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HRI/"  \* MERGEFORMAT </w:instrText>
            </w:r>
            <w:r>
              <w:fldChar w:fldCharType="separate"/>
            </w:r>
            <w:proofErr w:type="spellStart"/>
            <w:r w:rsidR="006D41B9">
              <w:t>СORE</w:t>
            </w:r>
            <w:proofErr w:type="spellEnd"/>
            <w:r w:rsidR="006D41B9">
              <w:t>/</w:t>
            </w:r>
            <w:proofErr w:type="spellStart"/>
            <w:r w:rsidR="006D41B9">
              <w:t>NOR</w:t>
            </w:r>
            <w:proofErr w:type="spellEnd"/>
            <w:r w:rsidR="006D41B9">
              <w:t>/2009</w:t>
            </w:r>
            <w:r>
              <w:fldChar w:fldCharType="end"/>
            </w:r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6D41B9">
              <w:rPr>
                <w:sz w:val="20"/>
                <w:lang w:val="en-US"/>
              </w:rPr>
              <w:fldChar w:fldCharType="separate"/>
            </w:r>
            <w:r w:rsidR="006D41B9">
              <w:rPr>
                <w:sz w:val="20"/>
                <w:lang w:val="en-US"/>
              </w:rPr>
              <w:t>18 February 2010</w:t>
            </w:r>
            <w:r w:rsidRPr="00553754">
              <w:rPr>
                <w:sz w:val="20"/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5709C6" w:rsidRPr="00767C58" w:rsidRDefault="005709C6" w:rsidP="004D19A6"/>
    <w:p w:rsidR="006D41B9" w:rsidRDefault="00734C19" w:rsidP="00734C19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="006D41B9">
        <w:t xml:space="preserve">Базовый документ, </w:t>
      </w:r>
      <w:r w:rsidR="006F1E89">
        <w:t>являющийся составной частью докладов</w:t>
      </w:r>
      <w:r w:rsidR="006D41B9">
        <w:t xml:space="preserve"> государств-участников</w:t>
      </w:r>
    </w:p>
    <w:p w:rsidR="006D41B9" w:rsidRDefault="00734C19" w:rsidP="00734C19">
      <w:pPr>
        <w:pStyle w:val="HMGR"/>
      </w:pPr>
      <w:r w:rsidRPr="006F1E89">
        <w:tab/>
      </w:r>
      <w:r w:rsidRPr="006F1E89">
        <w:tab/>
      </w:r>
      <w:r w:rsidR="006D41B9">
        <w:t>Норвегия</w:t>
      </w:r>
      <w:r w:rsidR="006D41B9" w:rsidRPr="00123E5F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6D41B9" w:rsidRDefault="006D41B9" w:rsidP="00734C19">
      <w:pPr>
        <w:pStyle w:val="SingleTxtGR"/>
        <w:jc w:val="right"/>
      </w:pPr>
      <w:r w:rsidRPr="00123E5F">
        <w:t>[</w:t>
      </w:r>
      <w:r>
        <w:t>25 ноября 2009 года</w:t>
      </w:r>
      <w:r w:rsidRPr="00123E5F">
        <w:t>]</w:t>
      </w:r>
    </w:p>
    <w:p w:rsidR="003315D0" w:rsidRPr="003315D0" w:rsidRDefault="006D41B9" w:rsidP="003315D0">
      <w:pPr>
        <w:spacing w:after="120"/>
        <w:rPr>
          <w:sz w:val="28"/>
          <w:lang w:val="en-US"/>
        </w:rPr>
      </w:pPr>
      <w:r w:rsidRPr="003315D0">
        <w:rPr>
          <w:lang w:val="en-US"/>
        </w:rPr>
        <w:br w:type="page"/>
      </w:r>
      <w:r w:rsidR="003315D0">
        <w:rPr>
          <w:sz w:val="28"/>
        </w:rPr>
        <w:t>Содержание</w:t>
      </w:r>
    </w:p>
    <w:p w:rsidR="003315D0" w:rsidRPr="00662FF5" w:rsidRDefault="003315D0" w:rsidP="003315D0">
      <w:pPr>
        <w:tabs>
          <w:tab w:val="right" w:pos="8929"/>
          <w:tab w:val="right" w:pos="9638"/>
        </w:tabs>
        <w:spacing w:after="120"/>
        <w:ind w:left="283"/>
      </w:pPr>
      <w:r>
        <w:rPr>
          <w:i/>
          <w:sz w:val="18"/>
        </w:rPr>
        <w:t>Глава</w:t>
      </w:r>
      <w:r w:rsidRPr="00662FF5">
        <w:rPr>
          <w:i/>
          <w:sz w:val="18"/>
        </w:rPr>
        <w:tab/>
      </w:r>
      <w:r>
        <w:rPr>
          <w:i/>
          <w:sz w:val="18"/>
        </w:rPr>
        <w:t>Пункты</w:t>
      </w:r>
      <w:r w:rsidRPr="00662FF5">
        <w:rPr>
          <w:i/>
          <w:sz w:val="18"/>
        </w:rPr>
        <w:tab/>
      </w:r>
      <w:r>
        <w:rPr>
          <w:i/>
          <w:sz w:val="18"/>
        </w:rPr>
        <w:t>Стр.</w:t>
      </w:r>
    </w:p>
    <w:p w:rsidR="003315D0" w:rsidRPr="00662FF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62FF5">
        <w:tab/>
      </w:r>
      <w:r w:rsidRPr="003315D0">
        <w:rPr>
          <w:lang w:val="en-US"/>
        </w:rPr>
        <w:t>I</w:t>
      </w:r>
      <w:r w:rsidRPr="00662FF5">
        <w:t>.</w:t>
      </w:r>
      <w:r w:rsidRPr="00662FF5">
        <w:tab/>
      </w:r>
      <w:r w:rsidR="00662FF5">
        <w:t xml:space="preserve">Общая информация о Норвегии </w:t>
      </w:r>
      <w:r w:rsidRPr="00662FF5">
        <w:tab/>
      </w:r>
      <w:r w:rsidR="003C5D3B">
        <w:tab/>
      </w:r>
      <w:r w:rsidRPr="00662FF5">
        <w:t>1–90</w:t>
      </w:r>
      <w:r w:rsidRPr="00662FF5">
        <w:tab/>
      </w:r>
      <w:r w:rsidR="006A7D0C">
        <w:t>5</w:t>
      </w:r>
    </w:p>
    <w:p w:rsidR="003315D0" w:rsidRPr="00662FF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62FF5">
        <w:tab/>
      </w:r>
      <w:r w:rsidRPr="00662FF5">
        <w:tab/>
      </w:r>
      <w:r w:rsidRPr="003315D0">
        <w:rPr>
          <w:lang w:val="en-US"/>
        </w:rPr>
        <w:t>A</w:t>
      </w:r>
      <w:r w:rsidRPr="00662FF5">
        <w:t>.</w:t>
      </w:r>
      <w:r w:rsidRPr="00662FF5">
        <w:tab/>
      </w:r>
      <w:r w:rsidR="00662FF5">
        <w:t>Географические, экономические, демографические, социальные и</w:t>
      </w:r>
      <w:r w:rsidR="00662FF5">
        <w:br/>
      </w:r>
      <w:r w:rsidR="00662FF5">
        <w:tab/>
      </w:r>
      <w:r w:rsidR="00662FF5">
        <w:tab/>
      </w:r>
      <w:r w:rsidR="00662FF5">
        <w:tab/>
        <w:t xml:space="preserve">культурные показатели </w:t>
      </w:r>
      <w:r w:rsidR="00662FF5">
        <w:tab/>
      </w:r>
      <w:r w:rsidR="00041EF4" w:rsidRPr="00662FF5">
        <w:tab/>
      </w:r>
      <w:r w:rsidRPr="00662FF5">
        <w:t>1–68</w:t>
      </w:r>
      <w:r w:rsidRPr="00662FF5">
        <w:tab/>
      </w:r>
      <w:r w:rsidR="006A7D0C">
        <w:t>5</w:t>
      </w:r>
    </w:p>
    <w:p w:rsidR="003315D0" w:rsidRPr="00662FF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62FF5">
        <w:tab/>
      </w:r>
      <w:r w:rsidRPr="00662FF5">
        <w:tab/>
      </w:r>
      <w:r w:rsidRPr="00662FF5">
        <w:tab/>
      </w:r>
      <w:r w:rsidRPr="00007408">
        <w:t>1.</w:t>
      </w:r>
      <w:r w:rsidRPr="00007408">
        <w:tab/>
      </w:r>
      <w:r w:rsidR="00662FF5">
        <w:t xml:space="preserve">Географические показатели </w:t>
      </w:r>
      <w:r w:rsidRPr="00007408">
        <w:tab/>
      </w:r>
      <w:r w:rsidRPr="00007408">
        <w:tab/>
        <w:t>1–5</w:t>
      </w:r>
      <w:r w:rsidRPr="00007408">
        <w:tab/>
      </w:r>
      <w:r w:rsidR="006A7D0C">
        <w:t>5</w:t>
      </w:r>
    </w:p>
    <w:p w:rsidR="003315D0" w:rsidRPr="00662FF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  <w:t>2.</w:t>
      </w:r>
      <w:r w:rsidRPr="00007408">
        <w:tab/>
      </w:r>
      <w:r w:rsidR="00662FF5">
        <w:t xml:space="preserve">Экономические показатели </w:t>
      </w:r>
      <w:r w:rsidRPr="00007408">
        <w:tab/>
      </w:r>
      <w:r w:rsidRPr="00007408">
        <w:tab/>
        <w:t>6–20</w:t>
      </w:r>
      <w:r w:rsidRPr="00007408">
        <w:tab/>
      </w:r>
      <w:r w:rsidR="006A7D0C">
        <w:t>6</w:t>
      </w:r>
    </w:p>
    <w:p w:rsidR="003315D0" w:rsidRPr="00007408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</w:r>
      <w:hyperlink w:anchor="Demographical" w:history="1">
        <w:r w:rsidRPr="00007408">
          <w:t>3.</w:t>
        </w:r>
        <w:r w:rsidRPr="00007408">
          <w:tab/>
        </w:r>
        <w:r w:rsidR="00007408">
          <w:t xml:space="preserve">Демографические характеристики </w:t>
        </w:r>
        <w:r w:rsidRPr="00007408">
          <w:tab/>
        </w:r>
      </w:hyperlink>
      <w:r w:rsidRPr="00007408">
        <w:tab/>
        <w:t>21–30</w:t>
      </w:r>
      <w:r w:rsidRPr="00007408">
        <w:tab/>
      </w:r>
      <w:r w:rsidR="006A7D0C">
        <w:t>12</w:t>
      </w:r>
    </w:p>
    <w:p w:rsidR="003315D0" w:rsidRPr="00007408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  <w:t>4.</w:t>
      </w:r>
      <w:r w:rsidRPr="00007408">
        <w:tab/>
      </w:r>
      <w:r w:rsidR="00007408">
        <w:t xml:space="preserve">Историческая справка </w:t>
      </w:r>
      <w:r w:rsidRPr="00007408">
        <w:tab/>
      </w:r>
      <w:r w:rsidRPr="00007408">
        <w:tab/>
        <w:t>31–32</w:t>
      </w:r>
      <w:r w:rsidRPr="00007408">
        <w:tab/>
      </w:r>
      <w:r w:rsidR="006A7D0C">
        <w:t>15</w:t>
      </w:r>
    </w:p>
    <w:p w:rsidR="003315D0" w:rsidRPr="00007408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  <w:t>5.</w:t>
      </w:r>
      <w:r w:rsidRPr="00007408">
        <w:tab/>
      </w:r>
      <w:r w:rsidR="00007408">
        <w:t xml:space="preserve">Социальные и культурные характеристики </w:t>
      </w:r>
      <w:r w:rsidRPr="00007408">
        <w:tab/>
      </w:r>
      <w:r w:rsidRPr="00007408">
        <w:tab/>
        <w:t>33–68</w:t>
      </w:r>
      <w:r w:rsidRPr="00007408">
        <w:tab/>
      </w:r>
      <w:r w:rsidR="006A7D0C">
        <w:t>15</w:t>
      </w:r>
    </w:p>
    <w:p w:rsidR="003315D0" w:rsidRPr="00007408" w:rsidRDefault="003315D0" w:rsidP="00007408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3315D0">
        <w:rPr>
          <w:lang w:val="en-US"/>
        </w:rPr>
        <w:t>B</w:t>
      </w:r>
      <w:r w:rsidRPr="00007408">
        <w:t>.</w:t>
      </w:r>
      <w:r w:rsidRPr="00007408">
        <w:tab/>
      </w:r>
      <w:r w:rsidR="00007408">
        <w:t>Конституционная, политическая и правовая структура государства</w:t>
      </w:r>
      <w:r w:rsidR="00041EF4">
        <w:tab/>
      </w:r>
      <w:r w:rsidRPr="00007408">
        <w:t>69–90</w:t>
      </w:r>
      <w:r w:rsidRPr="00007408">
        <w:tab/>
      </w:r>
      <w:r w:rsidR="006A7D0C">
        <w:t>27</w:t>
      </w:r>
    </w:p>
    <w:p w:rsidR="003315D0" w:rsidRPr="00007408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  <w:t>1.</w:t>
      </w:r>
      <w:r w:rsidRPr="00007408">
        <w:tab/>
      </w:r>
      <w:r w:rsidR="00007408">
        <w:t>Форма правления</w:t>
      </w:r>
      <w:r w:rsidRPr="00007408">
        <w:tab/>
      </w:r>
      <w:r w:rsidRPr="00007408">
        <w:tab/>
        <w:t>69–71</w:t>
      </w:r>
      <w:r w:rsidRPr="00007408">
        <w:tab/>
      </w:r>
      <w:r w:rsidR="006A7D0C">
        <w:t>27</w:t>
      </w:r>
    </w:p>
    <w:p w:rsidR="003315D0" w:rsidRPr="00007408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  <w:t>2.</w:t>
      </w:r>
      <w:r w:rsidRPr="00007408">
        <w:tab/>
      </w:r>
      <w:r w:rsidR="00007408">
        <w:t>Демократия, политические партии и избирательная система</w:t>
      </w:r>
      <w:r w:rsidRPr="00007408">
        <w:tab/>
      </w:r>
      <w:r w:rsidRPr="00007408">
        <w:tab/>
        <w:t>72–77</w:t>
      </w:r>
      <w:r w:rsidRPr="00007408">
        <w:tab/>
      </w:r>
      <w:r w:rsidR="006A7D0C">
        <w:t>28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7408">
        <w:tab/>
      </w:r>
      <w:r w:rsidRPr="00007408">
        <w:tab/>
      </w:r>
      <w:r w:rsidRPr="00007408">
        <w:tab/>
      </w:r>
      <w:r w:rsidRPr="000C4789">
        <w:t>3.</w:t>
      </w:r>
      <w:r w:rsidRPr="000C4789">
        <w:tab/>
      </w:r>
      <w:r w:rsidR="000C4789">
        <w:t>Норвежское правительство</w:t>
      </w:r>
      <w:r w:rsidRPr="000C4789">
        <w:tab/>
      </w:r>
      <w:r w:rsidRPr="000C4789">
        <w:tab/>
        <w:t>78–79</w:t>
      </w:r>
      <w:r w:rsidRPr="000C4789">
        <w:tab/>
      </w:r>
      <w:r w:rsidR="006A7D0C">
        <w:t>30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0C4789">
        <w:tab/>
        <w:t>4.</w:t>
      </w:r>
      <w:r w:rsidRPr="000C4789">
        <w:tab/>
      </w:r>
      <w:proofErr w:type="spellStart"/>
      <w:r w:rsidR="000C4789">
        <w:t>Фюльке</w:t>
      </w:r>
      <w:proofErr w:type="spellEnd"/>
      <w:r w:rsidR="000C4789">
        <w:t xml:space="preserve"> и муниципалитеты </w:t>
      </w:r>
      <w:r w:rsidRPr="000C4789">
        <w:tab/>
      </w:r>
      <w:r w:rsidRPr="000C4789">
        <w:tab/>
        <w:t>80</w:t>
      </w:r>
      <w:r w:rsidRPr="000C4789">
        <w:tab/>
      </w:r>
      <w:r w:rsidR="006A7D0C">
        <w:t>30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0C4789">
        <w:tab/>
        <w:t>5.</w:t>
      </w:r>
      <w:r w:rsidRPr="000C4789">
        <w:tab/>
      </w:r>
      <w:r w:rsidR="000C4789">
        <w:t xml:space="preserve">Правовая структура </w:t>
      </w:r>
      <w:r w:rsidRPr="000C4789">
        <w:tab/>
      </w:r>
      <w:r w:rsidRPr="000C4789">
        <w:tab/>
        <w:t>81–84</w:t>
      </w:r>
      <w:r w:rsidRPr="000C4789">
        <w:tab/>
      </w:r>
      <w:r w:rsidR="00727995">
        <w:t>30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0C4789">
        <w:tab/>
        <w:t>6.</w:t>
      </w:r>
      <w:r w:rsidRPr="000C4789">
        <w:tab/>
      </w:r>
      <w:r w:rsidR="000C4789">
        <w:t xml:space="preserve">Членство в Европейском экономическом пространстве </w:t>
      </w:r>
      <w:r w:rsidRPr="000C4789">
        <w:tab/>
      </w:r>
      <w:r w:rsidRPr="000C4789">
        <w:tab/>
        <w:t>85–89</w:t>
      </w:r>
      <w:r w:rsidRPr="000C4789">
        <w:tab/>
      </w:r>
      <w:r w:rsidR="00727995">
        <w:t>31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0C4789">
        <w:tab/>
        <w:t>7.</w:t>
      </w:r>
      <w:r w:rsidRPr="000C4789">
        <w:tab/>
      </w:r>
      <w:r w:rsidR="000C4789">
        <w:t xml:space="preserve">Признание неправительственных организаций </w:t>
      </w:r>
      <w:r w:rsidRPr="000C4789">
        <w:tab/>
      </w:r>
      <w:r w:rsidRPr="000C4789">
        <w:tab/>
        <w:t>90</w:t>
      </w:r>
      <w:r w:rsidRPr="000C4789">
        <w:tab/>
      </w:r>
      <w:r w:rsidR="00727995">
        <w:t>32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3315D0">
        <w:rPr>
          <w:lang w:val="en-US"/>
        </w:rPr>
        <w:t>II</w:t>
      </w:r>
      <w:r w:rsidRPr="000C4789">
        <w:t>.</w:t>
      </w:r>
      <w:r w:rsidRPr="000C4789">
        <w:tab/>
      </w:r>
      <w:r w:rsidR="000C4789">
        <w:t xml:space="preserve">Общие рамки защиты и поощрения прав человека </w:t>
      </w:r>
      <w:r w:rsidRPr="000C4789">
        <w:tab/>
      </w:r>
      <w:r w:rsidR="00041EF4">
        <w:tab/>
      </w:r>
      <w:r w:rsidRPr="000C4789">
        <w:t>91–181</w:t>
      </w:r>
      <w:r w:rsidRPr="000C4789">
        <w:tab/>
      </w:r>
      <w:r w:rsidR="00727995">
        <w:t>32</w:t>
      </w:r>
    </w:p>
    <w:p w:rsidR="003315D0" w:rsidRPr="000C478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3315D0">
        <w:rPr>
          <w:lang w:val="en-US"/>
        </w:rPr>
        <w:t>C</w:t>
      </w:r>
      <w:r w:rsidRPr="000C4789">
        <w:t>.</w:t>
      </w:r>
      <w:r w:rsidRPr="000C4789">
        <w:tab/>
      </w:r>
      <w:r w:rsidR="000C4789">
        <w:t xml:space="preserve">Принятие международных норм в области прав человека </w:t>
      </w:r>
      <w:r w:rsidRPr="000C4789">
        <w:tab/>
      </w:r>
      <w:r w:rsidR="00041EF4">
        <w:tab/>
      </w:r>
      <w:r w:rsidRPr="000C4789">
        <w:t>91–97</w:t>
      </w:r>
      <w:r w:rsidRPr="000C4789">
        <w:tab/>
      </w:r>
      <w:r w:rsidR="00727995">
        <w:t>32</w:t>
      </w:r>
    </w:p>
    <w:p w:rsidR="003315D0" w:rsidRPr="001D636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C4789">
        <w:tab/>
      </w:r>
      <w:r w:rsidRPr="000C4789">
        <w:tab/>
      </w:r>
      <w:r w:rsidRPr="000C4789">
        <w:tab/>
      </w:r>
      <w:r w:rsidRPr="001D6365">
        <w:t>1.</w:t>
      </w:r>
      <w:r w:rsidRPr="001D6365">
        <w:tab/>
      </w:r>
      <w:r w:rsidR="001D6365">
        <w:t xml:space="preserve">Основные международные конвенции и протоколы по </w:t>
      </w:r>
      <w:r w:rsidR="001D6365">
        <w:br/>
      </w:r>
      <w:r w:rsidR="001D6365">
        <w:tab/>
      </w:r>
      <w:r w:rsidR="001D6365">
        <w:tab/>
      </w:r>
      <w:r w:rsidR="001D6365">
        <w:tab/>
      </w:r>
      <w:r w:rsidR="001D6365">
        <w:tab/>
        <w:t xml:space="preserve">правам человека </w:t>
      </w:r>
      <w:r w:rsidR="001D6365">
        <w:tab/>
      </w:r>
      <w:r w:rsidRPr="001D6365">
        <w:tab/>
        <w:t>91</w:t>
      </w:r>
      <w:r w:rsidRPr="001D6365">
        <w:tab/>
      </w:r>
      <w:r w:rsidR="00727995">
        <w:t>32</w:t>
      </w:r>
    </w:p>
    <w:p w:rsidR="003315D0" w:rsidRPr="00B35E4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D6365">
        <w:tab/>
      </w:r>
      <w:r w:rsidRPr="001D6365">
        <w:tab/>
      </w:r>
      <w:r w:rsidRPr="001D6365">
        <w:tab/>
      </w:r>
      <w:r w:rsidRPr="00B35E41">
        <w:t>2.</w:t>
      </w:r>
      <w:r w:rsidRPr="00B35E41">
        <w:tab/>
      </w:r>
      <w:r w:rsidR="00B35E41">
        <w:t xml:space="preserve">Другие конвенции Организации Объединенных Наций </w:t>
      </w:r>
      <w:r w:rsidR="00B35E41">
        <w:br/>
      </w:r>
      <w:r w:rsidR="00B35E41">
        <w:tab/>
      </w:r>
      <w:r w:rsidR="00B35E41">
        <w:tab/>
      </w:r>
      <w:r w:rsidR="00B35E41">
        <w:tab/>
      </w:r>
      <w:r w:rsidR="00B35E41">
        <w:tab/>
        <w:t xml:space="preserve">по правам человека и связанные с ними конвенции </w:t>
      </w:r>
      <w:r w:rsidRPr="00B35E41">
        <w:tab/>
      </w:r>
      <w:r w:rsidRPr="00B35E41">
        <w:tab/>
        <w:t>92</w:t>
      </w:r>
      <w:r w:rsidRPr="00B35E41">
        <w:tab/>
      </w:r>
      <w:r w:rsidR="00727995">
        <w:t>36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35E41">
        <w:tab/>
      </w:r>
      <w:r w:rsidRPr="00B35E41">
        <w:tab/>
      </w:r>
      <w:r w:rsidRPr="00B35E41">
        <w:tab/>
      </w:r>
      <w:r w:rsidRPr="001F5F81">
        <w:t>3.</w:t>
      </w:r>
      <w:r w:rsidRPr="001F5F81">
        <w:tab/>
      </w:r>
      <w:r w:rsidR="00B35E41">
        <w:t xml:space="preserve">Конвенции Международной организации труда </w:t>
      </w:r>
      <w:r w:rsidRPr="001F5F81">
        <w:tab/>
      </w:r>
      <w:r w:rsidRPr="001F5F81">
        <w:tab/>
        <w:t>93</w:t>
      </w:r>
      <w:r w:rsidRPr="001F5F81">
        <w:tab/>
      </w:r>
      <w:r w:rsidR="00727995">
        <w:t>36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4.</w:t>
      </w:r>
      <w:r w:rsidRPr="001F5F81">
        <w:tab/>
      </w:r>
      <w:r w:rsidR="001F5F81">
        <w:t>Конвенции Организации Объединенных Наций по вопросам</w:t>
      </w:r>
      <w:r w:rsidR="001F5F81">
        <w:br/>
      </w:r>
      <w:r w:rsidR="001F5F81">
        <w:tab/>
      </w:r>
      <w:r w:rsidR="001F5F81">
        <w:tab/>
      </w:r>
      <w:r w:rsidR="001F5F81">
        <w:tab/>
      </w:r>
      <w:r w:rsidR="001F5F81">
        <w:tab/>
        <w:t xml:space="preserve">образования, науки и культуры </w:t>
      </w:r>
      <w:r w:rsidRPr="001F5F81">
        <w:tab/>
      </w:r>
      <w:r w:rsidRPr="001F5F81">
        <w:tab/>
        <w:t>94</w:t>
      </w:r>
      <w:r w:rsidRPr="001F5F81">
        <w:tab/>
      </w:r>
      <w:r w:rsidR="00727995">
        <w:t>37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5.</w:t>
      </w:r>
      <w:r w:rsidRPr="001F5F81">
        <w:tab/>
      </w:r>
      <w:r w:rsidR="001F5F81">
        <w:t>Конвенции Гаагской конференции по международному</w:t>
      </w:r>
      <w:r w:rsidR="001F5F81">
        <w:br/>
      </w:r>
      <w:r w:rsidR="001F5F81">
        <w:tab/>
      </w:r>
      <w:r w:rsidR="001F5F81">
        <w:tab/>
      </w:r>
      <w:r w:rsidR="001F5F81">
        <w:tab/>
      </w:r>
      <w:r w:rsidR="001F5F81">
        <w:tab/>
        <w:t xml:space="preserve">частному </w:t>
      </w:r>
      <w:r w:rsidR="007A341E">
        <w:t xml:space="preserve">праву </w:t>
      </w:r>
      <w:r w:rsidRPr="001F5F81">
        <w:tab/>
      </w:r>
      <w:r w:rsidRPr="001F5F81">
        <w:tab/>
      </w:r>
      <w:r w:rsidR="00041EF4">
        <w:t>95</w:t>
      </w:r>
      <w:r w:rsidR="00727995">
        <w:tab/>
        <w:t>37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6.</w:t>
      </w:r>
      <w:r w:rsidRPr="001F5F81">
        <w:tab/>
      </w:r>
      <w:r w:rsidR="00986DD3">
        <w:t>Женевские конвенции и другие договоры по международному</w:t>
      </w:r>
      <w:r w:rsidR="00986DD3">
        <w:br/>
      </w:r>
      <w:r w:rsidR="00986DD3">
        <w:tab/>
      </w:r>
      <w:r w:rsidR="00986DD3">
        <w:tab/>
      </w:r>
      <w:r w:rsidR="00986DD3">
        <w:tab/>
      </w:r>
      <w:r w:rsidR="00986DD3">
        <w:tab/>
        <w:t xml:space="preserve">гуманитарному праву </w:t>
      </w:r>
      <w:r w:rsidRPr="001F5F81">
        <w:tab/>
      </w:r>
      <w:r w:rsidRPr="001F5F81">
        <w:tab/>
        <w:t>96</w:t>
      </w:r>
      <w:r w:rsidRPr="001F5F81">
        <w:tab/>
      </w:r>
      <w:r w:rsidR="00727995">
        <w:t>38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7.</w:t>
      </w:r>
      <w:r w:rsidRPr="001F5F81">
        <w:tab/>
      </w:r>
      <w:r w:rsidR="00986DD3">
        <w:t xml:space="preserve">Региональные конвенции о правах человека </w:t>
      </w:r>
      <w:r w:rsidRPr="001F5F81">
        <w:tab/>
      </w:r>
      <w:r w:rsidRPr="001F5F81">
        <w:tab/>
        <w:t>97</w:t>
      </w:r>
      <w:r w:rsidRPr="001F5F81">
        <w:tab/>
      </w:r>
      <w:r w:rsidR="00727995">
        <w:t>39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3315D0">
        <w:rPr>
          <w:lang w:val="en-US"/>
        </w:rPr>
        <w:t>D</w:t>
      </w:r>
      <w:r w:rsidRPr="001F5F81">
        <w:t>.</w:t>
      </w:r>
      <w:r w:rsidRPr="001F5F81">
        <w:tab/>
      </w:r>
      <w:r w:rsidR="00986DD3">
        <w:t xml:space="preserve">Правовые рамки защиты прав человека на национальном уровне </w:t>
      </w:r>
      <w:r w:rsidR="00A2055C">
        <w:tab/>
      </w:r>
      <w:r w:rsidRPr="001F5F81">
        <w:tab/>
        <w:t>98–110</w:t>
      </w:r>
      <w:r w:rsidRPr="001F5F81">
        <w:tab/>
      </w:r>
      <w:r w:rsidR="00727995">
        <w:t>39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1.</w:t>
      </w:r>
      <w:r w:rsidRPr="001F5F81">
        <w:tab/>
      </w:r>
      <w:r w:rsidR="00FC79E5">
        <w:t xml:space="preserve">Законодательство </w:t>
      </w:r>
      <w:r w:rsidRPr="001F5F81">
        <w:tab/>
      </w:r>
      <w:r w:rsidRPr="001F5F81">
        <w:tab/>
        <w:t>98–106</w:t>
      </w:r>
      <w:r w:rsidRPr="001F5F81">
        <w:tab/>
      </w:r>
      <w:r w:rsidR="00727995">
        <w:t>39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2.</w:t>
      </w:r>
      <w:r w:rsidRPr="001F5F81">
        <w:tab/>
      </w:r>
      <w:r w:rsidR="00FC79E5">
        <w:t>Компетенция судебных, административных и других</w:t>
      </w:r>
      <w:r w:rsidR="00FC79E5">
        <w:br/>
      </w:r>
      <w:r w:rsidR="00FC79E5">
        <w:tab/>
      </w:r>
      <w:r w:rsidR="00FC79E5">
        <w:tab/>
      </w:r>
      <w:r w:rsidR="00FC79E5">
        <w:tab/>
      </w:r>
      <w:r w:rsidR="00FC79E5">
        <w:tab/>
        <w:t>государственных органов власти в области прав человека</w:t>
      </w:r>
      <w:r w:rsidRPr="001F5F81">
        <w:tab/>
      </w:r>
      <w:r w:rsidRPr="001F5F81">
        <w:tab/>
        <w:t>107</w:t>
      </w:r>
      <w:r w:rsidRPr="001F5F81">
        <w:tab/>
      </w:r>
      <w:r w:rsidR="00727995">
        <w:t>41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3.</w:t>
      </w:r>
      <w:r w:rsidRPr="001F5F81">
        <w:tab/>
      </w:r>
      <w:r w:rsidR="00FC79E5">
        <w:t xml:space="preserve">Средства судебной защиты </w:t>
      </w:r>
      <w:r w:rsidRPr="001F5F81">
        <w:tab/>
      </w:r>
      <w:r w:rsidRPr="001F5F81">
        <w:tab/>
        <w:t>108–109</w:t>
      </w:r>
      <w:r w:rsidRPr="001F5F81">
        <w:tab/>
      </w:r>
      <w:r w:rsidR="00727995">
        <w:t>41</w:t>
      </w:r>
    </w:p>
    <w:p w:rsidR="003315D0" w:rsidRPr="001F5F8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1F5F81">
        <w:tab/>
        <w:t>4.</w:t>
      </w:r>
      <w:r w:rsidRPr="001F5F81">
        <w:tab/>
      </w:r>
      <w:r w:rsidR="00FC79E5">
        <w:t xml:space="preserve">Европейский суд по правам человека и другие </w:t>
      </w:r>
      <w:r w:rsidR="00FC79E5">
        <w:br/>
      </w:r>
      <w:r w:rsidR="00FC79E5">
        <w:tab/>
      </w:r>
      <w:r w:rsidR="00FC79E5">
        <w:tab/>
      </w:r>
      <w:r w:rsidR="00FC79E5">
        <w:tab/>
      </w:r>
      <w:r w:rsidR="00FC79E5">
        <w:tab/>
        <w:t>международные механизмы для рассмотрения</w:t>
      </w:r>
      <w:r w:rsidR="00FC79E5">
        <w:br/>
      </w:r>
      <w:r w:rsidR="00FC79E5">
        <w:tab/>
      </w:r>
      <w:r w:rsidR="00FC79E5">
        <w:tab/>
      </w:r>
      <w:r w:rsidR="00FC79E5">
        <w:tab/>
      </w:r>
      <w:r w:rsidR="00FC79E5">
        <w:tab/>
        <w:t xml:space="preserve">индивидуальных жалоб </w:t>
      </w:r>
      <w:r w:rsidRPr="001F5F81">
        <w:tab/>
      </w:r>
      <w:r w:rsidRPr="001F5F81">
        <w:tab/>
        <w:t>110</w:t>
      </w:r>
      <w:r w:rsidRPr="001F5F81">
        <w:tab/>
      </w:r>
      <w:r w:rsidR="00727995">
        <w:t>42</w:t>
      </w:r>
    </w:p>
    <w:p w:rsidR="003315D0" w:rsidRPr="00FC79E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5F81">
        <w:tab/>
      </w:r>
      <w:r w:rsidRPr="001F5F81">
        <w:tab/>
      </w:r>
      <w:r w:rsidRPr="003315D0">
        <w:rPr>
          <w:lang w:val="en-US"/>
        </w:rPr>
        <w:t>E</w:t>
      </w:r>
      <w:r w:rsidRPr="001F5F81">
        <w:t>.</w:t>
      </w:r>
      <w:r w:rsidRPr="001F5F81">
        <w:tab/>
      </w:r>
      <w:r w:rsidR="00FC79E5">
        <w:t>Рамки, в которых права человека поощряются на национальном</w:t>
      </w:r>
      <w:r w:rsidR="00FC79E5">
        <w:br/>
      </w:r>
      <w:r w:rsidR="00FC79E5">
        <w:tab/>
      </w:r>
      <w:r w:rsidR="00FC79E5">
        <w:tab/>
      </w:r>
      <w:r w:rsidR="00FC79E5">
        <w:tab/>
        <w:t xml:space="preserve">уровне </w:t>
      </w:r>
      <w:r w:rsidR="00A2055C">
        <w:tab/>
      </w:r>
      <w:r w:rsidR="00A2055C">
        <w:tab/>
      </w:r>
      <w:r w:rsidRPr="00FC79E5">
        <w:t>111–171</w:t>
      </w:r>
      <w:r w:rsidRPr="00FC79E5">
        <w:tab/>
      </w:r>
      <w:r w:rsidR="00727995">
        <w:t>42</w:t>
      </w:r>
    </w:p>
    <w:p w:rsidR="003315D0" w:rsidRPr="00FC79E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C79E5">
        <w:tab/>
      </w:r>
      <w:r w:rsidRPr="00FC79E5">
        <w:tab/>
      </w:r>
      <w:r w:rsidRPr="00FC79E5">
        <w:tab/>
        <w:t>1.</w:t>
      </w:r>
      <w:r w:rsidRPr="00FC79E5">
        <w:tab/>
      </w:r>
      <w:r w:rsidR="00ED140B">
        <w:t xml:space="preserve">Введение </w:t>
      </w:r>
      <w:r w:rsidRPr="00FC79E5">
        <w:tab/>
      </w:r>
      <w:r w:rsidRPr="00FC79E5">
        <w:tab/>
        <w:t>111–114</w:t>
      </w:r>
      <w:r w:rsidRPr="00FC79E5">
        <w:tab/>
      </w:r>
      <w:r w:rsidR="00727995">
        <w:t>42</w:t>
      </w:r>
    </w:p>
    <w:p w:rsidR="003315D0" w:rsidRPr="00FC79E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C79E5">
        <w:tab/>
      </w:r>
      <w:r w:rsidRPr="00FC79E5">
        <w:tab/>
      </w:r>
      <w:r w:rsidRPr="00FC79E5">
        <w:tab/>
        <w:t>2.</w:t>
      </w:r>
      <w:r w:rsidRPr="00FC79E5">
        <w:tab/>
      </w:r>
      <w:r w:rsidR="00ED140B">
        <w:t>Стортинг (Парламент Норвегии)</w:t>
      </w:r>
      <w:r w:rsidRPr="00FC79E5">
        <w:tab/>
      </w:r>
      <w:r w:rsidRPr="00FC79E5">
        <w:tab/>
        <w:t>115–117</w:t>
      </w:r>
      <w:r w:rsidRPr="00FC79E5">
        <w:tab/>
      </w:r>
      <w:r w:rsidR="006F0BC9">
        <w:t>43</w:t>
      </w:r>
    </w:p>
    <w:p w:rsidR="003315D0" w:rsidRPr="00FC79E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C79E5">
        <w:tab/>
      </w:r>
      <w:r w:rsidRPr="00FC79E5">
        <w:tab/>
      </w:r>
      <w:r w:rsidRPr="00FC79E5">
        <w:tab/>
        <w:t>3.</w:t>
      </w:r>
      <w:r w:rsidRPr="00FC79E5">
        <w:tab/>
      </w:r>
      <w:r w:rsidR="00ED140B">
        <w:t xml:space="preserve">Органы власти на уровне </w:t>
      </w:r>
      <w:proofErr w:type="spellStart"/>
      <w:r w:rsidR="00ED140B">
        <w:t>фюльке</w:t>
      </w:r>
      <w:proofErr w:type="spellEnd"/>
      <w:r w:rsidR="00ED140B">
        <w:t xml:space="preserve"> и муниципалитетов</w:t>
      </w:r>
      <w:r w:rsidRPr="00FC79E5">
        <w:tab/>
      </w:r>
      <w:r w:rsidRPr="00FC79E5">
        <w:tab/>
        <w:t>118–128</w:t>
      </w:r>
      <w:r w:rsidRPr="00FC79E5">
        <w:tab/>
      </w:r>
      <w:r w:rsidR="006F0BC9">
        <w:t>43</w:t>
      </w:r>
    </w:p>
    <w:p w:rsidR="003315D0" w:rsidRPr="004B56E4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C79E5">
        <w:tab/>
      </w:r>
      <w:r w:rsidRPr="00FC79E5">
        <w:tab/>
      </w:r>
      <w:r w:rsidRPr="00FC79E5">
        <w:tab/>
        <w:t>4.</w:t>
      </w:r>
      <w:r w:rsidRPr="00FC79E5">
        <w:tab/>
      </w:r>
      <w:r w:rsidR="004B56E4">
        <w:t xml:space="preserve">Национальные учреждения по правам человека </w:t>
      </w:r>
      <w:r w:rsidRPr="00FC79E5">
        <w:tab/>
      </w:r>
      <w:r w:rsidRPr="00FC79E5">
        <w:tab/>
        <w:t>129–15</w:t>
      </w:r>
      <w:r w:rsidRPr="004B56E4">
        <w:t>0</w:t>
      </w:r>
      <w:r w:rsidRPr="004B56E4">
        <w:tab/>
      </w:r>
      <w:r w:rsidR="006F0BC9">
        <w:t>45</w:t>
      </w:r>
    </w:p>
    <w:p w:rsidR="003315D0" w:rsidRPr="004B56E4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B56E4">
        <w:tab/>
      </w:r>
      <w:r w:rsidRPr="004B56E4">
        <w:tab/>
      </w:r>
      <w:r w:rsidRPr="004B56E4">
        <w:tab/>
        <w:t>5.</w:t>
      </w:r>
      <w:r w:rsidRPr="004B56E4">
        <w:tab/>
      </w:r>
      <w:r w:rsidR="004B56E4">
        <w:t xml:space="preserve">Распространение договоров о правах человека </w:t>
      </w:r>
      <w:r w:rsidRPr="004B56E4">
        <w:tab/>
      </w:r>
      <w:r w:rsidRPr="004B56E4">
        <w:tab/>
        <w:t>151–153</w:t>
      </w:r>
      <w:r w:rsidRPr="004B56E4">
        <w:tab/>
      </w:r>
      <w:r w:rsidR="006F0BC9">
        <w:t>48</w:t>
      </w:r>
    </w:p>
    <w:p w:rsidR="003315D0" w:rsidRPr="004B56E4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B56E4">
        <w:tab/>
      </w:r>
      <w:r w:rsidRPr="004B56E4">
        <w:tab/>
      </w:r>
      <w:r w:rsidRPr="004B56E4">
        <w:tab/>
        <w:t>6.</w:t>
      </w:r>
      <w:r w:rsidRPr="004B56E4">
        <w:tab/>
      </w:r>
      <w:r w:rsidR="004B56E4">
        <w:t>Повышение информированности о правах человека</w:t>
      </w:r>
      <w:r w:rsidR="004B56E4">
        <w:br/>
      </w:r>
      <w:r w:rsidR="004B56E4">
        <w:tab/>
      </w:r>
      <w:r w:rsidR="004B56E4">
        <w:tab/>
      </w:r>
      <w:r w:rsidR="004B56E4">
        <w:tab/>
      </w:r>
      <w:r w:rsidR="004B56E4">
        <w:tab/>
        <w:t>государственных должностных лиц и работников других</w:t>
      </w:r>
      <w:r w:rsidR="004B56E4">
        <w:br/>
      </w:r>
      <w:r w:rsidR="004B56E4">
        <w:tab/>
      </w:r>
      <w:r w:rsidR="004B56E4">
        <w:tab/>
      </w:r>
      <w:r w:rsidR="004B56E4">
        <w:tab/>
      </w:r>
      <w:r w:rsidR="004B56E4">
        <w:tab/>
        <w:t xml:space="preserve">структур </w:t>
      </w:r>
      <w:r w:rsidRPr="004B56E4">
        <w:tab/>
      </w:r>
      <w:r w:rsidRPr="004B56E4">
        <w:tab/>
        <w:t>154–156</w:t>
      </w:r>
      <w:r w:rsidRPr="004B56E4">
        <w:tab/>
      </w:r>
      <w:r w:rsidR="00912823">
        <w:t>49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B56E4">
        <w:tab/>
      </w:r>
      <w:r w:rsidRPr="004B56E4">
        <w:tab/>
      </w:r>
      <w:r w:rsidRPr="004B56E4">
        <w:tab/>
      </w:r>
      <w:r w:rsidRPr="00BC0D55">
        <w:t>7.</w:t>
      </w:r>
      <w:r w:rsidRPr="00BC0D55">
        <w:tab/>
      </w:r>
      <w:r w:rsidR="00BC0D55">
        <w:t>Повышение информированности о правах человека по линии</w:t>
      </w:r>
      <w:r w:rsidR="00BC0D55">
        <w:br/>
      </w:r>
      <w:r w:rsidR="00BC0D55">
        <w:tab/>
      </w:r>
      <w:r w:rsidR="00BC0D55">
        <w:tab/>
      </w:r>
      <w:r w:rsidR="00BC0D55">
        <w:tab/>
      </w:r>
      <w:r w:rsidR="00BC0D55">
        <w:tab/>
        <w:t>учебных программ и финансируемой правительством</w:t>
      </w:r>
      <w:r w:rsidR="00BC0D55">
        <w:br/>
      </w:r>
      <w:r w:rsidR="00BC0D55">
        <w:tab/>
      </w:r>
      <w:r w:rsidR="00BC0D55">
        <w:tab/>
      </w:r>
      <w:r w:rsidR="00BC0D55">
        <w:tab/>
      </w:r>
      <w:r w:rsidR="00BC0D55">
        <w:tab/>
        <w:t xml:space="preserve">информационно-просветительской деятельности </w:t>
      </w:r>
      <w:r w:rsidRPr="00BC0D55">
        <w:tab/>
      </w:r>
      <w:r w:rsidRPr="00BC0D55">
        <w:tab/>
        <w:t>157–164</w:t>
      </w:r>
      <w:r w:rsidRPr="00BC0D55">
        <w:tab/>
      </w:r>
      <w:r w:rsidR="00B75F42">
        <w:t>50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BC0D55">
        <w:tab/>
        <w:t>8.</w:t>
      </w:r>
      <w:r w:rsidRPr="00BC0D55">
        <w:tab/>
      </w:r>
      <w:r w:rsidR="00BC0D55">
        <w:t>Повышение информированности о правах человека через</w:t>
      </w:r>
      <w:r w:rsidR="00BC0D55">
        <w:br/>
      </w:r>
      <w:r w:rsidR="00BC0D55">
        <w:tab/>
      </w:r>
      <w:r w:rsidR="00BC0D55">
        <w:tab/>
      </w:r>
      <w:r w:rsidR="00BC0D55">
        <w:tab/>
      </w:r>
      <w:r w:rsidR="00BC0D55">
        <w:tab/>
        <w:t xml:space="preserve">средства массовой информации </w:t>
      </w:r>
      <w:r w:rsidRPr="00BC0D55">
        <w:tab/>
      </w:r>
      <w:r w:rsidRPr="00BC0D55">
        <w:tab/>
        <w:t>165</w:t>
      </w:r>
      <w:r w:rsidRPr="00BC0D55">
        <w:tab/>
      </w:r>
      <w:r w:rsidR="00B75F42">
        <w:t>51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BC0D55">
        <w:tab/>
        <w:t>9.</w:t>
      </w:r>
      <w:r w:rsidRPr="00BC0D55">
        <w:tab/>
      </w:r>
      <w:r w:rsidR="00BC0D55">
        <w:t>Роль гражданского общества, в том числе</w:t>
      </w:r>
      <w:r w:rsidR="00BC0D55">
        <w:br/>
      </w:r>
      <w:r w:rsidR="00BC0D55">
        <w:tab/>
      </w:r>
      <w:r w:rsidR="00BC0D55">
        <w:tab/>
      </w:r>
      <w:r w:rsidR="00BC0D55">
        <w:tab/>
      </w:r>
      <w:r w:rsidR="00BC0D55">
        <w:tab/>
        <w:t xml:space="preserve">неправительственных организаций </w:t>
      </w:r>
      <w:r w:rsidRPr="00BC0D55">
        <w:tab/>
      </w:r>
      <w:r w:rsidRPr="00BC0D55">
        <w:tab/>
        <w:t>166–168</w:t>
      </w:r>
      <w:r w:rsidRPr="00BC0D55">
        <w:tab/>
      </w:r>
      <w:r w:rsidR="00B75F42">
        <w:t>51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BC0D55">
        <w:tab/>
        <w:t>10.</w:t>
      </w:r>
      <w:r w:rsidRPr="00BC0D55">
        <w:tab/>
      </w:r>
      <w:r w:rsidR="00BC0D55">
        <w:t xml:space="preserve">Бюджетные ассигнования и тенденции </w:t>
      </w:r>
      <w:r w:rsidRPr="00BC0D55">
        <w:tab/>
      </w:r>
      <w:r w:rsidRPr="00BC0D55">
        <w:tab/>
        <w:t>169</w:t>
      </w:r>
      <w:r w:rsidRPr="00BC0D55">
        <w:tab/>
      </w:r>
      <w:r w:rsidR="00B75F42">
        <w:t>52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BC0D55">
        <w:tab/>
        <w:t>11.</w:t>
      </w:r>
      <w:r w:rsidRPr="00BC0D55">
        <w:tab/>
      </w:r>
      <w:r w:rsidR="00BC0D55">
        <w:t xml:space="preserve">Сотрудничество и помощь в целях развития </w:t>
      </w:r>
      <w:r w:rsidRPr="00BC0D55">
        <w:tab/>
      </w:r>
      <w:r w:rsidRPr="00BC0D55">
        <w:tab/>
        <w:t>170–171</w:t>
      </w:r>
      <w:r w:rsidRPr="00BC0D55">
        <w:tab/>
      </w:r>
      <w:r w:rsidR="00B75F42">
        <w:t>52</w:t>
      </w:r>
    </w:p>
    <w:p w:rsidR="003315D0" w:rsidRPr="00BC0D55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3315D0">
        <w:rPr>
          <w:lang w:val="en-US"/>
        </w:rPr>
        <w:t>F</w:t>
      </w:r>
      <w:r w:rsidRPr="00BC0D55">
        <w:t>.</w:t>
      </w:r>
      <w:r w:rsidRPr="00BC0D55">
        <w:tab/>
      </w:r>
      <w:r w:rsidR="00BC0D55">
        <w:t xml:space="preserve">Процесс представления докладов на национальном уровне </w:t>
      </w:r>
      <w:r w:rsidRPr="00BC0D55">
        <w:tab/>
      </w:r>
      <w:r w:rsidR="00BD7712" w:rsidRPr="00BC0D55">
        <w:tab/>
      </w:r>
      <w:r w:rsidRPr="00BC0D55">
        <w:t>172–181</w:t>
      </w:r>
      <w:r w:rsidRPr="00BC0D55">
        <w:tab/>
      </w:r>
      <w:r w:rsidR="00B75F42">
        <w:t>53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D55">
        <w:tab/>
      </w:r>
      <w:r w:rsidRPr="00BC0D55">
        <w:tab/>
      </w:r>
      <w:r w:rsidRPr="00BC0D55">
        <w:tab/>
      </w:r>
      <w:r w:rsidRPr="00800A76">
        <w:t>1.</w:t>
      </w:r>
      <w:r w:rsidRPr="00800A76">
        <w:tab/>
      </w:r>
      <w:r w:rsidR="00800A76">
        <w:t>Конвенция против пыток и других жестоких, бесчеловечных</w:t>
      </w:r>
      <w:r w:rsidR="00800A76">
        <w:br/>
      </w:r>
      <w:r w:rsidR="00800A76">
        <w:tab/>
      </w:r>
      <w:r w:rsidR="00800A76">
        <w:tab/>
      </w:r>
      <w:r w:rsidR="00800A76">
        <w:tab/>
      </w:r>
      <w:r w:rsidR="00800A76">
        <w:tab/>
        <w:t>или унижающих достоинство видов обращения и наказания</w:t>
      </w:r>
      <w:r w:rsidRPr="00800A76">
        <w:tab/>
      </w:r>
      <w:r w:rsidRPr="00800A76">
        <w:tab/>
        <w:t>172</w:t>
      </w:r>
      <w:r w:rsidRPr="00800A76">
        <w:tab/>
      </w:r>
      <w:r w:rsidR="00B75F42">
        <w:t>53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2.</w:t>
      </w:r>
      <w:r w:rsidRPr="00800A76">
        <w:tab/>
      </w:r>
      <w:r w:rsidR="00800A76">
        <w:t>Международный пакт о гражданских и политических правах</w:t>
      </w:r>
      <w:r w:rsidRPr="00800A76">
        <w:tab/>
      </w:r>
      <w:r w:rsidRPr="00800A76">
        <w:tab/>
        <w:t>173</w:t>
      </w:r>
      <w:r w:rsidRPr="00800A76">
        <w:tab/>
      </w:r>
      <w:r w:rsidR="00B75F42">
        <w:t>53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3.</w:t>
      </w:r>
      <w:r w:rsidRPr="00800A76">
        <w:tab/>
      </w:r>
      <w:r w:rsidR="00800A76">
        <w:t xml:space="preserve">Конвенция о правах ребенка </w:t>
      </w:r>
      <w:r w:rsidRPr="00800A76">
        <w:tab/>
      </w:r>
      <w:r w:rsidRPr="00800A76">
        <w:tab/>
        <w:t>174–175</w:t>
      </w:r>
      <w:r w:rsidRPr="00800A76">
        <w:tab/>
      </w:r>
      <w:r w:rsidR="00B75F42">
        <w:t>53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4.</w:t>
      </w:r>
      <w:r w:rsidRPr="00800A76">
        <w:tab/>
      </w:r>
      <w:r w:rsidR="00800A76">
        <w:t xml:space="preserve">Конвенция о ликвидации всех форм дискриминации </w:t>
      </w:r>
      <w:r w:rsidR="00800A76">
        <w:br/>
      </w:r>
      <w:r w:rsidR="00800A76">
        <w:tab/>
      </w:r>
      <w:r w:rsidR="00800A76">
        <w:tab/>
      </w:r>
      <w:r w:rsidR="00800A76">
        <w:tab/>
      </w:r>
      <w:r w:rsidR="00800A76">
        <w:tab/>
        <w:t xml:space="preserve">в отношении женщин </w:t>
      </w:r>
      <w:r w:rsidRPr="00800A76">
        <w:tab/>
      </w:r>
      <w:r w:rsidRPr="00800A76">
        <w:tab/>
        <w:t>176</w:t>
      </w:r>
      <w:r w:rsidRPr="00800A76">
        <w:tab/>
      </w:r>
      <w:r w:rsidR="00B75F42">
        <w:t>53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5.</w:t>
      </w:r>
      <w:r w:rsidRPr="00800A76">
        <w:tab/>
      </w:r>
      <w:r w:rsidR="00800A76">
        <w:t>Международный пакт о ликвидации всех форм расовой</w:t>
      </w:r>
      <w:r w:rsidR="00800A76">
        <w:br/>
      </w:r>
      <w:r w:rsidR="00800A76">
        <w:tab/>
      </w:r>
      <w:r w:rsidR="00800A76">
        <w:tab/>
      </w:r>
      <w:r w:rsidR="00800A76">
        <w:tab/>
      </w:r>
      <w:r w:rsidR="00800A76">
        <w:tab/>
        <w:t xml:space="preserve">дискриминации </w:t>
      </w:r>
      <w:r w:rsidRPr="00800A76">
        <w:tab/>
      </w:r>
      <w:r w:rsidRPr="00800A76">
        <w:tab/>
        <w:t>177–178</w:t>
      </w:r>
      <w:r w:rsidRPr="00800A76">
        <w:tab/>
      </w:r>
      <w:r w:rsidR="00B75F42">
        <w:t>54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6.</w:t>
      </w:r>
      <w:r w:rsidRPr="00800A76">
        <w:tab/>
      </w:r>
      <w:r w:rsidR="00800A76">
        <w:t xml:space="preserve">Международный пакт об экономических, социальных и </w:t>
      </w:r>
      <w:r w:rsidR="00800A76">
        <w:br/>
      </w:r>
      <w:r w:rsidR="00800A76">
        <w:tab/>
      </w:r>
      <w:r w:rsidR="00800A76">
        <w:tab/>
      </w:r>
      <w:r w:rsidR="00800A76">
        <w:tab/>
      </w:r>
      <w:r w:rsidR="00800A76">
        <w:tab/>
        <w:t xml:space="preserve">культурных правах </w:t>
      </w:r>
      <w:r w:rsidRPr="00800A76">
        <w:tab/>
      </w:r>
      <w:r w:rsidRPr="00800A76">
        <w:tab/>
        <w:t>179–180</w:t>
      </w:r>
      <w:r w:rsidRPr="00800A76">
        <w:tab/>
      </w:r>
      <w:r w:rsidR="00B75F42">
        <w:t>54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800A76">
        <w:tab/>
        <w:t>7.</w:t>
      </w:r>
      <w:r w:rsidRPr="00800A76">
        <w:tab/>
      </w:r>
      <w:r w:rsidR="00171A39">
        <w:t xml:space="preserve">Конвенция о правах инвалидов </w:t>
      </w:r>
      <w:r w:rsidRPr="00800A76">
        <w:tab/>
      </w:r>
      <w:r w:rsidRPr="00800A76">
        <w:tab/>
        <w:t>181</w:t>
      </w:r>
      <w:r w:rsidRPr="00800A76">
        <w:tab/>
      </w:r>
      <w:r w:rsidR="00B75F42">
        <w:t>55</w:t>
      </w:r>
    </w:p>
    <w:p w:rsidR="003315D0" w:rsidRPr="00800A76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3315D0">
        <w:rPr>
          <w:lang w:val="en-US"/>
        </w:rPr>
        <w:t>III</w:t>
      </w:r>
      <w:r w:rsidRPr="00800A76">
        <w:t>.</w:t>
      </w:r>
      <w:r w:rsidRPr="00800A76">
        <w:tab/>
      </w:r>
      <w:r w:rsidR="00171A39">
        <w:t xml:space="preserve">Информация о </w:t>
      </w:r>
      <w:proofErr w:type="spellStart"/>
      <w:r w:rsidR="00171A39">
        <w:t>недискриминации</w:t>
      </w:r>
      <w:proofErr w:type="spellEnd"/>
      <w:r w:rsidR="00171A39">
        <w:t xml:space="preserve"> и равенстве и об эффективных</w:t>
      </w:r>
      <w:r w:rsidR="00171A39">
        <w:br/>
      </w:r>
      <w:r w:rsidR="00171A39">
        <w:tab/>
      </w:r>
      <w:r w:rsidR="00171A39">
        <w:tab/>
        <w:t xml:space="preserve">средствах правовой защиты </w:t>
      </w:r>
      <w:r w:rsidRPr="00800A76">
        <w:tab/>
      </w:r>
      <w:r w:rsidR="008216D0">
        <w:tab/>
      </w:r>
      <w:r w:rsidRPr="00800A76">
        <w:t>182–287</w:t>
      </w:r>
      <w:r w:rsidRPr="00800A76">
        <w:tab/>
      </w:r>
      <w:r w:rsidR="00B75F42">
        <w:t>55</w:t>
      </w:r>
    </w:p>
    <w:p w:rsidR="003315D0" w:rsidRPr="00171A3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0A76">
        <w:tab/>
      </w:r>
      <w:r w:rsidRPr="00800A76">
        <w:tab/>
      </w:r>
      <w:r w:rsidRPr="003315D0">
        <w:rPr>
          <w:lang w:val="en-US"/>
        </w:rPr>
        <w:t>G</w:t>
      </w:r>
      <w:r w:rsidRPr="00800A76">
        <w:t>.</w:t>
      </w:r>
      <w:r w:rsidRPr="00800A76">
        <w:tab/>
      </w:r>
      <w:r w:rsidR="00171A39">
        <w:t>Защита от дискриминации - введение в норвежскую правовую</w:t>
      </w:r>
      <w:r w:rsidR="00171A39">
        <w:br/>
      </w:r>
      <w:r w:rsidR="00171A39">
        <w:tab/>
      </w:r>
      <w:r w:rsidR="00171A39">
        <w:tab/>
      </w:r>
      <w:r w:rsidR="00171A39">
        <w:tab/>
        <w:t xml:space="preserve">систему </w:t>
      </w:r>
      <w:r w:rsidRPr="00800A76">
        <w:tab/>
      </w:r>
      <w:r w:rsidR="008216D0">
        <w:tab/>
      </w:r>
      <w:r w:rsidRPr="00800A76">
        <w:t>182–2</w:t>
      </w:r>
      <w:r w:rsidRPr="00171A39">
        <w:t>29</w:t>
      </w:r>
      <w:r w:rsidRPr="00171A39">
        <w:tab/>
      </w:r>
      <w:r w:rsidR="00B75F42">
        <w:t>55</w:t>
      </w:r>
    </w:p>
    <w:p w:rsidR="003315D0" w:rsidRPr="00171A3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71A39">
        <w:tab/>
      </w:r>
      <w:r w:rsidRPr="00171A39">
        <w:tab/>
      </w:r>
      <w:r w:rsidRPr="00171A39">
        <w:tab/>
        <w:t>1.</w:t>
      </w:r>
      <w:r w:rsidRPr="00171A39">
        <w:tab/>
      </w:r>
      <w:r w:rsidR="003E1531">
        <w:t xml:space="preserve">Закон о </w:t>
      </w:r>
      <w:proofErr w:type="spellStart"/>
      <w:r w:rsidR="003E1531">
        <w:t>гендерном</w:t>
      </w:r>
      <w:proofErr w:type="spellEnd"/>
      <w:r w:rsidR="003E1531">
        <w:t xml:space="preserve"> равенстве </w:t>
      </w:r>
      <w:r w:rsidRPr="00171A39">
        <w:tab/>
      </w:r>
      <w:r w:rsidRPr="00171A39">
        <w:tab/>
        <w:t>190–193</w:t>
      </w:r>
      <w:r w:rsidRPr="00171A39">
        <w:tab/>
      </w:r>
      <w:r w:rsidR="0069636F">
        <w:t>56</w:t>
      </w:r>
    </w:p>
    <w:p w:rsidR="003315D0" w:rsidRPr="00171A3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71A39">
        <w:tab/>
      </w:r>
      <w:r w:rsidRPr="00171A39">
        <w:tab/>
      </w:r>
      <w:r w:rsidRPr="00171A39">
        <w:tab/>
        <w:t>2.</w:t>
      </w:r>
      <w:r w:rsidRPr="00171A39">
        <w:tab/>
      </w:r>
      <w:r w:rsidR="003E1531">
        <w:t xml:space="preserve">Закон о борьбе с дискриминацией </w:t>
      </w:r>
      <w:r w:rsidRPr="00171A39">
        <w:tab/>
      </w:r>
      <w:r w:rsidRPr="00171A39">
        <w:tab/>
        <w:t>194–204</w:t>
      </w:r>
      <w:r w:rsidRPr="00171A39">
        <w:tab/>
      </w:r>
      <w:r w:rsidR="0069636F">
        <w:t>57</w:t>
      </w:r>
    </w:p>
    <w:p w:rsidR="003315D0" w:rsidRPr="00171A39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71A39">
        <w:tab/>
      </w:r>
      <w:r w:rsidRPr="00171A39">
        <w:tab/>
      </w:r>
      <w:r w:rsidRPr="00171A39">
        <w:tab/>
        <w:t>3.</w:t>
      </w:r>
      <w:r w:rsidRPr="00171A39">
        <w:tab/>
      </w:r>
      <w:r w:rsidR="003E1531">
        <w:t>Закон о борьбе с дискриминацией и об обеспечении</w:t>
      </w:r>
      <w:r w:rsidR="003E1531">
        <w:br/>
      </w:r>
      <w:r w:rsidR="003E1531">
        <w:tab/>
      </w:r>
      <w:r w:rsidR="003E1531">
        <w:tab/>
      </w:r>
      <w:r w:rsidR="003E1531">
        <w:tab/>
      </w:r>
      <w:r w:rsidR="003E1531">
        <w:tab/>
        <w:t xml:space="preserve">доступности </w:t>
      </w:r>
      <w:r w:rsidRPr="00171A39">
        <w:tab/>
      </w:r>
      <w:r w:rsidRPr="00171A39">
        <w:tab/>
        <w:t>205–212</w:t>
      </w:r>
      <w:r w:rsidRPr="00171A39">
        <w:tab/>
      </w:r>
      <w:r w:rsidR="0069636F">
        <w:t>58</w:t>
      </w:r>
    </w:p>
    <w:p w:rsidR="003315D0" w:rsidRPr="003E153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71A39">
        <w:tab/>
      </w:r>
      <w:r w:rsidRPr="00171A39">
        <w:tab/>
      </w:r>
      <w:r w:rsidRPr="00171A39">
        <w:tab/>
      </w:r>
      <w:r w:rsidRPr="003E1531">
        <w:t>4.</w:t>
      </w:r>
      <w:r w:rsidRPr="003E1531">
        <w:tab/>
      </w:r>
      <w:r w:rsidR="003E1531">
        <w:t xml:space="preserve">Закон об условиях труда (глава 13) </w:t>
      </w:r>
      <w:r w:rsidRPr="003E1531">
        <w:tab/>
      </w:r>
      <w:r w:rsidRPr="003E1531">
        <w:tab/>
        <w:t>213–214</w:t>
      </w:r>
      <w:r w:rsidRPr="003E1531">
        <w:tab/>
      </w:r>
      <w:r w:rsidR="0069636F">
        <w:t>59</w:t>
      </w:r>
    </w:p>
    <w:p w:rsidR="003315D0" w:rsidRPr="003E153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E1531">
        <w:tab/>
      </w:r>
      <w:r w:rsidRPr="003E1531">
        <w:tab/>
      </w:r>
      <w:r w:rsidRPr="003E1531">
        <w:tab/>
        <w:t>5.</w:t>
      </w:r>
      <w:r w:rsidRPr="003E1531">
        <w:tab/>
      </w:r>
      <w:r w:rsidR="003E1531">
        <w:t xml:space="preserve">Омбудсмен по вопросам равенства и </w:t>
      </w:r>
      <w:proofErr w:type="spellStart"/>
      <w:r w:rsidR="003E1531">
        <w:t>недискриминации</w:t>
      </w:r>
      <w:proofErr w:type="spellEnd"/>
      <w:r w:rsidR="003E1531">
        <w:t xml:space="preserve"> </w:t>
      </w:r>
      <w:r w:rsidRPr="003E1531">
        <w:tab/>
      </w:r>
      <w:r w:rsidRPr="003E1531">
        <w:tab/>
        <w:t>215–219</w:t>
      </w:r>
      <w:r w:rsidRPr="003E1531">
        <w:tab/>
      </w:r>
      <w:r w:rsidR="0069636F">
        <w:t>59</w:t>
      </w:r>
    </w:p>
    <w:p w:rsidR="003315D0" w:rsidRPr="003E153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E1531">
        <w:tab/>
      </w:r>
      <w:r w:rsidRPr="003E1531">
        <w:tab/>
      </w:r>
      <w:r w:rsidRPr="003E1531">
        <w:tab/>
        <w:t>6.</w:t>
      </w:r>
      <w:r w:rsidRPr="003E1531">
        <w:tab/>
      </w:r>
      <w:r w:rsidR="008044A1">
        <w:t xml:space="preserve">Трибунал по вопросам равенства и </w:t>
      </w:r>
      <w:proofErr w:type="spellStart"/>
      <w:r w:rsidR="008044A1">
        <w:t>недискриминации</w:t>
      </w:r>
      <w:proofErr w:type="spellEnd"/>
      <w:r w:rsidR="008044A1">
        <w:t xml:space="preserve"> </w:t>
      </w:r>
      <w:r w:rsidRPr="003E1531">
        <w:tab/>
      </w:r>
      <w:r w:rsidRPr="003E1531">
        <w:tab/>
        <w:t>220–225</w:t>
      </w:r>
      <w:r w:rsidRPr="003E1531">
        <w:tab/>
      </w:r>
      <w:r w:rsidR="0069636F">
        <w:t>60</w:t>
      </w:r>
    </w:p>
    <w:p w:rsidR="003315D0" w:rsidRPr="003E153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E1531">
        <w:tab/>
      </w:r>
      <w:r w:rsidRPr="003E1531">
        <w:tab/>
      </w:r>
      <w:r w:rsidRPr="003E1531">
        <w:tab/>
        <w:t>7.</w:t>
      </w:r>
      <w:r w:rsidRPr="003E1531">
        <w:tab/>
      </w:r>
      <w:r w:rsidR="008044A1">
        <w:t>Комиссия по подготовке предложений о более широком</w:t>
      </w:r>
      <w:r w:rsidR="008044A1">
        <w:br/>
      </w:r>
      <w:r w:rsidR="008044A1">
        <w:tab/>
      </w:r>
      <w:r w:rsidR="008044A1">
        <w:tab/>
      </w:r>
      <w:r w:rsidR="008044A1">
        <w:tab/>
      </w:r>
      <w:r w:rsidR="008044A1">
        <w:tab/>
      </w:r>
      <w:proofErr w:type="spellStart"/>
      <w:r w:rsidR="008044A1">
        <w:t>антидискриминационном</w:t>
      </w:r>
      <w:proofErr w:type="spellEnd"/>
      <w:r w:rsidR="008044A1">
        <w:t xml:space="preserve"> законодательстве </w:t>
      </w:r>
      <w:r w:rsidRPr="003E1531">
        <w:tab/>
      </w:r>
      <w:r w:rsidRPr="003E1531">
        <w:tab/>
        <w:t>226–227</w:t>
      </w:r>
      <w:r w:rsidRPr="003E1531">
        <w:tab/>
      </w:r>
      <w:r w:rsidR="0069636F">
        <w:t>61</w:t>
      </w:r>
    </w:p>
    <w:p w:rsidR="003315D0" w:rsidRPr="008044A1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E1531">
        <w:tab/>
      </w:r>
      <w:r w:rsidRPr="003E1531">
        <w:tab/>
      </w:r>
      <w:r w:rsidRPr="003E1531">
        <w:tab/>
        <w:t>8.</w:t>
      </w:r>
      <w:r w:rsidRPr="003E1531">
        <w:tab/>
      </w:r>
      <w:r w:rsidR="008044A1">
        <w:t>Ратификация Протокола № 12 к Европейской конвенции</w:t>
      </w:r>
      <w:r w:rsidR="008044A1">
        <w:br/>
      </w:r>
      <w:r w:rsidR="008044A1">
        <w:tab/>
      </w:r>
      <w:r w:rsidR="008044A1">
        <w:tab/>
      </w:r>
      <w:r w:rsidR="008044A1">
        <w:tab/>
      </w:r>
      <w:r w:rsidR="008044A1">
        <w:tab/>
        <w:t xml:space="preserve">о защите прав человека и основных свобод </w:t>
      </w:r>
      <w:r w:rsidRPr="003E1531">
        <w:tab/>
      </w:r>
      <w:r w:rsidRPr="003E1531">
        <w:tab/>
        <w:t>22</w:t>
      </w:r>
      <w:r w:rsidRPr="008044A1">
        <w:t>8–229</w:t>
      </w:r>
      <w:r w:rsidRPr="008044A1">
        <w:tab/>
      </w:r>
      <w:r w:rsidR="0069636F">
        <w:t>61</w:t>
      </w:r>
    </w:p>
    <w:p w:rsidR="003315D0" w:rsidRPr="00111C73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044A1">
        <w:tab/>
      </w:r>
      <w:r w:rsidRPr="008044A1">
        <w:tab/>
      </w:r>
      <w:r w:rsidRPr="003315D0">
        <w:rPr>
          <w:lang w:val="en-US"/>
        </w:rPr>
        <w:t>H</w:t>
      </w:r>
      <w:r w:rsidRPr="00111C73">
        <w:t>.</w:t>
      </w:r>
      <w:r w:rsidRPr="00111C73">
        <w:tab/>
      </w:r>
      <w:r w:rsidR="00111C73">
        <w:t>Организация действий правительства по поощрению равных</w:t>
      </w:r>
      <w:r w:rsidR="00111C73">
        <w:br/>
      </w:r>
      <w:r w:rsidR="00111C73">
        <w:tab/>
      </w:r>
      <w:r w:rsidR="00111C73">
        <w:tab/>
      </w:r>
      <w:r w:rsidR="00111C73">
        <w:tab/>
        <w:t xml:space="preserve">прав и предупреждению дискриминации </w:t>
      </w:r>
      <w:r w:rsidRPr="00111C73">
        <w:tab/>
      </w:r>
      <w:r w:rsidR="00964551">
        <w:tab/>
      </w:r>
      <w:r w:rsidRPr="00111C73">
        <w:t>230–287</w:t>
      </w:r>
      <w:r w:rsidRPr="00111C73">
        <w:tab/>
      </w:r>
      <w:r w:rsidR="0069636F">
        <w:t>62</w:t>
      </w:r>
    </w:p>
    <w:p w:rsidR="003315D0" w:rsidRPr="00111C73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11C73">
        <w:tab/>
      </w:r>
      <w:r w:rsidRPr="00111C73">
        <w:tab/>
      </w:r>
      <w:r w:rsidRPr="00111C73">
        <w:tab/>
        <w:t>1.</w:t>
      </w:r>
      <w:r w:rsidRPr="00111C73">
        <w:tab/>
      </w:r>
      <w:proofErr w:type="spellStart"/>
      <w:r w:rsidR="00111C73">
        <w:t>Гендерное</w:t>
      </w:r>
      <w:proofErr w:type="spellEnd"/>
      <w:r w:rsidR="00111C73">
        <w:t xml:space="preserve"> равенство </w:t>
      </w:r>
      <w:r w:rsidRPr="00111C73">
        <w:tab/>
      </w:r>
      <w:r w:rsidRPr="00111C73">
        <w:tab/>
        <w:t>232–235</w:t>
      </w:r>
      <w:r w:rsidRPr="00111C73">
        <w:tab/>
      </w:r>
      <w:r w:rsidR="0069636F">
        <w:t>62</w:t>
      </w:r>
    </w:p>
    <w:p w:rsidR="003315D0" w:rsidRPr="00111C73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11C73">
        <w:tab/>
      </w:r>
      <w:r w:rsidRPr="00111C73">
        <w:tab/>
      </w:r>
      <w:r w:rsidRPr="00111C73">
        <w:tab/>
        <w:t>2.</w:t>
      </w:r>
      <w:r w:rsidRPr="00111C73">
        <w:tab/>
      </w:r>
      <w:r w:rsidR="00111C73">
        <w:t xml:space="preserve">Равные права </w:t>
      </w:r>
      <w:proofErr w:type="spellStart"/>
      <w:r w:rsidR="00111C73">
        <w:t>геев</w:t>
      </w:r>
      <w:proofErr w:type="spellEnd"/>
      <w:r w:rsidR="00111C73">
        <w:t xml:space="preserve">, лесбиянок, </w:t>
      </w:r>
      <w:proofErr w:type="spellStart"/>
      <w:r w:rsidR="00111C73">
        <w:t>бисексуалов</w:t>
      </w:r>
      <w:proofErr w:type="spellEnd"/>
      <w:r w:rsidR="00111C73">
        <w:t xml:space="preserve"> и </w:t>
      </w:r>
      <w:proofErr w:type="spellStart"/>
      <w:r w:rsidR="00111C73">
        <w:t>транссексуалов</w:t>
      </w:r>
      <w:proofErr w:type="spellEnd"/>
      <w:r w:rsidRPr="00111C73">
        <w:tab/>
      </w:r>
      <w:r w:rsidRPr="00111C73">
        <w:tab/>
        <w:t>236–241</w:t>
      </w:r>
      <w:r w:rsidRPr="00111C73">
        <w:tab/>
      </w:r>
      <w:r w:rsidR="0069636F">
        <w:t>63</w:t>
      </w:r>
    </w:p>
    <w:p w:rsidR="003315D0" w:rsidRPr="00111C73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11C73">
        <w:tab/>
      </w:r>
      <w:r w:rsidRPr="00111C73">
        <w:tab/>
      </w:r>
      <w:r w:rsidRPr="00111C73">
        <w:tab/>
        <w:t>3.</w:t>
      </w:r>
      <w:r w:rsidRPr="00111C73">
        <w:tab/>
      </w:r>
      <w:r w:rsidR="00111C73">
        <w:t>Равные права для инвалидов</w:t>
      </w:r>
      <w:r w:rsidRPr="00111C73">
        <w:tab/>
      </w:r>
      <w:r w:rsidRPr="00111C73">
        <w:tab/>
        <w:t>242–243</w:t>
      </w:r>
      <w:r w:rsidRPr="00111C73">
        <w:tab/>
      </w:r>
      <w:r w:rsidR="0069636F">
        <w:t>63</w:t>
      </w:r>
    </w:p>
    <w:p w:rsidR="003315D0" w:rsidRPr="00111C73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11C73">
        <w:tab/>
      </w:r>
      <w:r w:rsidRPr="00111C73">
        <w:tab/>
      </w:r>
      <w:r w:rsidRPr="00111C73">
        <w:tab/>
        <w:t>4.</w:t>
      </w:r>
      <w:r w:rsidRPr="00111C73">
        <w:tab/>
      </w:r>
      <w:r w:rsidR="00F4228F">
        <w:t xml:space="preserve">Равные права этнических меньшинств </w:t>
      </w:r>
      <w:r w:rsidRPr="00111C73">
        <w:tab/>
      </w:r>
      <w:r w:rsidRPr="00111C73">
        <w:tab/>
        <w:t>244–249</w:t>
      </w:r>
      <w:r w:rsidRPr="00111C73">
        <w:tab/>
      </w:r>
      <w:r w:rsidR="0069636F">
        <w:t>64</w:t>
      </w:r>
    </w:p>
    <w:p w:rsidR="003315D0" w:rsidRPr="00F4228F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11C73">
        <w:tab/>
      </w:r>
      <w:r w:rsidRPr="00111C73">
        <w:tab/>
      </w:r>
      <w:r w:rsidRPr="00111C73">
        <w:tab/>
        <w:t>5.</w:t>
      </w:r>
      <w:r w:rsidRPr="00111C73">
        <w:tab/>
      </w:r>
      <w:r w:rsidR="00F4228F">
        <w:t xml:space="preserve">Коренные народы и национальные меньшинства </w:t>
      </w:r>
      <w:r w:rsidRPr="00111C73">
        <w:tab/>
      </w:r>
      <w:r w:rsidRPr="00111C73">
        <w:tab/>
      </w:r>
      <w:r w:rsidRPr="00F4228F">
        <w:t>250–261</w:t>
      </w:r>
      <w:r w:rsidRPr="00F4228F">
        <w:tab/>
      </w:r>
      <w:r w:rsidR="0069636F">
        <w:t>65</w:t>
      </w:r>
    </w:p>
    <w:p w:rsidR="003315D0" w:rsidRPr="00F4228F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4228F">
        <w:tab/>
      </w:r>
      <w:r w:rsidRPr="00F4228F">
        <w:tab/>
      </w:r>
      <w:r w:rsidRPr="00F4228F">
        <w:tab/>
        <w:t>6.</w:t>
      </w:r>
      <w:r w:rsidRPr="00F4228F">
        <w:tab/>
      </w:r>
      <w:r w:rsidR="00F4228F">
        <w:t xml:space="preserve">Иммигранты </w:t>
      </w:r>
      <w:r w:rsidRPr="00F4228F">
        <w:tab/>
      </w:r>
      <w:r w:rsidRPr="00F4228F">
        <w:tab/>
        <w:t>262–265</w:t>
      </w:r>
      <w:r w:rsidRPr="00F4228F">
        <w:tab/>
      </w:r>
      <w:r w:rsidR="0069636F">
        <w:t>66</w:t>
      </w:r>
    </w:p>
    <w:p w:rsidR="003315D0" w:rsidRPr="00F4228F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4228F">
        <w:tab/>
      </w:r>
      <w:r w:rsidRPr="00F4228F">
        <w:tab/>
      </w:r>
      <w:r w:rsidRPr="00F4228F">
        <w:tab/>
        <w:t>7.</w:t>
      </w:r>
      <w:r w:rsidRPr="00F4228F">
        <w:tab/>
      </w:r>
      <w:r w:rsidR="00F4228F">
        <w:t xml:space="preserve">Просители убежища </w:t>
      </w:r>
      <w:r w:rsidRPr="00F4228F">
        <w:tab/>
      </w:r>
      <w:r w:rsidRPr="00F4228F">
        <w:tab/>
        <w:t>266–268</w:t>
      </w:r>
      <w:r w:rsidRPr="00F4228F">
        <w:tab/>
      </w:r>
      <w:r w:rsidR="0069636F">
        <w:t>67</w:t>
      </w:r>
    </w:p>
    <w:p w:rsidR="003315D0" w:rsidRPr="00F4228F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4228F">
        <w:tab/>
      </w:r>
      <w:r w:rsidRPr="00F4228F">
        <w:tab/>
      </w:r>
      <w:r w:rsidRPr="00F4228F">
        <w:tab/>
        <w:t>8.</w:t>
      </w:r>
      <w:r w:rsidRPr="00F4228F">
        <w:tab/>
      </w:r>
      <w:r w:rsidR="00F4228F">
        <w:t xml:space="preserve">Трудящиеся-мигранты </w:t>
      </w:r>
      <w:r w:rsidRPr="00F4228F">
        <w:tab/>
      </w:r>
      <w:r w:rsidRPr="00F4228F">
        <w:tab/>
        <w:t>269–282</w:t>
      </w:r>
      <w:r w:rsidRPr="00F4228F">
        <w:tab/>
      </w:r>
      <w:r w:rsidR="0069636F">
        <w:t>68</w:t>
      </w:r>
    </w:p>
    <w:p w:rsidR="003315D0" w:rsidRPr="0069636F" w:rsidRDefault="003315D0" w:rsidP="003315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4228F">
        <w:tab/>
      </w:r>
      <w:r w:rsidRPr="00F4228F">
        <w:tab/>
      </w:r>
      <w:r w:rsidRPr="00F4228F">
        <w:tab/>
      </w:r>
      <w:r w:rsidRPr="003315D0">
        <w:rPr>
          <w:lang w:val="en-US"/>
        </w:rPr>
        <w:t>9.</w:t>
      </w:r>
      <w:r w:rsidRPr="003315D0">
        <w:rPr>
          <w:lang w:val="en-US"/>
        </w:rPr>
        <w:tab/>
      </w:r>
      <w:r w:rsidR="00F4228F">
        <w:t xml:space="preserve">Свобода выбора места проживания </w:t>
      </w:r>
      <w:r w:rsidRPr="003315D0">
        <w:rPr>
          <w:lang w:val="en-US"/>
        </w:rPr>
        <w:tab/>
      </w:r>
      <w:r w:rsidRPr="003315D0">
        <w:rPr>
          <w:lang w:val="en-US"/>
        </w:rPr>
        <w:tab/>
        <w:t>283–287</w:t>
      </w:r>
      <w:r w:rsidRPr="003315D0">
        <w:rPr>
          <w:lang w:val="en-US"/>
        </w:rPr>
        <w:tab/>
      </w:r>
      <w:r w:rsidR="0069636F">
        <w:t>70</w:t>
      </w:r>
    </w:p>
    <w:p w:rsidR="006D41B9" w:rsidRPr="009936D0" w:rsidRDefault="003315D0" w:rsidP="00614559">
      <w:pPr>
        <w:pStyle w:val="HChGR"/>
      </w:pPr>
      <w:r w:rsidRPr="00924E58">
        <w:br w:type="page"/>
      </w:r>
      <w:r w:rsidR="00614559">
        <w:tab/>
      </w:r>
      <w:r w:rsidR="006D41B9" w:rsidRPr="009936D0">
        <w:t>I.</w:t>
      </w:r>
      <w:r w:rsidR="006D41B9" w:rsidRPr="009936D0">
        <w:tab/>
        <w:t>Общая информация о Норвегии</w:t>
      </w:r>
    </w:p>
    <w:p w:rsidR="006D41B9" w:rsidRPr="009936D0" w:rsidRDefault="00614559" w:rsidP="00614559">
      <w:pPr>
        <w:pStyle w:val="H1GR"/>
      </w:pPr>
      <w:r>
        <w:tab/>
      </w:r>
      <w:r w:rsidR="006D41B9" w:rsidRPr="009936D0">
        <w:t>А.</w:t>
      </w:r>
      <w:r w:rsidR="006D41B9" w:rsidRPr="009936D0">
        <w:tab/>
        <w:t>Географические, экономические, демографические, социальные и культу</w:t>
      </w:r>
      <w:r w:rsidR="006D41B9" w:rsidRPr="009936D0">
        <w:t>р</w:t>
      </w:r>
      <w:r w:rsidR="006D41B9" w:rsidRPr="009936D0">
        <w:t>ные показатели</w:t>
      </w:r>
    </w:p>
    <w:p w:rsidR="006D41B9" w:rsidRPr="009936D0" w:rsidRDefault="006E446F" w:rsidP="006E446F">
      <w:pPr>
        <w:pStyle w:val="H23GR"/>
      </w:pPr>
      <w:r>
        <w:tab/>
      </w:r>
      <w:r w:rsidR="006D41B9" w:rsidRPr="009936D0">
        <w:t>1.</w:t>
      </w:r>
      <w:r w:rsidR="006D41B9" w:rsidRPr="009936D0">
        <w:tab/>
        <w:t>Географические показатели</w:t>
      </w:r>
    </w:p>
    <w:p w:rsidR="006D41B9" w:rsidRDefault="006D41B9" w:rsidP="006D41B9">
      <w:pPr>
        <w:pStyle w:val="SingleTxtGR"/>
      </w:pPr>
      <w:r>
        <w:t>1.</w:t>
      </w:r>
      <w:r>
        <w:tab/>
        <w:t>Норвегия − это основанное на принципах монархии государство, наход</w:t>
      </w:r>
      <w:r>
        <w:t>я</w:t>
      </w:r>
      <w:r>
        <w:t>щееся в Северной Европе. Оно включает западную и северную части Сканд</w:t>
      </w:r>
      <w:r>
        <w:t>и</w:t>
      </w:r>
      <w:r>
        <w:t>навского полуос</w:t>
      </w:r>
      <w:r>
        <w:t>т</w:t>
      </w:r>
      <w:r>
        <w:t xml:space="preserve">рова, северные территории Ян-Майен и архипелаг Свальбард, а также остров Буве, остров Петра </w:t>
      </w:r>
      <w:r>
        <w:rPr>
          <w:lang w:val="en-US"/>
        </w:rPr>
        <w:t>I</w:t>
      </w:r>
      <w:r>
        <w:t xml:space="preserve"> и Землю Королевы Мод в Антарктике. На востоке Норвегия граничит со Швецией, Финляндией и Россией, а северная, з</w:t>
      </w:r>
      <w:r>
        <w:t>а</w:t>
      </w:r>
      <w:r>
        <w:t>падная и южная части страны окруж</w:t>
      </w:r>
      <w:r>
        <w:t>е</w:t>
      </w:r>
      <w:r>
        <w:t>ны океаном, а именно Баренцевым морем, Норвежским морем и Северным морем, а также проливом Скагеррак. Прот</w:t>
      </w:r>
      <w:r>
        <w:t>я</w:t>
      </w:r>
      <w:r>
        <w:t xml:space="preserve">женность континентального побережья Норвегии, включая фьорды и заливы, составляет более 20 000 км. </w:t>
      </w:r>
      <w:r w:rsidR="00466F89">
        <w:t xml:space="preserve">Являясь по своей </w:t>
      </w:r>
      <w:r>
        <w:t xml:space="preserve">площади </w:t>
      </w:r>
      <w:r w:rsidR="00466F89">
        <w:t xml:space="preserve">шестой в числе самых крупных стран Европы, Норвегия, тем не менее, </w:t>
      </w:r>
      <w:r>
        <w:t>представляет собой слабо н</w:t>
      </w:r>
      <w:r>
        <w:t>а</w:t>
      </w:r>
      <w:r>
        <w:t xml:space="preserve">селенную территорию и по количеству населения занимает только </w:t>
      </w:r>
      <w:r w:rsidR="00466F89">
        <w:t>двадцать восьмое</w:t>
      </w:r>
      <w:r>
        <w:t xml:space="preserve"> место.</w:t>
      </w:r>
    </w:p>
    <w:p w:rsidR="006D41B9" w:rsidRDefault="006D41B9" w:rsidP="006D41B9">
      <w:pPr>
        <w:pStyle w:val="SingleTxtGR"/>
      </w:pPr>
      <w:r>
        <w:t>2.</w:t>
      </w:r>
      <w:r>
        <w:tab/>
        <w:t>Норвегия делится на 19 фюльке и 430 муниципалитетов (2008 год).</w:t>
      </w:r>
    </w:p>
    <w:p w:rsidR="006D41B9" w:rsidRDefault="006D41B9" w:rsidP="006D41B9">
      <w:pPr>
        <w:pStyle w:val="SingleTxtGR"/>
      </w:pPr>
      <w:r>
        <w:t>3.</w:t>
      </w:r>
      <w:r>
        <w:tab/>
      </w:r>
      <w:r w:rsidR="00920646">
        <w:t xml:space="preserve">Велика протяженность страны </w:t>
      </w:r>
      <w:r>
        <w:t>− расстояние между самой южной точкой и Северным мысом составляет порядка 2 500 км. Ландшафт характеризуется огромным разнообразием и включает фьорды, ледники, водопады, горы, равн</w:t>
      </w:r>
      <w:r>
        <w:t>и</w:t>
      </w:r>
      <w:r>
        <w:t>ны, сельскохозяйственные районы и леса большой протяженност</w:t>
      </w:r>
      <w:r w:rsidR="00920646">
        <w:t>и</w:t>
      </w:r>
      <w:r>
        <w:t>. Норвегия является одной из немногих стран мира, имеющих фьорды − глубоко вреза</w:t>
      </w:r>
      <w:r>
        <w:t>в</w:t>
      </w:r>
      <w:r>
        <w:t>ши</w:t>
      </w:r>
      <w:r w:rsidR="00920646">
        <w:t>е</w:t>
      </w:r>
      <w:r>
        <w:t>ся в прибрежную линию залив</w:t>
      </w:r>
      <w:r w:rsidR="001E6342">
        <w:t>ы и</w:t>
      </w:r>
      <w:r>
        <w:t xml:space="preserve"> образовавши</w:t>
      </w:r>
      <w:r w:rsidR="00F53D6A">
        <w:t>е</w:t>
      </w:r>
      <w:r>
        <w:t>ся в результате эрозионн</w:t>
      </w:r>
      <w:r>
        <w:t>о</w:t>
      </w:r>
      <w:r>
        <w:t xml:space="preserve">го </w:t>
      </w:r>
      <w:r w:rsidR="00F53D6A">
        <w:t>воз</w:t>
      </w:r>
      <w:r>
        <w:t>действия ледников миллионы лет тому назад. Самой высокой точкой я</w:t>
      </w:r>
      <w:r>
        <w:t>в</w:t>
      </w:r>
      <w:r>
        <w:t xml:space="preserve">ляется гора Галдхопигген (2 469 м над уровнем моря). 60% </w:t>
      </w:r>
      <w:r w:rsidR="00F53D6A">
        <w:t>материковой</w:t>
      </w:r>
      <w:r>
        <w:t xml:space="preserve"> части находится менее чем на 600 м выше уровня моря, 20% − на 600−900 м выше уровня моря, и 20% − более чем на 900 м выше уро</w:t>
      </w:r>
      <w:r>
        <w:t>в</w:t>
      </w:r>
      <w:r>
        <w:t>ня моря.</w:t>
      </w:r>
    </w:p>
    <w:p w:rsidR="006D41B9" w:rsidRDefault="006D41B9" w:rsidP="006D41B9">
      <w:pPr>
        <w:pStyle w:val="SingleTxtGR"/>
      </w:pPr>
      <w:r>
        <w:t>4.</w:t>
      </w:r>
      <w:r>
        <w:tab/>
        <w:t>Погода характеризуется значительными ежегодными колебаниями, ос</w:t>
      </w:r>
      <w:r>
        <w:t>о</w:t>
      </w:r>
      <w:r>
        <w:t>бенно в с</w:t>
      </w:r>
      <w:r>
        <w:t>е</w:t>
      </w:r>
      <w:r>
        <w:t>верной части, которая находится на краю глобальной температурной зоны. В то же вр</w:t>
      </w:r>
      <w:r>
        <w:t>е</w:t>
      </w:r>
      <w:r>
        <w:t>мя благодаря нахождению страны в районе крайнего севера ее континентальный климат является удивительно мягким. Норвегия − это самая северная страна в мире, которая омывается открытым морем. Это объясняется пассатами, которые дуют в направлении с востока на запад через Атлантич</w:t>
      </w:r>
      <w:r>
        <w:t>е</w:t>
      </w:r>
      <w:r>
        <w:t>ский океан в направлении Американского кон</w:t>
      </w:r>
      <w:r w:rsidR="00413D99">
        <w:t>тинента, и теплыми течениями от э</w:t>
      </w:r>
      <w:r>
        <w:t>ква</w:t>
      </w:r>
      <w:r w:rsidR="00413D99">
        <w:t>т</w:t>
      </w:r>
      <w:r>
        <w:t>ора до Норвежского моря, где угловая конфигурация норвежского побер</w:t>
      </w:r>
      <w:r>
        <w:t>е</w:t>
      </w:r>
      <w:r>
        <w:t>жья и открытый выход в Северный Ледовитый океан определяют движение т</w:t>
      </w:r>
      <w:r>
        <w:t>е</w:t>
      </w:r>
      <w:r>
        <w:t>плого воздуха и вод в направлении более северных широт.</w:t>
      </w:r>
    </w:p>
    <w:p w:rsidR="006D41B9" w:rsidRDefault="006D41B9" w:rsidP="006D41B9">
      <w:pPr>
        <w:pStyle w:val="SingleTxtGR"/>
      </w:pPr>
      <w:r>
        <w:t>5.</w:t>
      </w:r>
      <w:r>
        <w:tab/>
        <w:t xml:space="preserve">Территория Норвегии составляет 385 155 </w:t>
      </w:r>
      <w:proofErr w:type="spellStart"/>
      <w:r>
        <w:t>км</w:t>
      </w:r>
      <w:r w:rsidRPr="000E5357">
        <w:rPr>
          <w:vertAlign w:val="superscript"/>
        </w:rPr>
        <w:t>2</w:t>
      </w:r>
      <w:proofErr w:type="spellEnd"/>
      <w:r w:rsidR="000B3DFA">
        <w:t>. И</w:t>
      </w:r>
      <w:r>
        <w:t>з 4 812 000 жителей Но</w:t>
      </w:r>
      <w:r>
        <w:t>р</w:t>
      </w:r>
      <w:r>
        <w:t xml:space="preserve">вегии (2009 год) 79% проживают в городских </w:t>
      </w:r>
      <w:r w:rsidR="000B3DFA">
        <w:t xml:space="preserve">населенных пунктах </w:t>
      </w:r>
      <w:r>
        <w:t>(919 горо</w:t>
      </w:r>
      <w:r>
        <w:t>д</w:t>
      </w:r>
      <w:r>
        <w:t xml:space="preserve">ских </w:t>
      </w:r>
      <w:r w:rsidR="000B3DFA">
        <w:t>населенных пунктов</w:t>
      </w:r>
      <w:r>
        <w:t xml:space="preserve"> с населением </w:t>
      </w:r>
      <w:r w:rsidR="000B3DFA">
        <w:t xml:space="preserve">не менее </w:t>
      </w:r>
      <w:r>
        <w:t xml:space="preserve">200 человек). В 2008 году пропорциональный </w:t>
      </w:r>
      <w:r w:rsidR="000B3DFA">
        <w:t>при</w:t>
      </w:r>
      <w:r>
        <w:t xml:space="preserve">рост числа жителей городских поселений превышал пропорциональный </w:t>
      </w:r>
      <w:r w:rsidR="000B3DFA">
        <w:t>при</w:t>
      </w:r>
      <w:r>
        <w:t xml:space="preserve">рост общей площади, занятой этими поселениями, что свидетельствует о более эффективном </w:t>
      </w:r>
      <w:r w:rsidR="000B3DFA">
        <w:t>использовании земель</w:t>
      </w:r>
      <w:r>
        <w:t>. На 1 января 2009</w:t>
      </w:r>
      <w:r w:rsidR="000B3DFA">
        <w:t> </w:t>
      </w:r>
      <w:r>
        <w:t xml:space="preserve">года средняя плотность населения в городских </w:t>
      </w:r>
      <w:r w:rsidR="000B3DFA">
        <w:t>населенных пунктах Н</w:t>
      </w:r>
      <w:r>
        <w:t>о</w:t>
      </w:r>
      <w:r>
        <w:t>р</w:t>
      </w:r>
      <w:r>
        <w:t xml:space="preserve">вегии составляла 1 615 человек по сравнению с 1 595 </w:t>
      </w:r>
      <w:r w:rsidR="000B3DFA">
        <w:t xml:space="preserve">по состоянию </w:t>
      </w:r>
      <w:r>
        <w:t>на 1 января 2008 года.</w:t>
      </w:r>
    </w:p>
    <w:p w:rsidR="006D41B9" w:rsidRDefault="0094590E" w:rsidP="0094590E">
      <w:pPr>
        <w:pStyle w:val="H23GR"/>
      </w:pPr>
      <w:r>
        <w:tab/>
      </w:r>
      <w:r w:rsidR="006D41B9">
        <w:t>2.</w:t>
      </w:r>
      <w:r w:rsidR="006D41B9">
        <w:tab/>
        <w:t>Экономические показатели</w:t>
      </w:r>
    </w:p>
    <w:p w:rsidR="006D41B9" w:rsidRPr="00F55BAC" w:rsidRDefault="0094590E" w:rsidP="0094590E">
      <w:pPr>
        <w:pStyle w:val="H4GR"/>
      </w:pPr>
      <w:r>
        <w:tab/>
      </w:r>
      <w:r w:rsidR="006D41B9" w:rsidRPr="00F55BAC">
        <w:t>а)</w:t>
      </w:r>
      <w:r w:rsidR="006D41B9" w:rsidRPr="00F55BAC">
        <w:tab/>
        <w:t>Общие замечания</w:t>
      </w:r>
    </w:p>
    <w:p w:rsidR="006D41B9" w:rsidRDefault="006D41B9" w:rsidP="006D41B9">
      <w:pPr>
        <w:pStyle w:val="SingleTxtGR"/>
      </w:pPr>
      <w:r>
        <w:t>6.</w:t>
      </w:r>
      <w:r>
        <w:tab/>
        <w:t>Лишь небольшой процент территории Норвегии подходит для землед</w:t>
      </w:r>
      <w:r>
        <w:t>е</w:t>
      </w:r>
      <w:r>
        <w:t>лия. В то же время страна богата п</w:t>
      </w:r>
      <w:r w:rsidR="003E4FEE">
        <w:t xml:space="preserve">риродными ресурсами, включая </w:t>
      </w:r>
      <w:proofErr w:type="spellStart"/>
      <w:r w:rsidR="003E4FEE">
        <w:t>оф</w:t>
      </w:r>
      <w:r>
        <w:t>шорные</w:t>
      </w:r>
      <w:proofErr w:type="spellEnd"/>
      <w:r>
        <w:t xml:space="preserve"> месторождения не</w:t>
      </w:r>
      <w:r>
        <w:t>ф</w:t>
      </w:r>
      <w:r>
        <w:t>ти и природного газа, различные руды, рыбу, древесину (75</w:t>
      </w:r>
      <w:r w:rsidR="003E4FEE">
        <w:t> </w:t>
      </w:r>
      <w:r>
        <w:t xml:space="preserve">000 </w:t>
      </w:r>
      <w:proofErr w:type="spellStart"/>
      <w:r>
        <w:t>км</w:t>
      </w:r>
      <w:r w:rsidRPr="006120C6">
        <w:rPr>
          <w:vertAlign w:val="superscript"/>
        </w:rPr>
        <w:t>2</w:t>
      </w:r>
      <w:proofErr w:type="spellEnd"/>
      <w:r>
        <w:t xml:space="preserve"> территории покры</w:t>
      </w:r>
      <w:r w:rsidR="003E4FEE">
        <w:t>то</w:t>
      </w:r>
      <w:r>
        <w:t xml:space="preserve"> продуктивными лесами) и гидроэлектроэне</w:t>
      </w:r>
      <w:r>
        <w:t>р</w:t>
      </w:r>
      <w:r>
        <w:t>гию. Норвегия является шестым самым крупным производителем гидроэле</w:t>
      </w:r>
      <w:r>
        <w:t>к</w:t>
      </w:r>
      <w:r>
        <w:t>троэнергии в мире. Норвежская гидроэнергети</w:t>
      </w:r>
      <w:r w:rsidR="003E4FEE">
        <w:t>ческая система</w:t>
      </w:r>
      <w:r>
        <w:t xml:space="preserve"> была спроект</w:t>
      </w:r>
      <w:r>
        <w:t>и</w:t>
      </w:r>
      <w:r>
        <w:t xml:space="preserve">рована таким образом, чтобы обеспечивать разнообразные виды естественной подачи воды к электростанциям и </w:t>
      </w:r>
      <w:r w:rsidR="003E4FEE">
        <w:t>учитывать при производстве энергии сезо</w:t>
      </w:r>
      <w:r w:rsidR="003E4FEE">
        <w:t>н</w:t>
      </w:r>
      <w:r w:rsidR="003E4FEE">
        <w:t>ные колебания спроса на нее. Отчасти благодаря этим ресурсам Норвегия в</w:t>
      </w:r>
      <w:r w:rsidR="003E4FEE">
        <w:t>о</w:t>
      </w:r>
      <w:r w:rsidR="003E4FEE">
        <w:t xml:space="preserve">шла в число самых богатых </w:t>
      </w:r>
      <w:r>
        <w:t xml:space="preserve">стран мира по ВВП на душу населения, особенно в </w:t>
      </w:r>
      <w:proofErr w:type="spellStart"/>
      <w:r>
        <w:t>офшорном</w:t>
      </w:r>
      <w:proofErr w:type="spellEnd"/>
      <w:r>
        <w:t xml:space="preserve"> секторе. Отчасти это объясняется ее близостью к важным рынкам </w:t>
      </w:r>
      <w:r w:rsidR="003E4FEE">
        <w:t xml:space="preserve">Западной </w:t>
      </w:r>
      <w:r>
        <w:t xml:space="preserve">Европы, </w:t>
      </w:r>
      <w:r w:rsidR="003E4FEE">
        <w:t>наличием легкодоступной энергии,</w:t>
      </w:r>
      <w:r>
        <w:t xml:space="preserve"> хорошо развитым пр</w:t>
      </w:r>
      <w:r>
        <w:t>о</w:t>
      </w:r>
      <w:r>
        <w:t>мышленным сектором, политической стабильностью и ее высоким</w:t>
      </w:r>
      <w:r w:rsidR="003E4FEE">
        <w:t>и</w:t>
      </w:r>
      <w:r>
        <w:t xml:space="preserve"> стандарт</w:t>
      </w:r>
      <w:r w:rsidR="003E4FEE">
        <w:t>а</w:t>
      </w:r>
      <w:r w:rsidR="003E4FEE">
        <w:t>ми в сфере</w:t>
      </w:r>
      <w:r>
        <w:t xml:space="preserve"> образов</w:t>
      </w:r>
      <w:r>
        <w:t>а</w:t>
      </w:r>
      <w:r>
        <w:t>ния.</w:t>
      </w:r>
    </w:p>
    <w:p w:rsidR="006D41B9" w:rsidRPr="00F55BAC" w:rsidRDefault="006D41B9" w:rsidP="006D41B9">
      <w:pPr>
        <w:pStyle w:val="SingleTxtGR"/>
      </w:pPr>
      <w:r>
        <w:t>7.</w:t>
      </w:r>
      <w:r>
        <w:tab/>
      </w:r>
      <w:r w:rsidR="002F1166">
        <w:t>Для Нор</w:t>
      </w:r>
      <w:r w:rsidR="0095312C">
        <w:t>вегии характерна диверсификация отраслей пр</w:t>
      </w:r>
      <w:r>
        <w:t xml:space="preserve">омышленности, в стране существует </w:t>
      </w:r>
      <w:r w:rsidR="0095312C">
        <w:t xml:space="preserve">развитая </w:t>
      </w:r>
      <w:r>
        <w:t>рыночная экономика и, к</w:t>
      </w:r>
      <w:r w:rsidR="0095312C">
        <w:t>ак правило, применяют</w:t>
      </w:r>
      <w:r w:rsidR="002F1166">
        <w:t>с</w:t>
      </w:r>
      <w:r w:rsidR="002F1166">
        <w:t>я</w:t>
      </w:r>
      <w:r w:rsidR="002C7064">
        <w:t xml:space="preserve"> </w:t>
      </w:r>
      <w:r w:rsidR="0095312C">
        <w:t xml:space="preserve">низкие </w:t>
      </w:r>
      <w:r>
        <w:t>торговые барьеры. Значительную часть норвежской экономики соста</w:t>
      </w:r>
      <w:r>
        <w:t>в</w:t>
      </w:r>
      <w:r>
        <w:t>ля</w:t>
      </w:r>
      <w:r w:rsidR="0095312C">
        <w:t>е</w:t>
      </w:r>
      <w:r>
        <w:t xml:space="preserve">т </w:t>
      </w:r>
      <w:r w:rsidR="0095312C">
        <w:t>сфера обслуживания</w:t>
      </w:r>
      <w:r>
        <w:t xml:space="preserve">, включая оптовые и розничные отрасли, банковское дело, страхование, </w:t>
      </w:r>
      <w:r w:rsidR="002F1166">
        <w:t>инженерно-техническое обслуживание, транспорт</w:t>
      </w:r>
      <w:r>
        <w:t xml:space="preserve"> и комм</w:t>
      </w:r>
      <w:r>
        <w:t>у</w:t>
      </w:r>
      <w:r>
        <w:t>никации, а также услуги государственного сектора. В 2008 году на долю сект</w:t>
      </w:r>
      <w:r>
        <w:t>о</w:t>
      </w:r>
      <w:r>
        <w:t xml:space="preserve">ра услуг в целом </w:t>
      </w:r>
      <w:r w:rsidR="002F1166">
        <w:t>приходилось примерно</w:t>
      </w:r>
      <w:r>
        <w:t xml:space="preserve"> 48% ВВП. На долю нефтяной пр</w:t>
      </w:r>
      <w:r>
        <w:t>о</w:t>
      </w:r>
      <w:r>
        <w:t>мышленности Норвегии, включая разведку и добычу, при</w:t>
      </w:r>
      <w:r w:rsidR="002F1166">
        <w:t>ходилось</w:t>
      </w:r>
      <w:r>
        <w:t xml:space="preserve"> 26% ВВП и порядка 49% экспорта. Доля машиностроительной промышленности с</w:t>
      </w:r>
      <w:r>
        <w:t>о</w:t>
      </w:r>
      <w:r>
        <w:t>став</w:t>
      </w:r>
      <w:r w:rsidR="002F1166">
        <w:t>ляла</w:t>
      </w:r>
      <w:r>
        <w:t xml:space="preserve"> чуть м</w:t>
      </w:r>
      <w:r>
        <w:t>е</w:t>
      </w:r>
      <w:r>
        <w:t>нее 9% ВВП.</w:t>
      </w:r>
    </w:p>
    <w:p w:rsidR="00F73F2B" w:rsidRPr="00293115" w:rsidRDefault="00F73F2B" w:rsidP="003E6997">
      <w:pPr>
        <w:pStyle w:val="SingleTxtGR"/>
      </w:pPr>
      <w:r w:rsidRPr="00293115">
        <w:t>8.</w:t>
      </w:r>
      <w:r w:rsidRPr="00293115">
        <w:tab/>
        <w:t>Основными отраслями обрабатывающ</w:t>
      </w:r>
      <w:r>
        <w:t>е</w:t>
      </w:r>
      <w:r w:rsidRPr="00293115">
        <w:t xml:space="preserve">й </w:t>
      </w:r>
      <w:r>
        <w:t xml:space="preserve">промышленности </w:t>
      </w:r>
      <w:r w:rsidRPr="00293115">
        <w:t>являются м</w:t>
      </w:r>
      <w:r w:rsidRPr="00293115">
        <w:t>а</w:t>
      </w:r>
      <w:r w:rsidRPr="00293115">
        <w:t xml:space="preserve">шиностроение, судостроение и сооружение нефтяных платформ, </w:t>
      </w:r>
      <w:r>
        <w:t>производство</w:t>
      </w:r>
      <w:r w:rsidRPr="00293115">
        <w:t xml:space="preserve"> бумажной продукции, металлоизделий, </w:t>
      </w:r>
      <w:r>
        <w:t>основных химикатов</w:t>
      </w:r>
      <w:r w:rsidRPr="00293115">
        <w:t>, электр</w:t>
      </w:r>
      <w:r>
        <w:t>ооборуд</w:t>
      </w:r>
      <w:r>
        <w:t>о</w:t>
      </w:r>
      <w:r>
        <w:t>вания</w:t>
      </w:r>
      <w:r w:rsidRPr="00293115">
        <w:t xml:space="preserve"> и электрон</w:t>
      </w:r>
      <w:r>
        <w:t>ики</w:t>
      </w:r>
      <w:r w:rsidRPr="00293115">
        <w:t>. Все эти отрасли промышленности в значительной мере ориентированы на экспорт. Бумажная, металлообрабатывающая и химическая отрасл</w:t>
      </w:r>
      <w:r>
        <w:t>и</w:t>
      </w:r>
      <w:r w:rsidRPr="00293115">
        <w:t xml:space="preserve"> наход</w:t>
      </w:r>
      <w:r>
        <w:t>ятся</w:t>
      </w:r>
      <w:r w:rsidRPr="00293115">
        <w:t xml:space="preserve"> в </w:t>
      </w:r>
      <w:r>
        <w:t>выгодном</w:t>
      </w:r>
      <w:r w:rsidRPr="00293115">
        <w:t xml:space="preserve"> положении благодаря </w:t>
      </w:r>
      <w:r>
        <w:t xml:space="preserve">беспрепятственному </w:t>
      </w:r>
      <w:r w:rsidRPr="00293115">
        <w:t>до</w:t>
      </w:r>
      <w:r w:rsidRPr="00293115">
        <w:t>с</w:t>
      </w:r>
      <w:r w:rsidRPr="00293115">
        <w:t xml:space="preserve">тупу </w:t>
      </w:r>
      <w:r>
        <w:t xml:space="preserve">к </w:t>
      </w:r>
      <w:r w:rsidRPr="00293115">
        <w:t>гидроэлектроэнергии и в определенной мере к сырь</w:t>
      </w:r>
      <w:r>
        <w:t>ю</w:t>
      </w:r>
      <w:r w:rsidRPr="00293115">
        <w:t xml:space="preserve">. </w:t>
      </w:r>
    </w:p>
    <w:p w:rsidR="00F73F2B" w:rsidRPr="00293115" w:rsidRDefault="00F73F2B" w:rsidP="003E6997">
      <w:pPr>
        <w:pStyle w:val="SingleTxtGR"/>
      </w:pPr>
      <w:r w:rsidRPr="00293115">
        <w:t>9.</w:t>
      </w:r>
      <w:r w:rsidRPr="00293115">
        <w:tab/>
        <w:t>Открытие значительных нефтяных месторождений в норвежском секторе Северного моря в конце 1960-х годов и начал</w:t>
      </w:r>
      <w:r>
        <w:t>о</w:t>
      </w:r>
      <w:r w:rsidRPr="00293115">
        <w:t xml:space="preserve"> добычи нефти в Северном море в 1971 году привели к появлению высокоразвитого нефтяного сектора. С начала 1970-х годов этот сектор характеризовался самым</w:t>
      </w:r>
      <w:r>
        <w:t>и</w:t>
      </w:r>
      <w:r w:rsidRPr="00293115">
        <w:t xml:space="preserve"> высоким</w:t>
      </w:r>
      <w:r>
        <w:t>и</w:t>
      </w:r>
      <w:r w:rsidRPr="00293115">
        <w:t xml:space="preserve"> </w:t>
      </w:r>
      <w:r>
        <w:t xml:space="preserve">темпами </w:t>
      </w:r>
      <w:r w:rsidRPr="00293115">
        <w:t>рост</w:t>
      </w:r>
      <w:r>
        <w:t>а</w:t>
      </w:r>
      <w:r w:rsidRPr="00293115">
        <w:t xml:space="preserve"> в экономике страны. </w:t>
      </w:r>
    </w:p>
    <w:p w:rsidR="00F73F2B" w:rsidRPr="00293115" w:rsidRDefault="00F73F2B" w:rsidP="003E6997">
      <w:pPr>
        <w:pStyle w:val="SingleTxtGR"/>
      </w:pPr>
      <w:r w:rsidRPr="00293115">
        <w:t>10.</w:t>
      </w:r>
      <w:r w:rsidRPr="00293115">
        <w:tab/>
        <w:t xml:space="preserve">Эксплуатация нефтяных ресурсов на норвежском континентальном шельфе оказала </w:t>
      </w:r>
      <w:r>
        <w:t xml:space="preserve">существенное </w:t>
      </w:r>
      <w:r w:rsidRPr="00293115">
        <w:t>влияние на экономику</w:t>
      </w:r>
      <w:r>
        <w:t>,</w:t>
      </w:r>
      <w:r w:rsidRPr="00293115">
        <w:t xml:space="preserve"> и в 2008 году общий об</w:t>
      </w:r>
      <w:r w:rsidRPr="00293115">
        <w:t>ъ</w:t>
      </w:r>
      <w:r w:rsidRPr="00293115">
        <w:t>ем добычи норвежской нефти составил приблизительно 242 млн. стандар</w:t>
      </w:r>
      <w:r w:rsidRPr="00293115">
        <w:t>т</w:t>
      </w:r>
      <w:r w:rsidRPr="00293115">
        <w:t>ных</w:t>
      </w:r>
      <w:r>
        <w:t> </w:t>
      </w:r>
      <w:r w:rsidRPr="00293115">
        <w:t>м</w:t>
      </w:r>
      <w:r w:rsidRPr="00293115">
        <w:rPr>
          <w:vertAlign w:val="superscript"/>
        </w:rPr>
        <w:t>3</w:t>
      </w:r>
      <w:r w:rsidRPr="00293115">
        <w:t xml:space="preserve"> нефтяного эквивалента (станд. м</w:t>
      </w:r>
      <w:r w:rsidRPr="00293115">
        <w:rPr>
          <w:vertAlign w:val="superscript"/>
        </w:rPr>
        <w:t>3</w:t>
      </w:r>
      <w:r w:rsidRPr="00293115">
        <w:t xml:space="preserve"> н.э.). Норвегия является пятым кру</w:t>
      </w:r>
      <w:r w:rsidRPr="00293115">
        <w:t>п</w:t>
      </w:r>
      <w:r w:rsidRPr="00293115">
        <w:t>нейшим в мире экспортером нефти и третьим крупнейшим экспорт</w:t>
      </w:r>
      <w:r w:rsidRPr="00293115">
        <w:t>е</w:t>
      </w:r>
      <w:r w:rsidRPr="00293115">
        <w:t>ром газа.</w:t>
      </w:r>
    </w:p>
    <w:p w:rsidR="00F73F2B" w:rsidRPr="00293115" w:rsidRDefault="00F73F2B" w:rsidP="003E6997">
      <w:pPr>
        <w:pStyle w:val="H4GR"/>
      </w:pPr>
      <w:r>
        <w:rPr>
          <w:lang w:val="en-US"/>
        </w:rPr>
        <w:tab/>
      </w:r>
      <w:r w:rsidRPr="00293115">
        <w:rPr>
          <w:lang w:val="en-US"/>
        </w:rPr>
        <w:t>b</w:t>
      </w:r>
      <w:r w:rsidRPr="00293115">
        <w:t>)</w:t>
      </w:r>
      <w:r w:rsidRPr="00293115">
        <w:tab/>
        <w:t>Экономическ</w:t>
      </w:r>
      <w:r>
        <w:t>ий потенциал</w:t>
      </w:r>
    </w:p>
    <w:p w:rsidR="00F73F2B" w:rsidRPr="00293115" w:rsidRDefault="00F73F2B" w:rsidP="003E6997">
      <w:pPr>
        <w:pStyle w:val="SingleTxtGR"/>
      </w:pPr>
      <w:r w:rsidRPr="00293115">
        <w:t>11.</w:t>
      </w:r>
      <w:r w:rsidRPr="00293115">
        <w:tab/>
        <w:t xml:space="preserve">В 2008 году ВВП Норвегии составил 2 548 </w:t>
      </w:r>
      <w:r>
        <w:t>млрд.</w:t>
      </w:r>
      <w:r w:rsidRPr="00293115">
        <w:t xml:space="preserve"> норвежски</w:t>
      </w:r>
      <w:r>
        <w:t>х</w:t>
      </w:r>
      <w:r w:rsidRPr="00293115">
        <w:t xml:space="preserve"> крон или приблизительно 452 мл</w:t>
      </w:r>
      <w:r>
        <w:t>рд</w:t>
      </w:r>
      <w:r w:rsidRPr="00293115">
        <w:t>. долл. США (по среднему обменному курсу 2008 г</w:t>
      </w:r>
      <w:r w:rsidRPr="00293115">
        <w:t>о</w:t>
      </w:r>
      <w:r w:rsidRPr="00293115">
        <w:t>да). В 2008 году ВВП был на 2,1% выше по сравнению с 2007 год</w:t>
      </w:r>
      <w:r>
        <w:t>ом</w:t>
      </w:r>
      <w:r w:rsidRPr="00293115">
        <w:t xml:space="preserve"> в постоя</w:t>
      </w:r>
      <w:r w:rsidRPr="00293115">
        <w:t>н</w:t>
      </w:r>
      <w:r w:rsidRPr="00293115">
        <w:t>ных ценах. В 2007 году общие активы иностранной валюты составляли 5</w:t>
      </w:r>
      <w:r>
        <w:t> </w:t>
      </w:r>
      <w:r w:rsidRPr="00293115">
        <w:t>548</w:t>
      </w:r>
      <w:r>
        <w:t> млрд.</w:t>
      </w:r>
      <w:r w:rsidRPr="00293115">
        <w:t xml:space="preserve"> норвежских крон, а обязательства − 1 350 </w:t>
      </w:r>
      <w:r>
        <w:t>млрд.</w:t>
      </w:r>
      <w:r w:rsidRPr="00293115">
        <w:t xml:space="preserve"> норвежских крон, т.е. чистая внешняя задолженность была равна 4 198 </w:t>
      </w:r>
      <w:r>
        <w:t>млрд.</w:t>
      </w:r>
      <w:r w:rsidRPr="00293115">
        <w:t xml:space="preserve"> норвежских крон. 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968"/>
        <w:gridCol w:w="896"/>
        <w:gridCol w:w="909"/>
        <w:gridCol w:w="854"/>
        <w:gridCol w:w="854"/>
        <w:gridCol w:w="889"/>
      </w:tblGrid>
      <w:tr w:rsidR="00F73F2B" w:rsidRPr="006A4D04" w:rsidTr="003E699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4D04">
              <w:rPr>
                <w:i/>
                <w:sz w:val="16"/>
              </w:rPr>
              <w:t>2004 год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4D04">
              <w:rPr>
                <w:i/>
                <w:sz w:val="16"/>
              </w:rPr>
              <w:t>2005 год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4D04">
              <w:rPr>
                <w:i/>
                <w:sz w:val="16"/>
              </w:rPr>
              <w:t>2006 год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4D04">
              <w:rPr>
                <w:i/>
                <w:sz w:val="16"/>
              </w:rPr>
              <w:t>2007 год*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3F2B" w:rsidRPr="006A4D04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4D04">
              <w:rPr>
                <w:i/>
                <w:sz w:val="16"/>
              </w:rPr>
              <w:t>2008 год*</w:t>
            </w:r>
          </w:p>
        </w:tc>
      </w:tr>
      <w:tr w:rsidR="00F73F2B" w:rsidRPr="006A4D04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r w:rsidRPr="006A4D04">
              <w:t>Валовой внутренний пр</w:t>
            </w:r>
            <w:r w:rsidRPr="006A4D04">
              <w:t>о</w:t>
            </w:r>
            <w:r w:rsidRPr="006A4D04">
              <w:t>дукт (ВВП) в млн. норве</w:t>
            </w:r>
            <w:r w:rsidRPr="006A4D04">
              <w:t>ж</w:t>
            </w:r>
            <w:r w:rsidRPr="006A4D04">
              <w:t>ских крон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1 743 041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1 945 716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2 159 573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2 277 111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2 548 322</w:t>
            </w:r>
          </w:p>
        </w:tc>
      </w:tr>
      <w:tr w:rsidR="00F73F2B" w:rsidRPr="006A4D04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:rsidR="00F73F2B" w:rsidRPr="006A4D04" w:rsidRDefault="00F73F2B" w:rsidP="003E6997">
            <w:r w:rsidRPr="006A4D04">
              <w:t>Ежегодный показатель ро</w:t>
            </w:r>
            <w:r w:rsidRPr="006A4D04">
              <w:t>с</w:t>
            </w:r>
            <w:r w:rsidRPr="006A4D04">
              <w:t>та</w:t>
            </w:r>
          </w:p>
        </w:tc>
        <w:tc>
          <w:tcPr>
            <w:tcW w:w="896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3,9</w:t>
            </w:r>
          </w:p>
        </w:tc>
        <w:tc>
          <w:tcPr>
            <w:tcW w:w="90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2,7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2,3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3,1</w:t>
            </w:r>
          </w:p>
        </w:tc>
        <w:tc>
          <w:tcPr>
            <w:tcW w:w="88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2,1</w:t>
            </w:r>
          </w:p>
        </w:tc>
      </w:tr>
      <w:tr w:rsidR="00F73F2B" w:rsidRPr="006A4D04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:rsidR="00F73F2B" w:rsidRPr="006A4D04" w:rsidRDefault="00F73F2B" w:rsidP="003E6997">
            <w:r w:rsidRPr="006A4D04">
              <w:t>Валовой национальный доход (ВНД) в млн. но</w:t>
            </w:r>
            <w:r w:rsidRPr="006A4D04">
              <w:t>р</w:t>
            </w:r>
            <w:r w:rsidRPr="006A4D04">
              <w:t>вежских крон</w:t>
            </w:r>
          </w:p>
        </w:tc>
        <w:tc>
          <w:tcPr>
            <w:tcW w:w="896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1 746 397</w:t>
            </w:r>
          </w:p>
        </w:tc>
        <w:tc>
          <w:tcPr>
            <w:tcW w:w="90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1 959 166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2 161 141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2 293 478</w:t>
            </w:r>
          </w:p>
        </w:tc>
        <w:tc>
          <w:tcPr>
            <w:tcW w:w="88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2 571 585</w:t>
            </w:r>
          </w:p>
        </w:tc>
      </w:tr>
      <w:tr w:rsidR="00F73F2B" w:rsidRPr="006A4D04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:rsidR="00F73F2B" w:rsidRPr="006A4D04" w:rsidRDefault="00F73F2B" w:rsidP="003E6997">
            <w:r w:rsidRPr="006A4D04">
              <w:t>ВВП на душу населения в норве</w:t>
            </w:r>
            <w:r w:rsidRPr="006A4D04">
              <w:t>ж</w:t>
            </w:r>
            <w:r w:rsidRPr="006A4D04">
              <w:t>ских кронах</w:t>
            </w:r>
          </w:p>
        </w:tc>
        <w:tc>
          <w:tcPr>
            <w:tcW w:w="896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379 600</w:t>
            </w:r>
          </w:p>
        </w:tc>
        <w:tc>
          <w:tcPr>
            <w:tcW w:w="90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420 851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463 360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483 550</w:t>
            </w:r>
          </w:p>
        </w:tc>
        <w:tc>
          <w:tcPr>
            <w:tcW w:w="88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534 440</w:t>
            </w:r>
          </w:p>
        </w:tc>
      </w:tr>
      <w:tr w:rsidR="00F73F2B" w:rsidRPr="006A4D04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:rsidR="00F73F2B" w:rsidRPr="006A4D04" w:rsidRDefault="00F73F2B" w:rsidP="003E6997">
            <w:r w:rsidRPr="006A4D04">
              <w:t>ВНД на душу населения в норве</w:t>
            </w:r>
            <w:r w:rsidRPr="006A4D04">
              <w:t>ж</w:t>
            </w:r>
            <w:r w:rsidRPr="006A4D04">
              <w:t>ских кронах</w:t>
            </w:r>
          </w:p>
        </w:tc>
        <w:tc>
          <w:tcPr>
            <w:tcW w:w="896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380 331</w:t>
            </w:r>
          </w:p>
        </w:tc>
        <w:tc>
          <w:tcPr>
            <w:tcW w:w="90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423 760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463 697</w:t>
            </w:r>
          </w:p>
        </w:tc>
        <w:tc>
          <w:tcPr>
            <w:tcW w:w="854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487 026</w:t>
            </w:r>
          </w:p>
        </w:tc>
        <w:tc>
          <w:tcPr>
            <w:tcW w:w="889" w:type="dxa"/>
          </w:tcPr>
          <w:p w:rsidR="00F73F2B" w:rsidRPr="006A4D04" w:rsidRDefault="00F73F2B" w:rsidP="003E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04">
              <w:t>539 319</w:t>
            </w:r>
          </w:p>
        </w:tc>
      </w:tr>
    </w:tbl>
    <w:p w:rsidR="00F73F2B" w:rsidRPr="00293115" w:rsidRDefault="00F73F2B" w:rsidP="003E6997">
      <w:pPr>
        <w:pStyle w:val="SingleTxtGR"/>
        <w:spacing w:before="120"/>
      </w:pPr>
      <w:r w:rsidRPr="00293115">
        <w:t>12.</w:t>
      </w:r>
      <w:r w:rsidRPr="00293115">
        <w:tab/>
        <w:t>С 1970 года ежегодный экономический рост составлял в среднем 3,4%</w:t>
      </w:r>
      <w:r>
        <w:t>.</w:t>
      </w:r>
      <w:r w:rsidRPr="00293115">
        <w:t xml:space="preserve"> </w:t>
      </w:r>
      <w:r>
        <w:br/>
        <w:t>В</w:t>
      </w:r>
      <w:r w:rsidRPr="00293115">
        <w:t xml:space="preserve"> период с 2003 по 2007 год в Норвегии наблюдался </w:t>
      </w:r>
      <w:r>
        <w:t>мощный</w:t>
      </w:r>
      <w:r w:rsidRPr="00293115">
        <w:t xml:space="preserve"> экономический рост, при этом среднегодовые темпы роста ВВП </w:t>
      </w:r>
      <w:r>
        <w:t xml:space="preserve">на материковой </w:t>
      </w:r>
      <w:r w:rsidRPr="00293115">
        <w:t xml:space="preserve">части страны составляли 5%. </w:t>
      </w:r>
      <w:r>
        <w:t>В 2007 году т</w:t>
      </w:r>
      <w:r w:rsidRPr="00293115">
        <w:t xml:space="preserve">емпы роста экономики на </w:t>
      </w:r>
      <w:r>
        <w:t xml:space="preserve">материковой </w:t>
      </w:r>
      <w:r w:rsidRPr="00293115">
        <w:t>части страны достигли 6%, однако</w:t>
      </w:r>
      <w:r>
        <w:t>,</w:t>
      </w:r>
      <w:r w:rsidRPr="00293115">
        <w:t xml:space="preserve"> согласно предварительным данным н</w:t>
      </w:r>
      <w:r w:rsidRPr="00293115">
        <w:t>а</w:t>
      </w:r>
      <w:r w:rsidRPr="00293115">
        <w:t>циональных счетов</w:t>
      </w:r>
      <w:r>
        <w:t>,</w:t>
      </w:r>
      <w:r w:rsidRPr="00293115">
        <w:t xml:space="preserve"> снизились в 2008 году</w:t>
      </w:r>
      <w:r w:rsidRPr="0023667A">
        <w:t xml:space="preserve"> </w:t>
      </w:r>
      <w:r w:rsidRPr="00293115">
        <w:t xml:space="preserve">до 3,2%. </w:t>
      </w:r>
    </w:p>
    <w:p w:rsidR="00F73F2B" w:rsidRPr="00293115" w:rsidRDefault="00F73F2B" w:rsidP="003E6997">
      <w:pPr>
        <w:pStyle w:val="SingleTxtGR"/>
      </w:pPr>
      <w:r w:rsidRPr="00293115">
        <w:t>13.</w:t>
      </w:r>
      <w:r w:rsidRPr="00293115">
        <w:tab/>
        <w:t xml:space="preserve">Циклическое пиковое значение </w:t>
      </w:r>
      <w:r>
        <w:t xml:space="preserve">пришлось на период </w:t>
      </w:r>
      <w:r w:rsidRPr="00293115">
        <w:t>2007/2008 г</w:t>
      </w:r>
      <w:r w:rsidRPr="00293115">
        <w:t>о</w:t>
      </w:r>
      <w:r w:rsidRPr="00293115">
        <w:t>дов, и в настоящее время норвежская экономика характеризуется понижательной те</w:t>
      </w:r>
      <w:r w:rsidRPr="00293115">
        <w:t>н</w:t>
      </w:r>
      <w:r w:rsidRPr="00293115">
        <w:t>денцией. Поворот начался с замедления темпов инвестирования в жи</w:t>
      </w:r>
      <w:r>
        <w:t>лищное строительство и приобрел</w:t>
      </w:r>
      <w:r w:rsidRPr="00293115">
        <w:t xml:space="preserve"> более ярко выраженный характер в 2008 году. Затем последовало снижение спроса на потребительские товары длительного польз</w:t>
      </w:r>
      <w:r w:rsidRPr="00293115">
        <w:t>о</w:t>
      </w:r>
      <w:r w:rsidRPr="00293115">
        <w:t>вания</w:t>
      </w:r>
      <w:r>
        <w:t>,</w:t>
      </w:r>
      <w:r w:rsidRPr="00293115">
        <w:t xml:space="preserve"> и в 2008 году наблюдался явный сдвиг в сторону снижения объема п</w:t>
      </w:r>
      <w:r w:rsidRPr="00293115">
        <w:t>о</w:t>
      </w:r>
      <w:r w:rsidRPr="00293115">
        <w:t>требления. Этот поворот усугубился в результате международного финансового кризиса и глобального экономического спада. В то же время п</w:t>
      </w:r>
      <w:r w:rsidRPr="00293115">
        <w:t>о</w:t>
      </w:r>
      <w:r w:rsidRPr="00293115">
        <w:t>следствия этого кризиса не были в Норвегии столь суровыми по сравнению с большинством других стран</w:t>
      </w:r>
      <w:r>
        <w:t>,</w:t>
      </w:r>
      <w:r w:rsidRPr="00293115">
        <w:t xml:space="preserve"> и подобная ситуация, ка</w:t>
      </w:r>
      <w:r>
        <w:t>к ожидается, в будущем сохранит</w:t>
      </w:r>
      <w:r w:rsidRPr="00293115">
        <w:t>ся. Предполагается, что воздействие на спрос стимулов в области денежно</w:t>
      </w:r>
      <w:r>
        <w:t>-</w:t>
      </w:r>
      <w:r w:rsidRPr="00293115">
        <w:t xml:space="preserve">кредитной и налоговой политики </w:t>
      </w:r>
      <w:r>
        <w:t xml:space="preserve">позволит </w:t>
      </w:r>
      <w:r w:rsidRPr="00293115">
        <w:t>ограничит</w:t>
      </w:r>
      <w:r>
        <w:t>ь</w:t>
      </w:r>
      <w:r w:rsidRPr="00293115">
        <w:t xml:space="preserve"> экономический спад</w:t>
      </w:r>
      <w:r>
        <w:t>,</w:t>
      </w:r>
      <w:r w:rsidRPr="00293115">
        <w:t xml:space="preserve"> и</w:t>
      </w:r>
      <w:r>
        <w:t xml:space="preserve"> при этом</w:t>
      </w:r>
      <w:r w:rsidRPr="00293115">
        <w:t xml:space="preserve"> прогнозируется </w:t>
      </w:r>
      <w:r>
        <w:t>возобновление</w:t>
      </w:r>
      <w:r w:rsidRPr="00293115">
        <w:t xml:space="preserve"> рост</w:t>
      </w:r>
      <w:r>
        <w:t>а</w:t>
      </w:r>
      <w:r w:rsidRPr="00293115">
        <w:t xml:space="preserve"> частного потребления в течение 2009 года. Ожидается, что в 2009 году инвестиции в нефтегазовую промышле</w:t>
      </w:r>
      <w:r w:rsidRPr="00293115">
        <w:t>н</w:t>
      </w:r>
      <w:r w:rsidRPr="00293115">
        <w:t>ность со</w:t>
      </w:r>
      <w:r>
        <w:t>хранят</w:t>
      </w:r>
      <w:r w:rsidRPr="00293115">
        <w:t>ся на высоком уровне. Менее активной станет экономическая деятельность в области экспорта, предпринимательских инвестиций, инвест</w:t>
      </w:r>
      <w:r w:rsidRPr="00293115">
        <w:t>и</w:t>
      </w:r>
      <w:r w:rsidRPr="00293115">
        <w:t>ций в жилищное строительство на материковой части страны. Прогнозируется, что ВВП в материковой Норвегии сократится на 1% в этом году, однако вновь возрастет в 20</w:t>
      </w:r>
      <w:r>
        <w:t xml:space="preserve">10 </w:t>
      </w:r>
      <w:r w:rsidRPr="00293115">
        <w:t xml:space="preserve">году на оценочную величину в 0,75%. </w:t>
      </w:r>
    </w:p>
    <w:p w:rsidR="00F73F2B" w:rsidRPr="00293115" w:rsidRDefault="00F73F2B" w:rsidP="003E6997">
      <w:pPr>
        <w:pStyle w:val="SingleTxtGR"/>
      </w:pPr>
      <w:r w:rsidRPr="00293115">
        <w:t>14.</w:t>
      </w:r>
      <w:r w:rsidRPr="00293115">
        <w:tab/>
      </w:r>
      <w:r w:rsidRPr="002C4C7D">
        <w:rPr>
          <w:b/>
        </w:rPr>
        <w:t>Государственное управление: расходы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450"/>
        <w:gridCol w:w="921"/>
        <w:gridCol w:w="487"/>
        <w:gridCol w:w="898"/>
        <w:gridCol w:w="504"/>
        <w:gridCol w:w="898"/>
        <w:gridCol w:w="602"/>
        <w:gridCol w:w="898"/>
        <w:gridCol w:w="504"/>
        <w:gridCol w:w="898"/>
        <w:gridCol w:w="444"/>
      </w:tblGrid>
      <w:tr w:rsidR="00F73F2B" w:rsidRPr="002C4C7D" w:rsidTr="003E699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2004 год</w:t>
            </w:r>
            <w:r>
              <w:rPr>
                <w:i/>
                <w:sz w:val="16"/>
              </w:rPr>
              <w:br/>
            </w:r>
            <w:r w:rsidRPr="002C4C7D">
              <w:rPr>
                <w:i/>
                <w:sz w:val="16"/>
              </w:rPr>
              <w:t>(в</w:t>
            </w:r>
            <w:r>
              <w:rPr>
                <w:i/>
                <w:sz w:val="16"/>
              </w:rPr>
              <w:t> </w:t>
            </w:r>
            <w:r w:rsidRPr="002C4C7D">
              <w:rPr>
                <w:i/>
                <w:sz w:val="16"/>
              </w:rPr>
              <w:t>млн.</w:t>
            </w:r>
            <w:r>
              <w:rPr>
                <w:i/>
                <w:sz w:val="16"/>
              </w:rPr>
              <w:t xml:space="preserve"> </w:t>
            </w:r>
            <w:r w:rsidRPr="002C4C7D">
              <w:rPr>
                <w:i/>
                <w:sz w:val="16"/>
              </w:rPr>
              <w:t>норве</w:t>
            </w:r>
            <w:r w:rsidRPr="002C4C7D">
              <w:rPr>
                <w:i/>
                <w:sz w:val="16"/>
              </w:rPr>
              <w:t>ж</w:t>
            </w:r>
            <w:r w:rsidRPr="002C4C7D">
              <w:rPr>
                <w:i/>
                <w:sz w:val="16"/>
              </w:rPr>
              <w:t>ских крон)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2005 год</w:t>
            </w:r>
            <w:r w:rsidRPr="002C4C7D">
              <w:rPr>
                <w:i/>
                <w:sz w:val="16"/>
              </w:rPr>
              <w:br/>
              <w:t>(в</w:t>
            </w:r>
            <w:r>
              <w:rPr>
                <w:i/>
                <w:sz w:val="16"/>
              </w:rPr>
              <w:t> </w:t>
            </w:r>
            <w:r w:rsidRPr="002C4C7D">
              <w:rPr>
                <w:i/>
                <w:sz w:val="16"/>
              </w:rPr>
              <w:t>млн.</w:t>
            </w:r>
            <w:r>
              <w:rPr>
                <w:i/>
                <w:sz w:val="16"/>
              </w:rPr>
              <w:t xml:space="preserve"> </w:t>
            </w:r>
            <w:r w:rsidRPr="002C4C7D">
              <w:rPr>
                <w:i/>
                <w:sz w:val="16"/>
              </w:rPr>
              <w:t>норве</w:t>
            </w:r>
            <w:r w:rsidRPr="002C4C7D">
              <w:rPr>
                <w:i/>
                <w:sz w:val="16"/>
              </w:rPr>
              <w:t>ж</w:t>
            </w:r>
            <w:r w:rsidRPr="002C4C7D">
              <w:rPr>
                <w:i/>
                <w:sz w:val="16"/>
              </w:rPr>
              <w:t>ских крон)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2006 год</w:t>
            </w:r>
            <w:r w:rsidRPr="002C4C7D">
              <w:rPr>
                <w:i/>
                <w:sz w:val="16"/>
              </w:rPr>
              <w:br/>
              <w:t>(в</w:t>
            </w:r>
            <w:r>
              <w:rPr>
                <w:i/>
                <w:sz w:val="16"/>
              </w:rPr>
              <w:t> </w:t>
            </w:r>
            <w:r w:rsidRPr="002C4C7D">
              <w:rPr>
                <w:i/>
                <w:sz w:val="16"/>
              </w:rPr>
              <w:t>млн.</w:t>
            </w:r>
            <w:r>
              <w:rPr>
                <w:i/>
                <w:sz w:val="16"/>
              </w:rPr>
              <w:t xml:space="preserve"> </w:t>
            </w:r>
            <w:r w:rsidRPr="002C4C7D">
              <w:rPr>
                <w:i/>
                <w:sz w:val="16"/>
              </w:rPr>
              <w:t>норве</w:t>
            </w:r>
            <w:r w:rsidRPr="002C4C7D">
              <w:rPr>
                <w:i/>
                <w:sz w:val="16"/>
              </w:rPr>
              <w:t>ж</w:t>
            </w:r>
            <w:r w:rsidRPr="002C4C7D">
              <w:rPr>
                <w:i/>
                <w:sz w:val="16"/>
              </w:rPr>
              <w:t>ских крон)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2007 год</w:t>
            </w:r>
            <w:r>
              <w:rPr>
                <w:i/>
                <w:sz w:val="16"/>
              </w:rPr>
              <w:br/>
              <w:t>(в </w:t>
            </w:r>
            <w:r w:rsidRPr="002C4C7D">
              <w:rPr>
                <w:i/>
                <w:sz w:val="16"/>
              </w:rPr>
              <w:t>млн.</w:t>
            </w:r>
            <w:r>
              <w:rPr>
                <w:i/>
                <w:sz w:val="16"/>
              </w:rPr>
              <w:t xml:space="preserve"> </w:t>
            </w:r>
            <w:r w:rsidRPr="002C4C7D">
              <w:rPr>
                <w:i/>
                <w:sz w:val="16"/>
              </w:rPr>
              <w:t>норве</w:t>
            </w:r>
            <w:r w:rsidRPr="002C4C7D">
              <w:rPr>
                <w:i/>
                <w:sz w:val="16"/>
              </w:rPr>
              <w:t>ж</w:t>
            </w:r>
            <w:r w:rsidRPr="002C4C7D">
              <w:rPr>
                <w:i/>
                <w:sz w:val="16"/>
              </w:rPr>
              <w:t>ских крон)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2008 год</w:t>
            </w:r>
            <w:r w:rsidRPr="002C4C7D">
              <w:rPr>
                <w:i/>
                <w:sz w:val="16"/>
              </w:rPr>
              <w:br/>
              <w:t>(в</w:t>
            </w:r>
            <w:r>
              <w:rPr>
                <w:i/>
                <w:sz w:val="16"/>
              </w:rPr>
              <w:t> </w:t>
            </w:r>
            <w:r w:rsidRPr="002C4C7D">
              <w:rPr>
                <w:i/>
                <w:sz w:val="16"/>
              </w:rPr>
              <w:t>млн.</w:t>
            </w:r>
            <w:r>
              <w:rPr>
                <w:i/>
                <w:sz w:val="16"/>
              </w:rPr>
              <w:t xml:space="preserve"> </w:t>
            </w:r>
            <w:r w:rsidRPr="002C4C7D">
              <w:rPr>
                <w:i/>
                <w:sz w:val="16"/>
              </w:rPr>
              <w:t>норве</w:t>
            </w:r>
            <w:r w:rsidRPr="002C4C7D">
              <w:rPr>
                <w:i/>
                <w:sz w:val="16"/>
              </w:rPr>
              <w:t>ж</w:t>
            </w:r>
            <w:r w:rsidRPr="002C4C7D">
              <w:rPr>
                <w:i/>
                <w:sz w:val="16"/>
              </w:rPr>
              <w:t>ских крон)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73F2B" w:rsidRPr="002C4C7D" w:rsidRDefault="00F73F2B" w:rsidP="003E699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4C7D">
              <w:rPr>
                <w:i/>
                <w:sz w:val="16"/>
              </w:rPr>
              <w:t>%</w:t>
            </w:r>
          </w:p>
        </w:tc>
      </w:tr>
      <w:tr w:rsidR="00F73F2B" w:rsidRPr="00FB70F1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FB70F1">
              <w:rPr>
                <w:sz w:val="16"/>
                <w:szCs w:val="16"/>
              </w:rPr>
              <w:t>COF06</w:t>
            </w:r>
            <w:proofErr w:type="spellEnd"/>
            <w:r w:rsidRPr="00FB70F1">
              <w:rPr>
                <w:sz w:val="16"/>
                <w:szCs w:val="16"/>
              </w:rPr>
              <w:t xml:space="preserve"> Жили</w:t>
            </w:r>
            <w:r w:rsidRPr="00FB70F1">
              <w:rPr>
                <w:sz w:val="16"/>
                <w:szCs w:val="16"/>
              </w:rPr>
              <w:t>щ</w:t>
            </w:r>
            <w:r w:rsidRPr="00FB70F1">
              <w:rPr>
                <w:sz w:val="16"/>
                <w:szCs w:val="16"/>
              </w:rPr>
              <w:t>ное строител</w:t>
            </w:r>
            <w:r w:rsidRPr="00FB70F1">
              <w:rPr>
                <w:sz w:val="16"/>
                <w:szCs w:val="16"/>
              </w:rPr>
              <w:t>ь</w:t>
            </w:r>
            <w:r w:rsidRPr="00FB70F1">
              <w:rPr>
                <w:sz w:val="16"/>
                <w:szCs w:val="16"/>
              </w:rPr>
              <w:t>ство и общины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5 727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0,8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3 887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0,5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4 639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0,6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5 190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0,6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6 461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0,7</w:t>
            </w:r>
          </w:p>
        </w:tc>
      </w:tr>
      <w:tr w:rsidR="00F73F2B" w:rsidRPr="00FB70F1" w:rsidTr="00F7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COF07 Здрав</w:t>
            </w:r>
            <w:r w:rsidRPr="00FB70F1">
              <w:rPr>
                <w:sz w:val="16"/>
                <w:szCs w:val="16"/>
              </w:rPr>
              <w:t>о</w:t>
            </w:r>
            <w:r w:rsidRPr="00FB70F1">
              <w:rPr>
                <w:sz w:val="16"/>
                <w:szCs w:val="16"/>
              </w:rPr>
              <w:t>охранение</w:t>
            </w:r>
          </w:p>
        </w:tc>
        <w:tc>
          <w:tcPr>
            <w:tcW w:w="798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126 654</w:t>
            </w:r>
          </w:p>
        </w:tc>
        <w:tc>
          <w:tcPr>
            <w:tcW w:w="422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17</w:t>
            </w:r>
          </w:p>
        </w:tc>
        <w:tc>
          <w:tcPr>
            <w:tcW w:w="778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132 897</w:t>
            </w:r>
          </w:p>
        </w:tc>
        <w:tc>
          <w:tcPr>
            <w:tcW w:w="437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17,3</w:t>
            </w:r>
          </w:p>
        </w:tc>
        <w:tc>
          <w:tcPr>
            <w:tcW w:w="778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140 684</w:t>
            </w:r>
          </w:p>
        </w:tc>
        <w:tc>
          <w:tcPr>
            <w:tcW w:w="522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17,1</w:t>
            </w:r>
          </w:p>
        </w:tc>
        <w:tc>
          <w:tcPr>
            <w:tcW w:w="778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152 618</w:t>
            </w:r>
          </w:p>
        </w:tc>
        <w:tc>
          <w:tcPr>
            <w:tcW w:w="437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17,5</w:t>
            </w:r>
          </w:p>
        </w:tc>
        <w:tc>
          <w:tcPr>
            <w:tcW w:w="778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161 970</w:t>
            </w:r>
          </w:p>
        </w:tc>
        <w:tc>
          <w:tcPr>
            <w:tcW w:w="385" w:type="dxa"/>
            <w:tcBorders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16,9</w:t>
            </w:r>
          </w:p>
        </w:tc>
      </w:tr>
      <w:tr w:rsidR="00F73F2B" w:rsidRPr="00FB70F1" w:rsidTr="00F7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COF09 Образов</w:t>
            </w:r>
            <w:r w:rsidRPr="00FB70F1">
              <w:rPr>
                <w:sz w:val="16"/>
                <w:szCs w:val="16"/>
              </w:rPr>
              <w:t>а</w:t>
            </w:r>
            <w:r w:rsidRPr="00FB70F1">
              <w:rPr>
                <w:sz w:val="16"/>
                <w:szCs w:val="16"/>
              </w:rPr>
              <w:t>ние</w:t>
            </w:r>
          </w:p>
        </w:tc>
        <w:tc>
          <w:tcPr>
            <w:tcW w:w="798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104 207</w:t>
            </w:r>
          </w:p>
        </w:tc>
        <w:tc>
          <w:tcPr>
            <w:tcW w:w="422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107 306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112 792</w:t>
            </w:r>
          </w:p>
        </w:tc>
        <w:tc>
          <w:tcPr>
            <w:tcW w:w="522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119 160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13,6</w:t>
            </w:r>
          </w:p>
        </w:tc>
        <w:tc>
          <w:tcPr>
            <w:tcW w:w="778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128 107</w:t>
            </w:r>
          </w:p>
        </w:tc>
        <w:tc>
          <w:tcPr>
            <w:tcW w:w="385" w:type="dxa"/>
            <w:tcBorders>
              <w:top w:val="nil"/>
              <w:bottom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13,4</w:t>
            </w:r>
          </w:p>
        </w:tc>
      </w:tr>
      <w:tr w:rsidR="00F73F2B" w:rsidRPr="00FB70F1" w:rsidTr="00F7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COF10 Социал</w:t>
            </w:r>
            <w:r w:rsidRPr="00FB70F1">
              <w:rPr>
                <w:sz w:val="16"/>
                <w:szCs w:val="16"/>
              </w:rPr>
              <w:t>ь</w:t>
            </w:r>
            <w:r w:rsidRPr="00FB70F1">
              <w:rPr>
                <w:sz w:val="16"/>
                <w:szCs w:val="16"/>
              </w:rPr>
              <w:t>ные услуги</w:t>
            </w:r>
          </w:p>
        </w:tc>
        <w:tc>
          <w:tcPr>
            <w:tcW w:w="798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301 082</w:t>
            </w:r>
          </w:p>
        </w:tc>
        <w:tc>
          <w:tcPr>
            <w:tcW w:w="422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40,5</w:t>
            </w:r>
          </w:p>
        </w:tc>
        <w:tc>
          <w:tcPr>
            <w:tcW w:w="778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311 426</w:t>
            </w:r>
          </w:p>
        </w:tc>
        <w:tc>
          <w:tcPr>
            <w:tcW w:w="437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40,6</w:t>
            </w:r>
          </w:p>
        </w:tc>
        <w:tc>
          <w:tcPr>
            <w:tcW w:w="778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328 638</w:t>
            </w:r>
          </w:p>
        </w:tc>
        <w:tc>
          <w:tcPr>
            <w:tcW w:w="522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40</w:t>
            </w:r>
          </w:p>
        </w:tc>
        <w:tc>
          <w:tcPr>
            <w:tcW w:w="778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349 863</w:t>
            </w:r>
          </w:p>
        </w:tc>
        <w:tc>
          <w:tcPr>
            <w:tcW w:w="437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40</w:t>
            </w:r>
          </w:p>
        </w:tc>
        <w:tc>
          <w:tcPr>
            <w:tcW w:w="778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381 891</w:t>
            </w:r>
          </w:p>
        </w:tc>
        <w:tc>
          <w:tcPr>
            <w:tcW w:w="385" w:type="dxa"/>
            <w:tcBorders>
              <w:top w:val="nil"/>
            </w:tcBorders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39,9</w:t>
            </w:r>
          </w:p>
        </w:tc>
      </w:tr>
      <w:tr w:rsidR="00F73F2B" w:rsidRPr="00FB70F1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Социальные ра</w:t>
            </w:r>
            <w:r w:rsidRPr="00FB70F1">
              <w:rPr>
                <w:sz w:val="16"/>
                <w:szCs w:val="16"/>
              </w:rPr>
              <w:t>с</w:t>
            </w:r>
            <w:r w:rsidRPr="00FB70F1">
              <w:rPr>
                <w:sz w:val="16"/>
                <w:szCs w:val="16"/>
              </w:rPr>
              <w:t>ходы</w:t>
            </w:r>
          </w:p>
        </w:tc>
        <w:tc>
          <w:tcPr>
            <w:tcW w:w="79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537 670</w:t>
            </w:r>
          </w:p>
        </w:tc>
        <w:tc>
          <w:tcPr>
            <w:tcW w:w="4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72,3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555 516</w:t>
            </w: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72,4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586 753</w:t>
            </w:r>
          </w:p>
        </w:tc>
        <w:tc>
          <w:tcPr>
            <w:tcW w:w="5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71,4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626 831</w:t>
            </w: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71,7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678 429</w:t>
            </w:r>
          </w:p>
        </w:tc>
        <w:tc>
          <w:tcPr>
            <w:tcW w:w="385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70,9</w:t>
            </w:r>
          </w:p>
        </w:tc>
      </w:tr>
      <w:tr w:rsidR="00F73F2B" w:rsidRPr="00FB70F1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ВВП</w:t>
            </w:r>
          </w:p>
        </w:tc>
        <w:tc>
          <w:tcPr>
            <w:tcW w:w="79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1 743 041</w:t>
            </w:r>
          </w:p>
        </w:tc>
        <w:tc>
          <w:tcPr>
            <w:tcW w:w="4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1 945 716</w:t>
            </w: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2 159 573</w:t>
            </w:r>
          </w:p>
        </w:tc>
        <w:tc>
          <w:tcPr>
            <w:tcW w:w="5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2 277 111</w:t>
            </w: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2 548 322</w:t>
            </w:r>
          </w:p>
        </w:tc>
        <w:tc>
          <w:tcPr>
            <w:tcW w:w="385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3F2B" w:rsidRPr="00FB70F1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Социальные ра</w:t>
            </w:r>
            <w:r w:rsidRPr="00FB70F1">
              <w:rPr>
                <w:sz w:val="16"/>
                <w:szCs w:val="16"/>
              </w:rPr>
              <w:t>с</w:t>
            </w:r>
            <w:r w:rsidRPr="00FB70F1">
              <w:rPr>
                <w:sz w:val="16"/>
                <w:szCs w:val="16"/>
              </w:rPr>
              <w:t>ходы/ВВП</w:t>
            </w:r>
          </w:p>
        </w:tc>
        <w:tc>
          <w:tcPr>
            <w:tcW w:w="79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0,31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0,29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0,27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0,28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5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0,27</w:t>
            </w:r>
          </w:p>
        </w:tc>
      </w:tr>
      <w:tr w:rsidR="00F73F2B" w:rsidRPr="00FB70F1" w:rsidTr="003E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:rsidR="00F73F2B" w:rsidRPr="00FB70F1" w:rsidRDefault="00F73F2B" w:rsidP="00FB70F1">
            <w:pPr>
              <w:spacing w:line="240" w:lineRule="auto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Государстве</w:t>
            </w:r>
            <w:r w:rsidRPr="00FB70F1">
              <w:rPr>
                <w:sz w:val="16"/>
                <w:szCs w:val="16"/>
              </w:rPr>
              <w:t>н</w:t>
            </w:r>
            <w:r w:rsidRPr="00FB70F1">
              <w:rPr>
                <w:sz w:val="16"/>
                <w:szCs w:val="16"/>
              </w:rPr>
              <w:t>ные расх</w:t>
            </w:r>
            <w:r w:rsidRPr="00FB70F1">
              <w:rPr>
                <w:sz w:val="16"/>
                <w:szCs w:val="16"/>
              </w:rPr>
              <w:t>о</w:t>
            </w:r>
            <w:r w:rsidRPr="00FB70F1">
              <w:rPr>
                <w:sz w:val="16"/>
                <w:szCs w:val="16"/>
              </w:rPr>
              <w:t>ды/ ВВП</w:t>
            </w:r>
          </w:p>
        </w:tc>
        <w:tc>
          <w:tcPr>
            <w:tcW w:w="79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0,43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0,39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2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0,38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7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0,38</w:t>
            </w:r>
          </w:p>
        </w:tc>
        <w:tc>
          <w:tcPr>
            <w:tcW w:w="778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5" w:type="dxa"/>
            <w:noWrap/>
          </w:tcPr>
          <w:p w:rsidR="00F73F2B" w:rsidRPr="00FB70F1" w:rsidRDefault="00F73F2B" w:rsidP="00FB70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70F1">
              <w:rPr>
                <w:sz w:val="16"/>
                <w:szCs w:val="16"/>
              </w:rPr>
              <w:t>0,38</w:t>
            </w:r>
          </w:p>
        </w:tc>
      </w:tr>
    </w:tbl>
    <w:p w:rsidR="00F73F2B" w:rsidRPr="00293115" w:rsidRDefault="00F73F2B" w:rsidP="003E6997">
      <w:pPr>
        <w:pStyle w:val="SingleTxtGR"/>
        <w:spacing w:before="120"/>
      </w:pPr>
      <w:r w:rsidRPr="00293115">
        <w:t>15.</w:t>
      </w:r>
      <w:r w:rsidRPr="00293115">
        <w:tab/>
        <w:t>Государственный пенсионный фонд был учрежден в 2006 году и включ</w:t>
      </w:r>
      <w:r w:rsidRPr="00293115">
        <w:t>а</w:t>
      </w:r>
      <w:r w:rsidRPr="00293115">
        <w:t xml:space="preserve">ет бывший </w:t>
      </w:r>
      <w:r>
        <w:t>Г</w:t>
      </w:r>
      <w:r w:rsidRPr="00293115">
        <w:t xml:space="preserve">осударственный фонд нефтегазовой промышленности и </w:t>
      </w:r>
      <w:r>
        <w:t>Фонд н</w:t>
      </w:r>
      <w:r w:rsidRPr="00293115">
        <w:t>а</w:t>
      </w:r>
      <w:r w:rsidRPr="00293115">
        <w:t>циональн</w:t>
      </w:r>
      <w:r>
        <w:t>о</w:t>
      </w:r>
      <w:r w:rsidRPr="00293115">
        <w:t xml:space="preserve">й </w:t>
      </w:r>
      <w:r>
        <w:t xml:space="preserve">системы </w:t>
      </w:r>
      <w:r w:rsidRPr="00293115">
        <w:t xml:space="preserve">страхования. Цель Государственного пенсионного фонда заключается в содействии </w:t>
      </w:r>
      <w:r>
        <w:t xml:space="preserve">росту </w:t>
      </w:r>
      <w:r w:rsidRPr="00293115">
        <w:t>правительственны</w:t>
      </w:r>
      <w:r>
        <w:t>х накоплений</w:t>
      </w:r>
      <w:r w:rsidRPr="00293115">
        <w:t>, необход</w:t>
      </w:r>
      <w:r w:rsidRPr="00293115">
        <w:t>и</w:t>
      </w:r>
      <w:r w:rsidRPr="00293115">
        <w:t>мы</w:t>
      </w:r>
      <w:r>
        <w:t>х</w:t>
      </w:r>
      <w:r w:rsidRPr="00293115">
        <w:t xml:space="preserve"> для покрытия быстрорастущих расходов на государственные пенсии в ближа</w:t>
      </w:r>
      <w:r w:rsidRPr="00293115">
        <w:t>й</w:t>
      </w:r>
      <w:r w:rsidRPr="00293115">
        <w:t>шие годы и поддержки долгосрочного управления доходами нефтегазовой пр</w:t>
      </w:r>
      <w:r w:rsidRPr="00293115">
        <w:t>о</w:t>
      </w:r>
      <w:r w:rsidRPr="00293115">
        <w:t xml:space="preserve">мышленности. </w:t>
      </w:r>
    </w:p>
    <w:p w:rsidR="00F73F2B" w:rsidRPr="00293115" w:rsidRDefault="00F73F2B" w:rsidP="003E6997">
      <w:pPr>
        <w:pStyle w:val="SingleTxtGR"/>
      </w:pPr>
      <w:r w:rsidRPr="00293115">
        <w:t>16.</w:t>
      </w:r>
      <w:r w:rsidRPr="00293115">
        <w:tab/>
      </w:r>
      <w:r>
        <w:t>Государственный</w:t>
      </w:r>
      <w:r w:rsidRPr="00293115">
        <w:t xml:space="preserve"> пенсионны</w:t>
      </w:r>
      <w:r>
        <w:t>й</w:t>
      </w:r>
      <w:r w:rsidRPr="00293115">
        <w:t xml:space="preserve"> фонд </w:t>
      </w:r>
      <w:r>
        <w:t>находится в ведении</w:t>
      </w:r>
      <w:r w:rsidRPr="00293115">
        <w:t xml:space="preserve"> Министерств</w:t>
      </w:r>
      <w:r>
        <w:t>а</w:t>
      </w:r>
      <w:r w:rsidRPr="00293115">
        <w:t xml:space="preserve"> финансов. Министерство определяет общую инвестиционную стратегию Пе</w:t>
      </w:r>
      <w:r w:rsidRPr="00293115">
        <w:t>н</w:t>
      </w:r>
      <w:r w:rsidRPr="00293115">
        <w:t>сионного фонда и его этические и корпоративные принципы управления. Оп</w:t>
      </w:r>
      <w:r w:rsidRPr="00293115">
        <w:t>е</w:t>
      </w:r>
      <w:r w:rsidRPr="00293115">
        <w:t xml:space="preserve">ративное управление Государственным пенсионным фондом </w:t>
      </w:r>
      <w:r>
        <w:t>(</w:t>
      </w:r>
      <w:r w:rsidRPr="00293115">
        <w:t>Глобальны</w:t>
      </w:r>
      <w:r>
        <w:t>й о</w:t>
      </w:r>
      <w:r>
        <w:t>х</w:t>
      </w:r>
      <w:r>
        <w:t xml:space="preserve">ват) </w:t>
      </w:r>
      <w:r w:rsidRPr="00293115">
        <w:t xml:space="preserve">было поручено Норгес </w:t>
      </w:r>
      <w:r>
        <w:t>б</w:t>
      </w:r>
      <w:r w:rsidRPr="00293115">
        <w:t xml:space="preserve">анку, а Государственным пенсионным фондом </w:t>
      </w:r>
      <w:r>
        <w:t>(</w:t>
      </w:r>
      <w:r w:rsidRPr="00293115">
        <w:t>Норвеги</w:t>
      </w:r>
      <w:r>
        <w:t>я)</w:t>
      </w:r>
      <w:r w:rsidRPr="00293115">
        <w:t xml:space="preserve"> </w:t>
      </w:r>
      <w:r>
        <w:t>−</w:t>
      </w:r>
      <w:r w:rsidRPr="00293115">
        <w:t xml:space="preserve"> </w:t>
      </w:r>
      <w:r w:rsidRPr="00293115">
        <w:rPr>
          <w:lang w:val="en-US"/>
        </w:rPr>
        <w:t>Folketrygdfondet</w:t>
      </w:r>
      <w:r w:rsidRPr="00293115">
        <w:t xml:space="preserve">. </w:t>
      </w:r>
    </w:p>
    <w:p w:rsidR="00F73F2B" w:rsidRPr="00293115" w:rsidRDefault="00F73F2B" w:rsidP="003E6997">
      <w:pPr>
        <w:pStyle w:val="SingleTxtGR"/>
      </w:pPr>
      <w:r w:rsidRPr="00293115">
        <w:t>17.</w:t>
      </w:r>
      <w:r w:rsidRPr="00293115">
        <w:tab/>
      </w:r>
      <w:r>
        <w:t>Активы</w:t>
      </w:r>
      <w:r w:rsidRPr="00293115">
        <w:t xml:space="preserve"> Государственного пенсионного фонда составлял</w:t>
      </w:r>
      <w:r>
        <w:t>и по рыночной стоимости на</w:t>
      </w:r>
      <w:r w:rsidRPr="00293115">
        <w:t xml:space="preserve"> кон</w:t>
      </w:r>
      <w:r>
        <w:t>ец</w:t>
      </w:r>
      <w:r w:rsidRPr="00293115">
        <w:t xml:space="preserve"> 2008 года 2 363 </w:t>
      </w:r>
      <w:r>
        <w:t>млрд.</w:t>
      </w:r>
      <w:r w:rsidRPr="00293115">
        <w:t xml:space="preserve"> норвежских крон, т.е. на 227 </w:t>
      </w:r>
      <w:r>
        <w:t>млрд.</w:t>
      </w:r>
      <w:r w:rsidRPr="00293115">
        <w:t xml:space="preserve"> норвежских крон больше по сравнению с 2007 году. Приток </w:t>
      </w:r>
      <w:r>
        <w:t xml:space="preserve">поступлений за счет </w:t>
      </w:r>
      <w:r w:rsidRPr="00293115">
        <w:t>прибыл</w:t>
      </w:r>
      <w:r>
        <w:t>и</w:t>
      </w:r>
      <w:r w:rsidRPr="00293115">
        <w:t xml:space="preserve"> нефтегазовой промышленности составил 384 </w:t>
      </w:r>
      <w:r>
        <w:t>млрд.</w:t>
      </w:r>
      <w:r w:rsidRPr="00293115">
        <w:t xml:space="preserve"> норвежских крон, однако негативные события на финансовых рынках снизили </w:t>
      </w:r>
      <w:r>
        <w:t>активы</w:t>
      </w:r>
      <w:r w:rsidRPr="00293115">
        <w:t xml:space="preserve"> Фо</w:t>
      </w:r>
      <w:r w:rsidRPr="00293115">
        <w:t>н</w:t>
      </w:r>
      <w:r w:rsidRPr="00293115">
        <w:t>да приблизи</w:t>
      </w:r>
      <w:r>
        <w:t>тельно на 663 млрд.</w:t>
      </w:r>
      <w:r w:rsidRPr="00293115">
        <w:t xml:space="preserve"> норвежских крон. Существенное снижение </w:t>
      </w:r>
      <w:r>
        <w:t>курса</w:t>
      </w:r>
      <w:r w:rsidRPr="00293115">
        <w:t xml:space="preserve"> норвежской кроны, оцениваемой по валютной корзине Гос</w:t>
      </w:r>
      <w:r w:rsidRPr="00293115">
        <w:t>у</w:t>
      </w:r>
      <w:r w:rsidRPr="00293115">
        <w:t xml:space="preserve">дарственного пенсионного фонда </w:t>
      </w:r>
      <w:r>
        <w:t>(</w:t>
      </w:r>
      <w:r w:rsidRPr="00293115">
        <w:t>Глобальн</w:t>
      </w:r>
      <w:r>
        <w:t>ый охват)</w:t>
      </w:r>
      <w:r w:rsidRPr="00293115">
        <w:t xml:space="preserve">, повысило рыночную стоимость Фонда на 506 </w:t>
      </w:r>
      <w:r>
        <w:t>млрд.</w:t>
      </w:r>
      <w:r w:rsidRPr="00293115">
        <w:t xml:space="preserve"> норвежских крон. </w:t>
      </w:r>
      <w:r>
        <w:t>Вместе с тем</w:t>
      </w:r>
      <w:r w:rsidRPr="00293115">
        <w:t xml:space="preserve"> изменения обменного курса но</w:t>
      </w:r>
      <w:r w:rsidRPr="00293115">
        <w:t>р</w:t>
      </w:r>
      <w:r w:rsidRPr="00293115">
        <w:t xml:space="preserve">вежской кроны не сказываются на </w:t>
      </w:r>
      <w:r>
        <w:t>уровне</w:t>
      </w:r>
      <w:r w:rsidRPr="00293115">
        <w:t xml:space="preserve"> международной покупательной сп</w:t>
      </w:r>
      <w:r w:rsidRPr="00293115">
        <w:t>о</w:t>
      </w:r>
      <w:r w:rsidRPr="00293115">
        <w:t xml:space="preserve">собности Фонда. </w:t>
      </w:r>
    </w:p>
    <w:p w:rsidR="00F73F2B" w:rsidRPr="00293115" w:rsidRDefault="00F73F2B" w:rsidP="003E6997">
      <w:pPr>
        <w:pStyle w:val="SingleTxtGR"/>
      </w:pPr>
      <w:r w:rsidRPr="00293115">
        <w:t>18.</w:t>
      </w:r>
      <w:r w:rsidRPr="00293115">
        <w:tab/>
        <w:t xml:space="preserve">Общие начисленные налоги в процентном выражении </w:t>
      </w:r>
      <w:r>
        <w:t xml:space="preserve">от </w:t>
      </w:r>
      <w:r w:rsidRPr="00293115">
        <w:t>ВВП оценив</w:t>
      </w:r>
      <w:r w:rsidRPr="00293115">
        <w:t>а</w:t>
      </w:r>
      <w:r w:rsidRPr="00293115">
        <w:t>ются в 43,6</w:t>
      </w:r>
      <w:r>
        <w:t xml:space="preserve">% по состоянию </w:t>
      </w:r>
      <w:r w:rsidRPr="00293115">
        <w:t xml:space="preserve">на 2007 год, а после корректировки применительно к деятельности нефтегазовой промышленности налоговый уровень </w:t>
      </w:r>
      <w:r>
        <w:t xml:space="preserve">− </w:t>
      </w:r>
      <w:r w:rsidRPr="00293115">
        <w:t>в 46,2%. Главная цель налоговой системы заключается в финансировании государстве</w:t>
      </w:r>
      <w:r w:rsidRPr="00293115">
        <w:t>н</w:t>
      </w:r>
      <w:r w:rsidRPr="00293115">
        <w:t>ных услуг и перераспределении доходов. Налоговая система пре</w:t>
      </w:r>
      <w:r w:rsidRPr="00293115">
        <w:t>д</w:t>
      </w:r>
      <w:r w:rsidRPr="00293115">
        <w:t>назначена для повышения государственных доходов таким образом, чтобы обеспечить макс</w:t>
      </w:r>
      <w:r w:rsidRPr="00293115">
        <w:t>и</w:t>
      </w:r>
      <w:r w:rsidRPr="00293115">
        <w:t xml:space="preserve">мальное использование трудовых, </w:t>
      </w:r>
      <w:r>
        <w:t xml:space="preserve">финансовых </w:t>
      </w:r>
      <w:r w:rsidRPr="00293115">
        <w:t>и природных р</w:t>
      </w:r>
      <w:r w:rsidRPr="00293115">
        <w:t>е</w:t>
      </w:r>
      <w:r w:rsidRPr="00293115">
        <w:t xml:space="preserve">сурсов. </w:t>
      </w:r>
    </w:p>
    <w:p w:rsidR="00D32B0C" w:rsidRPr="00180595" w:rsidRDefault="00D32B0C" w:rsidP="003E6997">
      <w:pPr>
        <w:pStyle w:val="SingleTxtGR"/>
      </w:pPr>
      <w:r w:rsidRPr="00180595">
        <w:t>19.</w:t>
      </w:r>
      <w:r w:rsidRPr="00180595">
        <w:tab/>
        <w:t>В период с 2007</w:t>
      </w:r>
      <w:r>
        <w:t xml:space="preserve"> года</w:t>
      </w:r>
      <w:r w:rsidRPr="00180595">
        <w:t xml:space="preserve"> по 2008 год в Норвегии заметно в</w:t>
      </w:r>
      <w:r w:rsidRPr="003D093F">
        <w:t>ыросла</w:t>
      </w:r>
      <w:r w:rsidRPr="00180595">
        <w:t xml:space="preserve"> инфл</w:t>
      </w:r>
      <w:r w:rsidRPr="00180595">
        <w:t>я</w:t>
      </w:r>
      <w:r w:rsidRPr="00180595">
        <w:t>ция. В</w:t>
      </w:r>
      <w:r>
        <w:t> </w:t>
      </w:r>
      <w:r w:rsidRPr="00180595">
        <w:t>частности, резкий рост цен на энергоносители привел к инфляции потреб</w:t>
      </w:r>
      <w:r w:rsidRPr="00180595">
        <w:t>и</w:t>
      </w:r>
      <w:r w:rsidRPr="00180595">
        <w:t>тельских цен (</w:t>
      </w:r>
      <w:proofErr w:type="spellStart"/>
      <w:r w:rsidRPr="00180595">
        <w:t>ИПЦ</w:t>
      </w:r>
      <w:proofErr w:type="spellEnd"/>
      <w:r w:rsidRPr="00180595">
        <w:t>), которая</w:t>
      </w:r>
      <w:r>
        <w:t xml:space="preserve"> увеличилась</w:t>
      </w:r>
      <w:r w:rsidRPr="00180595">
        <w:t xml:space="preserve"> с 0,8</w:t>
      </w:r>
      <w:r>
        <w:t>%</w:t>
      </w:r>
      <w:r w:rsidRPr="00180595">
        <w:t xml:space="preserve"> до 3,8%. Повышение цен на энергоносители явилось причиной повышения цен на другие товары. Длител</w:t>
      </w:r>
      <w:r w:rsidRPr="00180595">
        <w:t>ь</w:t>
      </w:r>
      <w:r w:rsidRPr="00180595">
        <w:t>ный экономический рост привел к относительно резкому повышению стоим</w:t>
      </w:r>
      <w:r w:rsidRPr="00180595">
        <w:t>о</w:t>
      </w:r>
      <w:r w:rsidRPr="00180595">
        <w:t xml:space="preserve">стных показателей и способствовал более высокой инфляции, исключая </w:t>
      </w:r>
      <w:proofErr w:type="spellStart"/>
      <w:r w:rsidRPr="00180595">
        <w:t>энерг</w:t>
      </w:r>
      <w:r w:rsidRPr="00180595">
        <w:t>о</w:t>
      </w:r>
      <w:r w:rsidRPr="00180595">
        <w:t>продукты</w:t>
      </w:r>
      <w:proofErr w:type="spellEnd"/>
      <w:r w:rsidRPr="00180595">
        <w:t>. Исходная инфляция потребительских цен, измеряемая в пок</w:t>
      </w:r>
      <w:r w:rsidRPr="00180595">
        <w:t>а</w:t>
      </w:r>
      <w:r w:rsidRPr="00180595">
        <w:t xml:space="preserve">зателях </w:t>
      </w:r>
      <w:proofErr w:type="spellStart"/>
      <w:r w:rsidRPr="00180595">
        <w:t>ИПЦ</w:t>
      </w:r>
      <w:proofErr w:type="spellEnd"/>
      <w:r w:rsidRPr="00180595">
        <w:t>, скорректированных применительно к изменениям в акцизных сборах и без учета энергоносителей (</w:t>
      </w:r>
      <w:proofErr w:type="spellStart"/>
      <w:r w:rsidRPr="00180595">
        <w:t>ИПЦ-АТЕ</w:t>
      </w:r>
      <w:proofErr w:type="spellEnd"/>
      <w:r w:rsidRPr="00180595">
        <w:t>)</w:t>
      </w:r>
      <w:r>
        <w:t>,</w:t>
      </w:r>
      <w:r w:rsidRPr="00180595">
        <w:t xml:space="preserve"> с лета 2008 года несколько </w:t>
      </w:r>
      <w:r>
        <w:t>превысила</w:t>
      </w:r>
      <w:r w:rsidRPr="00180595">
        <w:t xml:space="preserve"> целево</w:t>
      </w:r>
      <w:r>
        <w:t>й</w:t>
      </w:r>
      <w:r w:rsidRPr="00180595">
        <w:t xml:space="preserve"> показател</w:t>
      </w:r>
      <w:r>
        <w:t>ь</w:t>
      </w:r>
      <w:r w:rsidRPr="00180595">
        <w:t xml:space="preserve"> инфляции. </w:t>
      </w:r>
      <w:r>
        <w:t>Э</w:t>
      </w:r>
      <w:r w:rsidRPr="00180595">
        <w:t>кономическ</w:t>
      </w:r>
      <w:r>
        <w:t>ий</w:t>
      </w:r>
      <w:r w:rsidRPr="00180595">
        <w:t xml:space="preserve"> спад и снижени</w:t>
      </w:r>
      <w:r>
        <w:t>е</w:t>
      </w:r>
      <w:r w:rsidRPr="00180595">
        <w:t xml:space="preserve"> цен на энерг</w:t>
      </w:r>
      <w:r w:rsidRPr="00180595">
        <w:t>о</w:t>
      </w:r>
      <w:r w:rsidRPr="00180595">
        <w:t>носители</w:t>
      </w:r>
      <w:r>
        <w:t>, по всей видимости, приведет к</w:t>
      </w:r>
      <w:r w:rsidRPr="00180595">
        <w:t xml:space="preserve"> уменьшени</w:t>
      </w:r>
      <w:r>
        <w:t>ю</w:t>
      </w:r>
      <w:r w:rsidRPr="00180595">
        <w:t xml:space="preserve"> инфляции к концу 2009</w:t>
      </w:r>
      <w:r>
        <w:t> </w:t>
      </w:r>
      <w:r w:rsidRPr="00180595">
        <w:t xml:space="preserve">года. </w:t>
      </w:r>
      <w:proofErr w:type="spellStart"/>
      <w:r w:rsidRPr="00180595">
        <w:t>ИПЦ-АТЕ</w:t>
      </w:r>
      <w:proofErr w:type="spellEnd"/>
      <w:r w:rsidRPr="00180595">
        <w:t xml:space="preserve"> прогнозируется на уровне 2,4%, а максимальная инфл</w:t>
      </w:r>
      <w:r w:rsidRPr="00180595">
        <w:t>я</w:t>
      </w:r>
      <w:r w:rsidRPr="00180595">
        <w:t>ция</w:t>
      </w:r>
      <w:r>
        <w:t> −</w:t>
      </w:r>
      <w:r w:rsidRPr="00180595">
        <w:t xml:space="preserve"> 1,8%. </w:t>
      </w:r>
    </w:p>
    <w:p w:rsidR="00D32B0C" w:rsidRDefault="00D32B0C" w:rsidP="003E699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Индекс потребительских цен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D32B0C" w:rsidRPr="008D5AA3" w:rsidTr="003E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2B0C" w:rsidRPr="008D5AA3" w:rsidRDefault="00D32B0C" w:rsidP="003E6997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2B0C" w:rsidRPr="008D5AA3" w:rsidRDefault="00D32B0C" w:rsidP="003E6997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Среднегодовой индекс для </w:t>
            </w:r>
            <w:proofErr w:type="spellStart"/>
            <w:r>
              <w:rPr>
                <w:i/>
                <w:sz w:val="16"/>
              </w:rPr>
              <w:t>ИПЦ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2B0C" w:rsidRPr="008D5AA3" w:rsidRDefault="00D32B0C" w:rsidP="003E6997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Показатель изменения</w:t>
            </w:r>
          </w:p>
        </w:tc>
      </w:tr>
      <w:tr w:rsidR="00D32B0C" w:rsidRPr="008D5AA3" w:rsidTr="003E6997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1980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40</w:t>
            </w:r>
            <w:r>
              <w:t>,</w:t>
            </w:r>
            <w:r w:rsidRPr="00957A5F">
              <w:t>2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</w:t>
            </w:r>
            <w:r>
              <w:t>,</w:t>
            </w:r>
            <w:r w:rsidRPr="00957A5F">
              <w:t>0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45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13</w:t>
            </w:r>
            <w:r>
              <w:t>,</w:t>
            </w:r>
            <w:r w:rsidRPr="00957A5F">
              <w:t>4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1982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50</w:t>
            </w:r>
            <w:r>
              <w:t>,</w:t>
            </w:r>
            <w:r w:rsidRPr="00957A5F">
              <w:t>8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</w:t>
            </w:r>
            <w:r>
              <w:t>,</w:t>
            </w:r>
            <w:r w:rsidRPr="00957A5F">
              <w:t>4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55</w:t>
            </w:r>
            <w:r>
              <w:t>,</w:t>
            </w:r>
            <w:r w:rsidRPr="00957A5F">
              <w:t>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</w:t>
            </w:r>
            <w:r>
              <w:t>,</w:t>
            </w:r>
            <w:r w:rsidRPr="00957A5F">
              <w:t>5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1984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58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6</w:t>
            </w:r>
            <w:r>
              <w:t>,</w:t>
            </w:r>
            <w:r w:rsidRPr="00957A5F">
              <w:t>4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61</w:t>
            </w:r>
            <w:r>
              <w:t>,</w:t>
            </w:r>
            <w:r w:rsidRPr="00957A5F">
              <w:t>9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5</w:t>
            </w:r>
            <w:r>
              <w:t>,</w:t>
            </w:r>
            <w:r w:rsidRPr="00957A5F">
              <w:t>6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66</w:t>
            </w:r>
            <w:r>
              <w:t>,</w:t>
            </w:r>
            <w:r w:rsidRPr="00957A5F">
              <w:t>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7</w:t>
            </w:r>
            <w:r>
              <w:t>,</w:t>
            </w:r>
            <w:r w:rsidRPr="00957A5F">
              <w:t>1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72</w:t>
            </w:r>
            <w:r>
              <w:t>,</w:t>
            </w:r>
            <w:r w:rsidRPr="00957A5F">
              <w:t>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</w:t>
            </w:r>
            <w:r>
              <w:t>,</w:t>
            </w:r>
            <w:r w:rsidRPr="00957A5F">
              <w:t>7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1988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76</w:t>
            </w:r>
            <w:r>
              <w:t>,</w:t>
            </w:r>
            <w:r w:rsidRPr="00957A5F">
              <w:t>9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6</w:t>
            </w:r>
            <w:r>
              <w:t>,</w:t>
            </w:r>
            <w:r w:rsidRPr="00957A5F">
              <w:t>7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1989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80</w:t>
            </w:r>
            <w:r>
              <w:t>,</w:t>
            </w:r>
            <w:r w:rsidRPr="00957A5F">
              <w:t>4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4</w:t>
            </w:r>
            <w:r>
              <w:t>,</w:t>
            </w:r>
            <w:r w:rsidRPr="00957A5F">
              <w:t>6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83</w:t>
            </w:r>
            <w:r>
              <w:t>,</w:t>
            </w:r>
            <w:r w:rsidRPr="00957A5F">
              <w:t>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4</w:t>
            </w:r>
            <w:r>
              <w:t>,</w:t>
            </w:r>
            <w:r w:rsidRPr="00957A5F">
              <w:t>1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86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3</w:t>
            </w:r>
            <w:r>
              <w:t>,</w:t>
            </w:r>
            <w:r w:rsidRPr="00957A5F">
              <w:t>5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1992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88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3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90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3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1994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91</w:t>
            </w:r>
            <w:r>
              <w:t>,</w:t>
            </w:r>
            <w:r w:rsidRPr="00957A5F">
              <w:t>9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</w:t>
            </w:r>
            <w:r>
              <w:t>,</w:t>
            </w:r>
            <w:r w:rsidRPr="00957A5F">
              <w:t>4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94</w:t>
            </w:r>
            <w:r>
              <w:t>,</w:t>
            </w:r>
            <w:r w:rsidRPr="00957A5F">
              <w:t>2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5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95</w:t>
            </w:r>
            <w:r>
              <w:t>,</w:t>
            </w:r>
            <w:r w:rsidRPr="00957A5F">
              <w:t>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</w:t>
            </w:r>
            <w:r>
              <w:t>,</w:t>
            </w:r>
            <w:r w:rsidRPr="00957A5F">
              <w:t>2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97</w:t>
            </w:r>
            <w:r>
              <w:t>,</w:t>
            </w:r>
            <w:r w:rsidRPr="00957A5F">
              <w:t>8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6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1998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100</w:t>
            </w:r>
            <w:r>
              <w:t>,</w:t>
            </w:r>
            <w:r w:rsidRPr="00957A5F">
              <w:t>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2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1999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102</w:t>
            </w:r>
            <w:r>
              <w:t>,</w:t>
            </w:r>
            <w:r w:rsidRPr="00957A5F">
              <w:t>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3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105</w:t>
            </w:r>
            <w:r>
              <w:t>,</w:t>
            </w:r>
            <w:r w:rsidRPr="00957A5F">
              <w:t>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3</w:t>
            </w:r>
            <w:r>
              <w:t>,</w:t>
            </w:r>
            <w:r w:rsidRPr="00957A5F">
              <w:t>1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108</w:t>
            </w:r>
            <w:r>
              <w:t>,</w:t>
            </w:r>
            <w:r w:rsidRPr="00957A5F">
              <w:t>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3</w:t>
            </w:r>
            <w:r>
              <w:t>,</w:t>
            </w:r>
            <w:r w:rsidRPr="00957A5F">
              <w:t>0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2002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110</w:t>
            </w:r>
            <w:r>
              <w:t>,</w:t>
            </w:r>
            <w:r w:rsidRPr="00957A5F">
              <w:t>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</w:t>
            </w:r>
            <w:r>
              <w:t>,</w:t>
            </w:r>
            <w:r w:rsidRPr="00957A5F">
              <w:t>3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112</w:t>
            </w:r>
            <w:r>
              <w:t>,</w:t>
            </w:r>
            <w:r w:rsidRPr="00957A5F">
              <w:t>8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5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2004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113</w:t>
            </w:r>
            <w:r>
              <w:t>,</w:t>
            </w:r>
            <w:r w:rsidRPr="00957A5F">
              <w:t>3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0</w:t>
            </w:r>
            <w:r>
              <w:t>,</w:t>
            </w:r>
            <w:r w:rsidRPr="00957A5F">
              <w:t>4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115</w:t>
            </w:r>
            <w:r>
              <w:t>,</w:t>
            </w:r>
            <w:r w:rsidRPr="00957A5F">
              <w:t>1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</w:t>
            </w:r>
            <w:r>
              <w:t>,</w:t>
            </w:r>
            <w:r w:rsidRPr="00957A5F">
              <w:t>6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 w:rsidRPr="00957A5F">
              <w:t>2006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117</w:t>
            </w:r>
            <w:r>
              <w:t>,</w:t>
            </w:r>
            <w:r w:rsidRPr="00957A5F">
              <w:t>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2</w:t>
            </w:r>
            <w:r>
              <w:t>,</w:t>
            </w:r>
            <w:r w:rsidRPr="00957A5F">
              <w:t>3</w:t>
            </w:r>
          </w:p>
        </w:tc>
      </w:tr>
      <w:tr w:rsidR="00D32B0C" w:rsidRPr="008D5AA3" w:rsidTr="003E6997">
        <w:tc>
          <w:tcPr>
            <w:tcW w:w="2456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>
              <w:t>2007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118</w:t>
            </w:r>
            <w:r>
              <w:t>,</w:t>
            </w:r>
            <w:r w:rsidRPr="00957A5F">
              <w:t>6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0</w:t>
            </w:r>
            <w:r>
              <w:t>,</w:t>
            </w:r>
            <w:r w:rsidRPr="00957A5F">
              <w:t>8</w:t>
            </w:r>
          </w:p>
        </w:tc>
      </w:tr>
      <w:tr w:rsidR="00D32B0C" w:rsidRPr="008D5AA3" w:rsidTr="003E6997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</w:pPr>
            <w:r>
              <w:t>2008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123</w:t>
            </w:r>
            <w:r>
              <w:t>,</w:t>
            </w:r>
            <w:r w:rsidRPr="00957A5F">
              <w:t>1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2B0C" w:rsidRPr="00957A5F" w:rsidRDefault="00D32B0C" w:rsidP="00FC3712">
            <w:pPr>
              <w:spacing w:line="216" w:lineRule="auto"/>
              <w:jc w:val="right"/>
            </w:pPr>
            <w:r w:rsidRPr="00957A5F">
              <w:t>11</w:t>
            </w:r>
            <w:r>
              <w:t>,</w:t>
            </w:r>
            <w:r w:rsidRPr="00957A5F">
              <w:t>0</w:t>
            </w:r>
          </w:p>
        </w:tc>
      </w:tr>
    </w:tbl>
    <w:p w:rsidR="00D32B0C" w:rsidRPr="00B45438" w:rsidRDefault="00D32B0C" w:rsidP="003E6997">
      <w:pPr>
        <w:pStyle w:val="H4GR"/>
        <w:spacing w:before="120"/>
      </w:pPr>
      <w:r>
        <w:rPr>
          <w:lang w:val="en-US"/>
        </w:rPr>
        <w:tab/>
      </w:r>
      <w:r w:rsidRPr="00B45438">
        <w:t>с)</w:t>
      </w:r>
      <w:r w:rsidRPr="00B45438">
        <w:tab/>
        <w:t>Занятость</w:t>
      </w:r>
    </w:p>
    <w:p w:rsidR="00D32B0C" w:rsidRPr="00B45438" w:rsidRDefault="00D32B0C" w:rsidP="003E6997">
      <w:pPr>
        <w:pStyle w:val="SingleTxtGR"/>
      </w:pPr>
      <w:r w:rsidRPr="00B45438">
        <w:t>20.</w:t>
      </w:r>
      <w:r w:rsidRPr="00B45438">
        <w:tab/>
        <w:t xml:space="preserve">С 2008 года наблюдалось значительное увеличение </w:t>
      </w:r>
      <w:r>
        <w:t xml:space="preserve">уровня </w:t>
      </w:r>
      <w:r w:rsidRPr="00B45438">
        <w:t>безработицы</w:t>
      </w:r>
      <w:r>
        <w:t xml:space="preserve"> после того, как</w:t>
      </w:r>
      <w:r w:rsidRPr="00B45438">
        <w:t xml:space="preserve"> в трет</w:t>
      </w:r>
      <w:r>
        <w:t>ьем</w:t>
      </w:r>
      <w:r w:rsidRPr="00B45438">
        <w:t xml:space="preserve"> квартал</w:t>
      </w:r>
      <w:r>
        <w:t>е</w:t>
      </w:r>
      <w:r w:rsidRPr="00B45438">
        <w:t xml:space="preserve"> года она достигла </w:t>
      </w:r>
      <w:r>
        <w:t xml:space="preserve">самого </w:t>
      </w:r>
      <w:r w:rsidRPr="00B45438">
        <w:t>низкого за после</w:t>
      </w:r>
      <w:r w:rsidRPr="00B45438">
        <w:t>д</w:t>
      </w:r>
      <w:r w:rsidRPr="00B45438">
        <w:t xml:space="preserve">ние 20 лет показателя в 2,4%. </w:t>
      </w:r>
      <w:r>
        <w:t xml:space="preserve">Так, </w:t>
      </w:r>
      <w:r w:rsidRPr="00B45438">
        <w:t xml:space="preserve">в первом квартале 2009 года </w:t>
      </w:r>
      <w:r>
        <w:t>безработица</w:t>
      </w:r>
      <w:r w:rsidRPr="00B45438">
        <w:t xml:space="preserve"> </w:t>
      </w:r>
      <w:r>
        <w:t>в</w:t>
      </w:r>
      <w:r>
        <w:t>о</w:t>
      </w:r>
      <w:r>
        <w:t xml:space="preserve">зросла </w:t>
      </w:r>
      <w:r w:rsidRPr="00B45438">
        <w:t>до 3,1%. Экономически</w:t>
      </w:r>
      <w:r>
        <w:t>е</w:t>
      </w:r>
      <w:r w:rsidRPr="00B45438">
        <w:t xml:space="preserve"> прогноз</w:t>
      </w:r>
      <w:r>
        <w:t>ы</w:t>
      </w:r>
      <w:r w:rsidRPr="00B45438">
        <w:t xml:space="preserve"> показыва</w:t>
      </w:r>
      <w:r>
        <w:t>ю</w:t>
      </w:r>
      <w:r w:rsidRPr="00B45438">
        <w:t>т, что показатель безраб</w:t>
      </w:r>
      <w:r w:rsidRPr="00B45438">
        <w:t>о</w:t>
      </w:r>
      <w:r w:rsidRPr="00B45438">
        <w:t xml:space="preserve">тицы увеличится до 4,25% к концу 2009 года и в среднем до 4,75% в 2010 году. В настоящее время </w:t>
      </w:r>
      <w:r>
        <w:t>в стране трудовой деятельностью занимаются</w:t>
      </w:r>
      <w:r w:rsidRPr="00B45438">
        <w:t xml:space="preserve"> семь из </w:t>
      </w:r>
      <w:r>
        <w:t>ка</w:t>
      </w:r>
      <w:r>
        <w:t>ж</w:t>
      </w:r>
      <w:r>
        <w:t xml:space="preserve">дых </w:t>
      </w:r>
      <w:r w:rsidRPr="00B45438">
        <w:t xml:space="preserve">десяти женщин и почти восемь из </w:t>
      </w:r>
      <w:r>
        <w:t xml:space="preserve">каждых </w:t>
      </w:r>
      <w:r w:rsidRPr="00B45438">
        <w:t>десяти мужчин. В текущий п</w:t>
      </w:r>
      <w:r w:rsidRPr="00B45438">
        <w:t>е</w:t>
      </w:r>
      <w:r w:rsidRPr="00B45438">
        <w:t xml:space="preserve">риод неполный рабочий день </w:t>
      </w:r>
      <w:r>
        <w:t>характерен для</w:t>
      </w:r>
      <w:r w:rsidRPr="00B45438">
        <w:t xml:space="preserve"> меньшего числа женщин и бол</w:t>
      </w:r>
      <w:r w:rsidRPr="00B45438">
        <w:t>ь</w:t>
      </w:r>
      <w:r w:rsidRPr="00B45438">
        <w:t>шего числа мужчин по сравнению с данными десятилетней давности: в насто</w:t>
      </w:r>
      <w:r w:rsidRPr="00B45438">
        <w:t>я</w:t>
      </w:r>
      <w:r w:rsidRPr="00B45438">
        <w:t xml:space="preserve">щее время </w:t>
      </w:r>
      <w:r>
        <w:t xml:space="preserve">в режиме </w:t>
      </w:r>
      <w:r w:rsidRPr="00B45438">
        <w:t>неполн</w:t>
      </w:r>
      <w:r>
        <w:t>ого</w:t>
      </w:r>
      <w:r w:rsidRPr="00B45438">
        <w:t xml:space="preserve"> рабоч</w:t>
      </w:r>
      <w:r>
        <w:t>его</w:t>
      </w:r>
      <w:r w:rsidRPr="00B45438">
        <w:t xml:space="preserve"> дн</w:t>
      </w:r>
      <w:r>
        <w:t>я</w:t>
      </w:r>
      <w:r w:rsidRPr="00B45438">
        <w:t xml:space="preserve"> заняты 43% работающих женщин и 13% </w:t>
      </w:r>
      <w:r>
        <w:t xml:space="preserve">работающих </w:t>
      </w:r>
      <w:r w:rsidRPr="00B45438">
        <w:t>мужчин. Показатель безработицы среди иммигрантов ув</w:t>
      </w:r>
      <w:r w:rsidRPr="00B45438">
        <w:t>е</w:t>
      </w:r>
      <w:r w:rsidRPr="00B45438">
        <w:t xml:space="preserve">личился с 63,3% в </w:t>
      </w:r>
      <w:r>
        <w:t>четвертом</w:t>
      </w:r>
      <w:r w:rsidRPr="00B45438">
        <w:t xml:space="preserve"> квартале 2007 года до 64,2% в четвертом квартале 2008 года. </w:t>
      </w:r>
    </w:p>
    <w:p w:rsidR="00D32B0C" w:rsidRDefault="00D32B0C" w:rsidP="003E6997">
      <w:pPr>
        <w:pStyle w:val="H23GR"/>
        <w:rPr>
          <w:lang w:val="en-US"/>
        </w:rPr>
      </w:pPr>
      <w:r w:rsidRPr="00A46E93">
        <w:tab/>
      </w:r>
      <w:r w:rsidRPr="00A46E93">
        <w:tab/>
      </w:r>
      <w:r>
        <w:t>Процентная доля работающего населения от общего числа населения и процентная доля безработных от общего числа работающих</w:t>
      </w:r>
    </w:p>
    <w:tbl>
      <w:tblPr>
        <w:tblStyle w:val="TableGrid"/>
        <w:tblW w:w="7391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658"/>
        <w:gridCol w:w="658"/>
        <w:gridCol w:w="238"/>
        <w:gridCol w:w="980"/>
        <w:gridCol w:w="686"/>
        <w:gridCol w:w="741"/>
        <w:gridCol w:w="238"/>
        <w:gridCol w:w="924"/>
        <w:gridCol w:w="700"/>
        <w:gridCol w:w="616"/>
      </w:tblGrid>
      <w:tr w:rsidR="006C1718" w:rsidRPr="00E06ACC" w:rsidTr="00F3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before="0"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Среднегодовой показатель</w:t>
            </w:r>
            <w:r>
              <w:rPr>
                <w:i/>
                <w:sz w:val="16"/>
              </w:rPr>
              <w:br/>
            </w:r>
            <w:r w:rsidRPr="003E1EC4">
              <w:rPr>
                <w:i/>
                <w:sz w:val="16"/>
              </w:rPr>
              <w:t xml:space="preserve"> 2006</w:t>
            </w:r>
            <w:r>
              <w:rPr>
                <w:i/>
                <w:sz w:val="16"/>
              </w:rPr>
              <w:t xml:space="preserve"> года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Среднегодовой</w:t>
            </w:r>
            <w:r w:rsidRPr="00E06ACC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показатель</w:t>
            </w:r>
            <w:r w:rsidRPr="00E06ACC">
              <w:rPr>
                <w:i/>
                <w:sz w:val="16"/>
              </w:rPr>
              <w:br/>
              <w:t xml:space="preserve">2007 </w:t>
            </w:r>
            <w:r>
              <w:rPr>
                <w:i/>
                <w:sz w:val="16"/>
              </w:rPr>
              <w:t>года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C1718" w:rsidRPr="00E06ACC" w:rsidRDefault="006C1718" w:rsidP="006C1718">
            <w:pPr>
              <w:spacing w:before="0" w:after="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Среднегодовой</w:t>
            </w:r>
            <w:r w:rsidRPr="00E06ACC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показатель</w:t>
            </w:r>
            <w:r w:rsidRPr="00E06ACC">
              <w:rPr>
                <w:i/>
                <w:sz w:val="16"/>
              </w:rPr>
              <w:br/>
              <w:t xml:space="preserve">2008 </w:t>
            </w:r>
            <w:r>
              <w:rPr>
                <w:i/>
                <w:sz w:val="16"/>
              </w:rPr>
              <w:t>года</w:t>
            </w:r>
          </w:p>
        </w:tc>
      </w:tr>
      <w:tr w:rsidR="000B0005" w:rsidRPr="00185A71" w:rsidTr="00F306F9"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Рабочая</w:t>
            </w:r>
            <w:r>
              <w:rPr>
                <w:i/>
                <w:sz w:val="16"/>
              </w:rPr>
              <w:br/>
              <w:t xml:space="preserve"> сила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Безр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ботные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Рабочая сила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Безр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ботные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noWrap/>
            <w:tcMar>
              <w:right w:w="28" w:type="dxa"/>
            </w:tcMar>
          </w:tcPr>
          <w:p w:rsidR="006C1718" w:rsidRPr="00E06ACC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E06ACC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Рабочая сила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Безр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ботные</w:t>
            </w:r>
          </w:p>
        </w:tc>
      </w:tr>
      <w:tr w:rsidR="000B0005" w:rsidRPr="00185A71" w:rsidTr="00F306F9"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72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4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72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8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5</w:t>
            </w: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73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1718" w:rsidRPr="00185A71" w:rsidRDefault="006C1718" w:rsidP="006C1718">
            <w:pPr>
              <w:spacing w:after="20" w:line="240" w:lineRule="auto"/>
              <w:jc w:val="right"/>
              <w:rPr>
                <w:lang w:val="en-US"/>
              </w:rPr>
            </w:pPr>
            <w:r w:rsidRPr="00185A71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185A71">
              <w:rPr>
                <w:lang w:val="en-US"/>
              </w:rPr>
              <w:t>6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7E60CB" w:rsidRDefault="006C1718" w:rsidP="006C1718">
            <w:pPr>
              <w:spacing w:after="20" w:line="240" w:lineRule="auto"/>
            </w:pPr>
            <w:r w:rsidRPr="00185A71">
              <w:rPr>
                <w:lang w:val="en-US"/>
              </w:rPr>
              <w:t xml:space="preserve">15–19 </w:t>
            </w:r>
            <w:r>
              <w:t>ле</w:t>
            </w:r>
            <w:r>
              <w:t>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185A71">
              <w:rPr>
                <w:lang w:val="en-US"/>
              </w:rPr>
              <w:t>43</w:t>
            </w:r>
            <w:r>
              <w:rPr>
                <w:lang w:val="en-US"/>
              </w:rPr>
              <w:t>,</w:t>
            </w:r>
            <w:r w:rsidRPr="003E1EC4">
              <w:t>2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11</w:t>
            </w:r>
            <w:r>
              <w:t>,</w:t>
            </w:r>
            <w:r w:rsidRPr="003E1EC4">
              <w:t>6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44</w:t>
            </w:r>
            <w:r>
              <w:t>,</w:t>
            </w:r>
            <w:r w:rsidRPr="003E1EC4">
              <w:t>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10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49</w:t>
            </w:r>
            <w:r>
              <w:t>,</w:t>
            </w:r>
            <w:r w:rsidRPr="003E1EC4"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11</w:t>
            </w:r>
            <w:r>
              <w:t>,</w:t>
            </w:r>
            <w:r w:rsidRPr="003E1EC4">
              <w:t>8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80</w:t>
            </w:r>
            <w:r>
              <w:t>,</w:t>
            </w:r>
            <w:r w:rsidRPr="003E1EC4">
              <w:t>3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80</w:t>
            </w:r>
            <w:r>
              <w:t>,</w:t>
            </w:r>
            <w:r w:rsidRPr="003E1EC4">
              <w:t>6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</w:t>
            </w:r>
            <w:r>
              <w:t>,</w:t>
            </w:r>
            <w:r w:rsidRPr="003E1EC4">
              <w:t>0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81</w:t>
            </w:r>
            <w:r>
              <w:t>,</w:t>
            </w:r>
            <w:r w:rsidRPr="003E1EC4"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9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87</w:t>
            </w:r>
            <w:r>
              <w:t>,</w:t>
            </w:r>
            <w:r w:rsidRPr="003E1EC4">
              <w:t>9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88</w:t>
            </w:r>
            <w:r>
              <w:t>,</w:t>
            </w:r>
            <w:r w:rsidRPr="003E1EC4">
              <w:t>7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0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89</w:t>
            </w:r>
            <w:r>
              <w:t>,</w:t>
            </w:r>
            <w:r w:rsidRPr="003E1EC4"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0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87</w:t>
            </w:r>
            <w:r>
              <w:t>,</w:t>
            </w:r>
            <w:r w:rsidRPr="003E1EC4">
              <w:t>8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88</w:t>
            </w:r>
            <w:r>
              <w:t>,</w:t>
            </w:r>
            <w:r w:rsidRPr="003E1EC4">
              <w:t>6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7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89</w:t>
            </w:r>
            <w:r>
              <w:t>,</w:t>
            </w:r>
            <w:r w:rsidRPr="003E1EC4"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5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81</w:t>
            </w:r>
            <w:r>
              <w:t>,</w:t>
            </w:r>
            <w:r w:rsidRPr="003E1EC4">
              <w:t>1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81</w:t>
            </w:r>
            <w:r>
              <w:t>,</w:t>
            </w:r>
            <w:r w:rsidRPr="003E1EC4">
              <w:t>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82</w:t>
            </w:r>
            <w:r>
              <w:t>,</w:t>
            </w:r>
            <w:r w:rsidRPr="003E1EC4"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3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51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3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53</w:t>
            </w:r>
            <w:r>
              <w:t>,</w:t>
            </w:r>
            <w:r w:rsidRPr="003E1EC4">
              <w:t>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54</w:t>
            </w:r>
            <w:r>
              <w:t>,</w:t>
            </w:r>
            <w:r w:rsidRPr="003E1EC4"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9</w:t>
            </w:r>
          </w:p>
        </w:tc>
      </w:tr>
      <w:tr w:rsidR="000B0005" w:rsidRPr="003E1EC4" w:rsidTr="00F306F9"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9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10</w:t>
            </w:r>
            <w:r>
              <w:t>,</w:t>
            </w:r>
            <w:r w:rsidRPr="003E1EC4">
              <w:t>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7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11</w:t>
            </w:r>
            <w:r>
              <w:t>,</w:t>
            </w:r>
            <w:r w:rsidRPr="003E1EC4">
              <w:t>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1</w:t>
            </w:r>
          </w:p>
        </w:tc>
      </w:tr>
      <w:tr w:rsidR="000B0005" w:rsidRPr="003E1EC4" w:rsidTr="00F306F9"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Мужчины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Мужчины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Мужчины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75</w:t>
            </w:r>
            <w:r>
              <w:t>,</w:t>
            </w:r>
            <w:r w:rsidRPr="003E1EC4">
              <w:t>6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76</w:t>
            </w:r>
            <w:r>
              <w:t>,</w:t>
            </w:r>
            <w:r w:rsidRPr="003E1EC4">
              <w:t>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6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77</w:t>
            </w:r>
            <w:r>
              <w:t>,</w:t>
            </w:r>
            <w:r w:rsidRPr="003E1EC4"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8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41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12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42</w:t>
            </w:r>
            <w:r>
              <w:t>,</w:t>
            </w:r>
            <w:r w:rsidRPr="003E1EC4">
              <w:t>6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11</w:t>
            </w:r>
            <w:r>
              <w:t>,</w:t>
            </w:r>
            <w:r w:rsidRPr="003E1EC4">
              <w:t>2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48</w:t>
            </w:r>
            <w:r>
              <w:t>,</w:t>
            </w:r>
            <w:r w:rsidRPr="003E1EC4"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13</w:t>
            </w:r>
            <w:r>
              <w:t>,</w:t>
            </w:r>
            <w:r w:rsidRPr="003E1EC4">
              <w:t>2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83</w:t>
            </w:r>
            <w:r>
              <w:t>,</w:t>
            </w:r>
            <w:r w:rsidRPr="003E1EC4">
              <w:t>5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82</w:t>
            </w:r>
            <w:r>
              <w:t>,</w:t>
            </w:r>
            <w:r w:rsidRPr="003E1EC4">
              <w:t>7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83</w:t>
            </w:r>
            <w:r>
              <w:t>,</w:t>
            </w:r>
            <w:r w:rsidRPr="003E1EC4"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</w:t>
            </w:r>
            <w:r>
              <w:t>,</w:t>
            </w:r>
            <w:r w:rsidRPr="003E1EC4">
              <w:t>3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91</w:t>
            </w:r>
            <w:r>
              <w:t>,</w:t>
            </w:r>
            <w:r w:rsidRPr="003E1EC4">
              <w:t>8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92</w:t>
            </w:r>
            <w:r>
              <w:t>,</w:t>
            </w:r>
            <w:r w:rsidRPr="003E1EC4">
              <w:t>3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9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93</w:t>
            </w:r>
            <w:r>
              <w:t>,</w:t>
            </w:r>
            <w:r w:rsidRPr="003E1EC4"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8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91</w:t>
            </w:r>
            <w:r>
              <w:t>,</w:t>
            </w:r>
            <w:r w:rsidRPr="003E1EC4">
              <w:t>1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6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91</w:t>
            </w:r>
            <w:r>
              <w:t>,</w:t>
            </w:r>
            <w:r w:rsidRPr="003E1EC4">
              <w:t>7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8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92</w:t>
            </w:r>
            <w:r>
              <w:t>,</w:t>
            </w:r>
            <w:r w:rsidRPr="003E1EC4"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6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85</w:t>
            </w:r>
            <w:r>
              <w:t>,</w:t>
            </w:r>
            <w:r w:rsidRPr="003E1EC4">
              <w:t>3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85</w:t>
            </w:r>
            <w:r>
              <w:t>,</w:t>
            </w:r>
            <w:r w:rsidRPr="003E1EC4">
              <w:t>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2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86</w:t>
            </w:r>
            <w:r>
              <w:t>,</w:t>
            </w:r>
            <w:r w:rsidRPr="003E1EC4"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5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56</w:t>
            </w:r>
            <w:r>
              <w:t>,</w:t>
            </w:r>
            <w:r w:rsidRPr="003E1EC4">
              <w:t>9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58</w:t>
            </w:r>
            <w:r>
              <w:t>,</w:t>
            </w:r>
            <w:r w:rsidRPr="003E1EC4">
              <w:t>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59</w:t>
            </w:r>
            <w:r>
              <w:t>,</w:t>
            </w:r>
            <w:r w:rsidRPr="003E1EC4"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2</w:t>
            </w:r>
          </w:p>
        </w:tc>
      </w:tr>
      <w:tr w:rsidR="000B0005" w:rsidRPr="003E1EC4" w:rsidTr="00F306F9"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12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14</w:t>
            </w:r>
            <w:r>
              <w:t>,</w:t>
            </w:r>
            <w:r w:rsidRPr="003E1EC4">
              <w:t>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0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14</w:t>
            </w:r>
            <w:r>
              <w:t>,</w:t>
            </w:r>
            <w:r w:rsidRPr="003E1EC4">
              <w:t>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2</w:t>
            </w:r>
          </w:p>
        </w:tc>
      </w:tr>
      <w:tr w:rsidR="000B0005" w:rsidRPr="003E1EC4" w:rsidTr="00F306F9"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Женщины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Женщины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>
              <w:t>Женщины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68</w:t>
            </w:r>
            <w:r>
              <w:t>,</w:t>
            </w:r>
            <w:r w:rsidRPr="003E1EC4">
              <w:t>3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69</w:t>
            </w:r>
            <w:r>
              <w:t>,</w:t>
            </w:r>
            <w:r w:rsidRPr="003E1EC4">
              <w:t>5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70</w:t>
            </w:r>
            <w:r>
              <w:t>,</w:t>
            </w:r>
            <w:r w:rsidRPr="003E1EC4"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4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45</w:t>
            </w:r>
            <w:r>
              <w:t>,</w:t>
            </w:r>
            <w:r w:rsidRPr="003E1EC4">
              <w:t>6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11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47</w:t>
            </w:r>
            <w:r>
              <w:t>,</w:t>
            </w:r>
            <w:r w:rsidRPr="003E1EC4">
              <w:t>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9</w:t>
            </w:r>
            <w:r>
              <w:t>,</w:t>
            </w:r>
            <w:r w:rsidRPr="003E1EC4">
              <w:t>8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15</w:t>
            </w:r>
            <w:r>
              <w:t>–</w:t>
            </w:r>
            <w:r w:rsidRPr="003E1EC4">
              <w:t xml:space="preserve">19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51</w:t>
            </w:r>
            <w:r>
              <w:t>,</w:t>
            </w:r>
            <w:r w:rsidRPr="003E1EC4"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10</w:t>
            </w:r>
            <w:r>
              <w:t>,</w:t>
            </w:r>
            <w:r w:rsidRPr="003E1EC4">
              <w:t>4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77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5</w:t>
            </w:r>
            <w:r>
              <w:t>,</w:t>
            </w:r>
            <w:r w:rsidRPr="003E1EC4">
              <w:t>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78</w:t>
            </w:r>
            <w:r>
              <w:t>,</w:t>
            </w:r>
            <w:r w:rsidRPr="003E1EC4">
              <w:t>4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9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20</w:t>
            </w:r>
            <w:r>
              <w:t>–</w:t>
            </w:r>
            <w:r w:rsidRPr="003E1EC4">
              <w:t xml:space="preserve">29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79</w:t>
            </w:r>
            <w:r>
              <w:t>,</w:t>
            </w:r>
            <w:r w:rsidRPr="003E1EC4"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5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83</w:t>
            </w:r>
            <w:r>
              <w:t>,</w:t>
            </w:r>
            <w:r w:rsidRPr="003E1EC4">
              <w:t>8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3</w:t>
            </w:r>
            <w:r>
              <w:t>,</w:t>
            </w:r>
            <w:r w:rsidRPr="003E1EC4">
              <w:t>3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84</w:t>
            </w:r>
            <w:r>
              <w:t>,</w:t>
            </w:r>
            <w:r w:rsidRPr="003E1EC4">
              <w:t>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30</w:t>
            </w:r>
            <w:r>
              <w:t>–</w:t>
            </w:r>
            <w:r w:rsidRPr="003E1EC4">
              <w:t xml:space="preserve">39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86</w:t>
            </w:r>
            <w:r>
              <w:t>,</w:t>
            </w:r>
            <w:r w:rsidRPr="003E1EC4"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2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84</w:t>
            </w:r>
            <w:r>
              <w:t>,</w:t>
            </w:r>
            <w:r w:rsidRPr="003E1EC4">
              <w:t>5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1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85</w:t>
            </w:r>
            <w:r>
              <w:t>,</w:t>
            </w:r>
            <w:r w:rsidRPr="003E1EC4">
              <w:t>4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6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40</w:t>
            </w:r>
            <w:r>
              <w:t>–</w:t>
            </w:r>
            <w:r w:rsidRPr="003E1EC4">
              <w:t xml:space="preserve">49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86</w:t>
            </w:r>
            <w:r>
              <w:t>,</w:t>
            </w:r>
            <w:r w:rsidRPr="003E1EC4">
              <w:t>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3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76</w:t>
            </w:r>
            <w:r>
              <w:t>,</w:t>
            </w:r>
            <w:r w:rsidRPr="003E1EC4">
              <w:t>7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77</w:t>
            </w:r>
            <w:r>
              <w:t>,</w:t>
            </w:r>
            <w:r w:rsidRPr="003E1EC4">
              <w:t>8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0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50</w:t>
            </w:r>
            <w:r>
              <w:t>–</w:t>
            </w:r>
            <w:r w:rsidRPr="003E1EC4">
              <w:t xml:space="preserve">59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79</w:t>
            </w:r>
            <w:r>
              <w:t>,</w:t>
            </w:r>
            <w:r w:rsidRPr="003E1EC4"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1</w:t>
            </w:r>
          </w:p>
        </w:tc>
      </w:tr>
      <w:tr w:rsidR="000B0005" w:rsidRPr="003E1EC4" w:rsidTr="00F306F9">
        <w:tc>
          <w:tcPr>
            <w:tcW w:w="952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45</w:t>
            </w:r>
            <w:r>
              <w:t>,</w:t>
            </w:r>
            <w:r w:rsidRPr="003E1EC4">
              <w:t>0</w:t>
            </w:r>
          </w:p>
        </w:tc>
        <w:tc>
          <w:tcPr>
            <w:tcW w:w="65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1</w:t>
            </w:r>
            <w:r>
              <w:t>,</w:t>
            </w:r>
            <w:r w:rsidRPr="003E1EC4">
              <w:t>2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48</w:t>
            </w:r>
            <w:r>
              <w:t>,</w:t>
            </w:r>
            <w:r w:rsidRPr="003E1EC4">
              <w:t>7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8</w:t>
            </w:r>
          </w:p>
        </w:tc>
        <w:tc>
          <w:tcPr>
            <w:tcW w:w="238" w:type="dxa"/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60</w:t>
            </w:r>
            <w:r>
              <w:t>–</w:t>
            </w:r>
            <w:r w:rsidRPr="003E1EC4">
              <w:t xml:space="preserve">66 </w:t>
            </w:r>
            <w:r>
              <w:t>лет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48</w:t>
            </w:r>
            <w:r>
              <w:t>,</w:t>
            </w:r>
            <w:r w:rsidRPr="003E1EC4"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7</w:t>
            </w:r>
          </w:p>
        </w:tc>
      </w:tr>
      <w:tr w:rsidR="000B0005" w:rsidRPr="003E1EC4" w:rsidTr="00F306F9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6</w:t>
            </w:r>
            <w:r>
              <w:t>,</w:t>
            </w:r>
            <w:r w:rsidRPr="003E1EC4">
              <w:t>2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2</w:t>
            </w:r>
            <w:r>
              <w:t>,</w:t>
            </w:r>
            <w:r w:rsidRPr="003E1EC4">
              <w:t>4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7</w:t>
            </w:r>
            <w:r>
              <w:t>,</w:t>
            </w:r>
            <w:r w:rsidRPr="003E1EC4">
              <w:t>4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0</w:t>
            </w:r>
            <w:r>
              <w:t>,</w:t>
            </w:r>
            <w:r w:rsidRPr="003E1EC4">
              <w:t>2</w:t>
            </w: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6C1718" w:rsidRPr="003E1EC4" w:rsidRDefault="006C1718" w:rsidP="006C1718">
            <w:pPr>
              <w:spacing w:after="20" w:line="240" w:lineRule="auto"/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</w:pPr>
            <w:r w:rsidRPr="003E1EC4">
              <w:t>67</w:t>
            </w:r>
            <w:r>
              <w:t>–</w:t>
            </w:r>
            <w:r w:rsidRPr="003E1EC4">
              <w:t xml:space="preserve">74 </w:t>
            </w:r>
            <w:r>
              <w:t>лет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8</w:t>
            </w:r>
            <w:r>
              <w:t>,</w:t>
            </w:r>
            <w:r w:rsidRPr="003E1EC4">
              <w:t>2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3E1EC4" w:rsidRDefault="006C1718" w:rsidP="006C1718">
            <w:pPr>
              <w:spacing w:after="20" w:line="240" w:lineRule="auto"/>
              <w:jc w:val="right"/>
            </w:pPr>
            <w:r w:rsidRPr="003E1EC4">
              <w:t>-</w:t>
            </w:r>
          </w:p>
        </w:tc>
      </w:tr>
    </w:tbl>
    <w:p w:rsidR="006C1718" w:rsidRDefault="006C1718" w:rsidP="00C22029">
      <w:pPr>
        <w:pStyle w:val="SingleTxtGR"/>
        <w:spacing w:before="240"/>
        <w:rPr>
          <w:b/>
        </w:rPr>
      </w:pPr>
      <w:r>
        <w:rPr>
          <w:b/>
        </w:rPr>
        <w:t>Число работающих в разбивке по основным отраслям промышленн</w:t>
      </w:r>
      <w:r>
        <w:rPr>
          <w:b/>
        </w:rPr>
        <w:t>о</w:t>
      </w:r>
      <w:r>
        <w:rPr>
          <w:b/>
        </w:rPr>
        <w:t>сти и возрасту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6"/>
        <w:gridCol w:w="14"/>
        <w:gridCol w:w="494"/>
        <w:gridCol w:w="598"/>
        <w:gridCol w:w="748"/>
        <w:gridCol w:w="748"/>
        <w:gridCol w:w="747"/>
        <w:gridCol w:w="748"/>
        <w:gridCol w:w="748"/>
        <w:gridCol w:w="748"/>
      </w:tblGrid>
      <w:tr w:rsidR="006C1718" w:rsidRPr="00E91F91" w:rsidTr="005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AA105E" w:rsidRDefault="006C1718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Среднегодовой показ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тель 2008 года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AA105E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15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19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20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29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 xml:space="preserve">лет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30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39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40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49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50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59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60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66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1718" w:rsidRPr="00E91F91" w:rsidRDefault="006C1718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91F91">
              <w:rPr>
                <w:i/>
                <w:sz w:val="16"/>
              </w:rPr>
              <w:t>67</w:t>
            </w:r>
            <w:r>
              <w:rPr>
                <w:i/>
                <w:sz w:val="16"/>
              </w:rPr>
              <w:t>–</w:t>
            </w:r>
            <w:r w:rsidRPr="00E91F91">
              <w:rPr>
                <w:i/>
                <w:sz w:val="16"/>
              </w:rPr>
              <w:t>74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лет</w:t>
            </w:r>
          </w:p>
        </w:tc>
      </w:tr>
      <w:tr w:rsidR="006C1718" w:rsidRPr="00CA4DDD" w:rsidTr="0050625D">
        <w:tc>
          <w:tcPr>
            <w:tcW w:w="17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rPr>
                <w:b/>
              </w:rPr>
            </w:pPr>
            <w:r w:rsidRPr="00CA4DDD">
              <w:rPr>
                <w:b/>
              </w:rPr>
              <w:t>Всего (в тыс.)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2 524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139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464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601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601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495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194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CA4DDD" w:rsidRDefault="006C1718" w:rsidP="0050625D">
            <w:pPr>
              <w:spacing w:before="80" w:after="80" w:line="220" w:lineRule="exact"/>
              <w:jc w:val="right"/>
              <w:rPr>
                <w:b/>
              </w:rPr>
            </w:pPr>
            <w:r w:rsidRPr="00CA4DDD">
              <w:rPr>
                <w:b/>
              </w:rPr>
              <w:t>30</w:t>
            </w:r>
          </w:p>
        </w:tc>
      </w:tr>
      <w:tr w:rsidR="006C1718" w:rsidRPr="00D237D4" w:rsidTr="0050625D">
        <w:tc>
          <w:tcPr>
            <w:tcW w:w="17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rPr>
                <w:b/>
              </w:rPr>
            </w:pPr>
            <w:r w:rsidRPr="00D237D4">
              <w:rPr>
                <w:b/>
              </w:rPr>
              <w:t>Данные не указ</w:t>
            </w:r>
            <w:r w:rsidRPr="00D237D4">
              <w:rPr>
                <w:b/>
              </w:rPr>
              <w:t>а</w:t>
            </w:r>
            <w:r w:rsidRPr="00D237D4">
              <w:rPr>
                <w:b/>
              </w:rPr>
              <w:t>ны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</w:p>
        </w:tc>
      </w:tr>
      <w:tr w:rsidR="006C1718" w:rsidRPr="00E06ACC" w:rsidTr="0050625D">
        <w:tc>
          <w:tcPr>
            <w:tcW w:w="1778" w:type="dxa"/>
            <w:gridSpan w:val="2"/>
            <w:shd w:val="clear" w:color="auto" w:fill="auto"/>
            <w:vAlign w:val="bottom"/>
          </w:tcPr>
          <w:p w:rsidR="006C1718" w:rsidRPr="00E06ACC" w:rsidRDefault="006C1718" w:rsidP="0050625D">
            <w:pPr>
              <w:spacing w:line="220" w:lineRule="exact"/>
            </w:pPr>
          </w:p>
        </w:tc>
        <w:tc>
          <w:tcPr>
            <w:tcW w:w="508" w:type="dxa"/>
            <w:gridSpan w:val="2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3D655D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D655D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E06ACC" w:rsidRDefault="006C1718" w:rsidP="0050625D">
            <w:pPr>
              <w:spacing w:line="220" w:lineRule="exact"/>
              <w:jc w:val="right"/>
            </w:pPr>
            <w:r w:rsidRPr="00E06ACC">
              <w:t>-</w:t>
            </w:r>
          </w:p>
        </w:tc>
      </w:tr>
      <w:tr w:rsidR="006C1718" w:rsidRPr="00D237D4" w:rsidTr="0050625D">
        <w:tc>
          <w:tcPr>
            <w:tcW w:w="1778" w:type="dxa"/>
            <w:gridSpan w:val="2"/>
            <w:shd w:val="clear" w:color="auto" w:fill="auto"/>
            <w:vAlign w:val="bottom"/>
          </w:tcPr>
          <w:p w:rsidR="006C1718" w:rsidRPr="001C31E5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08" w:type="dxa"/>
            <w:gridSpan w:val="2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-</w:t>
            </w:r>
          </w:p>
        </w:tc>
      </w:tr>
      <w:tr w:rsidR="006C1718" w:rsidRPr="00AB7577" w:rsidTr="0050625D"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1C31E5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D237D4" w:rsidRDefault="006C1718" w:rsidP="0050625D">
            <w:pPr>
              <w:spacing w:line="220" w:lineRule="exact"/>
              <w:jc w:val="right"/>
            </w:pPr>
            <w:r w:rsidRPr="00D237D4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</w:pPr>
            <w:r w:rsidRPr="00B91142">
              <w:t>01–02</w:t>
            </w:r>
            <w:r w:rsidRPr="00B91142">
              <w:tab/>
              <w:t>Сельское и лесное хозяйство</w:t>
            </w:r>
          </w:p>
        </w:tc>
      </w:tr>
      <w:tr w:rsidR="006C1718" w:rsidRPr="00F31AF7" w:rsidTr="0050625D">
        <w:tc>
          <w:tcPr>
            <w:tcW w:w="179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EE3432" w:rsidRDefault="006C1718" w:rsidP="0050625D">
            <w:pPr>
              <w:spacing w:line="220" w:lineRule="exact"/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91142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91142">
              <w:rPr>
                <w:b/>
              </w:rPr>
              <w:t>3</w:t>
            </w:r>
          </w:p>
        </w:tc>
      </w:tr>
      <w:tr w:rsidR="006C1718" w:rsidRPr="00AB7577" w:rsidTr="0050625D">
        <w:tc>
          <w:tcPr>
            <w:tcW w:w="1792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</w:tr>
      <w:tr w:rsidR="006C1718" w:rsidRPr="00AB7577" w:rsidTr="0050625D">
        <w:tc>
          <w:tcPr>
            <w:tcW w:w="17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091DFF" w:rsidRDefault="006C1718" w:rsidP="0050625D">
            <w:pPr>
              <w:spacing w:line="220" w:lineRule="exact"/>
            </w:pPr>
            <w:r w:rsidRPr="00091DFF">
              <w:t>05</w:t>
            </w:r>
            <w:r w:rsidR="00091DFF">
              <w:tab/>
            </w:r>
            <w:r w:rsidRPr="00091DFF">
              <w:t>Рыбный пром</w:t>
            </w:r>
            <w:r w:rsidRPr="00091DFF">
              <w:t>ы</w:t>
            </w:r>
            <w:r w:rsidRPr="00091DFF">
              <w:t>сел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9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EE3432" w:rsidRDefault="006C1718" w:rsidP="0050625D">
            <w:pPr>
              <w:spacing w:line="220" w:lineRule="exact"/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0</w:t>
            </w:r>
          </w:p>
        </w:tc>
      </w:tr>
      <w:tr w:rsidR="006C1718" w:rsidRPr="00AB7577" w:rsidTr="0050625D">
        <w:tc>
          <w:tcPr>
            <w:tcW w:w="1792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13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AB7577" w:rsidTr="0050625D">
        <w:tc>
          <w:tcPr>
            <w:tcW w:w="17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43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</w:pPr>
            <w:r w:rsidRPr="00305BB9">
              <w:t>11</w:t>
            </w:r>
            <w:r w:rsidR="00305BB9">
              <w:tab/>
            </w:r>
            <w:r w:rsidRPr="00305BB9">
              <w:t>Добыча нефти и</w:t>
            </w:r>
            <w:r w:rsidR="00305BB9">
              <w:t xml:space="preserve"> </w:t>
            </w:r>
            <w:r w:rsidRPr="00305BB9">
              <w:t>газа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2E6471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2E6471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05BB9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05BB9">
              <w:rPr>
                <w:b/>
              </w:rPr>
              <w:t>-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29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B15CF6" w:rsidTr="0050625D"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</w:pPr>
            <w:r w:rsidRPr="00B15CF6">
              <w:t>10.12–14</w:t>
            </w:r>
            <w:r w:rsidR="00B15CF6" w:rsidRPr="00B15CF6">
              <w:tab/>
            </w:r>
            <w:r w:rsidRPr="00B15CF6">
              <w:t>Горнодобывающая промышленность и карье</w:t>
            </w:r>
            <w:r w:rsidRPr="00B15CF6">
              <w:t>р</w:t>
            </w:r>
            <w:r w:rsidRPr="00B15CF6">
              <w:t>ные разработки</w:t>
            </w: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6B6161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15CF6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15CF6">
              <w:rPr>
                <w:b/>
              </w:rPr>
              <w:t>-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382721" w:rsidTr="0050625D">
        <w:tc>
          <w:tcPr>
            <w:tcW w:w="6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</w:pPr>
            <w:r w:rsidRPr="00382721">
              <w:t>15–37</w:t>
            </w:r>
            <w:r w:rsidR="00382721">
              <w:tab/>
            </w:r>
            <w:r w:rsidRPr="00382721">
              <w:t>Обрабатывающая промышленность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6B6161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286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72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382721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382721">
              <w:rPr>
                <w:b/>
              </w:rPr>
              <w:t>3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213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BF7910" w:rsidTr="0050625D">
        <w:tc>
          <w:tcPr>
            <w:tcW w:w="43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</w:pPr>
            <w:r w:rsidRPr="00BF7910">
              <w:t>40–41</w:t>
            </w:r>
            <w:r w:rsidR="00BF7910" w:rsidRPr="00BF7910">
              <w:tab/>
            </w:r>
            <w:r w:rsidRPr="00BF7910">
              <w:t>Электричество, газ, водоснабжение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  <w:jc w:val="right"/>
            </w:pPr>
          </w:p>
        </w:tc>
      </w:tr>
      <w:tr w:rsidR="006C1718" w:rsidRPr="004B346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6B6161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</w:pPr>
            <w:r w:rsidRPr="004B3467">
              <w:t>-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</w:tr>
      <w:tr w:rsidR="006C1718" w:rsidRPr="00AB7577" w:rsidTr="0050625D">
        <w:tc>
          <w:tcPr>
            <w:tcW w:w="6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BF7910" w:rsidRDefault="006C1718" w:rsidP="0050625D">
            <w:pPr>
              <w:spacing w:line="220" w:lineRule="exact"/>
            </w:pPr>
            <w:r w:rsidRPr="00BF7910">
              <w:t>45</w:t>
            </w:r>
            <w:r w:rsidR="00BF7910">
              <w:tab/>
            </w:r>
            <w:r w:rsidRPr="00BF7910">
              <w:t>Строительс</w:t>
            </w:r>
            <w:r w:rsidRPr="00BF7910">
              <w:t>т</w:t>
            </w:r>
            <w:r w:rsidRPr="00BF7910">
              <w:t>во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6B6161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183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42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BE5323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BE5323">
              <w:rPr>
                <w:b/>
              </w:rPr>
              <w:t>1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172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29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AB7577" w:rsidTr="0050625D"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5912A6" w:rsidRDefault="006C1718" w:rsidP="0050625D">
            <w:pPr>
              <w:keepNext/>
              <w:spacing w:line="220" w:lineRule="exact"/>
            </w:pPr>
            <w:r w:rsidRPr="005912A6">
              <w:t>50–55</w:t>
            </w:r>
            <w:r w:rsidR="005912A6" w:rsidRPr="005912A6">
              <w:tab/>
            </w:r>
            <w:r w:rsidRPr="005912A6">
              <w:t>Домашняя прислуга, гостиницы, рестораны</w:t>
            </w: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keepNext/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430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111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93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214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25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51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50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45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28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12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  <w:r w:rsidRPr="00AB7577">
              <w:t>3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217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3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5912A6" w:rsidRDefault="006C1718" w:rsidP="0050625D">
            <w:pPr>
              <w:keepNext/>
              <w:spacing w:line="220" w:lineRule="exact"/>
            </w:pPr>
            <w:r w:rsidRPr="005912A6">
              <w:t>60–64</w:t>
            </w:r>
            <w:r w:rsidRPr="005912A6">
              <w:tab/>
              <w:t>Транспорт и коммуникации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keepNext/>
              <w:spacing w:line="220" w:lineRule="exact"/>
              <w:jc w:val="right"/>
            </w:pPr>
          </w:p>
        </w:tc>
      </w:tr>
      <w:tr w:rsidR="006C1718" w:rsidRPr="004B346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keepNext/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156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keepNext/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117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28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28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39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546C27" w:rsidTr="0050625D"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0B4D29" w:rsidRDefault="006C1718" w:rsidP="004B3467">
            <w:pPr>
              <w:pageBreakBefore/>
              <w:tabs>
                <w:tab w:val="left" w:pos="574"/>
              </w:tabs>
              <w:spacing w:line="220" w:lineRule="exact"/>
            </w:pPr>
            <w:r w:rsidRPr="000B4D29">
              <w:t>65–67</w:t>
            </w:r>
            <w:r w:rsidRPr="000B4D29">
              <w:tab/>
              <w:t>Финансовое посредничество, недвижимость, предпринимательская</w:t>
            </w:r>
            <w:r w:rsidRPr="000B4D29">
              <w:br/>
            </w:r>
            <w:r w:rsidRPr="000B4D29">
              <w:tab/>
              <w:t>деятел</w:t>
            </w:r>
            <w:r w:rsidRPr="000B4D29">
              <w:t>ь</w:t>
            </w:r>
            <w:r w:rsidRPr="000B4D29">
              <w:t>ность</w:t>
            </w: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0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29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4B3467" w:rsidTr="0050625D"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  <w:r w:rsidRPr="004B3467">
              <w:t>70–74</w:t>
            </w:r>
            <w:r w:rsidR="004B3467">
              <w:tab/>
            </w:r>
            <w:r w:rsidRPr="004B3467">
              <w:t>Недвижимость, аренда, предпринимательская деятельность</w:t>
            </w:r>
          </w:p>
        </w:tc>
      </w:tr>
      <w:tr w:rsidR="006C1718" w:rsidRPr="00AA1019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290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79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187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51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6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  <w:r w:rsidRPr="004B3467">
              <w:t>75</w:t>
            </w:r>
            <w:r w:rsidR="004B3467" w:rsidRPr="004B3467">
              <w:tab/>
            </w:r>
            <w:r w:rsidRPr="004B3467">
              <w:t>Государственное управление и оборона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162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85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22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78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  <w:tr w:rsidR="006C1718" w:rsidRPr="00AB7577" w:rsidTr="0050625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  <w:r w:rsidRPr="004B3467">
              <w:t>80</w:t>
            </w:r>
            <w:r w:rsidR="004B3467" w:rsidRPr="004B3467">
              <w:tab/>
            </w:r>
            <w:r w:rsidRPr="004B3467">
              <w:t>Образов</w:t>
            </w:r>
            <w:r w:rsidRPr="004B3467">
              <w:t>а</w:t>
            </w:r>
            <w:r w:rsidRPr="004B3467">
              <w:t>ние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220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77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18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19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</w:t>
            </w:r>
          </w:p>
        </w:tc>
      </w:tr>
      <w:tr w:rsidR="006C1718" w:rsidRPr="00AB7577" w:rsidTr="0050625D">
        <w:tc>
          <w:tcPr>
            <w:tcW w:w="6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  <w:r w:rsidRPr="004B3467">
              <w:t>85</w:t>
            </w:r>
            <w:r w:rsidR="00CE5FCA">
              <w:tab/>
            </w:r>
            <w:r w:rsidRPr="004B3467">
              <w:t>Здравоохранение и социальное обслуживание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502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86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122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127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6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86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15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23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19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416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71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90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30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</w:tr>
      <w:tr w:rsidR="006C1718" w:rsidRPr="00AB7577" w:rsidTr="0050625D">
        <w:tc>
          <w:tcPr>
            <w:tcW w:w="6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</w:pPr>
            <w:r w:rsidRPr="004B3467">
              <w:t>90–99</w:t>
            </w:r>
            <w:r w:rsidR="004B3467">
              <w:tab/>
            </w:r>
            <w:r w:rsidRPr="004B3467">
              <w:t>Прочие виды деятельности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</w:p>
        </w:tc>
      </w:tr>
      <w:tr w:rsidR="006C1718" w:rsidRPr="00F31AF7" w:rsidTr="0050625D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AA1019" w:rsidRDefault="006C1718" w:rsidP="0050625D">
            <w:pPr>
              <w:spacing w:line="220" w:lineRule="exact"/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109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718" w:rsidRPr="004B3467" w:rsidRDefault="006C1718" w:rsidP="0050625D">
            <w:pPr>
              <w:spacing w:line="220" w:lineRule="exact"/>
              <w:jc w:val="right"/>
              <w:rPr>
                <w:b/>
              </w:rPr>
            </w:pPr>
            <w:r w:rsidRPr="004B3467">
              <w:rPr>
                <w:b/>
              </w:rPr>
              <w:t>2</w:t>
            </w:r>
          </w:p>
        </w:tc>
      </w:tr>
      <w:tr w:rsidR="006C1718" w:rsidRPr="00AB7577" w:rsidTr="0050625D">
        <w:tc>
          <w:tcPr>
            <w:tcW w:w="1702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10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</w:t>
            </w:r>
          </w:p>
        </w:tc>
      </w:tr>
      <w:tr w:rsidR="006C1718" w:rsidRPr="00AB7577" w:rsidTr="0050625D"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58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58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5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14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13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13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8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4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1718" w:rsidRPr="00AB7577" w:rsidRDefault="006C1718" w:rsidP="0050625D">
            <w:pPr>
              <w:spacing w:line="220" w:lineRule="exact"/>
              <w:jc w:val="right"/>
            </w:pPr>
            <w:r w:rsidRPr="00AB7577">
              <w:t>0</w:t>
            </w:r>
          </w:p>
        </w:tc>
      </w:tr>
    </w:tbl>
    <w:p w:rsidR="0050625D" w:rsidRDefault="0050625D" w:rsidP="00966BFD">
      <w:pPr>
        <w:pStyle w:val="H23GR"/>
      </w:pPr>
      <w:r>
        <w:tab/>
      </w:r>
      <w:r w:rsidRPr="00440C94">
        <w:t>3.</w:t>
      </w:r>
      <w:r w:rsidRPr="00440C94">
        <w:tab/>
      </w:r>
      <w:r>
        <w:t>Демографические характеристики</w:t>
      </w:r>
    </w:p>
    <w:p w:rsidR="0050625D" w:rsidRDefault="0050625D" w:rsidP="0050625D">
      <w:pPr>
        <w:pStyle w:val="SingleTxtGR"/>
      </w:pPr>
      <w:r>
        <w:t>21.</w:t>
      </w:r>
      <w:r>
        <w:tab/>
        <w:t>Численность населения Норвегии составляет 4 812 000 человек (апрель 2009 года). Население Осло − столицы и самого большого города страны − с</w:t>
      </w:r>
      <w:r>
        <w:t>о</w:t>
      </w:r>
      <w:r>
        <w:t>ставляло на 1 я</w:t>
      </w:r>
      <w:r>
        <w:t>н</w:t>
      </w:r>
      <w:r>
        <w:t>варя 2009 года 575 475 человек.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086"/>
        <w:gridCol w:w="2575"/>
        <w:gridCol w:w="2023"/>
      </w:tblGrid>
      <w:tr w:rsidR="0050625D" w:rsidRPr="009F50A4" w:rsidTr="00722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3F6E64" w:rsidRDefault="0050625D" w:rsidP="00CE5FCA">
            <w:pPr>
              <w:spacing w:before="80" w:after="80" w:line="240" w:lineRule="auto"/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9F50A4" w:rsidRDefault="0050625D" w:rsidP="00971765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Численность</w:t>
            </w:r>
            <w:r w:rsidRPr="009F50A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населения</w:t>
            </w:r>
            <w:r w:rsidR="00722E71">
              <w:rPr>
                <w:i/>
                <w:sz w:val="16"/>
              </w:rPr>
              <w:br/>
            </w:r>
            <w:r w:rsidRPr="009F50A4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в</w:t>
            </w:r>
            <w:r w:rsidRPr="009F50A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млн</w:t>
            </w:r>
            <w:r w:rsidRPr="009F50A4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9F50A4" w:rsidRDefault="0050625D" w:rsidP="00971765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Показатель роста нас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 xml:space="preserve">ления </w:t>
            </w:r>
            <w:r w:rsidR="00722E71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(%)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9F50A4" w:rsidRDefault="00C52C79" w:rsidP="00971765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жителей</w:t>
            </w:r>
            <w:r>
              <w:rPr>
                <w:i/>
                <w:sz w:val="16"/>
              </w:rPr>
              <w:br/>
            </w:r>
            <w:r w:rsidR="0050625D">
              <w:rPr>
                <w:i/>
                <w:sz w:val="16"/>
              </w:rPr>
              <w:t>(на кв. км</w:t>
            </w:r>
            <w:r w:rsidR="0050625D" w:rsidRPr="00580D4C">
              <w:rPr>
                <w:i/>
              </w:rPr>
              <w:t>)</w:t>
            </w:r>
          </w:p>
        </w:tc>
      </w:tr>
      <w:tr w:rsidR="0050625D" w:rsidRPr="00BF48FD" w:rsidTr="00722E71"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BF48FD" w:rsidRDefault="00C52C79" w:rsidP="00971765">
            <w:pPr>
              <w:spacing w:before="30" w:after="30" w:line="240" w:lineRule="auto"/>
            </w:pPr>
            <w:r w:rsidRPr="00C52C79">
              <w:br/>
            </w:r>
            <w:r w:rsidR="0050625D" w:rsidRPr="00BF48FD">
              <w:t>009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  <w:jc w:val="right"/>
            </w:pPr>
            <w:r w:rsidRPr="00BF48FD">
              <w:t>4 799 252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  <w:jc w:val="right"/>
            </w:pPr>
            <w:r w:rsidRPr="00BF48FD">
              <w:t>1</w:t>
            </w:r>
            <w:r>
              <w:t>,</w:t>
            </w:r>
            <w:r w:rsidRPr="00BF48FD">
              <w:t>013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  <w:jc w:val="right"/>
            </w:pPr>
            <w:r w:rsidRPr="00BF48FD">
              <w:t>16</w:t>
            </w:r>
          </w:p>
        </w:tc>
      </w:tr>
      <w:tr w:rsidR="0050625D" w:rsidRPr="003F6E64" w:rsidTr="00722E71">
        <w:tc>
          <w:tcPr>
            <w:tcW w:w="686" w:type="dxa"/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</w:pPr>
            <w:r w:rsidRPr="00BF48FD">
              <w:t>2008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  <w:jc w:val="right"/>
            </w:pPr>
            <w:r w:rsidRPr="00BF48FD">
              <w:t>4 737 171</w:t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50625D" w:rsidRPr="00BF48FD" w:rsidRDefault="0050625D" w:rsidP="00971765">
            <w:pPr>
              <w:spacing w:before="30" w:after="30" w:line="240" w:lineRule="auto"/>
              <w:jc w:val="right"/>
            </w:pPr>
            <w:r w:rsidRPr="00BF48FD">
              <w:t>1</w:t>
            </w:r>
            <w:r>
              <w:t>,</w:t>
            </w:r>
            <w:r w:rsidRPr="00BF48FD">
              <w:t>012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16</w:t>
            </w:r>
          </w:p>
        </w:tc>
      </w:tr>
      <w:tr w:rsidR="0050625D" w:rsidRPr="003F6E64" w:rsidTr="00722E71">
        <w:tc>
          <w:tcPr>
            <w:tcW w:w="6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</w:pPr>
            <w:r w:rsidRPr="003F6E64">
              <w:t>2007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4</w:t>
            </w:r>
            <w:r>
              <w:t xml:space="preserve"> </w:t>
            </w:r>
            <w:r w:rsidRPr="003F6E64">
              <w:t>681</w:t>
            </w:r>
            <w:r>
              <w:t xml:space="preserve"> </w:t>
            </w:r>
            <w:r w:rsidRPr="003F6E64">
              <w:t>134</w:t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>
              <w:t>1,</w:t>
            </w:r>
            <w:r w:rsidRPr="003F6E64">
              <w:t>009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15</w:t>
            </w:r>
          </w:p>
        </w:tc>
      </w:tr>
      <w:tr w:rsidR="0050625D" w:rsidRPr="003F6E64" w:rsidTr="00722E71">
        <w:tc>
          <w:tcPr>
            <w:tcW w:w="6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</w:pPr>
            <w:r w:rsidRPr="003F6E64">
              <w:t>2006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4</w:t>
            </w:r>
            <w:r>
              <w:t xml:space="preserve"> </w:t>
            </w:r>
            <w:r w:rsidRPr="003F6E64">
              <w:t>640</w:t>
            </w:r>
            <w:r>
              <w:t xml:space="preserve"> </w:t>
            </w:r>
            <w:r w:rsidRPr="003F6E64">
              <w:t>219</w:t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>
              <w:t>1,</w:t>
            </w:r>
            <w:r w:rsidRPr="003F6E64">
              <w:t>007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15</w:t>
            </w:r>
          </w:p>
        </w:tc>
      </w:tr>
      <w:tr w:rsidR="0050625D" w:rsidRPr="003F6E64" w:rsidTr="00722E71">
        <w:tc>
          <w:tcPr>
            <w:tcW w:w="6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</w:pPr>
            <w:r w:rsidRPr="003F6E64">
              <w:t>2005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4</w:t>
            </w:r>
            <w:r>
              <w:t xml:space="preserve"> </w:t>
            </w:r>
            <w:r w:rsidRPr="003F6E64">
              <w:t>606 363</w:t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>
              <w:t>1,</w:t>
            </w:r>
            <w:r w:rsidRPr="003F6E64">
              <w:t>006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50625D" w:rsidRPr="003F6E64" w:rsidRDefault="0050625D" w:rsidP="00971765">
            <w:pPr>
              <w:spacing w:before="30" w:after="30" w:line="240" w:lineRule="auto"/>
              <w:jc w:val="right"/>
            </w:pPr>
            <w:r w:rsidRPr="003F6E64">
              <w:t>15</w:t>
            </w:r>
          </w:p>
        </w:tc>
      </w:tr>
      <w:tr w:rsidR="0050625D" w:rsidRPr="003F6E64" w:rsidTr="00722E71">
        <w:tc>
          <w:tcPr>
            <w:tcW w:w="686" w:type="dxa"/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</w:pPr>
            <w:r w:rsidRPr="003F6E64">
              <w:t>2004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 w:rsidRPr="003F6E64">
              <w:t>4</w:t>
            </w:r>
            <w:r>
              <w:t xml:space="preserve"> </w:t>
            </w:r>
            <w:r w:rsidRPr="003F6E64">
              <w:t>577 457</w:t>
            </w:r>
          </w:p>
        </w:tc>
        <w:tc>
          <w:tcPr>
            <w:tcW w:w="2575" w:type="dxa"/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>
              <w:t>1,</w:t>
            </w:r>
            <w:r w:rsidRPr="003F6E64">
              <w:t>006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 w:rsidRPr="003F6E64">
              <w:t>15</w:t>
            </w:r>
          </w:p>
        </w:tc>
      </w:tr>
      <w:tr w:rsidR="0050625D" w:rsidRPr="003F6E64" w:rsidTr="00722E71"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</w:pPr>
            <w:r w:rsidRPr="003F6E64">
              <w:t>2003</w:t>
            </w: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 w:rsidRPr="003F6E64">
              <w:t>4</w:t>
            </w:r>
            <w:r>
              <w:t xml:space="preserve"> </w:t>
            </w:r>
            <w:r w:rsidRPr="003F6E64">
              <w:t>552</w:t>
            </w:r>
            <w:r>
              <w:t xml:space="preserve"> </w:t>
            </w:r>
            <w:r w:rsidRPr="003F6E64">
              <w:t>252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>
              <w:t xml:space="preserve">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F6E64" w:rsidRDefault="0050625D" w:rsidP="0050625D">
            <w:pPr>
              <w:spacing w:before="30" w:after="30" w:line="220" w:lineRule="exact"/>
              <w:jc w:val="right"/>
            </w:pPr>
            <w:r w:rsidRPr="003F6E64">
              <w:t>15</w:t>
            </w:r>
          </w:p>
        </w:tc>
      </w:tr>
    </w:tbl>
    <w:p w:rsidR="0050625D" w:rsidRDefault="0050625D" w:rsidP="0050625D">
      <w:pPr>
        <w:pStyle w:val="SingleTxtGR"/>
        <w:spacing w:before="240"/>
      </w:pPr>
      <w:r>
        <w:t>22.</w:t>
      </w:r>
      <w:r>
        <w:tab/>
        <w:t>В нижеследующей таблице показана численность населения в сельских и городских районах.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318"/>
        <w:gridCol w:w="3366"/>
      </w:tblGrid>
      <w:tr w:rsidR="0050625D" w:rsidRPr="007A587F" w:rsidTr="0074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ED1813" w:rsidRDefault="0050625D" w:rsidP="0050625D">
            <w:pPr>
              <w:spacing w:before="80" w:after="80" w:line="200" w:lineRule="exact"/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7A587F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Численность населения в сельских ра</w:t>
            </w:r>
            <w:r>
              <w:rPr>
                <w:i/>
                <w:sz w:val="16"/>
              </w:rPr>
              <w:t>й</w:t>
            </w:r>
            <w:r>
              <w:rPr>
                <w:i/>
                <w:sz w:val="16"/>
              </w:rPr>
              <w:t>онах</w:t>
            </w:r>
            <w:r w:rsidR="00746BA0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 xml:space="preserve"> (в млн.)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7A587F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Численность населения в горо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ских районах (в млн.)</w:t>
            </w:r>
          </w:p>
        </w:tc>
      </w:tr>
      <w:tr w:rsidR="0050625D" w:rsidRPr="00FD303C" w:rsidTr="00746BA0"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2009</w:t>
            </w:r>
          </w:p>
        </w:tc>
        <w:tc>
          <w:tcPr>
            <w:tcW w:w="33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1 009 435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3 780 068</w:t>
            </w:r>
          </w:p>
        </w:tc>
      </w:tr>
      <w:tr w:rsidR="0050625D" w:rsidRPr="00FD303C" w:rsidTr="00746BA0">
        <w:tc>
          <w:tcPr>
            <w:tcW w:w="68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2008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1 000 943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3 722 786</w:t>
            </w:r>
          </w:p>
        </w:tc>
      </w:tr>
      <w:tr w:rsidR="0050625D" w:rsidRPr="00FD303C" w:rsidTr="00746BA0">
        <w:tc>
          <w:tcPr>
            <w:tcW w:w="68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2007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1 012 003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3 655 391</w:t>
            </w:r>
          </w:p>
        </w:tc>
      </w:tr>
      <w:tr w:rsidR="0050625D" w:rsidRPr="00FD303C" w:rsidTr="00746BA0">
        <w:tc>
          <w:tcPr>
            <w:tcW w:w="68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2006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1 016 736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3 607 813</w:t>
            </w:r>
          </w:p>
        </w:tc>
      </w:tr>
      <w:tr w:rsidR="0050625D" w:rsidRPr="00FD303C" w:rsidTr="00746BA0">
        <w:tc>
          <w:tcPr>
            <w:tcW w:w="68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2005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1 027 690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3 560 137</w:t>
            </w:r>
          </w:p>
        </w:tc>
      </w:tr>
      <w:tr w:rsidR="0050625D" w:rsidRPr="00FD303C" w:rsidTr="00746BA0">
        <w:tc>
          <w:tcPr>
            <w:tcW w:w="68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2004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1 020 840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3 536 454</w:t>
            </w:r>
          </w:p>
        </w:tc>
      </w:tr>
      <w:tr w:rsidR="0050625D" w:rsidRPr="00FD303C" w:rsidTr="00746BA0"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</w:pPr>
            <w:r w:rsidRPr="00FD303C">
              <w:t>2003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1 014 854</w:t>
            </w:r>
          </w:p>
        </w:tc>
        <w:tc>
          <w:tcPr>
            <w:tcW w:w="33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FD303C" w:rsidRDefault="0050625D" w:rsidP="00DE242F">
            <w:pPr>
              <w:spacing w:before="30" w:after="30" w:line="220" w:lineRule="exact"/>
              <w:jc w:val="right"/>
            </w:pPr>
            <w:r w:rsidRPr="00FD303C">
              <w:t>3 514 417</w:t>
            </w:r>
          </w:p>
        </w:tc>
      </w:tr>
    </w:tbl>
    <w:p w:rsidR="0050625D" w:rsidRDefault="0050625D" w:rsidP="0050625D">
      <w:pPr>
        <w:pStyle w:val="SingleTxtGR"/>
        <w:spacing w:before="240"/>
      </w:pPr>
      <w:r>
        <w:t>23.</w:t>
      </w:r>
      <w:r>
        <w:tab/>
        <w:t>Что касается доли иждивенцев (% населения до 15 и старше 65 лет), то на лиц в возрасте до 20 лет приходится примерно 26% населения, а доля лиц старше 66 лет составляет приблизительно 13%. На женщин приходится 50,1% населения, а на мужчин − 49,9%.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33"/>
        <w:gridCol w:w="1448"/>
        <w:gridCol w:w="1448"/>
      </w:tblGrid>
      <w:tr w:rsidR="0050625D" w:rsidRPr="003C4301" w:rsidTr="005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</w:tr>
      <w:tr w:rsidR="0050625D" w:rsidRPr="003C4301" w:rsidTr="0050625D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C4301">
              <w:rPr>
                <w:i/>
                <w:sz w:val="16"/>
              </w:rPr>
              <w:t>&gt;15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C4301">
              <w:rPr>
                <w:i/>
                <w:sz w:val="16"/>
              </w:rPr>
              <w:t>65&lt;</w:t>
            </w:r>
          </w:p>
        </w:tc>
        <w:tc>
          <w:tcPr>
            <w:tcW w:w="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C4301">
              <w:rPr>
                <w:i/>
                <w:sz w:val="16"/>
              </w:rPr>
              <w:t>&gt;15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C4301">
              <w:rPr>
                <w:i/>
                <w:sz w:val="16"/>
              </w:rPr>
              <w:t>65&lt;</w:t>
            </w:r>
          </w:p>
        </w:tc>
      </w:tr>
      <w:tr w:rsidR="0050625D" w:rsidRPr="003C4301" w:rsidTr="0050625D"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</w:pPr>
            <w:r w:rsidRPr="003C4301">
              <w:t>2009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 w:rsidRPr="003C4301">
              <w:t>0</w:t>
            </w:r>
            <w:r>
              <w:t>,</w:t>
            </w:r>
            <w:r w:rsidRPr="003C4301">
              <w:t>104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063</w:t>
            </w:r>
          </w:p>
        </w:tc>
        <w:tc>
          <w:tcPr>
            <w:tcW w:w="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099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084</w:t>
            </w:r>
          </w:p>
        </w:tc>
      </w:tr>
      <w:tr w:rsidR="0050625D" w:rsidRPr="003C4301" w:rsidTr="0050625D"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</w:pPr>
            <w:r w:rsidRPr="003C4301">
              <w:t>2008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105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063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100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084</w:t>
            </w:r>
          </w:p>
        </w:tc>
      </w:tr>
      <w:tr w:rsidR="0050625D" w:rsidRPr="003C4301" w:rsidTr="0050625D"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</w:pPr>
            <w:r w:rsidRPr="003C4301">
              <w:t>2007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106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062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101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084</w:t>
            </w:r>
          </w:p>
        </w:tc>
      </w:tr>
      <w:tr w:rsidR="0050625D" w:rsidRPr="003C4301" w:rsidTr="0050625D"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</w:pPr>
            <w:r w:rsidRPr="003C4301">
              <w:t>2006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107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062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102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085</w:t>
            </w:r>
          </w:p>
        </w:tc>
      </w:tr>
      <w:tr w:rsidR="0050625D" w:rsidRPr="003C4301" w:rsidTr="0050625D"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</w:pPr>
            <w:r w:rsidRPr="003C4301">
              <w:t>2005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108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062</w:t>
            </w:r>
          </w:p>
        </w:tc>
        <w:tc>
          <w:tcPr>
            <w:tcW w:w="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103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3C4301" w:rsidRDefault="0050625D" w:rsidP="00DE242F">
            <w:pPr>
              <w:spacing w:before="30" w:after="30" w:line="220" w:lineRule="exact"/>
              <w:jc w:val="right"/>
            </w:pPr>
            <w:r>
              <w:t>0,</w:t>
            </w:r>
            <w:r w:rsidRPr="003C4301">
              <w:t>085</w:t>
            </w:r>
          </w:p>
        </w:tc>
      </w:tr>
    </w:tbl>
    <w:p w:rsidR="0050625D" w:rsidRPr="000F5C6C" w:rsidRDefault="0050625D" w:rsidP="0050625D">
      <w:pPr>
        <w:pStyle w:val="SingleTxtGR"/>
        <w:spacing w:before="240"/>
      </w:pPr>
      <w:r w:rsidRPr="009D0F5B">
        <w:t>24.</w:t>
      </w:r>
      <w:r w:rsidRPr="009D0F5B">
        <w:tab/>
        <w:t>В нижеслед</w:t>
      </w:r>
      <w:r w:rsidRPr="000F5C6C">
        <w:t>ующей таблице приводятся показатели рождаемости и смер</w:t>
      </w:r>
      <w:r w:rsidRPr="000F5C6C">
        <w:t>т</w:t>
      </w:r>
      <w:r w:rsidRPr="000F5C6C">
        <w:t>ности</w:t>
      </w:r>
      <w:r w:rsidR="00981F21"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514"/>
        <w:gridCol w:w="3030"/>
      </w:tblGrid>
      <w:tr w:rsidR="0050625D" w:rsidRPr="0060779B" w:rsidTr="00CE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B35D28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Показатель</w:t>
            </w:r>
            <w:r w:rsidRPr="0060779B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рождаемости</w:t>
            </w:r>
            <w:r w:rsidRPr="0060779B">
              <w:rPr>
                <w:i/>
                <w:sz w:val="16"/>
              </w:rPr>
              <w:t xml:space="preserve"> </w:t>
            </w:r>
            <w:r w:rsidRPr="0060779B">
              <w:rPr>
                <w:i/>
                <w:sz w:val="16"/>
              </w:rPr>
              <w:br/>
              <w:t>(</w:t>
            </w:r>
            <w:r>
              <w:rPr>
                <w:i/>
                <w:sz w:val="16"/>
              </w:rPr>
              <w:t xml:space="preserve">число живорожденных на </w:t>
            </w:r>
            <w:r w:rsidRPr="0060779B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 </w:t>
            </w:r>
            <w:r w:rsidRPr="0060779B">
              <w:rPr>
                <w:i/>
                <w:sz w:val="16"/>
              </w:rPr>
              <w:t xml:space="preserve">000 </w:t>
            </w:r>
            <w:r>
              <w:rPr>
                <w:i/>
                <w:sz w:val="16"/>
              </w:rPr>
              <w:t>жит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лей</w:t>
            </w:r>
            <w:r w:rsidRPr="0060779B">
              <w:rPr>
                <w:i/>
                <w:sz w:val="16"/>
              </w:rPr>
              <w:t xml:space="preserve">)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Смертность</w:t>
            </w:r>
            <w:r w:rsidRPr="0060779B">
              <w:rPr>
                <w:i/>
                <w:sz w:val="16"/>
              </w:rPr>
              <w:br/>
              <w:t>(</w:t>
            </w:r>
            <w:r>
              <w:rPr>
                <w:i/>
                <w:sz w:val="16"/>
              </w:rPr>
              <w:t xml:space="preserve">число смертей на </w:t>
            </w:r>
            <w:r w:rsidRPr="0060779B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 xml:space="preserve"> </w:t>
            </w:r>
            <w:r w:rsidRPr="0060779B">
              <w:rPr>
                <w:i/>
                <w:sz w:val="16"/>
              </w:rPr>
              <w:t>000</w:t>
            </w:r>
            <w:r>
              <w:rPr>
                <w:i/>
                <w:sz w:val="16"/>
              </w:rPr>
              <w:t xml:space="preserve"> жителей</w:t>
            </w:r>
            <w:r w:rsidRPr="0060779B">
              <w:rPr>
                <w:i/>
                <w:sz w:val="16"/>
              </w:rPr>
              <w:t>)</w:t>
            </w:r>
          </w:p>
        </w:tc>
      </w:tr>
      <w:tr w:rsidR="0050625D" w:rsidRPr="0060779B" w:rsidTr="00CE5FCA"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2008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 w:rsidRPr="0060779B">
              <w:rPr>
                <w:lang w:val="en-US"/>
              </w:rPr>
              <w:t>12</w:t>
            </w:r>
            <w:r>
              <w:t>,</w:t>
            </w:r>
            <w:r w:rsidRPr="0060779B">
              <w:rPr>
                <w:lang w:val="en-US"/>
              </w:rPr>
              <w:t>7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 w:rsidRPr="0060779B">
              <w:rPr>
                <w:lang w:val="en-US"/>
              </w:rPr>
              <w:t>8</w:t>
            </w:r>
            <w:r>
              <w:t>,</w:t>
            </w:r>
            <w:r w:rsidRPr="0060779B">
              <w:rPr>
                <w:lang w:val="en-US"/>
              </w:rPr>
              <w:t>7</w:t>
            </w:r>
          </w:p>
        </w:tc>
      </w:tr>
      <w:tr w:rsidR="0050625D" w:rsidRPr="0060779B" w:rsidTr="00CE5FCA">
        <w:tc>
          <w:tcPr>
            <w:tcW w:w="826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2007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 w:rsidRPr="0060779B">
              <w:rPr>
                <w:lang w:val="en-US"/>
              </w:rPr>
              <w:t>4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 w:rsidRPr="0060779B">
              <w:rPr>
                <w:lang w:val="en-US"/>
              </w:rPr>
              <w:t>9</w:t>
            </w:r>
          </w:p>
        </w:tc>
      </w:tr>
      <w:tr w:rsidR="0050625D" w:rsidRPr="0060779B" w:rsidTr="00CE5FCA">
        <w:tc>
          <w:tcPr>
            <w:tcW w:w="826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2006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 w:rsidRPr="0060779B">
              <w:rPr>
                <w:lang w:val="en-US"/>
              </w:rPr>
              <w:t>6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 w:rsidRPr="0060779B">
              <w:rPr>
                <w:lang w:val="en-US"/>
              </w:rPr>
              <w:t>9</w:t>
            </w:r>
          </w:p>
        </w:tc>
      </w:tr>
      <w:tr w:rsidR="0050625D" w:rsidRPr="0060779B" w:rsidTr="00CE5FCA">
        <w:tc>
          <w:tcPr>
            <w:tcW w:w="826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2005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 w:rsidRPr="0060779B">
              <w:rPr>
                <w:lang w:val="en-US"/>
              </w:rPr>
              <w:t>3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 w:rsidRPr="0060779B">
              <w:rPr>
                <w:lang w:val="en-US"/>
              </w:rPr>
              <w:t>9</w:t>
            </w:r>
          </w:p>
        </w:tc>
      </w:tr>
      <w:tr w:rsidR="0050625D" w:rsidRPr="0060779B" w:rsidTr="00CE5FCA">
        <w:tc>
          <w:tcPr>
            <w:tcW w:w="826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2004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 w:rsidRPr="0060779B">
              <w:rPr>
                <w:lang w:val="en-US"/>
              </w:rPr>
              <w:t>4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Pr="0060779B">
              <w:rPr>
                <w:lang w:val="en-US"/>
              </w:rPr>
              <w:t>0</w:t>
            </w:r>
          </w:p>
        </w:tc>
      </w:tr>
      <w:tr w:rsidR="0050625D" w:rsidRPr="00B35D28" w:rsidTr="00CE5FCA"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rPr>
                <w:lang w:val="en-US"/>
              </w:rPr>
            </w:pPr>
            <w:r w:rsidRPr="0060779B">
              <w:rPr>
                <w:lang w:val="en-US"/>
              </w:rPr>
              <w:t>2003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60779B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DE242F">
              <w:rPr>
                <w:lang w:val="en-US"/>
              </w:rPr>
              <w:t>,</w:t>
            </w:r>
            <w:r w:rsidRPr="0060779B">
              <w:rPr>
                <w:lang w:val="en-US"/>
              </w:rPr>
              <w:t>3</w:t>
            </w:r>
          </w:p>
        </w:tc>
        <w:tc>
          <w:tcPr>
            <w:tcW w:w="3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DE242F" w:rsidRDefault="0050625D" w:rsidP="00DE242F">
            <w:pPr>
              <w:spacing w:before="30" w:after="30" w:line="220" w:lineRule="exact"/>
              <w:jc w:val="right"/>
              <w:rPr>
                <w:lang w:val="en-US"/>
              </w:rPr>
            </w:pPr>
            <w:r w:rsidRPr="00DE242F">
              <w:rPr>
                <w:lang w:val="en-US"/>
              </w:rPr>
              <w:t>9,3</w:t>
            </w:r>
          </w:p>
        </w:tc>
      </w:tr>
    </w:tbl>
    <w:p w:rsidR="0050625D" w:rsidRPr="009D0F5B" w:rsidRDefault="0050625D" w:rsidP="0050625D">
      <w:pPr>
        <w:pStyle w:val="SingleTxtGR"/>
        <w:spacing w:before="240"/>
      </w:pPr>
      <w:r w:rsidRPr="009D0F5B">
        <w:t>25.</w:t>
      </w:r>
      <w:r w:rsidRPr="009D0F5B">
        <w:tab/>
        <w:t xml:space="preserve">Ожидаемая продолжительность жизни женщин при рождении составляет 83 года, а мужчин </w:t>
      </w:r>
      <w:r w:rsidRPr="009D0F5B">
        <w:noBreakHyphen/>
        <w:t xml:space="preserve"> 78,3 г</w:t>
      </w:r>
      <w:r w:rsidRPr="009D0F5B">
        <w:t>о</w:t>
      </w:r>
      <w:r w:rsidRPr="009D0F5B">
        <w:t>да (2008 год).</w:t>
      </w:r>
    </w:p>
    <w:tbl>
      <w:tblPr>
        <w:tblStyle w:val="TableGrid"/>
        <w:tblW w:w="8560" w:type="dxa"/>
        <w:tblInd w:w="108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21"/>
        <w:gridCol w:w="598"/>
        <w:gridCol w:w="598"/>
        <w:gridCol w:w="114"/>
        <w:gridCol w:w="600"/>
        <w:gridCol w:w="600"/>
        <w:gridCol w:w="115"/>
        <w:gridCol w:w="600"/>
        <w:gridCol w:w="600"/>
        <w:gridCol w:w="115"/>
        <w:gridCol w:w="602"/>
        <w:gridCol w:w="602"/>
        <w:gridCol w:w="115"/>
        <w:gridCol w:w="602"/>
        <w:gridCol w:w="602"/>
        <w:gridCol w:w="122"/>
        <w:gridCol w:w="602"/>
        <w:gridCol w:w="602"/>
      </w:tblGrid>
      <w:tr w:rsidR="0050625D" w:rsidRPr="00BA5D50" w:rsidTr="005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625D" w:rsidRPr="00BA5D50" w:rsidRDefault="0050625D" w:rsidP="00CE5FCA">
            <w:pPr>
              <w:spacing w:line="200" w:lineRule="exact"/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121" w:type="dxa"/>
            <w:tcBorders>
              <w:top w:val="single" w:sz="4" w:space="0" w:color="auto"/>
            </w:tcBorders>
          </w:tcPr>
          <w:p w:rsidR="0050625D" w:rsidRPr="005951E8" w:rsidRDefault="0050625D" w:rsidP="00CE5FCA">
            <w:pPr>
              <w:spacing w:line="200" w:lineRule="exact"/>
              <w:rPr>
                <w:i/>
                <w:sz w:val="16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2003</w:t>
            </w: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2004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2005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2006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2007</w:t>
            </w:r>
          </w:p>
        </w:tc>
        <w:tc>
          <w:tcPr>
            <w:tcW w:w="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BA5D50" w:rsidRDefault="0050625D" w:rsidP="00CE5FCA">
            <w:pPr>
              <w:spacing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2008</w:t>
            </w:r>
          </w:p>
        </w:tc>
      </w:tr>
      <w:tr w:rsidR="0050625D" w:rsidRPr="00BA5D50" w:rsidTr="0050625D"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0625D" w:rsidRPr="00ED1813" w:rsidRDefault="0050625D" w:rsidP="00CE5FCA">
            <w:pPr>
              <w:spacing w:line="200" w:lineRule="exact"/>
            </w:pPr>
            <w:r>
              <w:rPr>
                <w:i/>
                <w:sz w:val="16"/>
              </w:rPr>
              <w:t>Возраст</w:t>
            </w:r>
          </w:p>
        </w:tc>
        <w:tc>
          <w:tcPr>
            <w:tcW w:w="121" w:type="dxa"/>
            <w:tcBorders>
              <w:bottom w:val="single" w:sz="12" w:space="0" w:color="auto"/>
            </w:tcBorders>
          </w:tcPr>
          <w:p w:rsidR="0050625D" w:rsidRPr="005951E8" w:rsidRDefault="0050625D" w:rsidP="00CE5FCA">
            <w:pPr>
              <w:spacing w:line="200" w:lineRule="exact"/>
              <w:rPr>
                <w:i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11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12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proofErr w:type="spellStart"/>
            <w:r w:rsidRPr="005951E8">
              <w:rPr>
                <w:i/>
                <w:sz w:val="16"/>
              </w:rPr>
              <w:t>M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</w:tr>
      <w:tr w:rsidR="0050625D" w:rsidRPr="00BA5D50" w:rsidTr="0050625D">
        <w:tc>
          <w:tcPr>
            <w:tcW w:w="650" w:type="dxa"/>
            <w:tcBorders>
              <w:top w:val="single" w:sz="12" w:space="0" w:color="auto"/>
            </w:tcBorders>
            <w:vAlign w:val="bottom"/>
          </w:tcPr>
          <w:p w:rsidR="0050625D" w:rsidRPr="005951E8" w:rsidRDefault="0050625D" w:rsidP="00CE5FCA">
            <w:pPr>
              <w:spacing w:line="220" w:lineRule="exact"/>
            </w:pPr>
            <w:r w:rsidRPr="005951E8">
              <w:t>0</w:t>
            </w:r>
          </w:p>
        </w:tc>
        <w:tc>
          <w:tcPr>
            <w:tcW w:w="121" w:type="dxa"/>
            <w:tcBorders>
              <w:top w:val="single" w:sz="12" w:space="0" w:color="auto"/>
            </w:tcBorders>
          </w:tcPr>
          <w:p w:rsidR="0050625D" w:rsidRPr="005951E8" w:rsidRDefault="0050625D" w:rsidP="00CE5FCA">
            <w:pPr>
              <w:spacing w:line="220" w:lineRule="exact"/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 w:rsidRPr="005951E8">
              <w:t>77</w:t>
            </w:r>
            <w:r>
              <w:t>,</w:t>
            </w:r>
            <w:r w:rsidRPr="005951E8">
              <w:t>04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93</w:t>
            </w:r>
          </w:p>
        </w:tc>
        <w:tc>
          <w:tcPr>
            <w:tcW w:w="11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77,</w:t>
            </w:r>
            <w:r w:rsidRPr="005951E8">
              <w:t>5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33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77,</w:t>
            </w:r>
            <w:r w:rsidRPr="005951E8">
              <w:t>72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52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12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66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24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66</w:t>
            </w:r>
          </w:p>
        </w:tc>
        <w:tc>
          <w:tcPr>
            <w:tcW w:w="12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31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95</w:t>
            </w:r>
          </w:p>
        </w:tc>
      </w:tr>
      <w:tr w:rsidR="0050625D" w:rsidRPr="00BA5D50" w:rsidTr="0050625D">
        <w:tc>
          <w:tcPr>
            <w:tcW w:w="650" w:type="dxa"/>
            <w:vAlign w:val="bottom"/>
          </w:tcPr>
          <w:p w:rsidR="0050625D" w:rsidRPr="005951E8" w:rsidRDefault="0050625D" w:rsidP="00CE5FCA">
            <w:pPr>
              <w:spacing w:line="220" w:lineRule="exact"/>
            </w:pPr>
            <w:r w:rsidRPr="005951E8">
              <w:t>1</w:t>
            </w:r>
          </w:p>
        </w:tc>
        <w:tc>
          <w:tcPr>
            <w:tcW w:w="121" w:type="dxa"/>
          </w:tcPr>
          <w:p w:rsidR="0050625D" w:rsidRPr="005951E8" w:rsidRDefault="0050625D" w:rsidP="00CE5FCA">
            <w:pPr>
              <w:spacing w:line="220" w:lineRule="exact"/>
            </w:pP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32</w:t>
            </w: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18</w:t>
            </w:r>
          </w:p>
        </w:tc>
        <w:tc>
          <w:tcPr>
            <w:tcW w:w="11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76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59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98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75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77,</w:t>
            </w:r>
            <w:r w:rsidRPr="005951E8">
              <w:t>41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87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77,</w:t>
            </w:r>
            <w:r w:rsidRPr="005951E8">
              <w:t>49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 w:rsidRPr="005951E8">
              <w:t>81</w:t>
            </w:r>
            <w:r>
              <w:t>,</w:t>
            </w:r>
            <w:r w:rsidRPr="005951E8">
              <w:t>9</w:t>
            </w:r>
          </w:p>
        </w:tc>
        <w:tc>
          <w:tcPr>
            <w:tcW w:w="12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77,</w:t>
            </w:r>
            <w:r w:rsidRPr="005951E8">
              <w:t>57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82,</w:t>
            </w:r>
            <w:r w:rsidRPr="005951E8">
              <w:t>13</w:t>
            </w:r>
          </w:p>
        </w:tc>
      </w:tr>
      <w:tr w:rsidR="0050625D" w:rsidRPr="00BA5D50" w:rsidTr="0050625D">
        <w:tc>
          <w:tcPr>
            <w:tcW w:w="650" w:type="dxa"/>
            <w:vAlign w:val="bottom"/>
          </w:tcPr>
          <w:p w:rsidR="0050625D" w:rsidRPr="005951E8" w:rsidRDefault="0050625D" w:rsidP="00CE5FCA">
            <w:pPr>
              <w:spacing w:line="220" w:lineRule="exact"/>
            </w:pPr>
            <w:r w:rsidRPr="005951E8">
              <w:t>2</w:t>
            </w:r>
          </w:p>
        </w:tc>
        <w:tc>
          <w:tcPr>
            <w:tcW w:w="121" w:type="dxa"/>
          </w:tcPr>
          <w:p w:rsidR="0050625D" w:rsidRPr="005951E8" w:rsidRDefault="0050625D" w:rsidP="00CE5FCA">
            <w:pPr>
              <w:spacing w:line="220" w:lineRule="exact"/>
            </w:pP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75,</w:t>
            </w:r>
            <w:r w:rsidRPr="005951E8">
              <w:t>36</w:t>
            </w: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80,</w:t>
            </w:r>
            <w:r w:rsidRPr="005951E8">
              <w:t>22</w:t>
            </w:r>
          </w:p>
        </w:tc>
        <w:tc>
          <w:tcPr>
            <w:tcW w:w="11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 w:rsidRPr="005951E8">
              <w:t>75</w:t>
            </w:r>
            <w:r>
              <w:t>,</w:t>
            </w:r>
            <w:r w:rsidRPr="005951E8">
              <w:t>8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80,</w:t>
            </w:r>
            <w:r w:rsidRPr="005951E8">
              <w:t>61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 w:rsidRPr="005951E8">
              <w:t>76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80,</w:t>
            </w:r>
            <w:r w:rsidRPr="005951E8">
              <w:t>78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43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 w:rsidRPr="005951E8">
              <w:t>80</w:t>
            </w:r>
            <w:r>
              <w:t>,</w:t>
            </w:r>
            <w:r w:rsidRPr="005951E8">
              <w:t>9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51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80,</w:t>
            </w:r>
            <w:r w:rsidRPr="005951E8">
              <w:t>92</w:t>
            </w:r>
          </w:p>
        </w:tc>
        <w:tc>
          <w:tcPr>
            <w:tcW w:w="12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76,</w:t>
            </w:r>
            <w:r w:rsidRPr="005951E8">
              <w:t>59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81,</w:t>
            </w:r>
            <w:r w:rsidRPr="005951E8">
              <w:t>14</w:t>
            </w:r>
          </w:p>
        </w:tc>
      </w:tr>
      <w:tr w:rsidR="0050625D" w:rsidRPr="00BA5D50" w:rsidTr="0050625D">
        <w:tc>
          <w:tcPr>
            <w:tcW w:w="650" w:type="dxa"/>
            <w:vAlign w:val="bottom"/>
          </w:tcPr>
          <w:p w:rsidR="0050625D" w:rsidRPr="005951E8" w:rsidRDefault="0050625D" w:rsidP="00CE5FCA">
            <w:pPr>
              <w:spacing w:line="220" w:lineRule="exact"/>
            </w:pPr>
            <w:r w:rsidRPr="005951E8">
              <w:t>3</w:t>
            </w:r>
          </w:p>
        </w:tc>
        <w:tc>
          <w:tcPr>
            <w:tcW w:w="121" w:type="dxa"/>
          </w:tcPr>
          <w:p w:rsidR="0050625D" w:rsidRPr="005951E8" w:rsidRDefault="0050625D" w:rsidP="00CE5FCA">
            <w:pPr>
              <w:spacing w:line="220" w:lineRule="exact"/>
            </w:pP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37</w:t>
            </w:r>
          </w:p>
        </w:tc>
        <w:tc>
          <w:tcPr>
            <w:tcW w:w="59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24</w:t>
            </w:r>
          </w:p>
        </w:tc>
        <w:tc>
          <w:tcPr>
            <w:tcW w:w="11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81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62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75,</w:t>
            </w:r>
            <w:r w:rsidRPr="005951E8">
              <w:t>04</w:t>
            </w:r>
          </w:p>
        </w:tc>
        <w:tc>
          <w:tcPr>
            <w:tcW w:w="600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78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75,</w:t>
            </w:r>
            <w:r w:rsidRPr="005951E8">
              <w:t>44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91</w:t>
            </w:r>
          </w:p>
        </w:tc>
        <w:tc>
          <w:tcPr>
            <w:tcW w:w="115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75,</w:t>
            </w:r>
            <w:r w:rsidRPr="005951E8">
              <w:t>52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95</w:t>
            </w:r>
          </w:p>
        </w:tc>
        <w:tc>
          <w:tcPr>
            <w:tcW w:w="12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75,</w:t>
            </w:r>
            <w:r w:rsidRPr="005951E8">
              <w:t>62</w:t>
            </w:r>
          </w:p>
        </w:tc>
        <w:tc>
          <w:tcPr>
            <w:tcW w:w="602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80,</w:t>
            </w:r>
            <w:r w:rsidRPr="005951E8">
              <w:t>16</w:t>
            </w:r>
          </w:p>
        </w:tc>
      </w:tr>
      <w:tr w:rsidR="0050625D" w:rsidRPr="00BA5D50" w:rsidTr="0050625D">
        <w:tc>
          <w:tcPr>
            <w:tcW w:w="650" w:type="dxa"/>
            <w:tcBorders>
              <w:bottom w:val="single" w:sz="12" w:space="0" w:color="auto"/>
            </w:tcBorders>
            <w:vAlign w:val="bottom"/>
          </w:tcPr>
          <w:p w:rsidR="0050625D" w:rsidRPr="005951E8" w:rsidRDefault="0050625D" w:rsidP="00CE5FCA">
            <w:pPr>
              <w:spacing w:line="220" w:lineRule="exact"/>
            </w:pPr>
            <w:r w:rsidRPr="005951E8">
              <w:t>4</w:t>
            </w:r>
          </w:p>
        </w:tc>
        <w:tc>
          <w:tcPr>
            <w:tcW w:w="121" w:type="dxa"/>
            <w:tcBorders>
              <w:bottom w:val="single" w:sz="12" w:space="0" w:color="auto"/>
            </w:tcBorders>
          </w:tcPr>
          <w:p w:rsidR="0050625D" w:rsidRPr="005951E8" w:rsidRDefault="0050625D" w:rsidP="00CE5FCA">
            <w:pPr>
              <w:spacing w:line="220" w:lineRule="exact"/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73,</w:t>
            </w:r>
            <w:r w:rsidRPr="005951E8">
              <w:t>38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25</w:t>
            </w:r>
          </w:p>
        </w:tc>
        <w:tc>
          <w:tcPr>
            <w:tcW w:w="11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73,</w:t>
            </w:r>
            <w:r w:rsidRPr="005951E8">
              <w:t>83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63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05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79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46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91</w:t>
            </w:r>
          </w:p>
        </w:tc>
        <w:tc>
          <w:tcPr>
            <w:tcW w:w="11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53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78,</w:t>
            </w:r>
            <w:r w:rsidRPr="005951E8">
              <w:t>95</w:t>
            </w:r>
          </w:p>
        </w:tc>
        <w:tc>
          <w:tcPr>
            <w:tcW w:w="12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BA5D50" w:rsidRDefault="0050625D" w:rsidP="00CE5FCA">
            <w:pPr>
              <w:spacing w:line="220" w:lineRule="exact"/>
              <w:jc w:val="right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74,</w:t>
            </w:r>
            <w:r w:rsidRPr="005951E8">
              <w:t>62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50625D" w:rsidRPr="005951E8" w:rsidRDefault="0050625D" w:rsidP="00CE5FCA">
            <w:pPr>
              <w:spacing w:line="220" w:lineRule="exact"/>
              <w:jc w:val="right"/>
            </w:pPr>
            <w:r>
              <w:t>79,</w:t>
            </w:r>
            <w:r w:rsidRPr="005951E8">
              <w:t>17</w:t>
            </w:r>
          </w:p>
        </w:tc>
      </w:tr>
    </w:tbl>
    <w:p w:rsidR="0050625D" w:rsidRPr="009D0F5B" w:rsidRDefault="0050625D" w:rsidP="0050625D">
      <w:pPr>
        <w:pStyle w:val="SingleTxtGR"/>
        <w:spacing w:before="240"/>
      </w:pPr>
      <w:r w:rsidRPr="009D0F5B">
        <w:t>26.</w:t>
      </w:r>
      <w:r w:rsidRPr="009D0F5B">
        <w:tab/>
        <w:t>Показатель фертильности (число живорожденных на 1 000 женщин) с</w:t>
      </w:r>
      <w:r w:rsidRPr="009D0F5B">
        <w:t>о</w:t>
      </w:r>
      <w:r w:rsidRPr="009D0F5B">
        <w:t>ставляет 1,96 (2008 год).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17"/>
        <w:gridCol w:w="1967"/>
        <w:gridCol w:w="117"/>
        <w:gridCol w:w="1967"/>
        <w:gridCol w:w="117"/>
        <w:gridCol w:w="1967"/>
      </w:tblGrid>
      <w:tr w:rsidR="0050625D" w:rsidRPr="000E5C85" w:rsidTr="005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0625D" w:rsidRPr="000E5C8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E5C85">
              <w:rPr>
                <w:i/>
                <w:sz w:val="16"/>
              </w:rPr>
              <w:t>1991</w:t>
            </w:r>
            <w:r>
              <w:rPr>
                <w:i/>
                <w:sz w:val="16"/>
              </w:rPr>
              <w:t>–</w:t>
            </w:r>
            <w:r w:rsidRPr="000E5C85">
              <w:rPr>
                <w:i/>
                <w:sz w:val="16"/>
              </w:rPr>
              <w:t>1995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0625D" w:rsidRPr="000E5C85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E5C85">
              <w:rPr>
                <w:i/>
                <w:sz w:val="16"/>
              </w:rPr>
              <w:t>1996</w:t>
            </w:r>
            <w:r>
              <w:rPr>
                <w:i/>
                <w:sz w:val="16"/>
              </w:rPr>
              <w:t>–</w:t>
            </w:r>
            <w:r w:rsidRPr="000E5C85">
              <w:rPr>
                <w:i/>
                <w:sz w:val="16"/>
              </w:rPr>
              <w:t>2000</w:t>
            </w: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E5C85">
              <w:rPr>
                <w:i/>
                <w:sz w:val="16"/>
              </w:rPr>
              <w:t>2001</w:t>
            </w:r>
            <w:r>
              <w:rPr>
                <w:i/>
                <w:sz w:val="16"/>
              </w:rPr>
              <w:t>–</w:t>
            </w:r>
            <w:r w:rsidRPr="000E5C85">
              <w:rPr>
                <w:i/>
                <w:sz w:val="16"/>
              </w:rPr>
              <w:t>2005</w:t>
            </w:r>
          </w:p>
        </w:tc>
      </w:tr>
      <w:tr w:rsidR="0050625D" w:rsidRPr="000E5C85" w:rsidTr="0050625D">
        <w:tc>
          <w:tcPr>
            <w:tcW w:w="10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rPr>
                <w:i/>
              </w:rPr>
            </w:pPr>
            <w:r>
              <w:rPr>
                <w:i/>
                <w:sz w:val="16"/>
              </w:rPr>
              <w:t>Возраст</w:t>
            </w:r>
            <w:r w:rsidRPr="000E5C85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чи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</w:rPr>
              <w:t>ло лет</w:t>
            </w:r>
            <w:r w:rsidRPr="000E5C85">
              <w:rPr>
                <w:i/>
                <w:sz w:val="16"/>
              </w:rPr>
              <w:t>)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:rsidR="0050625D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(число живорожденных на </w:t>
            </w:r>
            <w:r w:rsidRPr="000E5C85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 </w:t>
            </w:r>
            <w:r w:rsidRPr="000E5C85">
              <w:rPr>
                <w:i/>
                <w:sz w:val="16"/>
              </w:rPr>
              <w:t>000</w:t>
            </w:r>
            <w:r>
              <w:rPr>
                <w:i/>
                <w:sz w:val="16"/>
              </w:rPr>
              <w:t xml:space="preserve"> женщин</w:t>
            </w:r>
            <w:r w:rsidRPr="000E5C85">
              <w:rPr>
                <w:i/>
                <w:sz w:val="16"/>
              </w:rPr>
              <w:t>)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:rsidR="0050625D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(число живорожденных на </w:t>
            </w:r>
            <w:r w:rsidRPr="000E5C85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 </w:t>
            </w:r>
            <w:r w:rsidRPr="000E5C85">
              <w:rPr>
                <w:i/>
                <w:sz w:val="16"/>
              </w:rPr>
              <w:t xml:space="preserve">000 </w:t>
            </w:r>
            <w:r>
              <w:rPr>
                <w:i/>
                <w:sz w:val="16"/>
              </w:rPr>
              <w:t>женщин</w:t>
            </w:r>
            <w:r w:rsidRPr="000E5C85">
              <w:rPr>
                <w:i/>
                <w:sz w:val="16"/>
              </w:rPr>
              <w:t>)</w:t>
            </w:r>
          </w:p>
        </w:tc>
        <w:tc>
          <w:tcPr>
            <w:tcW w:w="1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0E5C85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число живорожденных на </w:t>
            </w:r>
            <w:r w:rsidRPr="000E5C85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 </w:t>
            </w:r>
            <w:r w:rsidRPr="000E5C85">
              <w:rPr>
                <w:i/>
                <w:sz w:val="16"/>
              </w:rPr>
              <w:t>000</w:t>
            </w:r>
            <w:r>
              <w:rPr>
                <w:i/>
                <w:sz w:val="16"/>
              </w:rPr>
              <w:t xml:space="preserve"> женщин)</w:t>
            </w:r>
          </w:p>
        </w:tc>
      </w:tr>
      <w:tr w:rsidR="0050625D" w:rsidRPr="000E5C85" w:rsidTr="0050625D"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15</w:t>
            </w:r>
            <w:r>
              <w:t>–</w:t>
            </w:r>
            <w:r w:rsidRPr="000E5C85">
              <w:t>19</w:t>
            </w:r>
          </w:p>
        </w:tc>
        <w:tc>
          <w:tcPr>
            <w:tcW w:w="113" w:type="dxa"/>
            <w:tcBorders>
              <w:top w:val="single" w:sz="12" w:space="0" w:color="auto"/>
            </w:tcBorders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top w:val="single" w:sz="12" w:space="0" w:color="auto"/>
            </w:tcBorders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 w:rsidRPr="000E5C85">
              <w:t>15</w:t>
            </w:r>
            <w:r>
              <w:t>,</w:t>
            </w:r>
            <w:r w:rsidRPr="000E5C85">
              <w:t>2</w:t>
            </w:r>
          </w:p>
        </w:tc>
        <w:tc>
          <w:tcPr>
            <w:tcW w:w="113" w:type="dxa"/>
            <w:tcBorders>
              <w:top w:val="single" w:sz="12" w:space="0" w:color="auto"/>
            </w:tcBorders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12,</w:t>
            </w:r>
            <w:r w:rsidRPr="000E5C85">
              <w:t>4</w:t>
            </w:r>
          </w:p>
        </w:tc>
        <w:tc>
          <w:tcPr>
            <w:tcW w:w="1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9,</w:t>
            </w:r>
            <w:r w:rsidRPr="000E5C85">
              <w:t>3</w:t>
            </w:r>
          </w:p>
        </w:tc>
      </w:tr>
      <w:tr w:rsidR="0050625D" w:rsidRPr="000E5C85" w:rsidTr="0050625D">
        <w:tc>
          <w:tcPr>
            <w:tcW w:w="1083" w:type="dxa"/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20</w:t>
            </w:r>
            <w:r>
              <w:t>–</w:t>
            </w:r>
            <w:r w:rsidRPr="000E5C85">
              <w:t>24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82,</w:t>
            </w:r>
            <w:r w:rsidRPr="000E5C85">
              <w:t>6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70,</w:t>
            </w:r>
            <w:r w:rsidRPr="000E5C85">
              <w:t>6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59,</w:t>
            </w:r>
            <w:r w:rsidRPr="000E5C85">
              <w:t>9</w:t>
            </w:r>
          </w:p>
        </w:tc>
      </w:tr>
      <w:tr w:rsidR="0050625D" w:rsidRPr="000E5C85" w:rsidTr="0050625D">
        <w:tc>
          <w:tcPr>
            <w:tcW w:w="1083" w:type="dxa"/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25</w:t>
            </w:r>
            <w:r>
              <w:t>–</w:t>
            </w:r>
            <w:r w:rsidRPr="000E5C85">
              <w:t>29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137,</w:t>
            </w:r>
            <w:r w:rsidRPr="000E5C85">
              <w:t>7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130,</w:t>
            </w:r>
            <w:r w:rsidRPr="000E5C85">
              <w:t>9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123,</w:t>
            </w:r>
            <w:r w:rsidRPr="000E5C85">
              <w:t>3</w:t>
            </w:r>
          </w:p>
        </w:tc>
      </w:tr>
      <w:tr w:rsidR="0050625D" w:rsidRPr="000E5C85" w:rsidTr="0050625D">
        <w:tc>
          <w:tcPr>
            <w:tcW w:w="1083" w:type="dxa"/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30</w:t>
            </w:r>
            <w:r>
              <w:t>–</w:t>
            </w:r>
            <w:r w:rsidRPr="000E5C85">
              <w:t>34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100,</w:t>
            </w:r>
            <w:r w:rsidRPr="000E5C85">
              <w:t>2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107,</w:t>
            </w:r>
            <w:r w:rsidRPr="000E5C85">
              <w:t>8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 w:rsidRPr="000E5C85">
              <w:t>11</w:t>
            </w:r>
            <w:r>
              <w:t>3,</w:t>
            </w:r>
            <w:r w:rsidRPr="000E5C85">
              <w:t>2</w:t>
            </w:r>
          </w:p>
        </w:tc>
      </w:tr>
      <w:tr w:rsidR="0050625D" w:rsidRPr="000E5C85" w:rsidTr="0050625D">
        <w:tc>
          <w:tcPr>
            <w:tcW w:w="1083" w:type="dxa"/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35</w:t>
            </w:r>
            <w:r>
              <w:t>–</w:t>
            </w:r>
            <w:r w:rsidRPr="000E5C85">
              <w:t>39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37,</w:t>
            </w:r>
            <w:r w:rsidRPr="000E5C85">
              <w:t>2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43,</w:t>
            </w:r>
            <w:r w:rsidRPr="000E5C85">
              <w:t>5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 w:rsidRPr="000E5C85">
              <w:t>47</w:t>
            </w:r>
          </w:p>
        </w:tc>
      </w:tr>
      <w:tr w:rsidR="0050625D" w:rsidRPr="000E5C85" w:rsidTr="0050625D">
        <w:tc>
          <w:tcPr>
            <w:tcW w:w="1083" w:type="dxa"/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40</w:t>
            </w:r>
            <w:r>
              <w:t>–</w:t>
            </w:r>
            <w:r w:rsidRPr="000E5C85">
              <w:t>44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5,</w:t>
            </w:r>
            <w:r w:rsidRPr="000E5C85">
              <w:t>6</w:t>
            </w:r>
          </w:p>
        </w:tc>
        <w:tc>
          <w:tcPr>
            <w:tcW w:w="113" w:type="dxa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6,</w:t>
            </w:r>
            <w:r w:rsidRPr="000E5C85">
              <w:t>9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7,</w:t>
            </w:r>
            <w:r w:rsidRPr="000E5C85">
              <w:t>8</w:t>
            </w:r>
          </w:p>
        </w:tc>
      </w:tr>
      <w:tr w:rsidR="0050625D" w:rsidRPr="000E5C85" w:rsidTr="0050625D"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0E5C85" w:rsidRDefault="0050625D" w:rsidP="0050625D">
            <w:pPr>
              <w:spacing w:line="220" w:lineRule="exact"/>
            </w:pPr>
            <w:r w:rsidRPr="000E5C85">
              <w:t>45</w:t>
            </w:r>
            <w:r>
              <w:t>–</w:t>
            </w:r>
            <w:r w:rsidRPr="000E5C85">
              <w:t>49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E5C85">
              <w:t>2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E5C85">
              <w:t>2</w:t>
            </w:r>
          </w:p>
        </w:tc>
        <w:tc>
          <w:tcPr>
            <w:tcW w:w="1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E5C85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E5C85">
              <w:t>3</w:t>
            </w:r>
          </w:p>
        </w:tc>
      </w:tr>
    </w:tbl>
    <w:p w:rsidR="0050625D" w:rsidRPr="009D0F5B" w:rsidRDefault="0050625D" w:rsidP="0050625D">
      <w:pPr>
        <w:pStyle w:val="SingleTxtGR"/>
        <w:spacing w:before="240"/>
      </w:pPr>
      <w:r w:rsidRPr="009D0F5B">
        <w:t>27.</w:t>
      </w:r>
      <w:r w:rsidRPr="009D0F5B">
        <w:tab/>
        <w:t>В нижеследующей таблице показан состав домашних хозяйств в период 2005−2009 годов</w:t>
      </w:r>
      <w:r>
        <w:t>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2299"/>
        <w:gridCol w:w="3279"/>
      </w:tblGrid>
      <w:tr w:rsidR="0050625D" w:rsidRPr="00AE34F6" w:rsidTr="005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AE34F6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Средний размер домашнего хозяйства (число лиц)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AE34F6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Процентная доля одиноких родителей</w:t>
            </w:r>
            <w:r>
              <w:rPr>
                <w:i/>
                <w:sz w:val="16"/>
              </w:rPr>
              <w:br/>
              <w:t xml:space="preserve"> в общей численности семей</w:t>
            </w:r>
          </w:p>
        </w:tc>
      </w:tr>
      <w:tr w:rsidR="0050625D" w:rsidRPr="005A6CB8" w:rsidTr="0050625D"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</w:pPr>
            <w:r w:rsidRPr="005A6CB8">
              <w:t>2009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 w:rsidRPr="005A6CB8">
              <w:t>2</w:t>
            </w:r>
            <w:r>
              <w:t>,</w:t>
            </w:r>
            <w:r w:rsidRPr="005A6CB8">
              <w:t>2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8,</w:t>
            </w:r>
            <w:r w:rsidRPr="005A6CB8">
              <w:t>7</w:t>
            </w:r>
          </w:p>
        </w:tc>
      </w:tr>
      <w:tr w:rsidR="0050625D" w:rsidRPr="005A6CB8" w:rsidTr="0050625D">
        <w:tc>
          <w:tcPr>
            <w:tcW w:w="1792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</w:pPr>
            <w:r w:rsidRPr="005A6CB8">
              <w:t>2008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2,</w:t>
            </w:r>
            <w:r w:rsidRPr="005A6CB8">
              <w:t>2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8,</w:t>
            </w:r>
            <w:r w:rsidRPr="005A6CB8">
              <w:t>6</w:t>
            </w:r>
          </w:p>
        </w:tc>
      </w:tr>
      <w:tr w:rsidR="0050625D" w:rsidRPr="005A6CB8" w:rsidTr="0050625D">
        <w:tc>
          <w:tcPr>
            <w:tcW w:w="1792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</w:pPr>
            <w:r w:rsidRPr="005A6CB8">
              <w:t>2007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2,</w:t>
            </w:r>
            <w:r w:rsidRPr="005A6CB8">
              <w:t>2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8,</w:t>
            </w:r>
            <w:r w:rsidRPr="005A6CB8">
              <w:t>8</w:t>
            </w:r>
          </w:p>
        </w:tc>
      </w:tr>
      <w:tr w:rsidR="0050625D" w:rsidRPr="005A6CB8" w:rsidTr="0050625D">
        <w:tc>
          <w:tcPr>
            <w:tcW w:w="1792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</w:pPr>
            <w:r w:rsidRPr="005A6CB8">
              <w:t>2006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2,</w:t>
            </w:r>
            <w:r w:rsidRPr="005A6CB8">
              <w:t>3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8,</w:t>
            </w:r>
            <w:r w:rsidRPr="005A6CB8">
              <w:t>8</w:t>
            </w:r>
          </w:p>
        </w:tc>
      </w:tr>
      <w:tr w:rsidR="0050625D" w:rsidRPr="005A6CB8" w:rsidTr="0050625D"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</w:pPr>
            <w:r w:rsidRPr="005A6CB8">
              <w:t>2005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2,</w:t>
            </w:r>
            <w:r w:rsidRPr="005A6CB8">
              <w:t>3</w:t>
            </w:r>
          </w:p>
        </w:tc>
        <w:tc>
          <w:tcPr>
            <w:tcW w:w="32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5A6CB8" w:rsidRDefault="0050625D" w:rsidP="0050625D">
            <w:pPr>
              <w:spacing w:line="220" w:lineRule="exact"/>
              <w:jc w:val="right"/>
            </w:pPr>
            <w:r>
              <w:t>8,</w:t>
            </w:r>
            <w:r w:rsidRPr="005A6CB8">
              <w:t>8</w:t>
            </w:r>
          </w:p>
        </w:tc>
      </w:tr>
    </w:tbl>
    <w:p w:rsidR="0050625D" w:rsidRPr="009D0F5B" w:rsidRDefault="0050625D" w:rsidP="0050625D">
      <w:pPr>
        <w:pStyle w:val="SingleTxtGR"/>
        <w:spacing w:before="240"/>
      </w:pPr>
      <w:r w:rsidRPr="009D0F5B">
        <w:t>28.</w:t>
      </w:r>
      <w:r w:rsidRPr="009D0F5B">
        <w:tab/>
        <w:t>Большую часть населения составляют норвежцы, и норвежский язык я</w:t>
      </w:r>
      <w:r w:rsidRPr="009D0F5B">
        <w:t>в</w:t>
      </w:r>
      <w:r w:rsidRPr="009D0F5B">
        <w:t>ляется их родным языком. Иммигранты (423 000 чел.) и норвежцы, рожденные от родителей-иммигрантов (86 000 чел.), составляют 10,6% населения (2009</w:t>
      </w:r>
      <w:r>
        <w:t> </w:t>
      </w:r>
      <w:r w:rsidRPr="009D0F5B">
        <w:t>год). С точки зрения географии происхождения 203 000 жителей являются выходцами из Европы, из них 60 500 человек являются выходцами из стран, н</w:t>
      </w:r>
      <w:r w:rsidRPr="009D0F5B">
        <w:t>а</w:t>
      </w:r>
      <w:r w:rsidRPr="009D0F5B">
        <w:t>ходящихся за пределами ЕС/</w:t>
      </w:r>
      <w:proofErr w:type="spellStart"/>
      <w:r w:rsidRPr="009D0F5B">
        <w:t>ЕЭП</w:t>
      </w:r>
      <w:proofErr w:type="spellEnd"/>
      <w:r w:rsidRPr="009D0F5B">
        <w:t>. В общей сложности 186 000 жителей являю</w:t>
      </w:r>
      <w:r w:rsidRPr="009D0F5B">
        <w:t>т</w:t>
      </w:r>
      <w:r w:rsidRPr="009D0F5B">
        <w:t>ся выходцами из Азии, 61 000 − из Африки, 17 000 − из Латинской Америки и 10 500 − из Северной Америки и Океании. Самые большие группы иммигра</w:t>
      </w:r>
      <w:r w:rsidRPr="009D0F5B">
        <w:t>н</w:t>
      </w:r>
      <w:r w:rsidRPr="009D0F5B">
        <w:t>тов составляют выходцы из Польши, Швеции, Германии и Ирака. 36% имм</w:t>
      </w:r>
      <w:r w:rsidRPr="009D0F5B">
        <w:t>и</w:t>
      </w:r>
      <w:r w:rsidRPr="009D0F5B">
        <w:t>грантов имеют норвежское гражданство.</w:t>
      </w:r>
    </w:p>
    <w:p w:rsidR="0050625D" w:rsidRPr="009D0F5B" w:rsidRDefault="0050625D" w:rsidP="0050625D">
      <w:pPr>
        <w:pStyle w:val="SingleTxtGR"/>
      </w:pPr>
      <w:r w:rsidRPr="009D0F5B">
        <w:t>29.</w:t>
      </w:r>
      <w:r w:rsidRPr="009D0F5B">
        <w:tab/>
        <w:t xml:space="preserve">Основным официальным языком является норвежский язык (существует два письменных варианта норвежского языка − </w:t>
      </w:r>
      <w:proofErr w:type="spellStart"/>
      <w:r w:rsidRPr="00C45CC5">
        <w:rPr>
          <w:i/>
        </w:rPr>
        <w:t>букмол</w:t>
      </w:r>
      <w:proofErr w:type="spellEnd"/>
      <w:r w:rsidRPr="009D0F5B">
        <w:t xml:space="preserve"> и </w:t>
      </w:r>
      <w:proofErr w:type="spellStart"/>
      <w:r w:rsidRPr="00C45CC5">
        <w:rPr>
          <w:i/>
        </w:rPr>
        <w:t>нюноршк</w:t>
      </w:r>
      <w:proofErr w:type="spellEnd"/>
      <w:r w:rsidRPr="009D0F5B">
        <w:t>). В некот</w:t>
      </w:r>
      <w:r w:rsidRPr="009D0F5B">
        <w:t>о</w:t>
      </w:r>
      <w:r w:rsidRPr="009D0F5B">
        <w:t>рых районах также официальным языком является язык саами (язык коренного населения Норв</w:t>
      </w:r>
      <w:r w:rsidRPr="009D0F5B">
        <w:t>е</w:t>
      </w:r>
      <w:r w:rsidRPr="009D0F5B">
        <w:t>гии).</w:t>
      </w:r>
    </w:p>
    <w:p w:rsidR="0050625D" w:rsidRPr="009D0F5B" w:rsidRDefault="0050625D" w:rsidP="0050625D">
      <w:pPr>
        <w:pStyle w:val="SingleTxtGR"/>
      </w:pPr>
      <w:r w:rsidRPr="009D0F5B">
        <w:t>30.</w:t>
      </w:r>
      <w:r w:rsidRPr="009D0F5B">
        <w:tab/>
        <w:t>Коренное население Норвегии − народ саами. Саами имеют свой собс</w:t>
      </w:r>
      <w:r w:rsidRPr="009D0F5B">
        <w:t>т</w:t>
      </w:r>
      <w:r w:rsidRPr="009D0F5B">
        <w:t xml:space="preserve">венный парламент и живут главным образом в </w:t>
      </w:r>
      <w:proofErr w:type="spellStart"/>
      <w:r w:rsidRPr="009D0F5B">
        <w:t>фюльке</w:t>
      </w:r>
      <w:proofErr w:type="spellEnd"/>
      <w:r w:rsidRPr="009D0F5B">
        <w:t xml:space="preserve"> </w:t>
      </w:r>
      <w:proofErr w:type="spellStart"/>
      <w:r w:rsidRPr="009D0F5B">
        <w:t>Финнмарк</w:t>
      </w:r>
      <w:proofErr w:type="spellEnd"/>
      <w:r w:rsidRPr="009D0F5B">
        <w:t xml:space="preserve"> в северной части Норвегии. Традиционными занятиями саами являются оленеводство, ох</w:t>
      </w:r>
      <w:r w:rsidRPr="009D0F5B">
        <w:t>о</w:t>
      </w:r>
      <w:r w:rsidRPr="009D0F5B">
        <w:t>та и рыболовство, однако в 2007 году только 7,5% саами зарабат</w:t>
      </w:r>
      <w:r w:rsidRPr="009D0F5B">
        <w:t>ы</w:t>
      </w:r>
      <w:r w:rsidRPr="009D0F5B">
        <w:t>вали на жизнь таким образом. С тех пор в связи с правом на неприкоснове</w:t>
      </w:r>
      <w:r w:rsidRPr="009D0F5B">
        <w:t>н</w:t>
      </w:r>
      <w:r w:rsidRPr="009D0F5B">
        <w:t>ность частной жизни не существует более всеобщей регистрации саами и поэтому трудно у</w:t>
      </w:r>
      <w:r w:rsidRPr="009D0F5B">
        <w:t>с</w:t>
      </w:r>
      <w:r w:rsidRPr="009D0F5B">
        <w:t>тановить точное число саами, живущих в Норвегии, о</w:t>
      </w:r>
      <w:r w:rsidRPr="009D0F5B">
        <w:t>д</w:t>
      </w:r>
      <w:r w:rsidRPr="009D0F5B">
        <w:t>нако, как правило, их численность оценивается приблизительно в 37 760 человек (2007 год).</w:t>
      </w:r>
    </w:p>
    <w:p w:rsidR="0050625D" w:rsidRPr="009D0F5B" w:rsidRDefault="0050625D" w:rsidP="0050625D">
      <w:pPr>
        <w:pStyle w:val="H23GR"/>
      </w:pPr>
      <w:r>
        <w:tab/>
      </w:r>
      <w:r w:rsidRPr="009D0F5B">
        <w:t>4.</w:t>
      </w:r>
      <w:r w:rsidRPr="009D0F5B">
        <w:tab/>
        <w:t>Историческая справка</w:t>
      </w:r>
    </w:p>
    <w:p w:rsidR="0050625D" w:rsidRPr="009D0F5B" w:rsidRDefault="0050625D" w:rsidP="0050625D">
      <w:pPr>
        <w:pStyle w:val="SingleTxtGR"/>
      </w:pPr>
      <w:r w:rsidRPr="009D0F5B">
        <w:t>31.</w:t>
      </w:r>
      <w:r w:rsidRPr="009D0F5B">
        <w:tab/>
        <w:t>В 1814 году после того, как Норвегия в течение более четырех столетий находилась в союзе с Данией, Дания уступила Норвегию Швеции в конце нап</w:t>
      </w:r>
      <w:r w:rsidRPr="009D0F5B">
        <w:t>о</w:t>
      </w:r>
      <w:r w:rsidRPr="009D0F5B">
        <w:t xml:space="preserve">леоновских войн в соответствии с </w:t>
      </w:r>
      <w:proofErr w:type="spellStart"/>
      <w:r w:rsidRPr="009D0F5B">
        <w:t>Кильским</w:t>
      </w:r>
      <w:proofErr w:type="spellEnd"/>
      <w:r w:rsidRPr="009D0F5B">
        <w:t xml:space="preserve"> мирным договором. Желая вновь обрести свою независимость, Норвегия разработала и приняла Конституцию, которая действует до сих пор (Конституция от 17 мая 1814 года). Швеция согл</w:t>
      </w:r>
      <w:r w:rsidRPr="009D0F5B">
        <w:t>а</w:t>
      </w:r>
      <w:r w:rsidRPr="009D0F5B">
        <w:t>силась с тем, что Норвегия может сохранить свою Конституцию, если станет партнером в рамках союза во главе с королем Швеции. Однако Норвегия расп</w:t>
      </w:r>
      <w:r w:rsidRPr="009D0F5B">
        <w:t>о</w:t>
      </w:r>
      <w:r w:rsidRPr="009D0F5B">
        <w:t>лагала своей собственной парламентской ассамблеей и была в значительной мере автономной страной. В 1905 году уния со Швецией была формально ра</w:t>
      </w:r>
      <w:r w:rsidRPr="009D0F5B">
        <w:t>с</w:t>
      </w:r>
      <w:r w:rsidRPr="009D0F5B">
        <w:t>торгнута, и с тех пор Норвегия является независимой. День принятия Конст</w:t>
      </w:r>
      <w:r w:rsidRPr="009D0F5B">
        <w:t>и</w:t>
      </w:r>
      <w:r w:rsidRPr="009D0F5B">
        <w:t>туции, а име</w:t>
      </w:r>
      <w:r w:rsidRPr="009D0F5B">
        <w:t>н</w:t>
      </w:r>
      <w:r w:rsidRPr="009D0F5B">
        <w:t>но 17 мая, является национальным праздником Норвегии.</w:t>
      </w:r>
    </w:p>
    <w:p w:rsidR="0050625D" w:rsidRPr="009D0F5B" w:rsidRDefault="0050625D" w:rsidP="0050625D">
      <w:pPr>
        <w:pStyle w:val="SingleTxtGR"/>
      </w:pPr>
      <w:r w:rsidRPr="009D0F5B">
        <w:t>32.</w:t>
      </w:r>
      <w:r w:rsidRPr="009D0F5B">
        <w:tab/>
        <w:t xml:space="preserve">В 1900-е годы наблюдался стабильный рост благосостояния Норвегии. Развитие </w:t>
      </w:r>
      <w:proofErr w:type="spellStart"/>
      <w:r w:rsidRPr="009D0F5B">
        <w:t>гидроэлектроэнергетики</w:t>
      </w:r>
      <w:proofErr w:type="spellEnd"/>
      <w:r w:rsidRPr="009D0F5B">
        <w:t xml:space="preserve"> началось в 1905 году, а в 1970-х годах нач</w:t>
      </w:r>
      <w:r w:rsidRPr="009D0F5B">
        <w:t>а</w:t>
      </w:r>
      <w:r w:rsidRPr="009D0F5B">
        <w:t>лась разведка и эксплуатация нефтяных и газовых месторождений. Норвегия также имеет старинные морские традиции и является шестой из самых крупных судоходных держав (2009 год).</w:t>
      </w:r>
    </w:p>
    <w:p w:rsidR="0050625D" w:rsidRPr="009D0F5B" w:rsidRDefault="0050625D" w:rsidP="0050625D">
      <w:pPr>
        <w:pStyle w:val="H23GR"/>
      </w:pPr>
      <w:r>
        <w:tab/>
      </w:r>
      <w:r w:rsidRPr="009D0F5B">
        <w:t>5.</w:t>
      </w:r>
      <w:r w:rsidRPr="009D0F5B">
        <w:tab/>
        <w:t>Социальные и культурные характеристики</w:t>
      </w:r>
    </w:p>
    <w:p w:rsidR="0050625D" w:rsidRPr="009D0F5B" w:rsidRDefault="0050625D" w:rsidP="0050625D">
      <w:pPr>
        <w:pStyle w:val="H4GR"/>
      </w:pPr>
      <w:r>
        <w:tab/>
      </w:r>
      <w:r w:rsidRPr="009D0F5B">
        <w:t>а)</w:t>
      </w:r>
      <w:r w:rsidRPr="009D0F5B">
        <w:tab/>
        <w:t>Показатель грамотности и образование</w:t>
      </w:r>
    </w:p>
    <w:p w:rsidR="0050625D" w:rsidRPr="009D0F5B" w:rsidRDefault="0050625D" w:rsidP="0050625D">
      <w:pPr>
        <w:pStyle w:val="SingleTxtGR"/>
      </w:pPr>
      <w:r w:rsidRPr="009D0F5B">
        <w:t>33.</w:t>
      </w:r>
      <w:r w:rsidRPr="009D0F5B">
        <w:tab/>
        <w:t>Показатель грамотности в Норвегии фактически равен 100%. Поскол</w:t>
      </w:r>
      <w:r w:rsidRPr="009D0F5B">
        <w:t>ь</w:t>
      </w:r>
      <w:r w:rsidRPr="009D0F5B">
        <w:t>ку доля неграмотного населения считается близкой к нулю, отсутствуют какие-либо статистические данные или показатели относительно уровня грамотности. В то же время Норвегия включена в Обследование уровня грамотности и жи</w:t>
      </w:r>
      <w:r w:rsidRPr="009D0F5B">
        <w:t>з</w:t>
      </w:r>
      <w:r w:rsidRPr="009D0F5B">
        <w:t>ненных навыков взрослых (АЛЛ) и Международный о</w:t>
      </w:r>
      <w:r w:rsidRPr="009D0F5B">
        <w:t>б</w:t>
      </w:r>
      <w:r w:rsidRPr="009D0F5B">
        <w:t>зор уровня грамотности взрослого населения (</w:t>
      </w:r>
      <w:proofErr w:type="spellStart"/>
      <w:r w:rsidRPr="009D0F5B">
        <w:t>ИАЛС</w:t>
      </w:r>
      <w:proofErr w:type="spellEnd"/>
      <w:r w:rsidRPr="009D0F5B">
        <w:t>). Несмотря на то, что по данным обзора, пров</w:t>
      </w:r>
      <w:r w:rsidRPr="009D0F5B">
        <w:t>е</w:t>
      </w:r>
      <w:r w:rsidRPr="009D0F5B">
        <w:t>денного в 2003 году, Норвегия находится на пе</w:t>
      </w:r>
      <w:r w:rsidRPr="009D0F5B">
        <w:t>р</w:t>
      </w:r>
      <w:r w:rsidRPr="009D0F5B">
        <w:t>вом месте среди стран-участников, этот обзор показывает тем не менее, что в Норвегии 430 000 взро</w:t>
      </w:r>
      <w:r w:rsidRPr="009D0F5B">
        <w:t>с</w:t>
      </w:r>
      <w:r w:rsidRPr="009D0F5B">
        <w:t>лых лиц не обладают достаточными навыками чтения и понимания цифр для того, чтобы решать те проблемы, с которыми они сталкиваются сегодня в пр</w:t>
      </w:r>
      <w:r w:rsidRPr="009D0F5B">
        <w:t>о</w:t>
      </w:r>
      <w:r w:rsidRPr="009D0F5B">
        <w:t>цессе трудовой деятельности.</w:t>
      </w:r>
    </w:p>
    <w:p w:rsidR="0050625D" w:rsidRPr="009D0F5B" w:rsidRDefault="0050625D" w:rsidP="0050625D">
      <w:pPr>
        <w:pStyle w:val="SingleTxtGR"/>
      </w:pPr>
      <w:r w:rsidRPr="009D0F5B">
        <w:t>34.</w:t>
      </w:r>
      <w:r w:rsidRPr="009D0F5B">
        <w:tab/>
        <w:t>В 2007 году 79% от всего населения Норвегии в возрасте от 25 до 64 лет получили законченное среднее или высшее образование. За последние 20 лет происходило снижение доли лиц, закончивших лишь младшие кла</w:t>
      </w:r>
      <w:r w:rsidRPr="009D0F5B">
        <w:t>с</w:t>
      </w:r>
      <w:r w:rsidRPr="009D0F5B">
        <w:t>сы средней школы, и в 2007 году только 30% лиц из этой группы имели уровень образов</w:t>
      </w:r>
      <w:r w:rsidRPr="009D0F5B">
        <w:t>а</w:t>
      </w:r>
      <w:r w:rsidRPr="009D0F5B">
        <w:t>ния ниже старших классов средней школы по сравнению с 45% в 1985 году. За</w:t>
      </w:r>
      <w:r>
        <w:t> </w:t>
      </w:r>
      <w:r w:rsidRPr="009D0F5B">
        <w:t>последние два десятилетия доля населения, получившего высшее образов</w:t>
      </w:r>
      <w:r w:rsidRPr="009D0F5B">
        <w:t>а</w:t>
      </w:r>
      <w:r w:rsidRPr="009D0F5B">
        <w:t xml:space="preserve">ние, удвоилась </w:t>
      </w:r>
      <w:r w:rsidRPr="009D0F5B">
        <w:noBreakHyphen/>
        <w:t xml:space="preserve"> с 13% в 1985 году до 26% в 2007 году. 57% учащихся старших классов средней школы завершили образ</w:t>
      </w:r>
      <w:r w:rsidRPr="009D0F5B">
        <w:t>о</w:t>
      </w:r>
      <w:r w:rsidRPr="009D0F5B">
        <w:t>вание в стандартный период времени (три года), в то время как семь учащихся из десяти завершили такое образов</w:t>
      </w:r>
      <w:r w:rsidRPr="009D0F5B">
        <w:t>а</w:t>
      </w:r>
      <w:r w:rsidRPr="009D0F5B">
        <w:t xml:space="preserve">ние после пяти лет учебы (2007 год). Каждый четвертый учащийся получил высшее образование. Доля женщин в высших учебных заведениях составляет 60% (2007 год). </w:t>
      </w:r>
    </w:p>
    <w:p w:rsidR="0050625D" w:rsidRPr="009D0F5B" w:rsidRDefault="0050625D" w:rsidP="0050625D">
      <w:pPr>
        <w:pStyle w:val="SingleTxtGR"/>
      </w:pPr>
      <w:r w:rsidRPr="009D0F5B">
        <w:t>35.</w:t>
      </w:r>
      <w:r w:rsidRPr="009D0F5B">
        <w:tab/>
        <w:t>В нижеследующей таблице приводятся показатели, касающиеся учащи</w:t>
      </w:r>
      <w:r w:rsidRPr="009D0F5B">
        <w:t>х</w:t>
      </w:r>
      <w:r w:rsidRPr="009D0F5B">
        <w:t>ся начальных и средних школ</w:t>
      </w:r>
      <w:r w:rsidR="002431EA">
        <w:t>: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229"/>
        <w:gridCol w:w="1037"/>
        <w:gridCol w:w="1108"/>
        <w:gridCol w:w="14"/>
        <w:gridCol w:w="1092"/>
        <w:gridCol w:w="435"/>
        <w:gridCol w:w="992"/>
        <w:gridCol w:w="14"/>
        <w:gridCol w:w="222"/>
        <w:gridCol w:w="1228"/>
      </w:tblGrid>
      <w:tr w:rsidR="0050625D" w:rsidRPr="00C30607" w:rsidTr="00AD4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263F4">
            <w:pPr>
              <w:pageBreakBefore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Школьный</w:t>
            </w:r>
            <w:r w:rsidRPr="00812210">
              <w:rPr>
                <w:i/>
                <w:sz w:val="16"/>
              </w:rPr>
              <w:t>/</w:t>
            </w:r>
            <w:r>
              <w:rPr>
                <w:i/>
                <w:sz w:val="16"/>
              </w:rPr>
              <w:t>учебный год</w:t>
            </w:r>
            <w:r w:rsidRPr="00812210">
              <w:rPr>
                <w:i/>
                <w:sz w:val="16"/>
              </w:rPr>
              <w:t xml:space="preserve"> 2004</w:t>
            </w:r>
            <w:r>
              <w:rPr>
                <w:i/>
                <w:sz w:val="16"/>
              </w:rPr>
              <w:t>-20</w:t>
            </w:r>
            <w:r w:rsidRPr="00812210">
              <w:rPr>
                <w:i/>
                <w:sz w:val="16"/>
              </w:rPr>
              <w:t>05</w:t>
            </w:r>
            <w:r w:rsidRPr="00812210"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C30607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Население</w:t>
            </w:r>
            <w:r w:rsidRPr="0039511C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 w:rsidRPr="0039511C">
              <w:rPr>
                <w:i/>
                <w:sz w:val="16"/>
                <w:lang w:val="en-US"/>
              </w:rPr>
              <w:t xml:space="preserve"> 1</w:t>
            </w:r>
            <w:r>
              <w:rPr>
                <w:i/>
                <w:sz w:val="16"/>
              </w:rPr>
              <w:t xml:space="preserve"> января</w:t>
            </w:r>
            <w:r w:rsidRPr="0039511C">
              <w:rPr>
                <w:i/>
                <w:sz w:val="16"/>
                <w:lang w:val="en-US"/>
              </w:rPr>
              <w:t xml:space="preserve"> 2005</w:t>
            </w:r>
            <w:r>
              <w:rPr>
                <w:i/>
                <w:sz w:val="16"/>
              </w:rPr>
              <w:t xml:space="preserve"> года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C30607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учащихся начальных и средних школ</w:t>
            </w:r>
          </w:p>
        </w:tc>
      </w:tr>
      <w:tr w:rsidR="0050625D" w:rsidRPr="00812210" w:rsidTr="00AD4850">
        <w:tc>
          <w:tcPr>
            <w:tcW w:w="22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C30607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C30607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1 </w:t>
            </w:r>
            <w:r w:rsidR="002A7F1E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(начальное обр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зование)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2 </w:t>
            </w:r>
            <w:r w:rsidR="002A7F1E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(младшие кла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</w:rPr>
              <w:t>сы сре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ней школы)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3</w:t>
            </w:r>
            <w:r w:rsidR="002A7F1E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(старшие кла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</w:rPr>
              <w:t>сы средней шк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лы)</w:t>
            </w:r>
          </w:p>
        </w:tc>
      </w:tr>
      <w:tr w:rsidR="0050625D" w:rsidRPr="00812210" w:rsidTr="00AD4850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5</w:t>
            </w:r>
            <w:r>
              <w:t>–</w:t>
            </w:r>
            <w:r w:rsidRPr="00812210">
              <w:t xml:space="preserve">14 </w:t>
            </w:r>
            <w:r>
              <w:t>лет</w:t>
            </w:r>
            <w:r w:rsidRPr="00812210">
              <w:t>*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318 491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69</w:t>
            </w:r>
            <w:r>
              <w:t>,</w:t>
            </w:r>
            <w:r w:rsidRPr="00812210">
              <w:t>4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812210">
              <w:t>2</w:t>
            </w:r>
          </w:p>
        </w:tc>
        <w:tc>
          <w:tcPr>
            <w:tcW w:w="146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301 681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69,</w:t>
            </w:r>
            <w:r w:rsidRPr="00812210">
              <w:t>5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812210">
              <w:t>3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15</w:t>
            </w:r>
            <w:r>
              <w:t>–</w:t>
            </w:r>
            <w:r w:rsidRPr="00812210">
              <w:t xml:space="preserve">24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287 410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812210">
              <w:t>9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36,</w:t>
            </w:r>
            <w:r w:rsidRPr="00812210">
              <w:t>4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275 539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812210">
              <w:t>9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35,</w:t>
            </w:r>
            <w:r w:rsidRPr="00812210">
              <w:t>5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25</w:t>
            </w:r>
            <w:r>
              <w:t>–</w:t>
            </w:r>
            <w:r w:rsidRPr="00812210">
              <w:t xml:space="preserve">34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318 649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1,</w:t>
            </w:r>
            <w:r w:rsidRPr="00812210">
              <w:t>2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313 000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1,</w:t>
            </w:r>
            <w:r w:rsidRPr="00812210">
              <w:t>5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35</w:t>
            </w:r>
            <w:r>
              <w:t>–</w:t>
            </w:r>
            <w:r w:rsidRPr="00812210">
              <w:t xml:space="preserve">44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348 813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4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334 993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8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45</w:t>
            </w:r>
            <w:r>
              <w:t>–</w:t>
            </w:r>
            <w:r w:rsidRPr="00812210">
              <w:t xml:space="preserve">54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313 256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303 543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3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keepNext/>
              <w:spacing w:line="220" w:lineRule="exact"/>
            </w:pPr>
            <w:r w:rsidRPr="00812210">
              <w:t>55</w:t>
            </w:r>
            <w:r>
              <w:t>–</w:t>
            </w:r>
            <w:r w:rsidRPr="00812210">
              <w:t xml:space="preserve">64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  <w:jc w:val="right"/>
            </w:pPr>
            <w:r w:rsidRPr="00812210">
              <w:t>264 310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  <w:jc w:val="right"/>
            </w:pPr>
            <w:r>
              <w:t>0,</w:t>
            </w:r>
            <w:r w:rsidRPr="00812210">
              <w:t>0</w:t>
            </w:r>
          </w:p>
        </w:tc>
      </w:tr>
      <w:tr w:rsidR="0050625D" w:rsidRPr="00812210" w:rsidTr="000F1BA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259 812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1</w:t>
            </w:r>
          </w:p>
        </w:tc>
      </w:tr>
      <w:tr w:rsidR="0050625D" w:rsidRPr="00812210" w:rsidTr="00BE518D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 xml:space="preserve">65 </w:t>
            </w:r>
            <w:r>
              <w:t>лет</w:t>
            </w:r>
            <w:r w:rsidRPr="00812210">
              <w:t xml:space="preserve"> + 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292 719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0</w:t>
            </w:r>
          </w:p>
        </w:tc>
      </w:tr>
      <w:tr w:rsidR="0050625D" w:rsidRPr="00812210" w:rsidTr="00BE518D"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ED1813" w:rsidRDefault="0050625D" w:rsidP="0050625D">
            <w:pPr>
              <w:spacing w:line="220" w:lineRule="exact"/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414 724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 w:rsidRPr="00812210">
              <w:t>-</w:t>
            </w:r>
          </w:p>
        </w:tc>
        <w:tc>
          <w:tcPr>
            <w:tcW w:w="146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12210">
              <w:t>0</w:t>
            </w:r>
          </w:p>
        </w:tc>
      </w:tr>
      <w:tr w:rsidR="002A7F1E" w:rsidRPr="00CE6EE5" w:rsidTr="000F1BA6">
        <w:trPr>
          <w:trHeight w:val="190"/>
        </w:trPr>
        <w:tc>
          <w:tcPr>
            <w:tcW w:w="22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7F1E" w:rsidRDefault="002A7F1E" w:rsidP="00E32855">
            <w:pPr>
              <w:spacing w:after="0" w:line="200" w:lineRule="exac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7F1E" w:rsidRDefault="002A7F1E" w:rsidP="00E32855">
            <w:pPr>
              <w:spacing w:after="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398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7F1E" w:rsidRDefault="002A7F1E" w:rsidP="00E32855">
            <w:pPr>
              <w:spacing w:after="0" w:line="200" w:lineRule="exact"/>
              <w:jc w:val="right"/>
              <w:rPr>
                <w:i/>
                <w:sz w:val="16"/>
              </w:rPr>
            </w:pPr>
          </w:p>
        </w:tc>
      </w:tr>
      <w:tr w:rsidR="0050625D" w:rsidRPr="00CE6EE5" w:rsidTr="00AD4850"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Школьный</w:t>
            </w:r>
            <w:r w:rsidRPr="00812210">
              <w:rPr>
                <w:i/>
                <w:sz w:val="16"/>
              </w:rPr>
              <w:t>/</w:t>
            </w:r>
            <w:r>
              <w:rPr>
                <w:i/>
                <w:sz w:val="16"/>
              </w:rPr>
              <w:t>учебный год</w:t>
            </w:r>
            <w:r w:rsidRPr="00812210">
              <w:rPr>
                <w:i/>
                <w:sz w:val="16"/>
              </w:rPr>
              <w:t xml:space="preserve"> 200</w:t>
            </w:r>
            <w:r>
              <w:rPr>
                <w:i/>
                <w:sz w:val="16"/>
              </w:rPr>
              <w:t>5</w:t>
            </w:r>
            <w:r>
              <w:rPr>
                <w:i/>
                <w:sz w:val="16"/>
              </w:rPr>
              <w:noBreakHyphen/>
              <w:t>20</w:t>
            </w:r>
            <w:r w:rsidRPr="00812210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Население на 1 января 2006 года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CE6EE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учащихся начальных и средних школ</w:t>
            </w:r>
          </w:p>
        </w:tc>
      </w:tr>
      <w:tr w:rsidR="0050625D" w:rsidRPr="00812210" w:rsidTr="00AD4850">
        <w:tc>
          <w:tcPr>
            <w:tcW w:w="22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CE6EE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CE6EE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3</w:t>
            </w:r>
          </w:p>
        </w:tc>
      </w:tr>
      <w:tr w:rsidR="0050625D" w:rsidRPr="00812210" w:rsidTr="00AD4850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5</w:t>
            </w:r>
            <w:r>
              <w:t>–14 лет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318 110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69.2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20.4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0.0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301 318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69.6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20.3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0.1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15</w:t>
            </w:r>
            <w:r>
              <w:t>–</w:t>
            </w:r>
            <w:r w:rsidRPr="00812210">
              <w:t xml:space="preserve">24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293 022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11.0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37.7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281 161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10.9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35.9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25</w:t>
            </w:r>
            <w:r>
              <w:t>–</w:t>
            </w:r>
            <w:r w:rsidRPr="00812210">
              <w:t xml:space="preserve">34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314 464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1.1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309 226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1</w:t>
            </w:r>
            <w:r>
              <w:t>,</w:t>
            </w:r>
            <w:r w:rsidRPr="000A34B7">
              <w:t>3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35</w:t>
            </w:r>
            <w:r>
              <w:t>–44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352 844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4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339 081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7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45</w:t>
            </w:r>
            <w:r>
              <w:t>–</w:t>
            </w:r>
            <w:r w:rsidRPr="00812210">
              <w:t xml:space="preserve">54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315 383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305 670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3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keepNext/>
              <w:spacing w:line="220" w:lineRule="exact"/>
            </w:pPr>
            <w:r w:rsidRPr="00812210">
              <w:t>55</w:t>
            </w:r>
            <w:r>
              <w:t>–</w:t>
            </w:r>
            <w:r w:rsidRPr="00812210">
              <w:t xml:space="preserve">64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272 706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267 382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 xml:space="preserve">65 </w:t>
            </w:r>
            <w:r>
              <w:t>лет</w:t>
            </w:r>
            <w:r w:rsidRPr="00812210">
              <w:t xml:space="preserve"> + 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296 328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0</w:t>
            </w:r>
          </w:p>
        </w:tc>
      </w:tr>
      <w:tr w:rsidR="0050625D" w:rsidRPr="00812210" w:rsidTr="00AD4850"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ED1813" w:rsidRDefault="0050625D" w:rsidP="0050625D">
            <w:pPr>
              <w:spacing w:line="220" w:lineRule="exact"/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416 933</w:t>
            </w:r>
          </w:p>
        </w:tc>
        <w:tc>
          <w:tcPr>
            <w:tcW w:w="152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 w:rsidRPr="000A34B7">
              <w:t>-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A34B7" w:rsidRDefault="0050625D" w:rsidP="0050625D">
            <w:pPr>
              <w:spacing w:line="220" w:lineRule="exact"/>
              <w:jc w:val="right"/>
            </w:pPr>
            <w:r>
              <w:t>0,</w:t>
            </w:r>
            <w:r w:rsidRPr="000A34B7">
              <w:t>0</w:t>
            </w:r>
          </w:p>
        </w:tc>
      </w:tr>
      <w:tr w:rsidR="001227D1" w:rsidRPr="00034852" w:rsidTr="00AD4850"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27D1" w:rsidRDefault="001227D1" w:rsidP="00FD0AFD">
            <w:pPr>
              <w:spacing w:before="0" w:after="0" w:line="200" w:lineRule="exac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27D1" w:rsidRDefault="001227D1" w:rsidP="00FD0AFD">
            <w:pPr>
              <w:spacing w:before="0" w:after="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7D1" w:rsidRDefault="001227D1" w:rsidP="00FD0AFD">
            <w:pPr>
              <w:spacing w:before="0" w:after="0" w:line="200" w:lineRule="exact"/>
              <w:jc w:val="right"/>
              <w:rPr>
                <w:i/>
                <w:sz w:val="16"/>
              </w:rPr>
            </w:pPr>
          </w:p>
        </w:tc>
      </w:tr>
      <w:tr w:rsidR="0050625D" w:rsidRPr="00034852" w:rsidTr="00AD4850"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B3366C" w:rsidP="00E32855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Ш</w:t>
            </w:r>
            <w:r w:rsidR="0050625D">
              <w:rPr>
                <w:i/>
                <w:sz w:val="16"/>
              </w:rPr>
              <w:t>кольный</w:t>
            </w:r>
            <w:r w:rsidR="0050625D" w:rsidRPr="00812210">
              <w:rPr>
                <w:i/>
                <w:sz w:val="16"/>
              </w:rPr>
              <w:t>/</w:t>
            </w:r>
            <w:r w:rsidR="0050625D">
              <w:rPr>
                <w:i/>
                <w:sz w:val="16"/>
              </w:rPr>
              <w:t>учебный год</w:t>
            </w:r>
            <w:r w:rsidR="0050625D" w:rsidRPr="00812210">
              <w:rPr>
                <w:i/>
                <w:sz w:val="16"/>
              </w:rPr>
              <w:t xml:space="preserve"> 200</w:t>
            </w:r>
            <w:r w:rsidR="0050625D">
              <w:rPr>
                <w:i/>
                <w:sz w:val="16"/>
              </w:rPr>
              <w:t>6</w:t>
            </w:r>
            <w:r w:rsidR="0050625D">
              <w:rPr>
                <w:i/>
                <w:sz w:val="16"/>
              </w:rPr>
              <w:noBreakHyphen/>
              <w:t>20</w:t>
            </w:r>
            <w:r w:rsidR="0050625D" w:rsidRPr="00812210">
              <w:rPr>
                <w:i/>
                <w:sz w:val="16"/>
              </w:rPr>
              <w:t>0</w:t>
            </w:r>
            <w:r w:rsidR="0050625D">
              <w:rPr>
                <w:i/>
                <w:sz w:val="16"/>
              </w:rPr>
              <w:t>7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Население на 1 января 2007 года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CE6EE5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учащихся начальных и средних школ</w:t>
            </w:r>
          </w:p>
        </w:tc>
      </w:tr>
      <w:tr w:rsidR="0050625D" w:rsidRPr="00812210" w:rsidTr="00AD4850">
        <w:tc>
          <w:tcPr>
            <w:tcW w:w="22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034852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034852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8122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812210">
              <w:rPr>
                <w:i/>
                <w:sz w:val="16"/>
              </w:rPr>
              <w:t xml:space="preserve"> 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3</w:t>
            </w:r>
          </w:p>
        </w:tc>
      </w:tr>
      <w:tr w:rsidR="0050625D" w:rsidRPr="00812210" w:rsidTr="00AD4850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5</w:t>
            </w:r>
            <w:r>
              <w:t>–14 лет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316 206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70</w:t>
            </w:r>
            <w:r>
              <w:t>,</w:t>
            </w:r>
            <w:r w:rsidRPr="00D16A6E">
              <w:t>0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D16A6E">
              <w:t>4</w:t>
            </w:r>
          </w:p>
        </w:tc>
        <w:tc>
          <w:tcPr>
            <w:tcW w:w="146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299 940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70,</w:t>
            </w:r>
            <w:r w:rsidRPr="00D16A6E">
              <w:t>0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D16A6E">
              <w:t>3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15</w:t>
            </w:r>
            <w:r>
              <w:t>–</w:t>
            </w:r>
            <w:r w:rsidRPr="00812210">
              <w:t xml:space="preserve">24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299 979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11,</w:t>
            </w:r>
            <w:r w:rsidRPr="00D16A6E">
              <w:t>0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38,</w:t>
            </w:r>
            <w:r w:rsidRPr="00D16A6E">
              <w:t>8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286 788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D16A6E">
              <w:t>8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36,</w:t>
            </w:r>
            <w:r w:rsidRPr="00D16A6E">
              <w:t>8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25</w:t>
            </w:r>
            <w:r>
              <w:t>–34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311 297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1,</w:t>
            </w:r>
            <w:r w:rsidRPr="00D16A6E">
              <w:t>2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305 549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1,</w:t>
            </w:r>
            <w:r w:rsidRPr="00D16A6E">
              <w:t>3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35</w:t>
            </w:r>
            <w:r>
              <w:t>–</w:t>
            </w:r>
            <w:r w:rsidRPr="00812210">
              <w:t xml:space="preserve">44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357 990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4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343 613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8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45</w:t>
            </w:r>
            <w:r>
              <w:t>–</w:t>
            </w:r>
            <w:r w:rsidRPr="00812210">
              <w:t xml:space="preserve">54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319 133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308 965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4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keepNext/>
              <w:spacing w:line="220" w:lineRule="exact"/>
            </w:pPr>
            <w:r w:rsidRPr="00812210">
              <w:t>55</w:t>
            </w:r>
            <w:r>
              <w:t>–</w:t>
            </w:r>
            <w:r w:rsidRPr="00812210">
              <w:t xml:space="preserve">64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281 416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0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274 876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1</w:t>
            </w:r>
          </w:p>
        </w:tc>
      </w:tr>
      <w:tr w:rsidR="0050625D" w:rsidRPr="00812210" w:rsidTr="00AD4850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 xml:space="preserve">65 </w:t>
            </w:r>
            <w:r>
              <w:t>лет</w:t>
            </w:r>
            <w:r w:rsidRPr="00812210">
              <w:t xml:space="preserve"> + 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299 676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0</w:t>
            </w:r>
          </w:p>
        </w:tc>
      </w:tr>
      <w:tr w:rsidR="0050625D" w:rsidRPr="00812210" w:rsidTr="00AD4850"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ED1813" w:rsidRDefault="0050625D" w:rsidP="0050625D">
            <w:pPr>
              <w:spacing w:line="220" w:lineRule="exact"/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417 784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 w:rsidRPr="00D16A6E">
              <w:t>-</w:t>
            </w:r>
          </w:p>
        </w:tc>
        <w:tc>
          <w:tcPr>
            <w:tcW w:w="146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D16A6E" w:rsidRDefault="0050625D" w:rsidP="0050625D">
            <w:pPr>
              <w:spacing w:line="220" w:lineRule="exact"/>
              <w:jc w:val="right"/>
            </w:pPr>
            <w:r>
              <w:t>0,</w:t>
            </w:r>
            <w:r w:rsidRPr="00D16A6E">
              <w:t>0</w:t>
            </w:r>
          </w:p>
        </w:tc>
      </w:tr>
      <w:tr w:rsidR="007D4B46" w:rsidRPr="00A53799" w:rsidTr="007D4B46">
        <w:trPr>
          <w:tblHeader/>
        </w:trPr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4B46" w:rsidRDefault="007D4B46" w:rsidP="0050625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4B46" w:rsidRDefault="007D4B46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4B46" w:rsidRDefault="007D4B46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50625D" w:rsidRPr="00A53799" w:rsidTr="007D4B46">
        <w:trPr>
          <w:tblHeader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Школьный</w:t>
            </w:r>
            <w:r w:rsidRPr="00812210">
              <w:rPr>
                <w:i/>
                <w:sz w:val="16"/>
              </w:rPr>
              <w:t>/</w:t>
            </w:r>
            <w:r>
              <w:rPr>
                <w:i/>
                <w:sz w:val="16"/>
              </w:rPr>
              <w:t>учебный год</w:t>
            </w:r>
            <w:r w:rsidRPr="00812210">
              <w:rPr>
                <w:i/>
                <w:sz w:val="16"/>
              </w:rPr>
              <w:t xml:space="preserve"> 200</w:t>
            </w:r>
            <w:r>
              <w:rPr>
                <w:i/>
                <w:sz w:val="16"/>
              </w:rPr>
              <w:t>7</w:t>
            </w:r>
            <w:r>
              <w:rPr>
                <w:i/>
                <w:sz w:val="16"/>
              </w:rPr>
              <w:noBreakHyphen/>
              <w:t>2008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Население на 1 января 2008 года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A53799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учащихся начальных и средних школ</w:t>
            </w:r>
          </w:p>
        </w:tc>
      </w:tr>
      <w:tr w:rsidR="0050625D" w:rsidRPr="00812210" w:rsidTr="007D4B46">
        <w:trPr>
          <w:tblHeader/>
        </w:trPr>
        <w:tc>
          <w:tcPr>
            <w:tcW w:w="22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A53799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A53799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3</w:t>
            </w:r>
          </w:p>
        </w:tc>
      </w:tr>
      <w:tr w:rsidR="0050625D" w:rsidRPr="00812210" w:rsidTr="007D4B46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5</w:t>
            </w:r>
            <w:r>
              <w:t>–14 лет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314 397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70,</w:t>
            </w:r>
            <w:r w:rsidRPr="0089116C">
              <w:t>0</w:t>
            </w:r>
          </w:p>
        </w:tc>
        <w:tc>
          <w:tcPr>
            <w:tcW w:w="1441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89116C">
              <w:t>4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0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299 177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70,</w:t>
            </w:r>
            <w:r w:rsidRPr="0089116C">
              <w:t>0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89116C">
              <w:t>4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0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15</w:t>
            </w:r>
            <w:r>
              <w:t>–24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307 454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89116C">
              <w:t>8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38,</w:t>
            </w:r>
            <w:r w:rsidRPr="0089116C">
              <w:t>6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292 690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89116C"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36,</w:t>
            </w:r>
            <w:r w:rsidRPr="0089116C">
              <w:t>5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25</w:t>
            </w:r>
            <w:r>
              <w:t>–34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313 306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1,</w:t>
            </w:r>
            <w:r w:rsidRPr="0089116C">
              <w:t>2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304 699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1,</w:t>
            </w:r>
            <w:r w:rsidRPr="0089116C">
              <w:t>3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35</w:t>
            </w:r>
            <w:r>
              <w:t>–</w:t>
            </w:r>
            <w:r w:rsidRPr="00812210">
              <w:t xml:space="preserve">44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365 114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4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348 160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7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45</w:t>
            </w:r>
            <w:r>
              <w:t>–54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323 715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1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311 471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3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keepNext/>
              <w:spacing w:line="220" w:lineRule="exact"/>
            </w:pPr>
            <w:r w:rsidRPr="00812210">
              <w:t>55</w:t>
            </w:r>
            <w:r>
              <w:t>–</w:t>
            </w:r>
            <w:r w:rsidRPr="00812210">
              <w:t xml:space="preserve">64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288 551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0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281 326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1</w:t>
            </w:r>
          </w:p>
        </w:tc>
      </w:tr>
      <w:tr w:rsidR="0050625D" w:rsidRPr="00812210" w:rsidTr="007D4B46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 xml:space="preserve">65 </w:t>
            </w:r>
            <w:r>
              <w:t>лет</w:t>
            </w:r>
            <w:r w:rsidRPr="00812210">
              <w:t xml:space="preserve"> + 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305 111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0</w:t>
            </w:r>
          </w:p>
        </w:tc>
      </w:tr>
      <w:tr w:rsidR="0050625D" w:rsidRPr="00812210" w:rsidTr="00FD0AFD"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25D" w:rsidRPr="00ED1813" w:rsidRDefault="0050625D" w:rsidP="0050625D">
            <w:pPr>
              <w:spacing w:line="220" w:lineRule="exact"/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421 469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 w:rsidRPr="0089116C">
              <w:t>-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5D" w:rsidRPr="0089116C" w:rsidRDefault="0050625D" w:rsidP="0050625D">
            <w:pPr>
              <w:spacing w:line="220" w:lineRule="exact"/>
              <w:jc w:val="right"/>
            </w:pPr>
            <w:r>
              <w:t>0,</w:t>
            </w:r>
            <w:r w:rsidRPr="0089116C">
              <w:t>0</w:t>
            </w:r>
          </w:p>
        </w:tc>
      </w:tr>
      <w:tr w:rsidR="00ED37FB" w:rsidRPr="00416061" w:rsidTr="00CE3208">
        <w:trPr>
          <w:tblHeader/>
        </w:trPr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37FB" w:rsidRDefault="00ED37FB" w:rsidP="0050625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37FB" w:rsidRDefault="00ED37FB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39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37FB" w:rsidRDefault="00ED37FB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50625D" w:rsidRPr="00416061" w:rsidTr="00CE3208">
        <w:trPr>
          <w:tblHeader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CE320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Школьный</w:t>
            </w:r>
            <w:r w:rsidRPr="00812210">
              <w:rPr>
                <w:i/>
                <w:sz w:val="16"/>
              </w:rPr>
              <w:t>/</w:t>
            </w:r>
            <w:r>
              <w:rPr>
                <w:i/>
                <w:sz w:val="16"/>
              </w:rPr>
              <w:t xml:space="preserve">учебный год </w:t>
            </w:r>
            <w:r w:rsidRPr="00812210">
              <w:rPr>
                <w:i/>
                <w:sz w:val="16"/>
              </w:rPr>
              <w:t>200</w:t>
            </w:r>
            <w:r>
              <w:rPr>
                <w:i/>
                <w:sz w:val="16"/>
              </w:rPr>
              <w:t>8</w:t>
            </w:r>
            <w:r>
              <w:rPr>
                <w:i/>
                <w:sz w:val="16"/>
              </w:rPr>
              <w:noBreakHyphen/>
              <w:t>20</w:t>
            </w:r>
            <w:r w:rsidRPr="00812210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Население на 1 января 2009 года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25D" w:rsidRPr="0041606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учащихся начальной и средней школ</w:t>
            </w:r>
          </w:p>
        </w:tc>
      </w:tr>
      <w:tr w:rsidR="0050625D" w:rsidRPr="00812210" w:rsidTr="00ED37FB">
        <w:trPr>
          <w:tblHeader/>
        </w:trPr>
        <w:tc>
          <w:tcPr>
            <w:tcW w:w="22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41606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416061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3</w:t>
            </w:r>
          </w:p>
        </w:tc>
      </w:tr>
      <w:tr w:rsidR="0050625D" w:rsidRPr="00812210" w:rsidTr="00ED37FB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5</w:t>
            </w:r>
            <w:r>
              <w:t>–14 лет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314 370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69</w:t>
            </w:r>
            <w:r>
              <w:t>,</w:t>
            </w:r>
            <w:r w:rsidRPr="009E73BA">
              <w:t>5</w:t>
            </w:r>
          </w:p>
        </w:tc>
        <w:tc>
          <w:tcPr>
            <w:tcW w:w="1441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9E73BA">
              <w:t>7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bottom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299 386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69,</w:t>
            </w:r>
            <w:r w:rsidRPr="009E73BA">
              <w:t>6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20,</w:t>
            </w:r>
            <w:r w:rsidRPr="009E73BA"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15</w:t>
            </w:r>
            <w:r>
              <w:t>–</w:t>
            </w:r>
            <w:r w:rsidRPr="00812210">
              <w:t xml:space="preserve">24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314 355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9E73BA">
              <w:t>2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37,</w:t>
            </w:r>
            <w:r w:rsidRPr="009E73BA">
              <w:t>9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299 595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10,</w:t>
            </w:r>
            <w:r w:rsidRPr="009E73BA">
              <w:t>3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35,</w:t>
            </w:r>
            <w:r w:rsidRPr="009E73BA">
              <w:t>3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25</w:t>
            </w:r>
            <w:r>
              <w:t>–34 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316 390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1,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306 035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1,</w:t>
            </w:r>
            <w:r w:rsidRPr="009E73BA">
              <w:t>1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35</w:t>
            </w:r>
            <w:r>
              <w:t>–</w:t>
            </w:r>
            <w:r w:rsidRPr="00812210">
              <w:t xml:space="preserve">44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370 599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3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351 076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5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>45</w:t>
            </w:r>
            <w:r>
              <w:t>–</w:t>
            </w:r>
            <w:r w:rsidRPr="00812210">
              <w:t xml:space="preserve">54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328 575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1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314 813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3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keepNext/>
              <w:spacing w:line="220" w:lineRule="exact"/>
            </w:pPr>
            <w:r w:rsidRPr="00812210">
              <w:t>55</w:t>
            </w:r>
            <w:r>
              <w:t>–</w:t>
            </w:r>
            <w:r w:rsidRPr="00812210">
              <w:t xml:space="preserve">64 </w:t>
            </w:r>
            <w:r>
              <w:t>лет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keepNext/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293 920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286 866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shd w:val="clear" w:color="auto" w:fill="auto"/>
            <w:vAlign w:val="center"/>
          </w:tcPr>
          <w:p w:rsidR="0050625D" w:rsidRPr="00812210" w:rsidRDefault="0050625D" w:rsidP="0050625D">
            <w:pPr>
              <w:spacing w:line="220" w:lineRule="exact"/>
            </w:pPr>
            <w:r w:rsidRPr="00812210">
              <w:t xml:space="preserve">65 </w:t>
            </w:r>
            <w:r>
              <w:t>лет</w:t>
            </w:r>
            <w:r w:rsidRPr="00812210">
              <w:t xml:space="preserve"> + </w:t>
            </w:r>
          </w:p>
        </w:tc>
        <w:tc>
          <w:tcPr>
            <w:tcW w:w="1037" w:type="dxa"/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Мужчины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304 000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  <w:tr w:rsidR="0050625D" w:rsidRPr="00812210" w:rsidTr="00ED37FB"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5D" w:rsidRPr="00ED1813" w:rsidRDefault="0050625D" w:rsidP="0050625D">
            <w:pPr>
              <w:spacing w:line="220" w:lineRule="exact"/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bottom"/>
          </w:tcPr>
          <w:p w:rsidR="0050625D" w:rsidRPr="00812210" w:rsidRDefault="0050625D" w:rsidP="0050625D">
            <w:pPr>
              <w:spacing w:line="220" w:lineRule="exact"/>
            </w:pPr>
            <w:r>
              <w:t>Женщины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400 812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4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 w:rsidRPr="009E73BA">
              <w:t>-</w:t>
            </w:r>
          </w:p>
        </w:tc>
        <w:tc>
          <w:tcPr>
            <w:tcW w:w="14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625D" w:rsidRPr="009E73BA" w:rsidRDefault="0050625D" w:rsidP="0050625D">
            <w:pPr>
              <w:spacing w:line="220" w:lineRule="exact"/>
              <w:jc w:val="right"/>
            </w:pPr>
            <w:r>
              <w:t>0,</w:t>
            </w:r>
            <w:r w:rsidRPr="009E73BA">
              <w:t>0</w:t>
            </w:r>
          </w:p>
        </w:tc>
      </w:tr>
    </w:tbl>
    <w:p w:rsidR="0050625D" w:rsidRDefault="0050625D" w:rsidP="000700E7">
      <w:pPr>
        <w:pStyle w:val="SingleTxtGR"/>
        <w:spacing w:before="240"/>
      </w:pPr>
      <w:r w:rsidRPr="009D0F5B">
        <w:t>36.</w:t>
      </w:r>
      <w:r w:rsidRPr="009D0F5B">
        <w:tab/>
        <w:t>В нижеследующих таблицах приводятся показатели посещаемости и о</w:t>
      </w:r>
      <w:r w:rsidRPr="009D0F5B">
        <w:t>т</w:t>
      </w:r>
      <w:r w:rsidRPr="009D0F5B">
        <w:t xml:space="preserve">сева в начальных и средних школах Норвегии с 2000 по 2003 годы. </w:t>
      </w:r>
      <w:proofErr w:type="spellStart"/>
      <w:r w:rsidRPr="009D0F5B">
        <w:t>МСКО</w:t>
      </w:r>
      <w:proofErr w:type="spellEnd"/>
      <w:r w:rsidRPr="009D0F5B">
        <w:t xml:space="preserve"> 1 и </w:t>
      </w:r>
      <w:proofErr w:type="spellStart"/>
      <w:r w:rsidRPr="009D0F5B">
        <w:t>МСКО</w:t>
      </w:r>
      <w:proofErr w:type="spellEnd"/>
      <w:r w:rsidRPr="009D0F5B">
        <w:t xml:space="preserve"> 2 являются обязательными в Норвегии, и показатели посещаемости и отсева на этих двух уровнях образования составляют, с</w:t>
      </w:r>
      <w:r w:rsidRPr="009D0F5B">
        <w:t>о</w:t>
      </w:r>
      <w:r w:rsidRPr="009D0F5B">
        <w:t>гласно имеющимся данным, 100% и 0%, соответственно.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930"/>
        <w:gridCol w:w="570"/>
        <w:gridCol w:w="1497"/>
        <w:gridCol w:w="1516"/>
        <w:gridCol w:w="238"/>
        <w:gridCol w:w="807"/>
        <w:gridCol w:w="1140"/>
        <w:gridCol w:w="1141"/>
      </w:tblGrid>
      <w:tr w:rsidR="00EA2E01" w:rsidRPr="002F14FF" w:rsidTr="0019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Базовые</w:t>
            </w:r>
            <w:proofErr w:type="spellEnd"/>
            <w:r>
              <w:rPr>
                <w:i/>
                <w:sz w:val="16"/>
              </w:rPr>
              <w:t xml:space="preserve"> годы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EA46EE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Общее число уч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щихся в разбивке по школьным годам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EA46EE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Законченное общее или профессионал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 xml:space="preserve">ное </w:t>
            </w:r>
            <w:proofErr w:type="spellStart"/>
            <w:r>
              <w:rPr>
                <w:i/>
                <w:sz w:val="16"/>
              </w:rPr>
              <w:t>образование</w:t>
            </w:r>
            <w:r w:rsidRPr="002F14FF">
              <w:rPr>
                <w:i/>
                <w:sz w:val="16"/>
                <w:vertAlign w:val="superscript"/>
              </w:rPr>
              <w:t>1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3А</w:t>
            </w:r>
            <w:proofErr w:type="spellEnd"/>
            <w:r>
              <w:rPr>
                <w:i/>
                <w:sz w:val="16"/>
              </w:rPr>
              <w:t xml:space="preserve"> и </w:t>
            </w:r>
            <w:proofErr w:type="spellStart"/>
            <w:r>
              <w:rPr>
                <w:i/>
                <w:sz w:val="16"/>
              </w:rPr>
              <w:t>3С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EA46EE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Незаконченное общее или професси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нальное образование (</w:t>
            </w: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2F14FF">
              <w:rPr>
                <w:i/>
                <w:sz w:val="16"/>
              </w:rPr>
              <w:t xml:space="preserve"> 3</w:t>
            </w:r>
            <w:r w:rsidRPr="00EA46EE">
              <w:rPr>
                <w:i/>
                <w:sz w:val="16"/>
                <w:lang w:val="en-US"/>
              </w:rPr>
              <w:t>A</w:t>
            </w:r>
            <w:r w:rsidRPr="002F14F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и </w:t>
            </w:r>
            <w:r w:rsidRPr="002F14FF">
              <w:rPr>
                <w:i/>
                <w:sz w:val="16"/>
              </w:rPr>
              <w:t>3</w:t>
            </w:r>
            <w:r w:rsidRPr="00EA46EE">
              <w:rPr>
                <w:i/>
                <w:sz w:val="16"/>
                <w:lang w:val="en-US"/>
              </w:rPr>
              <w:t>C</w:t>
            </w:r>
            <w:r w:rsidRPr="002F14FF">
              <w:rPr>
                <w:i/>
                <w:sz w:val="16"/>
              </w:rPr>
              <w:t>)</w:t>
            </w:r>
          </w:p>
        </w:tc>
      </w:tr>
      <w:tr w:rsidR="00EA2E01" w:rsidRPr="00BB1512" w:rsidTr="00195486">
        <w:tc>
          <w:tcPr>
            <w:tcW w:w="6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Законченное обр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зование в течение номинального ср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 xml:space="preserve">ка учебы </w:t>
            </w:r>
            <w:r w:rsidRPr="002F14FF">
              <w:rPr>
                <w:i/>
                <w:sz w:val="16"/>
              </w:rPr>
              <w:t>(%)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Законченное обр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зование сверх н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минал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>ного срока уч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бы (%)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F14FF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BB1512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 еще в старшем классе сре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 xml:space="preserve">ней школы </w:t>
            </w:r>
            <w:r w:rsidRPr="00BB1512">
              <w:rPr>
                <w:i/>
                <w:sz w:val="16"/>
              </w:rPr>
              <w:t>(%)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BB1512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Зачислен</w:t>
            </w:r>
            <w:r w:rsidRPr="00BB151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 w:rsidRPr="00BB151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последний</w:t>
            </w:r>
            <w:r w:rsidRPr="00BB151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год</w:t>
            </w:r>
            <w:r w:rsidRPr="00BB1512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 xml:space="preserve">но не сдал экзамены </w:t>
            </w:r>
            <w:r w:rsidRPr="00BB1512">
              <w:rPr>
                <w:i/>
                <w:sz w:val="16"/>
              </w:rPr>
              <w:t>(%)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BB1512" w:rsidRDefault="00EA2E01" w:rsidP="0019548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Отсев из шк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лы до начала или в течение последнего года (%)</w:t>
            </w:r>
          </w:p>
        </w:tc>
      </w:tr>
      <w:tr w:rsidR="00EA2E01" w:rsidRPr="007D2778" w:rsidTr="00195486"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E01" w:rsidRPr="00263E88" w:rsidRDefault="00EA2E01" w:rsidP="00EA2E01">
            <w:pPr>
              <w:spacing w:line="220" w:lineRule="exact"/>
            </w:pPr>
            <w:r w:rsidRPr="00263E88">
              <w:t>2000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BB1512" w:rsidRDefault="00EA2E01" w:rsidP="00EA2E01">
            <w:pPr>
              <w:spacing w:line="220" w:lineRule="exact"/>
            </w:pPr>
            <w:r>
              <w:t>Всего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51 982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56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17</w:t>
            </w:r>
          </w:p>
        </w:tc>
      </w:tr>
      <w:tr w:rsidR="00EA2E01" w:rsidRPr="007D2778" w:rsidTr="00195486">
        <w:tc>
          <w:tcPr>
            <w:tcW w:w="666" w:type="dxa"/>
            <w:shd w:val="clear" w:color="auto" w:fill="auto"/>
            <w:vAlign w:val="center"/>
          </w:tcPr>
          <w:p w:rsidR="00EA2E01" w:rsidRPr="00263E88" w:rsidRDefault="00EA2E01" w:rsidP="00EA2E01">
            <w:pPr>
              <w:spacing w:line="220" w:lineRule="exact"/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Мужч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26 521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48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15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22</w:t>
            </w:r>
          </w:p>
        </w:tc>
      </w:tr>
      <w:tr w:rsidR="00EA2E01" w:rsidRPr="007D2778" w:rsidTr="00195486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Женщ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25 461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11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15</w:t>
            </w:r>
          </w:p>
        </w:tc>
      </w:tr>
      <w:tr w:rsidR="00EA2E01" w:rsidRPr="007D2778" w:rsidTr="00195486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  <w:r>
              <w:t>2001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BB1512" w:rsidRDefault="00EA2E01" w:rsidP="00EA2E01">
            <w:pPr>
              <w:spacing w:line="220" w:lineRule="exact"/>
            </w:pPr>
            <w: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52 704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57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19</w:t>
            </w:r>
          </w:p>
        </w:tc>
      </w:tr>
      <w:tr w:rsidR="00EA2E01" w:rsidRPr="007D2778" w:rsidTr="00195486">
        <w:tc>
          <w:tcPr>
            <w:tcW w:w="666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Мужч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27 006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13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24</w:t>
            </w:r>
          </w:p>
        </w:tc>
      </w:tr>
      <w:tr w:rsidR="00EA2E01" w:rsidRPr="007D2778" w:rsidTr="00195486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Женщ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25 698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10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14</w:t>
            </w:r>
          </w:p>
        </w:tc>
      </w:tr>
      <w:tr w:rsidR="00EA2E01" w:rsidRPr="007D2778" w:rsidTr="00195486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  <w:r>
              <w:t>2002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BB1512" w:rsidRDefault="00EA2E01" w:rsidP="00EA2E01">
            <w:pPr>
              <w:spacing w:line="220" w:lineRule="exact"/>
            </w:pPr>
            <w: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54 519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57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19</w:t>
            </w:r>
          </w:p>
        </w:tc>
      </w:tr>
      <w:tr w:rsidR="00EA2E01" w:rsidRPr="007D2778" w:rsidTr="00195486">
        <w:tc>
          <w:tcPr>
            <w:tcW w:w="666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Мужч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27 996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48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22</w:t>
            </w:r>
          </w:p>
        </w:tc>
      </w:tr>
      <w:tr w:rsidR="00EA2E01" w:rsidRPr="007D2778" w:rsidTr="00195486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Женщ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26 523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9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14</w:t>
            </w:r>
          </w:p>
        </w:tc>
      </w:tr>
      <w:tr w:rsidR="00EA2E01" w:rsidRPr="007D2778" w:rsidTr="00195486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  <w:r>
              <w:t>2003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BB1512" w:rsidRDefault="00EA2E01" w:rsidP="00EA2E01">
            <w:pPr>
              <w:spacing w:line="220" w:lineRule="exact"/>
            </w:pPr>
            <w: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56 271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56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19</w:t>
            </w:r>
          </w:p>
        </w:tc>
      </w:tr>
      <w:tr w:rsidR="00EA2E01" w:rsidRPr="007D2778" w:rsidTr="00195486">
        <w:tc>
          <w:tcPr>
            <w:tcW w:w="666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Мужч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28 745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48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14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22</w:t>
            </w:r>
          </w:p>
        </w:tc>
      </w:tr>
      <w:tr w:rsidR="00EA2E01" w:rsidRPr="007D2778" w:rsidTr="00195486"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</w:pPr>
            <w:r>
              <w:t>Женщ</w:t>
            </w:r>
            <w:r>
              <w:t>и</w:t>
            </w:r>
            <w:r>
              <w:t>ны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27 526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65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7D2778" w:rsidRDefault="00EA2E01" w:rsidP="00EA2E01">
            <w:pPr>
              <w:spacing w:line="220" w:lineRule="exact"/>
              <w:jc w:val="right"/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7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263E88" w:rsidRDefault="00EA2E01" w:rsidP="00EA2E01">
            <w:pPr>
              <w:spacing w:line="220" w:lineRule="exact"/>
              <w:jc w:val="right"/>
            </w:pPr>
            <w:r w:rsidRPr="00263E88">
              <w:t>14</w:t>
            </w:r>
          </w:p>
        </w:tc>
      </w:tr>
    </w:tbl>
    <w:p w:rsidR="00EA2E01" w:rsidRPr="00050A69" w:rsidRDefault="00EA2E01" w:rsidP="00EA2E01">
      <w:pPr>
        <w:pStyle w:val="SingleTxtG"/>
        <w:spacing w:before="240"/>
        <w:rPr>
          <w:lang w:val="ru-RU"/>
        </w:rPr>
      </w:pPr>
      <w:r>
        <w:rPr>
          <w:lang w:val="ru-RU"/>
        </w:rPr>
        <w:t>В</w:t>
      </w:r>
      <w:r w:rsidRPr="00050A69">
        <w:rPr>
          <w:lang w:val="ru-RU"/>
        </w:rPr>
        <w:t xml:space="preserve"> </w:t>
      </w:r>
      <w:r>
        <w:rPr>
          <w:lang w:val="ru-RU"/>
        </w:rPr>
        <w:t>нижеследующей</w:t>
      </w:r>
      <w:r w:rsidRPr="00050A69">
        <w:rPr>
          <w:lang w:val="ru-RU"/>
        </w:rPr>
        <w:t xml:space="preserve"> </w:t>
      </w:r>
      <w:r>
        <w:rPr>
          <w:lang w:val="ru-RU"/>
        </w:rPr>
        <w:t>таблице</w:t>
      </w:r>
      <w:r w:rsidRPr="00050A69">
        <w:rPr>
          <w:lang w:val="ru-RU"/>
        </w:rPr>
        <w:t xml:space="preserve"> </w:t>
      </w:r>
      <w:r>
        <w:rPr>
          <w:lang w:val="ru-RU"/>
        </w:rPr>
        <w:t>показано соотношение преподаватели/учащиеся в государственных школах.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228"/>
        <w:gridCol w:w="1228"/>
        <w:gridCol w:w="1229"/>
        <w:gridCol w:w="1229"/>
        <w:gridCol w:w="1229"/>
      </w:tblGrid>
      <w:tr w:rsidR="00EA2E01" w:rsidRPr="00050A69" w:rsidTr="00EA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E01" w:rsidRPr="00050A69" w:rsidRDefault="00EA2E01" w:rsidP="00EA2E0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1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2E01" w:rsidRPr="00050A69" w:rsidRDefault="00EA2E01" w:rsidP="00EA2E0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Соотношение преподаватели/учащиеся в государственных школах</w:t>
            </w:r>
          </w:p>
        </w:tc>
      </w:tr>
      <w:tr w:rsidR="00EA2E01" w:rsidRPr="00376269" w:rsidTr="00EA2E01"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376269" w:rsidRDefault="00EA2E01" w:rsidP="00EA2E01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Базовые годы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F30249">
              <w:rPr>
                <w:i/>
                <w:sz w:val="16"/>
              </w:rPr>
              <w:t xml:space="preserve"> 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F30249">
              <w:rPr>
                <w:i/>
                <w:sz w:val="16"/>
              </w:rPr>
              <w:t xml:space="preserve"> 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F30249">
              <w:rPr>
                <w:i/>
                <w:sz w:val="16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F30249">
              <w:rPr>
                <w:i/>
                <w:sz w:val="16"/>
              </w:rPr>
              <w:t xml:space="preserve"> 3 </w:t>
            </w:r>
            <w:r>
              <w:rPr>
                <w:i/>
                <w:sz w:val="16"/>
              </w:rPr>
              <w:t>и</w:t>
            </w:r>
            <w:r w:rsidRPr="00F30249">
              <w:rPr>
                <w:i/>
                <w:sz w:val="16"/>
              </w:rPr>
              <w:t xml:space="preserve"> 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МСКО</w:t>
            </w:r>
            <w:proofErr w:type="spellEnd"/>
            <w:r w:rsidRPr="00F30249">
              <w:rPr>
                <w:i/>
                <w:sz w:val="16"/>
              </w:rPr>
              <w:t xml:space="preserve"> 5</w:t>
            </w:r>
            <w:r>
              <w:rPr>
                <w:i/>
                <w:sz w:val="16"/>
              </w:rPr>
              <w:t xml:space="preserve"> и</w:t>
            </w:r>
            <w:r w:rsidRPr="00F30249">
              <w:rPr>
                <w:i/>
                <w:sz w:val="16"/>
              </w:rPr>
              <w:t xml:space="preserve"> 6</w:t>
            </w:r>
          </w:p>
        </w:tc>
      </w:tr>
      <w:tr w:rsidR="00EA2E01" w:rsidRPr="00376269" w:rsidTr="00EA2E01"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E01" w:rsidRPr="00F30249" w:rsidRDefault="00EA2E01" w:rsidP="00EA2E01">
            <w:pPr>
              <w:spacing w:line="220" w:lineRule="exact"/>
            </w:pPr>
            <w:r w:rsidRPr="00F30249">
              <w:t>2007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11</w:t>
            </w:r>
            <w:r>
              <w:t>,</w:t>
            </w:r>
            <w:r w:rsidRPr="00F30249">
              <w:t>0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2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9</w:t>
            </w:r>
            <w:r>
              <w:t>,</w:t>
            </w:r>
            <w:r w:rsidRPr="00F30249">
              <w:t>8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0</w:t>
            </w:r>
          </w:p>
        </w:tc>
      </w:tr>
      <w:tr w:rsidR="00EA2E01" w:rsidRPr="00376269" w:rsidTr="00EA2E01">
        <w:tc>
          <w:tcPr>
            <w:tcW w:w="1227" w:type="dxa"/>
            <w:shd w:val="clear" w:color="auto" w:fill="auto"/>
            <w:vAlign w:val="center"/>
          </w:tcPr>
          <w:p w:rsidR="00EA2E01" w:rsidRPr="00F30249" w:rsidRDefault="00EA2E01" w:rsidP="00EA2E01">
            <w:pPr>
              <w:spacing w:line="220" w:lineRule="exact"/>
            </w:pPr>
            <w:r w:rsidRPr="00F30249">
              <w:t>2006</w:t>
            </w:r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9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2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9</w:t>
            </w:r>
            <w:r>
              <w:t>,</w:t>
            </w:r>
            <w:r w:rsidRPr="00F30249">
              <w:t>7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5</w:t>
            </w:r>
          </w:p>
        </w:tc>
      </w:tr>
      <w:tr w:rsidR="00EA2E01" w:rsidRPr="00376269" w:rsidTr="00EA2E01">
        <w:tc>
          <w:tcPr>
            <w:tcW w:w="1227" w:type="dxa"/>
            <w:shd w:val="clear" w:color="auto" w:fill="auto"/>
            <w:vAlign w:val="center"/>
          </w:tcPr>
          <w:p w:rsidR="00EA2E01" w:rsidRPr="00F30249" w:rsidRDefault="00EA2E01" w:rsidP="00EA2E01">
            <w:pPr>
              <w:spacing w:line="220" w:lineRule="exact"/>
            </w:pPr>
            <w:r w:rsidRPr="00F30249">
              <w:t>2005</w:t>
            </w:r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</w:tr>
      <w:tr w:rsidR="00EA2E01" w:rsidRPr="00376269" w:rsidTr="00EA2E01">
        <w:tc>
          <w:tcPr>
            <w:tcW w:w="1227" w:type="dxa"/>
            <w:shd w:val="clear" w:color="auto" w:fill="auto"/>
            <w:vAlign w:val="center"/>
          </w:tcPr>
          <w:p w:rsidR="00EA2E01" w:rsidRPr="00F30249" w:rsidRDefault="00EA2E01" w:rsidP="00EA2E01">
            <w:pPr>
              <w:spacing w:line="220" w:lineRule="exact"/>
            </w:pPr>
            <w:r w:rsidRPr="00F30249">
              <w:t>2004</w:t>
            </w:r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11</w:t>
            </w:r>
            <w:r>
              <w:t>,</w:t>
            </w:r>
            <w:r w:rsidRPr="00F30249">
              <w:t>9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5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9</w:t>
            </w:r>
            <w:r>
              <w:t>,</w:t>
            </w:r>
            <w:r w:rsidRPr="00F30249">
              <w:t>6</w:t>
            </w:r>
          </w:p>
        </w:tc>
        <w:tc>
          <w:tcPr>
            <w:tcW w:w="1229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12</w:t>
            </w:r>
            <w:r>
              <w:t>,</w:t>
            </w:r>
            <w:r w:rsidRPr="00F30249">
              <w:t>0</w:t>
            </w:r>
          </w:p>
        </w:tc>
      </w:tr>
      <w:tr w:rsidR="00EA2E01" w:rsidRPr="00376269" w:rsidTr="00EA2E01"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2E01" w:rsidRPr="00F30249" w:rsidRDefault="00EA2E01" w:rsidP="00EA2E01">
            <w:pPr>
              <w:spacing w:line="220" w:lineRule="exact"/>
            </w:pPr>
            <w:r w:rsidRPr="00F30249">
              <w:t>2003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proofErr w:type="spellStart"/>
            <w:r w:rsidRPr="00F30249">
              <w:t>m</w:t>
            </w:r>
            <w:proofErr w:type="spellEnd"/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11</w:t>
            </w:r>
            <w:r>
              <w:t>,</w:t>
            </w:r>
            <w:r w:rsidRPr="00F30249">
              <w:t>7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10</w:t>
            </w:r>
            <w:r>
              <w:t>,</w:t>
            </w:r>
            <w:r w:rsidRPr="00F30249">
              <w:t>4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9</w:t>
            </w:r>
            <w:r>
              <w:t>,</w:t>
            </w:r>
            <w:r w:rsidRPr="00F30249">
              <w:t>2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F30249" w:rsidRDefault="00EA2E01" w:rsidP="00EA2E01">
            <w:pPr>
              <w:spacing w:line="220" w:lineRule="exact"/>
              <w:jc w:val="right"/>
            </w:pPr>
            <w:r w:rsidRPr="00F30249">
              <w:t>11</w:t>
            </w:r>
            <w:r>
              <w:rPr>
                <w:lang w:val="en-US"/>
              </w:rPr>
              <w:t>,</w:t>
            </w:r>
            <w:r w:rsidRPr="00F30249">
              <w:t>9</w:t>
            </w:r>
          </w:p>
        </w:tc>
      </w:tr>
    </w:tbl>
    <w:p w:rsidR="00EA2E01" w:rsidRDefault="00EA2E01" w:rsidP="00ED2B3F">
      <w:pPr>
        <w:pStyle w:val="H4GR"/>
        <w:spacing w:before="240"/>
        <w:rPr>
          <w:lang w:val="en-US"/>
        </w:rPr>
      </w:pPr>
      <w:r>
        <w:tab/>
      </w:r>
      <w:r w:rsidRPr="00BC5427">
        <w:rPr>
          <w:lang w:val="en-US"/>
        </w:rPr>
        <w:t>b)</w:t>
      </w:r>
      <w:r w:rsidRPr="00BC5427">
        <w:rPr>
          <w:lang w:val="en-US"/>
        </w:rPr>
        <w:tab/>
      </w:r>
      <w:proofErr w:type="spellStart"/>
      <w:r>
        <w:rPr>
          <w:lang w:val="en-US"/>
        </w:rPr>
        <w:t>Бедность</w:t>
      </w:r>
      <w:proofErr w:type="spellEnd"/>
    </w:p>
    <w:p w:rsidR="00EA2E01" w:rsidRPr="008F59D5" w:rsidRDefault="00EA2E01" w:rsidP="00EA2E01">
      <w:pPr>
        <w:pStyle w:val="SingleTxtGR"/>
        <w:rPr>
          <w:szCs w:val="24"/>
        </w:rPr>
      </w:pPr>
      <w:r w:rsidRPr="008F59D5">
        <w:rPr>
          <w:szCs w:val="24"/>
        </w:rPr>
        <w:t>37.</w:t>
      </w:r>
      <w:r w:rsidRPr="008F59D5">
        <w:rPr>
          <w:szCs w:val="24"/>
        </w:rPr>
        <w:tab/>
        <w:t>Общее число частных домашних хозяйств равно 2</w:t>
      </w:r>
      <w:r>
        <w:rPr>
          <w:szCs w:val="24"/>
        </w:rPr>
        <w:t xml:space="preserve"> </w:t>
      </w:r>
      <w:r w:rsidRPr="008F59D5">
        <w:rPr>
          <w:szCs w:val="24"/>
        </w:rPr>
        <w:t>143</w:t>
      </w:r>
      <w:r>
        <w:rPr>
          <w:szCs w:val="24"/>
        </w:rPr>
        <w:t xml:space="preserve"> </w:t>
      </w:r>
      <w:r w:rsidRPr="008F59D5">
        <w:rPr>
          <w:szCs w:val="24"/>
        </w:rPr>
        <w:t xml:space="preserve">000, при этом в среднем на одно домашнее хозяйство приходится 2,2 </w:t>
      </w:r>
      <w:r>
        <w:rPr>
          <w:szCs w:val="24"/>
        </w:rPr>
        <w:t>человека</w:t>
      </w:r>
      <w:r w:rsidRPr="008F59D5">
        <w:rPr>
          <w:szCs w:val="24"/>
        </w:rPr>
        <w:t>. Домашние х</w:t>
      </w:r>
      <w:r w:rsidRPr="008F59D5">
        <w:rPr>
          <w:szCs w:val="24"/>
        </w:rPr>
        <w:t>о</w:t>
      </w:r>
      <w:r w:rsidRPr="008F59D5">
        <w:rPr>
          <w:szCs w:val="24"/>
        </w:rPr>
        <w:t xml:space="preserve">зяйства с одним </w:t>
      </w:r>
      <w:r>
        <w:rPr>
          <w:szCs w:val="24"/>
        </w:rPr>
        <w:t xml:space="preserve">человеком </w:t>
      </w:r>
      <w:r w:rsidRPr="008F59D5">
        <w:rPr>
          <w:szCs w:val="24"/>
        </w:rPr>
        <w:t xml:space="preserve">составляют 18% от </w:t>
      </w:r>
      <w:r>
        <w:rPr>
          <w:szCs w:val="24"/>
        </w:rPr>
        <w:t xml:space="preserve">их </w:t>
      </w:r>
      <w:r w:rsidRPr="008F59D5">
        <w:rPr>
          <w:szCs w:val="24"/>
        </w:rPr>
        <w:t>общей численности. Из общ</w:t>
      </w:r>
      <w:r w:rsidRPr="008F59D5">
        <w:rPr>
          <w:szCs w:val="24"/>
        </w:rPr>
        <w:t>е</w:t>
      </w:r>
      <w:r w:rsidRPr="008F59D5">
        <w:rPr>
          <w:szCs w:val="24"/>
        </w:rPr>
        <w:t>го числа домашних хозяйств 21,5% составляют семьи с одним родителем; из них 17,5</w:t>
      </w:r>
      <w:r>
        <w:rPr>
          <w:szCs w:val="24"/>
        </w:rPr>
        <w:t>%</w:t>
      </w:r>
      <w:r w:rsidRPr="008F59D5">
        <w:rPr>
          <w:szCs w:val="24"/>
        </w:rPr>
        <w:t xml:space="preserve"> состоят из матери-одиночки и 3,95% − отца-одиночки.</w:t>
      </w:r>
    </w:p>
    <w:p w:rsidR="00EA2E01" w:rsidRPr="00C049EC" w:rsidRDefault="00EA2E01" w:rsidP="00F32942">
      <w:pPr>
        <w:pStyle w:val="Heading1"/>
        <w:spacing w:before="240" w:after="120"/>
        <w:ind w:left="1134" w:right="1111" w:hanging="1134"/>
      </w:pPr>
      <w:r>
        <w:tab/>
      </w:r>
      <w:r>
        <w:tab/>
      </w:r>
      <w:r w:rsidRPr="00C049EC">
        <w:t xml:space="preserve">Коэффициент </w:t>
      </w:r>
      <w:proofErr w:type="spellStart"/>
      <w:r w:rsidRPr="00C049EC">
        <w:t>Джини</w:t>
      </w:r>
      <w:proofErr w:type="spellEnd"/>
      <w:r w:rsidRPr="00C049EC">
        <w:t xml:space="preserve"> для дохода домашнего хозяйства </w:t>
      </w:r>
      <w:r>
        <w:t>за вычетом налогов в ра</w:t>
      </w:r>
      <w:r>
        <w:t>с</w:t>
      </w:r>
      <w:r>
        <w:t>чете на одну единицу потребления (масштаб ЕС)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</w:tblGrid>
      <w:tr w:rsidR="00EA2E01" w:rsidRPr="00134466" w:rsidTr="00EA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C049EC" w:rsidRDefault="00EA2E01" w:rsidP="00EA2E0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34466">
              <w:rPr>
                <w:i/>
                <w:sz w:val="16"/>
              </w:rPr>
              <w:t>2004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34466">
              <w:rPr>
                <w:i/>
                <w:sz w:val="16"/>
              </w:rP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34466">
              <w:rPr>
                <w:i/>
                <w:sz w:val="16"/>
              </w:rPr>
              <w:t>2006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134466">
              <w:rPr>
                <w:i/>
                <w:sz w:val="16"/>
              </w:rPr>
              <w:t>2007</w:t>
            </w:r>
          </w:p>
        </w:tc>
      </w:tr>
      <w:tr w:rsidR="00EA2E01" w:rsidRPr="00134466" w:rsidTr="00EA2E01"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 w:rsidRPr="00134466">
              <w:t xml:space="preserve">&lt;18 </w:t>
            </w:r>
            <w:r>
              <w:t>лет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269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314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215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225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 w:rsidRPr="00134466">
              <w:t>18</w:t>
            </w:r>
            <w:r>
              <w:t>–</w:t>
            </w:r>
            <w:r w:rsidRPr="00134466">
              <w:t xml:space="preserve">24 </w:t>
            </w:r>
            <w:r>
              <w:t>года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259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316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249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257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25–</w:t>
            </w:r>
            <w:r w:rsidRPr="00134466">
              <w:t xml:space="preserve">34 </w:t>
            </w:r>
            <w:r>
              <w:t>года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228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262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220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230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35–</w:t>
            </w:r>
            <w:r w:rsidRPr="00134466">
              <w:t xml:space="preserve">44 </w:t>
            </w:r>
            <w:r>
              <w:t>года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262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295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225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230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45–</w:t>
            </w:r>
            <w:r w:rsidRPr="00134466">
              <w:t xml:space="preserve">54 </w:t>
            </w:r>
            <w:r>
              <w:t>года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284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340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233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245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55–</w:t>
            </w:r>
            <w:r w:rsidRPr="00134466">
              <w:t xml:space="preserve">66 </w:t>
            </w:r>
            <w:r>
              <w:t>лет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284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340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240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249</w:t>
            </w:r>
          </w:p>
        </w:tc>
      </w:tr>
      <w:tr w:rsidR="00EA2E01" w:rsidRPr="00134466" w:rsidTr="00EA2E01"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67 лет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236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291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214</w:t>
            </w:r>
          </w:p>
        </w:tc>
        <w:tc>
          <w:tcPr>
            <w:tcW w:w="147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225</w:t>
            </w:r>
          </w:p>
        </w:tc>
      </w:tr>
      <w:tr w:rsidR="00EA2E01" w:rsidRPr="00134466" w:rsidTr="00EA2E01"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</w:pPr>
            <w:r>
              <w:t>Все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276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319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235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EA2E01" w:rsidRPr="00134466" w:rsidRDefault="00EA2E01" w:rsidP="00EA2E01">
            <w:pPr>
              <w:spacing w:line="220" w:lineRule="exact"/>
              <w:jc w:val="right"/>
            </w:pPr>
            <w:r w:rsidRPr="00134466">
              <w:t>0</w:t>
            </w:r>
            <w:r>
              <w:t>,</w:t>
            </w:r>
            <w:r w:rsidRPr="00134466">
              <w:t>244</w:t>
            </w:r>
          </w:p>
        </w:tc>
      </w:tr>
    </w:tbl>
    <w:p w:rsidR="00EA2E01" w:rsidRPr="00BB0CEA" w:rsidRDefault="00EA2E01" w:rsidP="00F32942">
      <w:pPr>
        <w:pStyle w:val="SingleTxtG"/>
        <w:spacing w:before="120"/>
        <w:rPr>
          <w:i/>
          <w:sz w:val="18"/>
          <w:szCs w:val="18"/>
          <w:lang w:val="ru-RU"/>
        </w:rPr>
      </w:pPr>
      <w:r w:rsidRPr="00BB0CEA">
        <w:rPr>
          <w:i/>
          <w:sz w:val="18"/>
          <w:szCs w:val="18"/>
          <w:lang w:val="ru-RU"/>
        </w:rPr>
        <w:t>(</w:t>
      </w:r>
      <w:r>
        <w:rPr>
          <w:i/>
          <w:sz w:val="18"/>
          <w:szCs w:val="18"/>
          <w:lang w:val="ru-RU"/>
        </w:rPr>
        <w:t>Исключены лица из домашних хозяйств учащихся</w:t>
      </w:r>
      <w:r w:rsidRPr="00BB0CEA">
        <w:rPr>
          <w:i/>
          <w:sz w:val="18"/>
          <w:szCs w:val="18"/>
          <w:lang w:val="ru-RU"/>
        </w:rPr>
        <w:t>)</w:t>
      </w:r>
    </w:p>
    <w:p w:rsidR="00EA2E01" w:rsidRPr="00BB0CEA" w:rsidRDefault="00EA2E01" w:rsidP="00EA2E01">
      <w:pPr>
        <w:pStyle w:val="SingleTxtGR"/>
      </w:pPr>
      <w:r w:rsidRPr="00BB0CEA">
        <w:t>38.</w:t>
      </w:r>
      <w:r w:rsidRPr="00BB0CEA">
        <w:tab/>
      </w:r>
      <w:r>
        <w:t>Доля</w:t>
      </w:r>
      <w:r w:rsidRPr="00BB0CEA">
        <w:t xml:space="preserve"> </w:t>
      </w:r>
      <w:r>
        <w:t>лиц</w:t>
      </w:r>
      <w:r w:rsidRPr="00BB0CEA">
        <w:t xml:space="preserve"> </w:t>
      </w:r>
      <w:r>
        <w:t>с</w:t>
      </w:r>
      <w:r w:rsidRPr="00BB0CEA">
        <w:t xml:space="preserve"> </w:t>
      </w:r>
      <w:r>
        <w:t>доходом, за вычетом налогов</w:t>
      </w:r>
      <w:r w:rsidRPr="00BB0CEA">
        <w:t xml:space="preserve"> </w:t>
      </w:r>
      <w:r>
        <w:t>в</w:t>
      </w:r>
      <w:r w:rsidRPr="00BB0CEA">
        <w:t xml:space="preserve"> </w:t>
      </w:r>
      <w:r>
        <w:t>расчете</w:t>
      </w:r>
      <w:r w:rsidRPr="00BB0CEA">
        <w:t xml:space="preserve"> </w:t>
      </w:r>
      <w:r>
        <w:t>на</w:t>
      </w:r>
      <w:r w:rsidRPr="00BB0CEA">
        <w:t xml:space="preserve"> </w:t>
      </w:r>
      <w:r>
        <w:t>единицу потребл</w:t>
      </w:r>
      <w:r>
        <w:t>е</w:t>
      </w:r>
      <w:r>
        <w:t>ния, в качестве процентной доли среднего дохода является следующей: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F32942" w:rsidRPr="00733CAE" w:rsidTr="003F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F32942" w:rsidRPr="00733CAE" w:rsidRDefault="00F32942" w:rsidP="00EA2E01">
            <w:pPr>
              <w:spacing w:line="220" w:lineRule="exact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F32942" w:rsidRPr="00733CAE" w:rsidRDefault="00F32942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F32942" w:rsidRPr="00733CAE" w:rsidRDefault="00F32942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F32942" w:rsidRPr="00733CAE" w:rsidRDefault="00F32942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 лица</w:t>
            </w:r>
          </w:p>
        </w:tc>
      </w:tr>
      <w:tr w:rsidR="00EA2E01" w:rsidRPr="00733CAE" w:rsidTr="00F32942"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rPr>
                <w:i/>
                <w:sz w:val="16"/>
              </w:rPr>
              <w:t>2004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 xml:space="preserve">&lt;18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8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>18</w:t>
            </w:r>
            <w:r>
              <w:t>–</w:t>
            </w:r>
            <w:r w:rsidRPr="00733CAE">
              <w:t xml:space="preserve">24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17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25–</w:t>
            </w:r>
            <w:r w:rsidRPr="00733CAE">
              <w:t xml:space="preserve">34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9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35–</w:t>
            </w:r>
            <w:r w:rsidRPr="00733CAE">
              <w:t xml:space="preserve">44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7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45–</w:t>
            </w:r>
            <w:r w:rsidRPr="00733CAE">
              <w:t xml:space="preserve">54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5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55–</w:t>
            </w:r>
            <w:r w:rsidRPr="00733CAE">
              <w:t xml:space="preserve">66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67 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26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19</w:t>
            </w:r>
          </w:p>
        </w:tc>
      </w:tr>
      <w:tr w:rsidR="00EA2E01" w:rsidRPr="00733CAE" w:rsidTr="00EA2E01"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1809A1" w:rsidRDefault="00EA2E01" w:rsidP="00EA2E01">
            <w:pPr>
              <w:spacing w:line="220" w:lineRule="exact"/>
            </w:pPr>
            <w:proofErr w:type="spellStart"/>
            <w:r>
              <w:rPr>
                <w:lang w:val="en-US"/>
              </w:rPr>
              <w:t>Все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  <w:r w:rsidRPr="00733CAE">
              <w:t>9</w:t>
            </w:r>
          </w:p>
        </w:tc>
      </w:tr>
      <w:tr w:rsidR="00EA2E01" w:rsidRPr="00733CAE" w:rsidTr="00EA2E01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6A30AF">
            <w:pPr>
              <w:spacing w:line="220" w:lineRule="exact"/>
            </w:pPr>
            <w:r w:rsidRPr="00733CAE">
              <w:rPr>
                <w:i/>
                <w:sz w:val="16"/>
              </w:rPr>
              <w:t>200</w:t>
            </w:r>
            <w:r>
              <w:rPr>
                <w:i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 xml:space="preserve">&lt;18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8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>18</w:t>
            </w:r>
            <w:r>
              <w:t>–</w:t>
            </w:r>
            <w:r w:rsidRPr="00733CAE">
              <w:t xml:space="preserve">24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17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25–</w:t>
            </w:r>
            <w:r w:rsidRPr="00733CAE">
              <w:t xml:space="preserve">34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10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35–</w:t>
            </w:r>
            <w:r w:rsidRPr="00733CAE">
              <w:t xml:space="preserve">44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7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45–</w:t>
            </w:r>
            <w:r w:rsidRPr="00733CAE">
              <w:t xml:space="preserve">54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55–</w:t>
            </w:r>
            <w:r w:rsidRPr="00733CAE">
              <w:t xml:space="preserve">66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67 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26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19</w:t>
            </w:r>
          </w:p>
        </w:tc>
      </w:tr>
      <w:tr w:rsidR="00EA2E01" w:rsidRPr="00733CAE" w:rsidTr="00EA2E01"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Все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0E0D44" w:rsidRDefault="00EA2E01" w:rsidP="00EA2E01">
            <w:pPr>
              <w:spacing w:line="220" w:lineRule="exact"/>
              <w:jc w:val="right"/>
            </w:pPr>
            <w:r w:rsidRPr="000E0D44">
              <w:t>10</w:t>
            </w:r>
          </w:p>
        </w:tc>
      </w:tr>
      <w:tr w:rsidR="00EA2E01" w:rsidRPr="00733CAE" w:rsidTr="00EA2E01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rPr>
                <w:i/>
                <w:sz w:val="16"/>
              </w:rPr>
              <w:t>200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 xml:space="preserve">&lt;18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9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>18</w:t>
            </w:r>
            <w:r>
              <w:t>–</w:t>
            </w:r>
            <w:r w:rsidRPr="00733CAE">
              <w:t xml:space="preserve">24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20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18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25–</w:t>
            </w:r>
            <w:r w:rsidRPr="00733CAE">
              <w:t xml:space="preserve">34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10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10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35–</w:t>
            </w:r>
            <w:r w:rsidRPr="00733CAE">
              <w:t xml:space="preserve">44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7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45–</w:t>
            </w:r>
            <w:r w:rsidRPr="00733CAE">
              <w:t xml:space="preserve">54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55–</w:t>
            </w:r>
            <w:r w:rsidRPr="00733CAE">
              <w:t xml:space="preserve">66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67 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25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19</w:t>
            </w:r>
          </w:p>
        </w:tc>
      </w:tr>
      <w:tr w:rsidR="00EA2E01" w:rsidRPr="00733CAE" w:rsidTr="00EA2E01"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Все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44B7F" w:rsidRDefault="00EA2E01" w:rsidP="00EA2E01">
            <w:pPr>
              <w:spacing w:line="220" w:lineRule="exact"/>
              <w:jc w:val="right"/>
            </w:pPr>
            <w:r w:rsidRPr="00744B7F">
              <w:t>10</w:t>
            </w:r>
          </w:p>
        </w:tc>
      </w:tr>
      <w:tr w:rsidR="00EA2E01" w:rsidRPr="00733CAE" w:rsidTr="00EA2E01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rPr>
                <w:i/>
                <w:sz w:val="16"/>
              </w:rPr>
              <w:t>200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  <w:jc w:val="right"/>
            </w:pP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 xml:space="preserve">&lt;18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9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 w:rsidRPr="00733CAE">
              <w:t>18</w:t>
            </w:r>
            <w:r>
              <w:t>–</w:t>
            </w:r>
            <w:r w:rsidRPr="00733CAE">
              <w:t xml:space="preserve">24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21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18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25–</w:t>
            </w:r>
            <w:r w:rsidRPr="00733CAE">
              <w:t xml:space="preserve">34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11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11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11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35–</w:t>
            </w:r>
            <w:r w:rsidRPr="00733CAE">
              <w:t xml:space="preserve">44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8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45–</w:t>
            </w:r>
            <w:r w:rsidRPr="00733CAE">
              <w:t xml:space="preserve">54 </w:t>
            </w:r>
            <w:r>
              <w:t>года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55–</w:t>
            </w:r>
            <w:r w:rsidRPr="00733CAE">
              <w:t xml:space="preserve">66 </w:t>
            </w:r>
            <w:r>
              <w:t>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6</w:t>
            </w:r>
          </w:p>
        </w:tc>
      </w:tr>
      <w:tr w:rsidR="00EA2E01" w:rsidRPr="00733CAE" w:rsidTr="00EA2E01">
        <w:tc>
          <w:tcPr>
            <w:tcW w:w="1841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67 лет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25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18</w:t>
            </w:r>
          </w:p>
        </w:tc>
      </w:tr>
      <w:tr w:rsidR="00EA2E01" w:rsidRPr="00733CAE" w:rsidTr="00EA2E01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33CAE" w:rsidRDefault="00EA2E01" w:rsidP="00EA2E01">
            <w:pPr>
              <w:spacing w:line="220" w:lineRule="exact"/>
            </w:pPr>
            <w:r>
              <w:t>Все лица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2734B" w:rsidRDefault="00EA2E01" w:rsidP="00EA2E01">
            <w:pPr>
              <w:spacing w:line="220" w:lineRule="exact"/>
              <w:jc w:val="right"/>
            </w:pPr>
            <w:r w:rsidRPr="00F2734B">
              <w:t>10</w:t>
            </w:r>
          </w:p>
        </w:tc>
      </w:tr>
    </w:tbl>
    <w:p w:rsidR="00EA2E01" w:rsidRPr="009646FF" w:rsidRDefault="00EA2E01" w:rsidP="003F6638">
      <w:pPr>
        <w:pStyle w:val="H4GR"/>
        <w:spacing w:before="240"/>
      </w:pPr>
      <w:bookmarkStart w:id="2" w:name="Health"/>
      <w:r w:rsidRPr="009646FF">
        <w:tab/>
      </w:r>
      <w:proofErr w:type="spellStart"/>
      <w:r w:rsidRPr="009646FF">
        <w:t>c</w:t>
      </w:r>
      <w:proofErr w:type="spellEnd"/>
      <w:r w:rsidRPr="009646FF">
        <w:t>)</w:t>
      </w:r>
      <w:r w:rsidRPr="009646FF">
        <w:tab/>
        <w:t>Здравоохранение</w:t>
      </w:r>
    </w:p>
    <w:bookmarkEnd w:id="2"/>
    <w:p w:rsidR="00EA2E01" w:rsidRPr="00FA2415" w:rsidRDefault="00EA2E01" w:rsidP="00EA2E01">
      <w:pPr>
        <w:pStyle w:val="SingleTxtGR"/>
      </w:pPr>
      <w:r w:rsidRPr="00FA2415">
        <w:t>39.</w:t>
      </w:r>
      <w:r w:rsidRPr="00FA2415">
        <w:tab/>
        <w:t>Показатель младенческой смертности (число смертных случаев среди д</w:t>
      </w:r>
      <w:r w:rsidRPr="00FA2415">
        <w:t>е</w:t>
      </w:r>
      <w:r w:rsidRPr="00FA2415">
        <w:t>тей в течение первого года жизни на 1</w:t>
      </w:r>
      <w:r>
        <w:t xml:space="preserve"> </w:t>
      </w:r>
      <w:r w:rsidRPr="00FA2415">
        <w:t>000 живорожденных) составляет 2,7 (2008 год</w:t>
      </w:r>
      <w:r>
        <w:t>).</w:t>
      </w:r>
    </w:p>
    <w:p w:rsidR="00EA2E01" w:rsidRPr="00FA2415" w:rsidRDefault="00EA2E01" w:rsidP="00D23FAE">
      <w:pPr>
        <w:pStyle w:val="H23GR"/>
        <w:spacing w:after="80"/>
      </w:pPr>
      <w:r w:rsidRPr="00FA2415">
        <w:tab/>
      </w:r>
      <w:r w:rsidRPr="00FA2415">
        <w:tab/>
      </w:r>
      <w:r>
        <w:t xml:space="preserve">Младенческая смертность в Норвегии, </w:t>
      </w:r>
      <w:r w:rsidRPr="00AE7D77">
        <w:t>1966–2005</w:t>
      </w:r>
      <w:r>
        <w:t xml:space="preserve"> годы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102"/>
      </w:tblGrid>
      <w:tr w:rsidR="00EA2E01" w:rsidRPr="00FA2415" w:rsidTr="00107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2E01" w:rsidRPr="00E12B3A" w:rsidRDefault="00EA2E01" w:rsidP="00EA2E01">
            <w:pPr>
              <w:spacing w:before="80" w:after="80" w:line="200" w:lineRule="exact"/>
              <w:rPr>
                <w:i/>
                <w:sz w:val="16"/>
              </w:rPr>
            </w:pPr>
            <w:r w:rsidRPr="00E12B3A">
              <w:rPr>
                <w:i/>
                <w:sz w:val="16"/>
              </w:rPr>
              <w:t>Год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A2415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Смертные случаи в возрасте до 1 го</w:t>
            </w:r>
            <w:r w:rsidR="002F30FC">
              <w:rPr>
                <w:i/>
                <w:sz w:val="16"/>
              </w:rPr>
              <w:t xml:space="preserve">да </w:t>
            </w:r>
            <w:r>
              <w:rPr>
                <w:i/>
                <w:sz w:val="16"/>
              </w:rPr>
              <w:t>на 1 000 живорожденных</w:t>
            </w:r>
          </w:p>
        </w:tc>
      </w:tr>
      <w:tr w:rsidR="00EA2E01" w:rsidRPr="005E2AE3" w:rsidTr="002F30FC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1966</w:t>
            </w:r>
            <w:r>
              <w:t>–</w:t>
            </w:r>
            <w:r w:rsidRPr="005E2AE3">
              <w:t>1970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13</w:t>
            </w:r>
            <w:r>
              <w:t>,</w:t>
            </w:r>
            <w:r w:rsidRPr="005E2AE3">
              <w:t>9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1971</w:t>
            </w:r>
            <w:r>
              <w:t>–</w:t>
            </w:r>
            <w:r w:rsidRPr="005E2AE3">
              <w:t>1975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11</w:t>
            </w:r>
            <w:r>
              <w:t>,</w:t>
            </w:r>
            <w:r w:rsidRPr="005E2AE3">
              <w:t>6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1976</w:t>
            </w:r>
            <w:r>
              <w:t>–</w:t>
            </w:r>
            <w:r w:rsidRPr="005E2AE3">
              <w:t>1980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9</w:t>
            </w:r>
            <w:r>
              <w:t>,</w:t>
            </w:r>
            <w:r w:rsidRPr="005E2AE3">
              <w:t>0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1981</w:t>
            </w:r>
            <w:r>
              <w:t>–</w:t>
            </w:r>
            <w:r w:rsidRPr="005E2AE3">
              <w:t>1985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8</w:t>
            </w:r>
            <w:r>
              <w:t>,</w:t>
            </w:r>
            <w:r w:rsidRPr="005E2AE3">
              <w:t>1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1986</w:t>
            </w:r>
            <w:r>
              <w:t>–</w:t>
            </w:r>
            <w:r w:rsidRPr="005E2AE3">
              <w:t>1990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7</w:t>
            </w:r>
            <w:r>
              <w:t>,</w:t>
            </w:r>
            <w:r w:rsidRPr="005E2AE3">
              <w:t>8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1991</w:t>
            </w:r>
            <w:r>
              <w:t>–</w:t>
            </w:r>
            <w:r w:rsidRPr="005E2AE3">
              <w:t>1995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5</w:t>
            </w:r>
            <w:r>
              <w:t>,</w:t>
            </w:r>
            <w:r w:rsidRPr="005E2AE3">
              <w:t>2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1996</w:t>
            </w:r>
            <w:r>
              <w:t>–</w:t>
            </w:r>
            <w:r w:rsidRPr="005E2AE3">
              <w:t>2000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4</w:t>
            </w:r>
            <w:r>
              <w:t>,</w:t>
            </w:r>
            <w:r w:rsidRPr="005E2AE3">
              <w:t>0</w:t>
            </w:r>
          </w:p>
        </w:tc>
      </w:tr>
      <w:tr w:rsidR="00EA2E01" w:rsidRPr="005E2AE3" w:rsidTr="002F30FC">
        <w:tc>
          <w:tcPr>
            <w:tcW w:w="2268" w:type="dxa"/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2001</w:t>
            </w:r>
            <w:r>
              <w:t>–</w:t>
            </w:r>
            <w:r w:rsidRPr="005E2AE3">
              <w:t>2004</w:t>
            </w:r>
          </w:p>
        </w:tc>
        <w:tc>
          <w:tcPr>
            <w:tcW w:w="5102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3</w:t>
            </w:r>
            <w:r>
              <w:t>,</w:t>
            </w:r>
            <w:r w:rsidRPr="005E2AE3">
              <w:t>5</w:t>
            </w:r>
          </w:p>
        </w:tc>
      </w:tr>
      <w:tr w:rsidR="00EA2E01" w:rsidRPr="005E2AE3" w:rsidTr="002F30FC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5E2AE3" w:rsidRDefault="00EA2E01" w:rsidP="00BD72E5">
            <w:pPr>
              <w:spacing w:after="30" w:line="220" w:lineRule="exact"/>
            </w:pPr>
            <w:r w:rsidRPr="005E2AE3">
              <w:t>2001</w:t>
            </w:r>
            <w:r>
              <w:t>–</w:t>
            </w:r>
            <w:r w:rsidRPr="005E2AE3">
              <w:t>2005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5E2AE3" w:rsidRDefault="00EA2E01" w:rsidP="00BD72E5">
            <w:pPr>
              <w:spacing w:after="30" w:line="220" w:lineRule="exact"/>
              <w:jc w:val="right"/>
            </w:pPr>
            <w:r w:rsidRPr="005E2AE3">
              <w:t>3</w:t>
            </w:r>
            <w:r>
              <w:t>,</w:t>
            </w:r>
            <w:r w:rsidRPr="005E2AE3">
              <w:t>4</w:t>
            </w:r>
          </w:p>
        </w:tc>
      </w:tr>
    </w:tbl>
    <w:p w:rsidR="00EA2E01" w:rsidRPr="00EB4BD1" w:rsidRDefault="00EA2E01" w:rsidP="00D23FAE">
      <w:pPr>
        <w:pStyle w:val="SingleTxtGR"/>
        <w:spacing w:before="240"/>
      </w:pPr>
      <w:r w:rsidRPr="00EB4BD1">
        <w:t>40</w:t>
      </w:r>
      <w:r>
        <w:t>.</w:t>
      </w:r>
      <w:r w:rsidRPr="00EB4BD1">
        <w:tab/>
      </w:r>
      <w:r>
        <w:t>В</w:t>
      </w:r>
      <w:r w:rsidRPr="00EB4BD1">
        <w:t xml:space="preserve"> </w:t>
      </w:r>
      <w:r>
        <w:t>нижеследующей</w:t>
      </w:r>
      <w:r w:rsidRPr="00EB4BD1">
        <w:t xml:space="preserve"> </w:t>
      </w:r>
      <w:r>
        <w:t>таблице</w:t>
      </w:r>
      <w:r w:rsidRPr="00EB4BD1">
        <w:t xml:space="preserve"> </w:t>
      </w:r>
      <w:r>
        <w:t>приводятся</w:t>
      </w:r>
      <w:r w:rsidRPr="00EB4BD1">
        <w:t xml:space="preserve"> </w:t>
      </w:r>
      <w:r>
        <w:t>показатели</w:t>
      </w:r>
      <w:r w:rsidRPr="00EB4BD1">
        <w:t xml:space="preserve"> </w:t>
      </w:r>
      <w:r>
        <w:t>материнской</w:t>
      </w:r>
      <w:r w:rsidRPr="00EB4BD1">
        <w:t xml:space="preserve"> </w:t>
      </w:r>
      <w:r>
        <w:t>смертн</w:t>
      </w:r>
      <w:r>
        <w:t>о</w:t>
      </w:r>
      <w:r>
        <w:t>сти</w:t>
      </w:r>
      <w:r w:rsidRPr="00EB4BD1">
        <w:t xml:space="preserve"> </w:t>
      </w:r>
      <w:r>
        <w:t>за</w:t>
      </w:r>
      <w:r w:rsidRPr="00EB4BD1">
        <w:t xml:space="preserve"> </w:t>
      </w:r>
      <w:r>
        <w:t>период</w:t>
      </w:r>
      <w:r w:rsidRPr="00EB4BD1">
        <w:t xml:space="preserve"> 1998−2007 </w:t>
      </w:r>
      <w:r>
        <w:t>годов.</w:t>
      </w:r>
    </w:p>
    <w:p w:rsidR="00EA2E01" w:rsidRPr="00EB4BD1" w:rsidRDefault="00EA2E01" w:rsidP="00EA2E01">
      <w:pPr>
        <w:pStyle w:val="H23GR"/>
      </w:pPr>
      <w:r w:rsidRPr="00EB4BD1">
        <w:tab/>
      </w:r>
      <w:r w:rsidRPr="00EB4BD1">
        <w:tab/>
      </w:r>
      <w:r>
        <w:t xml:space="preserve">Материнская смертность на </w:t>
      </w:r>
      <w:r w:rsidRPr="00EB4BD1">
        <w:t>100</w:t>
      </w:r>
      <w:r>
        <w:t xml:space="preserve"> </w:t>
      </w:r>
      <w:r w:rsidRPr="00EB4BD1">
        <w:t>000, 1998–2007</w:t>
      </w:r>
      <w:r>
        <w:t xml:space="preserve"> годы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EA2E01" w:rsidRPr="00345D08" w:rsidTr="00D23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2E01" w:rsidRPr="00345D08" w:rsidRDefault="00EA2E01" w:rsidP="00EA2E01">
            <w:pPr>
              <w:spacing w:before="80" w:after="80" w:line="200" w:lineRule="exact"/>
              <w:rPr>
                <w:i/>
                <w:sz w:val="16"/>
              </w:rPr>
            </w:pPr>
            <w:r w:rsidRPr="00E12B3A">
              <w:rPr>
                <w:i/>
                <w:sz w:val="16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2E01" w:rsidRPr="00345D08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EA2E01" w:rsidRPr="00345D08" w:rsidTr="00EA2E01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1998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6</w:t>
            </w:r>
            <w:r>
              <w:t>,</w:t>
            </w:r>
            <w:r w:rsidRPr="00345D08">
              <w:t>9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1999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8</w:t>
            </w:r>
            <w:r>
              <w:t>,</w:t>
            </w:r>
            <w:r w:rsidRPr="00345D08">
              <w:t>4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2000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3</w:t>
            </w:r>
            <w:r>
              <w:t>,</w:t>
            </w:r>
            <w:r w:rsidRPr="00345D08">
              <w:t>4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2001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5</w:t>
            </w:r>
            <w:r>
              <w:t>,</w:t>
            </w:r>
            <w:r w:rsidRPr="00345D08">
              <w:t>3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2002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3</w:t>
            </w:r>
            <w:r>
              <w:t>,</w:t>
            </w:r>
            <w:r w:rsidRPr="00345D08">
              <w:t>6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2003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12</w:t>
            </w:r>
            <w:r>
              <w:t>,</w:t>
            </w:r>
            <w:r w:rsidRPr="00345D08">
              <w:t>4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2004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0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2005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3</w:t>
            </w:r>
            <w:r>
              <w:t>,</w:t>
            </w:r>
            <w:r w:rsidRPr="00345D08">
              <w:t>5</w:t>
            </w:r>
          </w:p>
        </w:tc>
      </w:tr>
      <w:tr w:rsidR="00EA2E01" w:rsidRPr="00345D08" w:rsidTr="00EA2E01">
        <w:tc>
          <w:tcPr>
            <w:tcW w:w="3685" w:type="dxa"/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2006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8</w:t>
            </w:r>
            <w:r>
              <w:t>,</w:t>
            </w:r>
            <w:r w:rsidRPr="00345D08">
              <w:t>5</w:t>
            </w:r>
          </w:p>
        </w:tc>
      </w:tr>
      <w:tr w:rsidR="00EA2E01" w:rsidRPr="00345D08" w:rsidTr="00EA2E01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345D08" w:rsidRDefault="00EA2E01" w:rsidP="00EA2E01">
            <w:pPr>
              <w:spacing w:line="220" w:lineRule="exact"/>
            </w:pPr>
            <w:r w:rsidRPr="00345D08">
              <w:t>2007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345D08" w:rsidRDefault="00EA2E01" w:rsidP="00EA2E01">
            <w:pPr>
              <w:spacing w:line="220" w:lineRule="exact"/>
              <w:jc w:val="right"/>
            </w:pPr>
            <w:r w:rsidRPr="00345D08">
              <w:t>6</w:t>
            </w:r>
            <w:r>
              <w:t>,</w:t>
            </w:r>
            <w:r w:rsidRPr="00345D08">
              <w:t>8</w:t>
            </w:r>
          </w:p>
        </w:tc>
      </w:tr>
    </w:tbl>
    <w:p w:rsidR="00EA2E01" w:rsidRPr="00EB4BD1" w:rsidRDefault="00EA2E01" w:rsidP="00EA2E01">
      <w:pPr>
        <w:pStyle w:val="SingleTxtG"/>
        <w:spacing w:before="240"/>
        <w:rPr>
          <w:lang w:val="ru-RU"/>
        </w:rPr>
      </w:pPr>
      <w:r w:rsidRPr="00EB4BD1">
        <w:rPr>
          <w:lang w:val="ru-RU"/>
        </w:rPr>
        <w:t>41.</w:t>
      </w:r>
      <w:r w:rsidRPr="00EB4BD1">
        <w:rPr>
          <w:lang w:val="ru-RU"/>
        </w:rPr>
        <w:tab/>
      </w:r>
      <w:r>
        <w:rPr>
          <w:lang w:val="ru-RU"/>
        </w:rPr>
        <w:t>В</w:t>
      </w:r>
      <w:r w:rsidRPr="00EB4BD1">
        <w:rPr>
          <w:lang w:val="ru-RU"/>
        </w:rPr>
        <w:t xml:space="preserve"> </w:t>
      </w:r>
      <w:r>
        <w:rPr>
          <w:lang w:val="ru-RU"/>
        </w:rPr>
        <w:t>нижеследующей</w:t>
      </w:r>
      <w:r w:rsidRPr="00EB4BD1">
        <w:rPr>
          <w:lang w:val="ru-RU"/>
        </w:rPr>
        <w:t xml:space="preserve"> </w:t>
      </w:r>
      <w:r>
        <w:rPr>
          <w:lang w:val="ru-RU"/>
        </w:rPr>
        <w:t>таблице</w:t>
      </w:r>
      <w:r w:rsidRPr="00EB4BD1">
        <w:rPr>
          <w:lang w:val="ru-RU"/>
        </w:rPr>
        <w:t xml:space="preserve"> </w:t>
      </w:r>
      <w:r>
        <w:rPr>
          <w:lang w:val="ru-RU"/>
        </w:rPr>
        <w:t>показана доля искусственных абортов от общего числа живорожденных за период 1998−2007 годов.</w:t>
      </w:r>
    </w:p>
    <w:p w:rsidR="00EA2E01" w:rsidRPr="00F051F8" w:rsidRDefault="00EA2E01" w:rsidP="00EA2E01">
      <w:pPr>
        <w:pStyle w:val="H23GR"/>
      </w:pPr>
      <w:r w:rsidRPr="00EB4BD1">
        <w:tab/>
      </w:r>
      <w:r w:rsidRPr="00EB4BD1">
        <w:tab/>
      </w:r>
      <w:r>
        <w:t>Искусственные аборты</w:t>
      </w:r>
      <w:r w:rsidRPr="00D3453D">
        <w:t>, 1998–2007</w:t>
      </w:r>
      <w:r>
        <w:t xml:space="preserve"> годы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EA2E01" w:rsidRPr="00F051F8" w:rsidTr="00EA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2E01" w:rsidRPr="00EB4BD1" w:rsidRDefault="00EA2E01" w:rsidP="00EA2E01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F051F8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Процентная доля искусственных абортов</w:t>
            </w:r>
            <w:r>
              <w:rPr>
                <w:i/>
                <w:sz w:val="16"/>
              </w:rPr>
              <w:br/>
              <w:t xml:space="preserve">от общего числа живорожденных                      </w:t>
            </w:r>
          </w:p>
        </w:tc>
      </w:tr>
      <w:tr w:rsidR="00EA2E01" w:rsidRPr="00EB4BD1" w:rsidTr="00EA2E01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2E01" w:rsidRPr="0080219B" w:rsidRDefault="00EA2E01" w:rsidP="00EA2E01">
            <w:pPr>
              <w:spacing w:line="220" w:lineRule="exact"/>
              <w:rPr>
                <w:lang w:eastAsia="ru-RU"/>
              </w:rPr>
            </w:pPr>
            <w:r w:rsidRPr="0080219B">
              <w:rPr>
                <w:lang w:eastAsia="ru-RU"/>
              </w:rPr>
              <w:t>1998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19B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80219B">
              <w:rPr>
                <w:lang w:eastAsia="ru-RU"/>
              </w:rPr>
              <w:t>24,1</w:t>
            </w:r>
          </w:p>
        </w:tc>
      </w:tr>
      <w:tr w:rsidR="00EA2E01" w:rsidRPr="00EB4BD1" w:rsidTr="00EA2E01">
        <w:tc>
          <w:tcPr>
            <w:tcW w:w="3685" w:type="dxa"/>
            <w:shd w:val="clear" w:color="auto" w:fill="auto"/>
            <w:vAlign w:val="bottom"/>
          </w:tcPr>
          <w:p w:rsidR="00EA2E01" w:rsidRPr="0080219B" w:rsidRDefault="00EA2E01" w:rsidP="00EA2E01">
            <w:pPr>
              <w:spacing w:line="220" w:lineRule="exact"/>
              <w:rPr>
                <w:lang w:eastAsia="ru-RU"/>
              </w:rPr>
            </w:pPr>
            <w:r w:rsidRPr="0080219B">
              <w:rPr>
                <w:lang w:eastAsia="ru-RU"/>
              </w:rPr>
              <w:t>1999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19B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80219B">
              <w:rPr>
                <w:lang w:eastAsia="ru-RU"/>
              </w:rPr>
              <w:t>24,2</w:t>
            </w:r>
          </w:p>
        </w:tc>
      </w:tr>
      <w:tr w:rsidR="00EA2E01" w:rsidRPr="00EB4BD1" w:rsidTr="00EA2E01">
        <w:tc>
          <w:tcPr>
            <w:tcW w:w="3685" w:type="dxa"/>
            <w:shd w:val="clear" w:color="auto" w:fill="auto"/>
            <w:vAlign w:val="bottom"/>
          </w:tcPr>
          <w:p w:rsidR="00EA2E01" w:rsidRPr="0080219B" w:rsidRDefault="00EA2E01" w:rsidP="00EA2E01">
            <w:pPr>
              <w:spacing w:line="220" w:lineRule="exact"/>
              <w:rPr>
                <w:lang w:eastAsia="ru-RU"/>
              </w:rPr>
            </w:pPr>
            <w:r w:rsidRPr="0080219B">
              <w:rPr>
                <w:lang w:eastAsia="ru-RU"/>
              </w:rPr>
              <w:t>2000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19B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80219B">
              <w:rPr>
                <w:lang w:eastAsia="ru-RU"/>
              </w:rPr>
              <w:t>24,7</w:t>
            </w:r>
          </w:p>
        </w:tc>
      </w:tr>
      <w:tr w:rsidR="00EA2E01" w:rsidRPr="00EB4BD1" w:rsidTr="00EA2E01">
        <w:tc>
          <w:tcPr>
            <w:tcW w:w="3685" w:type="dxa"/>
            <w:shd w:val="clear" w:color="auto" w:fill="auto"/>
            <w:vAlign w:val="bottom"/>
          </w:tcPr>
          <w:p w:rsidR="00EA2E01" w:rsidRPr="0080219B" w:rsidRDefault="00EA2E01" w:rsidP="00EA2E01">
            <w:pPr>
              <w:spacing w:line="220" w:lineRule="exact"/>
              <w:rPr>
                <w:lang w:eastAsia="ru-RU"/>
              </w:rPr>
            </w:pPr>
            <w:r w:rsidRPr="0080219B">
              <w:rPr>
                <w:lang w:eastAsia="ru-RU"/>
              </w:rPr>
              <w:t>2001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19B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80219B">
              <w:rPr>
                <w:lang w:eastAsia="ru-RU"/>
              </w:rPr>
              <w:t>24,5</w:t>
            </w:r>
          </w:p>
        </w:tc>
      </w:tr>
      <w:tr w:rsidR="00EA2E01" w:rsidRPr="009E67F4" w:rsidTr="00EA2E01">
        <w:tc>
          <w:tcPr>
            <w:tcW w:w="3685" w:type="dxa"/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2002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24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5</w:t>
            </w:r>
          </w:p>
        </w:tc>
      </w:tr>
      <w:tr w:rsidR="00EA2E01" w:rsidRPr="009E67F4" w:rsidTr="00EA2E01">
        <w:tc>
          <w:tcPr>
            <w:tcW w:w="3685" w:type="dxa"/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2003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24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6</w:t>
            </w:r>
          </w:p>
        </w:tc>
      </w:tr>
      <w:tr w:rsidR="00EA2E01" w:rsidRPr="009E67F4" w:rsidTr="00EA2E01">
        <w:tc>
          <w:tcPr>
            <w:tcW w:w="3685" w:type="dxa"/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2004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24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7</w:t>
            </w:r>
          </w:p>
        </w:tc>
      </w:tr>
      <w:tr w:rsidR="00EA2E01" w:rsidRPr="009E67F4" w:rsidTr="00EA2E01">
        <w:tc>
          <w:tcPr>
            <w:tcW w:w="3685" w:type="dxa"/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2005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24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6</w:t>
            </w:r>
          </w:p>
        </w:tc>
      </w:tr>
      <w:tr w:rsidR="00EA2E01" w:rsidRPr="009E67F4" w:rsidTr="00EA2E01">
        <w:tc>
          <w:tcPr>
            <w:tcW w:w="3685" w:type="dxa"/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2006</w:t>
            </w:r>
          </w:p>
        </w:tc>
        <w:tc>
          <w:tcPr>
            <w:tcW w:w="3685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25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0</w:t>
            </w:r>
          </w:p>
        </w:tc>
      </w:tr>
      <w:tr w:rsidR="00EA2E01" w:rsidRPr="009E67F4" w:rsidTr="00EA2E01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2E01" w:rsidRPr="009E67F4" w:rsidRDefault="00EA2E01" w:rsidP="00EA2E01">
            <w:pPr>
              <w:spacing w:line="220" w:lineRule="exact"/>
              <w:rPr>
                <w:lang w:eastAsia="ru-RU"/>
              </w:rPr>
            </w:pPr>
            <w:r w:rsidRPr="009E67F4">
              <w:rPr>
                <w:lang w:eastAsia="ru-RU"/>
              </w:rPr>
              <w:t>2007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E67F4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E67F4">
              <w:rPr>
                <w:lang w:eastAsia="ru-RU"/>
              </w:rPr>
              <w:t>25</w:t>
            </w:r>
            <w:r>
              <w:rPr>
                <w:lang w:eastAsia="ru-RU"/>
              </w:rPr>
              <w:t>,</w:t>
            </w:r>
            <w:r w:rsidRPr="009E67F4">
              <w:rPr>
                <w:lang w:eastAsia="ru-RU"/>
              </w:rPr>
              <w:t>9</w:t>
            </w:r>
          </w:p>
        </w:tc>
      </w:tr>
    </w:tbl>
    <w:p w:rsidR="00EA2E01" w:rsidRDefault="00EA2E01" w:rsidP="00D23FAE">
      <w:pPr>
        <w:pStyle w:val="SingleTxtG"/>
        <w:spacing w:before="240" w:after="0"/>
        <w:rPr>
          <w:b/>
          <w:lang w:val="ru-RU"/>
        </w:rPr>
      </w:pPr>
      <w:r>
        <w:t>42.</w:t>
      </w:r>
      <w:r>
        <w:tab/>
      </w:r>
      <w:r w:rsidRPr="001809A1">
        <w:rPr>
          <w:b/>
          <w:lang w:val="ru-RU"/>
        </w:rPr>
        <w:t>Болезни</w:t>
      </w:r>
    </w:p>
    <w:p w:rsidR="00EA2E01" w:rsidRDefault="00EA2E01" w:rsidP="00AB6CCD">
      <w:pPr>
        <w:pStyle w:val="H23GR"/>
      </w:pPr>
      <w:r w:rsidRPr="000463FB">
        <w:tab/>
      </w:r>
      <w:r w:rsidRPr="000463FB">
        <w:tab/>
      </w:r>
      <w:r>
        <w:t>Количество</w:t>
      </w:r>
      <w:r w:rsidRPr="001809A1">
        <w:t xml:space="preserve"> </w:t>
      </w:r>
      <w:r>
        <w:t>новых</w:t>
      </w:r>
      <w:r w:rsidRPr="001809A1">
        <w:t xml:space="preserve"> </w:t>
      </w:r>
      <w:r>
        <w:t>случаев</w:t>
      </w:r>
      <w:r w:rsidRPr="001809A1">
        <w:t xml:space="preserve"> </w:t>
      </w:r>
      <w:r>
        <w:t>ВИЧ</w:t>
      </w:r>
      <w:r w:rsidRPr="001809A1">
        <w:t xml:space="preserve">, </w:t>
      </w:r>
      <w:proofErr w:type="spellStart"/>
      <w:r>
        <w:t>СПИДа</w:t>
      </w:r>
      <w:proofErr w:type="spellEnd"/>
      <w:r w:rsidRPr="001809A1">
        <w:t xml:space="preserve">, </w:t>
      </w:r>
      <w:r>
        <w:t>сифилиса</w:t>
      </w:r>
      <w:r w:rsidRPr="001809A1">
        <w:t xml:space="preserve"> </w:t>
      </w:r>
      <w:r>
        <w:t>и</w:t>
      </w:r>
      <w:r w:rsidRPr="001809A1">
        <w:t xml:space="preserve"> </w:t>
      </w:r>
      <w:r>
        <w:t>гонореи</w:t>
      </w:r>
      <w:r w:rsidRPr="001809A1">
        <w:t xml:space="preserve"> </w:t>
      </w:r>
      <w:r>
        <w:t>в</w:t>
      </w:r>
      <w:r w:rsidRPr="001809A1">
        <w:t xml:space="preserve"> </w:t>
      </w:r>
      <w:r>
        <w:t>разбивке по годам, всем возрастным группам</w:t>
      </w:r>
      <w:r w:rsidRPr="001809A1">
        <w:t xml:space="preserve"> + </w:t>
      </w:r>
      <w:r>
        <w:t xml:space="preserve">две избранные группы в возрасте </w:t>
      </w:r>
      <w:r w:rsidRPr="001809A1">
        <w:t xml:space="preserve">15–24 </w:t>
      </w:r>
      <w:r>
        <w:t xml:space="preserve">года и </w:t>
      </w:r>
      <w:r w:rsidRPr="001809A1">
        <w:t>25–44</w:t>
      </w:r>
      <w:r>
        <w:t xml:space="preserve"> года</w:t>
      </w:r>
    </w:p>
    <w:tbl>
      <w:tblPr>
        <w:tblStyle w:val="TableGrid"/>
        <w:tblW w:w="7363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04"/>
        <w:gridCol w:w="816"/>
        <w:gridCol w:w="817"/>
        <w:gridCol w:w="816"/>
        <w:gridCol w:w="817"/>
        <w:gridCol w:w="816"/>
        <w:gridCol w:w="817"/>
      </w:tblGrid>
      <w:tr w:rsidR="00D064A0" w:rsidRPr="00F37171" w:rsidTr="00D0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Болезнь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37171">
              <w:rPr>
                <w:i/>
                <w:sz w:val="16"/>
              </w:rPr>
              <w:t>2008</w:t>
            </w:r>
          </w:p>
        </w:tc>
      </w:tr>
      <w:tr w:rsidR="00D064A0" w:rsidRPr="00F37171" w:rsidTr="00D064A0"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ВИЧ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Мужч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145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148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97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179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166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182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Женщ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93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104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97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97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82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117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СПИД</w:t>
            </w: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Мужч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28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26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11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Женщ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7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Сифилис</w:t>
            </w: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Мужч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53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23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60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51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Женщ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5</w:t>
            </w:r>
          </w:p>
        </w:tc>
      </w:tr>
      <w:tr w:rsidR="00D064A0" w:rsidRPr="00F37171" w:rsidTr="00D064A0">
        <w:tc>
          <w:tcPr>
            <w:tcW w:w="1260" w:type="dxa"/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Гонорея</w:t>
            </w:r>
          </w:p>
        </w:tc>
        <w:tc>
          <w:tcPr>
            <w:tcW w:w="1204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Мужч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206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228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226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205</w:t>
            </w:r>
          </w:p>
        </w:tc>
        <w:tc>
          <w:tcPr>
            <w:tcW w:w="816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209</w:t>
            </w:r>
          </w:p>
        </w:tc>
        <w:tc>
          <w:tcPr>
            <w:tcW w:w="817" w:type="dxa"/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260</w:t>
            </w:r>
          </w:p>
        </w:tc>
      </w:tr>
      <w:tr w:rsidR="00D064A0" w:rsidRPr="00F37171" w:rsidTr="00D064A0"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64A0" w:rsidRPr="00F37171" w:rsidRDefault="00D064A0" w:rsidP="00EA2E01">
            <w:pPr>
              <w:spacing w:line="220" w:lineRule="exact"/>
              <w:rPr>
                <w:lang w:eastAsia="ru-RU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Женщ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35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37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52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31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29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D064A0" w:rsidRPr="00F37171" w:rsidRDefault="00D064A0" w:rsidP="00EA2E01">
            <w:pPr>
              <w:spacing w:line="220" w:lineRule="exact"/>
              <w:jc w:val="right"/>
              <w:rPr>
                <w:lang w:eastAsia="ru-RU"/>
              </w:rPr>
            </w:pPr>
            <w:r w:rsidRPr="00F37171">
              <w:rPr>
                <w:lang w:eastAsia="ru-RU"/>
              </w:rPr>
              <w:t>41</w:t>
            </w:r>
          </w:p>
        </w:tc>
      </w:tr>
    </w:tbl>
    <w:p w:rsidR="00EA2E01" w:rsidRDefault="00EA2E01" w:rsidP="00EA2E01">
      <w:pPr>
        <w:pStyle w:val="H23GR"/>
      </w:pPr>
      <w:r w:rsidRPr="000463FB">
        <w:tab/>
      </w:r>
      <w:r w:rsidRPr="000463FB">
        <w:tab/>
      </w:r>
      <w:r>
        <w:t>Количество новых случаев инфекционных заболеваний, 2004−2008 годы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748"/>
        <w:gridCol w:w="749"/>
        <w:gridCol w:w="749"/>
        <w:gridCol w:w="749"/>
        <w:gridCol w:w="749"/>
      </w:tblGrid>
      <w:tr w:rsidR="00EA2E01" w:rsidRPr="00440662" w:rsidTr="007D2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440662" w:rsidRDefault="00EA2E01" w:rsidP="00EA2E01">
            <w:pPr>
              <w:spacing w:before="80" w:after="80" w:line="200" w:lineRule="exact"/>
              <w:rPr>
                <w:b/>
                <w:bCs/>
              </w:rPr>
            </w:pPr>
            <w:r w:rsidRPr="0080288E">
              <w:rPr>
                <w:i/>
                <w:sz w:val="16"/>
                <w:lang w:eastAsia="ru-RU"/>
              </w:rPr>
              <w:t>Инфекционные заболевания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88E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80288E">
              <w:rPr>
                <w:i/>
                <w:sz w:val="16"/>
                <w:lang w:eastAsia="ru-RU"/>
              </w:rPr>
              <w:t>2004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88E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80288E">
              <w:rPr>
                <w:i/>
                <w:sz w:val="16"/>
                <w:lang w:eastAsia="ru-RU"/>
              </w:rPr>
              <w:t>2005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88E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80288E">
              <w:rPr>
                <w:i/>
                <w:sz w:val="16"/>
                <w:lang w:eastAsia="ru-RU"/>
              </w:rPr>
              <w:t>2006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88E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80288E">
              <w:rPr>
                <w:i/>
                <w:sz w:val="16"/>
                <w:lang w:eastAsia="ru-RU"/>
              </w:rPr>
              <w:t>2007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80288E" w:rsidRDefault="00EA2E01" w:rsidP="00EA2E01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80288E">
              <w:rPr>
                <w:i/>
                <w:sz w:val="16"/>
                <w:lang w:eastAsia="ru-RU"/>
              </w:rPr>
              <w:t>2008</w:t>
            </w:r>
          </w:p>
        </w:tc>
      </w:tr>
      <w:tr w:rsidR="00EA2E01" w:rsidRPr="00322025" w:rsidTr="00EA2E01">
        <w:tc>
          <w:tcPr>
            <w:tcW w:w="3626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СПИД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Ботулизм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Бруцеллез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Кампилобациллярный</w:t>
            </w:r>
            <w:proofErr w:type="spellEnd"/>
            <w:r>
              <w:rPr>
                <w:lang w:eastAsia="ru-RU"/>
              </w:rPr>
              <w:t xml:space="preserve"> энтерит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301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632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588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836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876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Генитальный энтерит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867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259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847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488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Дифтерия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 w:rsidRPr="001F3517">
              <w:rPr>
                <w:lang w:eastAsia="ru-RU"/>
              </w:rPr>
              <w:t>Коли-</w:t>
            </w:r>
            <w:r>
              <w:rPr>
                <w:lang w:eastAsia="ru-RU"/>
              </w:rPr>
              <w:t>э</w:t>
            </w:r>
            <w:r w:rsidRPr="001F3517">
              <w:rPr>
                <w:lang w:eastAsia="ru-RU"/>
              </w:rPr>
              <w:t>нтерит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158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113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157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Эхинококкоз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Энцефалит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103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133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Сыпной тиф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Лямблиоз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580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428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294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290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270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Гонорея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264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301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Желтая лихорадка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Геморрагическая лихорадка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Гепатит 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49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Острый гепатит</w:t>
            </w:r>
            <w:r w:rsidRPr="00975E52">
              <w:rPr>
                <w:lang w:eastAsia="ru-RU"/>
              </w:rPr>
              <w:t xml:space="preserve"> </w:t>
            </w:r>
            <w:proofErr w:type="spellStart"/>
            <w:r w:rsidRPr="00975E52">
              <w:rPr>
                <w:lang w:eastAsia="ru-RU"/>
              </w:rPr>
              <w:t>B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149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120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103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Хронический гепатит В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707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570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544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509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676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Гепатит</w:t>
            </w:r>
            <w:r w:rsidRPr="00975E52">
              <w:rPr>
                <w:lang w:eastAsia="ru-RU"/>
              </w:rPr>
              <w:t xml:space="preserve"> </w:t>
            </w:r>
            <w:proofErr w:type="spellStart"/>
            <w:r w:rsidRPr="00975E52">
              <w:rPr>
                <w:lang w:eastAsia="ru-RU"/>
              </w:rPr>
              <w:t>C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289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409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ВИЧ-инфекция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250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219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248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299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Грипп типа</w:t>
            </w:r>
            <w:r w:rsidRPr="00975E52">
              <w:rPr>
                <w:lang w:eastAsia="ru-RU"/>
              </w:rPr>
              <w:t xml:space="preserve"> </w:t>
            </w:r>
            <w:proofErr w:type="spellStart"/>
            <w:r w:rsidRPr="00975E52">
              <w:rPr>
                <w:lang w:eastAsia="ru-RU"/>
              </w:rPr>
              <w:t>A</w:t>
            </w:r>
            <w:proofErr w:type="spellEnd"/>
            <w:r w:rsidRPr="00975E52">
              <w:rPr>
                <w:lang w:eastAsia="ru-RU"/>
              </w:rPr>
              <w:t xml:space="preserve"> (</w:t>
            </w:r>
            <w:proofErr w:type="spellStart"/>
            <w:r w:rsidRPr="00975E52">
              <w:rPr>
                <w:lang w:eastAsia="ru-RU"/>
              </w:rPr>
              <w:t>H1N1</w:t>
            </w:r>
            <w:proofErr w:type="spellEnd"/>
            <w:r w:rsidRPr="00975E52">
              <w:rPr>
                <w:lang w:eastAsia="ru-RU"/>
              </w:rPr>
              <w:t>)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Коклюш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710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492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579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373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892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Холера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Оспа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Свинка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Легионеллез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129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41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Проказа</w:t>
            </w:r>
            <w:r w:rsidRPr="00975E52">
              <w:rPr>
                <w:lang w:eastAsia="ru-RU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Листериоз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Болезнь Лайма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255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280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316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328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345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Малярия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32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Корь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Сибирская язва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7E511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Золотистый стафилококк, устойчивый к пенициллину (</w:t>
            </w:r>
            <w:proofErr w:type="spellStart"/>
            <w:r>
              <w:rPr>
                <w:lang w:eastAsia="ru-RU"/>
              </w:rPr>
              <w:t>MRSA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229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265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336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342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349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 w:rsidRPr="007E5112">
              <w:rPr>
                <w:lang w:eastAsia="ru-RU"/>
              </w:rPr>
              <w:t>Носитель золотистого ст</w:t>
            </w:r>
            <w:r>
              <w:rPr>
                <w:lang w:eastAsia="ru-RU"/>
              </w:rPr>
              <w:t>а</w:t>
            </w:r>
            <w:r w:rsidRPr="007E5112">
              <w:rPr>
                <w:lang w:eastAsia="ru-RU"/>
              </w:rPr>
              <w:t>филококка, у</w:t>
            </w:r>
            <w:r w:rsidRPr="007E5112">
              <w:rPr>
                <w:lang w:eastAsia="ru-RU"/>
              </w:rPr>
              <w:t>с</w:t>
            </w:r>
            <w:r w:rsidRPr="007E5112">
              <w:rPr>
                <w:lang w:eastAsia="ru-RU"/>
              </w:rPr>
              <w:t xml:space="preserve">тойчивого к </w:t>
            </w:r>
            <w:r>
              <w:rPr>
                <w:lang w:eastAsia="ru-RU"/>
              </w:rPr>
              <w:t>пенициллину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205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273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252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304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Эндемическая нефропатия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50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Паратиф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Чума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Полиомиелит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Заболевание, вызываемое </w:t>
            </w:r>
            <w:proofErr w:type="spellStart"/>
            <w:r>
              <w:rPr>
                <w:lang w:eastAsia="ru-RU"/>
              </w:rPr>
              <w:t>прионами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Пневмококк/носитель, устойчивый к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нициллину</w:t>
            </w:r>
            <w:r w:rsidRPr="00975E52">
              <w:rPr>
                <w:lang w:eastAsia="ru-RU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Бешенство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Краснуха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Сальмонеллез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587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488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805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649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941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ОРВИ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Шигеллез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155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148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Сифилис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Стрептококковые заболевания группы А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253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260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172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Стрептококковые заболевания группы </w:t>
            </w:r>
            <w:proofErr w:type="spellStart"/>
            <w:r w:rsidRPr="00975E52">
              <w:rPr>
                <w:lang w:eastAsia="ru-RU"/>
              </w:rPr>
              <w:t>B</w:t>
            </w:r>
            <w:proofErr w:type="spellEnd"/>
            <w:r w:rsidRPr="00975E52">
              <w:rPr>
                <w:lang w:eastAsia="ru-RU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161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184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178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692A59" w:rsidRDefault="00EA2E01" w:rsidP="00EA2E01">
            <w:pPr>
              <w:spacing w:line="220" w:lineRule="exact"/>
              <w:rPr>
                <w:lang w:eastAsia="ru-RU"/>
              </w:rPr>
            </w:pPr>
            <w:r w:rsidRPr="00692A59">
              <w:rPr>
                <w:lang w:eastAsia="ru-RU"/>
              </w:rPr>
              <w:t>Грипп типа Н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692A59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Гемофильные</w:t>
            </w:r>
            <w:proofErr w:type="spellEnd"/>
            <w:r>
              <w:rPr>
                <w:lang w:eastAsia="ru-RU"/>
              </w:rPr>
              <w:t xml:space="preserve"> инфекции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75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Менингокковые</w:t>
            </w:r>
            <w:proofErr w:type="spellEnd"/>
            <w:r>
              <w:rPr>
                <w:lang w:eastAsia="ru-RU"/>
              </w:rPr>
              <w:t xml:space="preserve"> заболевания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Пневмоккоковые</w:t>
            </w:r>
            <w:proofErr w:type="spellEnd"/>
            <w:r>
              <w:rPr>
                <w:lang w:eastAsia="ru-RU"/>
              </w:rPr>
              <w:t xml:space="preserve"> заболевания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126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083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75E52">
              <w:rPr>
                <w:lang w:eastAsia="ru-RU"/>
              </w:rPr>
              <w:t>015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958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855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Столбняк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Туберкулез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306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324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Туляремия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13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>Брюшной тиф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22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29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16</w:t>
            </w:r>
          </w:p>
        </w:tc>
      </w:tr>
      <w:tr w:rsidR="00EA2E01" w:rsidRPr="00322025" w:rsidTr="00EA2E01">
        <w:tc>
          <w:tcPr>
            <w:tcW w:w="3626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Инфекция/носитель, резистентные к </w:t>
            </w:r>
            <w:proofErr w:type="spellStart"/>
            <w:r>
              <w:rPr>
                <w:lang w:eastAsia="ru-RU"/>
              </w:rPr>
              <w:t>ва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комицину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10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6</w:t>
            </w:r>
          </w:p>
        </w:tc>
      </w:tr>
      <w:tr w:rsidR="00EA2E01" w:rsidRPr="00322025" w:rsidTr="00EA2E01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Иерсинеоз</w:t>
            </w:r>
            <w:proofErr w:type="spellEnd"/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97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125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86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71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975E52" w:rsidRDefault="00EA2E01" w:rsidP="00EA2E01">
            <w:pPr>
              <w:spacing w:line="220" w:lineRule="exact"/>
              <w:jc w:val="right"/>
              <w:rPr>
                <w:lang w:eastAsia="ru-RU"/>
              </w:rPr>
            </w:pPr>
            <w:r w:rsidRPr="00975E52">
              <w:rPr>
                <w:lang w:eastAsia="ru-RU"/>
              </w:rPr>
              <w:t>50</w:t>
            </w:r>
          </w:p>
        </w:tc>
      </w:tr>
      <w:tr w:rsidR="00EA2E01" w:rsidRPr="00E12B3A" w:rsidTr="00EA2E01">
        <w:tc>
          <w:tcPr>
            <w:tcW w:w="3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jc w:val="righ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16 819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jc w:val="righ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32 676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jc w:val="righ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37 251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jc w:val="righ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37 952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EA2E01" w:rsidRPr="00E12B3A" w:rsidRDefault="00EA2E01" w:rsidP="00EA2E01">
            <w:pPr>
              <w:spacing w:line="220" w:lineRule="exact"/>
              <w:jc w:val="right"/>
              <w:rPr>
                <w:b/>
                <w:lang w:eastAsia="ru-RU"/>
              </w:rPr>
            </w:pPr>
            <w:r w:rsidRPr="00E12B3A">
              <w:rPr>
                <w:b/>
                <w:lang w:eastAsia="ru-RU"/>
              </w:rPr>
              <w:t>40 801</w:t>
            </w:r>
          </w:p>
        </w:tc>
      </w:tr>
    </w:tbl>
    <w:p w:rsidR="009C3F64" w:rsidRDefault="009C3F64" w:rsidP="00274BAF">
      <w:pPr>
        <w:pStyle w:val="SingleTxtGR"/>
        <w:spacing w:before="180"/>
      </w:pPr>
      <w:r>
        <w:t>43.</w:t>
      </w:r>
      <w:r>
        <w:tab/>
      </w:r>
      <w:r w:rsidRPr="00A61290">
        <w:rPr>
          <w:b/>
        </w:rPr>
        <w:t>Причины смертности в Норвегии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242"/>
        <w:gridCol w:w="625"/>
        <w:gridCol w:w="626"/>
        <w:gridCol w:w="625"/>
        <w:gridCol w:w="626"/>
        <w:gridCol w:w="626"/>
      </w:tblGrid>
      <w:tr w:rsidR="009C3F64" w:rsidRPr="00605F13" w:rsidTr="009F1C7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Десять самых важных причин смертности в Но</w:t>
            </w:r>
            <w:r w:rsidRPr="00605F13">
              <w:rPr>
                <w:i/>
                <w:sz w:val="16"/>
              </w:rPr>
              <w:t>р</w:t>
            </w:r>
            <w:r w:rsidRPr="00605F13">
              <w:rPr>
                <w:i/>
                <w:sz w:val="16"/>
              </w:rPr>
              <w:t>вегии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2003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2004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2005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2006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C3F64" w:rsidRPr="00605F13" w:rsidRDefault="009C3F64" w:rsidP="00A8240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5F13">
              <w:rPr>
                <w:i/>
                <w:sz w:val="16"/>
              </w:rPr>
              <w:t>2007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Инфаркт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4 312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4 075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3 932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3 727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3 775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proofErr w:type="spellStart"/>
            <w:r w:rsidRPr="00605F13">
              <w:t>Иерсинеоз</w:t>
            </w:r>
            <w:proofErr w:type="spellEnd"/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2 252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2 097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2 143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1 938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1 961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2 060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1 978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1 789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1 789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1 814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Злокачественная опухоль легких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1 913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1 911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1 966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2 001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2 098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1 203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1 172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1 186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1 209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1 223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710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739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780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792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875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Хроническая ишемическая болезнь сердца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2 193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1 984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1 885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1 921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1 845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1 170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1 059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1 055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998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1 017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1 023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925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830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923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828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Неспецифическая пневмония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1 772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1 426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1 877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1 755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1 829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758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610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805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795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810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1 014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816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1 072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960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1 019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86694B">
            <w:pPr>
              <w:spacing w:line="220" w:lineRule="exact"/>
            </w:pPr>
            <w:r w:rsidRPr="00605F13">
              <w:t xml:space="preserve">Другие виды хронической </w:t>
            </w:r>
            <w:proofErr w:type="spellStart"/>
            <w:r w:rsidRPr="00605F13">
              <w:t>обструктивной</w:t>
            </w:r>
            <w:proofErr w:type="spellEnd"/>
            <w:r w:rsidRPr="00605F13">
              <w:t xml:space="preserve"> пне</w:t>
            </w:r>
            <w:r w:rsidRPr="00605F13">
              <w:t>в</w:t>
            </w:r>
            <w:r>
              <w:t>мо</w:t>
            </w:r>
            <w:r w:rsidRPr="00605F13">
              <w:t>нии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1 508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1 517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1 583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1 653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1 769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813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817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895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869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925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695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700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688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784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844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Инфаркт, не определенный в качестве кровои</w:t>
            </w:r>
            <w:r w:rsidRPr="00605F13">
              <w:t>з</w:t>
            </w:r>
            <w:r w:rsidRPr="00605F13">
              <w:t>лияния или инфаркта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2 195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2 044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1 816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1 743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1 711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766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733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663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600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583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1 429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1 311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1 153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1 143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1 128</w:t>
            </w:r>
          </w:p>
        </w:tc>
      </w:tr>
      <w:tr w:rsidR="009C3F64" w:rsidRPr="00605F13" w:rsidTr="00274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Сердечная недостаточность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1 676</w:t>
            </w:r>
          </w:p>
        </w:tc>
        <w:tc>
          <w:tcPr>
            <w:tcW w:w="626" w:type="dxa"/>
            <w:tcBorders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1 734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1 420</w:t>
            </w:r>
          </w:p>
        </w:tc>
        <w:tc>
          <w:tcPr>
            <w:tcW w:w="626" w:type="dxa"/>
            <w:tcBorders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1 384</w:t>
            </w:r>
          </w:p>
        </w:tc>
        <w:tc>
          <w:tcPr>
            <w:tcW w:w="626" w:type="dxa"/>
            <w:tcBorders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1 461</w:t>
            </w:r>
          </w:p>
        </w:tc>
      </w:tr>
      <w:tr w:rsidR="009C3F64" w:rsidRPr="00605F13" w:rsidTr="00274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622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630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537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511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580</w:t>
            </w:r>
          </w:p>
        </w:tc>
      </w:tr>
      <w:tr w:rsidR="009C3F64" w:rsidRPr="00605F13" w:rsidTr="00274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1 054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1 104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883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873</w:t>
            </w:r>
          </w:p>
        </w:tc>
        <w:tc>
          <w:tcPr>
            <w:tcW w:w="626" w:type="dxa"/>
            <w:tcBorders>
              <w:top w:val="nil"/>
              <w:bottom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881</w:t>
            </w:r>
          </w:p>
        </w:tc>
      </w:tr>
      <w:tr w:rsidR="009C3F64" w:rsidRPr="00605F13" w:rsidTr="00274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Старческое слабоумие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940</w:t>
            </w:r>
          </w:p>
        </w:tc>
        <w:tc>
          <w:tcPr>
            <w:tcW w:w="626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950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1 101</w:t>
            </w:r>
          </w:p>
        </w:tc>
        <w:tc>
          <w:tcPr>
            <w:tcW w:w="626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1 203</w:t>
            </w:r>
          </w:p>
        </w:tc>
        <w:tc>
          <w:tcPr>
            <w:tcW w:w="626" w:type="dxa"/>
            <w:tcBorders>
              <w:top w:val="nil"/>
            </w:tcBorders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1 293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253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249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305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335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415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687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701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796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868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878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Злокачественная опухоль позвоночника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1 096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1 170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1 052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1 160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1 146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455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562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492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535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536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Женщины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641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608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560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625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610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>Злокачественная опухоль простаты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1 070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1 074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1 041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1 042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1 090</w:t>
            </w:r>
          </w:p>
        </w:tc>
      </w:tr>
      <w:tr w:rsidR="009C3F64" w:rsidRPr="00605F13" w:rsidTr="009F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noWrap/>
          </w:tcPr>
          <w:p w:rsidR="009C3F64" w:rsidRPr="00605F13" w:rsidRDefault="009C3F64" w:rsidP="00A8240B">
            <w:pPr>
              <w:spacing w:line="220" w:lineRule="exact"/>
            </w:pPr>
            <w:r w:rsidRPr="00605F13">
              <w:t xml:space="preserve">  Мужчины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1 070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1 074</w:t>
            </w:r>
          </w:p>
        </w:tc>
        <w:tc>
          <w:tcPr>
            <w:tcW w:w="625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1 041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1 042</w:t>
            </w:r>
          </w:p>
        </w:tc>
        <w:tc>
          <w:tcPr>
            <w:tcW w:w="626" w:type="dxa"/>
            <w:noWrap/>
          </w:tcPr>
          <w:p w:rsidR="009C3F64" w:rsidRPr="00605F13" w:rsidRDefault="009C3F64" w:rsidP="00A8240B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F13">
              <w:t>1 090</w:t>
            </w:r>
          </w:p>
        </w:tc>
      </w:tr>
    </w:tbl>
    <w:p w:rsidR="009C3F64" w:rsidRDefault="009C3F64" w:rsidP="00B149F8">
      <w:pPr>
        <w:pStyle w:val="SingleTxtGR"/>
        <w:spacing w:before="240"/>
      </w:pPr>
      <w:r>
        <w:t>44.</w:t>
      </w:r>
      <w:r>
        <w:tab/>
      </w:r>
      <w:r w:rsidRPr="00C95E9A">
        <w:rPr>
          <w:b/>
        </w:rPr>
        <w:t>Новые случаи туберкулеза</w:t>
      </w:r>
      <w:r>
        <w:rPr>
          <w:b/>
        </w:rPr>
        <w:t xml:space="preserve"> на 100 000 населения, 1990−200</w:t>
      </w:r>
      <w:r w:rsidRPr="003E570D">
        <w:rPr>
          <w:b/>
        </w:rPr>
        <w:t>6</w:t>
      </w:r>
      <w:r w:rsidRPr="00C95E9A">
        <w:rPr>
          <w:b/>
        </w:rPr>
        <w:t xml:space="preserve"> г</w:t>
      </w:r>
      <w:r w:rsidRPr="00C95E9A">
        <w:rPr>
          <w:b/>
        </w:rPr>
        <w:t>о</w:t>
      </w:r>
      <w:r w:rsidRPr="00C95E9A">
        <w:rPr>
          <w:b/>
        </w:rPr>
        <w:t>ды</w:t>
      </w:r>
    </w:p>
    <w:tbl>
      <w:tblPr>
        <w:tblStyle w:val="TabNum"/>
        <w:tblW w:w="7377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596"/>
        <w:gridCol w:w="5781"/>
      </w:tblGrid>
      <w:tr w:rsidR="009C3F64" w:rsidRPr="008A4221" w:rsidTr="009759D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12" w:space="0" w:color="auto"/>
            </w:tcBorders>
            <w:shd w:val="clear" w:color="auto" w:fill="auto"/>
          </w:tcPr>
          <w:p w:rsidR="009C3F64" w:rsidRPr="008A4221" w:rsidRDefault="009C3F64" w:rsidP="00B149F8">
            <w:pPr>
              <w:spacing w:before="80" w:after="80" w:line="200" w:lineRule="exact"/>
              <w:rPr>
                <w:i/>
                <w:sz w:val="16"/>
              </w:rPr>
            </w:pPr>
            <w:r w:rsidRPr="008A4221">
              <w:rPr>
                <w:i/>
                <w:sz w:val="16"/>
              </w:rPr>
              <w:t>Год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3F64" w:rsidRPr="008A4221" w:rsidRDefault="009C3F64" w:rsidP="00A8240B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12" w:space="0" w:color="auto"/>
            </w:tcBorders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1989</w:t>
            </w:r>
          </w:p>
        </w:tc>
        <w:tc>
          <w:tcPr>
            <w:tcW w:w="5781" w:type="dxa"/>
            <w:tcBorders>
              <w:top w:val="single" w:sz="12" w:space="0" w:color="auto"/>
            </w:tcBorders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0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1990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7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1991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8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1992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7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1993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0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1994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6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1995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4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1996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0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1997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4</w:t>
            </w:r>
            <w:r>
              <w:t>,</w:t>
            </w:r>
            <w:r w:rsidRPr="00CB3B2D">
              <w:t>7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1998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5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1999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1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2000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3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2001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6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2002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5</w:t>
            </w:r>
            <w:r>
              <w:t>,</w:t>
            </w:r>
            <w:r w:rsidRPr="00CB3B2D">
              <w:t>7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2003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7</w:t>
            </w:r>
            <w:r>
              <w:t>,</w:t>
            </w:r>
            <w:r w:rsidRPr="00CB3B2D">
              <w:t>5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2004</w:t>
            </w:r>
          </w:p>
        </w:tc>
        <w:tc>
          <w:tcPr>
            <w:tcW w:w="5781" w:type="dxa"/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6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2005</w:t>
            </w:r>
          </w:p>
        </w:tc>
        <w:tc>
          <w:tcPr>
            <w:tcW w:w="5781" w:type="dxa"/>
            <w:tcBorders>
              <w:bottom w:val="nil"/>
            </w:tcBorders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3</w:t>
            </w:r>
          </w:p>
        </w:tc>
      </w:tr>
      <w:tr w:rsidR="009C3F64" w:rsidRPr="00CB3B2D" w:rsidTr="00975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il"/>
            </w:tcBorders>
          </w:tcPr>
          <w:p w:rsidR="009C3F64" w:rsidRPr="00CB3B2D" w:rsidRDefault="009C3F64" w:rsidP="00B149F8">
            <w:pPr>
              <w:spacing w:line="220" w:lineRule="exact"/>
            </w:pPr>
            <w:r w:rsidRPr="00CB3B2D">
              <w:t>2006</w:t>
            </w:r>
          </w:p>
        </w:tc>
        <w:tc>
          <w:tcPr>
            <w:tcW w:w="5781" w:type="dxa"/>
            <w:tcBorders>
              <w:top w:val="nil"/>
              <w:bottom w:val="single" w:sz="12" w:space="0" w:color="auto"/>
            </w:tcBorders>
          </w:tcPr>
          <w:p w:rsidR="009C3F64" w:rsidRPr="00CB3B2D" w:rsidRDefault="009C3F64" w:rsidP="00B149F8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B2D">
              <w:t>6</w:t>
            </w:r>
            <w:r>
              <w:t>,</w:t>
            </w:r>
            <w:r w:rsidRPr="00CB3B2D">
              <w:t>4</w:t>
            </w:r>
          </w:p>
        </w:tc>
      </w:tr>
    </w:tbl>
    <w:p w:rsidR="009C3F64" w:rsidRDefault="009C3F64" w:rsidP="009D7A37">
      <w:pPr>
        <w:pStyle w:val="H4GR"/>
        <w:tabs>
          <w:tab w:val="left" w:pos="574"/>
        </w:tabs>
        <w:spacing w:before="240"/>
      </w:pPr>
      <w:r>
        <w:tab/>
      </w:r>
      <w:proofErr w:type="spellStart"/>
      <w:r w:rsidRPr="00967D7C">
        <w:t>d</w:t>
      </w:r>
      <w:proofErr w:type="spellEnd"/>
      <w:r w:rsidRPr="00967D7C">
        <w:t>)</w:t>
      </w:r>
      <w:r>
        <w:tab/>
      </w:r>
      <w:r>
        <w:tab/>
        <w:t>Национальная система страхования</w:t>
      </w:r>
    </w:p>
    <w:p w:rsidR="009C3F64" w:rsidRDefault="009C3F64" w:rsidP="00A8240B">
      <w:pPr>
        <w:pStyle w:val="SingleTxtGR"/>
      </w:pPr>
      <w:r>
        <w:t>45.</w:t>
      </w:r>
      <w:r>
        <w:tab/>
        <w:t>Норвежская Национальная система страхования является уникальной системой. Это означает, что такое страхование,</w:t>
      </w:r>
      <w:r w:rsidRPr="007E4A57">
        <w:t xml:space="preserve"> </w:t>
      </w:r>
      <w:r>
        <w:t>как правило, является обяз</w:t>
      </w:r>
      <w:r>
        <w:t>а</w:t>
      </w:r>
      <w:r>
        <w:t>тельным для всех тех, кто либо живет, либо работает в Норвегии, независимо от гражданства, места жительства, пола, возраста, сексуальной ориентации, пол</w:t>
      </w:r>
      <w:r>
        <w:t>и</w:t>
      </w:r>
      <w:r>
        <w:t>тических убеждений, религио</w:t>
      </w:r>
      <w:r>
        <w:t>з</w:t>
      </w:r>
      <w:r>
        <w:t>ных убеждений, цвета кожи или того, проживает ли данное лицо в сельской местности или в городском районе. Данная система охватывает все девять традиционных областей социального обеспечения, изл</w:t>
      </w:r>
      <w:r>
        <w:t>о</w:t>
      </w:r>
      <w:r>
        <w:t>женных в Конвенции № 102 МОТ.</w:t>
      </w:r>
    </w:p>
    <w:p w:rsidR="009C3F64" w:rsidRDefault="009C3F64" w:rsidP="00A8240B">
      <w:pPr>
        <w:pStyle w:val="SingleTxtGR"/>
      </w:pPr>
      <w:r>
        <w:t>46.</w:t>
      </w:r>
      <w:r>
        <w:tab/>
        <w:t xml:space="preserve">Системы социального страхования по определению предназначены для всех уязвимых групп, поскольку их целью является улучшение условий жизни лиц, которые столкнулись с одной или с несколькими конкретными </w:t>
      </w:r>
      <w:proofErr w:type="spellStart"/>
      <w:r>
        <w:t>непредв</w:t>
      </w:r>
      <w:r>
        <w:t>и</w:t>
      </w:r>
      <w:proofErr w:type="spellEnd"/>
      <w:r w:rsidR="00F00A2A">
        <w:t>-</w:t>
      </w:r>
      <w:r w:rsidR="00F00A2A">
        <w:br/>
      </w:r>
      <w:r w:rsidR="00F00A2A">
        <w:br w:type="page"/>
      </w:r>
      <w:r>
        <w:t>денными ситуациями, которые, как выяснилось, часто являются причиной т</w:t>
      </w:r>
      <w:r>
        <w:t>я</w:t>
      </w:r>
      <w:r>
        <w:t>желого положения, например болезни, инвалидности, безработицы, материнс</w:t>
      </w:r>
      <w:r>
        <w:t>т</w:t>
      </w:r>
      <w:r>
        <w:t>ва.</w:t>
      </w:r>
    </w:p>
    <w:p w:rsidR="009C3F64" w:rsidRDefault="009C3F64" w:rsidP="00A8240B">
      <w:pPr>
        <w:pStyle w:val="SingleTxtGR"/>
      </w:pPr>
      <w:r>
        <w:t>47.</w:t>
      </w:r>
      <w:r>
        <w:tab/>
        <w:t>В последующих разделах мы уделим главное внимание пожилым лицам. Для более всесторонней презентации норвежской Национальной системы стр</w:t>
      </w:r>
      <w:r>
        <w:t>а</w:t>
      </w:r>
      <w:r>
        <w:t>хования просим обратиться к обзору "Норвежская система социального страх</w:t>
      </w:r>
      <w:r>
        <w:t>о</w:t>
      </w:r>
      <w:r>
        <w:t>вания", который размещен на сл</w:t>
      </w:r>
      <w:r>
        <w:t>е</w:t>
      </w:r>
      <w:r>
        <w:t xml:space="preserve">дующем сайте: </w:t>
      </w:r>
      <w:r w:rsidRPr="00351AFF">
        <w:rPr>
          <w:lang w:val="en-GB"/>
        </w:rPr>
        <w:t>http</w:t>
      </w:r>
      <w:r w:rsidRPr="00351AFF">
        <w:t>://</w:t>
      </w:r>
      <w:r w:rsidRPr="00351AFF">
        <w:rPr>
          <w:lang w:val="en-GB"/>
        </w:rPr>
        <w:t>www</w:t>
      </w:r>
      <w:r w:rsidRPr="00351AFF">
        <w:t>.</w:t>
      </w:r>
      <w:proofErr w:type="spellStart"/>
      <w:r w:rsidRPr="00351AFF">
        <w:rPr>
          <w:lang w:val="en-GB"/>
        </w:rPr>
        <w:t>regjeringen</w:t>
      </w:r>
      <w:proofErr w:type="spellEnd"/>
      <w:r w:rsidRPr="00351AFF">
        <w:t>.</w:t>
      </w:r>
      <w:r w:rsidRPr="00351AFF">
        <w:rPr>
          <w:lang w:val="en-GB"/>
        </w:rPr>
        <w:t>no</w:t>
      </w:r>
      <w:r w:rsidRPr="00351AFF">
        <w:t>/</w:t>
      </w:r>
      <w:r w:rsidRPr="00351AFF">
        <w:rPr>
          <w:lang w:val="en-GB"/>
        </w:rPr>
        <w:t>en</w:t>
      </w:r>
      <w:r w:rsidRPr="00351AFF">
        <w:t>/</w:t>
      </w:r>
      <w:r>
        <w:br/>
      </w:r>
      <w:proofErr w:type="spellStart"/>
      <w:r w:rsidRPr="00351AFF">
        <w:rPr>
          <w:lang w:val="en-GB"/>
        </w:rPr>
        <w:t>dep</w:t>
      </w:r>
      <w:proofErr w:type="spellEnd"/>
      <w:r w:rsidRPr="00351AFF">
        <w:t>/</w:t>
      </w:r>
      <w:r w:rsidRPr="00351AFF">
        <w:rPr>
          <w:lang w:val="en-GB"/>
        </w:rPr>
        <w:t>aid</w:t>
      </w:r>
      <w:r w:rsidRPr="00351AFF">
        <w:t>/</w:t>
      </w:r>
      <w:r w:rsidRPr="00351AFF">
        <w:rPr>
          <w:lang w:val="en-GB"/>
        </w:rPr>
        <w:t>doc</w:t>
      </w:r>
      <w:r w:rsidRPr="00351AFF">
        <w:t>/</w:t>
      </w:r>
      <w:proofErr w:type="spellStart"/>
      <w:r w:rsidRPr="00351AFF">
        <w:rPr>
          <w:lang w:val="en-GB"/>
        </w:rPr>
        <w:t>veiledninger</w:t>
      </w:r>
      <w:proofErr w:type="spellEnd"/>
      <w:r w:rsidRPr="00351AFF">
        <w:t>_</w:t>
      </w:r>
      <w:proofErr w:type="spellStart"/>
      <w:r w:rsidRPr="00351AFF">
        <w:rPr>
          <w:lang w:val="en-GB"/>
        </w:rPr>
        <w:t>brosjyrer</w:t>
      </w:r>
      <w:proofErr w:type="spellEnd"/>
      <w:r w:rsidRPr="00351AFF">
        <w:t>.</w:t>
      </w:r>
      <w:r w:rsidRPr="00351AFF">
        <w:rPr>
          <w:lang w:val="en-GB"/>
        </w:rPr>
        <w:t>html</w:t>
      </w:r>
      <w:r w:rsidRPr="00351AFF">
        <w:t>?</w:t>
      </w:r>
      <w:r w:rsidRPr="00351AFF">
        <w:rPr>
          <w:lang w:val="en-GB"/>
        </w:rPr>
        <w:t>id</w:t>
      </w:r>
      <w:r w:rsidRPr="00351AFF">
        <w:t>=2122.</w:t>
      </w:r>
    </w:p>
    <w:p w:rsidR="009C3F64" w:rsidRDefault="009C3F64" w:rsidP="00A8240B">
      <w:pPr>
        <w:pStyle w:val="SingleTxtGR"/>
      </w:pPr>
      <w:r>
        <w:t>48.</w:t>
      </w:r>
      <w:r>
        <w:tab/>
        <w:t>См. также самый последний доклад Норвегии об осуществлении Конве</w:t>
      </w:r>
      <w:r>
        <w:t>н</w:t>
      </w:r>
      <w:r>
        <w:t>ции № 102 МОТ.</w:t>
      </w:r>
    </w:p>
    <w:p w:rsidR="009C3F64" w:rsidRDefault="009C3F64" w:rsidP="00A8240B">
      <w:pPr>
        <w:pStyle w:val="SingleTxtGR"/>
      </w:pPr>
      <w:r>
        <w:t>49.</w:t>
      </w:r>
      <w:r>
        <w:tab/>
        <w:t>В настоящее время возраст выхода на пенсию в Норвегии составляет 67 лет, при этом в рамках Национальной системы страхования нет ни одного варианта более ра</w:t>
      </w:r>
      <w:r>
        <w:t>н</w:t>
      </w:r>
      <w:r>
        <w:t>него выхода на пенсию.</w:t>
      </w:r>
    </w:p>
    <w:p w:rsidR="009C3F64" w:rsidRDefault="009C3F64" w:rsidP="00A8240B">
      <w:pPr>
        <w:pStyle w:val="SingleTxtGR"/>
      </w:pPr>
      <w:r>
        <w:t>50.</w:t>
      </w:r>
      <w:r>
        <w:tab/>
        <w:t>Пенсия по возрасту состоит из базовой пенсии, дополнительной пенсии и/или специальной надбавки, а в некоторых случаях − надбавок на детей и су</w:t>
      </w:r>
      <w:r>
        <w:t>п</w:t>
      </w:r>
      <w:r>
        <w:t>ругов. Размер базовой пенсии и специальной надбавки определяются на осн</w:t>
      </w:r>
      <w:r>
        <w:t>о</w:t>
      </w:r>
      <w:r>
        <w:t>вании критерия постоянного местожительства, в то время как размер дополн</w:t>
      </w:r>
      <w:r>
        <w:t>и</w:t>
      </w:r>
      <w:r>
        <w:t>тельной пенсии определяется предыдущим доходом.</w:t>
      </w:r>
    </w:p>
    <w:p w:rsidR="009C3F64" w:rsidRDefault="009C3F64" w:rsidP="00A8240B">
      <w:pPr>
        <w:pStyle w:val="SingleTxtGR"/>
      </w:pPr>
      <w:r>
        <w:t>51.</w:t>
      </w:r>
      <w:r>
        <w:tab/>
        <w:t>Право на получение пенсии имеют лица, которые застрахованы для целей получения пенсии и которые имеют общий страховой период минимум в три года в возра</w:t>
      </w:r>
      <w:r>
        <w:t>с</w:t>
      </w:r>
      <w:r>
        <w:t>тных пределах от 16 до 66 лет.</w:t>
      </w:r>
    </w:p>
    <w:p w:rsidR="009C3F64" w:rsidRDefault="009C3F64" w:rsidP="00A8240B">
      <w:pPr>
        <w:pStyle w:val="SingleTxtGR"/>
      </w:pPr>
      <w:r>
        <w:t>52.</w:t>
      </w:r>
      <w:r>
        <w:tab/>
        <w:t>Для получения полной пенсии минимальный страховой период составл</w:t>
      </w:r>
      <w:r>
        <w:t>я</w:t>
      </w:r>
      <w:r>
        <w:t>ет 40 лет. Если страховой период является более коротким, то размер пенсии уменьшается в соответствующей пропорции. Полная минимальная пенсия по социальному стр</w:t>
      </w:r>
      <w:r>
        <w:t>а</w:t>
      </w:r>
      <w:r>
        <w:t>хованию по состоянию на 1 мая 2009 года составляет 143</w:t>
      </w:r>
      <w:r>
        <w:rPr>
          <w:lang w:val="en-US"/>
        </w:rPr>
        <w:t> </w:t>
      </w:r>
      <w:r>
        <w:t>568</w:t>
      </w:r>
      <w:r>
        <w:rPr>
          <w:lang w:val="en-US"/>
        </w:rPr>
        <w:t> </w:t>
      </w:r>
      <w:r>
        <w:t>норвежских крон в год для одиноких лиц и 265 272 норвежские кроны для супружеских пар (132 636 норвежских крон на каждого из су</w:t>
      </w:r>
      <w:r>
        <w:t>п</w:t>
      </w:r>
      <w:r>
        <w:t>ругов).</w:t>
      </w:r>
    </w:p>
    <w:p w:rsidR="009C3F64" w:rsidRDefault="009C3F64" w:rsidP="00A8240B">
      <w:pPr>
        <w:pStyle w:val="SingleTxtGR"/>
      </w:pPr>
      <w:r>
        <w:t>53.</w:t>
      </w:r>
      <w:r>
        <w:tab/>
        <w:t>Общая сумма расходов на выплату пенсий в соответствии с Национал</w:t>
      </w:r>
      <w:r>
        <w:t>ь</w:t>
      </w:r>
      <w:r>
        <w:t>ной системой страхования составила в 2008 году 264 197 млн. норвежских крон. Эта сумма составляет примерно 35,2% от совокупных бюджетов госуда</w:t>
      </w:r>
      <w:r>
        <w:t>р</w:t>
      </w:r>
      <w:r>
        <w:t>ственного и наци</w:t>
      </w:r>
      <w:r>
        <w:t>о</w:t>
      </w:r>
      <w:r>
        <w:t>нального страхования и 10,2% ВВП. В 2008 году бюджетные ассигнования на национальную си</w:t>
      </w:r>
      <w:r>
        <w:t>с</w:t>
      </w:r>
      <w:r>
        <w:t xml:space="preserve">тему страхования составили 68 026 млн. норвежских крон или 25,8% всех расходов этой системы. </w:t>
      </w:r>
    </w:p>
    <w:p w:rsidR="009C3F64" w:rsidRDefault="009C3F64" w:rsidP="00A8240B">
      <w:pPr>
        <w:pStyle w:val="SingleTxtGR"/>
      </w:pPr>
      <w:r>
        <w:t>54.</w:t>
      </w:r>
      <w:r>
        <w:tab/>
        <w:t>Дополнительно к национальной системе страхования была введена д</w:t>
      </w:r>
      <w:r>
        <w:t>о</w:t>
      </w:r>
      <w:r>
        <w:t xml:space="preserve">полнительная система выплат. Эта система также является </w:t>
      </w:r>
      <w:proofErr w:type="spellStart"/>
      <w:r>
        <w:t>недискриминацио</w:t>
      </w:r>
      <w:r>
        <w:t>н</w:t>
      </w:r>
      <w:r>
        <w:t>ной</w:t>
      </w:r>
      <w:proofErr w:type="spellEnd"/>
      <w:r>
        <w:t>. Ее цель з</w:t>
      </w:r>
      <w:r>
        <w:t>а</w:t>
      </w:r>
      <w:r>
        <w:t>ключается в обеспечении финансовой поддержки пожилых лиц в режиме более коротких периодов страхования согласно нормам Национальной системы страхования.</w:t>
      </w:r>
    </w:p>
    <w:p w:rsidR="009C3F64" w:rsidRDefault="009C3F64" w:rsidP="00A8240B">
      <w:pPr>
        <w:pStyle w:val="SingleTxtGR"/>
      </w:pPr>
      <w:r>
        <w:t>55.</w:t>
      </w:r>
      <w:r>
        <w:tab/>
        <w:t>Как упоминалось выше, общая Национальная система страхования охв</w:t>
      </w:r>
      <w:r>
        <w:t>а</w:t>
      </w:r>
      <w:r>
        <w:t>тывает в принципе всех жителей Норвегии. В то же время, поскольку согласно критерию постоянного местожительства для получения полноценной пенсии требуется 40 лет постоянного проживания до достижения 67 лет</w:t>
      </w:r>
      <w:r w:rsidR="00433272">
        <w:t>,</w:t>
      </w:r>
      <w:r>
        <w:t xml:space="preserve"> те лица, кот</w:t>
      </w:r>
      <w:r>
        <w:t>о</w:t>
      </w:r>
      <w:r>
        <w:t>рые жили в Норвегии в течение более короткого периода времени, могут не с</w:t>
      </w:r>
      <w:r>
        <w:t>о</w:t>
      </w:r>
      <w:r>
        <w:t>ответствовать критериям получения пенсии, размеры которой являются дост</w:t>
      </w:r>
      <w:r>
        <w:t>а</w:t>
      </w:r>
      <w:r>
        <w:t>точными для достойной жизни. Новая система дополнительных выплат предн</w:t>
      </w:r>
      <w:r>
        <w:t>а</w:t>
      </w:r>
      <w:r>
        <w:t>значена для гарантирования минимального дохода, необходимого для обеспеч</w:t>
      </w:r>
      <w:r>
        <w:t>е</w:t>
      </w:r>
      <w:r>
        <w:t>ния средств к существованию лиц, которые достигли возраста в 67 лет и кот</w:t>
      </w:r>
      <w:r>
        <w:t>о</w:t>
      </w:r>
      <w:r>
        <w:t>рые не получают достаточную пенсию или не имеют других финансовых средств поддержки, поскольку срок их постоянного проживания в стране мен</w:t>
      </w:r>
      <w:r>
        <w:t>ь</w:t>
      </w:r>
      <w:r>
        <w:t>ше 40 лет. Лица, которые соответствуют этому критерию − это те лица, которые достигли пенс</w:t>
      </w:r>
      <w:r>
        <w:t>и</w:t>
      </w:r>
      <w:r>
        <w:t>онного возраста и постоянно проживают в Норвегии.</w:t>
      </w:r>
    </w:p>
    <w:p w:rsidR="009C3F64" w:rsidRDefault="009C3F64" w:rsidP="00A8240B">
      <w:pPr>
        <w:pStyle w:val="SingleTxtGR"/>
      </w:pPr>
      <w:r>
        <w:t>56.</w:t>
      </w:r>
      <w:r>
        <w:tab/>
        <w:t>Максимальный размер надбавки соответствует минимальной пенсии по социальному страхованию (см. выше). Эта надбавка положена после строгой проверки имеющихся средств и снижается в том случае, если данное лицо или его супруга/супруг или сожитель имеет другой доход от трудовой деятельности или ценных бумаг или получает норвежскую или иностранную пенсию. При проверке учитываются недвижимое имущество и другие виды со</w:t>
      </w:r>
      <w:r>
        <w:t>б</w:t>
      </w:r>
      <w:r>
        <w:t>ственности.</w:t>
      </w:r>
    </w:p>
    <w:p w:rsidR="009C3F64" w:rsidRDefault="009C3F64" w:rsidP="00A8240B">
      <w:pPr>
        <w:pStyle w:val="SingleTxtGR"/>
      </w:pPr>
      <w:r>
        <w:t>57.</w:t>
      </w:r>
      <w:r>
        <w:tab/>
        <w:t>Данная надбавка дополняет обычные пенсионные льготы по Национал</w:t>
      </w:r>
      <w:r>
        <w:t>ь</w:t>
      </w:r>
      <w:r>
        <w:t>ной сист</w:t>
      </w:r>
      <w:r>
        <w:t>е</w:t>
      </w:r>
      <w:r>
        <w:t>ме страхования, однако исключает лиц, которые получают регулярные полноце</w:t>
      </w:r>
      <w:r>
        <w:t>н</w:t>
      </w:r>
      <w:r>
        <w:t>ные, т.е. несокращенные обычные льготы.</w:t>
      </w:r>
    </w:p>
    <w:p w:rsidR="009C3F64" w:rsidRDefault="009C3F64" w:rsidP="00A8240B">
      <w:pPr>
        <w:pStyle w:val="SingleTxtGR"/>
      </w:pPr>
      <w:r>
        <w:t>58.</w:t>
      </w:r>
      <w:r>
        <w:tab/>
        <w:t>Данная надбавка не зависит от квалификационного периода или полного периода страхования.</w:t>
      </w:r>
    </w:p>
    <w:p w:rsidR="009C3F64" w:rsidRDefault="009C3F64" w:rsidP="00A8240B">
      <w:pPr>
        <w:pStyle w:val="H4GR"/>
      </w:pPr>
      <w:r>
        <w:tab/>
        <w:t>е)</w:t>
      </w:r>
      <w:r>
        <w:tab/>
        <w:t>Преступность и правосудие</w:t>
      </w:r>
    </w:p>
    <w:p w:rsidR="009C3F64" w:rsidRDefault="009C3F64" w:rsidP="00A8240B">
      <w:pPr>
        <w:pStyle w:val="SingleTxtGR"/>
      </w:pPr>
      <w:r>
        <w:t>59.</w:t>
      </w:r>
      <w:r>
        <w:tab/>
        <w:t>В 2008 году на 100 000 жителей приходилось 171,3 полицейских.</w:t>
      </w:r>
    </w:p>
    <w:p w:rsidR="009C3F64" w:rsidRDefault="009C3F64" w:rsidP="00A8240B">
      <w:pPr>
        <w:pStyle w:val="SingleTxtGR"/>
      </w:pPr>
      <w:r>
        <w:t>60.</w:t>
      </w:r>
      <w:r>
        <w:tab/>
        <w:t>В 2009 году в судах первой инстанции насчитывалось 366 штатных судей и 161 заместитель судьи, в судах второй инстанции − 154 судьи, а в Верховном суде − 19 с</w:t>
      </w:r>
      <w:r>
        <w:t>у</w:t>
      </w:r>
      <w:r>
        <w:t>дей.</w:t>
      </w:r>
    </w:p>
    <w:p w:rsidR="009C3F64" w:rsidRDefault="009C3F64" w:rsidP="00A8240B">
      <w:pPr>
        <w:pStyle w:val="SingleTxtGR"/>
      </w:pPr>
      <w:r>
        <w:t>61.</w:t>
      </w:r>
      <w:r>
        <w:tab/>
        <w:t>В 2007 году в отношении 307 000 лиц было применено 357 000 санкций, т.е. на 3% больше по сравнению с предшествующим годом. В общей сложности одна или несколько санкций применялись в отношении 8% населения в возра</w:t>
      </w:r>
      <w:r>
        <w:t>с</w:t>
      </w:r>
      <w:r>
        <w:t>те старше 15 лет. Наблюдается некоторое уменьшение числа санкций, прим</w:t>
      </w:r>
      <w:r>
        <w:t>е</w:t>
      </w:r>
      <w:r>
        <w:t>ненных судами. Из общего числа сан</w:t>
      </w:r>
      <w:r>
        <w:t>к</w:t>
      </w:r>
      <w:r>
        <w:t>ций 322 000 были связаны с мелкими правонарушениями, а к 28 900 лицам было применено 35 100 санкций за с</w:t>
      </w:r>
      <w:r>
        <w:t>о</w:t>
      </w:r>
      <w:r>
        <w:t>вершение преступлений.</w:t>
      </w:r>
    </w:p>
    <w:p w:rsidR="007D20D4" w:rsidRPr="002C7A44" w:rsidRDefault="009C3F64" w:rsidP="00A8240B">
      <w:pPr>
        <w:pStyle w:val="SingleTxtGR"/>
      </w:pPr>
      <w:r>
        <w:t>62.</w:t>
      </w:r>
      <w:r>
        <w:tab/>
        <w:t>Статистические данные за 2007 год показывают, что в отношении 11,7% от общей численности проживающих в стране мужчин старше 15 лет примен</w:t>
      </w:r>
      <w:r>
        <w:t>я</w:t>
      </w:r>
      <w:r>
        <w:t>лась одна или несколько санкций по сравнению с 3,4% от общей численности проживающих в стране женщин. Из общего числа лиц, в отношении которых применялись санкции за мелкие пр</w:t>
      </w:r>
      <w:r>
        <w:t>а</w:t>
      </w:r>
      <w:r>
        <w:t>вонарушения, 77% составляли мужчины, в то время как соответствующая цифра по мужчинам, наказанным за совершение более серьезных преступлений, составляла 83%. Эти процентные показатели практически идентичны показателям за 2006 год.</w:t>
      </w:r>
      <w:r w:rsidR="007D20D4">
        <w:t xml:space="preserve"> </w:t>
      </w:r>
      <w:r w:rsidR="007D20D4" w:rsidRPr="002C7A44">
        <w:t xml:space="preserve">В 2007 году </w:t>
      </w:r>
      <w:r w:rsidR="007D20D4">
        <w:t xml:space="preserve">судами </w:t>
      </w:r>
      <w:r w:rsidR="007D20D4" w:rsidRPr="002C7A44">
        <w:t>было применено 23 400 санкций, т.е. на 1,8% меньше по сравнению с 2006 годом. Самое большое процентное сокращение касалось у</w:t>
      </w:r>
      <w:r w:rsidR="007D20D4" w:rsidRPr="002C7A44">
        <w:t>с</w:t>
      </w:r>
      <w:r w:rsidR="007D20D4" w:rsidRPr="002C7A44">
        <w:t>ловных при</w:t>
      </w:r>
      <w:r w:rsidR="007D20D4">
        <w:t>говоров (7 500):</w:t>
      </w:r>
      <w:r w:rsidR="007D20D4" w:rsidRPr="002C7A44">
        <w:t xml:space="preserve"> по сравнению с предыдущим годом</w:t>
      </w:r>
      <w:r w:rsidR="007D20D4" w:rsidRPr="00CA27F9">
        <w:t xml:space="preserve"> </w:t>
      </w:r>
      <w:r w:rsidR="007D20D4">
        <w:t xml:space="preserve">соответствующее </w:t>
      </w:r>
      <w:r w:rsidR="007D20D4" w:rsidRPr="002C7A44">
        <w:t>сокращение составило 4%. Впервые с момента ее введения в 2002 году применение системы исполн</w:t>
      </w:r>
      <w:r w:rsidR="007D20D4" w:rsidRPr="002C7A44">
        <w:t>е</w:t>
      </w:r>
      <w:r w:rsidR="007D20D4" w:rsidRPr="002C7A44">
        <w:t xml:space="preserve">ния приговоров на общинном уровне (2 700) характеризовалось </w:t>
      </w:r>
      <w:r w:rsidR="007D20D4">
        <w:t xml:space="preserve">их </w:t>
      </w:r>
      <w:r w:rsidR="007D20D4" w:rsidRPr="002C7A44">
        <w:t>сокращен</w:t>
      </w:r>
      <w:r w:rsidR="007D20D4" w:rsidRPr="002C7A44">
        <w:t>и</w:t>
      </w:r>
      <w:r w:rsidR="007D20D4" w:rsidRPr="002C7A44">
        <w:t xml:space="preserve">ем на 3%. Распределение видов санкций, применяемых </w:t>
      </w:r>
      <w:r w:rsidR="007D20D4">
        <w:t>судами</w:t>
      </w:r>
      <w:r w:rsidR="007D20D4" w:rsidRPr="002C7A44">
        <w:t>, было по</w:t>
      </w:r>
      <w:r w:rsidR="007D20D4">
        <w:t>чти т</w:t>
      </w:r>
      <w:r w:rsidR="007D20D4">
        <w:t>а</w:t>
      </w:r>
      <w:r w:rsidR="007D20D4">
        <w:t xml:space="preserve">ким же, что и в предыдущем </w:t>
      </w:r>
      <w:r w:rsidR="007D20D4" w:rsidRPr="002C7A44">
        <w:t>год</w:t>
      </w:r>
      <w:r w:rsidR="007D20D4">
        <w:t>у</w:t>
      </w:r>
      <w:r w:rsidR="007D20D4" w:rsidRPr="002C7A44">
        <w:t>: 45% − тюремное заключение</w:t>
      </w:r>
      <w:r w:rsidR="007D20D4">
        <w:t xml:space="preserve"> без права о</w:t>
      </w:r>
      <w:r w:rsidR="007D20D4">
        <w:t>т</w:t>
      </w:r>
      <w:r w:rsidR="007D20D4">
        <w:t>срочки</w:t>
      </w:r>
      <w:r w:rsidR="007D20D4" w:rsidRPr="002C7A44">
        <w:t xml:space="preserve">, 32% − условное тюремное заключение, 12% − </w:t>
      </w:r>
      <w:r w:rsidR="007D20D4">
        <w:t>приговоры</w:t>
      </w:r>
      <w:r w:rsidR="007D20D4" w:rsidRPr="002C7A44">
        <w:t xml:space="preserve"> на общинном уровне и 12% − штрафы.</w:t>
      </w:r>
    </w:p>
    <w:p w:rsidR="007D20D4" w:rsidRPr="002C7A44" w:rsidRDefault="007D20D4" w:rsidP="00A8240B">
      <w:pPr>
        <w:pStyle w:val="SingleTxtGR"/>
      </w:pPr>
      <w:r w:rsidRPr="002C7A44">
        <w:t>63.</w:t>
      </w:r>
      <w:r w:rsidRPr="002C7A44">
        <w:tab/>
        <w:t xml:space="preserve">В </w:t>
      </w:r>
      <w:r>
        <w:t>2007 году в среднем в норвежских тюрьмах находились</w:t>
      </w:r>
      <w:r w:rsidRPr="002C7A44">
        <w:t xml:space="preserve"> 3 349 человек, что является увеличением на 6% по сравнению с предыдущим годом и на 24% за период с 2001 года. Более высокий показатель за период с 2006 года объясн</w:t>
      </w:r>
      <w:r w:rsidRPr="002C7A44">
        <w:t>я</w:t>
      </w:r>
      <w:r w:rsidRPr="002C7A44">
        <w:t>ется, гл</w:t>
      </w:r>
      <w:r>
        <w:t>авным образом, увеличением сроков</w:t>
      </w:r>
      <w:r w:rsidRPr="002C7A44">
        <w:t xml:space="preserve"> предварительного заключения. По показателю среднего числа дней 2 535 лиц отбывали приговор в виде тюремн</w:t>
      </w:r>
      <w:r w:rsidRPr="002C7A44">
        <w:t>о</w:t>
      </w:r>
      <w:r w:rsidRPr="002C7A44">
        <w:t xml:space="preserve">го заключения, 76 </w:t>
      </w:r>
      <w:r>
        <w:t>−</w:t>
      </w:r>
      <w:r w:rsidRPr="002C7A44">
        <w:t xml:space="preserve"> находились под стражей в превентивном порядке/в услов</w:t>
      </w:r>
      <w:r w:rsidRPr="002C7A44">
        <w:t>и</w:t>
      </w:r>
      <w:r w:rsidRPr="002C7A44">
        <w:t xml:space="preserve">ях строгого режима, 75 </w:t>
      </w:r>
      <w:r>
        <w:t xml:space="preserve">− </w:t>
      </w:r>
      <w:r w:rsidRPr="002C7A44">
        <w:t xml:space="preserve">отбывали наказание за неуплату штрафа и 662 </w:t>
      </w:r>
      <w:r>
        <w:t>−</w:t>
      </w:r>
      <w:r w:rsidRPr="002C7A44">
        <w:t xml:space="preserve"> были подвергнуты временному ограничению свободы. По сравнению с пред</w:t>
      </w:r>
      <w:r w:rsidRPr="002C7A44">
        <w:t>ы</w:t>
      </w:r>
      <w:r w:rsidRPr="002C7A44">
        <w:t xml:space="preserve">дущим годом доля заключенных, отбывающих тюремные сроки, </w:t>
      </w:r>
      <w:r>
        <w:t>выросла</w:t>
      </w:r>
      <w:r w:rsidRPr="002C7A44">
        <w:t xml:space="preserve"> на 3,5%. При </w:t>
      </w:r>
      <w:r>
        <w:t xml:space="preserve">16-процентном </w:t>
      </w:r>
      <w:r w:rsidRPr="002C7A44">
        <w:t>увеличении с 2006 года среднее число заключенных, подвергн</w:t>
      </w:r>
      <w:r w:rsidRPr="002C7A44">
        <w:t>у</w:t>
      </w:r>
      <w:r w:rsidRPr="002C7A44">
        <w:t>тых временному ограничению свободы в 2007 году</w:t>
      </w:r>
      <w:r>
        <w:t>, являлось</w:t>
      </w:r>
      <w:r w:rsidRPr="002C7A44">
        <w:t xml:space="preserve"> анало</w:t>
      </w:r>
      <w:r>
        <w:t xml:space="preserve">гичным </w:t>
      </w:r>
      <w:r w:rsidRPr="002C7A44">
        <w:t>п</w:t>
      </w:r>
      <w:r w:rsidRPr="002C7A44">
        <w:t>и</w:t>
      </w:r>
      <w:r w:rsidRPr="002C7A44">
        <w:t xml:space="preserve">ковому значению, достигнутому в 2002 году. </w:t>
      </w:r>
      <w:r>
        <w:t>Доля</w:t>
      </w:r>
      <w:r w:rsidRPr="002C7A44">
        <w:t xml:space="preserve"> женщин в общей численн</w:t>
      </w:r>
      <w:r w:rsidRPr="002C7A44">
        <w:t>о</w:t>
      </w:r>
      <w:r w:rsidRPr="002C7A44">
        <w:t xml:space="preserve">сти заключенных </w:t>
      </w:r>
      <w:r>
        <w:t>(</w:t>
      </w:r>
      <w:r w:rsidRPr="002C7A44">
        <w:t>5,4%</w:t>
      </w:r>
      <w:r>
        <w:t>) находилась</w:t>
      </w:r>
      <w:r w:rsidRPr="002C7A44">
        <w:t xml:space="preserve"> приблизительно на том же уровне, что и в предыду</w:t>
      </w:r>
      <w:r>
        <w:t xml:space="preserve">щем </w:t>
      </w:r>
      <w:r w:rsidRPr="002C7A44">
        <w:t>год</w:t>
      </w:r>
      <w:r>
        <w:t>у</w:t>
      </w:r>
      <w:r w:rsidRPr="002C7A44">
        <w:t>. На 1 января 2007 года число заключенных в возрасте 25 и более лет было на 3,6% выше по сравнению с предыдущим годом, при этом число з</w:t>
      </w:r>
      <w:r w:rsidRPr="002C7A44">
        <w:t>а</w:t>
      </w:r>
      <w:r w:rsidRPr="002C7A44">
        <w:t xml:space="preserve">ключенных </w:t>
      </w:r>
      <w:r>
        <w:t>до</w:t>
      </w:r>
      <w:r w:rsidRPr="002C7A44">
        <w:t xml:space="preserve"> 25 лет сократилось на 2,4%.</w:t>
      </w:r>
    </w:p>
    <w:p w:rsidR="007D20D4" w:rsidRPr="002C7A44" w:rsidRDefault="007D20D4" w:rsidP="00A8240B">
      <w:pPr>
        <w:pStyle w:val="SingleTxtGR"/>
      </w:pPr>
      <w:r w:rsidRPr="002C7A44">
        <w:t>64.</w:t>
      </w:r>
      <w:r w:rsidRPr="002C7A44">
        <w:tab/>
        <w:t>В 2008 году полицией было зарегистрировано более 264 000 преступл</w:t>
      </w:r>
      <w:r w:rsidRPr="002C7A44">
        <w:t>е</w:t>
      </w:r>
      <w:r w:rsidRPr="002C7A44">
        <w:t>ний и 122 000 мисдиминоров, что по сравнению с 2007 годом является сокр</w:t>
      </w:r>
      <w:r w:rsidRPr="002C7A44">
        <w:t>а</w:t>
      </w:r>
      <w:r w:rsidRPr="002C7A44">
        <w:t xml:space="preserve">щением </w:t>
      </w:r>
      <w:r>
        <w:t>на 2,8% и 3,5%</w:t>
      </w:r>
      <w:r w:rsidRPr="002C7A44">
        <w:t xml:space="preserve"> соответственно. Произошло значительное уменьшение числа преступлений, </w:t>
      </w:r>
      <w:r>
        <w:t>совершенных</w:t>
      </w:r>
      <w:r w:rsidRPr="002C7A44">
        <w:t xml:space="preserve"> ради </w:t>
      </w:r>
      <w:r>
        <w:t>выгоды</w:t>
      </w:r>
      <w:r w:rsidRPr="002C7A44">
        <w:t xml:space="preserve"> (2,7%), преступлений, связа</w:t>
      </w:r>
      <w:r w:rsidRPr="002C7A44">
        <w:t>н</w:t>
      </w:r>
      <w:r w:rsidRPr="002C7A44">
        <w:t>ных с наркотиками (8%), и мелких дорожных наруше</w:t>
      </w:r>
      <w:r>
        <w:t xml:space="preserve">ний (5,1%). В 2008 году полиция зарегистрировала </w:t>
      </w:r>
      <w:r w:rsidRPr="002C7A44">
        <w:t>26 200 случаев угроз и других насильственных пр</w:t>
      </w:r>
      <w:r w:rsidRPr="002C7A44">
        <w:t>е</w:t>
      </w:r>
      <w:r w:rsidRPr="002C7A44">
        <w:t xml:space="preserve">ступлений, что почти на 2% превышает аналогичный показатель </w:t>
      </w:r>
      <w:r>
        <w:t xml:space="preserve">за </w:t>
      </w:r>
      <w:r w:rsidRPr="002C7A44">
        <w:t>предыд</w:t>
      </w:r>
      <w:r w:rsidRPr="002C7A44">
        <w:t>у</w:t>
      </w:r>
      <w:r w:rsidRPr="002C7A44">
        <w:t>щ</w:t>
      </w:r>
      <w:r>
        <w:t xml:space="preserve">ий </w:t>
      </w:r>
      <w:r w:rsidRPr="002C7A44">
        <w:t>го</w:t>
      </w:r>
      <w:r>
        <w:t>д</w:t>
      </w:r>
      <w:r w:rsidRPr="002C7A44">
        <w:t>. Если принимать во внимание увеличение численности населения, то</w:t>
      </w:r>
      <w:r>
        <w:t xml:space="preserve"> на рубеже нового тысячелетия</w:t>
      </w:r>
      <w:r w:rsidRPr="002C7A44">
        <w:t xml:space="preserve"> доля зарегистрированных полицией насильс</w:t>
      </w:r>
      <w:r w:rsidRPr="002C7A44">
        <w:t>т</w:t>
      </w:r>
      <w:r w:rsidRPr="002C7A44">
        <w:t>венных преступлений сохранялась на относительно стабильном уровне и с</w:t>
      </w:r>
      <w:r w:rsidRPr="002C7A44">
        <w:t>о</w:t>
      </w:r>
      <w:r w:rsidRPr="002C7A44">
        <w:t>ставила 5,5</w:t>
      </w:r>
      <w:r>
        <w:t xml:space="preserve"> случаев</w:t>
      </w:r>
      <w:r w:rsidRPr="002C7A44">
        <w:t xml:space="preserve"> на </w:t>
      </w:r>
      <w:r>
        <w:t xml:space="preserve">1 000 </w:t>
      </w:r>
      <w:r w:rsidRPr="002C7A44">
        <w:t xml:space="preserve">жителей. </w:t>
      </w:r>
      <w:r>
        <w:t>В течение</w:t>
      </w:r>
      <w:r w:rsidRPr="002C7A44">
        <w:t xml:space="preserve"> послед</w:t>
      </w:r>
      <w:r>
        <w:t xml:space="preserve">них </w:t>
      </w:r>
      <w:r w:rsidRPr="002C7A44">
        <w:t>не</w:t>
      </w:r>
      <w:r>
        <w:t xml:space="preserve">скольких </w:t>
      </w:r>
      <w:r w:rsidRPr="002C7A44">
        <w:t xml:space="preserve">лет </w:t>
      </w:r>
      <w:r>
        <w:t xml:space="preserve">вплоть </w:t>
      </w:r>
      <w:r w:rsidRPr="002C7A44">
        <w:t>до 2008 года сокра</w:t>
      </w:r>
      <w:r>
        <w:t xml:space="preserve">щалось </w:t>
      </w:r>
      <w:r w:rsidRPr="002C7A44">
        <w:t xml:space="preserve">число зарегистрированных полицией случаев угроз и </w:t>
      </w:r>
      <w:r>
        <w:t>возрастало</w:t>
      </w:r>
      <w:r w:rsidRPr="002C7A44">
        <w:t xml:space="preserve"> число инцидентов, связанных с применением физического насилия. В то же время в 2008 году число случаев угроз и физич</w:t>
      </w:r>
      <w:r w:rsidRPr="002C7A44">
        <w:t>е</w:t>
      </w:r>
      <w:r w:rsidRPr="002C7A44">
        <w:t>ского насилия</w:t>
      </w:r>
      <w:r w:rsidRPr="00AD1196">
        <w:t xml:space="preserve"> </w:t>
      </w:r>
      <w:r w:rsidRPr="002C7A44">
        <w:t>увеличилось по сравнению с предыдущим годом почти на 2%.</w:t>
      </w:r>
    </w:p>
    <w:p w:rsidR="007D20D4" w:rsidRPr="002C7A44" w:rsidRDefault="007D20D4" w:rsidP="00A8240B">
      <w:pPr>
        <w:pStyle w:val="SingleTxtGR"/>
      </w:pPr>
      <w:r w:rsidRPr="002C7A44">
        <w:t>65.</w:t>
      </w:r>
      <w:r w:rsidRPr="002C7A44">
        <w:tab/>
        <w:t>В Норвегии не применяется смертная казнь.</w:t>
      </w:r>
    </w:p>
    <w:p w:rsidR="007D20D4" w:rsidRPr="002C7A44" w:rsidRDefault="007D20D4" w:rsidP="00A8240B">
      <w:pPr>
        <w:pStyle w:val="SingleTxtGR"/>
      </w:pPr>
      <w:r>
        <w:t>66.</w:t>
      </w:r>
      <w:r>
        <w:tab/>
        <w:t xml:space="preserve">В 2008 году полиция зарегистрировала </w:t>
      </w:r>
      <w:r w:rsidRPr="002C7A44">
        <w:t>более 3 900 случаев преступл</w:t>
      </w:r>
      <w:r w:rsidRPr="002C7A44">
        <w:t>е</w:t>
      </w:r>
      <w:r w:rsidRPr="002C7A44">
        <w:t>ний</w:t>
      </w:r>
      <w:r>
        <w:t xml:space="preserve"> на сексуальной почве</w:t>
      </w:r>
      <w:r w:rsidRPr="002C7A44">
        <w:t xml:space="preserve">, что почти на 4% превышает соответствующий показатель за предыдущий год. В 2008 году полицией было зарегистрировано 810 случаев половых </w:t>
      </w:r>
      <w:r>
        <w:t>контактов</w:t>
      </w:r>
      <w:r w:rsidRPr="002C7A44">
        <w:t xml:space="preserve"> с детьми, 93 случая инцеста, что аналогично соответству</w:t>
      </w:r>
      <w:r w:rsidRPr="002C7A44">
        <w:t>ю</w:t>
      </w:r>
      <w:r w:rsidRPr="002C7A44">
        <w:t>щим показателям за предыдущие пять лет.</w:t>
      </w:r>
    </w:p>
    <w:p w:rsidR="007D20D4" w:rsidRPr="002C7A44" w:rsidRDefault="007D20D4" w:rsidP="00A8240B">
      <w:pPr>
        <w:pStyle w:val="SingleTxtGR"/>
      </w:pPr>
      <w:r w:rsidRPr="002C7A44">
        <w:t>67.</w:t>
      </w:r>
      <w:r w:rsidRPr="002C7A44">
        <w:tab/>
        <w:t>В 2008 году полици</w:t>
      </w:r>
      <w:r>
        <w:t xml:space="preserve">я зарегистрировала </w:t>
      </w:r>
      <w:r w:rsidRPr="002C7A44">
        <w:t>более 175 000 краж и других пр</w:t>
      </w:r>
      <w:r w:rsidRPr="002C7A44">
        <w:t>е</w:t>
      </w:r>
      <w:r w:rsidRPr="002C7A44">
        <w:t>ступлений ради выгоды, что почти на 4 900 случаев меньше по сравнению с предыдущим годом. Уменьшение числа преступлений ради выгоды объясняе</w:t>
      </w:r>
      <w:r w:rsidRPr="002C7A44">
        <w:t>т</w:t>
      </w:r>
      <w:r w:rsidRPr="002C7A44">
        <w:t xml:space="preserve">ся, главным образом, </w:t>
      </w:r>
      <w:r>
        <w:t>снижением</w:t>
      </w:r>
      <w:r w:rsidRPr="002C7A44">
        <w:t xml:space="preserve"> на 8% краж при отягчающих обстоятельствах. Число краж при отягчающих обстоятельствах из домов, населенных одной семьей, возросло с 2 200 в 2007 году до 3 400 в 2008 году, т.е. на 53%.</w:t>
      </w:r>
    </w:p>
    <w:p w:rsidR="007D20D4" w:rsidRPr="002C7A44" w:rsidRDefault="007D20D4" w:rsidP="00A8240B">
      <w:pPr>
        <w:pStyle w:val="SingleTxtGR"/>
      </w:pPr>
      <w:r w:rsidRPr="002C7A44">
        <w:t>68.</w:t>
      </w:r>
      <w:r w:rsidRPr="002C7A44">
        <w:tab/>
        <w:t>В 2008 году было зарегистрировано 11 случаев смерти в тюрьмах. Шесть случаев смерти были зарегистрированы за пределами тюрем (по дороге в бол</w:t>
      </w:r>
      <w:r w:rsidRPr="002C7A44">
        <w:t>ь</w:t>
      </w:r>
      <w:r w:rsidRPr="002C7A44">
        <w:t>ницу или во время отпуска).</w:t>
      </w:r>
    </w:p>
    <w:p w:rsidR="007D20D4" w:rsidRPr="002C7A44" w:rsidRDefault="007D20D4" w:rsidP="00A8240B">
      <w:pPr>
        <w:pStyle w:val="H1GR"/>
      </w:pPr>
      <w:r>
        <w:rPr>
          <w:lang w:val="en-US"/>
        </w:rPr>
        <w:tab/>
      </w:r>
      <w:r w:rsidRPr="002C7A44">
        <w:t>В.</w:t>
      </w:r>
      <w:r w:rsidRPr="002C7A44">
        <w:tab/>
        <w:t>Конституционная, политическая и правовая структура государства</w:t>
      </w:r>
    </w:p>
    <w:p w:rsidR="007D20D4" w:rsidRPr="002C7A44" w:rsidRDefault="007D20D4" w:rsidP="00A8240B">
      <w:pPr>
        <w:pStyle w:val="H23GR"/>
      </w:pPr>
      <w:r>
        <w:rPr>
          <w:lang w:val="en-US"/>
        </w:rPr>
        <w:tab/>
      </w:r>
      <w:r w:rsidRPr="002C7A44">
        <w:t>1.</w:t>
      </w:r>
      <w:r w:rsidRPr="002C7A44">
        <w:tab/>
        <w:t>Форма правления</w:t>
      </w:r>
    </w:p>
    <w:p w:rsidR="007D20D4" w:rsidRPr="002C7A44" w:rsidRDefault="007D20D4" w:rsidP="00A8240B">
      <w:pPr>
        <w:pStyle w:val="SingleTxtGR"/>
      </w:pPr>
      <w:r w:rsidRPr="002C7A44">
        <w:t>69.</w:t>
      </w:r>
      <w:r w:rsidRPr="002C7A44">
        <w:tab/>
        <w:t>Норвегия является конституционной монархией с парламентской формой правления. Норвежская Конституция основана на принципе разделения властей между независящими друг от друга законодательными, исполнительными и с</w:t>
      </w:r>
      <w:r w:rsidRPr="002C7A44">
        <w:t>у</w:t>
      </w:r>
      <w:r w:rsidRPr="002C7A44">
        <w:t>дебными органами власти. Вместе с тем после введения в действие в 1884 году принципа парламентского правления нельзя более считать, что исполнительная власть является независимой от законодательного органа, поскольку она не м</w:t>
      </w:r>
      <w:r w:rsidRPr="002C7A44">
        <w:t>о</w:t>
      </w:r>
      <w:r w:rsidRPr="002C7A44">
        <w:t>жет править без выражения доверия со стороны законодательного собрания. Вместе с обычным правом Конституция образует правовую основу политич</w:t>
      </w:r>
      <w:r w:rsidRPr="002C7A44">
        <w:t>е</w:t>
      </w:r>
      <w:r w:rsidRPr="002C7A44">
        <w:t>ской системы Норвегии.</w:t>
      </w:r>
    </w:p>
    <w:p w:rsidR="007D20D4" w:rsidRPr="002C7A44" w:rsidRDefault="007D20D4" w:rsidP="00A8240B">
      <w:pPr>
        <w:pStyle w:val="SingleTxtGR"/>
      </w:pPr>
      <w:r w:rsidRPr="002C7A44">
        <w:t>70.</w:t>
      </w:r>
      <w:r w:rsidRPr="002C7A44">
        <w:tab/>
        <w:t>Норвегия имеет государственную церковь, основанную на евангелическо-лютеранском вероисп</w:t>
      </w:r>
      <w:r w:rsidRPr="002C7A44">
        <w:t>о</w:t>
      </w:r>
      <w:r w:rsidRPr="002C7A44">
        <w:t xml:space="preserve">ведании. Несмотря на </w:t>
      </w:r>
      <w:proofErr w:type="spellStart"/>
      <w:r w:rsidRPr="002C7A44">
        <w:t>неотделение</w:t>
      </w:r>
      <w:proofErr w:type="spellEnd"/>
      <w:r w:rsidRPr="002C7A44">
        <w:t xml:space="preserve"> церкви от государства в соответствии с по</w:t>
      </w:r>
      <w:r>
        <w:t>правкой к Конституции 1964 года,</w:t>
      </w:r>
      <w:r w:rsidRPr="002C7A44">
        <w:t xml:space="preserve"> существует свобода рел</w:t>
      </w:r>
      <w:r w:rsidRPr="002C7A44">
        <w:t>и</w:t>
      </w:r>
      <w:r w:rsidRPr="002C7A44">
        <w:t>гии. Приблизительно 81% норвежского населения является членами Церкви Норвегии (2008 год).</w:t>
      </w:r>
    </w:p>
    <w:p w:rsidR="007D20D4" w:rsidRPr="002C7A44" w:rsidRDefault="007D20D4" w:rsidP="00A8240B">
      <w:pPr>
        <w:pStyle w:val="SingleTxtGR"/>
      </w:pPr>
      <w:r w:rsidRPr="002C7A44">
        <w:t>71.</w:t>
      </w:r>
      <w:r w:rsidRPr="002C7A44">
        <w:tab/>
        <w:t>Норвегия располагает хорошо развитой системой обычного права. Для того чтобы соответствовать требованиям обычного права, обычай должен п</w:t>
      </w:r>
      <w:r w:rsidRPr="002C7A44">
        <w:t>о</w:t>
      </w:r>
      <w:r w:rsidRPr="002C7A44">
        <w:t>следовательно практиковаться в течение длительного периода времени</w:t>
      </w:r>
      <w:r>
        <w:t>,</w:t>
      </w:r>
      <w:r w:rsidRPr="002C7A44">
        <w:t xml:space="preserve"> и как практикующие юристы, так и общество в целом, должны рассматривать данный обычай в качестве юридически обязательного. В Норвегии обычное право до сих пор является существенным элементом правовой системы, особенно </w:t>
      </w:r>
      <w:r>
        <w:t>в ра</w:t>
      </w:r>
      <w:r>
        <w:t>м</w:t>
      </w:r>
      <w:r>
        <w:t xml:space="preserve">ках законодательства </w:t>
      </w:r>
      <w:r w:rsidRPr="002C7A44">
        <w:t xml:space="preserve">об ущербе, </w:t>
      </w:r>
      <w:r>
        <w:t xml:space="preserve">законодательства </w:t>
      </w:r>
      <w:r w:rsidRPr="002C7A44">
        <w:t>о правонарушениях, дог</w:t>
      </w:r>
      <w:r w:rsidRPr="002C7A44">
        <w:t>о</w:t>
      </w:r>
      <w:r w:rsidRPr="002C7A44">
        <w:t>вор</w:t>
      </w:r>
      <w:r>
        <w:t>ного</w:t>
      </w:r>
      <w:r w:rsidRPr="002C7A44">
        <w:t xml:space="preserve"> пра</w:t>
      </w:r>
      <w:r>
        <w:t>ва</w:t>
      </w:r>
      <w:r w:rsidRPr="002C7A44">
        <w:t xml:space="preserve">, </w:t>
      </w:r>
      <w:r>
        <w:t>законодательства</w:t>
      </w:r>
      <w:r w:rsidRPr="002C7A44">
        <w:t xml:space="preserve"> о государственном управлении и конституц</w:t>
      </w:r>
      <w:r w:rsidRPr="002C7A44">
        <w:t>и</w:t>
      </w:r>
      <w:r w:rsidRPr="002C7A44">
        <w:t xml:space="preserve">онном </w:t>
      </w:r>
      <w:r>
        <w:t>праве</w:t>
      </w:r>
      <w:r w:rsidRPr="002C7A44">
        <w:t>.</w:t>
      </w:r>
    </w:p>
    <w:p w:rsidR="007D20D4" w:rsidRPr="002C7A44" w:rsidRDefault="007D20D4" w:rsidP="00A8240B">
      <w:pPr>
        <w:pStyle w:val="H23GR"/>
      </w:pPr>
      <w:r w:rsidRPr="00F82791">
        <w:tab/>
      </w:r>
      <w:r w:rsidRPr="002C7A44">
        <w:t>2.</w:t>
      </w:r>
      <w:r w:rsidRPr="002C7A44">
        <w:tab/>
        <w:t>Демократия, политические партии и избирательная система</w:t>
      </w:r>
    </w:p>
    <w:p w:rsidR="007D20D4" w:rsidRPr="002C7A44" w:rsidRDefault="007D20D4" w:rsidP="00A8240B">
      <w:pPr>
        <w:pStyle w:val="SingleTxtGR"/>
      </w:pPr>
      <w:r w:rsidRPr="002C7A44">
        <w:t>72.</w:t>
      </w:r>
      <w:r w:rsidRPr="002C7A44">
        <w:tab/>
        <w:t>Законодательн</w:t>
      </w:r>
      <w:r>
        <w:t>ым собранием Норвегии является стортинг. В с</w:t>
      </w:r>
      <w:r w:rsidRPr="002C7A44">
        <w:t xml:space="preserve">тортинге насчитывается 169 членов, </w:t>
      </w:r>
      <w:r>
        <w:t xml:space="preserve">а </w:t>
      </w:r>
      <w:r w:rsidRPr="002C7A44">
        <w:t>парламентские выборы проводятся раз в четыре года. Дополнительные выборы не проводятся, и Конституцией не предусматр</w:t>
      </w:r>
      <w:r w:rsidRPr="002C7A44">
        <w:t>и</w:t>
      </w:r>
      <w:r w:rsidRPr="002C7A44">
        <w:t>ва</w:t>
      </w:r>
      <w:r>
        <w:t>ется роспуск с</w:t>
      </w:r>
      <w:r w:rsidRPr="002C7A44">
        <w:t xml:space="preserve">тортинга в период между выборами. Поскольку в Норвегии </w:t>
      </w:r>
      <w:r>
        <w:t>существует</w:t>
      </w:r>
      <w:r w:rsidRPr="002C7A44">
        <w:t xml:space="preserve"> </w:t>
      </w:r>
      <w:r>
        <w:t xml:space="preserve">парламентская форма правления, стортинг определяет состав </w:t>
      </w:r>
      <w:r w:rsidRPr="002C7A44">
        <w:t>пр</w:t>
      </w:r>
      <w:r w:rsidRPr="002C7A44">
        <w:t>а</w:t>
      </w:r>
      <w:r w:rsidRPr="002C7A44">
        <w:t>вительства. Стортинг также решает вопрос о том, следует ли проводить или не проводить референдум по конкр</w:t>
      </w:r>
      <w:r>
        <w:t>етному вопросу. Стортинг имеет П</w:t>
      </w:r>
      <w:r w:rsidRPr="002C7A44">
        <w:t>резидиум, ко</w:t>
      </w:r>
      <w:r>
        <w:t>торый возглавляется п</w:t>
      </w:r>
      <w:r w:rsidRPr="002C7A44">
        <w:t xml:space="preserve">резидентом </w:t>
      </w:r>
      <w:r>
        <w:t>с</w:t>
      </w:r>
      <w:r w:rsidRPr="002C7A44">
        <w:t xml:space="preserve">тортинга и в </w:t>
      </w:r>
      <w:r>
        <w:t>круг</w:t>
      </w:r>
      <w:r w:rsidRPr="002C7A44">
        <w:t xml:space="preserve"> обязанностей которого вхо</w:t>
      </w:r>
      <w:r>
        <w:t>дит определение порядка работы с</w:t>
      </w:r>
      <w:r w:rsidRPr="002C7A44">
        <w:t>тортинга и обеспечение соблюдения ко</w:t>
      </w:r>
      <w:r w:rsidRPr="002C7A44">
        <w:t>н</w:t>
      </w:r>
      <w:r w:rsidRPr="002C7A44">
        <w:t>ституционных норм во всех вопросах. По мере возможности Президент избег</w:t>
      </w:r>
      <w:r w:rsidRPr="002C7A44">
        <w:t>а</w:t>
      </w:r>
      <w:r w:rsidRPr="002C7A44">
        <w:t>ет занятия позиции по чисто политическим вопросам, по которым сущес</w:t>
      </w:r>
      <w:r w:rsidRPr="002C7A44">
        <w:t>т</w:t>
      </w:r>
      <w:r w:rsidRPr="002C7A44">
        <w:t>вуют противоположные мнения. Стортинг вводит в действие законы, и обычно это делае</w:t>
      </w:r>
      <w:r w:rsidRPr="002C7A44">
        <w:t>т</w:t>
      </w:r>
      <w:r w:rsidRPr="002C7A44">
        <w:t>ся на основе законопроекта, представленного правительством.</w:t>
      </w:r>
    </w:p>
    <w:p w:rsidR="007D20D4" w:rsidRPr="002C7A44" w:rsidRDefault="007D20D4" w:rsidP="00A8240B">
      <w:pPr>
        <w:pStyle w:val="SingleTxtGR"/>
      </w:pPr>
      <w:r>
        <w:t>73.</w:t>
      </w:r>
      <w:r>
        <w:tab/>
        <w:t>Выборы в с</w:t>
      </w:r>
      <w:r w:rsidRPr="002C7A44">
        <w:t>тортинг проводятся раз в четыре года. В настоящее время во</w:t>
      </w:r>
      <w:r w:rsidRPr="002C7A44">
        <w:t>з</w:t>
      </w:r>
      <w:r w:rsidRPr="002C7A44">
        <w:t>растом совершеннолетия является возраст в 18 лет. В Норвегии проводится вс</w:t>
      </w:r>
      <w:r w:rsidRPr="002C7A44">
        <w:t>е</w:t>
      </w:r>
      <w:r w:rsidRPr="002C7A44">
        <w:t xml:space="preserve">общее голосование. Любое лицо, которое имеет право голоса и </w:t>
      </w:r>
      <w:r>
        <w:t xml:space="preserve">до этого </w:t>
      </w:r>
      <w:r w:rsidRPr="002C7A44">
        <w:t>прож</w:t>
      </w:r>
      <w:r w:rsidRPr="002C7A44">
        <w:t>и</w:t>
      </w:r>
      <w:r w:rsidRPr="002C7A44">
        <w:t xml:space="preserve">вало в Норвегии </w:t>
      </w:r>
      <w:r>
        <w:t xml:space="preserve">не менее десяти </w:t>
      </w:r>
      <w:r w:rsidRPr="002C7A44">
        <w:t>лет, имеет право на выдвижение своей канд</w:t>
      </w:r>
      <w:r w:rsidRPr="002C7A44">
        <w:t>и</w:t>
      </w:r>
      <w:r w:rsidRPr="002C7A44">
        <w:t xml:space="preserve">датуры на выборах. Норвежская избирательная система основана на принципах прямых выборов и пропорционального представительства в многочисленных избирательных округах, которыми являются </w:t>
      </w:r>
      <w:proofErr w:type="spellStart"/>
      <w:r w:rsidRPr="002C7A44">
        <w:t>фюльке</w:t>
      </w:r>
      <w:proofErr w:type="spellEnd"/>
      <w:r w:rsidRPr="002C7A44">
        <w:t>. На ок</w:t>
      </w:r>
      <w:r>
        <w:t>тябрь 2009 года в с</w:t>
      </w:r>
      <w:r w:rsidRPr="002C7A44">
        <w:t>тортинге представлены семь политических партий (Рабочая партия − 64 пре</w:t>
      </w:r>
      <w:r w:rsidRPr="002C7A44">
        <w:t>д</w:t>
      </w:r>
      <w:r w:rsidRPr="002C7A44">
        <w:t>ставителя; Партия прогресса − 41 представит</w:t>
      </w:r>
      <w:r>
        <w:t>ель; Консервативная партия − 30 </w:t>
      </w:r>
      <w:r w:rsidRPr="002C7A44">
        <w:t>представителей; Социалистическая левая партия − 11 представителей; Па</w:t>
      </w:r>
      <w:r w:rsidRPr="002C7A44">
        <w:t>р</w:t>
      </w:r>
      <w:r w:rsidRPr="002C7A44">
        <w:t>тия центра − 11 представителей; Христиан</w:t>
      </w:r>
      <w:r>
        <w:t>ско-демократическая партия − 10 </w:t>
      </w:r>
      <w:r w:rsidRPr="002C7A44">
        <w:t>представителей и Либеральная партия − 2 представителя). Имеется ряд б</w:t>
      </w:r>
      <w:r w:rsidRPr="002C7A44">
        <w:t>о</w:t>
      </w:r>
      <w:r w:rsidRPr="002C7A44">
        <w:t>лее мелких политических пар</w:t>
      </w:r>
      <w:r>
        <w:t>тий, которые не представлены в с</w:t>
      </w:r>
      <w:r w:rsidRPr="002C7A44">
        <w:t>тортинге. Гру</w:t>
      </w:r>
      <w:r w:rsidRPr="002C7A44">
        <w:t>п</w:t>
      </w:r>
      <w:r w:rsidRPr="002C7A44">
        <w:t xml:space="preserve">пы, не являющиеся политическими партиями, могут также </w:t>
      </w:r>
      <w:r>
        <w:t>формировать</w:t>
      </w:r>
      <w:r w:rsidRPr="002C7A44">
        <w:t xml:space="preserve"> списки кандидатов для выборов. На всеобщих выборах в сентябре 2009 года явка изб</w:t>
      </w:r>
      <w:r w:rsidRPr="002C7A44">
        <w:t>и</w:t>
      </w:r>
      <w:r w:rsidRPr="002C7A44">
        <w:t>рателей составила 76,4%, и 42% из 3 688 кандидатов составляли женщи</w:t>
      </w:r>
      <w:r>
        <w:t>ны. В с</w:t>
      </w:r>
      <w:r w:rsidRPr="002C7A44">
        <w:t>тортинге нынешнего состава 39,6% депутатов являются женщинами.</w:t>
      </w:r>
    </w:p>
    <w:p w:rsidR="00A63339" w:rsidRPr="007422CE" w:rsidRDefault="00A63339" w:rsidP="00A8240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Распределение мест в стортинге в разбивке по партиям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6"/>
        <w:gridCol w:w="1202"/>
        <w:gridCol w:w="1202"/>
      </w:tblGrid>
      <w:tr w:rsidR="00A63339" w:rsidRPr="005A4AEB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before="80" w:after="80" w:line="200" w:lineRule="exact"/>
            </w:pPr>
            <w:r>
              <w:rPr>
                <w:i/>
                <w:sz w:val="16"/>
              </w:rPr>
              <w:t>Партия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Период выборов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мест</w:t>
            </w:r>
            <w:r w:rsidRPr="005A4AEB">
              <w:rPr>
                <w:i/>
                <w:sz w:val="16"/>
              </w:rPr>
              <w:t xml:space="preserve">   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7422CE" w:rsidRDefault="00A63339" w:rsidP="00A8240B">
            <w:pPr>
              <w:spacing w:line="220" w:lineRule="exact"/>
            </w:pPr>
            <w:r>
              <w:t>Социалистическая левая партия</w:t>
            </w:r>
            <w:r w:rsidRPr="007422CE">
              <w:t xml:space="preserve"> (</w:t>
            </w:r>
            <w:r w:rsidRPr="007422CE">
              <w:rPr>
                <w:lang w:val="en-US"/>
              </w:rPr>
              <w:t>Sosialistisk</w:t>
            </w:r>
            <w:r w:rsidRPr="007422CE">
              <w:t xml:space="preserve"> </w:t>
            </w:r>
            <w:r w:rsidRPr="007422CE">
              <w:rPr>
                <w:lang w:val="en-US"/>
              </w:rPr>
              <w:t>venstr</w:t>
            </w:r>
            <w:r w:rsidRPr="007422CE">
              <w:rPr>
                <w:lang w:val="en-US"/>
              </w:rPr>
              <w:t>e</w:t>
            </w:r>
            <w:r w:rsidRPr="007422CE">
              <w:rPr>
                <w:lang w:val="en-US"/>
              </w:rPr>
              <w:t>parti</w:t>
            </w:r>
            <w:r w:rsidRPr="007422CE">
              <w:t>)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15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23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7422CE" w:rsidRDefault="00A63339" w:rsidP="00A8240B">
            <w:pPr>
              <w:spacing w:line="220" w:lineRule="exact"/>
              <w:rPr>
                <w:lang w:val="en-US"/>
              </w:rPr>
            </w:pPr>
            <w:r>
              <w:t>Рабочая</w:t>
            </w:r>
            <w:r w:rsidRPr="007422CE">
              <w:rPr>
                <w:lang w:val="en-US"/>
              </w:rPr>
              <w:t xml:space="preserve"> </w:t>
            </w:r>
            <w:r>
              <w:t>партия</w:t>
            </w:r>
            <w:r w:rsidRPr="007422CE">
              <w:rPr>
                <w:lang w:val="en-US"/>
              </w:rPr>
              <w:t xml:space="preserve"> (Det norske arbeiderparti)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61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43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Партия Центра</w:t>
            </w:r>
            <w:r w:rsidRPr="005A4AEB">
              <w:t xml:space="preserve"> (Senterpartiet)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11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10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7422CE" w:rsidRDefault="00A63339" w:rsidP="00A8240B">
            <w:pPr>
              <w:keepNext/>
              <w:spacing w:line="220" w:lineRule="exact"/>
            </w:pPr>
            <w:r>
              <w:t>Христианско-демократическая партия</w:t>
            </w:r>
            <w:r w:rsidRPr="007422CE">
              <w:t xml:space="preserve"> (</w:t>
            </w:r>
            <w:r w:rsidRPr="007422CE">
              <w:rPr>
                <w:lang w:val="en-US"/>
              </w:rPr>
              <w:t>Kri</w:t>
            </w:r>
            <w:r w:rsidRPr="007422CE">
              <w:rPr>
                <w:lang w:val="en-US"/>
              </w:rPr>
              <w:t>s</w:t>
            </w:r>
            <w:r w:rsidRPr="007422CE">
              <w:rPr>
                <w:lang w:val="en-US"/>
              </w:rPr>
              <w:t>telig</w:t>
            </w:r>
            <w:r w:rsidRPr="007422CE">
              <w:t xml:space="preserve"> </w:t>
            </w:r>
            <w:r w:rsidRPr="007422CE">
              <w:rPr>
                <w:lang w:val="en-US"/>
              </w:rPr>
              <w:t>folkeparti</w:t>
            </w:r>
            <w:r w:rsidRPr="007422CE">
              <w:t>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keepNext/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keepNext/>
              <w:spacing w:line="220" w:lineRule="exact"/>
              <w:jc w:val="right"/>
            </w:pPr>
            <w:r w:rsidRPr="005A4AEB">
              <w:t>11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22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Либералы</w:t>
            </w:r>
            <w:r w:rsidRPr="005A4AEB">
              <w:t xml:space="preserve"> (Venstre)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10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Консервативная партия</w:t>
            </w:r>
            <w:r w:rsidRPr="005A4AEB">
              <w:t xml:space="preserve"> (Høyre)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23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38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Партия прогресса</w:t>
            </w:r>
            <w:r w:rsidRPr="005A4AEB">
              <w:t xml:space="preserve"> (Fremskrittspartiet)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38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24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Прибрежная партия</w:t>
            </w:r>
            <w:r w:rsidRPr="005A4AEB">
              <w:t xml:space="preserve"> (Kystpartiet)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0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1</w:t>
            </w:r>
          </w:p>
        </w:tc>
      </w:tr>
      <w:tr w:rsidR="00A63339" w:rsidRPr="005A4AEB" w:rsidTr="00A8240B"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>
              <w:t>Независимые представители</w:t>
            </w:r>
            <w:r w:rsidRPr="005A4AEB">
              <w:t xml:space="preserve"> (Uavhengige stortingsrepresentanter)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2005</w:t>
            </w:r>
            <w:r>
              <w:t>–</w:t>
            </w:r>
            <w:r w:rsidRPr="005A4AEB"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0</w:t>
            </w:r>
          </w:p>
        </w:tc>
      </w:tr>
      <w:tr w:rsidR="00A63339" w:rsidRPr="005A4AEB" w:rsidTr="00A8240B">
        <w:tc>
          <w:tcPr>
            <w:tcW w:w="4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5A4AEB" w:rsidRDefault="00A63339" w:rsidP="00A8240B">
            <w:pPr>
              <w:spacing w:line="220" w:lineRule="exact"/>
            </w:pPr>
            <w:r w:rsidRPr="005A4AEB">
              <w:t>2001</w:t>
            </w:r>
            <w:r>
              <w:t>–</w:t>
            </w:r>
            <w:r w:rsidRPr="005A4AEB">
              <w:t>2005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5A4AEB" w:rsidRDefault="00A63339" w:rsidP="00A8240B">
            <w:pPr>
              <w:spacing w:line="220" w:lineRule="exact"/>
              <w:jc w:val="right"/>
            </w:pPr>
            <w:r w:rsidRPr="005A4AEB">
              <w:t>2</w:t>
            </w:r>
          </w:p>
        </w:tc>
      </w:tr>
    </w:tbl>
    <w:p w:rsidR="00A63339" w:rsidRPr="009F50B5" w:rsidRDefault="00A63339" w:rsidP="00A8240B">
      <w:pPr>
        <w:pStyle w:val="SingleTxtGR"/>
        <w:spacing w:before="120"/>
        <w:rPr>
          <w:b/>
        </w:rPr>
      </w:pPr>
      <w:r w:rsidRPr="009F50B5">
        <w:t>74.</w:t>
      </w:r>
      <w:r w:rsidRPr="009F50B5">
        <w:tab/>
      </w:r>
      <w:r w:rsidRPr="009F50B5">
        <w:rPr>
          <w:b/>
        </w:rPr>
        <w:t>Число признанных национальных политических партий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63339" w:rsidRPr="0048334E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48334E" w:rsidRDefault="00A63339" w:rsidP="00A8240B">
            <w:pPr>
              <w:spacing w:before="80" w:after="80" w:line="200" w:lineRule="exact"/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48334E" w:rsidRDefault="00A63339" w:rsidP="00A8240B">
            <w:pPr>
              <w:spacing w:before="80" w:after="80" w:line="200" w:lineRule="exact"/>
              <w:jc w:val="right"/>
            </w:pPr>
            <w:r>
              <w:rPr>
                <w:i/>
                <w:sz w:val="16"/>
              </w:rPr>
              <w:t>Число партий</w:t>
            </w:r>
          </w:p>
        </w:tc>
      </w:tr>
      <w:tr w:rsidR="00A63339" w:rsidRPr="0048334E" w:rsidTr="00A8240B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48334E" w:rsidRDefault="00A63339" w:rsidP="00A8240B">
            <w:pPr>
              <w:spacing w:line="220" w:lineRule="exact"/>
            </w:pPr>
            <w:r w:rsidRPr="0048334E">
              <w:t>2005–2009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48334E" w:rsidRDefault="00A63339" w:rsidP="00A8240B">
            <w:pPr>
              <w:spacing w:line="220" w:lineRule="exact"/>
              <w:jc w:val="right"/>
            </w:pPr>
            <w:r w:rsidRPr="0048334E">
              <w:t>18</w:t>
            </w:r>
          </w:p>
        </w:tc>
      </w:tr>
      <w:tr w:rsidR="00A63339" w:rsidRPr="0048334E" w:rsidTr="00A8240B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48334E" w:rsidRDefault="00A63339" w:rsidP="00A8240B">
            <w:pPr>
              <w:spacing w:line="220" w:lineRule="exact"/>
            </w:pPr>
            <w:r w:rsidRPr="0048334E">
              <w:t>2001–2009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A63339" w:rsidRPr="0048334E" w:rsidRDefault="00A63339" w:rsidP="00A8240B">
            <w:pPr>
              <w:spacing w:line="220" w:lineRule="exact"/>
              <w:jc w:val="right"/>
            </w:pPr>
            <w:r w:rsidRPr="0048334E">
              <w:t>18</w:t>
            </w:r>
          </w:p>
        </w:tc>
      </w:tr>
    </w:tbl>
    <w:p w:rsidR="00A63339" w:rsidRPr="009F50B5" w:rsidRDefault="00A63339" w:rsidP="00023641">
      <w:pPr>
        <w:pStyle w:val="SingleTxtGR"/>
        <w:spacing w:before="240"/>
        <w:rPr>
          <w:b/>
        </w:rPr>
      </w:pPr>
      <w:r w:rsidRPr="009F50B5">
        <w:t>75.</w:t>
      </w:r>
      <w:r w:rsidRPr="009F50B5">
        <w:tab/>
      </w:r>
      <w:r w:rsidRPr="009F50B5">
        <w:rPr>
          <w:b/>
        </w:rPr>
        <w:t>Число и процент лиц, имеющих право голоса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A63339" w:rsidRPr="00EE26C9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before="80" w:after="80" w:line="200" w:lineRule="exact"/>
            </w:pPr>
            <w:r>
              <w:rPr>
                <w:i/>
                <w:sz w:val="16"/>
              </w:rPr>
              <w:t>Год выборов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Число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Процент</w:t>
            </w:r>
          </w:p>
        </w:tc>
      </w:tr>
      <w:tr w:rsidR="00A63339" w:rsidRPr="00EE26C9" w:rsidTr="00A8240B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</w:pPr>
            <w:r w:rsidRPr="00EE26C9">
              <w:t>2009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 w:rsidRPr="00EE26C9">
              <w:t>3 528 000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>
              <w:t>0,</w:t>
            </w:r>
            <w:r w:rsidRPr="00EE26C9">
              <w:t>735</w:t>
            </w:r>
          </w:p>
        </w:tc>
      </w:tr>
      <w:tr w:rsidR="00A63339" w:rsidRPr="00EE26C9" w:rsidTr="00A8240B">
        <w:tc>
          <w:tcPr>
            <w:tcW w:w="2456" w:type="dxa"/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</w:pPr>
            <w:r w:rsidRPr="00EE26C9">
              <w:t>2005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 w:rsidRPr="00EE26C9">
              <w:t>3 421 500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>
              <w:t>0,</w:t>
            </w:r>
            <w:r w:rsidRPr="00EE26C9">
              <w:t>743</w:t>
            </w:r>
          </w:p>
        </w:tc>
      </w:tr>
      <w:tr w:rsidR="00A63339" w:rsidRPr="00EE26C9" w:rsidTr="00A8240B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</w:pPr>
            <w:r w:rsidRPr="00EE26C9">
              <w:t>2001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 w:rsidRPr="00EE26C9">
              <w:t>3 353 500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EE26C9" w:rsidRDefault="00A63339" w:rsidP="00A8240B">
            <w:pPr>
              <w:spacing w:line="220" w:lineRule="exact"/>
              <w:jc w:val="right"/>
            </w:pPr>
            <w:r>
              <w:t>0,</w:t>
            </w:r>
            <w:r w:rsidRPr="00EE26C9">
              <w:t>745</w:t>
            </w:r>
          </w:p>
        </w:tc>
      </w:tr>
    </w:tbl>
    <w:p w:rsidR="00A63339" w:rsidRPr="00584B52" w:rsidRDefault="00A63339" w:rsidP="00C627E5">
      <w:pPr>
        <w:pStyle w:val="SingleTxtGR"/>
        <w:spacing w:before="240"/>
      </w:pPr>
      <w:r w:rsidRPr="00584B52">
        <w:t>76.</w:t>
      </w:r>
      <w:r w:rsidRPr="00584B52">
        <w:tab/>
      </w:r>
      <w:r w:rsidRPr="009F50B5">
        <w:rPr>
          <w:b/>
        </w:rPr>
        <w:t>Процентная доля женщин − депутатов cтортинга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63339" w:rsidRPr="00520D54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Парламентский период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A63339" w:rsidRPr="00520D54" w:rsidTr="00A8240B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line="220" w:lineRule="exact"/>
            </w:pPr>
            <w:r w:rsidRPr="00520D54">
              <w:t>2005–2009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line="220" w:lineRule="exact"/>
              <w:jc w:val="right"/>
            </w:pPr>
            <w:r>
              <w:t>37,</w:t>
            </w:r>
            <w:r w:rsidRPr="00520D54">
              <w:t>9</w:t>
            </w:r>
          </w:p>
        </w:tc>
      </w:tr>
      <w:tr w:rsidR="00A63339" w:rsidRPr="00520D54" w:rsidTr="00A8240B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line="220" w:lineRule="exact"/>
            </w:pPr>
            <w:r w:rsidRPr="00520D54">
              <w:t>2001–2005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3339" w:rsidRPr="00520D54" w:rsidRDefault="00A63339" w:rsidP="00A8240B">
            <w:pPr>
              <w:spacing w:line="220" w:lineRule="exact"/>
              <w:jc w:val="right"/>
            </w:pPr>
            <w:r>
              <w:t>36,</w:t>
            </w:r>
            <w:r w:rsidRPr="00520D54">
              <w:t>4</w:t>
            </w:r>
          </w:p>
        </w:tc>
      </w:tr>
    </w:tbl>
    <w:p w:rsidR="00A63339" w:rsidRDefault="00A63339" w:rsidP="00A8240B">
      <w:pPr>
        <w:pStyle w:val="SingleTxtGR"/>
        <w:spacing w:before="120"/>
      </w:pPr>
      <w:r>
        <w:t>77.</w:t>
      </w:r>
      <w:r>
        <w:tab/>
        <w:t>В Норвегии было проведено шесть национальных референдумов и тр</w:t>
      </w:r>
      <w:r>
        <w:t>а</w:t>
      </w:r>
      <w:r>
        <w:t xml:space="preserve">диционно явка избирателей была выше по сравнению с выборами в </w:t>
      </w:r>
      <w:r>
        <w:rPr>
          <w:lang w:val="en-US"/>
        </w:rPr>
        <w:t>c</w:t>
      </w:r>
      <w:r>
        <w:t>тортинг, и она достигла рекордной цифры в 89%, когда Норвегия проголосовала против членства в Европейском союзе (ЕС) в 1994 году. В 1905 году норвежцы прог</w:t>
      </w:r>
      <w:r>
        <w:t>о</w:t>
      </w:r>
      <w:r>
        <w:t>лосовали за разрыв унии со Швецией и предложение трона принцу Карлу Да</w:t>
      </w:r>
      <w:r>
        <w:t>т</w:t>
      </w:r>
      <w:r>
        <w:t xml:space="preserve">скому (который согласился на это и стал Королем Хоконом </w:t>
      </w:r>
      <w:r>
        <w:rPr>
          <w:lang w:val="en-US"/>
        </w:rPr>
        <w:t>VII</w:t>
      </w:r>
      <w:r>
        <w:t>). На референд</w:t>
      </w:r>
      <w:r>
        <w:t>у</w:t>
      </w:r>
      <w:r>
        <w:t>ме в 1919 году норвежцы проголосовали за введение запрета на спиртные н</w:t>
      </w:r>
      <w:r>
        <w:t>а</w:t>
      </w:r>
      <w:r>
        <w:t>питки, однако после нового референдума в 1926 году этот запрет был отм</w:t>
      </w:r>
      <w:r>
        <w:t>е</w:t>
      </w:r>
      <w:r>
        <w:t>нен. В 1972 году Норвегия проголосовала против членства в Европейском эконом</w:t>
      </w:r>
      <w:r>
        <w:t>и</w:t>
      </w:r>
      <w:r>
        <w:t>ческом сообществе (ЕЭС), а в 1994 году − против членства в ЕС.</w:t>
      </w:r>
    </w:p>
    <w:p w:rsidR="00A63339" w:rsidRPr="00B6060A" w:rsidRDefault="00A63339" w:rsidP="00A8240B">
      <w:pPr>
        <w:pStyle w:val="H23GR"/>
      </w:pPr>
      <w:r>
        <w:tab/>
      </w:r>
      <w:r w:rsidRPr="00B6060A">
        <w:t>3.</w:t>
      </w:r>
      <w:r w:rsidRPr="00B6060A">
        <w:tab/>
        <w:t>Норвежское правительство</w:t>
      </w:r>
    </w:p>
    <w:p w:rsidR="00A63339" w:rsidRDefault="00A63339" w:rsidP="00A8240B">
      <w:pPr>
        <w:pStyle w:val="SingleTxtGR"/>
      </w:pPr>
      <w:r>
        <w:t>78.</w:t>
      </w:r>
      <w:r>
        <w:tab/>
        <w:t>Правительство формируется партией или партиями, которые имеют большинство мест в стортинге или составляют большинство, способное упра</w:t>
      </w:r>
      <w:r>
        <w:t>в</w:t>
      </w:r>
      <w:r>
        <w:t>лять. Таким образом, правительство косвенно избирается электоратом. В состав правительства входят премьер-министр и ряд министров (20 министров в ноя</w:t>
      </w:r>
      <w:r>
        <w:t>б</w:t>
      </w:r>
      <w:r>
        <w:t>ре 2009 года). Канцелярия пр</w:t>
      </w:r>
      <w:r>
        <w:t>е</w:t>
      </w:r>
      <w:r>
        <w:t>мьер-министра оказывает помощь премьер-министру в руководстве работой правительства и ее координации. Министерс</w:t>
      </w:r>
      <w:r>
        <w:t>т</w:t>
      </w:r>
      <w:r>
        <w:t>во отвечает за осуществление политики, утвержденной министрами, по разли</w:t>
      </w:r>
      <w:r>
        <w:t>ч</w:t>
      </w:r>
      <w:r>
        <w:t>ным секторам государственного управления. Официальные решения правител</w:t>
      </w:r>
      <w:r>
        <w:t>ь</w:t>
      </w:r>
      <w:r>
        <w:t>ства принимаются в виде королевских указов.</w:t>
      </w:r>
    </w:p>
    <w:p w:rsidR="00A63339" w:rsidRDefault="00A63339" w:rsidP="00A8240B">
      <w:pPr>
        <w:pStyle w:val="SingleTxtGR"/>
      </w:pPr>
      <w:r>
        <w:t>79.</w:t>
      </w:r>
      <w:r>
        <w:tab/>
        <w:t>Исполнительная власть принадлежит Королю, однако королевские указы принимаются Королем в Совете, который состоит из государственных минис</w:t>
      </w:r>
      <w:r>
        <w:t>т</w:t>
      </w:r>
      <w:r>
        <w:t>ров. Король выполняет важную символическую функцию в качестве главы г</w:t>
      </w:r>
      <w:r>
        <w:t>о</w:t>
      </w:r>
      <w:r>
        <w:t>сударства и официальн</w:t>
      </w:r>
      <w:r>
        <w:t>о</w:t>
      </w:r>
      <w:r>
        <w:t>го представителя Норвегии.</w:t>
      </w:r>
    </w:p>
    <w:p w:rsidR="00A63339" w:rsidRPr="00B6060A" w:rsidRDefault="00A63339" w:rsidP="00A8240B">
      <w:pPr>
        <w:pStyle w:val="H23GR"/>
      </w:pPr>
      <w:r>
        <w:tab/>
      </w:r>
      <w:r w:rsidRPr="00B6060A">
        <w:t>4.</w:t>
      </w:r>
      <w:r w:rsidRPr="00B6060A">
        <w:tab/>
        <w:t>Фюльке и муниципалитеты</w:t>
      </w:r>
    </w:p>
    <w:p w:rsidR="00A63339" w:rsidRDefault="00A63339" w:rsidP="00A8240B">
      <w:pPr>
        <w:pStyle w:val="SingleTxtGR"/>
      </w:pPr>
      <w:r>
        <w:t>80.</w:t>
      </w:r>
      <w:r>
        <w:tab/>
        <w:t>Норвегия подразделяется на 19 фюльке и 430 муниципалитетов (2008 год), и ряд политических решений принимаются на этих двух уровнях. Правительство делегирует автономные полномочия в определенных сферах п</w:t>
      </w:r>
      <w:r>
        <w:t>о</w:t>
      </w:r>
      <w:r>
        <w:t>литики советам фюльке и муниципальным советам, и эти сферы оговорены в законодательстве. Значительная часть государственного управления осущест</w:t>
      </w:r>
      <w:r>
        <w:t>в</w:t>
      </w:r>
      <w:r>
        <w:t>ляется также на этих уровнях. Выборы в муниципальные советы и советы фюльке проводятся раз в четыре года. В 2007 году явка избирателей на выборах в советы фюльке и муниципальные советы составила 61,2%. В отличие от в</w:t>
      </w:r>
      <w:r>
        <w:t>ы</w:t>
      </w:r>
      <w:r>
        <w:t>боров в стортинг, на которых подавляющее большинство кандидатов являются представителями зарегистрированных партий, списки местных независимых кандид</w:t>
      </w:r>
      <w:r>
        <w:t>а</w:t>
      </w:r>
      <w:r>
        <w:t>тов являются весьма обычным явлением на выборах на уровне фюльке и муниципалит</w:t>
      </w:r>
      <w:r>
        <w:t>е</w:t>
      </w:r>
      <w:r>
        <w:t>тов.</w:t>
      </w:r>
    </w:p>
    <w:p w:rsidR="00A63339" w:rsidRDefault="00A63339" w:rsidP="00A8240B">
      <w:pPr>
        <w:pStyle w:val="H23GR"/>
      </w:pPr>
      <w:r>
        <w:tab/>
        <w:t>5.</w:t>
      </w:r>
      <w:r>
        <w:tab/>
        <w:t>Правовая структура</w:t>
      </w:r>
    </w:p>
    <w:p w:rsidR="00A63339" w:rsidRDefault="00A63339" w:rsidP="00A8240B">
      <w:pPr>
        <w:pStyle w:val="SingleTxtGR"/>
      </w:pPr>
      <w:r>
        <w:t>81.</w:t>
      </w:r>
      <w:r>
        <w:tab/>
        <w:t>Отправление правосудия осуществляется судами на трех уровнях: Райо</w:t>
      </w:r>
      <w:r>
        <w:t>н</w:t>
      </w:r>
      <w:r>
        <w:t>ный суд первой инстанции, Апелляционный суд и Верховный суд на высшем уровне. Гражданские и уголовные дела рассматриваются на всех уровнях. Гр</w:t>
      </w:r>
      <w:r>
        <w:t>а</w:t>
      </w:r>
      <w:r>
        <w:t>жданские дела предста</w:t>
      </w:r>
      <w:r>
        <w:t>в</w:t>
      </w:r>
      <w:r>
        <w:t>ляются в суд сторонами дела, в то время как уголовные дела представляются в суд органом уголовного преследования. Большинство гражданских споров первоначально рассматриваются в согласительном совете, который должен существовать в каждом м</w:t>
      </w:r>
      <w:r>
        <w:t>у</w:t>
      </w:r>
      <w:r>
        <w:t>ниципалитете и состоять из рядовых жителей. Обычные суды дополняются специальными судами, включая Суд по трудовым спорам и суды по вопросам землеустройства.</w:t>
      </w:r>
    </w:p>
    <w:p w:rsidR="00A63339" w:rsidRDefault="00A63339" w:rsidP="00A8240B">
      <w:pPr>
        <w:pStyle w:val="SingleTxtGR"/>
      </w:pPr>
      <w:r>
        <w:t>82.</w:t>
      </w:r>
      <w:r>
        <w:tab/>
        <w:t>Суды сохранили полную независимость от других конституционных о</w:t>
      </w:r>
      <w:r>
        <w:t>р</w:t>
      </w:r>
      <w:r>
        <w:t xml:space="preserve">ганов власти. В Норвегии не существует процедурного права. Таким образом, законный характер административных решений подлежит контролю со стороны суда. </w:t>
      </w:r>
    </w:p>
    <w:p w:rsidR="00A63339" w:rsidRDefault="00A63339" w:rsidP="00A8240B">
      <w:pPr>
        <w:pStyle w:val="SingleTxtGR"/>
      </w:pPr>
      <w:r>
        <w:t>83.</w:t>
      </w:r>
      <w:r>
        <w:tab/>
        <w:t>В 2002 году административный контроль за судами был передан из М</w:t>
      </w:r>
      <w:r>
        <w:t>и</w:t>
      </w:r>
      <w:r>
        <w:t>нистерства правосудия, которое занималось этим с момента создания норве</w:t>
      </w:r>
      <w:r>
        <w:t>ж</w:t>
      </w:r>
      <w:r>
        <w:t>ского государства в 1814 году, в Национальную судебную администрацию. Этот орган был учрежден для гарантирования независимости судов по отнош</w:t>
      </w:r>
      <w:r>
        <w:t>е</w:t>
      </w:r>
      <w:r>
        <w:t>нию к другим ветвям управления. Министерство юстиции не имеет права давать инс</w:t>
      </w:r>
      <w:r>
        <w:t>т</w:t>
      </w:r>
      <w:r>
        <w:t>рукции Национальной судебной администрации, однако несет основную отве</w:t>
      </w:r>
      <w:r>
        <w:t>т</w:t>
      </w:r>
      <w:r>
        <w:t>ственность за разработку законодательства, к</w:t>
      </w:r>
      <w:r>
        <w:t>а</w:t>
      </w:r>
      <w:r>
        <w:t>сающегося деятельности судов.</w:t>
      </w:r>
    </w:p>
    <w:p w:rsidR="00A63339" w:rsidRDefault="00A63339" w:rsidP="00A8240B">
      <w:pPr>
        <w:pStyle w:val="SingleTxtGR"/>
      </w:pPr>
      <w:r>
        <w:t>84.</w:t>
      </w:r>
      <w:r>
        <w:tab/>
        <w:t>Надзор за деятельностью учреждений государственной администрации осуществляется также парламентским Омбудсменом по вопросам государс</w:t>
      </w:r>
      <w:r>
        <w:t>т</w:t>
      </w:r>
      <w:r>
        <w:t>венного управления. Омбудсмен расследует жалобы граждан, касающиеся сл</w:t>
      </w:r>
      <w:r>
        <w:t>у</w:t>
      </w:r>
      <w:r>
        <w:t>чаев несправедливости, имевших место в государственном учреждении. Омбу</w:t>
      </w:r>
      <w:r>
        <w:t>д</w:t>
      </w:r>
      <w:r>
        <w:t>смен рассматривает жалобы, касающиеся административных решений, прин</w:t>
      </w:r>
      <w:r>
        <w:t>я</w:t>
      </w:r>
      <w:r>
        <w:t>тых на уровне правительства, фюльке или муниципалитета, и может также я</w:t>
      </w:r>
      <w:r>
        <w:t>в</w:t>
      </w:r>
      <w:r>
        <w:t>ляться инициатором расследования того или иного дела.</w:t>
      </w:r>
    </w:p>
    <w:p w:rsidR="00A63339" w:rsidRDefault="00A63339" w:rsidP="00A8240B">
      <w:pPr>
        <w:pStyle w:val="H23GR"/>
      </w:pPr>
      <w:r>
        <w:tab/>
        <w:t>6.</w:t>
      </w:r>
      <w:r>
        <w:tab/>
        <w:t>Членство в Европейском экономическом пространстве</w:t>
      </w:r>
    </w:p>
    <w:p w:rsidR="00A63339" w:rsidRDefault="00A63339" w:rsidP="00A8240B">
      <w:pPr>
        <w:pStyle w:val="SingleTxtGR"/>
      </w:pPr>
      <w:r>
        <w:t>85.</w:t>
      </w:r>
      <w:r>
        <w:tab/>
        <w:t>Норвегия является участником Соглашения о Европейском экономич</w:t>
      </w:r>
      <w:r>
        <w:t>е</w:t>
      </w:r>
      <w:r>
        <w:t>ском пространстве (ЕЭП), согласно которому страна участвует во внутреннем рынке Европе</w:t>
      </w:r>
      <w:r>
        <w:t>й</w:t>
      </w:r>
      <w:r>
        <w:t>ского союза (ЕС). Норвегия также является членом Европейской ассоциации свободной торговли (ЕАСТ).</w:t>
      </w:r>
    </w:p>
    <w:p w:rsidR="00A63339" w:rsidRDefault="00A63339" w:rsidP="00A8240B">
      <w:pPr>
        <w:pStyle w:val="SingleTxtGR"/>
      </w:pPr>
      <w:r>
        <w:t>86.</w:t>
      </w:r>
      <w:r>
        <w:tab/>
        <w:t>Соглашение о Европейском экономическом пространстве, которое явл</w:t>
      </w:r>
      <w:r>
        <w:t>я</w:t>
      </w:r>
      <w:r>
        <w:t>ется соглашением между государствами − членами Европейского союза (ЕС) и существующими государствами ЕАСТ (кроме Швейцарии), вступило в силу 1 января 1994 года. Цель этого соглашения заключается в создании всеобъе</w:t>
      </w:r>
      <w:r>
        <w:t>м</w:t>
      </w:r>
      <w:r>
        <w:t>лющего экономического партнерства, благодаря которому внутренний рынок ЕС распространяется на государства − участники ЕАСТ, которые в целом с</w:t>
      </w:r>
      <w:r>
        <w:t>о</w:t>
      </w:r>
      <w:r>
        <w:t>ставляют Европейское экономическое пространство. Соглашением о Европе</w:t>
      </w:r>
      <w:r>
        <w:t>й</w:t>
      </w:r>
      <w:r>
        <w:t>ском экономическом пространстве предусматривается свободное движение т</w:t>
      </w:r>
      <w:r>
        <w:t>о</w:t>
      </w:r>
      <w:r>
        <w:t>варов, лиц, услуг и капитала между подписавшими это соглашение странами. Расширение территории ЕС на 1 мая 2004 года и 1 января 2007 года имело н</w:t>
      </w:r>
      <w:r>
        <w:t>е</w:t>
      </w:r>
      <w:r>
        <w:t>посредственные последствия для Соглашения, в котором четко говорится о том, что страна, которая становится членом ЕС, должна также подать заявку на членство в Европейском экономическом пространстве. Начиная с 2007 года н</w:t>
      </w:r>
      <w:r>
        <w:t>а</w:t>
      </w:r>
      <w:r>
        <w:t>считывается три государства ЕАСТ (Исландия, Лихтенштейн и Норвегия) и 27 государств − членов ЕС, участвующих в Европейском экономическом пр</w:t>
      </w:r>
      <w:r>
        <w:t>о</w:t>
      </w:r>
      <w:r>
        <w:t>странстве (ЕЭП).</w:t>
      </w:r>
    </w:p>
    <w:p w:rsidR="00A63339" w:rsidRDefault="00A63339" w:rsidP="00A8240B">
      <w:pPr>
        <w:pStyle w:val="SingleTxtGR"/>
      </w:pPr>
      <w:r>
        <w:t>87.</w:t>
      </w:r>
      <w:r>
        <w:tab/>
        <w:t>Сотрудничество в рамках Соглашения о Европейском экономическом пространстве не распространяется на совместную деятельность гос</w:t>
      </w:r>
      <w:r>
        <w:t>у</w:t>
      </w:r>
      <w:r>
        <w:t>дарств, входящих в ЕЭП и ЕАСТ, в определенных областях, таких как Единая сельск</w:t>
      </w:r>
      <w:r>
        <w:t>о</w:t>
      </w:r>
      <w:r>
        <w:t>хозяйственная политика ЕС, Общая политика в области рыболовства, Эконом</w:t>
      </w:r>
      <w:r>
        <w:t>и</w:t>
      </w:r>
      <w:r>
        <w:t>ческий и финансовый союз, а также налоговые вопросы и Таможенный союз ЕС. В то же время в качестве члена Соглашения о Европейском экономич</w:t>
      </w:r>
      <w:r>
        <w:t>е</w:t>
      </w:r>
      <w:r>
        <w:t>ском пространстве Норвегия также обязана соблюдать принципы четырех свобод в соответствующих областях, например в области антидискриминационного з</w:t>
      </w:r>
      <w:r>
        <w:t>а</w:t>
      </w:r>
      <w:r>
        <w:t>конодательства.</w:t>
      </w:r>
    </w:p>
    <w:p w:rsidR="00A63339" w:rsidRDefault="00A63339" w:rsidP="00A8240B">
      <w:pPr>
        <w:pStyle w:val="SingleTxtGR"/>
      </w:pPr>
      <w:r>
        <w:t>88.</w:t>
      </w:r>
      <w:r>
        <w:tab/>
        <w:t>В декабре 1996 года Исландия и Норвегия подписали соглашение о с</w:t>
      </w:r>
      <w:r>
        <w:t>о</w:t>
      </w:r>
      <w:r>
        <w:t>трудничестве с "государствами шенгенской зоны" − группой из 13 государств − членов ЕС. Сотрудничество в шенгенской зоне предусматривает общее правило для движения лиц в страны-участники и между ними. 1 мая 1999 года сотру</w:t>
      </w:r>
      <w:r>
        <w:t>д</w:t>
      </w:r>
      <w:r>
        <w:t>ничество в шенгенской зоне было включено в рамки ЕС, и Норвегия и Исла</w:t>
      </w:r>
      <w:r>
        <w:t>н</w:t>
      </w:r>
      <w:r>
        <w:t>дия провели переговоры о соглашении по институциональным решениям, к</w:t>
      </w:r>
      <w:r>
        <w:t>а</w:t>
      </w:r>
      <w:r>
        <w:t>сающимся продолжения сотрудничества в рамках шенгенской зоны после ее интеграции в ЕС. Соответствующее соглашение вступило в силу 25 марта 2001 года.</w:t>
      </w:r>
    </w:p>
    <w:p w:rsidR="00CF20C0" w:rsidRDefault="00CF20C0" w:rsidP="00A8240B">
      <w:pPr>
        <w:pStyle w:val="SingleTxtGR"/>
      </w:pPr>
      <w:r>
        <w:t>89.</w:t>
      </w:r>
      <w:r>
        <w:tab/>
        <w:t xml:space="preserve">Помимо </w:t>
      </w:r>
      <w:proofErr w:type="spellStart"/>
      <w:r>
        <w:t>ЕЭП</w:t>
      </w:r>
      <w:proofErr w:type="spellEnd"/>
      <w:r>
        <w:t xml:space="preserve"> Норвегия является членом нескольких других междунаро</w:t>
      </w:r>
      <w:r>
        <w:t>д</w:t>
      </w:r>
      <w:r>
        <w:t>ных организаций, включая Международный валютный фонд (МВФ), Организ</w:t>
      </w:r>
      <w:r>
        <w:t>а</w:t>
      </w:r>
      <w:r>
        <w:t>цию экономич</w:t>
      </w:r>
      <w:r>
        <w:t>е</w:t>
      </w:r>
      <w:r>
        <w:t>ского сотрудничества и развития (</w:t>
      </w:r>
      <w:proofErr w:type="spellStart"/>
      <w:r>
        <w:t>ОЭСР</w:t>
      </w:r>
      <w:proofErr w:type="spellEnd"/>
      <w:r>
        <w:t>), Международный банк реконструкции и развития (МБРР), Всемирный банк и Всемирную торговую о</w:t>
      </w:r>
      <w:r>
        <w:t>р</w:t>
      </w:r>
      <w:r>
        <w:t>ганизацию. Норвегия является одним из основателей Организации Объедине</w:t>
      </w:r>
      <w:r>
        <w:t>н</w:t>
      </w:r>
      <w:r>
        <w:t>ных Наций и ее вспомогательных учреждений, а с 1949 года является членом Организации Североатлантического догов</w:t>
      </w:r>
      <w:r>
        <w:t>о</w:t>
      </w:r>
      <w:r>
        <w:t>ра (НАТО). Норвегия является также членом Межамериканского банка развития (</w:t>
      </w:r>
      <w:proofErr w:type="spellStart"/>
      <w:r>
        <w:t>МБР</w:t>
      </w:r>
      <w:proofErr w:type="spellEnd"/>
      <w:r>
        <w:t>), Африканского банка разв</w:t>
      </w:r>
      <w:r>
        <w:t>и</w:t>
      </w:r>
      <w:r>
        <w:t>тия (</w:t>
      </w:r>
      <w:proofErr w:type="spellStart"/>
      <w:r>
        <w:t>АФБР</w:t>
      </w:r>
      <w:proofErr w:type="spellEnd"/>
      <w:r>
        <w:t>), Азиатского банка развития (</w:t>
      </w:r>
      <w:proofErr w:type="spellStart"/>
      <w:r>
        <w:t>АБР</w:t>
      </w:r>
      <w:proofErr w:type="spellEnd"/>
      <w:r>
        <w:t>), Европейского банка реконстру</w:t>
      </w:r>
      <w:r>
        <w:t>к</w:t>
      </w:r>
      <w:r>
        <w:t>ции и развития (</w:t>
      </w:r>
      <w:proofErr w:type="spellStart"/>
      <w:r>
        <w:t>ЕБРР</w:t>
      </w:r>
      <w:proofErr w:type="spellEnd"/>
      <w:r>
        <w:t>), Банка развития Совета Европы (</w:t>
      </w:r>
      <w:proofErr w:type="spellStart"/>
      <w:r>
        <w:t>БРСЕ</w:t>
      </w:r>
      <w:proofErr w:type="spellEnd"/>
      <w:r>
        <w:t>), Инвестиционн</w:t>
      </w:r>
      <w:r>
        <w:t>о</w:t>
      </w:r>
      <w:r>
        <w:t>го банка Северных стран (</w:t>
      </w:r>
      <w:proofErr w:type="spellStart"/>
      <w:r>
        <w:t>ИБСС</w:t>
      </w:r>
      <w:proofErr w:type="spellEnd"/>
      <w:r>
        <w:t>), Фонда развития Северных стран (</w:t>
      </w:r>
      <w:proofErr w:type="spellStart"/>
      <w:r>
        <w:t>ФРСС</w:t>
      </w:r>
      <w:proofErr w:type="spellEnd"/>
      <w:r>
        <w:t>), С</w:t>
      </w:r>
      <w:r>
        <w:t>е</w:t>
      </w:r>
      <w:r>
        <w:t>верного</w:t>
      </w:r>
      <w:r w:rsidRPr="00571511">
        <w:t xml:space="preserve"> </w:t>
      </w:r>
      <w:r>
        <w:t>совета, Фонда проекта Северных стран (</w:t>
      </w:r>
      <w:proofErr w:type="spellStart"/>
      <w:r>
        <w:t>ФПСС</w:t>
      </w:r>
      <w:proofErr w:type="spellEnd"/>
      <w:r>
        <w:t>) и Корпорации Севе</w:t>
      </w:r>
      <w:r>
        <w:t>р</w:t>
      </w:r>
      <w:r>
        <w:t>ных стран по финансированию природоохранных проектов (</w:t>
      </w:r>
      <w:proofErr w:type="spellStart"/>
      <w:r>
        <w:t>НЕФКО</w:t>
      </w:r>
      <w:proofErr w:type="spellEnd"/>
      <w:r>
        <w:t xml:space="preserve">). </w:t>
      </w:r>
    </w:p>
    <w:p w:rsidR="00CF20C0" w:rsidRDefault="00CF20C0" w:rsidP="00A8240B">
      <w:pPr>
        <w:pStyle w:val="H23GR"/>
      </w:pPr>
      <w:r>
        <w:tab/>
        <w:t>7.</w:t>
      </w:r>
      <w:r>
        <w:tab/>
        <w:t>Признание неправительственных организаций</w:t>
      </w:r>
    </w:p>
    <w:p w:rsidR="00CF20C0" w:rsidRDefault="00CF20C0" w:rsidP="00A8240B">
      <w:pPr>
        <w:pStyle w:val="SingleTxtGR"/>
        <w:rPr>
          <w:szCs w:val="24"/>
        </w:rPr>
      </w:pPr>
      <w:r>
        <w:t>90.</w:t>
      </w:r>
      <w:r>
        <w:tab/>
        <w:t>В декабре 2008 года был создан Норвежский реестр некоммерческих о</w:t>
      </w:r>
      <w:r>
        <w:t>р</w:t>
      </w:r>
      <w:r>
        <w:t>ганизаций, в котором зарегистрировано более 13 000 некоммерческих организ</w:t>
      </w:r>
      <w:r>
        <w:t>а</w:t>
      </w:r>
      <w:r>
        <w:t>ций. Реестр находится в ведении Министерства культуры и по делам церкви, а его деятельностью руководит Центр регистрации</w:t>
      </w:r>
      <w:r w:rsidRPr="003718E2">
        <w:rPr>
          <w:szCs w:val="24"/>
        </w:rPr>
        <w:t xml:space="preserve"> </w:t>
      </w:r>
      <w:proofErr w:type="spellStart"/>
      <w:r w:rsidRPr="003718E2">
        <w:rPr>
          <w:szCs w:val="24"/>
        </w:rPr>
        <w:t>Brønnøysund</w:t>
      </w:r>
      <w:proofErr w:type="spellEnd"/>
      <w:r>
        <w:rPr>
          <w:szCs w:val="24"/>
        </w:rPr>
        <w:t>. Регистрация я</w:t>
      </w:r>
      <w:r>
        <w:rPr>
          <w:szCs w:val="24"/>
        </w:rPr>
        <w:t>в</w:t>
      </w:r>
      <w:r>
        <w:rPr>
          <w:szCs w:val="24"/>
        </w:rPr>
        <w:t>ляется добровольной. Одна из гла</w:t>
      </w:r>
      <w:r>
        <w:rPr>
          <w:szCs w:val="24"/>
        </w:rPr>
        <w:t>в</w:t>
      </w:r>
      <w:r>
        <w:rPr>
          <w:szCs w:val="24"/>
        </w:rPr>
        <w:t>ных целей реестра заключается в упрощении и улучшении взаимодействия между прав</w:t>
      </w:r>
      <w:r>
        <w:rPr>
          <w:szCs w:val="24"/>
        </w:rPr>
        <w:t>и</w:t>
      </w:r>
      <w:r>
        <w:rPr>
          <w:szCs w:val="24"/>
        </w:rPr>
        <w:t>тельством и добровольным сектором.</w:t>
      </w:r>
    </w:p>
    <w:p w:rsidR="00CF20C0" w:rsidRDefault="00CF20C0" w:rsidP="00EB418B">
      <w:pPr>
        <w:pStyle w:val="HChGR"/>
        <w:keepNext w:val="0"/>
      </w:pPr>
      <w:r>
        <w:tab/>
      </w:r>
      <w:r>
        <w:rPr>
          <w:lang w:val="en-US"/>
        </w:rPr>
        <w:t>II</w:t>
      </w:r>
      <w:r>
        <w:t>.</w:t>
      </w:r>
      <w:r>
        <w:tab/>
        <w:t>Общие рамки защиты и поощрения прав человека</w:t>
      </w:r>
    </w:p>
    <w:p w:rsidR="00CF20C0" w:rsidRDefault="00CF20C0" w:rsidP="00A8240B">
      <w:pPr>
        <w:pStyle w:val="H1GR"/>
      </w:pPr>
      <w:r>
        <w:tab/>
        <w:t>С.</w:t>
      </w:r>
      <w:r>
        <w:tab/>
        <w:t>Принятие международных норм в области прав человека</w:t>
      </w:r>
    </w:p>
    <w:p w:rsidR="00CF20C0" w:rsidRDefault="00CF20C0" w:rsidP="00A8240B">
      <w:pPr>
        <w:pStyle w:val="H23GR"/>
      </w:pPr>
      <w:r>
        <w:tab/>
        <w:t>1.</w:t>
      </w:r>
      <w:r>
        <w:tab/>
        <w:t>Основные международные конвенции и протоколы по правам чел</w:t>
      </w:r>
      <w:r>
        <w:t>о</w:t>
      </w:r>
      <w:r>
        <w:t>века</w:t>
      </w:r>
    </w:p>
    <w:p w:rsidR="00CF20C0" w:rsidRDefault="00CF20C0" w:rsidP="00A8240B">
      <w:pPr>
        <w:pStyle w:val="SingleTxtGR"/>
        <w:rPr>
          <w:szCs w:val="24"/>
        </w:rPr>
      </w:pPr>
      <w:r>
        <w:rPr>
          <w:szCs w:val="24"/>
        </w:rPr>
        <w:t>91.</w:t>
      </w:r>
      <w:r>
        <w:rPr>
          <w:szCs w:val="24"/>
        </w:rPr>
        <w:tab/>
        <w:t>Положение с ратификацией</w:t>
      </w:r>
    </w:p>
    <w:tbl>
      <w:tblPr>
        <w:tblStyle w:val="TableGrid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3600"/>
        <w:gridCol w:w="2799"/>
      </w:tblGrid>
      <w:tr w:rsidR="00CF20C0" w:rsidRPr="009674AE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796D85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20C0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Подписание</w:t>
            </w:r>
            <w:r w:rsidRPr="009674AE">
              <w:rPr>
                <w:i/>
                <w:sz w:val="16"/>
                <w:lang w:val="en-US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П</w:t>
            </w:r>
            <w:proofErr w:type="spellEnd"/>
            <w:r>
              <w:rPr>
                <w:i/>
                <w:sz w:val="16"/>
                <w:lang w:val="en-US"/>
              </w:rPr>
              <w:t>)</w:t>
            </w:r>
          </w:p>
          <w:p w:rsidR="00CF20C0" w:rsidRPr="009674AE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Ратификация (</w:t>
            </w:r>
            <w:proofErr w:type="spellStart"/>
            <w:r>
              <w:rPr>
                <w:i/>
                <w:sz w:val="16"/>
              </w:rPr>
              <w:t>Р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9674AE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Оговорки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9674AE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Принятие факультативных проц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дур</w:t>
            </w:r>
          </w:p>
        </w:tc>
      </w:tr>
      <w:tr w:rsidR="00CF20C0" w:rsidRPr="009F018F" w:rsidTr="00A8240B">
        <w:tc>
          <w:tcPr>
            <w:tcW w:w="1800" w:type="dxa"/>
            <w:shd w:val="clear" w:color="auto" w:fill="auto"/>
          </w:tcPr>
          <w:p w:rsidR="00CF20C0" w:rsidRPr="009674AE" w:rsidRDefault="00CF20C0" w:rsidP="00A8240B">
            <w:pPr>
              <w:spacing w:line="220" w:lineRule="exact"/>
              <w:ind w:right="113"/>
            </w:pPr>
            <w:r>
              <w:t>Международный пакт об экономич</w:t>
            </w:r>
            <w:r>
              <w:t>е</w:t>
            </w:r>
            <w:r>
              <w:t>ских, социальных и культурных правах (</w:t>
            </w:r>
            <w:proofErr w:type="spellStart"/>
            <w:r>
              <w:t>МПЭСКП</w:t>
            </w:r>
            <w:proofErr w:type="spellEnd"/>
            <w:r>
              <w:t xml:space="preserve">), </w:t>
            </w:r>
            <w:r w:rsidRPr="009674AE">
              <w:t>1966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13/09/1972</w:t>
            </w:r>
          </w:p>
        </w:tc>
        <w:tc>
          <w:tcPr>
            <w:tcW w:w="3600" w:type="dxa"/>
            <w:shd w:val="clear" w:color="auto" w:fill="auto"/>
          </w:tcPr>
          <w:p w:rsidR="00CF20C0" w:rsidRPr="009F018F" w:rsidRDefault="00CF20C0" w:rsidP="00A8240B">
            <w:pPr>
              <w:spacing w:line="220" w:lineRule="exact"/>
              <w:ind w:right="113"/>
            </w:pPr>
            <w:r>
              <w:t>Согласно</w:t>
            </w:r>
            <w:r w:rsidRPr="009F018F">
              <w:t xml:space="preserve"> </w:t>
            </w:r>
            <w:r>
              <w:t>оговорке</w:t>
            </w:r>
            <w:r w:rsidRPr="009F018F">
              <w:t xml:space="preserve"> </w:t>
            </w:r>
            <w:r>
              <w:t>к</w:t>
            </w:r>
            <w:r w:rsidRPr="009F018F">
              <w:t xml:space="preserve"> </w:t>
            </w:r>
            <w:r>
              <w:t>пункту</w:t>
            </w:r>
            <w:r w:rsidRPr="009F018F">
              <w:t xml:space="preserve"> 1 </w:t>
            </w:r>
            <w:r w:rsidRPr="009674AE">
              <w:rPr>
                <w:lang w:val="en-US"/>
              </w:rPr>
              <w:t>d</w:t>
            </w:r>
            <w:r w:rsidRPr="009F018F">
              <w:t xml:space="preserve">) </w:t>
            </w:r>
            <w:r>
              <w:t>статьи</w:t>
            </w:r>
            <w:r w:rsidRPr="009F018F">
              <w:t xml:space="preserve"> 8 </w:t>
            </w:r>
            <w:r>
              <w:t>"в связи с тем, что существующая в Но</w:t>
            </w:r>
            <w:r>
              <w:t>р</w:t>
            </w:r>
            <w:r>
              <w:t>вегии практика направления трудовых споров на рассмотрение в Государстве</w:t>
            </w:r>
            <w:r>
              <w:t>н</w:t>
            </w:r>
            <w:r>
              <w:t>ный совет по вопросам заработной платы (постоянная трехсторонняя арбитражная комиссия по вопросам заработной платы) на основании Акта парламента по ко</w:t>
            </w:r>
            <w:r>
              <w:t>н</w:t>
            </w:r>
            <w:r>
              <w:t>кретному конфликту не должна рассма</w:t>
            </w:r>
            <w:r>
              <w:t>т</w:t>
            </w:r>
            <w:r>
              <w:t>риваться в качестве несовместимой с правом на забастовку, поскольку это пр</w:t>
            </w:r>
            <w:r>
              <w:t>а</w:t>
            </w:r>
            <w:r>
              <w:t>во полностью признается в Норвегии".</w:t>
            </w:r>
          </w:p>
        </w:tc>
        <w:tc>
          <w:tcPr>
            <w:tcW w:w="2799" w:type="dxa"/>
            <w:shd w:val="clear" w:color="auto" w:fill="auto"/>
          </w:tcPr>
          <w:p w:rsidR="00CF20C0" w:rsidRPr="009F018F" w:rsidRDefault="00CF20C0" w:rsidP="00A8240B">
            <w:pPr>
              <w:spacing w:line="220" w:lineRule="exact"/>
              <w:ind w:right="113"/>
            </w:pPr>
          </w:p>
        </w:tc>
      </w:tr>
      <w:tr w:rsidR="00CF20C0" w:rsidRPr="000A3640" w:rsidTr="00A8240B">
        <w:tc>
          <w:tcPr>
            <w:tcW w:w="1800" w:type="dxa"/>
            <w:shd w:val="clear" w:color="auto" w:fill="auto"/>
          </w:tcPr>
          <w:p w:rsidR="00CF20C0" w:rsidRPr="009F018F" w:rsidRDefault="00CF20C0" w:rsidP="00AE0DC4">
            <w:pPr>
              <w:spacing w:before="120" w:line="220" w:lineRule="exact"/>
              <w:ind w:right="113"/>
            </w:pPr>
            <w:r>
              <w:t>Международный пакт о гражданских и политических правах (</w:t>
            </w:r>
            <w:proofErr w:type="spellStart"/>
            <w:r>
              <w:t>МПГПП</w:t>
            </w:r>
            <w:proofErr w:type="spellEnd"/>
            <w:r>
              <w:t xml:space="preserve">), </w:t>
            </w:r>
            <w:r w:rsidRPr="009F018F">
              <w:t>1966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AE0DC4">
            <w:pPr>
              <w:spacing w:before="12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13/09/1972</w:t>
            </w:r>
          </w:p>
        </w:tc>
        <w:tc>
          <w:tcPr>
            <w:tcW w:w="3600" w:type="dxa"/>
            <w:shd w:val="clear" w:color="auto" w:fill="auto"/>
          </w:tcPr>
          <w:p w:rsidR="00CF20C0" w:rsidRPr="00D60934" w:rsidRDefault="00CF20C0" w:rsidP="00AE0DC4">
            <w:pPr>
              <w:spacing w:before="120" w:line="220" w:lineRule="exact"/>
              <w:ind w:right="113"/>
            </w:pPr>
            <w:r>
              <w:t>Подлежит</w:t>
            </w:r>
            <w:r w:rsidRPr="00D60934">
              <w:t xml:space="preserve"> </w:t>
            </w:r>
            <w:r>
              <w:t>оговоркам</w:t>
            </w:r>
            <w:r w:rsidRPr="00D60934">
              <w:t xml:space="preserve"> </w:t>
            </w:r>
            <w:r>
              <w:t>к</w:t>
            </w:r>
            <w:r w:rsidRPr="00D60934">
              <w:t xml:space="preserve"> </w:t>
            </w:r>
            <w:r>
              <w:t>пункту</w:t>
            </w:r>
            <w:r w:rsidRPr="00D60934">
              <w:t xml:space="preserve"> 2 </w:t>
            </w:r>
            <w:r w:rsidRPr="009674AE">
              <w:rPr>
                <w:lang w:val="en-US"/>
              </w:rPr>
              <w:t>b</w:t>
            </w:r>
            <w:r w:rsidRPr="00D60934">
              <w:t xml:space="preserve">) </w:t>
            </w:r>
            <w:r>
              <w:t>и</w:t>
            </w:r>
            <w:r w:rsidRPr="00D60934">
              <w:t xml:space="preserve"> </w:t>
            </w:r>
            <w:r>
              <w:t>пункту</w:t>
            </w:r>
            <w:r w:rsidRPr="00D60934">
              <w:t xml:space="preserve"> 3 </w:t>
            </w:r>
            <w:r>
              <w:t>статьи 10 "в отношении обяз</w:t>
            </w:r>
            <w:r>
              <w:t>а</w:t>
            </w:r>
            <w:r>
              <w:t>тельства содержать несовершеннолетних обвиняемых и несовершеннолетних пр</w:t>
            </w:r>
            <w:r>
              <w:t>а</w:t>
            </w:r>
            <w:r>
              <w:t>вонарушителей отдельно от совершенн</w:t>
            </w:r>
            <w:r>
              <w:t>о</w:t>
            </w:r>
            <w:r>
              <w:t xml:space="preserve">летних", а также к пунктам </w:t>
            </w:r>
            <w:r w:rsidRPr="00D60934">
              <w:t xml:space="preserve">5 </w:t>
            </w:r>
            <w:r>
              <w:t>и</w:t>
            </w:r>
            <w:r w:rsidRPr="00D60934">
              <w:t xml:space="preserve"> 7 </w:t>
            </w:r>
            <w:r>
              <w:t>статьи 14 и к пункту 1 статьи 20</w:t>
            </w:r>
            <w:r w:rsidRPr="00D60934">
              <w:t>.</w:t>
            </w:r>
          </w:p>
          <w:p w:rsidR="00CF20C0" w:rsidRPr="003847EE" w:rsidRDefault="00CF20C0" w:rsidP="00AE0DC4">
            <w:pPr>
              <w:spacing w:before="120" w:line="220" w:lineRule="exact"/>
              <w:ind w:right="113"/>
            </w:pPr>
            <w:r w:rsidRPr="003847EE">
              <w:t xml:space="preserve">19 </w:t>
            </w:r>
            <w:r>
              <w:t>сентября</w:t>
            </w:r>
            <w:r w:rsidRPr="003847EE">
              <w:t xml:space="preserve"> 1995 </w:t>
            </w:r>
            <w:r>
              <w:t>года</w:t>
            </w:r>
          </w:p>
          <w:p w:rsidR="00CF20C0" w:rsidRPr="00D60934" w:rsidRDefault="00CF20C0" w:rsidP="00AE0DC4">
            <w:pPr>
              <w:tabs>
                <w:tab w:val="left" w:pos="284"/>
              </w:tabs>
              <w:spacing w:before="120" w:line="220" w:lineRule="exact"/>
              <w:ind w:right="113"/>
            </w:pPr>
            <w:r w:rsidRPr="00D60934">
              <w:t>[</w:t>
            </w:r>
            <w:r>
              <w:t>Правительство</w:t>
            </w:r>
            <w:r w:rsidRPr="00D60934">
              <w:t xml:space="preserve"> </w:t>
            </w:r>
            <w:r>
              <w:t>Норвегии</w:t>
            </w:r>
            <w:r w:rsidRPr="00D60934">
              <w:t xml:space="preserve"> </w:t>
            </w:r>
            <w:r>
              <w:t>заявляет</w:t>
            </w:r>
            <w:r w:rsidRPr="00D60934">
              <w:t xml:space="preserve">, </w:t>
            </w:r>
            <w:r>
              <w:t>что</w:t>
            </w:r>
            <w:r w:rsidRPr="00D60934">
              <w:t xml:space="preserve">] </w:t>
            </w:r>
            <w:r>
              <w:t>в связи со вступлением в силу поправки к Закону об уголовном судопроизводстве, которая вводит в действие право на пер</w:t>
            </w:r>
            <w:r>
              <w:t>е</w:t>
            </w:r>
            <w:r>
              <w:t>смотр приговора судом высшей инста</w:t>
            </w:r>
            <w:r>
              <w:t>н</w:t>
            </w:r>
            <w:r>
              <w:t xml:space="preserve">ции, в любом случае оговорка, сделанная Королевством Норвегии в отношении пункта 5 статьи </w:t>
            </w:r>
            <w:r w:rsidRPr="00D60934">
              <w:t>14</w:t>
            </w:r>
            <w:r>
              <w:t xml:space="preserve"> Пакта, должна по-прежнему применяться только в следу</w:t>
            </w:r>
            <w:r>
              <w:t>ю</w:t>
            </w:r>
            <w:r>
              <w:t>щих исключительных обстоятельствах</w:t>
            </w:r>
            <w:r w:rsidRPr="00D60934">
              <w:t>:</w:t>
            </w:r>
          </w:p>
          <w:p w:rsidR="00CF20C0" w:rsidRPr="003847EE" w:rsidRDefault="00CF20C0" w:rsidP="00AE0DC4">
            <w:pPr>
              <w:tabs>
                <w:tab w:val="left" w:pos="284"/>
              </w:tabs>
              <w:spacing w:before="120" w:line="220" w:lineRule="exact"/>
              <w:ind w:right="113"/>
            </w:pPr>
            <w:r w:rsidRPr="003847EE">
              <w:t>1.</w:t>
            </w:r>
            <w:r w:rsidRPr="003847EE">
              <w:tab/>
              <w:t>“</w:t>
            </w:r>
            <w:proofErr w:type="spellStart"/>
            <w:r w:rsidRPr="009674AE">
              <w:rPr>
                <w:lang w:val="en-US"/>
              </w:rPr>
              <w:t>Riksrett</w:t>
            </w:r>
            <w:proofErr w:type="spellEnd"/>
            <w:r w:rsidRPr="003847EE">
              <w:t>” (</w:t>
            </w:r>
            <w:r>
              <w:t>Суд</w:t>
            </w:r>
            <w:r w:rsidRPr="003847EE">
              <w:t xml:space="preserve"> </w:t>
            </w:r>
            <w:r>
              <w:t>импичмента</w:t>
            </w:r>
            <w:r w:rsidRPr="003847EE">
              <w:t>)</w:t>
            </w:r>
          </w:p>
          <w:p w:rsidR="00CF20C0" w:rsidRPr="000A3640" w:rsidRDefault="00CF20C0" w:rsidP="00AE0DC4">
            <w:pPr>
              <w:tabs>
                <w:tab w:val="left" w:pos="284"/>
              </w:tabs>
              <w:spacing w:before="120" w:line="220" w:lineRule="exact"/>
              <w:ind w:right="113"/>
            </w:pPr>
            <w:r>
              <w:t>Согласно</w:t>
            </w:r>
            <w:r w:rsidRPr="000A3640">
              <w:t xml:space="preserve"> </w:t>
            </w:r>
            <w:r>
              <w:t>статье</w:t>
            </w:r>
            <w:r w:rsidRPr="000A3640">
              <w:t xml:space="preserve"> 86 </w:t>
            </w:r>
            <w:r>
              <w:t>норвежской Конст</w:t>
            </w:r>
            <w:r>
              <w:t>и</w:t>
            </w:r>
            <w:r>
              <w:t>туции, заседание специального суда по уголовным делам проводится против членов правительства, стортинга (парл</w:t>
            </w:r>
            <w:r>
              <w:t>а</w:t>
            </w:r>
            <w:r>
              <w:t>мента</w:t>
            </w:r>
            <w:r w:rsidRPr="000A3640">
              <w:t xml:space="preserve">) </w:t>
            </w:r>
            <w:r>
              <w:t>или Верховного суда без какого-либо права на обжалование.</w:t>
            </w:r>
          </w:p>
          <w:p w:rsidR="00CF20C0" w:rsidRPr="000A3640" w:rsidRDefault="00CF20C0" w:rsidP="00AE0DC4">
            <w:pPr>
              <w:tabs>
                <w:tab w:val="left" w:pos="284"/>
              </w:tabs>
              <w:spacing w:before="120" w:line="220" w:lineRule="exact"/>
              <w:ind w:right="113"/>
            </w:pPr>
            <w:r w:rsidRPr="000A3640">
              <w:t>2.</w:t>
            </w:r>
            <w:r w:rsidRPr="000A3640">
              <w:tab/>
            </w:r>
            <w:r>
              <w:t>Осуждение Апелляционным судом</w:t>
            </w:r>
          </w:p>
          <w:p w:rsidR="00CF20C0" w:rsidRPr="000A3640" w:rsidRDefault="00CF20C0" w:rsidP="00AE0DC4">
            <w:pPr>
              <w:tabs>
                <w:tab w:val="left" w:pos="284"/>
              </w:tabs>
              <w:spacing w:before="120" w:line="220" w:lineRule="exact"/>
              <w:ind w:right="113"/>
            </w:pPr>
            <w:r>
              <w:t>В тех случаях когда обвиняемый был о</w:t>
            </w:r>
            <w:r>
              <w:t>п</w:t>
            </w:r>
            <w:r>
              <w:t>равдан в первой инстанции, но осужден Апелляционным судом, данный приговор не может быть обжалован на основании ошибки в оценке доказательства, связа</w:t>
            </w:r>
            <w:r>
              <w:t>н</w:t>
            </w:r>
            <w:r>
              <w:t>ного с вопросом вины. Если Апелляц</w:t>
            </w:r>
            <w:r>
              <w:t>и</w:t>
            </w:r>
            <w:r>
              <w:t>онным судом, осудившим обвиняемого, является Верховный суд, то приговор не может быть обжалован ни при каких о</w:t>
            </w:r>
            <w:r>
              <w:t>б</w:t>
            </w:r>
            <w:r>
              <w:t>стоятельствах.</w:t>
            </w:r>
          </w:p>
        </w:tc>
        <w:tc>
          <w:tcPr>
            <w:tcW w:w="2799" w:type="dxa"/>
            <w:shd w:val="clear" w:color="auto" w:fill="auto"/>
          </w:tcPr>
          <w:p w:rsidR="00CF20C0" w:rsidRPr="003847EE" w:rsidRDefault="00CF20C0" w:rsidP="00AE0DC4">
            <w:pPr>
              <w:spacing w:before="120" w:line="220" w:lineRule="exact"/>
              <w:ind w:right="113"/>
            </w:pPr>
            <w:r w:rsidRPr="003847EE">
              <w:t xml:space="preserve">31 </w:t>
            </w:r>
            <w:r>
              <w:t>августа</w:t>
            </w:r>
            <w:r w:rsidRPr="003847EE">
              <w:t xml:space="preserve"> 1972 </w:t>
            </w:r>
            <w:r>
              <w:t>года</w:t>
            </w:r>
          </w:p>
          <w:p w:rsidR="00CF20C0" w:rsidRPr="000A3640" w:rsidRDefault="00CF20C0" w:rsidP="00AE0DC4">
            <w:pPr>
              <w:spacing w:before="120" w:line="220" w:lineRule="exact"/>
              <w:ind w:right="113"/>
            </w:pPr>
            <w:r>
              <w:t>Норвегия</w:t>
            </w:r>
            <w:r w:rsidRPr="008A470B">
              <w:t xml:space="preserve"> </w:t>
            </w:r>
            <w:r>
              <w:t>признает</w:t>
            </w:r>
            <w:r w:rsidRPr="008A470B">
              <w:t xml:space="preserve"> </w:t>
            </w:r>
            <w:r>
              <w:t>компете</w:t>
            </w:r>
            <w:r>
              <w:t>н</w:t>
            </w:r>
            <w:r>
              <w:t>цию</w:t>
            </w:r>
            <w:r w:rsidRPr="008A470B">
              <w:t xml:space="preserve"> </w:t>
            </w:r>
            <w:r>
              <w:t>Комитета</w:t>
            </w:r>
            <w:r w:rsidRPr="000A3640">
              <w:t xml:space="preserve"> </w:t>
            </w:r>
            <w:r>
              <w:t>по</w:t>
            </w:r>
            <w:r w:rsidRPr="000A3640">
              <w:t xml:space="preserve"> </w:t>
            </w:r>
            <w:r>
              <w:t>правам</w:t>
            </w:r>
            <w:r w:rsidRPr="000A3640">
              <w:t xml:space="preserve"> </w:t>
            </w:r>
            <w:r>
              <w:t>чел</w:t>
            </w:r>
            <w:r>
              <w:t>о</w:t>
            </w:r>
            <w:r>
              <w:t>века</w:t>
            </w:r>
            <w:r w:rsidRPr="000A3640">
              <w:t xml:space="preserve">, </w:t>
            </w:r>
            <w:r>
              <w:t>упомянутую</w:t>
            </w:r>
            <w:r w:rsidRPr="000A3640">
              <w:t xml:space="preserve"> </w:t>
            </w:r>
            <w:r>
              <w:t>в</w:t>
            </w:r>
            <w:r w:rsidRPr="000A3640">
              <w:t xml:space="preserve"> </w:t>
            </w:r>
            <w:r>
              <w:t>статье</w:t>
            </w:r>
            <w:r w:rsidRPr="000A3640">
              <w:t xml:space="preserve"> 28 </w:t>
            </w:r>
            <w:r>
              <w:t>Пакта</w:t>
            </w:r>
            <w:r w:rsidRPr="000A3640">
              <w:t xml:space="preserve">, </w:t>
            </w:r>
            <w:r>
              <w:t>получать</w:t>
            </w:r>
            <w:r w:rsidRPr="000A3640">
              <w:t xml:space="preserve"> </w:t>
            </w:r>
            <w:r>
              <w:t>и</w:t>
            </w:r>
            <w:r w:rsidRPr="000A3640">
              <w:t xml:space="preserve"> </w:t>
            </w:r>
            <w:r>
              <w:t>рассматр</w:t>
            </w:r>
            <w:r>
              <w:t>и</w:t>
            </w:r>
            <w:r>
              <w:t>вать</w:t>
            </w:r>
            <w:r w:rsidRPr="000A3640">
              <w:t xml:space="preserve"> </w:t>
            </w:r>
            <w:r>
              <w:t>сообщения</w:t>
            </w:r>
            <w:r w:rsidRPr="000A3640">
              <w:t xml:space="preserve"> </w:t>
            </w:r>
            <w:r>
              <w:t>в</w:t>
            </w:r>
            <w:r w:rsidRPr="000A3640">
              <w:t xml:space="preserve"> </w:t>
            </w:r>
            <w:r>
              <w:t>связи</w:t>
            </w:r>
            <w:r w:rsidRPr="000A3640">
              <w:t xml:space="preserve"> </w:t>
            </w:r>
            <w:r>
              <w:t>с</w:t>
            </w:r>
            <w:r w:rsidRPr="000A3640">
              <w:t xml:space="preserve"> </w:t>
            </w:r>
            <w:r>
              <w:t>тем</w:t>
            </w:r>
            <w:r w:rsidRPr="000A3640">
              <w:t xml:space="preserve">, </w:t>
            </w:r>
            <w:r>
              <w:t>что</w:t>
            </w:r>
            <w:r w:rsidRPr="000A3640">
              <w:t xml:space="preserve"> </w:t>
            </w:r>
            <w:r>
              <w:t>государство</w:t>
            </w:r>
            <w:r w:rsidRPr="000A3640">
              <w:t>-</w:t>
            </w:r>
            <w:r>
              <w:t>участник</w:t>
            </w:r>
            <w:r w:rsidRPr="000A3640">
              <w:t xml:space="preserve"> </w:t>
            </w:r>
            <w:r>
              <w:t>зая</w:t>
            </w:r>
            <w:r>
              <w:t>в</w:t>
            </w:r>
            <w:r>
              <w:t>ляет</w:t>
            </w:r>
            <w:r w:rsidRPr="000A3640">
              <w:t xml:space="preserve"> </w:t>
            </w:r>
            <w:r>
              <w:t>о</w:t>
            </w:r>
            <w:r w:rsidRPr="000A3640">
              <w:t xml:space="preserve"> </w:t>
            </w:r>
            <w:r>
              <w:t>том</w:t>
            </w:r>
            <w:r w:rsidRPr="000A3640">
              <w:t xml:space="preserve">, </w:t>
            </w:r>
            <w:r>
              <w:t>что</w:t>
            </w:r>
            <w:r w:rsidRPr="000A3640">
              <w:t xml:space="preserve"> </w:t>
            </w:r>
            <w:r>
              <w:t>другое</w:t>
            </w:r>
            <w:r w:rsidRPr="000A3640">
              <w:t xml:space="preserve"> </w:t>
            </w:r>
            <w:r>
              <w:t>госуда</w:t>
            </w:r>
            <w:r>
              <w:t>р</w:t>
            </w:r>
            <w:r>
              <w:t>ство</w:t>
            </w:r>
            <w:r w:rsidRPr="000A3640">
              <w:t>-</w:t>
            </w:r>
            <w:r>
              <w:t>участник</w:t>
            </w:r>
            <w:r w:rsidRPr="000A3640">
              <w:t xml:space="preserve"> </w:t>
            </w:r>
            <w:r>
              <w:t>не</w:t>
            </w:r>
            <w:r w:rsidRPr="000A3640">
              <w:t xml:space="preserve"> </w:t>
            </w:r>
            <w:r>
              <w:t>выполняет</w:t>
            </w:r>
            <w:r w:rsidRPr="000A3640">
              <w:t xml:space="preserve"> </w:t>
            </w:r>
            <w:r>
              <w:t>своих</w:t>
            </w:r>
            <w:r w:rsidRPr="000A3640">
              <w:t xml:space="preserve"> </w:t>
            </w:r>
            <w:r>
              <w:t>обязательств</w:t>
            </w:r>
            <w:r w:rsidRPr="000A3640">
              <w:t xml:space="preserve"> </w:t>
            </w:r>
            <w:r>
              <w:t>согласно</w:t>
            </w:r>
            <w:r w:rsidRPr="000A3640">
              <w:t xml:space="preserve"> </w:t>
            </w:r>
            <w:r>
              <w:t>Пакту</w:t>
            </w:r>
            <w:r w:rsidRPr="000A3640">
              <w:t xml:space="preserve">. </w:t>
            </w:r>
          </w:p>
        </w:tc>
      </w:tr>
      <w:tr w:rsidR="00CF20C0" w:rsidRPr="00057F43" w:rsidTr="00A8240B">
        <w:tc>
          <w:tcPr>
            <w:tcW w:w="1800" w:type="dxa"/>
            <w:shd w:val="clear" w:color="auto" w:fill="auto"/>
          </w:tcPr>
          <w:p w:rsidR="00CF20C0" w:rsidRPr="000A3640" w:rsidRDefault="00CF20C0" w:rsidP="00AE0DC4">
            <w:pPr>
              <w:spacing w:before="120" w:line="220" w:lineRule="exact"/>
              <w:ind w:right="113"/>
            </w:pPr>
            <w:r>
              <w:t>Международная конвенция о ликв</w:t>
            </w:r>
            <w:r>
              <w:t>и</w:t>
            </w:r>
            <w:r>
              <w:t>дации всех форм расовой дискрим</w:t>
            </w:r>
            <w:r>
              <w:t>и</w:t>
            </w:r>
            <w:r>
              <w:t>нации (</w:t>
            </w:r>
            <w:proofErr w:type="spellStart"/>
            <w:r>
              <w:t>МКЛРД</w:t>
            </w:r>
            <w:proofErr w:type="spellEnd"/>
            <w:r>
              <w:t xml:space="preserve">), </w:t>
            </w:r>
            <w:r w:rsidRPr="000A3640">
              <w:t>1965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AE0DC4">
            <w:pPr>
              <w:spacing w:before="12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06/08/1970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AE0DC4">
            <w:pPr>
              <w:spacing w:before="12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057F43" w:rsidRDefault="00CF20C0" w:rsidP="00AE0DC4">
            <w:pPr>
              <w:spacing w:before="120" w:line="220" w:lineRule="exact"/>
              <w:ind w:right="113"/>
            </w:pPr>
            <w:r>
              <w:t>Норвегия признает компете</w:t>
            </w:r>
            <w:r>
              <w:t>н</w:t>
            </w:r>
            <w:r>
              <w:t>цию Комитета по ликвидации расовой дискриминации пр</w:t>
            </w:r>
            <w:r>
              <w:t>и</w:t>
            </w:r>
            <w:r>
              <w:t>нимать и рассматривать соо</w:t>
            </w:r>
            <w:r>
              <w:t>б</w:t>
            </w:r>
            <w:r>
              <w:t>щения отдельных лиц или групп лиц, на которых распр</w:t>
            </w:r>
            <w:r>
              <w:t>о</w:t>
            </w:r>
            <w:r>
              <w:t>страняется юрисдикция Норв</w:t>
            </w:r>
            <w:r>
              <w:t>е</w:t>
            </w:r>
            <w:r>
              <w:t>гии в соответствии со статьей 14, с той оговоркой, что Ком</w:t>
            </w:r>
            <w:r>
              <w:t>и</w:t>
            </w:r>
            <w:r>
              <w:t>тет не рассматривает сообщ</w:t>
            </w:r>
            <w:r>
              <w:t>е</w:t>
            </w:r>
            <w:r>
              <w:t>ние отдельного лица или гру</w:t>
            </w:r>
            <w:r>
              <w:t>п</w:t>
            </w:r>
            <w:r>
              <w:t>пы лиц, если он не удостов</w:t>
            </w:r>
            <w:r>
              <w:t>е</w:t>
            </w:r>
            <w:r>
              <w:t>рится, что этот же самый в</w:t>
            </w:r>
            <w:r>
              <w:t>о</w:t>
            </w:r>
            <w:r>
              <w:t>прос не рассматривается или не рассматривался согласно другой процедуре международного разбирательства или урегулир</w:t>
            </w:r>
            <w:r>
              <w:t>о</w:t>
            </w:r>
            <w:r>
              <w:t>вания.</w:t>
            </w:r>
          </w:p>
        </w:tc>
      </w:tr>
      <w:tr w:rsidR="00CF20C0" w:rsidRPr="00796D85" w:rsidTr="00A8240B">
        <w:tc>
          <w:tcPr>
            <w:tcW w:w="1800" w:type="dxa"/>
            <w:shd w:val="clear" w:color="auto" w:fill="auto"/>
          </w:tcPr>
          <w:p w:rsidR="00CF20C0" w:rsidRPr="00057F43" w:rsidRDefault="00CF20C0" w:rsidP="00EB418B">
            <w:pPr>
              <w:pageBreakBefore/>
              <w:spacing w:line="220" w:lineRule="exact"/>
              <w:ind w:right="113"/>
            </w:pPr>
            <w:r>
              <w:t>Конвенция о ликв</w:t>
            </w:r>
            <w:r>
              <w:t>и</w:t>
            </w:r>
            <w:r>
              <w:t>дации всех форм дискриминации в отношении женщин (</w:t>
            </w:r>
            <w:proofErr w:type="spellStart"/>
            <w:r>
              <w:t>КЛДЖ</w:t>
            </w:r>
            <w:proofErr w:type="spellEnd"/>
            <w:r w:rsidRPr="00057F43">
              <w:t>), 1979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21/05/1981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</w:p>
        </w:tc>
      </w:tr>
      <w:tr w:rsidR="00CF20C0" w:rsidRPr="0083592B" w:rsidTr="00A8240B">
        <w:tc>
          <w:tcPr>
            <w:tcW w:w="1800" w:type="dxa"/>
            <w:shd w:val="clear" w:color="auto" w:fill="auto"/>
          </w:tcPr>
          <w:p w:rsidR="00CF20C0" w:rsidRPr="00057F43" w:rsidRDefault="00CF20C0" w:rsidP="00416699">
            <w:pPr>
              <w:keepNext/>
              <w:spacing w:before="240" w:line="220" w:lineRule="exact"/>
              <w:ind w:right="113"/>
            </w:pPr>
            <w:r>
              <w:t>Конвенция против пыток и других жестоких, бесчел</w:t>
            </w:r>
            <w:r>
              <w:t>о</w:t>
            </w:r>
            <w:r>
              <w:t>вечных или ун</w:t>
            </w:r>
            <w:r>
              <w:t>и</w:t>
            </w:r>
            <w:r>
              <w:t>жающих достои</w:t>
            </w:r>
            <w:r>
              <w:t>н</w:t>
            </w:r>
            <w:r>
              <w:t>ство видов обращ</w:t>
            </w:r>
            <w:r>
              <w:t>е</w:t>
            </w:r>
            <w:r>
              <w:t xml:space="preserve">ния и наказания </w:t>
            </w:r>
            <w:r w:rsidRPr="00057F43">
              <w:t>(</w:t>
            </w:r>
            <w:proofErr w:type="spellStart"/>
            <w:r>
              <w:t>КПП</w:t>
            </w:r>
            <w:proofErr w:type="spellEnd"/>
            <w:r w:rsidRPr="00057F43">
              <w:t>), 1984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416699">
            <w:pPr>
              <w:keepNext/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09/07/1986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416699">
            <w:pPr>
              <w:keepNext/>
              <w:spacing w:before="24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83592B" w:rsidRDefault="00CF20C0" w:rsidP="00416699">
            <w:pPr>
              <w:keepNext/>
              <w:spacing w:before="240" w:line="220" w:lineRule="exact"/>
              <w:ind w:right="113"/>
            </w:pPr>
            <w:r>
              <w:t>Норвегия признает компете</w:t>
            </w:r>
            <w:r>
              <w:t>н</w:t>
            </w:r>
            <w:r>
              <w:t>цию Комитета получать и ра</w:t>
            </w:r>
            <w:r>
              <w:t>с</w:t>
            </w:r>
            <w:r>
              <w:t>сматривать сообщения лиц, н</w:t>
            </w:r>
            <w:r>
              <w:t>а</w:t>
            </w:r>
            <w:r>
              <w:t>ходящихся под его юрисдикц</w:t>
            </w:r>
            <w:r>
              <w:t>и</w:t>
            </w:r>
            <w:r>
              <w:t>ей, которые утверждают, что они являются жертвами нар</w:t>
            </w:r>
            <w:r>
              <w:t>у</w:t>
            </w:r>
            <w:r>
              <w:t>шения государством-участником положений Конве</w:t>
            </w:r>
            <w:r>
              <w:t>н</w:t>
            </w:r>
            <w:r>
              <w:t>ции.</w:t>
            </w:r>
          </w:p>
        </w:tc>
      </w:tr>
      <w:tr w:rsidR="00CF20C0" w:rsidRPr="00796D85" w:rsidTr="00A8240B">
        <w:tc>
          <w:tcPr>
            <w:tcW w:w="1800" w:type="dxa"/>
            <w:shd w:val="clear" w:color="auto" w:fill="auto"/>
          </w:tcPr>
          <w:p w:rsidR="00CF20C0" w:rsidRPr="0083592B" w:rsidRDefault="00CF20C0" w:rsidP="00CE1C24">
            <w:pPr>
              <w:spacing w:before="240" w:line="220" w:lineRule="exact"/>
              <w:ind w:right="113"/>
            </w:pPr>
            <w:r>
              <w:t xml:space="preserve">Конвенция о правах ребенка </w:t>
            </w:r>
            <w:r w:rsidRPr="0083592B">
              <w:t>(</w:t>
            </w:r>
            <w:proofErr w:type="spellStart"/>
            <w:r>
              <w:t>КПР</w:t>
            </w:r>
            <w:proofErr w:type="spellEnd"/>
            <w:r w:rsidRPr="0083592B">
              <w:t>), 1989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CE1C24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08/01/1991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CE1C24">
            <w:pPr>
              <w:spacing w:before="24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ED1813" w:rsidRDefault="00CF20C0" w:rsidP="00CE1C24">
            <w:pPr>
              <w:spacing w:before="240" w:line="220" w:lineRule="exact"/>
              <w:ind w:right="113"/>
            </w:pPr>
          </w:p>
        </w:tc>
      </w:tr>
      <w:tr w:rsidR="00CF20C0" w:rsidRPr="003847EE" w:rsidTr="00A8240B">
        <w:tc>
          <w:tcPr>
            <w:tcW w:w="1800" w:type="dxa"/>
            <w:shd w:val="clear" w:color="auto" w:fill="auto"/>
          </w:tcPr>
          <w:p w:rsidR="00CF20C0" w:rsidRPr="0083592B" w:rsidRDefault="00CF20C0" w:rsidP="00CE1C24">
            <w:pPr>
              <w:spacing w:before="240" w:line="220" w:lineRule="exact"/>
              <w:ind w:right="113"/>
            </w:pPr>
            <w:r>
              <w:t>Международная конвенция о защите прав всех труд</w:t>
            </w:r>
            <w:r>
              <w:t>я</w:t>
            </w:r>
            <w:r>
              <w:t xml:space="preserve">щихся-мигрантов и членов их семей </w:t>
            </w:r>
            <w:r w:rsidRPr="0083592B">
              <w:t>(</w:t>
            </w:r>
            <w:proofErr w:type="spellStart"/>
            <w:r>
              <w:t>МКТМ</w:t>
            </w:r>
            <w:proofErr w:type="spellEnd"/>
            <w:r w:rsidRPr="0083592B">
              <w:t>), 1990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83592B" w:rsidRDefault="00CF20C0" w:rsidP="00CE1C24">
            <w:pPr>
              <w:spacing w:before="240" w:line="220" w:lineRule="exact"/>
            </w:pPr>
          </w:p>
        </w:tc>
        <w:tc>
          <w:tcPr>
            <w:tcW w:w="3600" w:type="dxa"/>
            <w:shd w:val="clear" w:color="auto" w:fill="auto"/>
          </w:tcPr>
          <w:p w:rsidR="00CF20C0" w:rsidRPr="003847EE" w:rsidRDefault="00CF20C0" w:rsidP="00CE1C24">
            <w:pPr>
              <w:spacing w:before="240" w:line="220" w:lineRule="exact"/>
              <w:ind w:right="113"/>
            </w:pPr>
            <w:r>
              <w:t>Норвегия</w:t>
            </w:r>
            <w:r w:rsidRPr="0083592B">
              <w:t xml:space="preserve"> </w:t>
            </w:r>
            <w:r>
              <w:t>постановила</w:t>
            </w:r>
            <w:r w:rsidRPr="0083592B">
              <w:t xml:space="preserve"> </w:t>
            </w:r>
            <w:r>
              <w:t>не</w:t>
            </w:r>
            <w:r w:rsidRPr="0083592B">
              <w:t xml:space="preserve"> </w:t>
            </w:r>
            <w:r>
              <w:t>ратифицир</w:t>
            </w:r>
            <w:r>
              <w:t>о</w:t>
            </w:r>
            <w:r>
              <w:t>вать</w:t>
            </w:r>
            <w:r w:rsidRPr="0083592B">
              <w:t xml:space="preserve"> </w:t>
            </w:r>
            <w:r>
              <w:t>Конвенцию</w:t>
            </w:r>
            <w:r w:rsidRPr="0083592B">
              <w:t xml:space="preserve"> </w:t>
            </w:r>
            <w:r>
              <w:t>в</w:t>
            </w:r>
            <w:r w:rsidRPr="0083592B">
              <w:t xml:space="preserve"> 2002</w:t>
            </w:r>
            <w:r>
              <w:t> году, поскольку формулировка Конвенции была сочтена настолько туманной и неточной по ряду пунктов, что будет трудно разъяснить последствия и обязательства, которые повлечет за собой ратификация. Мы были также обеспокоены тем, что Конвенция может подорвать существующие обяз</w:t>
            </w:r>
            <w:r>
              <w:t>а</w:t>
            </w:r>
            <w:r>
              <w:t>тельства согласно Международному па</w:t>
            </w:r>
            <w:r>
              <w:t>к</w:t>
            </w:r>
            <w:r>
              <w:t>ту о гражданских и политических правах и Международному пакту об экономич</w:t>
            </w:r>
            <w:r>
              <w:t>е</w:t>
            </w:r>
            <w:r>
              <w:t>ских, социальных и культурных правах. Дублирование</w:t>
            </w:r>
            <w:r w:rsidRPr="0083592B">
              <w:t xml:space="preserve"> </w:t>
            </w:r>
            <w:r>
              <w:t>существующих</w:t>
            </w:r>
            <w:r w:rsidRPr="0083592B">
              <w:t xml:space="preserve"> </w:t>
            </w:r>
            <w:r>
              <w:t>прав</w:t>
            </w:r>
            <w:r w:rsidRPr="0083592B">
              <w:t xml:space="preserve"> </w:t>
            </w:r>
            <w:r>
              <w:t>с</w:t>
            </w:r>
            <w:r w:rsidRPr="0083592B">
              <w:t xml:space="preserve"> </w:t>
            </w:r>
            <w:r>
              <w:t>о</w:t>
            </w:r>
            <w:r>
              <w:t>п</w:t>
            </w:r>
            <w:r>
              <w:t>ределенной</w:t>
            </w:r>
            <w:r w:rsidRPr="0083592B">
              <w:t xml:space="preserve"> </w:t>
            </w:r>
            <w:r>
              <w:t>степенью</w:t>
            </w:r>
            <w:r w:rsidRPr="0083592B">
              <w:t xml:space="preserve"> </w:t>
            </w:r>
            <w:r>
              <w:t>отличий</w:t>
            </w:r>
            <w:r w:rsidRPr="0083592B">
              <w:t xml:space="preserve"> </w:t>
            </w:r>
            <w:r>
              <w:t>может</w:t>
            </w:r>
            <w:r w:rsidRPr="0083592B">
              <w:t xml:space="preserve"> </w:t>
            </w:r>
            <w:r>
              <w:t>со</w:t>
            </w:r>
            <w:r>
              <w:t>з</w:t>
            </w:r>
            <w:r>
              <w:t>дать</w:t>
            </w:r>
            <w:r w:rsidRPr="0083592B">
              <w:t xml:space="preserve"> </w:t>
            </w:r>
            <w:r>
              <w:t>проблемы</w:t>
            </w:r>
            <w:r w:rsidRPr="0083592B">
              <w:t xml:space="preserve">, </w:t>
            </w:r>
            <w:r>
              <w:t>поскольку</w:t>
            </w:r>
            <w:r w:rsidRPr="0083592B">
              <w:t xml:space="preserve"> </w:t>
            </w:r>
            <w:r>
              <w:t>это</w:t>
            </w:r>
            <w:r w:rsidRPr="0083592B">
              <w:t xml:space="preserve"> </w:t>
            </w:r>
            <w:r>
              <w:t>может</w:t>
            </w:r>
            <w:r w:rsidRPr="0083592B">
              <w:t xml:space="preserve"> </w:t>
            </w:r>
            <w:r>
              <w:t>привести</w:t>
            </w:r>
            <w:r w:rsidRPr="0083592B">
              <w:t xml:space="preserve"> </w:t>
            </w:r>
            <w:r>
              <w:t>к</w:t>
            </w:r>
            <w:r w:rsidRPr="0083592B">
              <w:t xml:space="preserve"> </w:t>
            </w:r>
            <w:r>
              <w:t>двусмысленности</w:t>
            </w:r>
            <w:r w:rsidRPr="0083592B">
              <w:t>.</w:t>
            </w:r>
            <w:r>
              <w:t xml:space="preserve"> Норвегия</w:t>
            </w:r>
            <w:r w:rsidRPr="0083592B">
              <w:t xml:space="preserve"> </w:t>
            </w:r>
            <w:r>
              <w:t>уже</w:t>
            </w:r>
            <w:r w:rsidRPr="0083592B">
              <w:t xml:space="preserve"> </w:t>
            </w:r>
            <w:r>
              <w:t>ратифицировала</w:t>
            </w:r>
            <w:r w:rsidRPr="0083592B">
              <w:t xml:space="preserve"> </w:t>
            </w:r>
            <w:r>
              <w:t>все</w:t>
            </w:r>
            <w:r w:rsidRPr="0083592B">
              <w:t xml:space="preserve"> </w:t>
            </w:r>
            <w:r>
              <w:t>основные</w:t>
            </w:r>
            <w:r w:rsidRPr="0083592B">
              <w:t xml:space="preserve"> </w:t>
            </w:r>
            <w:r>
              <w:t>дог</w:t>
            </w:r>
            <w:r>
              <w:t>о</w:t>
            </w:r>
            <w:r>
              <w:t>воры</w:t>
            </w:r>
            <w:r w:rsidRPr="0083592B">
              <w:t xml:space="preserve"> </w:t>
            </w:r>
            <w:r>
              <w:t>по</w:t>
            </w:r>
            <w:r w:rsidRPr="0083592B">
              <w:t xml:space="preserve"> </w:t>
            </w:r>
            <w:r>
              <w:t>правам</w:t>
            </w:r>
            <w:r w:rsidRPr="0083592B">
              <w:t xml:space="preserve"> </w:t>
            </w:r>
            <w:r>
              <w:t>человека</w:t>
            </w:r>
            <w:r w:rsidRPr="0083592B">
              <w:t xml:space="preserve"> </w:t>
            </w:r>
            <w:r>
              <w:t>и</w:t>
            </w:r>
            <w:r w:rsidRPr="0083592B">
              <w:t xml:space="preserve"> </w:t>
            </w:r>
            <w:r>
              <w:t>основные</w:t>
            </w:r>
            <w:r w:rsidRPr="0083592B">
              <w:t xml:space="preserve"> </w:t>
            </w:r>
            <w:r>
              <w:t>конвенции</w:t>
            </w:r>
            <w:r w:rsidRPr="0083592B">
              <w:t xml:space="preserve"> </w:t>
            </w:r>
            <w:r>
              <w:t>МОТ</w:t>
            </w:r>
            <w:r w:rsidRPr="0083592B">
              <w:t xml:space="preserve"> </w:t>
            </w:r>
            <w:r>
              <w:t>о</w:t>
            </w:r>
            <w:r w:rsidRPr="0083592B">
              <w:t xml:space="preserve"> </w:t>
            </w:r>
            <w:r>
              <w:t>правах</w:t>
            </w:r>
            <w:r w:rsidRPr="0083592B">
              <w:t xml:space="preserve"> </w:t>
            </w:r>
            <w:r>
              <w:t>трудящихся</w:t>
            </w:r>
            <w:r w:rsidRPr="0083592B">
              <w:t>.</w:t>
            </w:r>
            <w:r>
              <w:t xml:space="preserve"> Они</w:t>
            </w:r>
            <w:r w:rsidRPr="0083592B">
              <w:t xml:space="preserve"> </w:t>
            </w:r>
            <w:r>
              <w:t>также</w:t>
            </w:r>
            <w:r w:rsidRPr="0083592B">
              <w:t xml:space="preserve"> </w:t>
            </w:r>
            <w:r>
              <w:t>применяются</w:t>
            </w:r>
            <w:r w:rsidRPr="0083592B">
              <w:t xml:space="preserve"> </w:t>
            </w:r>
            <w:r>
              <w:t>к</w:t>
            </w:r>
            <w:r w:rsidRPr="0083592B">
              <w:t xml:space="preserve"> </w:t>
            </w:r>
            <w:r>
              <w:t>иностранным</w:t>
            </w:r>
            <w:r w:rsidRPr="0083592B">
              <w:t xml:space="preserve"> </w:t>
            </w:r>
            <w:r>
              <w:t>гражданам</w:t>
            </w:r>
            <w:r w:rsidRPr="0083592B">
              <w:t xml:space="preserve">, </w:t>
            </w:r>
            <w:r>
              <w:t>проживающим</w:t>
            </w:r>
            <w:r w:rsidRPr="0083592B">
              <w:t xml:space="preserve"> </w:t>
            </w:r>
            <w:r>
              <w:t>в</w:t>
            </w:r>
            <w:r w:rsidRPr="0083592B">
              <w:t xml:space="preserve"> </w:t>
            </w:r>
            <w:r>
              <w:t>Норвегии</w:t>
            </w:r>
            <w:r w:rsidRPr="0083592B">
              <w:t>.</w:t>
            </w:r>
            <w:r>
              <w:t xml:space="preserve"> Норвегия активно участвует в работе ООН и различных международных фор</w:t>
            </w:r>
            <w:r>
              <w:t>у</w:t>
            </w:r>
            <w:r>
              <w:t>мов, в повестке дня которых стоит вопрос о правах мигрантов, включая Глобальный форум по миграции и развитию. Норв</w:t>
            </w:r>
            <w:r>
              <w:t>е</w:t>
            </w:r>
            <w:r>
              <w:t>гия</w:t>
            </w:r>
            <w:r w:rsidRPr="003847EE">
              <w:t xml:space="preserve"> </w:t>
            </w:r>
            <w:r>
              <w:t>придает</w:t>
            </w:r>
            <w:r w:rsidRPr="003847EE">
              <w:t xml:space="preserve"> </w:t>
            </w:r>
            <w:r>
              <w:t>приоритетное</w:t>
            </w:r>
            <w:r w:rsidRPr="003847EE">
              <w:t xml:space="preserve"> </w:t>
            </w:r>
            <w:r>
              <w:t>значение</w:t>
            </w:r>
            <w:r w:rsidRPr="003847EE">
              <w:t xml:space="preserve"> </w:t>
            </w:r>
            <w:r>
              <w:t>ус</w:t>
            </w:r>
            <w:r>
              <w:t>и</w:t>
            </w:r>
            <w:r>
              <w:t>лиям</w:t>
            </w:r>
            <w:r w:rsidRPr="003847EE">
              <w:t xml:space="preserve"> </w:t>
            </w:r>
            <w:r>
              <w:t>по</w:t>
            </w:r>
            <w:r w:rsidRPr="003847EE">
              <w:t xml:space="preserve"> </w:t>
            </w:r>
            <w:r>
              <w:t>совершенствованию</w:t>
            </w:r>
            <w:r w:rsidRPr="003847EE">
              <w:t xml:space="preserve"> </w:t>
            </w:r>
            <w:r>
              <w:t>трудовых</w:t>
            </w:r>
            <w:r w:rsidRPr="003847EE">
              <w:t xml:space="preserve"> </w:t>
            </w:r>
            <w:r>
              <w:t>норм</w:t>
            </w:r>
            <w:r w:rsidRPr="003847EE">
              <w:t xml:space="preserve">, </w:t>
            </w:r>
            <w:r>
              <w:t>которые</w:t>
            </w:r>
            <w:r w:rsidRPr="003847EE">
              <w:t xml:space="preserve"> </w:t>
            </w:r>
            <w:r>
              <w:t>также</w:t>
            </w:r>
            <w:r w:rsidRPr="003847EE">
              <w:t xml:space="preserve"> </w:t>
            </w:r>
            <w:r>
              <w:t>имеют</w:t>
            </w:r>
            <w:r w:rsidRPr="003847EE">
              <w:t xml:space="preserve"> </w:t>
            </w:r>
            <w:r>
              <w:t>жизненно</w:t>
            </w:r>
            <w:r w:rsidRPr="003847EE">
              <w:t xml:space="preserve"> </w:t>
            </w:r>
            <w:r>
              <w:t>важное</w:t>
            </w:r>
            <w:r w:rsidRPr="003847EE">
              <w:t xml:space="preserve"> </w:t>
            </w:r>
            <w:r>
              <w:t>значение</w:t>
            </w:r>
            <w:r w:rsidRPr="003847EE">
              <w:t xml:space="preserve"> </w:t>
            </w:r>
            <w:r>
              <w:t>в</w:t>
            </w:r>
            <w:r w:rsidRPr="003847EE">
              <w:t xml:space="preserve"> </w:t>
            </w:r>
            <w:r>
              <w:t>контексте</w:t>
            </w:r>
            <w:r w:rsidRPr="003847EE">
              <w:t xml:space="preserve"> </w:t>
            </w:r>
            <w:r>
              <w:t>прав</w:t>
            </w:r>
            <w:r w:rsidRPr="003847EE">
              <w:t xml:space="preserve"> </w:t>
            </w:r>
            <w:r>
              <w:t>м</w:t>
            </w:r>
            <w:r>
              <w:t>и</w:t>
            </w:r>
            <w:r>
              <w:t>грантов</w:t>
            </w:r>
            <w:r w:rsidRPr="003847EE">
              <w:t xml:space="preserve">. </w:t>
            </w:r>
          </w:p>
        </w:tc>
        <w:tc>
          <w:tcPr>
            <w:tcW w:w="2799" w:type="dxa"/>
            <w:shd w:val="clear" w:color="auto" w:fill="auto"/>
          </w:tcPr>
          <w:p w:rsidR="00CF20C0" w:rsidRPr="003847EE" w:rsidRDefault="00CF20C0" w:rsidP="00CE1C24">
            <w:pPr>
              <w:spacing w:before="240" w:line="220" w:lineRule="exact"/>
              <w:ind w:right="113"/>
            </w:pPr>
          </w:p>
        </w:tc>
      </w:tr>
      <w:tr w:rsidR="00CF20C0" w:rsidRPr="0083592B" w:rsidTr="00A8240B">
        <w:tc>
          <w:tcPr>
            <w:tcW w:w="1800" w:type="dxa"/>
            <w:shd w:val="clear" w:color="auto" w:fill="auto"/>
          </w:tcPr>
          <w:p w:rsidR="00CF20C0" w:rsidRPr="0083592B" w:rsidRDefault="00CF20C0" w:rsidP="00A5557E">
            <w:pPr>
              <w:pageBreakBefore/>
              <w:spacing w:before="240" w:line="220" w:lineRule="exact"/>
              <w:ind w:right="113"/>
            </w:pPr>
            <w:r>
              <w:t xml:space="preserve">Факультативный протокол к </w:t>
            </w:r>
            <w:proofErr w:type="spellStart"/>
            <w:r>
              <w:t>КПР</w:t>
            </w:r>
            <w:proofErr w:type="spellEnd"/>
            <w:r>
              <w:t>, касающийся уч</w:t>
            </w:r>
            <w:r>
              <w:t>а</w:t>
            </w:r>
            <w:r>
              <w:t>стия детей в воор</w:t>
            </w:r>
            <w:r>
              <w:t>у</w:t>
            </w:r>
            <w:r>
              <w:t>женных конфли</w:t>
            </w:r>
            <w:r>
              <w:t>к</w:t>
            </w:r>
            <w:r>
              <w:t>тах</w:t>
            </w:r>
            <w:r w:rsidRPr="0083592B">
              <w:t>, 2000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A5557E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23/09/2003</w:t>
            </w:r>
          </w:p>
        </w:tc>
        <w:tc>
          <w:tcPr>
            <w:tcW w:w="3600" w:type="dxa"/>
            <w:shd w:val="clear" w:color="auto" w:fill="auto"/>
          </w:tcPr>
          <w:p w:rsidR="00CF20C0" w:rsidRPr="0083592B" w:rsidRDefault="00CF20C0" w:rsidP="00A5557E">
            <w:pPr>
              <w:spacing w:before="240" w:line="220" w:lineRule="exact"/>
              <w:ind w:right="113"/>
            </w:pPr>
            <w:r>
              <w:t>"Согласно пункту 2 статьи 3 Протокола Королевство Норвегия заявляет, что м</w:t>
            </w:r>
            <w:r>
              <w:t>и</w:t>
            </w:r>
            <w:r>
              <w:t>нимальный возраст для добровольного призыва в вооруженные силы составляет 18 лет".</w:t>
            </w:r>
          </w:p>
        </w:tc>
        <w:tc>
          <w:tcPr>
            <w:tcW w:w="2799" w:type="dxa"/>
            <w:shd w:val="clear" w:color="auto" w:fill="auto"/>
          </w:tcPr>
          <w:p w:rsidR="00CF20C0" w:rsidRPr="0083592B" w:rsidRDefault="00CF20C0" w:rsidP="00A5557E">
            <w:pPr>
              <w:spacing w:before="240" w:line="220" w:lineRule="exact"/>
              <w:ind w:right="113"/>
            </w:pPr>
          </w:p>
        </w:tc>
      </w:tr>
      <w:tr w:rsidR="00CF20C0" w:rsidRPr="00796D85" w:rsidTr="00A8240B">
        <w:tc>
          <w:tcPr>
            <w:tcW w:w="1800" w:type="dxa"/>
            <w:shd w:val="clear" w:color="auto" w:fill="auto"/>
          </w:tcPr>
          <w:p w:rsidR="00CF20C0" w:rsidRPr="0083592B" w:rsidRDefault="00CF20C0" w:rsidP="00B02B9C">
            <w:pPr>
              <w:spacing w:before="240" w:line="220" w:lineRule="exact"/>
              <w:ind w:right="113"/>
            </w:pPr>
            <w:r>
              <w:t xml:space="preserve">Факультативный протокол к </w:t>
            </w:r>
            <w:proofErr w:type="spellStart"/>
            <w:r>
              <w:t>КПР</w:t>
            </w:r>
            <w:proofErr w:type="spellEnd"/>
            <w:r>
              <w:t>, касающийся то</w:t>
            </w:r>
            <w:r>
              <w:t>р</w:t>
            </w:r>
            <w:r>
              <w:t>говли детьми, де</w:t>
            </w:r>
            <w:r>
              <w:t>т</w:t>
            </w:r>
            <w:r>
              <w:t>ской проституции и детской порногр</w:t>
            </w:r>
            <w:r>
              <w:t>а</w:t>
            </w:r>
            <w:r>
              <w:t>фии</w:t>
            </w:r>
            <w:r w:rsidRPr="0083592B">
              <w:t>, 2000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02/10/2001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</w:tr>
      <w:tr w:rsidR="00CF20C0" w:rsidRPr="00F76E1F" w:rsidTr="00A8240B">
        <w:tc>
          <w:tcPr>
            <w:tcW w:w="1800" w:type="dxa"/>
            <w:shd w:val="clear" w:color="auto" w:fill="auto"/>
          </w:tcPr>
          <w:p w:rsidR="00CF20C0" w:rsidRPr="0083592B" w:rsidRDefault="00CF20C0" w:rsidP="00B02B9C">
            <w:pPr>
              <w:spacing w:before="240" w:line="220" w:lineRule="exact"/>
              <w:ind w:right="113"/>
            </w:pPr>
            <w:r>
              <w:t xml:space="preserve">Факультативный протокол к </w:t>
            </w:r>
            <w:proofErr w:type="spellStart"/>
            <w:r>
              <w:t>МПГПП</w:t>
            </w:r>
            <w:proofErr w:type="spellEnd"/>
            <w:r w:rsidRPr="0083592B">
              <w:t xml:space="preserve">, </w:t>
            </w:r>
            <w:r>
              <w:t>касающийся инд</w:t>
            </w:r>
            <w:r>
              <w:t>и</w:t>
            </w:r>
            <w:r>
              <w:t>видуальных соо</w:t>
            </w:r>
            <w:r>
              <w:t>б</w:t>
            </w:r>
            <w:r>
              <w:t xml:space="preserve">щений, </w:t>
            </w:r>
            <w:r w:rsidRPr="0083592B">
              <w:t>1966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13/09/1972</w:t>
            </w:r>
          </w:p>
        </w:tc>
        <w:tc>
          <w:tcPr>
            <w:tcW w:w="3600" w:type="dxa"/>
            <w:shd w:val="clear" w:color="auto" w:fill="auto"/>
          </w:tcPr>
          <w:p w:rsidR="00CF20C0" w:rsidRPr="00F76E1F" w:rsidRDefault="00CF20C0" w:rsidP="00B02B9C">
            <w:pPr>
              <w:spacing w:before="240" w:line="220" w:lineRule="exact"/>
              <w:ind w:right="113"/>
            </w:pPr>
            <w:r>
              <w:t xml:space="preserve">Подлежит следующей оговорке к пункту 2 статьи </w:t>
            </w:r>
            <w:r w:rsidRPr="00F76E1F">
              <w:t xml:space="preserve">5: </w:t>
            </w:r>
            <w:r>
              <w:t>"</w:t>
            </w:r>
            <w:r w:rsidRPr="00F76E1F">
              <w:t xml:space="preserve">... </w:t>
            </w:r>
            <w:r>
              <w:t>Комитет не обладает ко</w:t>
            </w:r>
            <w:r>
              <w:t>м</w:t>
            </w:r>
            <w:r>
              <w:t>петенцией рассматривать сообщение о</w:t>
            </w:r>
            <w:r>
              <w:t>т</w:t>
            </w:r>
            <w:r>
              <w:t>дельного лица, если данный вопрос уже рассматривался согласно другим проц</w:t>
            </w:r>
            <w:r>
              <w:t>е</w:t>
            </w:r>
            <w:r>
              <w:t>дурам международного разбирательства или урегулирования".</w:t>
            </w:r>
          </w:p>
        </w:tc>
        <w:tc>
          <w:tcPr>
            <w:tcW w:w="2799" w:type="dxa"/>
            <w:shd w:val="clear" w:color="auto" w:fill="auto"/>
          </w:tcPr>
          <w:p w:rsidR="00CF20C0" w:rsidRPr="00F76E1F" w:rsidRDefault="00CF20C0" w:rsidP="00B02B9C">
            <w:pPr>
              <w:spacing w:before="240" w:line="220" w:lineRule="exact"/>
              <w:ind w:right="113"/>
            </w:pPr>
          </w:p>
        </w:tc>
      </w:tr>
      <w:tr w:rsidR="00CF20C0" w:rsidRPr="00796D85" w:rsidTr="00A8240B">
        <w:tc>
          <w:tcPr>
            <w:tcW w:w="1800" w:type="dxa"/>
            <w:shd w:val="clear" w:color="auto" w:fill="auto"/>
          </w:tcPr>
          <w:p w:rsidR="00CF20C0" w:rsidRPr="00F76E1F" w:rsidRDefault="00CF20C0" w:rsidP="00B02B9C">
            <w:pPr>
              <w:spacing w:before="240" w:line="220" w:lineRule="exact"/>
              <w:ind w:right="113"/>
            </w:pPr>
            <w:r>
              <w:t>Второй факульт</w:t>
            </w:r>
            <w:r>
              <w:t>а</w:t>
            </w:r>
            <w:r>
              <w:t xml:space="preserve">тивный протокол к </w:t>
            </w:r>
            <w:proofErr w:type="spellStart"/>
            <w:r>
              <w:t>МПГПП</w:t>
            </w:r>
            <w:proofErr w:type="spellEnd"/>
            <w:r w:rsidRPr="00F76E1F">
              <w:t xml:space="preserve">, </w:t>
            </w:r>
            <w:r>
              <w:t>каса</w:t>
            </w:r>
            <w:r>
              <w:t>ю</w:t>
            </w:r>
            <w:r>
              <w:t xml:space="preserve">щийся отмены смертной казни, </w:t>
            </w:r>
            <w:r w:rsidRPr="00F76E1F">
              <w:t>1989</w:t>
            </w:r>
            <w:r>
              <w:t> 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05/09/1991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</w:tr>
      <w:tr w:rsidR="00CF20C0" w:rsidRPr="00796D85" w:rsidTr="00A8240B">
        <w:tc>
          <w:tcPr>
            <w:tcW w:w="1800" w:type="dxa"/>
            <w:shd w:val="clear" w:color="auto" w:fill="auto"/>
          </w:tcPr>
          <w:p w:rsidR="00CF20C0" w:rsidRPr="00F76E1F" w:rsidRDefault="00CF20C0" w:rsidP="00B02B9C">
            <w:pPr>
              <w:spacing w:before="240" w:line="220" w:lineRule="exact"/>
              <w:ind w:right="113"/>
            </w:pPr>
            <w:r>
              <w:t xml:space="preserve">Факультативный протокол к </w:t>
            </w:r>
            <w:proofErr w:type="spellStart"/>
            <w:r>
              <w:t>КЛДЖ</w:t>
            </w:r>
            <w:proofErr w:type="spellEnd"/>
            <w:r>
              <w:t>, касающийся инд</w:t>
            </w:r>
            <w:r>
              <w:t>и</w:t>
            </w:r>
            <w:r>
              <w:t>видуальных жалоб и процедур рассл</w:t>
            </w:r>
            <w:r>
              <w:t>е</w:t>
            </w:r>
            <w:r>
              <w:t>дования,</w:t>
            </w:r>
            <w:r w:rsidRPr="00F76E1F">
              <w:t xml:space="preserve"> 1999</w:t>
            </w:r>
            <w: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  <w:proofErr w:type="spellStart"/>
            <w:r w:rsidRPr="009674AE">
              <w:rPr>
                <w:b/>
              </w:rPr>
              <w:t>Р</w:t>
            </w:r>
            <w:proofErr w:type="spellEnd"/>
            <w:r w:rsidRPr="00ED1813">
              <w:t xml:space="preserve"> 05/03/2002</w:t>
            </w:r>
          </w:p>
        </w:tc>
        <w:tc>
          <w:tcPr>
            <w:tcW w:w="3600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  <w:tc>
          <w:tcPr>
            <w:tcW w:w="2799" w:type="dxa"/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</w:p>
        </w:tc>
      </w:tr>
      <w:tr w:rsidR="00CF20C0" w:rsidRPr="00094B03" w:rsidTr="00A8240B"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CF20C0" w:rsidRPr="00F76E1F" w:rsidRDefault="00CF20C0" w:rsidP="00B02B9C">
            <w:pPr>
              <w:spacing w:before="240" w:line="220" w:lineRule="exact"/>
              <w:ind w:right="113"/>
            </w:pPr>
            <w:r>
              <w:t xml:space="preserve">Факультативный протокол к </w:t>
            </w:r>
            <w:proofErr w:type="spellStart"/>
            <w:r>
              <w:t>КПП</w:t>
            </w:r>
            <w:proofErr w:type="spellEnd"/>
            <w:r>
              <w:t>, касающийся рег</w:t>
            </w:r>
            <w:r>
              <w:t>у</w:t>
            </w:r>
            <w:r>
              <w:t xml:space="preserve">лярных посещений национальными и международными учреждениями мест содержания под стражей, </w:t>
            </w:r>
            <w:r w:rsidRPr="00F76E1F">
              <w:t>2002</w:t>
            </w:r>
            <w:r>
              <w:t> год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CF20C0" w:rsidRPr="00ED1813" w:rsidRDefault="00CF20C0" w:rsidP="00B02B9C">
            <w:pPr>
              <w:spacing w:before="240" w:line="220" w:lineRule="exact"/>
              <w:ind w:right="113"/>
            </w:pPr>
            <w:proofErr w:type="spellStart"/>
            <w:r w:rsidRPr="009F018F">
              <w:rPr>
                <w:b/>
              </w:rPr>
              <w:t>П</w:t>
            </w:r>
            <w:proofErr w:type="spellEnd"/>
            <w:r w:rsidRPr="00ED1813">
              <w:t xml:space="preserve"> 24/09/2003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CF20C0" w:rsidRPr="00094B03" w:rsidRDefault="00CF20C0" w:rsidP="00B02B9C">
            <w:pPr>
              <w:spacing w:before="240" w:line="220" w:lineRule="exact"/>
              <w:ind w:right="113"/>
            </w:pPr>
            <w:r>
              <w:t>Норвегия планирует завершить ратиф</w:t>
            </w:r>
            <w:r>
              <w:t>и</w:t>
            </w:r>
            <w:r>
              <w:t xml:space="preserve">кацию Факультативного протокола к </w:t>
            </w:r>
            <w:proofErr w:type="spellStart"/>
            <w:r>
              <w:t>КПП</w:t>
            </w:r>
            <w:proofErr w:type="spellEnd"/>
            <w:r>
              <w:t xml:space="preserve"> в самое ближайшее время.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auto"/>
          </w:tcPr>
          <w:p w:rsidR="00CF20C0" w:rsidRPr="00094B03" w:rsidRDefault="00CF20C0" w:rsidP="00B02B9C">
            <w:pPr>
              <w:spacing w:before="240" w:line="220" w:lineRule="exact"/>
              <w:ind w:right="113"/>
            </w:pPr>
          </w:p>
        </w:tc>
      </w:tr>
    </w:tbl>
    <w:p w:rsidR="00CF20C0" w:rsidRDefault="00CF20C0" w:rsidP="009302DF">
      <w:pPr>
        <w:pStyle w:val="H23GR"/>
        <w:keepNext w:val="0"/>
        <w:pageBreakBefore/>
      </w:pPr>
      <w:r>
        <w:tab/>
        <w:t>2.</w:t>
      </w:r>
      <w:r>
        <w:tab/>
        <w:t>Другие конвенции Организации Объединенных Наций по правам человека и связанные с ними конвенции</w:t>
      </w:r>
    </w:p>
    <w:p w:rsidR="00CF20C0" w:rsidRDefault="00CF20C0" w:rsidP="00A8240B">
      <w:pPr>
        <w:pStyle w:val="SingleTxtGR"/>
      </w:pPr>
      <w:r>
        <w:t>92.</w:t>
      </w:r>
      <w:r>
        <w:tab/>
        <w:t>Положение с ратификацией</w:t>
      </w:r>
    </w:p>
    <w:tbl>
      <w:tblPr>
        <w:tblStyle w:val="TableGrid"/>
        <w:tblW w:w="743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1542"/>
      </w:tblGrid>
      <w:tr w:rsidR="00CF20C0" w:rsidRPr="00EE3B28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CF4E25" w:rsidRDefault="00CF20C0" w:rsidP="00A8240B">
            <w:pPr>
              <w:spacing w:line="220" w:lineRule="exact"/>
              <w:ind w:right="113"/>
              <w:rPr>
                <w:b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20C0" w:rsidRPr="00EE3B28" w:rsidRDefault="00CF20C0" w:rsidP="00A8240B">
            <w:pPr>
              <w:spacing w:line="220" w:lineRule="exact"/>
              <w:ind w:right="113"/>
              <w:rPr>
                <w:b/>
              </w:rPr>
            </w:pPr>
            <w:r>
              <w:rPr>
                <w:i/>
                <w:sz w:val="16"/>
              </w:rPr>
              <w:t xml:space="preserve">Подписание </w:t>
            </w:r>
            <w:r w:rsidRPr="00EE3B28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П</w:t>
            </w:r>
            <w:proofErr w:type="spellEnd"/>
            <w:r w:rsidRPr="00EE3B28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Ратификация</w:t>
            </w:r>
            <w:r w:rsidRPr="00EE3B28"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</w:t>
            </w:r>
            <w:proofErr w:type="spellEnd"/>
            <w:r w:rsidRPr="00EE3B28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  <w:t>Присоедин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ние</w:t>
            </w:r>
            <w:r w:rsidRPr="00EE3B28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А</w:t>
            </w:r>
            <w:r w:rsidRPr="00EE3B28">
              <w:rPr>
                <w:i/>
                <w:sz w:val="16"/>
              </w:rPr>
              <w:t>)</w:t>
            </w:r>
          </w:p>
        </w:tc>
      </w:tr>
      <w:tr w:rsidR="00CF20C0" w:rsidRPr="00EE3B28" w:rsidTr="00A8240B">
        <w:tc>
          <w:tcPr>
            <w:tcW w:w="5893" w:type="dxa"/>
            <w:tcBorders>
              <w:top w:val="single" w:sz="12" w:space="0" w:color="auto"/>
            </w:tcBorders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>Конвенция о предупреждении преступления геноцида и наказании за него</w:t>
            </w:r>
            <w:r w:rsidRPr="001F45CC">
              <w:t>, 1948</w:t>
            </w:r>
            <w:r>
              <w:t> год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ED1813">
              <w:t xml:space="preserve"> 22/07/1949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>Конвенция о рабстве</w:t>
            </w:r>
            <w:r w:rsidRPr="001F45CC">
              <w:t xml:space="preserve"> 1926 </w:t>
            </w:r>
            <w:r>
              <w:t xml:space="preserve">года с поправками, внесенными в </w:t>
            </w:r>
            <w:r w:rsidRPr="001F45CC">
              <w:t>1955</w:t>
            </w:r>
            <w:r>
              <w:t> году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ED1813">
              <w:t xml:space="preserve"> 11/04/1957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>Конвенция о борьбе с торговлей людьми и с эксплуатацией прост</w:t>
            </w:r>
            <w:r>
              <w:t>и</w:t>
            </w:r>
            <w:r>
              <w:t>туции третьими лицами</w:t>
            </w:r>
            <w:r w:rsidRPr="001F45CC">
              <w:t>, 1949</w:t>
            </w:r>
            <w:r>
              <w:t xml:space="preserve"> год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r>
              <w:rPr>
                <w:b/>
              </w:rPr>
              <w:t>А</w:t>
            </w:r>
            <w:r w:rsidRPr="00ED1813">
              <w:t xml:space="preserve"> 23/01/1952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 xml:space="preserve">Конвенция о статусе беженцев </w:t>
            </w:r>
            <w:r w:rsidRPr="001F45CC">
              <w:t>1951</w:t>
            </w:r>
            <w:r>
              <w:t xml:space="preserve"> года и Протокол к ней </w:t>
            </w:r>
            <w:r w:rsidRPr="001F45CC">
              <w:t>1967</w:t>
            </w:r>
            <w:r>
              <w:t> года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ED1813">
              <w:t xml:space="preserve"> 23/03/1953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 xml:space="preserve">Конвенция о статусе апатридов, </w:t>
            </w:r>
            <w:r w:rsidRPr="001F45CC">
              <w:t>1954</w:t>
            </w:r>
            <w:r>
              <w:t xml:space="preserve"> год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ED1813">
              <w:t xml:space="preserve"> 19/11/1956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 xml:space="preserve">Конвенция о сокращении </w:t>
            </w:r>
            <w:proofErr w:type="spellStart"/>
            <w:r>
              <w:t>безгражданства</w:t>
            </w:r>
            <w:proofErr w:type="spellEnd"/>
            <w:r w:rsidRPr="001F45CC">
              <w:t>, 1961</w:t>
            </w:r>
            <w:r>
              <w:t xml:space="preserve"> год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r>
              <w:rPr>
                <w:b/>
              </w:rPr>
              <w:t>А</w:t>
            </w:r>
            <w:r w:rsidRPr="00ED1813">
              <w:t xml:space="preserve"> 11/08/1971</w:t>
            </w:r>
          </w:p>
        </w:tc>
      </w:tr>
      <w:tr w:rsidR="00CF20C0" w:rsidRPr="00EE3B28" w:rsidTr="00A8240B">
        <w:tc>
          <w:tcPr>
            <w:tcW w:w="5893" w:type="dxa"/>
            <w:shd w:val="clear" w:color="auto" w:fill="auto"/>
          </w:tcPr>
          <w:p w:rsidR="00CF20C0" w:rsidRPr="001F45CC" w:rsidRDefault="00CF20C0" w:rsidP="00763BDF">
            <w:pPr>
              <w:spacing w:before="120" w:line="220" w:lineRule="exact"/>
              <w:ind w:right="113"/>
            </w:pPr>
            <w:r>
              <w:t>Римский статут Международного уголовного суда</w:t>
            </w:r>
            <w:r w:rsidRPr="001F45CC">
              <w:t>, 1998</w:t>
            </w:r>
            <w:r>
              <w:t> год</w:t>
            </w:r>
          </w:p>
        </w:tc>
        <w:tc>
          <w:tcPr>
            <w:tcW w:w="1542" w:type="dxa"/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ED1813">
              <w:t xml:space="preserve"> 16/02/2000</w:t>
            </w:r>
          </w:p>
        </w:tc>
      </w:tr>
      <w:tr w:rsidR="00CF20C0" w:rsidRPr="00EE3B28" w:rsidTr="00A8240B">
        <w:tc>
          <w:tcPr>
            <w:tcW w:w="5893" w:type="dxa"/>
            <w:tcBorders>
              <w:bottom w:val="single" w:sz="12" w:space="0" w:color="auto"/>
            </w:tcBorders>
            <w:shd w:val="clear" w:color="auto" w:fill="auto"/>
          </w:tcPr>
          <w:p w:rsidR="00CF20C0" w:rsidRPr="00EF40EA" w:rsidRDefault="00CF20C0" w:rsidP="00763BDF">
            <w:pPr>
              <w:spacing w:before="120" w:line="220" w:lineRule="exact"/>
              <w:ind w:right="113"/>
            </w:pPr>
            <w:r>
              <w:t>Конвенция</w:t>
            </w:r>
            <w:r w:rsidRPr="00EF40EA">
              <w:t xml:space="preserve"> </w:t>
            </w:r>
            <w:r>
              <w:t>Организации</w:t>
            </w:r>
            <w:r w:rsidRPr="00EF40EA">
              <w:t xml:space="preserve"> </w:t>
            </w:r>
            <w:r>
              <w:t>Объединенных</w:t>
            </w:r>
            <w:r w:rsidRPr="00EF40EA">
              <w:t xml:space="preserve"> </w:t>
            </w:r>
            <w:r>
              <w:t>Наций</w:t>
            </w:r>
            <w:r w:rsidRPr="00EF40EA">
              <w:t xml:space="preserve"> </w:t>
            </w:r>
            <w:r>
              <w:t>против</w:t>
            </w:r>
            <w:r w:rsidRPr="00EF40EA">
              <w:t xml:space="preserve"> </w:t>
            </w:r>
            <w:r>
              <w:t>транснаци</w:t>
            </w:r>
            <w:r>
              <w:t>о</w:t>
            </w:r>
            <w:r>
              <w:t>нальной</w:t>
            </w:r>
            <w:r w:rsidRPr="00EF40EA">
              <w:t xml:space="preserve"> </w:t>
            </w:r>
            <w:r>
              <w:t>организованной</w:t>
            </w:r>
            <w:r w:rsidRPr="00EF40EA">
              <w:t xml:space="preserve"> </w:t>
            </w:r>
            <w:r>
              <w:t>преступности</w:t>
            </w:r>
            <w:r w:rsidRPr="00EF40EA">
              <w:t xml:space="preserve"> 2000</w:t>
            </w:r>
            <w:r>
              <w:t xml:space="preserve"> года и дополняющие ее Протокол против незаконного ввоза мигрантов по суше, морю и во</w:t>
            </w:r>
            <w:r>
              <w:t>з</w:t>
            </w:r>
            <w:r>
              <w:t>духу и Протокол о предупреждении и пресечении торговли людьми, особенно женщинами  и детьми, и наказании за него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auto"/>
          </w:tcPr>
          <w:p w:rsidR="00CF20C0" w:rsidRPr="00ED1813" w:rsidRDefault="00CF20C0" w:rsidP="00763BDF">
            <w:pPr>
              <w:spacing w:before="120" w:line="220" w:lineRule="exact"/>
              <w:ind w:right="113"/>
            </w:pPr>
            <w:proofErr w:type="spellStart"/>
            <w:r w:rsidRPr="001F45CC">
              <w:rPr>
                <w:b/>
              </w:rPr>
              <w:t>Р</w:t>
            </w:r>
            <w:proofErr w:type="spellEnd"/>
            <w:r w:rsidRPr="006C45A6">
              <w:rPr>
                <w:b/>
              </w:rPr>
              <w:t xml:space="preserve"> </w:t>
            </w:r>
            <w:r w:rsidRPr="00ED1813">
              <w:t>23/09/2003</w:t>
            </w:r>
          </w:p>
        </w:tc>
      </w:tr>
    </w:tbl>
    <w:p w:rsidR="00CF20C0" w:rsidRDefault="00CF20C0" w:rsidP="00A8240B">
      <w:pPr>
        <w:pStyle w:val="H23GR"/>
      </w:pPr>
      <w:r>
        <w:tab/>
        <w:t>3.</w:t>
      </w:r>
      <w:r>
        <w:tab/>
        <w:t>Конвенции Международной организации труда</w:t>
      </w:r>
    </w:p>
    <w:p w:rsidR="00CF20C0" w:rsidRDefault="00CF20C0" w:rsidP="00A8240B">
      <w:pPr>
        <w:pStyle w:val="SingleTxtGR"/>
      </w:pPr>
      <w:r>
        <w:t>93.</w:t>
      </w:r>
      <w:r>
        <w:tab/>
        <w:t>Положение с ратификацией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1404"/>
      </w:tblGrid>
      <w:tr w:rsidR="00CF20C0" w:rsidRPr="00761B9F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761B9F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F20C0" w:rsidRPr="00761B9F" w:rsidRDefault="00CF20C0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Подписание </w:t>
            </w:r>
            <w:r w:rsidRPr="00761B9F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П</w:t>
            </w:r>
            <w:proofErr w:type="spellEnd"/>
            <w:r w:rsidRPr="00761B9F">
              <w:rPr>
                <w:i/>
                <w:sz w:val="16"/>
              </w:rPr>
              <w:t xml:space="preserve">) </w:t>
            </w:r>
            <w:r>
              <w:rPr>
                <w:i/>
                <w:sz w:val="16"/>
              </w:rPr>
              <w:br/>
              <w:t>Ратификация</w:t>
            </w:r>
            <w:r w:rsidRPr="00761B9F"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</w:t>
            </w:r>
            <w:proofErr w:type="spellEnd"/>
            <w:r w:rsidRPr="00761B9F">
              <w:rPr>
                <w:i/>
                <w:sz w:val="16"/>
              </w:rPr>
              <w:t>)</w:t>
            </w:r>
          </w:p>
        </w:tc>
      </w:tr>
      <w:tr w:rsidR="00CF20C0" w:rsidRPr="00761B9F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"/>
          <w:tblHeader/>
        </w:trPr>
        <w:tc>
          <w:tcPr>
            <w:tcW w:w="5966" w:type="dxa"/>
            <w:tcBorders>
              <w:top w:val="single" w:sz="12" w:space="0" w:color="auto"/>
            </w:tcBorders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  <w:rPr>
                <w:b/>
              </w:rPr>
            </w:pP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еженедельном отдыхе в промышленности</w:t>
            </w:r>
            <w:r w:rsidRPr="009A1EF7">
              <w:t>, 1921</w:t>
            </w:r>
            <w:r>
              <w:t> год</w:t>
            </w:r>
            <w:r w:rsidRPr="009A1EF7">
              <w:t xml:space="preserve"> (№ 14)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07/07/1937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принудительном или обязательном труде</w:t>
            </w:r>
            <w:r w:rsidRPr="009A1EF7">
              <w:t>, 1930</w:t>
            </w:r>
            <w:r>
              <w:t xml:space="preserve"> год </w:t>
            </w:r>
            <w:r w:rsidRPr="009A1EF7">
              <w:t>(№ 29)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01/07/1932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 xml:space="preserve">Конвенция об инспекции труда, </w:t>
            </w:r>
            <w:r w:rsidRPr="00ED1813">
              <w:t xml:space="preserve">1947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81)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05/01/1949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Рекомендация о трудящихся-мигрантах</w:t>
            </w:r>
            <w:r w:rsidRPr="009A1EF7">
              <w:t xml:space="preserve">, 1949 </w:t>
            </w:r>
            <w:r>
              <w:t xml:space="preserve">год </w:t>
            </w:r>
            <w:r w:rsidRPr="009A1EF7">
              <w:t>(№ 86)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17/02/1955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свободе ассоциации и защите права на организацию</w:t>
            </w:r>
            <w:r w:rsidRPr="009A1EF7">
              <w:t xml:space="preserve">, 1948 </w:t>
            </w:r>
            <w:r>
              <w:t xml:space="preserve">год </w:t>
            </w:r>
            <w:r w:rsidRPr="009A1EF7">
              <w:t>(№ 87)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04/07/1949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трудящихся-мигрантах</w:t>
            </w:r>
            <w:r w:rsidRPr="009A1EF7">
              <w:t xml:space="preserve">, 1949 </w:t>
            </w:r>
            <w:r>
              <w:t xml:space="preserve">год </w:t>
            </w:r>
            <w:r w:rsidRPr="009A1EF7">
              <w:t>(№ 97)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17/02/1955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праве на организацию и на ведение коллективных пер</w:t>
            </w:r>
            <w:r>
              <w:t>е</w:t>
            </w:r>
            <w:r>
              <w:t>говоров</w:t>
            </w:r>
            <w:r w:rsidRPr="009A1EF7">
              <w:t xml:space="preserve">, 1949 </w:t>
            </w:r>
            <w:r>
              <w:t xml:space="preserve">год </w:t>
            </w:r>
            <w:r w:rsidRPr="009A1EF7">
              <w:t>(№ 98)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17/02/1955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 равном вознаграждении,</w:t>
            </w:r>
            <w:r w:rsidRPr="00ED1813">
              <w:t xml:space="preserve"> 1951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100)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24/09/1959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минимальных нормах социального обеспечения</w:t>
            </w:r>
            <w:r w:rsidRPr="009A1EF7">
              <w:t xml:space="preserve">, 1952 </w:t>
            </w:r>
            <w:r>
              <w:t xml:space="preserve">год </w:t>
            </w:r>
            <w:r w:rsidRPr="009A1EF7">
              <w:t>(№ 102)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30/09/1954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об упразднении принудительного труда</w:t>
            </w:r>
            <w:r w:rsidRPr="009A1EF7">
              <w:t xml:space="preserve">, 1957 </w:t>
            </w:r>
            <w:r>
              <w:t xml:space="preserve">год </w:t>
            </w:r>
            <w:r w:rsidRPr="009A1EF7">
              <w:t>(№ 105)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14/04/1958</w:t>
            </w:r>
          </w:p>
        </w:tc>
      </w:tr>
      <w:tr w:rsidR="00CF20C0" w:rsidRPr="009A1EF7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еженедельном отдыхе в торговле и учреждениях</w:t>
            </w:r>
            <w:r w:rsidRPr="009A1EF7">
              <w:t xml:space="preserve">, 1957 </w:t>
            </w:r>
            <w:r>
              <w:t xml:space="preserve">год </w:t>
            </w:r>
            <w:r w:rsidRPr="009A1EF7">
              <w:t>(№ 106)</w:t>
            </w:r>
          </w:p>
        </w:tc>
        <w:tc>
          <w:tcPr>
            <w:tcW w:w="1404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</w:pP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 дискриминации в области труда и занятий</w:t>
            </w:r>
            <w:r w:rsidRPr="00ED1813">
              <w:t>, 1958</w:t>
            </w:r>
            <w:r>
              <w:t xml:space="preserve"> 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111)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24/09/1959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9A1EF7" w:rsidRDefault="00CF20C0" w:rsidP="00A8240B">
            <w:pPr>
              <w:spacing w:line="220" w:lineRule="exact"/>
              <w:ind w:right="113"/>
            </w:pPr>
            <w:r>
              <w:t>Конвенция о равноправии в области социального обеспечения</w:t>
            </w:r>
            <w:r w:rsidRPr="009A1EF7">
              <w:t xml:space="preserve">, 1962 </w:t>
            </w:r>
            <w:r>
              <w:t xml:space="preserve">год </w:t>
            </w:r>
            <w:r w:rsidRPr="009A1EF7">
              <w:t>(№ 118)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28/08/1963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 политике в области занятости</w:t>
            </w:r>
            <w:r w:rsidRPr="00ED1813">
              <w:t xml:space="preserve">, 1964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122)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06/06/1966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об инспекции труда в сельском хозяйстве</w:t>
            </w:r>
            <w:r w:rsidRPr="00ED1813">
              <w:t xml:space="preserve">, 1969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129)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14/04/1971</w:t>
            </w:r>
          </w:p>
        </w:tc>
      </w:tr>
      <w:tr w:rsidR="00CF20C0" w:rsidRPr="00C15AB4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об установлении минимальной заработной платы</w:t>
            </w:r>
            <w:r w:rsidRPr="00C15AB4">
              <w:t xml:space="preserve">, 1970 </w:t>
            </w:r>
            <w:r>
              <w:t xml:space="preserve">год </w:t>
            </w:r>
            <w:r w:rsidRPr="00C15AB4">
              <w:t>(№ 131)</w:t>
            </w:r>
          </w:p>
        </w:tc>
        <w:tc>
          <w:tcPr>
            <w:tcW w:w="1404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</w:pP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 xml:space="preserve">Конвенция (пересмотренная) об оплачиваемых отпусках, </w:t>
            </w:r>
            <w:r w:rsidRPr="00C15AB4">
              <w:t>1970</w:t>
            </w:r>
            <w:r>
              <w:t xml:space="preserve"> год </w:t>
            </w:r>
            <w:r w:rsidRPr="00C15AB4">
              <w:t>(№ 132)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22/06/1973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 минимальном возрасте</w:t>
            </w:r>
            <w:r w:rsidRPr="00ED1813">
              <w:t xml:space="preserve">, 1973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138)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08/07/1980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 трудящихся-мигрантах (дополнительные положения)</w:t>
            </w:r>
            <w:r w:rsidRPr="00C15AB4">
              <w:t xml:space="preserve">, 1975 </w:t>
            </w:r>
            <w:r>
              <w:t xml:space="preserve">год </w:t>
            </w:r>
            <w:r w:rsidRPr="00C15AB4">
              <w:t>(№ 143)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24/01/1979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Рекомендация о трудящихся-мигрантах</w:t>
            </w:r>
            <w:r w:rsidRPr="00ED1813">
              <w:t xml:space="preserve">, 1975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151)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</w:pP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 трудовых отношениях на государственной службе</w:t>
            </w:r>
            <w:r w:rsidRPr="00ED1813">
              <w:t>, 1978</w:t>
            </w:r>
            <w:r>
              <w:t xml:space="preserve"> год</w:t>
            </w:r>
            <w:r w:rsidRPr="00ED1813">
              <w:t xml:space="preserve"> (</w:t>
            </w:r>
            <w:r w:rsidRPr="009A1EF7">
              <w:t>№</w:t>
            </w:r>
            <w:r w:rsidRPr="00ED1813">
              <w:t xml:space="preserve"> 151)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19/03/1980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 безопасности и гигиене труда</w:t>
            </w:r>
            <w:r w:rsidRPr="00C15AB4">
              <w:t xml:space="preserve">, 1981 </w:t>
            </w:r>
            <w:r>
              <w:t xml:space="preserve">год </w:t>
            </w:r>
            <w:r w:rsidRPr="00C15AB4">
              <w:t>(№ 155)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22/06/1982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 равном обращении и равных возможностях для работн</w:t>
            </w:r>
            <w:r>
              <w:t>и</w:t>
            </w:r>
            <w:r>
              <w:t>ков мужчин и женщин: работники с семейными обязанностями</w:t>
            </w:r>
            <w:r w:rsidRPr="00C15AB4">
              <w:t xml:space="preserve">, 1981 </w:t>
            </w:r>
            <w:r>
              <w:t xml:space="preserve">год </w:t>
            </w:r>
            <w:r w:rsidRPr="00C15AB4">
              <w:t>(№ 156)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22/06/1982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 коренных народах и народах, ведущих племенной образ жизни в независимых странах</w:t>
            </w:r>
            <w:r w:rsidRPr="00C15AB4">
              <w:t xml:space="preserve">, 1989 </w:t>
            </w:r>
            <w:r>
              <w:t xml:space="preserve">год </w:t>
            </w:r>
            <w:r w:rsidRPr="00C15AB4">
              <w:t>(№ 169)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19/06/1990</w:t>
            </w:r>
          </w:p>
        </w:tc>
      </w:tr>
      <w:tr w:rsidR="00CF20C0" w:rsidRPr="00761B9F" w:rsidTr="00A8240B">
        <w:tc>
          <w:tcPr>
            <w:tcW w:w="5966" w:type="dxa"/>
            <w:shd w:val="clear" w:color="auto" w:fill="auto"/>
          </w:tcPr>
          <w:p w:rsidR="00CF20C0" w:rsidRPr="00C15AB4" w:rsidRDefault="00CF20C0" w:rsidP="00A8240B">
            <w:pPr>
              <w:spacing w:line="220" w:lineRule="exact"/>
              <w:ind w:right="113"/>
            </w:pPr>
            <w:r>
              <w:t>Конвенция о наихудших формах детского труда</w:t>
            </w:r>
            <w:r w:rsidRPr="00C15AB4">
              <w:t xml:space="preserve">, 1999 </w:t>
            </w:r>
            <w:r>
              <w:t>год</w:t>
            </w:r>
            <w:r w:rsidRPr="00C15AB4">
              <w:t xml:space="preserve"> (№</w:t>
            </w:r>
            <w:r>
              <w:t> </w:t>
            </w:r>
            <w:r w:rsidRPr="00C15AB4">
              <w:t>182)</w:t>
            </w:r>
          </w:p>
        </w:tc>
        <w:tc>
          <w:tcPr>
            <w:tcW w:w="1404" w:type="dxa"/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proofErr w:type="spellStart"/>
            <w:r w:rsidRPr="00F82B0B">
              <w:rPr>
                <w:b/>
              </w:rPr>
              <w:t>Р</w:t>
            </w:r>
            <w:proofErr w:type="spellEnd"/>
            <w:r w:rsidRPr="00ED1813">
              <w:t xml:space="preserve"> 21/12/2000</w:t>
            </w:r>
          </w:p>
        </w:tc>
      </w:tr>
      <w:tr w:rsidR="00CF20C0" w:rsidRPr="00761B9F" w:rsidTr="00A8240B">
        <w:tc>
          <w:tcPr>
            <w:tcW w:w="5966" w:type="dxa"/>
            <w:tcBorders>
              <w:bottom w:val="single" w:sz="12" w:space="0" w:color="auto"/>
            </w:tcBorders>
            <w:shd w:val="clear" w:color="auto" w:fill="auto"/>
          </w:tcPr>
          <w:p w:rsidR="00CF20C0" w:rsidRPr="00ED1813" w:rsidRDefault="00CF20C0" w:rsidP="00A8240B">
            <w:pPr>
              <w:spacing w:line="220" w:lineRule="exact"/>
              <w:ind w:right="113"/>
            </w:pPr>
            <w:r>
              <w:t>Конвенция об охране материнства</w:t>
            </w:r>
            <w:r w:rsidRPr="00ED1813">
              <w:t xml:space="preserve">, 2000 </w:t>
            </w:r>
            <w:r>
              <w:t xml:space="preserve">год </w:t>
            </w:r>
            <w:r w:rsidRPr="00ED1813">
              <w:t>(</w:t>
            </w:r>
            <w:r w:rsidRPr="009A1EF7">
              <w:t>№</w:t>
            </w:r>
            <w:r w:rsidRPr="00ED1813">
              <w:t xml:space="preserve"> 183)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CF20C0" w:rsidRPr="00ED1813" w:rsidRDefault="00CF20C0" w:rsidP="00A8240B">
            <w:pPr>
              <w:spacing w:line="220" w:lineRule="exact"/>
            </w:pPr>
          </w:p>
        </w:tc>
      </w:tr>
    </w:tbl>
    <w:p w:rsidR="00822F1C" w:rsidRDefault="00822F1C" w:rsidP="00A8240B">
      <w:pPr>
        <w:pStyle w:val="H23GR"/>
      </w:pPr>
      <w:r>
        <w:tab/>
        <w:t>4.</w:t>
      </w:r>
      <w:r>
        <w:tab/>
        <w:t>Конвенции Организации Объединенных Наций по вопросам образов</w:t>
      </w:r>
      <w:r>
        <w:t>а</w:t>
      </w:r>
      <w:r>
        <w:t>ния, науки и культуры</w:t>
      </w:r>
    </w:p>
    <w:p w:rsidR="00822F1C" w:rsidRDefault="00822F1C" w:rsidP="00A8240B">
      <w:pPr>
        <w:pStyle w:val="SingleTxtGR"/>
      </w:pPr>
      <w:r>
        <w:t>94.</w:t>
      </w:r>
      <w:r>
        <w:tab/>
        <w:t>Положение с ратификацией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1404"/>
      </w:tblGrid>
      <w:tr w:rsidR="00822F1C" w:rsidRPr="00540E6C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E92DCA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540E6C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 w:rsidRPr="00540E6C">
              <w:rPr>
                <w:i/>
                <w:sz w:val="16"/>
                <w:lang w:val="en-US"/>
              </w:rPr>
              <w:t xml:space="preserve"> (</w:t>
            </w:r>
            <w:r>
              <w:rPr>
                <w:i/>
                <w:sz w:val="16"/>
              </w:rPr>
              <w:t>П</w:t>
            </w:r>
            <w:r w:rsidRPr="00540E6C">
              <w:rPr>
                <w:i/>
                <w:sz w:val="16"/>
                <w:lang w:val="en-US"/>
              </w:rPr>
              <w:t>)</w:t>
            </w:r>
            <w:r w:rsidRPr="00540E6C">
              <w:rPr>
                <w:i/>
                <w:sz w:val="16"/>
                <w:lang w:val="en-US"/>
              </w:rPr>
              <w:br/>
            </w:r>
            <w:r>
              <w:rPr>
                <w:i/>
                <w:sz w:val="16"/>
              </w:rPr>
              <w:t>Ратификация (Р)</w:t>
            </w:r>
          </w:p>
        </w:tc>
      </w:tr>
      <w:tr w:rsidR="00822F1C" w:rsidRPr="00540E6C" w:rsidTr="00A8240B">
        <w:tc>
          <w:tcPr>
            <w:tcW w:w="5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2F1C" w:rsidRPr="00540E6C" w:rsidRDefault="00822F1C" w:rsidP="00A8240B">
            <w:pPr>
              <w:spacing w:line="220" w:lineRule="exact"/>
              <w:ind w:right="113"/>
            </w:pPr>
            <w:r>
              <w:t>Конвенция о борьбе с дискриминацией в области образования, 1960 год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2F1C" w:rsidRPr="00540E6C" w:rsidRDefault="00822F1C" w:rsidP="00A8240B">
            <w:pPr>
              <w:spacing w:line="220" w:lineRule="exact"/>
              <w:ind w:right="113"/>
              <w:rPr>
                <w:lang w:val="en-US"/>
              </w:rPr>
            </w:pPr>
            <w:r>
              <w:rPr>
                <w:b/>
              </w:rPr>
              <w:t>Р</w:t>
            </w:r>
            <w:r w:rsidRPr="00540E6C">
              <w:rPr>
                <w:lang w:val="en-US"/>
              </w:rPr>
              <w:t xml:space="preserve"> 08/01/1963</w:t>
            </w:r>
          </w:p>
        </w:tc>
      </w:tr>
    </w:tbl>
    <w:p w:rsidR="00822F1C" w:rsidRDefault="00822F1C" w:rsidP="000640EB">
      <w:pPr>
        <w:pStyle w:val="H23GR"/>
        <w:keepNext w:val="0"/>
      </w:pPr>
      <w:r>
        <w:tab/>
        <w:t>5.</w:t>
      </w:r>
      <w:r>
        <w:tab/>
        <w:t>Конвенции Гаагской конференции по международному частн</w:t>
      </w:r>
      <w:r>
        <w:t>о</w:t>
      </w:r>
      <w:r>
        <w:t>му праву</w:t>
      </w:r>
    </w:p>
    <w:p w:rsidR="00822F1C" w:rsidRDefault="00822F1C" w:rsidP="00A8240B">
      <w:pPr>
        <w:pStyle w:val="SingleTxtGR"/>
      </w:pPr>
      <w:r>
        <w:t>95.</w:t>
      </w:r>
      <w:r>
        <w:tab/>
        <w:t>Положение с ратификацией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1449"/>
      </w:tblGrid>
      <w:tr w:rsidR="00822F1C" w:rsidRPr="00491008" w:rsidTr="00C9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4B6476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491008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 w:rsidRPr="00491008">
              <w:rPr>
                <w:i/>
                <w:sz w:val="16"/>
                <w:lang w:val="en-US"/>
              </w:rPr>
              <w:t xml:space="preserve"> (</w:t>
            </w:r>
            <w:r>
              <w:rPr>
                <w:i/>
                <w:sz w:val="16"/>
              </w:rPr>
              <w:t>П</w:t>
            </w:r>
            <w:r w:rsidRPr="00491008">
              <w:rPr>
                <w:i/>
                <w:sz w:val="16"/>
                <w:lang w:val="en-US"/>
              </w:rPr>
              <w:t>)</w:t>
            </w:r>
            <w:r w:rsidRPr="00491008">
              <w:rPr>
                <w:i/>
                <w:sz w:val="16"/>
                <w:lang w:val="en-US"/>
              </w:rPr>
              <w:br/>
            </w:r>
            <w:r>
              <w:rPr>
                <w:i/>
                <w:sz w:val="16"/>
              </w:rPr>
              <w:t>Ратификация (Р)</w:t>
            </w: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об урегулировании коллизий между правом гражданства и правом домициля, 1955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keepNext/>
              <w:spacing w:line="220" w:lineRule="exact"/>
              <w:ind w:right="113"/>
            </w:pPr>
            <w:r>
              <w:t>Конвенция о праве, применимом к алиментным обязательствам в о</w:t>
            </w:r>
            <w:r>
              <w:t>т</w:t>
            </w:r>
            <w:r>
              <w:t>ношении детей, 1956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keepNext/>
              <w:spacing w:line="220" w:lineRule="exact"/>
              <w:ind w:right="113"/>
            </w:pPr>
            <w:r>
              <w:rPr>
                <w:b/>
              </w:rPr>
              <w:t>П</w:t>
            </w:r>
            <w:r w:rsidRPr="00ED1813">
              <w:t xml:space="preserve"> 24/10/1956</w:t>
            </w: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признании и исполнении решений по делам об алимен</w:t>
            </w:r>
            <w:r>
              <w:t>т</w:t>
            </w:r>
            <w:r>
              <w:t>ных обязательствах в отношении детей, 1958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02/09/1965</w:t>
            </w: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keepNext/>
              <w:spacing w:line="220" w:lineRule="exact"/>
              <w:ind w:right="113"/>
            </w:pPr>
            <w:r>
              <w:t>Конвенция о компетенции властей и применимом праве в отношении защиты несовершеннолетних, 1961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юрисдикции, применимом праве и признании актов, к</w:t>
            </w:r>
            <w:r>
              <w:t>а</w:t>
            </w:r>
            <w:r>
              <w:t>сающихся усыновления, 1965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праве, применимом к обязательствам по содержанию р</w:t>
            </w:r>
            <w:r>
              <w:t>е</w:t>
            </w:r>
            <w:r>
              <w:t>бенка, 1973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keepNext/>
              <w:spacing w:line="220" w:lineRule="exact"/>
              <w:ind w:right="113"/>
            </w:pPr>
            <w:r>
              <w:t>Конвенция о признании развода и судебного разлучения супругов, 1970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15/08/1978</w:t>
            </w: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признании и исполнении решений, касающихся обяз</w:t>
            </w:r>
            <w:r>
              <w:t>а</w:t>
            </w:r>
            <w:r>
              <w:t>тельств по содержанию ребенка, 1973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12/04/1978</w:t>
            </w: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гражданских аспектах трансграничного посещения д</w:t>
            </w:r>
            <w:r>
              <w:t>е</w:t>
            </w:r>
            <w:r>
              <w:t>тей, 1980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09/01/1989</w:t>
            </w: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заключении брака и признании его действительным, 1978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праве, применимом к имуществу супругов,</w:t>
            </w:r>
            <w:r w:rsidR="00C96244">
              <w:t xml:space="preserve"> </w:t>
            </w:r>
            <w:r>
              <w:t>1978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об обеспечении доступа к правосудию за границей, 1980</w:t>
            </w:r>
            <w:r w:rsidR="00C96244">
              <w:t> </w:t>
            </w:r>
            <w:r>
              <w:t>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праве, применимом к наследованию имущества уме</w:t>
            </w:r>
            <w:r>
              <w:t>р</w:t>
            </w:r>
            <w:r>
              <w:t>ших, 1989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B6476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защите детей и сотрудничестве в области междунаро</w:t>
            </w:r>
            <w:r>
              <w:t>д</w:t>
            </w:r>
            <w:r>
              <w:t>ного усыновления (удочерения), 1993 год</w:t>
            </w:r>
          </w:p>
        </w:tc>
        <w:tc>
          <w:tcPr>
            <w:tcW w:w="1449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25/09/1997</w:t>
            </w:r>
          </w:p>
        </w:tc>
      </w:tr>
      <w:tr w:rsidR="00822F1C" w:rsidRPr="00491008" w:rsidTr="00C96244">
        <w:tc>
          <w:tcPr>
            <w:tcW w:w="5921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юрисдикции, применимом праве, признании, правопр</w:t>
            </w:r>
            <w:r>
              <w:t>и</w:t>
            </w:r>
            <w:r>
              <w:t>менении и сотрудничестве в вопросах родительской ответственности и мерах по защите детей, 1996 год</w:t>
            </w:r>
          </w:p>
        </w:tc>
        <w:tc>
          <w:tcPr>
            <w:tcW w:w="1449" w:type="dxa"/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  <w:tr w:rsidR="00822F1C" w:rsidRPr="00491008" w:rsidTr="00C96244">
        <w:tc>
          <w:tcPr>
            <w:tcW w:w="5921" w:type="dxa"/>
            <w:tcBorders>
              <w:bottom w:val="single" w:sz="12" w:space="0" w:color="auto"/>
            </w:tcBorders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  <w:r>
              <w:t>Конвенция о международной защите совершеннолетних,</w:t>
            </w:r>
            <w:r>
              <w:br/>
              <w:t>2002 год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</w:tcPr>
          <w:p w:rsidR="00822F1C" w:rsidRPr="00491008" w:rsidRDefault="00822F1C" w:rsidP="00A8240B">
            <w:pPr>
              <w:spacing w:line="220" w:lineRule="exact"/>
              <w:ind w:right="113"/>
            </w:pPr>
          </w:p>
        </w:tc>
      </w:tr>
    </w:tbl>
    <w:p w:rsidR="00822F1C" w:rsidRDefault="00822F1C" w:rsidP="00A8240B">
      <w:pPr>
        <w:pStyle w:val="H23GR"/>
      </w:pPr>
      <w:r>
        <w:tab/>
        <w:t>6.</w:t>
      </w:r>
      <w:r>
        <w:tab/>
        <w:t>Женевские конвенции и другие договоры по международному гуманитарному праву</w:t>
      </w:r>
    </w:p>
    <w:p w:rsidR="00822F1C" w:rsidRDefault="00822F1C" w:rsidP="00A8240B">
      <w:pPr>
        <w:pStyle w:val="SingleTxtGR"/>
      </w:pPr>
      <w:r>
        <w:t>96.</w:t>
      </w:r>
      <w:r>
        <w:tab/>
        <w:t>Положение с ратификацией.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1404"/>
      </w:tblGrid>
      <w:tr w:rsidR="00822F1C" w:rsidRPr="00055672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4B6476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055672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 w:rsidRPr="00055672">
              <w:rPr>
                <w:i/>
                <w:sz w:val="16"/>
                <w:lang w:val="en-US"/>
              </w:rPr>
              <w:t xml:space="preserve"> (</w:t>
            </w:r>
            <w:r>
              <w:rPr>
                <w:i/>
                <w:sz w:val="16"/>
              </w:rPr>
              <w:t>П)</w:t>
            </w:r>
            <w:r w:rsidRPr="00055672">
              <w:rPr>
                <w:i/>
                <w:sz w:val="16"/>
                <w:lang w:val="en-US"/>
              </w:rPr>
              <w:t>)</w:t>
            </w:r>
            <w:r w:rsidRPr="00055672">
              <w:rPr>
                <w:i/>
                <w:sz w:val="16"/>
                <w:lang w:val="en-US"/>
              </w:rPr>
              <w:br/>
            </w:r>
            <w:r>
              <w:rPr>
                <w:i/>
                <w:sz w:val="16"/>
              </w:rPr>
              <w:t>Ратификация (Р)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A8240B">
            <w:pPr>
              <w:spacing w:line="220" w:lineRule="exact"/>
              <w:ind w:right="113"/>
            </w:pPr>
            <w:r>
              <w:t>Женевская конвенция (</w:t>
            </w:r>
            <w:r>
              <w:rPr>
                <w:lang w:val="en-US"/>
              </w:rPr>
              <w:t>I</w:t>
            </w:r>
            <w:r>
              <w:t>) об улучшении участи раненых и больных в действующих армиях, 1949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03/08/1951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F470A1">
            <w:pPr>
              <w:spacing w:line="220" w:lineRule="exact"/>
              <w:ind w:right="113"/>
            </w:pPr>
            <w:r>
              <w:t>Женевская конвенция (</w:t>
            </w:r>
            <w:r>
              <w:rPr>
                <w:lang w:val="en-US"/>
              </w:rPr>
              <w:t>II</w:t>
            </w:r>
            <w:r>
              <w:t>) об улучшении участи раненых, больных и лиц, потерпевших кораблекрушение, из состава вооруженных сил на море, 1949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03/08/1951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A8240B">
            <w:pPr>
              <w:keepNext/>
              <w:spacing w:line="220" w:lineRule="exact"/>
              <w:ind w:right="113"/>
            </w:pPr>
            <w:r>
              <w:t xml:space="preserve">Женевская конвенция </w:t>
            </w:r>
            <w:r w:rsidRPr="00F54836">
              <w:t>(</w:t>
            </w:r>
            <w:r>
              <w:rPr>
                <w:lang w:val="en-US"/>
              </w:rPr>
              <w:t>III</w:t>
            </w:r>
            <w:r>
              <w:t>) об обращении с военнопленными, 1949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03/08/1951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A8240B">
            <w:pPr>
              <w:spacing w:line="220" w:lineRule="exact"/>
              <w:ind w:right="113"/>
            </w:pPr>
            <w:r>
              <w:t>Женевская конвенция (</w:t>
            </w:r>
            <w:r>
              <w:rPr>
                <w:lang w:val="en-US"/>
              </w:rPr>
              <w:t>IV</w:t>
            </w:r>
            <w:r>
              <w:t>) о защите гражданского населения во время войны, 1949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03/08/1951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A8240B">
            <w:pPr>
              <w:spacing w:line="220" w:lineRule="exact"/>
              <w:ind w:right="113"/>
            </w:pPr>
            <w:r>
              <w:t>Дополнительный протокол к Женевским конвенциям от</w:t>
            </w:r>
            <w:r>
              <w:br/>
              <w:t>12 августа 1949 года, касающийся защиты жертв международных во</w:t>
            </w:r>
            <w:r>
              <w:t>о</w:t>
            </w:r>
            <w:r>
              <w:t xml:space="preserve">руженных конфликтов (Протокол </w:t>
            </w:r>
            <w:r>
              <w:rPr>
                <w:lang w:val="en-US"/>
              </w:rPr>
              <w:t>I</w:t>
            </w:r>
            <w:r>
              <w:t>),</w:t>
            </w:r>
            <w:r w:rsidR="00F470A1">
              <w:t xml:space="preserve"> </w:t>
            </w:r>
            <w:r>
              <w:t>1977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proofErr w:type="spellStart"/>
            <w:r>
              <w:rPr>
                <w:b/>
              </w:rPr>
              <w:t>Р</w:t>
            </w:r>
            <w:proofErr w:type="spellEnd"/>
            <w:r w:rsidRPr="00ED1813">
              <w:t xml:space="preserve"> 14/12/1981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F54836" w:rsidRDefault="00822F1C" w:rsidP="00A8240B">
            <w:pPr>
              <w:spacing w:line="220" w:lineRule="exact"/>
              <w:ind w:right="113"/>
            </w:pPr>
            <w:r>
              <w:t>Дополнительный протокол к Женевским конвенциям от</w:t>
            </w:r>
            <w:r>
              <w:br/>
              <w:t>12 августа 1949 года, касающийся защиты жертв вооруженных ко</w:t>
            </w:r>
            <w:r>
              <w:t>н</w:t>
            </w:r>
            <w:r>
              <w:t xml:space="preserve">фликтов немеждународного характера (Протокол </w:t>
            </w:r>
            <w:r>
              <w:rPr>
                <w:lang w:val="en-US"/>
              </w:rPr>
              <w:t>II</w:t>
            </w:r>
            <w:r>
              <w:t>),</w:t>
            </w:r>
            <w:r w:rsidR="00F470A1">
              <w:t xml:space="preserve"> </w:t>
            </w:r>
            <w:r>
              <w:t>1977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proofErr w:type="spellStart"/>
            <w:r>
              <w:rPr>
                <w:b/>
              </w:rPr>
              <w:t>Р</w:t>
            </w:r>
            <w:proofErr w:type="spellEnd"/>
            <w:r w:rsidRPr="00ED1813">
              <w:t xml:space="preserve"> 14/12/1981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A85353" w:rsidRDefault="00822F1C" w:rsidP="00A8240B">
            <w:pPr>
              <w:spacing w:line="220" w:lineRule="exact"/>
              <w:ind w:right="113"/>
            </w:pPr>
            <w:r>
              <w:t>Оттавская конвенция о запрещении применения, накопления запасов, производства и передачи противопехотных мин и об их уничтожении, 1997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09/07/1998</w:t>
            </w:r>
          </w:p>
        </w:tc>
      </w:tr>
      <w:tr w:rsidR="00822F1C" w:rsidRPr="004B6476" w:rsidTr="00A8240B">
        <w:tc>
          <w:tcPr>
            <w:tcW w:w="5966" w:type="dxa"/>
            <w:tcBorders>
              <w:bottom w:val="single" w:sz="12" w:space="0" w:color="auto"/>
            </w:tcBorders>
            <w:shd w:val="clear" w:color="auto" w:fill="auto"/>
          </w:tcPr>
          <w:p w:rsidR="00822F1C" w:rsidRPr="001D1720" w:rsidRDefault="00822F1C" w:rsidP="00A8240B">
            <w:pPr>
              <w:spacing w:line="220" w:lineRule="exact"/>
              <w:ind w:right="113"/>
            </w:pPr>
            <w:r>
              <w:t>Конвенция по кассетным боеприпасам, 2008 год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  <w:rPr>
                <w:iCs/>
              </w:rPr>
            </w:pPr>
            <w:r>
              <w:rPr>
                <w:b/>
                <w:iCs/>
              </w:rPr>
              <w:t>Р</w:t>
            </w:r>
            <w:r w:rsidRPr="00ED1813">
              <w:rPr>
                <w:iCs/>
              </w:rPr>
              <w:t xml:space="preserve"> 03/12/2008</w:t>
            </w:r>
          </w:p>
        </w:tc>
      </w:tr>
    </w:tbl>
    <w:p w:rsidR="00822F1C" w:rsidRDefault="00822F1C" w:rsidP="00A8240B">
      <w:pPr>
        <w:pStyle w:val="H23GR"/>
      </w:pPr>
      <w:r>
        <w:tab/>
        <w:t>7.</w:t>
      </w:r>
      <w:r>
        <w:tab/>
        <w:t>Региональные конвенции о правах человека</w:t>
      </w:r>
    </w:p>
    <w:p w:rsidR="00822F1C" w:rsidRDefault="00822F1C" w:rsidP="00A8240B">
      <w:pPr>
        <w:pStyle w:val="H23GR"/>
      </w:pPr>
      <w:r>
        <w:tab/>
      </w:r>
      <w:r>
        <w:tab/>
        <w:t>Конвенции Совета Европы (выборка)</w:t>
      </w:r>
    </w:p>
    <w:p w:rsidR="00822F1C" w:rsidRDefault="00822F1C" w:rsidP="00A8240B">
      <w:pPr>
        <w:pStyle w:val="SingleTxtGR"/>
      </w:pPr>
      <w:r>
        <w:t>97.</w:t>
      </w:r>
      <w:r>
        <w:tab/>
        <w:t>Положение с ратификацией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1404"/>
      </w:tblGrid>
      <w:tr w:rsidR="00822F1C" w:rsidRPr="004B6476" w:rsidTr="00A82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4B6476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Конвенция/Протокол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F1C" w:rsidRPr="00055672" w:rsidRDefault="00822F1C" w:rsidP="00A8240B">
            <w:pPr>
              <w:spacing w:line="22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 w:rsidRPr="00055672">
              <w:rPr>
                <w:i/>
                <w:sz w:val="16"/>
                <w:lang w:val="en-US"/>
              </w:rPr>
              <w:t xml:space="preserve"> (</w:t>
            </w:r>
            <w:r>
              <w:rPr>
                <w:i/>
                <w:sz w:val="16"/>
              </w:rPr>
              <w:t>П)</w:t>
            </w:r>
            <w:r w:rsidRPr="00055672">
              <w:rPr>
                <w:i/>
                <w:sz w:val="16"/>
                <w:lang w:val="en-US"/>
              </w:rPr>
              <w:t>)</w:t>
            </w:r>
            <w:r w:rsidRPr="00055672">
              <w:rPr>
                <w:i/>
                <w:sz w:val="16"/>
                <w:lang w:val="en-US"/>
              </w:rPr>
              <w:br/>
            </w:r>
            <w:r>
              <w:rPr>
                <w:i/>
                <w:sz w:val="16"/>
              </w:rPr>
              <w:t>Ратификация (Р)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B3412A" w:rsidRDefault="00822F1C" w:rsidP="00A8240B">
            <w:pPr>
              <w:spacing w:line="220" w:lineRule="exact"/>
              <w:ind w:right="113"/>
            </w:pPr>
            <w:r>
              <w:t>Конвенция о защите прав человека и основных свобод,</w:t>
            </w:r>
            <w:r w:rsidR="00394F08">
              <w:t xml:space="preserve"> </w:t>
            </w:r>
            <w:r>
              <w:t>1950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proofErr w:type="spellStart"/>
            <w:r>
              <w:rPr>
                <w:b/>
              </w:rPr>
              <w:t>Р</w:t>
            </w:r>
            <w:proofErr w:type="spellEnd"/>
            <w:r w:rsidRPr="00ED1813">
              <w:t xml:space="preserve"> 15/1/19</w:t>
            </w:r>
            <w:r>
              <w:t>52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t>Европейская социальная хартия, 1961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>
              <w:t xml:space="preserve"> 26/10/1962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B3412A" w:rsidRDefault="00822F1C" w:rsidP="00A8240B">
            <w:pPr>
              <w:spacing w:line="220" w:lineRule="exact"/>
              <w:ind w:right="113"/>
            </w:pPr>
            <w:r>
              <w:t>Европейская конвенция о предупреждении пыток и бесчеловечных или унижающих достоинство видов обращения и наказания, 1987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>
              <w:t xml:space="preserve"> 21/4/1989</w:t>
            </w:r>
          </w:p>
        </w:tc>
      </w:tr>
      <w:tr w:rsidR="00822F1C" w:rsidRPr="004B6476" w:rsidTr="00A8240B">
        <w:tc>
          <w:tcPr>
            <w:tcW w:w="5966" w:type="dxa"/>
            <w:shd w:val="clear" w:color="auto" w:fill="auto"/>
          </w:tcPr>
          <w:p w:rsidR="00822F1C" w:rsidRPr="00B3412A" w:rsidRDefault="00822F1C" w:rsidP="00A8240B">
            <w:pPr>
              <w:spacing w:line="220" w:lineRule="exact"/>
              <w:ind w:right="113"/>
            </w:pPr>
            <w:r>
              <w:t>Европейская хартия региональных языков или языков меньшинств, 1992 год</w:t>
            </w:r>
          </w:p>
        </w:tc>
        <w:tc>
          <w:tcPr>
            <w:tcW w:w="1404" w:type="dxa"/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r>
              <w:rPr>
                <w:b/>
              </w:rPr>
              <w:t>Р</w:t>
            </w:r>
            <w:r w:rsidRPr="00ED1813">
              <w:t xml:space="preserve"> 10/11/1993</w:t>
            </w:r>
          </w:p>
        </w:tc>
      </w:tr>
      <w:tr w:rsidR="00822F1C" w:rsidRPr="004B6476" w:rsidTr="00A8240B">
        <w:tc>
          <w:tcPr>
            <w:tcW w:w="5966" w:type="dxa"/>
            <w:tcBorders>
              <w:bottom w:val="single" w:sz="12" w:space="0" w:color="auto"/>
            </w:tcBorders>
            <w:shd w:val="clear" w:color="auto" w:fill="auto"/>
          </w:tcPr>
          <w:p w:rsidR="00822F1C" w:rsidRPr="00B3412A" w:rsidRDefault="00822F1C" w:rsidP="00A8240B">
            <w:pPr>
              <w:spacing w:line="220" w:lineRule="exact"/>
              <w:ind w:right="113"/>
            </w:pPr>
            <w:r>
              <w:t>Рамочная конвенция о защите национальных меньшинств,</w:t>
            </w:r>
            <w:r w:rsidR="00394F08">
              <w:t xml:space="preserve"> </w:t>
            </w:r>
            <w:r>
              <w:t>1995 год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822F1C" w:rsidRPr="00ED1813" w:rsidRDefault="00822F1C" w:rsidP="00A8240B">
            <w:pPr>
              <w:spacing w:line="220" w:lineRule="exact"/>
              <w:ind w:right="113"/>
            </w:pPr>
            <w:proofErr w:type="spellStart"/>
            <w:r>
              <w:rPr>
                <w:b/>
              </w:rPr>
              <w:t>Р</w:t>
            </w:r>
            <w:proofErr w:type="spellEnd"/>
            <w:r>
              <w:t xml:space="preserve"> 17/3/1999</w:t>
            </w:r>
          </w:p>
        </w:tc>
      </w:tr>
    </w:tbl>
    <w:p w:rsidR="00822F1C" w:rsidRDefault="00822F1C" w:rsidP="00A8240B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Правовые рамки защиты прав человека на национальном уровне</w:t>
      </w:r>
    </w:p>
    <w:p w:rsidR="00822F1C" w:rsidRDefault="00822F1C" w:rsidP="00A8240B">
      <w:pPr>
        <w:pStyle w:val="H23GR"/>
      </w:pPr>
      <w:r>
        <w:tab/>
        <w:t>1.</w:t>
      </w:r>
      <w:r>
        <w:tab/>
        <w:t>Законодательство</w:t>
      </w:r>
    </w:p>
    <w:p w:rsidR="00822F1C" w:rsidRDefault="00822F1C" w:rsidP="004068F7">
      <w:pPr>
        <w:pStyle w:val="H4GR"/>
        <w:spacing w:before="120"/>
      </w:pPr>
      <w:r>
        <w:tab/>
      </w:r>
      <w:r>
        <w:tab/>
        <w:t>Введение</w:t>
      </w:r>
    </w:p>
    <w:p w:rsidR="00822F1C" w:rsidRDefault="00822F1C" w:rsidP="00A8240B">
      <w:pPr>
        <w:pStyle w:val="SingleTxtGR"/>
      </w:pPr>
      <w:r>
        <w:t>98.</w:t>
      </w:r>
      <w:r>
        <w:tab/>
        <w:t>Права человека защищаются в соответствии с Конституцией, Законом о правах человека и конкретным законодательством в определенных областях.</w:t>
      </w:r>
    </w:p>
    <w:p w:rsidR="00822F1C" w:rsidRDefault="00822F1C" w:rsidP="00A8240B">
      <w:pPr>
        <w:pStyle w:val="SingleTxtGR"/>
      </w:pPr>
      <w:r>
        <w:t>99.</w:t>
      </w:r>
      <w:r>
        <w:tab/>
        <w:t>В Норвегии действует принцип дуализма. Для того чтобы непосредстве</w:t>
      </w:r>
      <w:r>
        <w:t>н</w:t>
      </w:r>
      <w:r>
        <w:t>но применяться в норвежском праве, международные конвенции о правах чел</w:t>
      </w:r>
      <w:r>
        <w:t>о</w:t>
      </w:r>
      <w:r>
        <w:t>века должны быть в принципе инкорпорированы в норвежское право или пр</w:t>
      </w:r>
      <w:r>
        <w:t>е</w:t>
      </w:r>
      <w:r>
        <w:t>образованы в его положения. Инкорпорация означает, что Конвенция как так</w:t>
      </w:r>
      <w:r>
        <w:t>о</w:t>
      </w:r>
      <w:r>
        <w:t>вая инкорпорируется в норве</w:t>
      </w:r>
      <w:r>
        <w:t>ж</w:t>
      </w:r>
      <w:r>
        <w:t>ское право посредством конкретных положений, например, в Законе о правах человека. Преобразование означает, что наци</w:t>
      </w:r>
      <w:r>
        <w:t>о</w:t>
      </w:r>
      <w:r>
        <w:t>нальное законодательство формулируется таким образом, чтобы соответств</w:t>
      </w:r>
      <w:r>
        <w:t>о</w:t>
      </w:r>
      <w:r>
        <w:t>вать данной конвенции. Преобразование может быть либо активным, либо па</w:t>
      </w:r>
      <w:r>
        <w:t>с</w:t>
      </w:r>
      <w:r>
        <w:t>сивным. В случае активного преобразования стортинг применяет новое закон</w:t>
      </w:r>
      <w:r>
        <w:t>о</w:t>
      </w:r>
      <w:r>
        <w:t>дательство или вносит поправки в существующие, с тем чтобы оно соответс</w:t>
      </w:r>
      <w:r>
        <w:t>т</w:t>
      </w:r>
      <w:r>
        <w:t>вовало данной конвенции, в то время как в случае пассивного преобразования стортинг считает, что существующее норвежское законодательство уже соо</w:t>
      </w:r>
      <w:r>
        <w:t>т</w:t>
      </w:r>
      <w:r>
        <w:t>ветствует данной конвенции.</w:t>
      </w:r>
    </w:p>
    <w:p w:rsidR="00822F1C" w:rsidRDefault="00822F1C" w:rsidP="00A8240B">
      <w:pPr>
        <w:pStyle w:val="SingleTxtGR"/>
      </w:pPr>
      <w:r>
        <w:t>100.</w:t>
      </w:r>
      <w:r>
        <w:tab/>
        <w:t>Кроме того, согласно принципу общего норвежского законодательства норвежское право следует толковать в соответствии с обязательствами по ме</w:t>
      </w:r>
      <w:r>
        <w:t>ж</w:t>
      </w:r>
      <w:r>
        <w:t>дународному публичному праву, которые являются обязательными для Норв</w:t>
      </w:r>
      <w:r>
        <w:t>е</w:t>
      </w:r>
      <w:r>
        <w:t>гии. Этот принцип является особенно строгим в отношении международных обязательств в области прав человека. Этот принцип неоднократно упоминался в Верховном суде Норвегии.</w:t>
      </w:r>
    </w:p>
    <w:p w:rsidR="00822F1C" w:rsidRDefault="00822F1C" w:rsidP="00A8240B">
      <w:pPr>
        <w:pStyle w:val="SingleTxtGR"/>
      </w:pPr>
      <w:r>
        <w:t>101.</w:t>
      </w:r>
      <w:r>
        <w:tab/>
        <w:t>В некоторых областях правового сектора применяется принцип монизма, т.е. однозначно констатируется, что положения конкретного закона применяю</w:t>
      </w:r>
      <w:r>
        <w:t>т</w:t>
      </w:r>
      <w:r>
        <w:t>ся с ограничениями, которые вытекают из международного публичного права, включая права человека. Примерами подобных законодательных актов являю</w:t>
      </w:r>
      <w:r>
        <w:t>т</w:t>
      </w:r>
      <w:r>
        <w:t>ся норвежский Закон о гра</w:t>
      </w:r>
      <w:r>
        <w:t>ж</w:t>
      </w:r>
      <w:r>
        <w:t>данском судопроизводстве и Общегражданский уголовный кодекс.</w:t>
      </w:r>
    </w:p>
    <w:p w:rsidR="00822F1C" w:rsidRDefault="00822F1C" w:rsidP="00A8240B">
      <w:pPr>
        <w:pStyle w:val="H4GR"/>
      </w:pPr>
      <w:r>
        <w:tab/>
      </w:r>
      <w:r>
        <w:tab/>
        <w:t>Норвежская Конституция</w:t>
      </w:r>
    </w:p>
    <w:p w:rsidR="00822F1C" w:rsidRDefault="00822F1C" w:rsidP="00A8240B">
      <w:pPr>
        <w:pStyle w:val="SingleTxtGR"/>
      </w:pPr>
      <w:r>
        <w:t>102.</w:t>
      </w:r>
      <w:r>
        <w:tab/>
        <w:t>Норвежская Конституция, которая была разработана в 1814 году, основ</w:t>
      </w:r>
      <w:r>
        <w:t>а</w:t>
      </w:r>
      <w:r>
        <w:t>на на принципах суверенитета народа, разделения властей и уважения прав ч</w:t>
      </w:r>
      <w:r>
        <w:t>е</w:t>
      </w:r>
      <w:r>
        <w:t>ловека и основных свобод. Конституция 1814 года не содержала, однако, полн</w:t>
      </w:r>
      <w:r>
        <w:t>о</w:t>
      </w:r>
      <w:r>
        <w:t>го билля прав, а лишь упоминала те права человека и основные свободы, кот</w:t>
      </w:r>
      <w:r>
        <w:t>о</w:t>
      </w:r>
      <w:r>
        <w:t>рые были согласованы в то время. В последние годы в Конституцию были д</w:t>
      </w:r>
      <w:r>
        <w:t>о</w:t>
      </w:r>
      <w:r>
        <w:t>бавлены статьи, касающиеся прав человека. Конституция также предусматрив</w:t>
      </w:r>
      <w:r>
        <w:t>а</w:t>
      </w:r>
      <w:r>
        <w:t xml:space="preserve">ет </w:t>
      </w:r>
      <w:r>
        <w:rPr>
          <w:i/>
        </w:rPr>
        <w:t xml:space="preserve">общую обязанность </w:t>
      </w:r>
      <w:r w:rsidRPr="007D7A60">
        <w:t>для всех органов государственной власти уважать и г</w:t>
      </w:r>
      <w:r w:rsidRPr="007D7A60">
        <w:t>а</w:t>
      </w:r>
      <w:r w:rsidRPr="007D7A60">
        <w:t>рантировать права человека, в том</w:t>
      </w:r>
      <w:r>
        <w:rPr>
          <w:i/>
        </w:rPr>
        <w:t xml:space="preserve"> </w:t>
      </w:r>
      <w:r>
        <w:t>числе права человека, которые не пропис</w:t>
      </w:r>
      <w:r>
        <w:t>а</w:t>
      </w:r>
      <w:r>
        <w:t>ны в Констит</w:t>
      </w:r>
      <w:r>
        <w:t>у</w:t>
      </w:r>
      <w:r>
        <w:t>ции.</w:t>
      </w:r>
    </w:p>
    <w:p w:rsidR="00DA0B9D" w:rsidRPr="00A45B8A" w:rsidRDefault="00DA0B9D" w:rsidP="00A8240B">
      <w:pPr>
        <w:pStyle w:val="H4GR"/>
      </w:pPr>
      <w:r w:rsidRPr="00E856A6">
        <w:rPr>
          <w:lang w:val="en-US"/>
        </w:rPr>
        <w:tab/>
      </w:r>
      <w:r>
        <w:rPr>
          <w:lang w:val="en-US"/>
        </w:rPr>
        <w:tab/>
      </w:r>
      <w:r w:rsidRPr="00A45B8A">
        <w:t>Комитет по правам человека, назначенный стортингом</w:t>
      </w:r>
    </w:p>
    <w:p w:rsidR="00DA0B9D" w:rsidRPr="00E856A6" w:rsidRDefault="00DA0B9D" w:rsidP="00A8240B">
      <w:pPr>
        <w:pStyle w:val="SingleTxtGR"/>
      </w:pPr>
      <w:r w:rsidRPr="00E856A6">
        <w:t>103.</w:t>
      </w:r>
      <w:r w:rsidRPr="00E856A6">
        <w:tab/>
        <w:t>18 июня 2009 года стортинг назначил комитет для подготовки предлож</w:t>
      </w:r>
      <w:r w:rsidRPr="00E856A6">
        <w:t>е</w:t>
      </w:r>
      <w:r w:rsidRPr="00E856A6">
        <w:t xml:space="preserve">ний по ограниченному пересмотру Конституции с целью укрепления позиции прав человека. </w:t>
      </w:r>
    </w:p>
    <w:p w:rsidR="00DA0B9D" w:rsidRPr="00E856A6" w:rsidRDefault="00DA0B9D" w:rsidP="00A8240B">
      <w:pPr>
        <w:pStyle w:val="SingleTxtGR"/>
      </w:pPr>
      <w:r w:rsidRPr="00E856A6">
        <w:t>104.</w:t>
      </w:r>
      <w:r w:rsidRPr="00E856A6">
        <w:tab/>
        <w:t>Комитет по правам человека состоит из выдающихся представителей норвежской общественности, и его работа будет частично входить в планы стортинга по празднов</w:t>
      </w:r>
      <w:r w:rsidRPr="00E856A6">
        <w:t>а</w:t>
      </w:r>
      <w:r w:rsidRPr="00E856A6">
        <w:t>нию 200-ой годовщины Конституции. Доклад Комитета подлежит представлению 1 января 2012 года.</w:t>
      </w:r>
    </w:p>
    <w:p w:rsidR="00DA0B9D" w:rsidRPr="00A45B8A" w:rsidRDefault="00DA0B9D" w:rsidP="00A8240B">
      <w:pPr>
        <w:pStyle w:val="H4GR"/>
      </w:pPr>
      <w:r w:rsidRPr="00E856A6">
        <w:tab/>
      </w:r>
      <w:r>
        <w:rPr>
          <w:lang w:val="en-US"/>
        </w:rPr>
        <w:tab/>
      </w:r>
      <w:r w:rsidRPr="00A45B8A">
        <w:t>Закон о правах человека от 21 мая 1999 года</w:t>
      </w:r>
    </w:p>
    <w:p w:rsidR="00DA0B9D" w:rsidRPr="00E856A6" w:rsidRDefault="00DA0B9D" w:rsidP="00A8240B">
      <w:pPr>
        <w:pStyle w:val="SingleTxtGR"/>
      </w:pPr>
      <w:r w:rsidRPr="00E856A6">
        <w:t>105.</w:t>
      </w:r>
      <w:r w:rsidRPr="00E856A6">
        <w:tab/>
        <w:t>Согласно Закону о правах человека от 21 мая 1999 года в норвежское з</w:t>
      </w:r>
      <w:r w:rsidRPr="00E856A6">
        <w:t>а</w:t>
      </w:r>
      <w:r w:rsidRPr="00E856A6">
        <w:t>конодательство будут инкорпорированы следующие конвенции: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Конвенция Совета Европы о защите прав человека и основных свобод от 4 ноября 1950 года с последующими поправками, включая следующие дополнительные протоколы: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Протокол № 1 от 20 марта 1952 года</w:t>
      </w:r>
      <w:r>
        <w:t>;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Протокол № 4 от 16 сентября 1963 года, гарантирующий опред</w:t>
      </w:r>
      <w:r w:rsidRPr="00E856A6">
        <w:t>е</w:t>
      </w:r>
      <w:r w:rsidRPr="00E856A6">
        <w:t>ленные права и свободы, помимо тех, которые уже включены в</w:t>
      </w:r>
      <w:r>
        <w:rPr>
          <w:lang w:val="en-US"/>
        </w:rPr>
        <w:t> </w:t>
      </w:r>
      <w:r w:rsidRPr="00E856A6">
        <w:t>Конвенцию и первый Протокол к ней</w:t>
      </w:r>
      <w:r>
        <w:t>;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Протокол № 6 от 28 апреля 1983 года, касающийся отмен</w:t>
      </w:r>
      <w:r>
        <w:t>ы</w:t>
      </w:r>
      <w:r w:rsidRPr="00E856A6">
        <w:t xml:space="preserve"> смер</w:t>
      </w:r>
      <w:r w:rsidRPr="00E856A6">
        <w:t>т</w:t>
      </w:r>
      <w:r w:rsidRPr="00E856A6">
        <w:t>ной казни</w:t>
      </w:r>
      <w:r>
        <w:t>;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Протокол № 7 от 22 ноября 1984 года</w:t>
      </w:r>
      <w:r>
        <w:t>;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Протокол № 13 от 21 февраля 2002 года, касающийся отмены смертной казни.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Международный пакт Организации Объединенных Наций об экономич</w:t>
      </w:r>
      <w:r w:rsidRPr="00E856A6">
        <w:t>е</w:t>
      </w:r>
      <w:r w:rsidRPr="00E856A6">
        <w:t>ских, социальных и культурных правах от 16 д</w:t>
      </w:r>
      <w:r w:rsidRPr="00E856A6">
        <w:t>е</w:t>
      </w:r>
      <w:r w:rsidRPr="00E856A6">
        <w:t>кабря 1966 года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Международный пакт Организации Объединенных Наций о гражданских и политических правах от 16 декабря 1966 года, включая следующие д</w:t>
      </w:r>
      <w:r w:rsidRPr="00E856A6">
        <w:t>о</w:t>
      </w:r>
      <w:r w:rsidRPr="00E856A6">
        <w:t>полнител</w:t>
      </w:r>
      <w:r w:rsidRPr="00E856A6">
        <w:t>ь</w:t>
      </w:r>
      <w:r w:rsidRPr="00E856A6">
        <w:t>ные протоколы: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Факультативный протокол от 16 декабря 1966 года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второй Факультативный протокол от 15 декабря 1989 года, напра</w:t>
      </w:r>
      <w:r w:rsidRPr="00E856A6">
        <w:t>в</w:t>
      </w:r>
      <w:r w:rsidRPr="00E856A6">
        <w:t>ленный на отмену смертной казни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Международная конвенция Организации Объединенных Наций о правах ребенка от 20 ноября 1989 года, включая сл</w:t>
      </w:r>
      <w:r w:rsidRPr="00E856A6">
        <w:t>е</w:t>
      </w:r>
      <w:r w:rsidRPr="00E856A6">
        <w:t>дующие дополнительные протоколы: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Факультативный протокол</w:t>
      </w:r>
      <w:r>
        <w:t>, касающийся</w:t>
      </w:r>
      <w:r w:rsidRPr="00E856A6">
        <w:t xml:space="preserve"> участи</w:t>
      </w:r>
      <w:r>
        <w:t>я</w:t>
      </w:r>
      <w:r w:rsidRPr="00E856A6">
        <w:t xml:space="preserve"> детей в вооруже</w:t>
      </w:r>
      <w:r w:rsidRPr="00E856A6">
        <w:t>н</w:t>
      </w:r>
      <w:r w:rsidRPr="00E856A6">
        <w:t>ных конфли</w:t>
      </w:r>
      <w:r w:rsidRPr="00E856A6">
        <w:t>к</w:t>
      </w:r>
      <w:r w:rsidRPr="00E856A6">
        <w:t>тах</w:t>
      </w:r>
      <w:r>
        <w:t>,</w:t>
      </w:r>
      <w:r w:rsidRPr="00E856A6">
        <w:t xml:space="preserve"> от 25 мая 2000 года</w:t>
      </w:r>
    </w:p>
    <w:p w:rsidR="00DA0B9D" w:rsidRPr="00E856A6" w:rsidRDefault="00DA0B9D" w:rsidP="00A8240B">
      <w:pPr>
        <w:pStyle w:val="Bullet2GR"/>
        <w:numPr>
          <w:ilvl w:val="0"/>
          <w:numId w:val="2"/>
        </w:numPr>
      </w:pPr>
      <w:r w:rsidRPr="00E856A6">
        <w:t>Факультативный протокол</w:t>
      </w:r>
      <w:r>
        <w:t>, касающийся</w:t>
      </w:r>
      <w:r w:rsidRPr="00E856A6">
        <w:t xml:space="preserve"> торговл</w:t>
      </w:r>
      <w:r>
        <w:t>и</w:t>
      </w:r>
      <w:r w:rsidRPr="00E856A6">
        <w:t xml:space="preserve"> детьми, детской проституции и детской порнографии</w:t>
      </w:r>
      <w:r>
        <w:t>,</w:t>
      </w:r>
      <w:r w:rsidRPr="00E856A6">
        <w:t xml:space="preserve"> от 25 мая 2000 года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Международная конвенция Организации Объединенных Наций о ликв</w:t>
      </w:r>
      <w:r w:rsidRPr="00E856A6">
        <w:t>и</w:t>
      </w:r>
      <w:r w:rsidRPr="00E856A6">
        <w:t>дации всех форм дискриминации в отношении женщин от 18 дека</w:t>
      </w:r>
      <w:r w:rsidRPr="00E856A6">
        <w:t>б</w:t>
      </w:r>
      <w:r w:rsidRPr="00E856A6">
        <w:t>ря</w:t>
      </w:r>
      <w:r>
        <w:rPr>
          <w:lang w:val="en-US"/>
        </w:rPr>
        <w:t> </w:t>
      </w:r>
      <w:r w:rsidRPr="00E856A6">
        <w:t>1979 года, включая Факультативный протокол к Конвенции о ликвид</w:t>
      </w:r>
      <w:r w:rsidRPr="00E856A6">
        <w:t>а</w:t>
      </w:r>
      <w:r w:rsidRPr="00E856A6">
        <w:t>ции всех форм дискриминации в отношении женщин от 6 октя</w:t>
      </w:r>
      <w:r w:rsidRPr="00E856A6">
        <w:t>б</w:t>
      </w:r>
      <w:r w:rsidRPr="00E856A6">
        <w:t>ря</w:t>
      </w:r>
      <w:r>
        <w:rPr>
          <w:lang w:val="en-US"/>
        </w:rPr>
        <w:t> </w:t>
      </w:r>
      <w:r w:rsidRPr="00E856A6">
        <w:t>1999</w:t>
      </w:r>
      <w:r>
        <w:rPr>
          <w:lang w:val="en-US"/>
        </w:rPr>
        <w:t> </w:t>
      </w:r>
      <w:r w:rsidRPr="00E856A6">
        <w:t>года.</w:t>
      </w:r>
    </w:p>
    <w:p w:rsidR="00DA0B9D" w:rsidRPr="00E856A6" w:rsidRDefault="00DA0B9D" w:rsidP="00A8240B">
      <w:pPr>
        <w:pStyle w:val="H4GR"/>
      </w:pPr>
      <w:r w:rsidRPr="00E856A6">
        <w:tab/>
      </w:r>
      <w:r w:rsidRPr="00E920D2">
        <w:tab/>
      </w:r>
      <w:r w:rsidRPr="00E856A6">
        <w:t>Другие законодательные акты</w:t>
      </w:r>
    </w:p>
    <w:p w:rsidR="00DA0B9D" w:rsidRPr="00E856A6" w:rsidRDefault="00DA0B9D" w:rsidP="00A8240B">
      <w:pPr>
        <w:pStyle w:val="SingleTxtGR"/>
      </w:pPr>
      <w:r w:rsidRPr="00E856A6">
        <w:t>106.</w:t>
      </w:r>
      <w:r w:rsidRPr="00E856A6">
        <w:tab/>
        <w:t>В норвежское законодательство был также инкорпорирован или внесен в</w:t>
      </w:r>
      <w:r>
        <w:rPr>
          <w:lang w:val="en-US"/>
        </w:rPr>
        <w:t> </w:t>
      </w:r>
      <w:r w:rsidRPr="00E856A6">
        <w:t>преобразованном виде ряд других конвенций, касающихся прав человека. Н</w:t>
      </w:r>
      <w:r w:rsidRPr="00E856A6">
        <w:t>а</w:t>
      </w:r>
      <w:r w:rsidRPr="00E856A6">
        <w:t>пример, Конве</w:t>
      </w:r>
      <w:r w:rsidRPr="00E856A6">
        <w:t>н</w:t>
      </w:r>
      <w:r w:rsidRPr="00E856A6">
        <w:t>ция Организации Объединенных Наций о ликвидации всех форм расовой дискриминации была инкорпорирована в норвежское право п</w:t>
      </w:r>
      <w:r w:rsidRPr="00E856A6">
        <w:t>о</w:t>
      </w:r>
      <w:r w:rsidRPr="00E856A6">
        <w:t>средством раздела 2 Закона о ди</w:t>
      </w:r>
      <w:r w:rsidRPr="00E856A6">
        <w:t>с</w:t>
      </w:r>
      <w:r w:rsidRPr="00E856A6">
        <w:t>криминации от 3 июня 2005 года, а Конвенция Организации Объединенных Наций против пыток и других жесток</w:t>
      </w:r>
      <w:r>
        <w:t>их</w:t>
      </w:r>
      <w:r w:rsidRPr="00E856A6">
        <w:t>, бесчел</w:t>
      </w:r>
      <w:r w:rsidRPr="00E856A6">
        <w:t>о</w:t>
      </w:r>
      <w:r w:rsidRPr="00E856A6">
        <w:t>вечн</w:t>
      </w:r>
      <w:r>
        <w:t>ых</w:t>
      </w:r>
      <w:r w:rsidRPr="00E856A6">
        <w:t xml:space="preserve"> или унижающ</w:t>
      </w:r>
      <w:r>
        <w:t>их</w:t>
      </w:r>
      <w:r w:rsidRPr="00E856A6">
        <w:t xml:space="preserve"> достоинство</w:t>
      </w:r>
      <w:r w:rsidRPr="00F95DD8">
        <w:t xml:space="preserve"> </w:t>
      </w:r>
      <w:r w:rsidRPr="00E856A6">
        <w:t xml:space="preserve">видов обращения </w:t>
      </w:r>
      <w:r>
        <w:t>и</w:t>
      </w:r>
      <w:r w:rsidRPr="00E856A6">
        <w:t xml:space="preserve"> наказания была пр</w:t>
      </w:r>
      <w:r w:rsidRPr="00E856A6">
        <w:t>е</w:t>
      </w:r>
      <w:r w:rsidRPr="00E856A6">
        <w:t>образована в норвежское законодательство посредс</w:t>
      </w:r>
      <w:r w:rsidRPr="00E856A6">
        <w:t>т</w:t>
      </w:r>
      <w:r w:rsidRPr="00E856A6">
        <w:t>вом Уголовного кодекса.</w:t>
      </w:r>
    </w:p>
    <w:p w:rsidR="00DA0B9D" w:rsidRPr="00E856A6" w:rsidRDefault="00DA0B9D" w:rsidP="00A8240B">
      <w:pPr>
        <w:pStyle w:val="H23GR"/>
      </w:pPr>
      <w:r w:rsidRPr="00F95DD8">
        <w:tab/>
      </w:r>
      <w:r w:rsidRPr="00E856A6">
        <w:t>2.</w:t>
      </w:r>
      <w:r w:rsidRPr="00E856A6">
        <w:tab/>
        <w:t>Компетенция судебных, административных и других государственных органов власти в области прав человека</w:t>
      </w:r>
    </w:p>
    <w:p w:rsidR="00DA0B9D" w:rsidRPr="00E856A6" w:rsidRDefault="00DA0B9D" w:rsidP="00A8240B">
      <w:pPr>
        <w:pStyle w:val="SingleTxtGR"/>
      </w:pPr>
      <w:r w:rsidRPr="00E856A6">
        <w:t>107.</w:t>
      </w:r>
      <w:r w:rsidRPr="00E856A6">
        <w:tab/>
        <w:t>Все органы государственной власти обязаны соблюдать и гарантировать обязательства по правам человека, независимо от того, вытекают ли они из Конституции, норвежского законодательства или международных конвенций, которые являются обязательными для Норвегии (см. статью 110 с</w:t>
      </w:r>
      <w:r>
        <w:t>)</w:t>
      </w:r>
      <w:r w:rsidRPr="00E856A6">
        <w:t xml:space="preserve"> норвежской Конституции). Некоторые органы государственной власти несут ответстве</w:t>
      </w:r>
      <w:r w:rsidRPr="00E856A6">
        <w:t>н</w:t>
      </w:r>
      <w:r w:rsidRPr="00E856A6">
        <w:t>ность более общего характера; например, норвежский министр юстиции отв</w:t>
      </w:r>
      <w:r w:rsidRPr="00E856A6">
        <w:t>е</w:t>
      </w:r>
      <w:r w:rsidRPr="00E856A6">
        <w:t>чает за соблюдение Закона о правах человека, парламентский Омбудсмен об</w:t>
      </w:r>
      <w:r w:rsidRPr="00E856A6">
        <w:t>я</w:t>
      </w:r>
      <w:r w:rsidRPr="00E856A6">
        <w:t>зан способствовать обеспечению того, чтобы все органы государственной вл</w:t>
      </w:r>
      <w:r w:rsidRPr="00E856A6">
        <w:t>а</w:t>
      </w:r>
      <w:r w:rsidRPr="00E856A6">
        <w:t>сти соблюдали и гарантировали права человека.</w:t>
      </w:r>
    </w:p>
    <w:p w:rsidR="00DA0B9D" w:rsidRPr="00E856A6" w:rsidRDefault="00DA0B9D" w:rsidP="00A8240B">
      <w:pPr>
        <w:pStyle w:val="H23GR"/>
      </w:pPr>
      <w:r w:rsidRPr="00E856A6">
        <w:tab/>
        <w:t>3.</w:t>
      </w:r>
      <w:r w:rsidRPr="00E856A6">
        <w:tab/>
        <w:t>Средств</w:t>
      </w:r>
      <w:r>
        <w:t>а</w:t>
      </w:r>
      <w:r w:rsidRPr="00E856A6">
        <w:t xml:space="preserve"> судебной защиты</w:t>
      </w:r>
    </w:p>
    <w:p w:rsidR="00DA0B9D" w:rsidRPr="00E856A6" w:rsidRDefault="00DA0B9D" w:rsidP="00A8240B">
      <w:pPr>
        <w:pStyle w:val="SingleTxtGR"/>
      </w:pPr>
      <w:r w:rsidRPr="00E856A6">
        <w:t>108.</w:t>
      </w:r>
      <w:r w:rsidRPr="00E856A6">
        <w:tab/>
        <w:t>Существует множество возможностей</w:t>
      </w:r>
      <w:r>
        <w:t>,</w:t>
      </w:r>
      <w:r w:rsidRPr="00E856A6">
        <w:t xml:space="preserve"> посредством которых вопрос о</w:t>
      </w:r>
      <w:r>
        <w:rPr>
          <w:lang w:val="en-US"/>
        </w:rPr>
        <w:t> </w:t>
      </w:r>
      <w:r w:rsidRPr="00E856A6">
        <w:t>правах человека может быть передан на рассмотрение норвежского суда или административного органа, например в связи с гражданским иском или гра</w:t>
      </w:r>
      <w:r w:rsidRPr="00E856A6">
        <w:t>ж</w:t>
      </w:r>
      <w:r w:rsidRPr="00E856A6">
        <w:t>данским или уголовным судо</w:t>
      </w:r>
      <w:r>
        <w:t xml:space="preserve">производством, таким как иск </w:t>
      </w:r>
      <w:r w:rsidRPr="00E856A6">
        <w:t>о компенсации, в</w:t>
      </w:r>
      <w:r>
        <w:rPr>
          <w:lang w:val="en-US"/>
        </w:rPr>
        <w:t> </w:t>
      </w:r>
      <w:r w:rsidRPr="00E856A6">
        <w:t>качестве основания для объявления административного или судебного реш</w:t>
      </w:r>
      <w:r w:rsidRPr="00E856A6">
        <w:t>е</w:t>
      </w:r>
      <w:r w:rsidRPr="00E856A6">
        <w:t>ния недействительным или в качестве процедурного вопроса (например,</w:t>
      </w:r>
      <w:r>
        <w:t xml:space="preserve"> при</w:t>
      </w:r>
      <w:r>
        <w:t>н</w:t>
      </w:r>
      <w:r>
        <w:t>ципа</w:t>
      </w:r>
      <w:r w:rsidRPr="00E856A6">
        <w:t xml:space="preserve"> справедливо</w:t>
      </w:r>
      <w:r>
        <w:t>го судебного</w:t>
      </w:r>
      <w:r w:rsidRPr="00E856A6">
        <w:t xml:space="preserve"> разбирательств</w:t>
      </w:r>
      <w:r>
        <w:t>а</w:t>
      </w:r>
      <w:r w:rsidRPr="00E856A6">
        <w:t>) в ходе гражданского или уг</w:t>
      </w:r>
      <w:r w:rsidRPr="00E856A6">
        <w:t>о</w:t>
      </w:r>
      <w:r w:rsidRPr="00E856A6">
        <w:t>ловного судопроизводства. Кроме того, отдельное лицо, которое считает, что его права человека были нарушены, может при условии соблюдения обычных ограничений, предусмотренных Законом о гражданском судопроизводстве, п</w:t>
      </w:r>
      <w:r w:rsidRPr="00E856A6">
        <w:t>о</w:t>
      </w:r>
      <w:r w:rsidRPr="00E856A6">
        <w:t>требовать, чтобы любой суд вынес решение по данному делу.</w:t>
      </w:r>
    </w:p>
    <w:p w:rsidR="00DA0B9D" w:rsidRPr="00E856A6" w:rsidRDefault="00DA0B9D" w:rsidP="00A8240B">
      <w:pPr>
        <w:pStyle w:val="SingleTxtGR"/>
      </w:pPr>
      <w:r w:rsidRPr="00E856A6">
        <w:t>109.</w:t>
      </w:r>
      <w:r w:rsidRPr="00E856A6">
        <w:tab/>
        <w:t>Несколько органов государственной власти и механизмы рассмотрения жалоб занимаются проблемами прав человека более конкретным образом. В б</w:t>
      </w:r>
      <w:r w:rsidRPr="00E856A6">
        <w:t>о</w:t>
      </w:r>
      <w:r w:rsidRPr="00E856A6">
        <w:t>лее конкретном плане отдельное лицо имеет право подать жалобу парламен</w:t>
      </w:r>
      <w:r w:rsidRPr="00E856A6">
        <w:t>т</w:t>
      </w:r>
      <w:r w:rsidRPr="00E856A6">
        <w:t>скому Омбудсмену относительно предполагаемой несправедливости, включая нарушение прав человека, совершенной любым органом государственной вл</w:t>
      </w:r>
      <w:r w:rsidRPr="00E856A6">
        <w:t>а</w:t>
      </w:r>
      <w:r w:rsidRPr="00E856A6">
        <w:t>сти. Омбудсмен может указать на то, что орган</w:t>
      </w:r>
      <w:r>
        <w:t>ом</w:t>
      </w:r>
      <w:r w:rsidRPr="00E856A6">
        <w:t xml:space="preserve"> государственной власти была совершена ошибка или проявлена х</w:t>
      </w:r>
      <w:r w:rsidRPr="00E856A6">
        <w:t>а</w:t>
      </w:r>
      <w:r w:rsidRPr="00E856A6">
        <w:t>латность. Он может также указать, что данное решение является</w:t>
      </w:r>
      <w:r>
        <w:t>,</w:t>
      </w:r>
      <w:r w:rsidRPr="00E856A6">
        <w:t xml:space="preserve"> очевидно</w:t>
      </w:r>
      <w:r>
        <w:t>,</w:t>
      </w:r>
      <w:r w:rsidRPr="00E856A6">
        <w:t xml:space="preserve"> неразумным или противоречит полож</w:t>
      </w:r>
      <w:r w:rsidRPr="00E856A6">
        <w:t>и</w:t>
      </w:r>
      <w:r w:rsidRPr="00E856A6">
        <w:t xml:space="preserve">тельной административной практике. </w:t>
      </w:r>
      <w:r>
        <w:t>При наличии</w:t>
      </w:r>
      <w:r w:rsidRPr="00E856A6">
        <w:t xml:space="preserve"> достаточн</w:t>
      </w:r>
      <w:r>
        <w:t>ых</w:t>
      </w:r>
      <w:r w:rsidRPr="00E856A6">
        <w:t xml:space="preserve"> о</w:t>
      </w:r>
      <w:r w:rsidRPr="00E856A6">
        <w:t>с</w:t>
      </w:r>
      <w:r w:rsidRPr="00E856A6">
        <w:t>нований он может рекомендовать выплату компенсации. Мнение Омбудсмена не является юридически обязательным, однако на практике его часто учит</w:t>
      </w:r>
      <w:r w:rsidRPr="00E856A6">
        <w:t>ы</w:t>
      </w:r>
      <w:r w:rsidRPr="00E856A6">
        <w:t>вают.</w:t>
      </w:r>
    </w:p>
    <w:p w:rsidR="00DA0B9D" w:rsidRPr="00E856A6" w:rsidRDefault="00DA0B9D" w:rsidP="00A8240B">
      <w:pPr>
        <w:pStyle w:val="H23GR"/>
      </w:pPr>
      <w:r w:rsidRPr="00E856A6">
        <w:tab/>
        <w:t>4.</w:t>
      </w:r>
      <w:r w:rsidRPr="00E856A6">
        <w:tab/>
        <w:t>Европейский суд по правам человека и другие международные механи</w:t>
      </w:r>
      <w:r w:rsidRPr="00E856A6">
        <w:t>з</w:t>
      </w:r>
      <w:r w:rsidRPr="00E856A6">
        <w:t>мы для рассмотрения индивидуальных жалоб</w:t>
      </w:r>
    </w:p>
    <w:p w:rsidR="00DA0B9D" w:rsidRPr="00E856A6" w:rsidRDefault="00DA0B9D" w:rsidP="00A8240B">
      <w:pPr>
        <w:pStyle w:val="SingleTxtGR"/>
      </w:pPr>
      <w:r w:rsidRPr="00E856A6">
        <w:t>110.</w:t>
      </w:r>
      <w:r w:rsidRPr="00E856A6">
        <w:tab/>
        <w:t>На региональном уровне Норвегия ратифи</w:t>
      </w:r>
      <w:r>
        <w:t>цировала Европейскую ко</w:t>
      </w:r>
      <w:r>
        <w:t>н</w:t>
      </w:r>
      <w:r>
        <w:t xml:space="preserve">венцию </w:t>
      </w:r>
      <w:r w:rsidRPr="00E856A6">
        <w:t>о права</w:t>
      </w:r>
      <w:r>
        <w:t>х</w:t>
      </w:r>
      <w:r w:rsidRPr="00E856A6">
        <w:t xml:space="preserve"> человека и признала юрисдикцию Европейского суда по пр</w:t>
      </w:r>
      <w:r w:rsidRPr="00E856A6">
        <w:t>а</w:t>
      </w:r>
      <w:r w:rsidRPr="00E856A6">
        <w:t>вам человека. В рамках системы Организации Объединенных Наций Норвегия также признала юри</w:t>
      </w:r>
      <w:r w:rsidRPr="00E856A6">
        <w:t>с</w:t>
      </w:r>
      <w:r w:rsidRPr="00E856A6">
        <w:t>дикцию нескольких других механизмов по рассмотрению жалоб</w:t>
      </w:r>
      <w:r>
        <w:rPr>
          <w:rStyle w:val="FootnoteReference"/>
          <w:szCs w:val="24"/>
        </w:rPr>
        <w:footnoteReference w:id="2"/>
      </w:r>
      <w:r w:rsidRPr="00E856A6">
        <w:t>.</w:t>
      </w:r>
    </w:p>
    <w:p w:rsidR="00DA0B9D" w:rsidRPr="00E856A6" w:rsidRDefault="00DA0B9D" w:rsidP="00A8240B">
      <w:pPr>
        <w:pStyle w:val="H1GR"/>
      </w:pPr>
      <w:r w:rsidRPr="00946C08">
        <w:tab/>
      </w:r>
      <w:r w:rsidRPr="00E856A6">
        <w:t>Е.</w:t>
      </w:r>
      <w:r w:rsidRPr="00E856A6">
        <w:tab/>
        <w:t>Рамки, в которых права человека поощряются на</w:t>
      </w:r>
      <w:r>
        <w:rPr>
          <w:lang w:val="en-US"/>
        </w:rPr>
        <w:t> </w:t>
      </w:r>
      <w:r w:rsidRPr="00E856A6">
        <w:t>национальном уровне</w:t>
      </w:r>
    </w:p>
    <w:p w:rsidR="00DA0B9D" w:rsidRPr="00E856A6" w:rsidRDefault="00DA0B9D" w:rsidP="00A8240B">
      <w:pPr>
        <w:pStyle w:val="H23GR"/>
      </w:pPr>
      <w:r w:rsidRPr="00EA17B0">
        <w:tab/>
      </w:r>
      <w:r w:rsidRPr="00E856A6">
        <w:t>1.</w:t>
      </w:r>
      <w:r w:rsidRPr="00E856A6">
        <w:tab/>
        <w:t>Введение</w:t>
      </w:r>
    </w:p>
    <w:p w:rsidR="00DA0B9D" w:rsidRPr="00E856A6" w:rsidRDefault="00DA0B9D" w:rsidP="00A8240B">
      <w:pPr>
        <w:pStyle w:val="SingleTxtGR"/>
      </w:pPr>
      <w:r w:rsidRPr="00E856A6">
        <w:t>111.</w:t>
      </w:r>
      <w:r w:rsidRPr="00E856A6">
        <w:tab/>
        <w:t>Главная задача конституционного правительства заключается в защите отдельных лиц от злоупотребления властью и произвольного обращения со ст</w:t>
      </w:r>
      <w:r w:rsidRPr="00E856A6">
        <w:t>о</w:t>
      </w:r>
      <w:r w:rsidRPr="00E856A6">
        <w:t>роны органов государственной власти, а также в обеспечении равного обращ</w:t>
      </w:r>
      <w:r w:rsidRPr="00E856A6">
        <w:t>е</w:t>
      </w:r>
      <w:r w:rsidRPr="00E856A6">
        <w:t>ния, благосостояния, демократии. Как правительство, так и государственная администрация на национальном, региональном и местном уровнях при осущ</w:t>
      </w:r>
      <w:r w:rsidRPr="00E856A6">
        <w:t>е</w:t>
      </w:r>
      <w:r w:rsidRPr="00E856A6">
        <w:t>ствлении своих полномочий связан</w:t>
      </w:r>
      <w:r>
        <w:t>ы</w:t>
      </w:r>
      <w:r w:rsidRPr="00E856A6">
        <w:t xml:space="preserve"> обяз</w:t>
      </w:r>
      <w:r w:rsidRPr="00E856A6">
        <w:t>а</w:t>
      </w:r>
      <w:r w:rsidRPr="00E856A6">
        <w:t>тельствами Норвегии в области прав человека. Этот принцип действует также в отношении стортинга и судебных органов. В пункте 79 дается описание осуществления договоров по правам ч</w:t>
      </w:r>
      <w:r w:rsidRPr="00E856A6">
        <w:t>е</w:t>
      </w:r>
      <w:r w:rsidRPr="00E856A6">
        <w:t>ловека в рамках норвежского права и их статуса в правовой си</w:t>
      </w:r>
      <w:r w:rsidRPr="00E856A6">
        <w:t>с</w:t>
      </w:r>
      <w:r w:rsidRPr="00E856A6">
        <w:t xml:space="preserve">теме. </w:t>
      </w:r>
    </w:p>
    <w:p w:rsidR="00DA0B9D" w:rsidRPr="00E856A6" w:rsidRDefault="00DA0B9D" w:rsidP="00A8240B">
      <w:pPr>
        <w:pStyle w:val="SingleTxtGR"/>
      </w:pPr>
      <w:r w:rsidRPr="00E856A6">
        <w:t>112.</w:t>
      </w:r>
      <w:r w:rsidRPr="00E856A6">
        <w:tab/>
        <w:t>С</w:t>
      </w:r>
      <w:r>
        <w:t>удебные</w:t>
      </w:r>
      <w:r w:rsidRPr="00E856A6">
        <w:t xml:space="preserve"> органы являются независимыми от исполнительной и закон</w:t>
      </w:r>
      <w:r w:rsidRPr="00E856A6">
        <w:t>о</w:t>
      </w:r>
      <w:r w:rsidRPr="00E856A6">
        <w:t>дательной власти и имеют право рассматривать вопрос о конституционности актов, принятых стортингом, а также вопрос о том, является ли законодательс</w:t>
      </w:r>
      <w:r w:rsidRPr="00E856A6">
        <w:t>т</w:t>
      </w:r>
      <w:r w:rsidRPr="00E856A6">
        <w:t>во совместимым с обяз</w:t>
      </w:r>
      <w:r w:rsidRPr="00E856A6">
        <w:t>а</w:t>
      </w:r>
      <w:r w:rsidRPr="00E856A6">
        <w:t>тельствами Норвегии в области прав человека. Они также могут пересматривать административные решения</w:t>
      </w:r>
      <w:r>
        <w:rPr>
          <w:rStyle w:val="FootnoteReference"/>
          <w:szCs w:val="24"/>
        </w:rPr>
        <w:footnoteReference w:id="3"/>
      </w:r>
      <w:r w:rsidRPr="00E856A6">
        <w:t>. Ходатайство о</w:t>
      </w:r>
      <w:r>
        <w:t>б</w:t>
      </w:r>
      <w:r w:rsidRPr="00E856A6">
        <w:t xml:space="preserve"> о</w:t>
      </w:r>
      <w:r w:rsidRPr="00E856A6">
        <w:t>б</w:t>
      </w:r>
      <w:r w:rsidRPr="00E856A6">
        <w:t>жаловании административных решений может быть подано в более высокую административную инстанцию или Омбудсмену</w:t>
      </w:r>
      <w:r>
        <w:rPr>
          <w:rStyle w:val="FootnoteReference"/>
          <w:szCs w:val="24"/>
        </w:rPr>
        <w:footnoteReference w:id="4"/>
      </w:r>
      <w:r w:rsidRPr="00E856A6">
        <w:t>.</w:t>
      </w:r>
    </w:p>
    <w:p w:rsidR="00DA0B9D" w:rsidRPr="00E856A6" w:rsidRDefault="00DA0B9D" w:rsidP="00A8240B">
      <w:pPr>
        <w:pStyle w:val="SingleTxtGR"/>
      </w:pPr>
      <w:r w:rsidRPr="00E856A6">
        <w:t>113.</w:t>
      </w:r>
      <w:r w:rsidRPr="00E856A6">
        <w:tab/>
        <w:t>Ответственность за осуществление обязательств по правам человека на национальном уровне делится между министерствами, которые в своей сов</w:t>
      </w:r>
      <w:r w:rsidRPr="00E856A6">
        <w:t>о</w:t>
      </w:r>
      <w:r w:rsidRPr="00E856A6">
        <w:t>купности несут ответственность за принятие последующих мер по рекоменд</w:t>
      </w:r>
      <w:r w:rsidRPr="00E856A6">
        <w:t>а</w:t>
      </w:r>
      <w:r w:rsidRPr="00E856A6">
        <w:t>циям различных договорных органов в пределах их компетенции. Нормы прав человека интегрируются и вкл</w:t>
      </w:r>
      <w:r w:rsidRPr="00E856A6">
        <w:t>ю</w:t>
      </w:r>
      <w:r w:rsidRPr="00E856A6">
        <w:t>чаются в основную деятельность всех секторов правительства и системы управления. Все министерства и административные органы обязаны учитывать права человека при разработке законопроектов, д</w:t>
      </w:r>
      <w:r w:rsidRPr="00E856A6">
        <w:t>и</w:t>
      </w:r>
      <w:r w:rsidRPr="00E856A6">
        <w:t>рективных указаний по административной практике и при принятии решений.</w:t>
      </w:r>
    </w:p>
    <w:p w:rsidR="00DA0B9D" w:rsidRPr="00E856A6" w:rsidRDefault="00DA0B9D" w:rsidP="00A8240B">
      <w:pPr>
        <w:pStyle w:val="SingleTxtGR"/>
      </w:pPr>
      <w:r w:rsidRPr="00E856A6">
        <w:t>114.</w:t>
      </w:r>
      <w:r w:rsidRPr="00E856A6">
        <w:tab/>
        <w:t>Тем не менее Министерство юстиции несет особую ответственность за обеспечение того, чтобы норвежское законодательство и административная практика соответствовали обязательствам Норвегии в области прав человека. Все законопроекты рассма</w:t>
      </w:r>
      <w:r w:rsidRPr="00E856A6">
        <w:t>т</w:t>
      </w:r>
      <w:r w:rsidRPr="00E856A6">
        <w:t>риваются Министерством юстиции, с тем чтобы дать оценку их совместимости с Конституцией и международными обязател</w:t>
      </w:r>
      <w:r w:rsidRPr="00E856A6">
        <w:t>ь</w:t>
      </w:r>
      <w:r w:rsidRPr="00E856A6">
        <w:t>ствами в области прав человека. Министерство юстиции также дает рекоменд</w:t>
      </w:r>
      <w:r w:rsidRPr="00E856A6">
        <w:t>а</w:t>
      </w:r>
      <w:r w:rsidRPr="00E856A6">
        <w:t>ции другим министерствам и правительственным органам в отношении толк</w:t>
      </w:r>
      <w:r w:rsidRPr="00E856A6">
        <w:t>о</w:t>
      </w:r>
      <w:r w:rsidRPr="00E856A6">
        <w:t>вания норм по правам человека в соответствии с секторальным законодательс</w:t>
      </w:r>
      <w:r w:rsidRPr="00E856A6">
        <w:t>т</w:t>
      </w:r>
      <w:r w:rsidRPr="00E856A6">
        <w:t>вом и административной практикой.</w:t>
      </w:r>
    </w:p>
    <w:p w:rsidR="00DA0B9D" w:rsidRPr="00E856A6" w:rsidRDefault="00DA0B9D" w:rsidP="00A8240B">
      <w:pPr>
        <w:pStyle w:val="H23GR"/>
      </w:pPr>
      <w:r w:rsidRPr="00E856A6">
        <w:tab/>
        <w:t>2.</w:t>
      </w:r>
      <w:r w:rsidRPr="00E856A6">
        <w:tab/>
        <w:t>Стортинг (Парламент Норвегии)</w:t>
      </w:r>
    </w:p>
    <w:p w:rsidR="00DA0B9D" w:rsidRPr="00E856A6" w:rsidRDefault="00DA0B9D" w:rsidP="00A8240B">
      <w:pPr>
        <w:pStyle w:val="SingleTxtGR"/>
      </w:pPr>
      <w:r w:rsidRPr="00E856A6">
        <w:t>115.</w:t>
      </w:r>
      <w:r w:rsidRPr="00E856A6">
        <w:tab/>
        <w:t>В норвежской парламентской системе правительство подотчетно сто</w:t>
      </w:r>
      <w:r w:rsidRPr="00E856A6">
        <w:t>р</w:t>
      </w:r>
      <w:r w:rsidRPr="00E856A6">
        <w:t>тингу, который осуществляет постоянный контроль за деятельностью прав</w:t>
      </w:r>
      <w:r w:rsidRPr="00E856A6">
        <w:t>и</w:t>
      </w:r>
      <w:r w:rsidRPr="00E856A6">
        <w:t>тельства, включая з</w:t>
      </w:r>
      <w:r w:rsidRPr="00E856A6">
        <w:t>а</w:t>
      </w:r>
      <w:r w:rsidRPr="00E856A6">
        <w:t>щиту и поощрение прав человека.</w:t>
      </w:r>
    </w:p>
    <w:p w:rsidR="00DA0B9D" w:rsidRPr="00E856A6" w:rsidRDefault="00DA0B9D" w:rsidP="00A8240B">
      <w:pPr>
        <w:pStyle w:val="SingleTxtGR"/>
      </w:pPr>
      <w:r w:rsidRPr="00E856A6">
        <w:t>116.</w:t>
      </w:r>
      <w:r w:rsidRPr="00E856A6">
        <w:tab/>
        <w:t>В стортинге, как и во всех правительственных структурах, права человека включаются в основную деятельность и учитываются каждым комитетом, а</w:t>
      </w:r>
      <w:r>
        <w:rPr>
          <w:lang w:val="en-US"/>
        </w:rPr>
        <w:t> </w:t>
      </w:r>
      <w:r w:rsidRPr="00E856A6">
        <w:t>также в х</w:t>
      </w:r>
      <w:r w:rsidRPr="00E856A6">
        <w:t>о</w:t>
      </w:r>
      <w:r w:rsidRPr="00E856A6">
        <w:t>де пленарных заседаний при рассмотрении законодательных актов и принятии решений. Стортинг не располагает никаким отдельным органом, т</w:t>
      </w:r>
      <w:r w:rsidRPr="00E856A6">
        <w:t>а</w:t>
      </w:r>
      <w:r w:rsidRPr="00E856A6">
        <w:t xml:space="preserve">ким как комитет по правам человека. </w:t>
      </w:r>
    </w:p>
    <w:p w:rsidR="00DA0B9D" w:rsidRPr="00E856A6" w:rsidRDefault="00DA0B9D" w:rsidP="00A8240B">
      <w:pPr>
        <w:pStyle w:val="SingleTxtGR"/>
      </w:pPr>
      <w:r w:rsidRPr="00E856A6">
        <w:t>117.</w:t>
      </w:r>
      <w:r w:rsidRPr="00E856A6">
        <w:tab/>
        <w:t>Парламентский Омбудсмен играет важную роль в осуществлении от им</w:t>
      </w:r>
      <w:r w:rsidRPr="00E856A6">
        <w:t>е</w:t>
      </w:r>
      <w:r w:rsidRPr="00E856A6">
        <w:t>ни стортинга</w:t>
      </w:r>
      <w:r w:rsidRPr="005A30B7">
        <w:t xml:space="preserve"> </w:t>
      </w:r>
      <w:r w:rsidRPr="00E856A6">
        <w:t>надзора за соблюдением органами государственного управления международных норм в области прав человека. В 2007 году в Закон о парл</w:t>
      </w:r>
      <w:r w:rsidRPr="00E856A6">
        <w:t>а</w:t>
      </w:r>
      <w:r w:rsidRPr="00E856A6">
        <w:t>ментском Омбудсмене были внесены поправки, с тем чтобы усилить мандат по правам человека и повысить роль Омбудсмена в обеспечении соблюдения и з</w:t>
      </w:r>
      <w:r w:rsidRPr="00E856A6">
        <w:t>а</w:t>
      </w:r>
      <w:r w:rsidRPr="00E856A6">
        <w:t>щиты прав человека органами государс</w:t>
      </w:r>
      <w:r w:rsidRPr="00E856A6">
        <w:t>т</w:t>
      </w:r>
      <w:r w:rsidRPr="00E856A6">
        <w:t>венной власти</w:t>
      </w:r>
      <w:r>
        <w:rPr>
          <w:rStyle w:val="FootnoteReference"/>
          <w:szCs w:val="24"/>
        </w:rPr>
        <w:footnoteReference w:id="5"/>
      </w:r>
      <w:r w:rsidRPr="00E856A6">
        <w:t>.</w:t>
      </w:r>
    </w:p>
    <w:p w:rsidR="00DA0B9D" w:rsidRPr="00E856A6" w:rsidRDefault="00DA0B9D" w:rsidP="00A8240B">
      <w:pPr>
        <w:pStyle w:val="H23GR"/>
      </w:pPr>
      <w:r w:rsidRPr="00E856A6">
        <w:tab/>
        <w:t>3.</w:t>
      </w:r>
      <w:r w:rsidRPr="00E856A6">
        <w:tab/>
        <w:t>Органы власти на уровне фюльке и муниципалитетов</w:t>
      </w:r>
    </w:p>
    <w:p w:rsidR="00DA0B9D" w:rsidRPr="00E856A6" w:rsidRDefault="00DA0B9D" w:rsidP="00A8240B">
      <w:pPr>
        <w:pStyle w:val="SingleTxtGR"/>
      </w:pPr>
      <w:r w:rsidRPr="00E856A6">
        <w:t>118.</w:t>
      </w:r>
      <w:r w:rsidRPr="00E856A6">
        <w:tab/>
        <w:t>В Норвегии существует двухуровневая система местного управления, с</w:t>
      </w:r>
      <w:r w:rsidRPr="00E856A6">
        <w:t>о</w:t>
      </w:r>
      <w:r w:rsidRPr="00E856A6">
        <w:t>стоящая из 19 фюльке и 430 муниципалитетов. Органы власти фюльке и мун</w:t>
      </w:r>
      <w:r w:rsidRPr="00E856A6">
        <w:t>и</w:t>
      </w:r>
      <w:r w:rsidRPr="00E856A6">
        <w:t>ципалитетов имеют одинаковый административный статус, в то время как це</w:t>
      </w:r>
      <w:r w:rsidRPr="00E856A6">
        <w:t>н</w:t>
      </w:r>
      <w:r w:rsidRPr="00E856A6">
        <w:t>тральное правительство обладает высшей властью и осуществляет надзор за управлением на уровне фюльке и муниципалитетов. Главным представителем центрального правительства, который осуществляет надзор за деятельностью местных властей, является губернатор фюльке.</w:t>
      </w:r>
    </w:p>
    <w:p w:rsidR="00DA0B9D" w:rsidRPr="00E856A6" w:rsidRDefault="00DA0B9D" w:rsidP="00A8240B">
      <w:pPr>
        <w:pStyle w:val="SingleTxtGR"/>
      </w:pPr>
      <w:r w:rsidRPr="00E856A6">
        <w:t>119.</w:t>
      </w:r>
      <w:r w:rsidRPr="00E856A6">
        <w:tab/>
        <w:t>Закон о местном управлении № 107 от 25 сентября 1992 года</w:t>
      </w:r>
      <w:r>
        <w:rPr>
          <w:rStyle w:val="FootnoteReference"/>
          <w:szCs w:val="24"/>
        </w:rPr>
        <w:footnoteReference w:id="6"/>
      </w:r>
      <w:r w:rsidRPr="00E856A6">
        <w:t xml:space="preserve"> содержит основные принципы организации органов власти на уровне фюльке и муниц</w:t>
      </w:r>
      <w:r w:rsidRPr="00E856A6">
        <w:t>и</w:t>
      </w:r>
      <w:r w:rsidRPr="00E856A6">
        <w:t>палитетов, их раб</w:t>
      </w:r>
      <w:r w:rsidRPr="00E856A6">
        <w:t>о</w:t>
      </w:r>
      <w:r w:rsidRPr="00E856A6">
        <w:t>ты и отношени</w:t>
      </w:r>
      <w:r>
        <w:t>й</w:t>
      </w:r>
      <w:r w:rsidRPr="00E856A6">
        <w:t xml:space="preserve"> с надзорными </w:t>
      </w:r>
      <w:r>
        <w:t>государственными</w:t>
      </w:r>
      <w:r w:rsidRPr="00E856A6">
        <w:t xml:space="preserve"> органами. В целом правила являются одними и теми же для фюльке и муниципалитетов. Закон предоставляет фюльке и муниципалитетам широкие полномочия в отн</w:t>
      </w:r>
      <w:r w:rsidRPr="00E856A6">
        <w:t>о</w:t>
      </w:r>
      <w:r w:rsidRPr="00E856A6">
        <w:t>шении организации их политических и а</w:t>
      </w:r>
      <w:r w:rsidRPr="00E856A6">
        <w:t>д</w:t>
      </w:r>
      <w:r w:rsidRPr="00E856A6">
        <w:t>министративных структур.</w:t>
      </w:r>
    </w:p>
    <w:p w:rsidR="00DA0B9D" w:rsidRPr="00E856A6" w:rsidRDefault="00DA0B9D" w:rsidP="00A8240B">
      <w:pPr>
        <w:pStyle w:val="SingleTxtGR"/>
      </w:pPr>
      <w:r w:rsidRPr="00E856A6">
        <w:t>120.</w:t>
      </w:r>
      <w:r w:rsidRPr="00E856A6">
        <w:tab/>
        <w:t>Законом о местном управлении не предусматриваются обязанности, кот</w:t>
      </w:r>
      <w:r w:rsidRPr="00E856A6">
        <w:t>о</w:t>
      </w:r>
      <w:r w:rsidRPr="00E856A6">
        <w:t>рые должны выполняться на местном уровне. Эти вопросы регулируются о</w:t>
      </w:r>
      <w:r w:rsidRPr="00E856A6">
        <w:t>т</w:t>
      </w:r>
      <w:r w:rsidRPr="00E856A6">
        <w:t>дельными положениями. В настоящее время распределение обязанностей по некоторым из основных видов обслуживания является следующим.</w:t>
      </w:r>
    </w:p>
    <w:p w:rsidR="00DA0B9D" w:rsidRPr="00E856A6" w:rsidRDefault="00DA0B9D" w:rsidP="00A8240B">
      <w:pPr>
        <w:pStyle w:val="SingleTxtGR"/>
        <w:rPr>
          <w:b/>
        </w:rPr>
      </w:pPr>
      <w:r w:rsidRPr="00E856A6">
        <w:t>121.</w:t>
      </w:r>
      <w:r w:rsidRPr="00E856A6">
        <w:tab/>
      </w:r>
      <w:r w:rsidRPr="00E856A6">
        <w:rPr>
          <w:b/>
        </w:rPr>
        <w:t>Обязанности центрального правительства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Национальная система страхования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Специализированное медицинское обслуживание (больницы и т.д.)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Высшее образование/университеты, рынок труда, беженцы и иммигра</w:t>
      </w:r>
      <w:r w:rsidRPr="00E856A6">
        <w:t>н</w:t>
      </w:r>
      <w:r w:rsidRPr="00E856A6">
        <w:t>ты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Национальная сеть автомобильных дорог, железные дороги, сельское х</w:t>
      </w:r>
      <w:r w:rsidRPr="00E856A6">
        <w:t>о</w:t>
      </w:r>
      <w:r w:rsidRPr="00E856A6">
        <w:t>зяйство и окружающая среда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Полиция, суды, тюрьмы, вооруженные силы, внешняя пол</w:t>
      </w:r>
      <w:r w:rsidRPr="00E856A6">
        <w:t>и</w:t>
      </w:r>
      <w:r w:rsidRPr="00E856A6">
        <w:t>тика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Специализированное социальное обслуживание.</w:t>
      </w:r>
    </w:p>
    <w:p w:rsidR="00DA0B9D" w:rsidRPr="00E856A6" w:rsidRDefault="00DA0B9D" w:rsidP="00A8240B">
      <w:pPr>
        <w:pStyle w:val="SingleTxtGR"/>
        <w:rPr>
          <w:b/>
        </w:rPr>
      </w:pPr>
      <w:r w:rsidRPr="00E856A6">
        <w:t>122.</w:t>
      </w:r>
      <w:r w:rsidRPr="00E856A6">
        <w:tab/>
      </w:r>
      <w:r w:rsidRPr="00E856A6">
        <w:rPr>
          <w:b/>
        </w:rPr>
        <w:t>Обязанности фюльке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Старшие классы средних школ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Региональное развитие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Дороги фюльке и общественный транспорт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Региональное планирование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Развитие предпринимательства</w:t>
      </w:r>
      <w:r>
        <w:t>;</w:t>
      </w:r>
    </w:p>
    <w:p w:rsidR="00DA0B9D" w:rsidRPr="00E856A6" w:rsidRDefault="00DA0B9D" w:rsidP="00A8240B">
      <w:pPr>
        <w:pStyle w:val="Bullet1GR"/>
        <w:numPr>
          <w:ilvl w:val="0"/>
          <w:numId w:val="1"/>
        </w:numPr>
      </w:pPr>
      <w:r w:rsidRPr="00E856A6">
        <w:t>Культура (музеи, библиотеки, спорт).</w:t>
      </w:r>
    </w:p>
    <w:p w:rsidR="00DA0B9D" w:rsidRPr="00E856A6" w:rsidRDefault="00DA0B9D" w:rsidP="00A8240B">
      <w:pPr>
        <w:pStyle w:val="SingleTxtGR"/>
        <w:rPr>
          <w:b/>
        </w:rPr>
      </w:pPr>
      <w:r w:rsidRPr="00E856A6">
        <w:t>123.</w:t>
      </w:r>
      <w:r w:rsidRPr="00E856A6">
        <w:tab/>
      </w:r>
      <w:r w:rsidRPr="00E856A6">
        <w:rPr>
          <w:b/>
        </w:rPr>
        <w:t>Обязанности муниципалитетов</w:t>
      </w:r>
    </w:p>
    <w:p w:rsidR="00DA0B9D" w:rsidRPr="007F7553" w:rsidRDefault="00DA0B9D" w:rsidP="00A8240B">
      <w:pPr>
        <w:pStyle w:val="Bullet1GR"/>
        <w:numPr>
          <w:ilvl w:val="0"/>
          <w:numId w:val="1"/>
        </w:numPr>
      </w:pPr>
      <w:r w:rsidRPr="00E856A6">
        <w:t>Начальные школы и младшие классы средних школ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дошкольные учебные заведения/детские сады;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первичная медицинская помощь, забота о пожилых и инвалидах, соц</w:t>
      </w:r>
      <w:r>
        <w:t>и</w:t>
      </w:r>
      <w:r>
        <w:t>альное обслуживание;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местное планирование (землепользование), сельское хозяйство, окр</w:t>
      </w:r>
      <w:r>
        <w:t>у</w:t>
      </w:r>
      <w:r>
        <w:t>жающая среда, муниципальные дороги, гавани;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вода и санитария;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культура и развитие предпринимательства.</w:t>
      </w:r>
    </w:p>
    <w:p w:rsidR="005E318F" w:rsidRDefault="005E318F" w:rsidP="00A8240B">
      <w:pPr>
        <w:pStyle w:val="SingleTxtGR"/>
        <w:spacing w:line="240" w:lineRule="auto"/>
      </w:pPr>
      <w:r>
        <w:t>124.</w:t>
      </w:r>
      <w:r>
        <w:tab/>
        <w:t>В соответствии с принципом местной автономии каждый орган местной власти организует свою работу таким образом, к</w:t>
      </w:r>
      <w:r>
        <w:t>о</w:t>
      </w:r>
      <w:r>
        <w:t>торый представляется ему наилучшим, однако как и на уровне центрального правительства поощрением и защитой прав человека должны заниматься все органы местной власти в их с</w:t>
      </w:r>
      <w:r>
        <w:t>о</w:t>
      </w:r>
      <w:r>
        <w:t>ответс</w:t>
      </w:r>
      <w:r>
        <w:t>т</w:t>
      </w:r>
      <w:r>
        <w:t>вующих областях ответственности.</w:t>
      </w:r>
    </w:p>
    <w:p w:rsidR="005E318F" w:rsidRDefault="005E318F" w:rsidP="00A8240B">
      <w:pPr>
        <w:pStyle w:val="SingleTxtGR"/>
        <w:spacing w:line="240" w:lineRule="auto"/>
      </w:pPr>
      <w:r>
        <w:t>125.</w:t>
      </w:r>
      <w:r>
        <w:tab/>
        <w:t>В целях обеспечения прав граждан и законности принятых решений гос</w:t>
      </w:r>
      <w:r>
        <w:t>у</w:t>
      </w:r>
      <w:r>
        <w:t>дарство осуществляет надзор и контроль за деятел</w:t>
      </w:r>
      <w:r>
        <w:t>ь</w:t>
      </w:r>
      <w:r>
        <w:t xml:space="preserve">ностью органов власти </w:t>
      </w:r>
      <w:proofErr w:type="spellStart"/>
      <w:r>
        <w:t>фюльке</w:t>
      </w:r>
      <w:proofErr w:type="spellEnd"/>
      <w:r>
        <w:t xml:space="preserve"> и муниципалитетов.</w:t>
      </w:r>
    </w:p>
    <w:p w:rsidR="005E318F" w:rsidRDefault="005E318F" w:rsidP="00A8240B">
      <w:pPr>
        <w:pStyle w:val="SingleTxtGR"/>
        <w:spacing w:line="240" w:lineRule="auto"/>
      </w:pPr>
      <w:r>
        <w:t>126.</w:t>
      </w:r>
      <w:r>
        <w:tab/>
        <w:t>Главным представителем центрального правительства, который осущес</w:t>
      </w:r>
      <w:r>
        <w:t>т</w:t>
      </w:r>
      <w:r>
        <w:t>вляет надзор за местными властями, является г</w:t>
      </w:r>
      <w:r>
        <w:t>у</w:t>
      </w:r>
      <w:r>
        <w:t xml:space="preserve">бернатор </w:t>
      </w:r>
      <w:proofErr w:type="spellStart"/>
      <w:r>
        <w:t>фюльке</w:t>
      </w:r>
      <w:proofErr w:type="spellEnd"/>
      <w:r>
        <w:t xml:space="preserve">. Согласно разделу 59 Закона о местном управлении губернатор </w:t>
      </w:r>
      <w:proofErr w:type="spellStart"/>
      <w:r>
        <w:t>фюльке</w:t>
      </w:r>
      <w:proofErr w:type="spellEnd"/>
      <w:r>
        <w:t xml:space="preserve"> рассматривает в</w:t>
      </w:r>
      <w:r>
        <w:t>о</w:t>
      </w:r>
      <w:r>
        <w:t>прос о законности реш</w:t>
      </w:r>
      <w:r>
        <w:t>е</w:t>
      </w:r>
      <w:r>
        <w:t xml:space="preserve">ний </w:t>
      </w:r>
      <w:proofErr w:type="spellStart"/>
      <w:r>
        <w:t>фюльке</w:t>
      </w:r>
      <w:proofErr w:type="spellEnd"/>
      <w:r>
        <w:t xml:space="preserve"> и муниципалитетов либо по запросу по меньшей мере трех членов совета </w:t>
      </w:r>
      <w:proofErr w:type="spellStart"/>
      <w:r>
        <w:t>фюльке</w:t>
      </w:r>
      <w:proofErr w:type="spellEnd"/>
      <w:r>
        <w:t xml:space="preserve"> или муниципалитета, либо в силу з</w:t>
      </w:r>
      <w:r>
        <w:t>а</w:t>
      </w:r>
      <w:r>
        <w:t>нимаемой должности. Кроме того, на основании законодательства соответс</w:t>
      </w:r>
      <w:r>
        <w:t>т</w:t>
      </w:r>
      <w:r>
        <w:t xml:space="preserve">вующего сектора губернатор </w:t>
      </w:r>
      <w:proofErr w:type="spellStart"/>
      <w:r>
        <w:t>фюльке</w:t>
      </w:r>
      <w:proofErr w:type="spellEnd"/>
      <w:r>
        <w:t xml:space="preserve"> занимается также рассмотрением апелл</w:t>
      </w:r>
      <w:r>
        <w:t>я</w:t>
      </w:r>
      <w:r>
        <w:t xml:space="preserve">ций населения в отношении определенных решений </w:t>
      </w:r>
      <w:proofErr w:type="spellStart"/>
      <w:r>
        <w:t>фюльке</w:t>
      </w:r>
      <w:proofErr w:type="spellEnd"/>
      <w:r>
        <w:t xml:space="preserve"> или муниципал</w:t>
      </w:r>
      <w:r>
        <w:t>и</w:t>
      </w:r>
      <w:r>
        <w:t>тетов.</w:t>
      </w:r>
    </w:p>
    <w:p w:rsidR="005E318F" w:rsidRDefault="005E318F" w:rsidP="00A8240B">
      <w:pPr>
        <w:pStyle w:val="SingleTxtGR"/>
        <w:spacing w:line="240" w:lineRule="auto"/>
      </w:pPr>
      <w:r>
        <w:t>127.</w:t>
      </w:r>
      <w:r>
        <w:tab/>
        <w:t xml:space="preserve">Губернатор </w:t>
      </w:r>
      <w:proofErr w:type="spellStart"/>
      <w:r>
        <w:t>фюльке</w:t>
      </w:r>
      <w:proofErr w:type="spellEnd"/>
      <w:r>
        <w:t xml:space="preserve"> выступает в качестве защитника прав человека. Он может рассматривать решения </w:t>
      </w:r>
      <w:proofErr w:type="spellStart"/>
      <w:r>
        <w:t>фюльке</w:t>
      </w:r>
      <w:proofErr w:type="spellEnd"/>
      <w:r>
        <w:t xml:space="preserve"> или муниц</w:t>
      </w:r>
      <w:r>
        <w:t>и</w:t>
      </w:r>
      <w:r>
        <w:t>палитетов, касающиеся прав любого отдельного лица в области здравоохранения и социального благосо</w:t>
      </w:r>
      <w:r>
        <w:t>с</w:t>
      </w:r>
      <w:r>
        <w:t>тояния, образования, строительства и планирования, и может изменить это р</w:t>
      </w:r>
      <w:r>
        <w:t>е</w:t>
      </w:r>
      <w:r>
        <w:t>шение на обратное в интересах данного отдельного лица.</w:t>
      </w:r>
    </w:p>
    <w:p w:rsidR="005E318F" w:rsidRDefault="005E318F" w:rsidP="00A8240B">
      <w:pPr>
        <w:pStyle w:val="SingleTxtGR"/>
        <w:spacing w:line="240" w:lineRule="auto"/>
      </w:pPr>
      <w:r>
        <w:t>128.</w:t>
      </w:r>
      <w:r>
        <w:tab/>
        <w:t xml:space="preserve">В некоторых областях секторальное законодательство наделяет правами центрального контроля за деятельностью </w:t>
      </w:r>
      <w:proofErr w:type="spellStart"/>
      <w:r>
        <w:t>фюльке</w:t>
      </w:r>
      <w:proofErr w:type="spellEnd"/>
      <w:r>
        <w:t xml:space="preserve"> и муниципалитетов органы, обладающие конкретной компетенцией в данной области. Примерами этого я</w:t>
      </w:r>
      <w:r>
        <w:t>в</w:t>
      </w:r>
      <w:r>
        <w:t xml:space="preserve">ляются Совет по вопросам здравоохранения, который осуществляет надзор за местными властями в области медицинского обслуживания, и совет </w:t>
      </w:r>
      <w:proofErr w:type="spellStart"/>
      <w:r>
        <w:t>фюльке</w:t>
      </w:r>
      <w:proofErr w:type="spellEnd"/>
      <w:r>
        <w:t xml:space="preserve"> по социальному благосостоянию, который в соответствии с Законом о благосо</w:t>
      </w:r>
      <w:r>
        <w:t>с</w:t>
      </w:r>
      <w:r>
        <w:t>тоянии ребенка проводит анализ определенных админ</w:t>
      </w:r>
      <w:r>
        <w:t>и</w:t>
      </w:r>
      <w:r>
        <w:t>стративных решений</w:t>
      </w:r>
      <w:r>
        <w:rPr>
          <w:rStyle w:val="FootnoteReference"/>
        </w:rPr>
        <w:footnoteReference w:id="7"/>
      </w:r>
      <w:r>
        <w:t>.</w:t>
      </w:r>
    </w:p>
    <w:p w:rsidR="005E318F" w:rsidRDefault="005E318F" w:rsidP="00A8240B">
      <w:pPr>
        <w:pStyle w:val="H23GR"/>
        <w:spacing w:line="240" w:lineRule="auto"/>
      </w:pPr>
      <w:r>
        <w:tab/>
        <w:t>4.</w:t>
      </w:r>
      <w:r>
        <w:tab/>
        <w:t>Национальные учреждения по правам человека</w:t>
      </w:r>
    </w:p>
    <w:p w:rsidR="005E318F" w:rsidRDefault="005E318F" w:rsidP="00A8240B">
      <w:pPr>
        <w:pStyle w:val="H4GR"/>
      </w:pPr>
      <w:r>
        <w:tab/>
        <w:t>а)</w:t>
      </w:r>
      <w:r>
        <w:tab/>
        <w:t>Норвежский центр по правам человека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129.</w:t>
      </w:r>
      <w:r>
        <w:rPr>
          <w:lang w:eastAsia="ru-RU"/>
        </w:rPr>
        <w:tab/>
        <w:t>Национальным учреждением по правам человека в Норвегии является Норвежский центр по правам человека (</w:t>
      </w:r>
      <w:proofErr w:type="spellStart"/>
      <w:r>
        <w:rPr>
          <w:lang w:eastAsia="ru-RU"/>
        </w:rPr>
        <w:t>НЦПЧ</w:t>
      </w:r>
      <w:proofErr w:type="spellEnd"/>
      <w:r>
        <w:rPr>
          <w:lang w:eastAsia="ru-RU"/>
        </w:rPr>
        <w:t>). Центру присвоен статус А с</w:t>
      </w:r>
      <w:r>
        <w:rPr>
          <w:lang w:eastAsia="ru-RU"/>
        </w:rPr>
        <w:t>о</w:t>
      </w:r>
      <w:r>
        <w:rPr>
          <w:lang w:eastAsia="ru-RU"/>
        </w:rPr>
        <w:t>гласно стандартам Международного координационного комитета (МКК) учре</w:t>
      </w:r>
      <w:r>
        <w:rPr>
          <w:lang w:eastAsia="ru-RU"/>
        </w:rPr>
        <w:t>ж</w:t>
      </w:r>
      <w:r>
        <w:rPr>
          <w:lang w:eastAsia="ru-RU"/>
        </w:rPr>
        <w:t xml:space="preserve">дений по правам человека. </w:t>
      </w:r>
      <w:proofErr w:type="spellStart"/>
      <w:r>
        <w:rPr>
          <w:lang w:eastAsia="ru-RU"/>
        </w:rPr>
        <w:t>НЦПЧ</w:t>
      </w:r>
      <w:proofErr w:type="spellEnd"/>
      <w:r>
        <w:rPr>
          <w:lang w:eastAsia="ru-RU"/>
        </w:rPr>
        <w:t xml:space="preserve"> является частью международной сети наци</w:t>
      </w:r>
      <w:r>
        <w:rPr>
          <w:lang w:eastAsia="ru-RU"/>
        </w:rPr>
        <w:t>о</w:t>
      </w:r>
      <w:r>
        <w:rPr>
          <w:lang w:eastAsia="ru-RU"/>
        </w:rPr>
        <w:t>нальных учреждений по правам человека и работает в тесном контакте с Ве</w:t>
      </w:r>
      <w:r>
        <w:rPr>
          <w:lang w:eastAsia="ru-RU"/>
        </w:rPr>
        <w:t>р</w:t>
      </w:r>
      <w:r>
        <w:rPr>
          <w:lang w:eastAsia="ru-RU"/>
        </w:rPr>
        <w:t>ховным комиссаром Организации Объединенных Наций по правам человека в Женеве.</w:t>
      </w:r>
    </w:p>
    <w:p w:rsidR="005E318F" w:rsidRDefault="005E318F" w:rsidP="00A8240B">
      <w:pPr>
        <w:pStyle w:val="SingleTxtGR"/>
        <w:spacing w:line="240" w:lineRule="auto"/>
      </w:pPr>
      <w:r>
        <w:rPr>
          <w:lang w:eastAsia="ru-RU"/>
        </w:rPr>
        <w:t>130.</w:t>
      </w:r>
      <w:r>
        <w:rPr>
          <w:lang w:eastAsia="ru-RU"/>
        </w:rPr>
        <w:tab/>
        <w:t xml:space="preserve">Норвежский центр по правам человека организован в качестве </w:t>
      </w:r>
      <w:proofErr w:type="spellStart"/>
      <w:r>
        <w:rPr>
          <w:lang w:eastAsia="ru-RU"/>
        </w:rPr>
        <w:t>многоди</w:t>
      </w:r>
      <w:r>
        <w:rPr>
          <w:lang w:eastAsia="ru-RU"/>
        </w:rPr>
        <w:t>с</w:t>
      </w:r>
      <w:r>
        <w:rPr>
          <w:lang w:eastAsia="ru-RU"/>
        </w:rPr>
        <w:t>циплинарного</w:t>
      </w:r>
      <w:proofErr w:type="spellEnd"/>
      <w:r>
        <w:rPr>
          <w:lang w:eastAsia="ru-RU"/>
        </w:rPr>
        <w:t xml:space="preserve"> центра при факультете права Университета Осло. Королевским указом от 21 сентября 2001 года норвежское правительство присвоило Норве</w:t>
      </w:r>
      <w:r>
        <w:rPr>
          <w:lang w:eastAsia="ru-RU"/>
        </w:rPr>
        <w:t>ж</w:t>
      </w:r>
      <w:r>
        <w:rPr>
          <w:lang w:eastAsia="ru-RU"/>
        </w:rPr>
        <w:t>скому центру по правам человека статус национального учреждения по правам человека, определение которому дается Парижскими принципами (резол</w:t>
      </w:r>
      <w:r>
        <w:rPr>
          <w:lang w:eastAsia="ru-RU"/>
        </w:rPr>
        <w:t>ю</w:t>
      </w:r>
      <w:r>
        <w:rPr>
          <w:lang w:eastAsia="ru-RU"/>
        </w:rPr>
        <w:t xml:space="preserve">ция 48/134 Генеральной Ассамблеи) </w:t>
      </w:r>
      <w:r w:rsidRPr="00A74717">
        <w:t>(</w:t>
      </w:r>
      <w:proofErr w:type="spellStart"/>
      <w:r w:rsidRPr="00A74717">
        <w:t>UN</w:t>
      </w:r>
      <w:proofErr w:type="spellEnd"/>
      <w:r w:rsidRPr="00A74717">
        <w:t xml:space="preserve"> </w:t>
      </w:r>
      <w:proofErr w:type="spellStart"/>
      <w:r w:rsidRPr="00A74717">
        <w:t>E</w:t>
      </w:r>
      <w:proofErr w:type="spellEnd"/>
      <w:r w:rsidRPr="00A74717">
        <w:t>/</w:t>
      </w:r>
      <w:proofErr w:type="spellStart"/>
      <w:r w:rsidRPr="00A74717">
        <w:t>C.12</w:t>
      </w:r>
      <w:proofErr w:type="spellEnd"/>
      <w:r w:rsidRPr="00A74717">
        <w:t>/</w:t>
      </w:r>
      <w:proofErr w:type="spellStart"/>
      <w:r w:rsidRPr="00A74717">
        <w:t>Q</w:t>
      </w:r>
      <w:proofErr w:type="spellEnd"/>
      <w:r w:rsidRPr="00A74717">
        <w:t>/</w:t>
      </w:r>
      <w:proofErr w:type="spellStart"/>
      <w:r w:rsidRPr="00A74717">
        <w:t>NOR</w:t>
      </w:r>
      <w:proofErr w:type="spellEnd"/>
      <w:r w:rsidRPr="00A74717">
        <w:t xml:space="preserve">/2, 21 </w:t>
      </w:r>
      <w:r>
        <w:t xml:space="preserve">мая </w:t>
      </w:r>
      <w:r w:rsidRPr="00A74717">
        <w:t>2004</w:t>
      </w:r>
      <w:r>
        <w:t xml:space="preserve"> года</w:t>
      </w:r>
      <w:r w:rsidRPr="00A74717">
        <w:t xml:space="preserve">, </w:t>
      </w:r>
      <w:r>
        <w:t>пункт</w:t>
      </w:r>
      <w:r w:rsidRPr="00A74717">
        <w:t xml:space="preserve"> 2).</w:t>
      </w:r>
    </w:p>
    <w:p w:rsidR="005E318F" w:rsidRDefault="005E318F" w:rsidP="00A8240B">
      <w:pPr>
        <w:pStyle w:val="SingleTxtGR"/>
        <w:spacing w:line="240" w:lineRule="auto"/>
      </w:pPr>
      <w:r>
        <w:t>131.</w:t>
      </w:r>
      <w:r>
        <w:tab/>
        <w:t xml:space="preserve">Круг ведения </w:t>
      </w:r>
      <w:proofErr w:type="spellStart"/>
      <w:r>
        <w:t>НЦПЧ</w:t>
      </w:r>
      <w:proofErr w:type="spellEnd"/>
      <w:r>
        <w:t xml:space="preserve"> включает поощрение и мониторинг защиты и ос</w:t>
      </w:r>
      <w:r>
        <w:t>у</w:t>
      </w:r>
      <w:r>
        <w:t>ществления прав человека в Норвегии. В деятельность Центра входят провед</w:t>
      </w:r>
      <w:r>
        <w:t>е</w:t>
      </w:r>
      <w:r>
        <w:t>ние исследований и научной работы, мониторинг, предоставление консульт</w:t>
      </w:r>
      <w:r>
        <w:t>а</w:t>
      </w:r>
      <w:r>
        <w:t>ций, просвещение и информация по вопросам, касающимся положения в обла</w:t>
      </w:r>
      <w:r>
        <w:t>с</w:t>
      </w:r>
      <w:r>
        <w:t>ти прав человека в стране. Он выпускает заявления и дополнительные доклады в связи с представлением Норвегией докладов в международные договорные органы, а также делает замечания и вносит предложения по законопроектам и другим предложениям правительства. Центр также организует семинары, курсы и лекции по положению в о</w:t>
      </w:r>
      <w:r>
        <w:t>б</w:t>
      </w:r>
      <w:r>
        <w:t>ласти прав человека и публикует ежегодник по правам человека в Норвегии.</w:t>
      </w:r>
    </w:p>
    <w:p w:rsidR="005E318F" w:rsidRDefault="005E318F" w:rsidP="00A8240B">
      <w:pPr>
        <w:pStyle w:val="SingleTxtGR"/>
        <w:spacing w:line="240" w:lineRule="auto"/>
      </w:pPr>
      <w:r>
        <w:t>132.</w:t>
      </w:r>
      <w:r>
        <w:tab/>
      </w:r>
      <w:proofErr w:type="spellStart"/>
      <w:r>
        <w:t>НЦПЧ</w:t>
      </w:r>
      <w:proofErr w:type="spellEnd"/>
      <w:r>
        <w:t xml:space="preserve"> сотрудничает с аналогичными научно-исследовательскими учре</w:t>
      </w:r>
      <w:r>
        <w:t>ж</w:t>
      </w:r>
      <w:r>
        <w:t>дениями, омбудсменами, неправительственными организациями и другими де</w:t>
      </w:r>
      <w:r>
        <w:t>й</w:t>
      </w:r>
      <w:r>
        <w:t>ствующими лицами гражданского общества, а также с рядом международных партнеров. В стране функционирует консультативный совет с широким пре</w:t>
      </w:r>
      <w:r>
        <w:t>д</w:t>
      </w:r>
      <w:r>
        <w:t>ставительством гражданского общества, включая омбудсменов, НПО, профсо</w:t>
      </w:r>
      <w:r>
        <w:t>ю</w:t>
      </w:r>
      <w:r>
        <w:t>зы и средства массовой информации.</w:t>
      </w:r>
    </w:p>
    <w:p w:rsidR="005E318F" w:rsidRDefault="005E318F" w:rsidP="00A8240B">
      <w:pPr>
        <w:pStyle w:val="SingleTxtGR"/>
        <w:spacing w:line="240" w:lineRule="auto"/>
      </w:pPr>
      <w:r>
        <w:t>133.</w:t>
      </w:r>
      <w:r>
        <w:tab/>
        <w:t xml:space="preserve">В компетенцию </w:t>
      </w:r>
      <w:proofErr w:type="spellStart"/>
      <w:r>
        <w:t>НЦПЧ</w:t>
      </w:r>
      <w:proofErr w:type="spellEnd"/>
      <w:r>
        <w:t xml:space="preserve"> не входит рассмотрение жалоб от о</w:t>
      </w:r>
      <w:r>
        <w:t>т</w:t>
      </w:r>
      <w:r>
        <w:t>дельных лиц, касающихся предполагаемых нарушений прав чел</w:t>
      </w:r>
      <w:r>
        <w:t>о</w:t>
      </w:r>
      <w:r>
        <w:t>века в Норвегии. Это входит в компетенцию парламентского О</w:t>
      </w:r>
      <w:r>
        <w:t>м</w:t>
      </w:r>
      <w:r>
        <w:t>будсмена и других омбудсменов.</w:t>
      </w:r>
    </w:p>
    <w:p w:rsidR="005E318F" w:rsidRDefault="005E318F" w:rsidP="00A8240B">
      <w:pPr>
        <w:pStyle w:val="H4GR"/>
      </w:pPr>
      <w:r>
        <w:tab/>
      </w:r>
      <w:r>
        <w:rPr>
          <w:lang w:val="en-US"/>
        </w:rPr>
        <w:t>b</w:t>
      </w:r>
      <w:r>
        <w:t>)</w:t>
      </w:r>
      <w:r>
        <w:tab/>
        <w:t>Парламентский Омбудсмен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134.</w:t>
      </w:r>
      <w:r>
        <w:rPr>
          <w:lang w:eastAsia="ru-RU"/>
        </w:rPr>
        <w:tab/>
        <w:t>Институт омбудсменов играет важную роль в мониторинге выполнения норвежскими властями их обязательств по правам человека. Должность парл</w:t>
      </w:r>
      <w:r>
        <w:rPr>
          <w:lang w:eastAsia="ru-RU"/>
        </w:rPr>
        <w:t>а</w:t>
      </w:r>
      <w:r>
        <w:rPr>
          <w:lang w:eastAsia="ru-RU"/>
        </w:rPr>
        <w:t>ментского Омбудсмена для государс</w:t>
      </w:r>
      <w:r>
        <w:rPr>
          <w:lang w:eastAsia="ru-RU"/>
        </w:rPr>
        <w:t>т</w:t>
      </w:r>
      <w:r>
        <w:rPr>
          <w:lang w:eastAsia="ru-RU"/>
        </w:rPr>
        <w:t>венной администрации была учреждена в 1962 году, и в круг его ведения входит рассмотрение жалоб от граждан в отн</w:t>
      </w:r>
      <w:r>
        <w:rPr>
          <w:lang w:eastAsia="ru-RU"/>
        </w:rPr>
        <w:t>о</w:t>
      </w:r>
      <w:r>
        <w:rPr>
          <w:lang w:eastAsia="ru-RU"/>
        </w:rPr>
        <w:t xml:space="preserve">шении неправомерных действий со стороны государственной администрации на любом из трех уровней: правительство, </w:t>
      </w:r>
      <w:proofErr w:type="spellStart"/>
      <w:r>
        <w:rPr>
          <w:lang w:eastAsia="ru-RU"/>
        </w:rPr>
        <w:t>фюльке</w:t>
      </w:r>
      <w:proofErr w:type="spellEnd"/>
      <w:r>
        <w:rPr>
          <w:lang w:eastAsia="ru-RU"/>
        </w:rPr>
        <w:t xml:space="preserve"> или муниципалитет. Омбу</w:t>
      </w:r>
      <w:r>
        <w:rPr>
          <w:lang w:eastAsia="ru-RU"/>
        </w:rPr>
        <w:t>д</w:t>
      </w:r>
      <w:r>
        <w:rPr>
          <w:lang w:eastAsia="ru-RU"/>
        </w:rPr>
        <w:t>смен может также ставить вопросы по собстве</w:t>
      </w:r>
      <w:r>
        <w:rPr>
          <w:lang w:eastAsia="ru-RU"/>
        </w:rPr>
        <w:t>н</w:t>
      </w:r>
      <w:r>
        <w:rPr>
          <w:lang w:eastAsia="ru-RU"/>
        </w:rPr>
        <w:t>ной инициативе.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135.</w:t>
      </w:r>
      <w:r>
        <w:rPr>
          <w:lang w:eastAsia="ru-RU"/>
        </w:rPr>
        <w:tab/>
        <w:t>Функции парламентского Омбудсмена изложены в Конституции, в пун</w:t>
      </w:r>
      <w:r>
        <w:rPr>
          <w:lang w:eastAsia="ru-RU"/>
        </w:rPr>
        <w:t>к</w:t>
      </w:r>
      <w:r>
        <w:rPr>
          <w:lang w:eastAsia="ru-RU"/>
        </w:rPr>
        <w:t>те 1 раздела 75 Закона № 8 о парламентском Омбудсмене для государственной администрации от 22 июня 1962 года</w:t>
      </w:r>
      <w:r>
        <w:rPr>
          <w:rStyle w:val="FootnoteReference"/>
          <w:lang w:eastAsia="ru-RU"/>
        </w:rPr>
        <w:footnoteReference w:id="8"/>
      </w:r>
      <w:r>
        <w:rPr>
          <w:lang w:eastAsia="ru-RU"/>
        </w:rPr>
        <w:t xml:space="preserve"> и в Инструкциях № 9862 для парламен</w:t>
      </w:r>
      <w:r>
        <w:rPr>
          <w:lang w:eastAsia="ru-RU"/>
        </w:rPr>
        <w:t>т</w:t>
      </w:r>
      <w:r>
        <w:rPr>
          <w:lang w:eastAsia="ru-RU"/>
        </w:rPr>
        <w:t>ского Омбудсмена от государственной администрации от 19 февраля 1980 года. Омбудсмен назначается стортингом и находится в его административном по</w:t>
      </w:r>
      <w:r>
        <w:rPr>
          <w:lang w:eastAsia="ru-RU"/>
        </w:rPr>
        <w:t>д</w:t>
      </w:r>
      <w:r>
        <w:rPr>
          <w:lang w:eastAsia="ru-RU"/>
        </w:rPr>
        <w:t>чинении, однако выступает в качестве независимого органа при осущест</w:t>
      </w:r>
      <w:r>
        <w:rPr>
          <w:lang w:eastAsia="ru-RU"/>
        </w:rPr>
        <w:t>в</w:t>
      </w:r>
      <w:r>
        <w:rPr>
          <w:lang w:eastAsia="ru-RU"/>
        </w:rPr>
        <w:t>лении своих функций.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136.</w:t>
      </w:r>
      <w:r>
        <w:rPr>
          <w:lang w:eastAsia="ru-RU"/>
        </w:rPr>
        <w:tab/>
        <w:t>В 2007 году в Закон о парламентском Омбудсмене были внесены попра</w:t>
      </w:r>
      <w:r>
        <w:rPr>
          <w:lang w:eastAsia="ru-RU"/>
        </w:rPr>
        <w:t>в</w:t>
      </w:r>
      <w:r>
        <w:rPr>
          <w:lang w:eastAsia="ru-RU"/>
        </w:rPr>
        <w:t>ки, с тем чтобы укрепить мандат парламентского Омбудсмена в области прав человека. Согласно измененному варианту раздела 3 Закона Омбудсмен "дейс</w:t>
      </w:r>
      <w:r>
        <w:rPr>
          <w:lang w:eastAsia="ru-RU"/>
        </w:rPr>
        <w:t>т</w:t>
      </w:r>
      <w:r>
        <w:rPr>
          <w:lang w:eastAsia="ru-RU"/>
        </w:rPr>
        <w:t>вует с целью обеспечения того, чтобы органы государственной власти не обр</w:t>
      </w:r>
      <w:r>
        <w:rPr>
          <w:lang w:eastAsia="ru-RU"/>
        </w:rPr>
        <w:t>а</w:t>
      </w:r>
      <w:r>
        <w:rPr>
          <w:lang w:eastAsia="ru-RU"/>
        </w:rPr>
        <w:t>щались несправедливо с отдельными гражданами, а также с целью содействия обеспечению того, чтобы органы государственной власти уважали и защищали права человека".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137.</w:t>
      </w:r>
      <w:r>
        <w:rPr>
          <w:lang w:eastAsia="ru-RU"/>
        </w:rPr>
        <w:tab/>
        <w:t>Мнения Омбудсмена не являются юридически обязательными для орг</w:t>
      </w:r>
      <w:r>
        <w:rPr>
          <w:lang w:eastAsia="ru-RU"/>
        </w:rPr>
        <w:t>а</w:t>
      </w:r>
      <w:r>
        <w:rPr>
          <w:lang w:eastAsia="ru-RU"/>
        </w:rPr>
        <w:t xml:space="preserve">нов государственной власти, однако они пользуются широким уважением и учитываются при принятии решений. Эти мнения публикуются на </w:t>
      </w:r>
      <w:proofErr w:type="spellStart"/>
      <w:r>
        <w:rPr>
          <w:lang w:eastAsia="ru-RU"/>
        </w:rPr>
        <w:t>вебсайте</w:t>
      </w:r>
      <w:proofErr w:type="spellEnd"/>
      <w:r>
        <w:rPr>
          <w:lang w:eastAsia="ru-RU"/>
        </w:rPr>
        <w:t xml:space="preserve"> и в Ежегоднике парламентского Омбудсмена для государственной администрации.</w:t>
      </w:r>
    </w:p>
    <w:p w:rsidR="005E318F" w:rsidRDefault="005E318F" w:rsidP="00A8240B">
      <w:pPr>
        <w:pStyle w:val="H4GR"/>
        <w:ind w:left="1134" w:right="1179" w:hanging="1134"/>
      </w:pPr>
      <w:r>
        <w:tab/>
        <w:t>с)</w:t>
      </w:r>
      <w:r>
        <w:tab/>
        <w:t xml:space="preserve">Омбудсмен по вопросам равенства и </w:t>
      </w:r>
      <w:proofErr w:type="spellStart"/>
      <w:r>
        <w:t>недискриминации</w:t>
      </w:r>
      <w:proofErr w:type="spellEnd"/>
      <w:r>
        <w:t xml:space="preserve"> и Суд по вопросам равенства и </w:t>
      </w:r>
      <w:proofErr w:type="spellStart"/>
      <w:r>
        <w:t>недискриминации</w:t>
      </w:r>
      <w:proofErr w:type="spellEnd"/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138.</w:t>
      </w:r>
      <w:r>
        <w:rPr>
          <w:lang w:eastAsia="ru-RU"/>
        </w:rPr>
        <w:tab/>
      </w:r>
      <w:r>
        <w:rPr>
          <w:b/>
          <w:lang w:eastAsia="ru-RU"/>
        </w:rPr>
        <w:t xml:space="preserve">Должность Омбудсмена по вопросам равенства и </w:t>
      </w:r>
      <w:proofErr w:type="spellStart"/>
      <w:r>
        <w:rPr>
          <w:b/>
          <w:lang w:eastAsia="ru-RU"/>
        </w:rPr>
        <w:t>недискриминации</w:t>
      </w:r>
      <w:proofErr w:type="spellEnd"/>
      <w:r>
        <w:rPr>
          <w:lang w:eastAsia="ru-RU"/>
        </w:rPr>
        <w:t xml:space="preserve"> была учреждена в 2006 году</w:t>
      </w:r>
      <w:r>
        <w:rPr>
          <w:rStyle w:val="FootnoteReference"/>
          <w:lang w:eastAsia="ru-RU"/>
        </w:rPr>
        <w:footnoteReference w:id="9"/>
      </w:r>
      <w:r>
        <w:rPr>
          <w:lang w:eastAsia="ru-RU"/>
        </w:rPr>
        <w:t>, он несет ответственность за поощрение равенс</w:t>
      </w:r>
      <w:r>
        <w:rPr>
          <w:lang w:eastAsia="ru-RU"/>
        </w:rPr>
        <w:t>т</w:t>
      </w:r>
      <w:r>
        <w:rPr>
          <w:lang w:eastAsia="ru-RU"/>
        </w:rPr>
        <w:t>ва возможностей и равное обращение, а также рассматривает вопросы, связа</w:t>
      </w:r>
      <w:r>
        <w:rPr>
          <w:lang w:eastAsia="ru-RU"/>
        </w:rPr>
        <w:t>н</w:t>
      </w:r>
      <w:r>
        <w:rPr>
          <w:lang w:eastAsia="ru-RU"/>
        </w:rPr>
        <w:t>ные с дискриминацией. Задача Омбудсмена заключается в активизации усилий по поощрению равенства и борьбе с дискриминацией, основанной на таких факт</w:t>
      </w:r>
      <w:r>
        <w:rPr>
          <w:lang w:eastAsia="ru-RU"/>
        </w:rPr>
        <w:t>о</w:t>
      </w:r>
      <w:r>
        <w:rPr>
          <w:lang w:eastAsia="ru-RU"/>
        </w:rPr>
        <w:t>рах, как пол, этническая принадлежность, инвалидность, сексуальная ориент</w:t>
      </w:r>
      <w:r>
        <w:rPr>
          <w:lang w:eastAsia="ru-RU"/>
        </w:rPr>
        <w:t>а</w:t>
      </w:r>
      <w:r>
        <w:rPr>
          <w:lang w:eastAsia="ru-RU"/>
        </w:rPr>
        <w:t>ция и во</w:t>
      </w:r>
      <w:r>
        <w:rPr>
          <w:lang w:eastAsia="ru-RU"/>
        </w:rPr>
        <w:t>з</w:t>
      </w:r>
      <w:r>
        <w:rPr>
          <w:lang w:eastAsia="ru-RU"/>
        </w:rPr>
        <w:t>раст.</w:t>
      </w:r>
    </w:p>
    <w:p w:rsidR="005E318F" w:rsidRDefault="005E318F" w:rsidP="00A8240B">
      <w:pPr>
        <w:pStyle w:val="SingleTxtGR"/>
        <w:spacing w:line="240" w:lineRule="auto"/>
        <w:rPr>
          <w:lang w:eastAsia="ru-RU"/>
        </w:rPr>
      </w:pPr>
      <w:r>
        <w:rPr>
          <w:lang w:eastAsia="ru-RU"/>
        </w:rPr>
        <w:t>139.</w:t>
      </w:r>
      <w:r>
        <w:rPr>
          <w:lang w:eastAsia="ru-RU"/>
        </w:rPr>
        <w:tab/>
        <w:t xml:space="preserve">Омбудсмен по вопросам равенства и </w:t>
      </w:r>
      <w:proofErr w:type="spellStart"/>
      <w:r>
        <w:rPr>
          <w:lang w:eastAsia="ru-RU"/>
        </w:rPr>
        <w:t>недискриминации</w:t>
      </w:r>
      <w:proofErr w:type="spellEnd"/>
      <w:r>
        <w:rPr>
          <w:lang w:eastAsia="ru-RU"/>
        </w:rPr>
        <w:t xml:space="preserve"> следит за собл</w:t>
      </w:r>
      <w:r>
        <w:rPr>
          <w:lang w:eastAsia="ru-RU"/>
        </w:rPr>
        <w:t>ю</w:t>
      </w:r>
      <w:r>
        <w:rPr>
          <w:lang w:eastAsia="ru-RU"/>
        </w:rPr>
        <w:t>дением следующих законов: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 xml:space="preserve">Закон о </w:t>
      </w:r>
      <w:proofErr w:type="spellStart"/>
      <w:r>
        <w:t>гендерном</w:t>
      </w:r>
      <w:proofErr w:type="spellEnd"/>
      <w:r>
        <w:t xml:space="preserve"> равенстве</w:t>
      </w:r>
      <w:r>
        <w:rPr>
          <w:rStyle w:val="FootnoteReference"/>
        </w:rPr>
        <w:footnoteReference w:id="10"/>
      </w:r>
      <w:r>
        <w:t>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>Закон о запрещении дискриминации по признакам этнической прина</w:t>
      </w:r>
      <w:r>
        <w:t>д</w:t>
      </w:r>
      <w:r>
        <w:t>лежности, религии и т.д. (</w:t>
      </w:r>
      <w:proofErr w:type="spellStart"/>
      <w:r>
        <w:t>Антидискриминационный</w:t>
      </w:r>
      <w:proofErr w:type="spellEnd"/>
      <w:r>
        <w:t xml:space="preserve"> закон)</w:t>
      </w:r>
      <w:r>
        <w:rPr>
          <w:rStyle w:val="FootnoteReference"/>
        </w:rPr>
        <w:footnoteReference w:id="11"/>
      </w:r>
      <w:r>
        <w:t>;</w:t>
      </w:r>
    </w:p>
    <w:p w:rsidR="005E318F" w:rsidRDefault="005E318F" w:rsidP="00A8240B">
      <w:pPr>
        <w:pStyle w:val="Bullet1GR"/>
        <w:numPr>
          <w:ilvl w:val="0"/>
          <w:numId w:val="1"/>
        </w:numPr>
        <w:spacing w:line="240" w:lineRule="auto"/>
      </w:pPr>
      <w:r>
        <w:t xml:space="preserve">Закон о запрещении дискриминации на основе инвалидности (Закон о </w:t>
      </w:r>
      <w:proofErr w:type="spellStart"/>
      <w:r>
        <w:t>н</w:t>
      </w:r>
      <w:r>
        <w:t>е</w:t>
      </w:r>
      <w:r>
        <w:t>дискриминации</w:t>
      </w:r>
      <w:proofErr w:type="spellEnd"/>
      <w:r>
        <w:t xml:space="preserve"> и доступности);</w:t>
      </w:r>
    </w:p>
    <w:p w:rsidR="000700E7" w:rsidRDefault="005E318F" w:rsidP="00737AC9">
      <w:pPr>
        <w:pStyle w:val="Bullet1GR"/>
        <w:numPr>
          <w:ilvl w:val="0"/>
          <w:numId w:val="1"/>
        </w:numPr>
        <w:spacing w:line="240" w:lineRule="auto"/>
      </w:pPr>
      <w:r>
        <w:t>правовые нормы о равном обращении, принятые в соответствии с Зак</w:t>
      </w:r>
      <w:r>
        <w:t>о</w:t>
      </w:r>
      <w:r>
        <w:t>ном об условиях труда</w:t>
      </w:r>
      <w:r>
        <w:rPr>
          <w:rStyle w:val="FootnoteReference"/>
        </w:rPr>
        <w:footnoteReference w:id="12"/>
      </w:r>
      <w:r>
        <w:t>, за исключением норм, касающихся дискримин</w:t>
      </w:r>
      <w:r>
        <w:t>а</w:t>
      </w:r>
      <w:r>
        <w:t>ции по признаку временной или неполной з</w:t>
      </w:r>
      <w:r>
        <w:t>а</w:t>
      </w:r>
      <w:r>
        <w:t>нятости;</w:t>
      </w:r>
    </w:p>
    <w:p w:rsidR="00322A9D" w:rsidRPr="00DC283C" w:rsidRDefault="00322A9D" w:rsidP="00A8240B">
      <w:pPr>
        <w:pStyle w:val="Bullet1GR"/>
        <w:numPr>
          <w:ilvl w:val="0"/>
          <w:numId w:val="1"/>
        </w:numPr>
      </w:pPr>
      <w:proofErr w:type="spellStart"/>
      <w:r w:rsidRPr="00DC283C">
        <w:t>антидискриминационные</w:t>
      </w:r>
      <w:proofErr w:type="spellEnd"/>
      <w:r w:rsidRPr="00DC283C">
        <w:t xml:space="preserve"> положения, содержащиеся в строительном з</w:t>
      </w:r>
      <w:r w:rsidRPr="00DC283C">
        <w:t>а</w:t>
      </w:r>
      <w:r w:rsidRPr="00DC283C">
        <w:t>конодательстве.</w:t>
      </w:r>
    </w:p>
    <w:p w:rsidR="00322A9D" w:rsidRDefault="00322A9D" w:rsidP="00A8240B">
      <w:pPr>
        <w:pStyle w:val="SingleTxtGR"/>
      </w:pPr>
      <w:r>
        <w:t>140.</w:t>
      </w:r>
      <w:r>
        <w:tab/>
        <w:t>Омбудсмен также отвечает за работу по обеспечению того, чтобы но</w:t>
      </w:r>
      <w:r>
        <w:t>р</w:t>
      </w:r>
      <w:r>
        <w:t>вежское законодательство и практика соответствовали обязательствам Норвегии согласно Конве</w:t>
      </w:r>
      <w:r>
        <w:t>н</w:t>
      </w:r>
      <w:r>
        <w:t>ции о ликвидации всех форм дискриминации в отношении женщин (КЛДЖ) и Международной конвенции о ликвидации всех форм рас</w:t>
      </w:r>
      <w:r>
        <w:t>о</w:t>
      </w:r>
      <w:r>
        <w:t>вой дискриминации (КЛРД).</w:t>
      </w:r>
    </w:p>
    <w:p w:rsidR="00322A9D" w:rsidRDefault="00322A9D" w:rsidP="00A8240B">
      <w:pPr>
        <w:pStyle w:val="SingleTxtGR"/>
      </w:pPr>
      <w:r>
        <w:t>141.</w:t>
      </w:r>
      <w:r>
        <w:tab/>
        <w:t>Отдельное лицо, которое утверждает о том, что имела место дискрим</w:t>
      </w:r>
      <w:r>
        <w:t>и</w:t>
      </w:r>
      <w:r>
        <w:t>нация в его отношении, может подать жалобу Омбудсмену, который делает а</w:t>
      </w:r>
      <w:r>
        <w:t>д</w:t>
      </w:r>
      <w:r>
        <w:t>министративное заявление. Подобное заявление может быть обжаловано в Тр</w:t>
      </w:r>
      <w:r>
        <w:t>и</w:t>
      </w:r>
      <w:r>
        <w:t>бунале по вопросам равенства и недискриминации. В отличие от заявлений О</w:t>
      </w:r>
      <w:r>
        <w:t>м</w:t>
      </w:r>
      <w:r>
        <w:t>будсмена постановления Трибунала имеют обязательную юридическую силу, и данный Трибунал может наложить штраф в рамках мер по устранению наруш</w:t>
      </w:r>
      <w:r>
        <w:t>е</w:t>
      </w:r>
      <w:r>
        <w:t>ния. Однако ни Омбудсмен, ни Трибунал не могут отменить законодательный акт или аннулировать административное решение на том основании, что оно противоречит антидискриминационному законодательству. При осуществлении своих функций Омбудсмен и Трибунал действуют независимо как от стортинга, так и правительства.</w:t>
      </w:r>
    </w:p>
    <w:p w:rsidR="00322A9D" w:rsidRDefault="00322A9D" w:rsidP="00A8240B">
      <w:pPr>
        <w:pStyle w:val="SingleTxtGR"/>
      </w:pPr>
      <w:r>
        <w:t>142.</w:t>
      </w:r>
      <w:r>
        <w:tab/>
        <w:t>Омбудсмен также дает общие правовые рекомендации и руководящие указания по делам, связанным с дискриминацией. В рамках своей работы по поощрению равенства Омбудсмен будет выявлять ситуации или факторы, кот</w:t>
      </w:r>
      <w:r>
        <w:t>о</w:t>
      </w:r>
      <w:r>
        <w:t>рые мешают равным возможностям и равному обращению, повышать уровень осведомленности и воздействовать на подходы и поведение. Омбудсмен также дает рекомендации и руководящие указания работодателям из государственного и частного секторов по вопросам разнообразия в обла</w:t>
      </w:r>
      <w:r>
        <w:t>с</w:t>
      </w:r>
      <w:r>
        <w:t>ти занятости.</w:t>
      </w:r>
    </w:p>
    <w:p w:rsidR="00322A9D" w:rsidRDefault="00322A9D" w:rsidP="00A8240B">
      <w:pPr>
        <w:pStyle w:val="SingleTxtGR"/>
      </w:pPr>
      <w:r>
        <w:t>143.</w:t>
      </w:r>
      <w:r>
        <w:tab/>
        <w:t>Омбудсмен регистрирует случаи дискриминации и способствует прио</w:t>
      </w:r>
      <w:r>
        <w:t>б</w:t>
      </w:r>
      <w:r>
        <w:t>ретению большего опыта. Он также действует в качестве форума и информац</w:t>
      </w:r>
      <w:r>
        <w:t>и</w:t>
      </w:r>
      <w:r>
        <w:t>онного центра для поощрения сотрудничества между различными субъектами. Омбудсмен играет акти</w:t>
      </w:r>
      <w:r>
        <w:t>в</w:t>
      </w:r>
      <w:r>
        <w:t>ную роль в публичных прениях по вопросам равенства и дискриминации.</w:t>
      </w:r>
    </w:p>
    <w:p w:rsidR="00322A9D" w:rsidRDefault="00322A9D" w:rsidP="00A8240B">
      <w:pPr>
        <w:pStyle w:val="SingleTxtGR"/>
      </w:pPr>
      <w:r>
        <w:t>144.</w:t>
      </w:r>
      <w:r>
        <w:tab/>
        <w:t>Информация о Трибунале по вопросам равенства и недискриминации приводится в пун</w:t>
      </w:r>
      <w:r>
        <w:t>к</w:t>
      </w:r>
      <w:r>
        <w:t>тах 220−225.</w:t>
      </w:r>
    </w:p>
    <w:p w:rsidR="00322A9D" w:rsidRDefault="00322A9D" w:rsidP="00A8240B">
      <w:pPr>
        <w:pStyle w:val="H4GR"/>
      </w:pPr>
      <w:r>
        <w:rPr>
          <w:lang w:val="en-US"/>
        </w:rPr>
        <w:tab/>
        <w:t>d</w:t>
      </w:r>
      <w:r w:rsidRPr="002D2910">
        <w:t>)</w:t>
      </w:r>
      <w:r w:rsidRPr="002D2910">
        <w:tab/>
      </w:r>
      <w:r>
        <w:t>Омбудсмен по делам детей</w:t>
      </w:r>
    </w:p>
    <w:p w:rsidR="00322A9D" w:rsidRDefault="00322A9D" w:rsidP="00A8240B">
      <w:pPr>
        <w:pStyle w:val="SingleTxtGR"/>
      </w:pPr>
      <w:r>
        <w:t>145.</w:t>
      </w:r>
      <w:r>
        <w:tab/>
        <w:t xml:space="preserve">В 1981 году Норвегия впервые в мире учредила пост </w:t>
      </w:r>
      <w:r w:rsidRPr="00862BE7">
        <w:rPr>
          <w:b/>
        </w:rPr>
        <w:t>Омбудсмена по д</w:t>
      </w:r>
      <w:r w:rsidRPr="00862BE7">
        <w:rPr>
          <w:b/>
        </w:rPr>
        <w:t>е</w:t>
      </w:r>
      <w:r w:rsidRPr="00862BE7">
        <w:rPr>
          <w:b/>
        </w:rPr>
        <w:t>лам детей</w:t>
      </w:r>
      <w:r>
        <w:rPr>
          <w:rStyle w:val="FootnoteReference"/>
        </w:rPr>
        <w:footnoteReference w:id="13"/>
      </w:r>
      <w:r>
        <w:t>. Главными задачами Омбудсмена является поощрение прав детей в государственном и частном секторах и мониторинг изменений в условиях жи</w:t>
      </w:r>
      <w:r>
        <w:t>з</w:t>
      </w:r>
      <w:r>
        <w:t>ни детей. Омбудсмен также контролирует соответствие норвежского законод</w:t>
      </w:r>
      <w:r>
        <w:t>а</w:t>
      </w:r>
      <w:r>
        <w:t>тельства и практики Конвенции о правах ребенка (КПР) и представляет свои собственные дополнительные доклады Комит</w:t>
      </w:r>
      <w:r>
        <w:t>е</w:t>
      </w:r>
      <w:r>
        <w:t>ту по правам ребенка.</w:t>
      </w:r>
    </w:p>
    <w:p w:rsidR="00322A9D" w:rsidRDefault="00322A9D" w:rsidP="00A8240B">
      <w:pPr>
        <w:pStyle w:val="SingleTxtGR"/>
      </w:pPr>
      <w:r>
        <w:t>146.</w:t>
      </w:r>
      <w:r>
        <w:tab/>
        <w:t>Омбудсмен по делам детей действует независимо от стортинга, прав</w:t>
      </w:r>
      <w:r>
        <w:t>и</w:t>
      </w:r>
      <w:r>
        <w:t>тельства и других органов государственной власти и вправе свободно подн</w:t>
      </w:r>
      <w:r>
        <w:t>и</w:t>
      </w:r>
      <w:r>
        <w:t>мать вопросы и кр</w:t>
      </w:r>
      <w:r>
        <w:t>и</w:t>
      </w:r>
      <w:r>
        <w:t>тиковать политику правительства. Омбудсмен уполномочен расследовать, критиковать и обнародовать проблемы, решение которых повысит уровень благосостояния детей и молодежи, и в рамках осуществления этих функций может просить разрешения ознакомиться с документами по делам и официальными документами. Вместе с тем решения Омбудсмена не имеют о</w:t>
      </w:r>
      <w:r>
        <w:t>б</w:t>
      </w:r>
      <w:r>
        <w:t>ратной силы для административных мер или постановлений. В распоряжении Омбудсмена по делам детей нет официальных механизмов рассмотрения жалоб, какими располагают парламентский Омбудсмен или Омбудсмен по вопросам равенства и недискриминации, однако он может поднимать вопросы по собс</w:t>
      </w:r>
      <w:r>
        <w:t>т</w:t>
      </w:r>
      <w:r>
        <w:t>венной инициативе и препровождать свои мнения и рекомендации любому о</w:t>
      </w:r>
      <w:r>
        <w:t>р</w:t>
      </w:r>
      <w:r>
        <w:t>гану государс</w:t>
      </w:r>
      <w:r>
        <w:t>т</w:t>
      </w:r>
      <w:r>
        <w:t>венной власти.</w:t>
      </w:r>
    </w:p>
    <w:p w:rsidR="00322A9D" w:rsidRDefault="00322A9D" w:rsidP="00A8240B">
      <w:pPr>
        <w:pStyle w:val="H4GR"/>
      </w:pPr>
      <w:r>
        <w:rPr>
          <w:lang w:val="en-US"/>
        </w:rPr>
        <w:tab/>
      </w:r>
      <w:r>
        <w:t>е)</w:t>
      </w:r>
      <w:r>
        <w:tab/>
        <w:t>Другие институты омбудсменов</w:t>
      </w:r>
    </w:p>
    <w:p w:rsidR="00322A9D" w:rsidRDefault="00322A9D" w:rsidP="00A8240B">
      <w:pPr>
        <w:pStyle w:val="SingleTxtGR"/>
      </w:pPr>
      <w:r>
        <w:t>147.</w:t>
      </w:r>
      <w:r>
        <w:tab/>
        <w:t xml:space="preserve">Круг ведения </w:t>
      </w:r>
      <w:r w:rsidRPr="001676CE">
        <w:rPr>
          <w:b/>
        </w:rPr>
        <w:t>Омбудсмена по делам пациентов</w:t>
      </w:r>
      <w:r w:rsidRPr="00213685">
        <w:t xml:space="preserve"> </w:t>
      </w:r>
      <w:r>
        <w:t>включает обеспечение потребностей и защиту интересов и прав больных в связи с пользованием м</w:t>
      </w:r>
      <w:r>
        <w:t>е</w:t>
      </w:r>
      <w:r>
        <w:t>дицинскими услугами и содействие повышению качества таких услуг. В каждом из 19 фюльке имеется по одному Омбудсмену по делам пациентов; их полном</w:t>
      </w:r>
      <w:r>
        <w:t>о</w:t>
      </w:r>
      <w:r>
        <w:t>чия и круг ведения изложены в главе 8 Закона № 63 о правах пациентов от 2 июля 1999 года.</w:t>
      </w:r>
    </w:p>
    <w:p w:rsidR="00322A9D" w:rsidRDefault="00322A9D" w:rsidP="00A8240B">
      <w:pPr>
        <w:pStyle w:val="SingleTxtGR"/>
      </w:pPr>
      <w:r>
        <w:t>148.</w:t>
      </w:r>
      <w:r>
        <w:tab/>
        <w:t>Любое отдельное лицо, которое заявляет о том, что его права или интер</w:t>
      </w:r>
      <w:r>
        <w:t>е</w:t>
      </w:r>
      <w:r>
        <w:t>сы были нарушены работником системы медицинского обслуживания фюл</w:t>
      </w:r>
      <w:r>
        <w:t>ь</w:t>
      </w:r>
      <w:r>
        <w:t>ке/региона или муниципальной службой первичной медико-санитарной пом</w:t>
      </w:r>
      <w:r>
        <w:t>о</w:t>
      </w:r>
      <w:r>
        <w:t>щи, может направить жалобу Омбудсмену по делам пациентов. Омбудсмен м</w:t>
      </w:r>
      <w:r>
        <w:t>о</w:t>
      </w:r>
      <w:r>
        <w:t>жет выразить свои мнения по данному вопросу и предложить меры по улучш</w:t>
      </w:r>
      <w:r>
        <w:t>е</w:t>
      </w:r>
      <w:r>
        <w:t>нию ситуации, однако его мнения не имеют об</w:t>
      </w:r>
      <w:r>
        <w:t>я</w:t>
      </w:r>
      <w:r>
        <w:t xml:space="preserve">зательной юридической силы. </w:t>
      </w:r>
    </w:p>
    <w:p w:rsidR="00322A9D" w:rsidRDefault="00322A9D" w:rsidP="00A8240B">
      <w:pPr>
        <w:pStyle w:val="SingleTxtGR"/>
      </w:pPr>
      <w:r>
        <w:t>149.</w:t>
      </w:r>
      <w:r>
        <w:tab/>
      </w:r>
      <w:r w:rsidRPr="001676CE">
        <w:rPr>
          <w:b/>
        </w:rPr>
        <w:t>Омбудсмен по вооруженным силам</w:t>
      </w:r>
      <w:r w:rsidRPr="00213685">
        <w:t xml:space="preserve"> за</w:t>
      </w:r>
      <w:r>
        <w:t>нимается рядом аспектов, связа</w:t>
      </w:r>
      <w:r>
        <w:t>н</w:t>
      </w:r>
      <w:r>
        <w:t>ных с правами человека, включая право на невмешательство в личную жизнь, свободу выр</w:t>
      </w:r>
      <w:r>
        <w:t>а</w:t>
      </w:r>
      <w:r>
        <w:t>жения убеждений и свободу религии.</w:t>
      </w:r>
    </w:p>
    <w:p w:rsidR="00322A9D" w:rsidRDefault="00322A9D" w:rsidP="00A8240B">
      <w:pPr>
        <w:pStyle w:val="SingleTxtGR"/>
      </w:pPr>
      <w:r>
        <w:t>150.</w:t>
      </w:r>
      <w:r>
        <w:tab/>
        <w:t xml:space="preserve">В некоторых фюльке и муниципалитетах были созданы </w:t>
      </w:r>
      <w:r w:rsidRPr="001676CE">
        <w:rPr>
          <w:b/>
        </w:rPr>
        <w:t>другие инстит</w:t>
      </w:r>
      <w:r w:rsidRPr="001676CE">
        <w:rPr>
          <w:b/>
        </w:rPr>
        <w:t>у</w:t>
      </w:r>
      <w:r w:rsidRPr="001676CE">
        <w:rPr>
          <w:b/>
        </w:rPr>
        <w:t>ты омбудсменов</w:t>
      </w:r>
      <w:r>
        <w:t>, такие как Омбудсмен по делам престарелых и социальному обслуживанию. Эти омбудсмены также могут играть важную роль в контроле за соблюдением властями прав человека и повышении уровня информированности государственных служащих и широкой общественности.</w:t>
      </w:r>
    </w:p>
    <w:p w:rsidR="00322A9D" w:rsidRDefault="00322A9D" w:rsidP="00A8240B">
      <w:pPr>
        <w:pStyle w:val="H23GR"/>
      </w:pPr>
      <w:r>
        <w:rPr>
          <w:lang w:val="en-US"/>
        </w:rPr>
        <w:tab/>
      </w:r>
      <w:r>
        <w:t>5.</w:t>
      </w:r>
      <w:r>
        <w:tab/>
        <w:t>Распространение договоров о правах человека</w:t>
      </w:r>
    </w:p>
    <w:p w:rsidR="00322A9D" w:rsidRDefault="00322A9D" w:rsidP="00A8240B">
      <w:pPr>
        <w:pStyle w:val="SingleTxtGR"/>
      </w:pPr>
      <w:r>
        <w:t>151.</w:t>
      </w:r>
      <w:r>
        <w:tab/>
        <w:t>Основные конвенции Организации Объединенных Наций по правам ч</w:t>
      </w:r>
      <w:r>
        <w:t>е</w:t>
      </w:r>
      <w:r>
        <w:t>ловека, ратифицированные Норвегией, были переведены на норвежский язык. Конвенции, которые инкорпорированы в норвежское право в виде Закона о пр</w:t>
      </w:r>
      <w:r>
        <w:t>а</w:t>
      </w:r>
      <w:r>
        <w:t>вах человека, а также другие законодательные акты были опубликованы на но</w:t>
      </w:r>
      <w:r>
        <w:t>р</w:t>
      </w:r>
      <w:r>
        <w:t xml:space="preserve">вежском и английском языках в базе данных правовой информации </w:t>
      </w:r>
      <w:r w:rsidRPr="004E5F85">
        <w:t>Lovdata</w:t>
      </w:r>
      <w:r w:rsidRPr="00CF7EAA">
        <w:t xml:space="preserve">: </w:t>
      </w:r>
      <w:hyperlink r:id="rId8" w:history="1">
        <w:r w:rsidRPr="004E5F85">
          <w:t>www.lovdata.no</w:t>
        </w:r>
      </w:hyperlink>
      <w:r w:rsidRPr="00CF7EAA">
        <w:t xml:space="preserve">. </w:t>
      </w:r>
      <w:r>
        <w:t>Тексты этих конвенций также размещены на вебсайте прав</w:t>
      </w:r>
      <w:r>
        <w:t>и</w:t>
      </w:r>
      <w:r>
        <w:t>тельства</w:t>
      </w:r>
      <w:r w:rsidRPr="00CF7EAA">
        <w:t xml:space="preserve">: </w:t>
      </w:r>
      <w:hyperlink r:id="rId9" w:history="1">
        <w:r w:rsidRPr="004E5F85">
          <w:t>www.regjeringen.no</w:t>
        </w:r>
      </w:hyperlink>
      <w:r>
        <w:t>, и на вебсайтах отдельных учреждений омбудсм</w:t>
      </w:r>
      <w:r>
        <w:t>е</w:t>
      </w:r>
      <w:r>
        <w:t>нов. По запросу любые органы и учреждения могут предоставить соответс</w:t>
      </w:r>
      <w:r>
        <w:t>т</w:t>
      </w:r>
      <w:r>
        <w:t>вующие тексты в п</w:t>
      </w:r>
      <w:r>
        <w:t>е</w:t>
      </w:r>
      <w:r>
        <w:t>чатном виде.</w:t>
      </w:r>
    </w:p>
    <w:p w:rsidR="00322A9D" w:rsidRDefault="00322A9D" w:rsidP="00A8240B">
      <w:pPr>
        <w:pStyle w:val="SingleTxtGR"/>
      </w:pPr>
      <w:r>
        <w:t>152.</w:t>
      </w:r>
      <w:r>
        <w:tab/>
        <w:t>Кроме того, ряд основных договоров по правам человека был опублик</w:t>
      </w:r>
      <w:r>
        <w:t>о</w:t>
      </w:r>
      <w:r>
        <w:t>ван в виде брошюр и получил широкое распространение. Так, краткий вариант Конвенции о пр</w:t>
      </w:r>
      <w:r>
        <w:t>а</w:t>
      </w:r>
      <w:r>
        <w:t>вах ребенка, переведенный на норвежский язык и язык саами, был распространен во всех начальных школах Норвегии.</w:t>
      </w:r>
    </w:p>
    <w:p w:rsidR="00322A9D" w:rsidRDefault="00322A9D" w:rsidP="00A8240B">
      <w:pPr>
        <w:pStyle w:val="SingleTxtGR"/>
      </w:pPr>
      <w:r>
        <w:t>153.</w:t>
      </w:r>
      <w:r>
        <w:tab/>
        <w:t>Постановления и решения Европейского суда по правам человека публ</w:t>
      </w:r>
      <w:r>
        <w:t>и</w:t>
      </w:r>
      <w:r>
        <w:t xml:space="preserve">куются на сайте </w:t>
      </w:r>
      <w:r w:rsidRPr="00EE29C6">
        <w:t xml:space="preserve">Lovdata </w:t>
      </w:r>
      <w:r>
        <w:t>вместе с резюме на норвежском языке. На этом сайте также публикуются на норвежском языке</w:t>
      </w:r>
      <w:r w:rsidRPr="00345793">
        <w:t xml:space="preserve"> </w:t>
      </w:r>
      <w:r>
        <w:t>резюме решений и заключений на</w:t>
      </w:r>
      <w:r>
        <w:t>д</w:t>
      </w:r>
      <w:r>
        <w:t>зорных органов системы Организации Объединенных Наций по правам челов</w:t>
      </w:r>
      <w:r>
        <w:t>е</w:t>
      </w:r>
      <w:r>
        <w:t>ка по тем делам, в которых Норв</w:t>
      </w:r>
      <w:r>
        <w:t>е</w:t>
      </w:r>
      <w:r>
        <w:t>гия выступает в качестве стороны.</w:t>
      </w:r>
    </w:p>
    <w:p w:rsidR="00322A9D" w:rsidRDefault="00322A9D" w:rsidP="00A8240B">
      <w:pPr>
        <w:pStyle w:val="H23GR"/>
      </w:pPr>
      <w:r>
        <w:rPr>
          <w:lang w:val="en-US"/>
        </w:rPr>
        <w:tab/>
      </w:r>
      <w:r>
        <w:t>6.</w:t>
      </w:r>
      <w:r>
        <w:tab/>
        <w:t>Повышение информированности о правах человека государственных должностных лиц и работников других структур</w:t>
      </w:r>
    </w:p>
    <w:p w:rsidR="00322A9D" w:rsidRDefault="00322A9D" w:rsidP="00A8240B">
      <w:pPr>
        <w:pStyle w:val="SingleTxtGR"/>
      </w:pPr>
      <w:r>
        <w:t>154.</w:t>
      </w:r>
      <w:r>
        <w:tab/>
        <w:t>Просвещение и профессиональная подготовка в области прав человека являются предпосылкой для поощрения и защиты прав человека. В настоящее время Норвегия не располагает обзорной информацией о соответствующих курсах и программах повыш</w:t>
      </w:r>
      <w:r>
        <w:t>е</w:t>
      </w:r>
      <w:r>
        <w:t>ния квалификации преподавателей и других видах просветительской деятельности в данной области или о том, в какой мере сп</w:t>
      </w:r>
      <w:r>
        <w:t>е</w:t>
      </w:r>
      <w:r>
        <w:t>циалисты, работающие по ключевым н</w:t>
      </w:r>
      <w:r>
        <w:t>а</w:t>
      </w:r>
      <w:r>
        <w:t>правлениям, обладают достаточной компетенцией для оперативного выявления возможных нарушений прав чел</w:t>
      </w:r>
      <w:r>
        <w:t>о</w:t>
      </w:r>
      <w:r>
        <w:t>века. Планируется провести исследование по этим в</w:t>
      </w:r>
      <w:r>
        <w:t>о</w:t>
      </w:r>
      <w:r>
        <w:t>просам в сотрудничестве с организациями гражданского общества. Цель соответствующих мер будет з</w:t>
      </w:r>
      <w:r>
        <w:t>а</w:t>
      </w:r>
      <w:r>
        <w:t>ключаться в предоставлении информации о компетенции преподавателей, мет</w:t>
      </w:r>
      <w:r>
        <w:t>о</w:t>
      </w:r>
      <w:r>
        <w:t>дологии и результатах просветительской деятельности по правам человека в н</w:t>
      </w:r>
      <w:r>
        <w:t>а</w:t>
      </w:r>
      <w:r>
        <w:t>чальных и средних школах, а также об имеющихся программах, сфере охвата, компетенции, результатах и целях просветительской деятельности в области прав человека в системе высшего образования, при том что особое внимание будет уделяться профессиональной подготовке. Дополнительной целью будет являться определение всевозможных потребностей в плане координации и а</w:t>
      </w:r>
      <w:r>
        <w:t>к</w:t>
      </w:r>
      <w:r>
        <w:t>тивизации деятельности в этой сфере.</w:t>
      </w:r>
    </w:p>
    <w:p w:rsidR="00322A9D" w:rsidRDefault="00322A9D" w:rsidP="00A8240B">
      <w:pPr>
        <w:pStyle w:val="SingleTxtGR"/>
      </w:pPr>
      <w:r>
        <w:t>155.</w:t>
      </w:r>
      <w:r>
        <w:tab/>
        <w:t>Университеты и университетские колледжи являются независимыми у</w:t>
      </w:r>
      <w:r>
        <w:t>ч</w:t>
      </w:r>
      <w:r>
        <w:t>реждени</w:t>
      </w:r>
      <w:r>
        <w:t>я</w:t>
      </w:r>
      <w:r>
        <w:t>ми. В принципе, правительство не может в этой связи предъявлять конкретные требования к этим учреждениям, в том что касается содержания преподавательской и научно-исследовательской деятельности, однако оно впр</w:t>
      </w:r>
      <w:r>
        <w:t>а</w:t>
      </w:r>
      <w:r>
        <w:t>ве составлять общенациональную учебную программу для определенных видов профессиональной подготовки и определенных дисциплин и реально занимае</w:t>
      </w:r>
      <w:r>
        <w:t>т</w:t>
      </w:r>
      <w:r>
        <w:t>ся этим. Разработаны национальные правила составления учебных программ профессиональной подготовки преподавателей и работников сектора здрав</w:t>
      </w:r>
      <w:r>
        <w:t>о</w:t>
      </w:r>
      <w:r>
        <w:t>охранения и социального обслуживания, причем права человека включены в эти программы</w:t>
      </w:r>
      <w:r w:rsidRPr="00460B6C">
        <w:t xml:space="preserve"> </w:t>
      </w:r>
      <w:r>
        <w:t>в качестве обязательного компонента. Получение знаний о пр</w:t>
      </w:r>
      <w:r>
        <w:t>а</w:t>
      </w:r>
      <w:r>
        <w:t>вах человека также предусматривается учебными программами для других в</w:t>
      </w:r>
      <w:r>
        <w:t>и</w:t>
      </w:r>
      <w:r>
        <w:t>дов профессиональной деятельности, включая адвокатов, полицейских и т</w:t>
      </w:r>
      <w:r>
        <w:t>ю</w:t>
      </w:r>
      <w:r>
        <w:t>ремных надз</w:t>
      </w:r>
      <w:r>
        <w:t>и</w:t>
      </w:r>
      <w:r>
        <w:t>рателей.</w:t>
      </w:r>
    </w:p>
    <w:p w:rsidR="00322A9D" w:rsidRDefault="00322A9D" w:rsidP="00A8240B">
      <w:pPr>
        <w:pStyle w:val="SingleTxtGR"/>
      </w:pPr>
      <w:r>
        <w:t>156.</w:t>
      </w:r>
      <w:r>
        <w:tab/>
        <w:t>Дополнительные учебные программы для государственных должностных лиц о</w:t>
      </w:r>
      <w:r>
        <w:t>р</w:t>
      </w:r>
      <w:r>
        <w:t>ганизуются правительством и другими органами государственной власти, а также пр</w:t>
      </w:r>
      <w:r>
        <w:t>о</w:t>
      </w:r>
      <w:r>
        <w:t>фессиональными и другими организациями гражданского общества.</w:t>
      </w:r>
    </w:p>
    <w:p w:rsidR="00322A9D" w:rsidRDefault="00322A9D" w:rsidP="00A8240B">
      <w:pPr>
        <w:pStyle w:val="H23GR"/>
      </w:pPr>
      <w:r>
        <w:tab/>
        <w:t>7.</w:t>
      </w:r>
      <w:r>
        <w:tab/>
        <w:t>Повышение информированности о правах человека по линии учебных программ и финансируемой правительством информационно-просветительской деятельности</w:t>
      </w:r>
    </w:p>
    <w:p w:rsidR="00737AC9" w:rsidRDefault="00322A9D" w:rsidP="00360490">
      <w:pPr>
        <w:pStyle w:val="SingleTxtGR"/>
      </w:pPr>
      <w:r>
        <w:t>157.</w:t>
      </w:r>
      <w:r>
        <w:tab/>
        <w:t>В Норвегии приоритетное внимание уделяется включению образования в области прав человека на всех уровнях системы образования. В 2008 году сто</w:t>
      </w:r>
      <w:r>
        <w:t>р</w:t>
      </w:r>
      <w:r>
        <w:t>тинг принял р</w:t>
      </w:r>
      <w:r>
        <w:t>е</w:t>
      </w:r>
      <w:r>
        <w:t>шение о внесении поправок в положения о задачах учреждений дневного ухода, а также начальных и средних школ и о внесении поправок в З</w:t>
      </w:r>
      <w:r>
        <w:t>а</w:t>
      </w:r>
      <w:r>
        <w:t>кон об образовании, регулирующий порядок преподавания в начальных и сре</w:t>
      </w:r>
      <w:r>
        <w:t>д</w:t>
      </w:r>
      <w:r>
        <w:t>них школах, которые вступили в силу в январе 2009 года. Измененные полож</w:t>
      </w:r>
      <w:r>
        <w:t>е</w:t>
      </w:r>
      <w:r>
        <w:t>ния о задачах для учреждений дневного ухода будут включены вместе с друг</w:t>
      </w:r>
      <w:r>
        <w:t>и</w:t>
      </w:r>
      <w:r>
        <w:t>ми необходимыми поправками в Закон, регулирующий деятельность учрежд</w:t>
      </w:r>
      <w:r>
        <w:t>е</w:t>
      </w:r>
      <w:r>
        <w:t>ний дневного ухода, как только они будут приняты.</w:t>
      </w:r>
    </w:p>
    <w:p w:rsidR="00403C4D" w:rsidRDefault="00403C4D" w:rsidP="00A8240B">
      <w:pPr>
        <w:pStyle w:val="H4GR"/>
      </w:pPr>
      <w:r w:rsidRPr="008F6E90">
        <w:tab/>
      </w:r>
      <w:r>
        <w:tab/>
        <w:t>Детские сады</w:t>
      </w:r>
    </w:p>
    <w:p w:rsidR="00403C4D" w:rsidRDefault="00403C4D" w:rsidP="00A8240B">
      <w:pPr>
        <w:pStyle w:val="SingleTxtGR"/>
      </w:pPr>
      <w:r>
        <w:t>158.</w:t>
      </w:r>
      <w:r>
        <w:tab/>
        <w:t>Согласно новому положению о задачах детских садов им следует в с</w:t>
      </w:r>
      <w:r>
        <w:t>о</w:t>
      </w:r>
      <w:r>
        <w:t>трудничестве с родителями удовлетворять потребности детей в уходе и и</w:t>
      </w:r>
      <w:r>
        <w:t>г</w:t>
      </w:r>
      <w:r>
        <w:t>рах, а также поощрять их комплексное развитие. Детские сады должны исходить в своей деятельности из основополагающих ценностей христианского и гуман</w:t>
      </w:r>
      <w:r>
        <w:t>и</w:t>
      </w:r>
      <w:r>
        <w:t>стического наследия, которые являются также неотъемлемой частью прав чел</w:t>
      </w:r>
      <w:r>
        <w:t>о</w:t>
      </w:r>
      <w:r>
        <w:t>века, таких как уважение человеческого достоинства, интеллектуальные своб</w:t>
      </w:r>
      <w:r>
        <w:t>о</w:t>
      </w:r>
      <w:r>
        <w:t>ды, благотворительность, милосердие, равенство и солида</w:t>
      </w:r>
      <w:r>
        <w:t>р</w:t>
      </w:r>
      <w:r>
        <w:t>ность.</w:t>
      </w:r>
    </w:p>
    <w:p w:rsidR="00403C4D" w:rsidRDefault="00403C4D" w:rsidP="00A8240B">
      <w:pPr>
        <w:pStyle w:val="SingleTxtGR"/>
      </w:pPr>
      <w:r>
        <w:t>159.</w:t>
      </w:r>
      <w:r>
        <w:tab/>
        <w:t>Аналогичные задачи ставятся в учебной программе и задачах детских с</w:t>
      </w:r>
      <w:r>
        <w:t>а</w:t>
      </w:r>
      <w:r>
        <w:t>дов, разработанных норвежским Министерством образования и науки в 2006</w:t>
      </w:r>
      <w:r>
        <w:rPr>
          <w:lang w:val="en-US"/>
        </w:rPr>
        <w:t> </w:t>
      </w:r>
      <w:r>
        <w:t>году. Таким образом, детские сады должны строить свою работу на базе универсальных ценностей, таких как гуманитарные принципы, равенство, ч</w:t>
      </w:r>
      <w:r>
        <w:t>е</w:t>
      </w:r>
      <w:r>
        <w:t>стность и справедливость, и эти ценности следует преподавать в соо</w:t>
      </w:r>
      <w:r>
        <w:t>т</w:t>
      </w:r>
      <w:r>
        <w:t>ветствии с конвенциями о правах человека, участником которых является Но</w:t>
      </w:r>
      <w:r>
        <w:t>р</w:t>
      </w:r>
      <w:r>
        <w:t>вегия. Как в международных конвенциях, так и в норвежском праве подчеркивается право родителей на воспитание детей в соответствии со своими религиозными и идеологическими убеждениями, а также право детей получать знания о том о</w:t>
      </w:r>
      <w:r>
        <w:t>б</w:t>
      </w:r>
      <w:r>
        <w:t>ществе, в к</w:t>
      </w:r>
      <w:r>
        <w:t>о</w:t>
      </w:r>
      <w:r>
        <w:t>тором они растут.</w:t>
      </w:r>
    </w:p>
    <w:p w:rsidR="00403C4D" w:rsidRDefault="00403C4D" w:rsidP="00A8240B">
      <w:pPr>
        <w:pStyle w:val="H4GR"/>
      </w:pPr>
      <w:r>
        <w:tab/>
      </w:r>
      <w:r>
        <w:tab/>
        <w:t>Начальное и среднее образование</w:t>
      </w:r>
    </w:p>
    <w:p w:rsidR="00403C4D" w:rsidRDefault="00403C4D" w:rsidP="00A8240B">
      <w:pPr>
        <w:pStyle w:val="SingleTxtGR"/>
      </w:pPr>
      <w:r>
        <w:t>160.</w:t>
      </w:r>
      <w:r>
        <w:tab/>
        <w:t>Измененное положение о задачах образования и профессиональной по</w:t>
      </w:r>
      <w:r>
        <w:t>д</w:t>
      </w:r>
      <w:r>
        <w:t>готовки вступило в силу в январе 2009 года. Еще с момента утверждения пе</w:t>
      </w:r>
      <w:r>
        <w:t>р</w:t>
      </w:r>
      <w:r>
        <w:t>вых задач государственных школ в 1848 году и вплоть до 2008 года в положения о задачах вносились поправки главным образом посредством добавления новых задач при сохранении основного принципа христианского и нравственного во</w:t>
      </w:r>
      <w:r>
        <w:t>с</w:t>
      </w:r>
      <w:r>
        <w:t>питания. Задачи, поставленные в новом Законе об образовании, являются по</w:t>
      </w:r>
      <w:r>
        <w:t>л</w:t>
      </w:r>
      <w:r>
        <w:t>ным отходом от этой традиции, поскольку в их основе лежат основные права человека и учитывается тот факт, что, хотя норвежское общество обладает со</w:t>
      </w:r>
      <w:r>
        <w:t>б</w:t>
      </w:r>
      <w:r>
        <w:t>ственными культурными традициями, оно также характеризуется культурным разнообраз</w:t>
      </w:r>
      <w:r>
        <w:t>и</w:t>
      </w:r>
      <w:r>
        <w:t>ем.</w:t>
      </w:r>
    </w:p>
    <w:p w:rsidR="00403C4D" w:rsidRDefault="00403C4D" w:rsidP="00A8240B">
      <w:pPr>
        <w:pStyle w:val="SingleTxtGR"/>
      </w:pPr>
      <w:r>
        <w:t>161.</w:t>
      </w:r>
      <w:r>
        <w:tab/>
        <w:t>В новом целевом положении говорится о том, что "образование и профе</w:t>
      </w:r>
      <w:r>
        <w:t>с</w:t>
      </w:r>
      <w:r>
        <w:t>сиональная подготовка основаны на фундаментальных ценностях христианск</w:t>
      </w:r>
      <w:r>
        <w:t>о</w:t>
      </w:r>
      <w:r>
        <w:t>го и гуманистического наследия и традиций, таких как уважение человеч</w:t>
      </w:r>
      <w:r>
        <w:t>е</w:t>
      </w:r>
      <w:r>
        <w:t>ского достоинства и человеческой личности, на принципах интеллектуальной своб</w:t>
      </w:r>
      <w:r>
        <w:t>о</w:t>
      </w:r>
      <w:r>
        <w:t>ды, благотворительности, милосердия, равенства и солидарности, т.е. на ценн</w:t>
      </w:r>
      <w:r>
        <w:t>о</w:t>
      </w:r>
      <w:r>
        <w:t>стях, которые также существуют в различных религиях и убеждениях и основой которых являются права человека". В нем также отмечается, что о</w:t>
      </w:r>
      <w:r>
        <w:t>б</w:t>
      </w:r>
      <w:r>
        <w:t>разование и профессиональная подготовка должны обеспечивать понимание культурного разнообразия, уважение убеждений отдельных лиц, а также поощрять демокр</w:t>
      </w:r>
      <w:r>
        <w:t>а</w:t>
      </w:r>
      <w:r>
        <w:t>тию, равенство и научное мышление. Учащихся и стажеров нео</w:t>
      </w:r>
      <w:r>
        <w:t>б</w:t>
      </w:r>
      <w:r>
        <w:t>ходимо обучать критическому мышлению и этическому поведению, а также умению нести с</w:t>
      </w:r>
      <w:r>
        <w:t>о</w:t>
      </w:r>
      <w:r>
        <w:t>вместную ответственность и осуществлять право на участие. Кроме того, нео</w:t>
      </w:r>
      <w:r>
        <w:t>б</w:t>
      </w:r>
      <w:r>
        <w:t>ходимо ве</w:t>
      </w:r>
      <w:r>
        <w:t>с</w:t>
      </w:r>
      <w:r>
        <w:t>ти борьбу со всеми формами дискриминации.</w:t>
      </w:r>
    </w:p>
    <w:p w:rsidR="00403C4D" w:rsidRDefault="00403C4D" w:rsidP="00A8240B">
      <w:pPr>
        <w:pStyle w:val="SingleTxtGR"/>
      </w:pPr>
      <w:r>
        <w:t>162.</w:t>
      </w:r>
      <w:r>
        <w:tab/>
        <w:t>Права человека включаются также в учебную программу по обязател</w:t>
      </w:r>
      <w:r>
        <w:t>ь</w:t>
      </w:r>
      <w:r>
        <w:t>ным дисциплинам системы начального и среднего образования. По линии соц</w:t>
      </w:r>
      <w:r>
        <w:t>и</w:t>
      </w:r>
      <w:r>
        <w:t>альных наук предполагается, что дети приобретут различные знания по правам человека к окончанию 7, 10 и 11 классов. Эта тема также включается в преп</w:t>
      </w:r>
      <w:r>
        <w:t>о</w:t>
      </w:r>
      <w:r>
        <w:t>давание таких дисциплин, как религия, жизненная философия и этика. Спец</w:t>
      </w:r>
      <w:r>
        <w:t>и</w:t>
      </w:r>
      <w:r>
        <w:t>альный учебный курс (140 уроков) под названием "Права человека и политика" предлагается в качестве факультативного для учащихся 12 класса программы общего обучения, и, кроме того, права человека включены в такие факультати</w:t>
      </w:r>
      <w:r>
        <w:t>в</w:t>
      </w:r>
      <w:r>
        <w:t>ные предм</w:t>
      </w:r>
      <w:r>
        <w:t>е</w:t>
      </w:r>
      <w:r>
        <w:t>ты, как социология и право.</w:t>
      </w:r>
    </w:p>
    <w:p w:rsidR="00403C4D" w:rsidRDefault="00403C4D" w:rsidP="00A8240B">
      <w:pPr>
        <w:pStyle w:val="H4GR"/>
      </w:pPr>
      <w:r>
        <w:tab/>
      </w:r>
      <w:r>
        <w:tab/>
        <w:t>Европейский центр Вергеланда</w:t>
      </w:r>
    </w:p>
    <w:p w:rsidR="00403C4D" w:rsidRDefault="00403C4D" w:rsidP="00A8240B">
      <w:pPr>
        <w:pStyle w:val="SingleTxtGR"/>
      </w:pPr>
      <w:r>
        <w:t>163.</w:t>
      </w:r>
      <w:r>
        <w:tab/>
        <w:t>В сотрудничестве с Советом Европы Норвегия создала Центр для преп</w:t>
      </w:r>
      <w:r>
        <w:t>о</w:t>
      </w:r>
      <w:r>
        <w:t>давания таких дисциплин, как межкультурное понимание, права человека и д</w:t>
      </w:r>
      <w:r>
        <w:t>е</w:t>
      </w:r>
      <w:r>
        <w:t>мократическое гражданство. Этот центр, который назван по имени норвежск</w:t>
      </w:r>
      <w:r>
        <w:t>о</w:t>
      </w:r>
      <w:r>
        <w:t>го поэта Хенрика Вергеланда (1808-1845 годы), был учрежден в 2008 году и н</w:t>
      </w:r>
      <w:r>
        <w:t>а</w:t>
      </w:r>
      <w:r>
        <w:t>чал функционировать в феврале 2009 года. Центр будет служить общеевропейски</w:t>
      </w:r>
      <w:r>
        <w:t>м</w:t>
      </w:r>
      <w:r>
        <w:t xml:space="preserve"> информационным центром для государств − членов Совета Европы и будет с</w:t>
      </w:r>
      <w:r>
        <w:t>о</w:t>
      </w:r>
      <w:r>
        <w:t>действовать развитию и поощрению деятельности по сохранению духовных ценн</w:t>
      </w:r>
      <w:r>
        <w:t>о</w:t>
      </w:r>
      <w:r>
        <w:t>стей и реализации задач, разделяемых Советом Европы и Норвегией.</w:t>
      </w:r>
    </w:p>
    <w:p w:rsidR="00403C4D" w:rsidRDefault="00403C4D" w:rsidP="00A8240B">
      <w:pPr>
        <w:pStyle w:val="SingleTxtGR"/>
      </w:pPr>
      <w:r>
        <w:t>164.</w:t>
      </w:r>
      <w:r>
        <w:tab/>
        <w:t>Главная задача Центра Вергеланда заключается в поощрении демократ</w:t>
      </w:r>
      <w:r>
        <w:t>и</w:t>
      </w:r>
      <w:r>
        <w:t>ческой культуры и гражданской ответственности посредством образования. Он должен вести научные исследования, имеющие практическую направленность в рамках сфер его деятельности, а также обеспечивать для преподавателей и сп</w:t>
      </w:r>
      <w:r>
        <w:t>е</w:t>
      </w:r>
      <w:r>
        <w:t>циалистов, ведущих обучение преподавателей, профессиональную подготовку без отрыва от основной деятельности. Он будет также распространять инфо</w:t>
      </w:r>
      <w:r>
        <w:t>р</w:t>
      </w:r>
      <w:r>
        <w:t>мацию, выступать в качестве форума и вести работу по созданию сети для сп</w:t>
      </w:r>
      <w:r>
        <w:t>е</w:t>
      </w:r>
      <w:r>
        <w:t>циалистов в этой области. Рабочим языком является английский язык, а цел</w:t>
      </w:r>
      <w:r>
        <w:t>е</w:t>
      </w:r>
      <w:r>
        <w:t>выми группами − преподаватели, специалисты по профессиональной подгото</w:t>
      </w:r>
      <w:r>
        <w:t>в</w:t>
      </w:r>
      <w:r>
        <w:t>ке преподавателей, ученые, практикующие специалисты, политические де</w:t>
      </w:r>
      <w:r>
        <w:t>я</w:t>
      </w:r>
      <w:r>
        <w:t>тели и другие заинтересованные л</w:t>
      </w:r>
      <w:r>
        <w:t>и</w:t>
      </w:r>
      <w:r>
        <w:t>ца.</w:t>
      </w:r>
    </w:p>
    <w:p w:rsidR="00403C4D" w:rsidRDefault="00403C4D" w:rsidP="00A8240B">
      <w:pPr>
        <w:pStyle w:val="H23GR"/>
      </w:pPr>
      <w:r>
        <w:tab/>
        <w:t>8.</w:t>
      </w:r>
      <w:r>
        <w:tab/>
        <w:t>Повышение информированности о правах человека через средства массовой информации</w:t>
      </w:r>
    </w:p>
    <w:p w:rsidR="00403C4D" w:rsidRDefault="00403C4D" w:rsidP="00A8240B">
      <w:pPr>
        <w:pStyle w:val="SingleTxtGR"/>
      </w:pPr>
      <w:r>
        <w:t>165.</w:t>
      </w:r>
      <w:r>
        <w:tab/>
        <w:t>Свобода выражения мнений и прессы гарантируется как посредством междун</w:t>
      </w:r>
      <w:r>
        <w:t>а</w:t>
      </w:r>
      <w:r>
        <w:t>родных договоров о правах человека, так и норвежской Конституцией. Пресса и другие средства массовой информации регулярно освещают важные вопросы прав человека в Норвегии и играют жизненно важную роль в содейс</w:t>
      </w:r>
      <w:r>
        <w:t>т</w:t>
      </w:r>
      <w:r>
        <w:t>вии публичным прениям по этим вопросам. Организации гражданского общ</w:t>
      </w:r>
      <w:r>
        <w:t>е</w:t>
      </w:r>
      <w:r>
        <w:t>ства также используют средства массовой информации для включения вопросов прав человека в общественную повестку дня.</w:t>
      </w:r>
    </w:p>
    <w:p w:rsidR="00403C4D" w:rsidRDefault="00403C4D" w:rsidP="00A8240B">
      <w:pPr>
        <w:pStyle w:val="H23GR"/>
      </w:pPr>
      <w:r>
        <w:tab/>
        <w:t>9.</w:t>
      </w:r>
      <w:r>
        <w:tab/>
        <w:t>Роль гражданского общества, в том числе неправительственных организаций</w:t>
      </w:r>
    </w:p>
    <w:p w:rsidR="00403C4D" w:rsidRDefault="00403C4D" w:rsidP="00A8240B">
      <w:pPr>
        <w:pStyle w:val="SingleTxtGR"/>
      </w:pPr>
      <w:r>
        <w:t>166.</w:t>
      </w:r>
      <w:r>
        <w:tab/>
        <w:t>Гражданское общество, в том числе правозащитники, играет ключевую роль в реализации прав человека в Норвегии и в значительной мере заложило основу демократии и благосостояния в норвежском обществе. НПО способс</w:t>
      </w:r>
      <w:r>
        <w:t>т</w:t>
      </w:r>
      <w:r>
        <w:t>вуют реализации принципа разнообразия, распространяют знания, стимулир</w:t>
      </w:r>
      <w:r>
        <w:t>у</w:t>
      </w:r>
      <w:r>
        <w:t>ют прения по вопросам политики и приоритетным задачам, способствуют вн</w:t>
      </w:r>
      <w:r>
        <w:t>е</w:t>
      </w:r>
      <w:r>
        <w:t>сению предложений в публичные консультации, участвуют в добровольной о</w:t>
      </w:r>
      <w:r>
        <w:t>б</w:t>
      </w:r>
      <w:r>
        <w:t>щественной работе и поощряют социальное единство. Во многих случаях в</w:t>
      </w:r>
      <w:r>
        <w:t>о</w:t>
      </w:r>
      <w:r>
        <w:t>просы включались в политическую повестку дня в результате инициатив, пре</w:t>
      </w:r>
      <w:r>
        <w:t>д</w:t>
      </w:r>
      <w:r>
        <w:t>принятых представителями гражданского о</w:t>
      </w:r>
      <w:r>
        <w:t>б</w:t>
      </w:r>
      <w:r>
        <w:t>щества.</w:t>
      </w:r>
    </w:p>
    <w:p w:rsidR="00403C4D" w:rsidRDefault="00403C4D" w:rsidP="00A8240B">
      <w:pPr>
        <w:pStyle w:val="SingleTxtGR"/>
      </w:pPr>
      <w:r>
        <w:t>167.</w:t>
      </w:r>
      <w:r>
        <w:tab/>
        <w:t>В Норвегии всегда существовало активное гражданское общество. Более полов</w:t>
      </w:r>
      <w:r>
        <w:t>и</w:t>
      </w:r>
      <w:r>
        <w:t>ны взрослого населения Норвегии активно участвует в работе одной или нескольких организаций в таких сферах деятельности, как охрана природы, спорт, религиозная деятельность, права человека, сотрудничество в области развития, культура, деятельность профсоюзных и торгово-промышленных а</w:t>
      </w:r>
      <w:r>
        <w:t>с</w:t>
      </w:r>
      <w:r>
        <w:t>социаций. В Норвегии высокий уровень участия в деятельности неправительс</w:t>
      </w:r>
      <w:r>
        <w:t>т</w:t>
      </w:r>
      <w:r>
        <w:t>венных организаций считается показателем здорового общества, которое хара</w:t>
      </w:r>
      <w:r>
        <w:t>к</w:t>
      </w:r>
      <w:r>
        <w:t>теризуется разнообразием, единством и гражданственностью. Правительство стремится привлекать широкие слои населения к осуществлению усилий по п</w:t>
      </w:r>
      <w:r>
        <w:t>о</w:t>
      </w:r>
      <w:r>
        <w:t>ощрению прав человека и способствует добровольному участию и развитию а</w:t>
      </w:r>
      <w:r>
        <w:t>к</w:t>
      </w:r>
      <w:r>
        <w:t>тивного гражданского общества. Важным средством для достиж</w:t>
      </w:r>
      <w:r>
        <w:t>е</w:t>
      </w:r>
      <w:r>
        <w:t>ния этой цели является предоставление НПО государственной финансовой помощи без нав</w:t>
      </w:r>
      <w:r>
        <w:t>я</w:t>
      </w:r>
      <w:r>
        <w:t>зывания руководящих указаний в отношении их деятельности. Кроме того, пр</w:t>
      </w:r>
      <w:r>
        <w:t>а</w:t>
      </w:r>
      <w:r>
        <w:t>вительство регулярно организует встречи с правозащитными организаци</w:t>
      </w:r>
      <w:r>
        <w:t>я</w:t>
      </w:r>
      <w:r>
        <w:t>ми, и любой законопроект является предметом широкомасштабного консультацио</w:t>
      </w:r>
      <w:r>
        <w:t>н</w:t>
      </w:r>
      <w:r>
        <w:t>ного процесса, в который вовлечены правозащитные организации, которые н</w:t>
      </w:r>
      <w:r>
        <w:t>е</w:t>
      </w:r>
      <w:r>
        <w:t>редко вносят в этот процесс весьма ценный вклад и способны влиять на пров</w:t>
      </w:r>
      <w:r>
        <w:t>о</w:t>
      </w:r>
      <w:r>
        <w:t>димую правительством политику.</w:t>
      </w:r>
    </w:p>
    <w:p w:rsidR="00403C4D" w:rsidRDefault="00403C4D" w:rsidP="00A8240B">
      <w:pPr>
        <w:pStyle w:val="SingleTxtGR"/>
      </w:pPr>
      <w:r>
        <w:t>168.</w:t>
      </w:r>
      <w:r>
        <w:tab/>
        <w:t>Ряд норвежских организаций гражданского общества, занимающиеся главным образом вопросами прав человека, создали сеть "Форум НПО по пр</w:t>
      </w:r>
      <w:r>
        <w:t>а</w:t>
      </w:r>
      <w:r>
        <w:t>вам человека", через которую они осуществляют обмен информацией и коорд</w:t>
      </w:r>
      <w:r>
        <w:t>и</w:t>
      </w:r>
      <w:r>
        <w:t>нацию своих усилий. Аналогичная сеть под названием "Форум по Конвенции о правах ребенка" была создана специально для прав детей; членами этой сети являются более 50 учреждений и НПО.</w:t>
      </w:r>
    </w:p>
    <w:p w:rsidR="00403C4D" w:rsidRDefault="00403C4D" w:rsidP="00A8240B">
      <w:pPr>
        <w:pStyle w:val="H23GR"/>
      </w:pPr>
      <w:r>
        <w:tab/>
        <w:t>10.</w:t>
      </w:r>
      <w:r>
        <w:tab/>
        <w:t>Бюджетные ассигнования и тенденции</w:t>
      </w:r>
    </w:p>
    <w:p w:rsidR="00403C4D" w:rsidRDefault="00403C4D" w:rsidP="00A8240B">
      <w:pPr>
        <w:pStyle w:val="SingleTxtGR"/>
      </w:pPr>
      <w:r>
        <w:t>169.</w:t>
      </w:r>
      <w:r>
        <w:tab/>
        <w:t>Как указывалось во введении, вопросы прав человека включаются в о</w:t>
      </w:r>
      <w:r>
        <w:t>с</w:t>
      </w:r>
      <w:r>
        <w:t>новные направления деятельности государственных административных орг</w:t>
      </w:r>
      <w:r>
        <w:t>а</w:t>
      </w:r>
      <w:r>
        <w:t>нов. В этой связи правозащитная деятельность не финансируется из наци</w:t>
      </w:r>
      <w:r>
        <w:t>о</w:t>
      </w:r>
      <w:r>
        <w:t>нального бюджета, а соотве</w:t>
      </w:r>
      <w:r>
        <w:t>т</w:t>
      </w:r>
      <w:r>
        <w:t>ствующие ассигнования выделяются по широкому спектру направлений, включая образование, здравоохранение и обеспечение ухода, социальное обеспечение и ведение судопроизводства.</w:t>
      </w:r>
    </w:p>
    <w:p w:rsidR="00403C4D" w:rsidRDefault="00403C4D" w:rsidP="00A8240B">
      <w:pPr>
        <w:pStyle w:val="H23GR"/>
      </w:pPr>
      <w:r>
        <w:tab/>
        <w:t>11.</w:t>
      </w:r>
      <w:r>
        <w:tab/>
        <w:t>Сотрудничество и помощь в целях развития</w:t>
      </w:r>
    </w:p>
    <w:p w:rsidR="00403C4D" w:rsidRDefault="00403C4D" w:rsidP="00A8240B">
      <w:pPr>
        <w:pStyle w:val="SingleTxtGR"/>
      </w:pPr>
      <w:r>
        <w:t>170.</w:t>
      </w:r>
      <w:r>
        <w:tab/>
        <w:t>В 2009 году Норвегия достигла свою цель по увеличению помощи в ц</w:t>
      </w:r>
      <w:r>
        <w:t>е</w:t>
      </w:r>
      <w:r>
        <w:t>лях развития в размере 1% ВНД (валовой национальный доход). Права чел</w:t>
      </w:r>
      <w:r>
        <w:t>о</w:t>
      </w:r>
      <w:r>
        <w:t>века являются одной из приоритетных областей норвежского сотрудничества в целях развития наряду с такими сферами, как охрана окружающей среды и устойч</w:t>
      </w:r>
      <w:r>
        <w:t>и</w:t>
      </w:r>
      <w:r>
        <w:t>вое развитие, миротворчество, гуманитарная помощь, нефть и экологич</w:t>
      </w:r>
      <w:r>
        <w:t>е</w:t>
      </w:r>
      <w:r>
        <w:t>ски чистая энергия, женщины и гендерное равенство, благое управление и борьба с коррупцией, а также усилия по достижению связанных со здоровьем целей в области развития, сформул</w:t>
      </w:r>
      <w:r>
        <w:t>и</w:t>
      </w:r>
      <w:r>
        <w:t>рованных в Декларации тысячелетия.</w:t>
      </w:r>
    </w:p>
    <w:p w:rsidR="00403C4D" w:rsidRDefault="00403C4D" w:rsidP="00A8240B">
      <w:pPr>
        <w:pStyle w:val="SingleTxtGR"/>
      </w:pPr>
      <w:r>
        <w:t>171.</w:t>
      </w:r>
      <w:r>
        <w:tab/>
        <w:t>Из общей суммы бюджета в 26,2 млрд. норвежских крон, выделенных в 2009 году на цели международной помощи в области развития, 255,2 млн. но</w:t>
      </w:r>
      <w:r>
        <w:t>р</w:t>
      </w:r>
      <w:r>
        <w:t>вежских крон было ассигновано по статье "права человека".</w:t>
      </w:r>
    </w:p>
    <w:p w:rsidR="004662B4" w:rsidRDefault="004662B4" w:rsidP="00A8240B">
      <w:pPr>
        <w:pStyle w:val="H1GR"/>
      </w:pPr>
      <w:r>
        <w:tab/>
      </w:r>
      <w:r>
        <w:rPr>
          <w:lang w:val="en-US"/>
        </w:rPr>
        <w:t>F</w:t>
      </w:r>
      <w:r>
        <w:t>.</w:t>
      </w:r>
      <w:r>
        <w:tab/>
        <w:t>Процесс представления докладов на национальном уровне</w:t>
      </w:r>
    </w:p>
    <w:p w:rsidR="004662B4" w:rsidRDefault="004662B4" w:rsidP="00A8240B">
      <w:pPr>
        <w:pStyle w:val="H23GR"/>
      </w:pPr>
      <w:r>
        <w:tab/>
      </w:r>
      <w:r w:rsidRPr="00EA7866">
        <w:t>1.</w:t>
      </w:r>
      <w:r w:rsidRPr="00EA7866">
        <w:tab/>
        <w:t>Конвенция против пыток и других жестоких, бесчеловечных или унижающих до</w:t>
      </w:r>
      <w:r w:rsidRPr="00EA7866">
        <w:t>с</w:t>
      </w:r>
      <w:r w:rsidRPr="00EA7866">
        <w:t>тоинство видов обращения и наказания</w:t>
      </w:r>
    </w:p>
    <w:p w:rsidR="004662B4" w:rsidRDefault="004662B4" w:rsidP="00A8240B">
      <w:pPr>
        <w:pStyle w:val="SingleTxtGR"/>
      </w:pPr>
      <w:r>
        <w:t>172.</w:t>
      </w:r>
      <w:r>
        <w:tab/>
        <w:t>В соответствии с процедурой представления докладов, описанной в пунктах 17 и 18 базового документа Норвегии, проект настоящего доклада был представлен для замечаний в правительственную Рабочую группу Консульт</w:t>
      </w:r>
      <w:r>
        <w:t>а</w:t>
      </w:r>
      <w:r>
        <w:t>тивного комитета по вопросам, связанным с Организацией Объединенных Н</w:t>
      </w:r>
      <w:r>
        <w:t>а</w:t>
      </w:r>
      <w:r>
        <w:t>ций. Эта возможность для внесения замечаний по докладу, разумеется, не м</w:t>
      </w:r>
      <w:r>
        <w:t>е</w:t>
      </w:r>
      <w:r>
        <w:t>шает этой группе или любому другому негосударственному лицу представлять свои мнения неп</w:t>
      </w:r>
      <w:r>
        <w:t>о</w:t>
      </w:r>
      <w:r>
        <w:t>средственно в Комитет.</w:t>
      </w:r>
    </w:p>
    <w:p w:rsidR="004662B4" w:rsidRDefault="004662B4" w:rsidP="00A8240B">
      <w:pPr>
        <w:pStyle w:val="H23GR"/>
      </w:pPr>
      <w:r>
        <w:tab/>
        <w:t>2.</w:t>
      </w:r>
      <w:r>
        <w:tab/>
        <w:t>Международный пакт о гражданских и политических правах</w:t>
      </w:r>
    </w:p>
    <w:p w:rsidR="004662B4" w:rsidRDefault="004662B4" w:rsidP="00A8240B">
      <w:pPr>
        <w:pStyle w:val="SingleTxtGR"/>
      </w:pPr>
      <w:r>
        <w:t>173.</w:t>
      </w:r>
      <w:r>
        <w:tab/>
        <w:t>Норвежское Министерство юстиции и полиции осуществляло координ</w:t>
      </w:r>
      <w:r>
        <w:t>а</w:t>
      </w:r>
      <w:r>
        <w:t>цию процесса подготовки и представления доклада. Большое число мин</w:t>
      </w:r>
      <w:r>
        <w:t>и</w:t>
      </w:r>
      <w:r>
        <w:t>стерств внесли свой вклад в подготовку этого доклада, а норвежское гражда</w:t>
      </w:r>
      <w:r>
        <w:t>н</w:t>
      </w:r>
      <w:r>
        <w:t>ское общество сыграло в этом процессе важную и активную роль. Министерс</w:t>
      </w:r>
      <w:r>
        <w:t>т</w:t>
      </w:r>
      <w:r>
        <w:t>во иностранных дел и Министерство юстиции начали подготовку доклада п</w:t>
      </w:r>
      <w:r>
        <w:t>у</w:t>
      </w:r>
      <w:r>
        <w:t>тем проведения совместного совещания для информирования организаций о данном процессе и предложили этим организациям участвовать в разработке доклада Норвегии и вносить соответствующие предложения. О проблемах и возможных решениях, указанных гражданским обществом, было сообщено с</w:t>
      </w:r>
      <w:r>
        <w:t>о</w:t>
      </w:r>
      <w:r>
        <w:t>ответствующим отраслевым министерствам, и они были учтены в ходе подг</w:t>
      </w:r>
      <w:r>
        <w:t>о</w:t>
      </w:r>
      <w:r>
        <w:t>товки доклада. И наконец, на завершающем этапе подготовительной работы по докладу была проведена краткая консультация по его прое</w:t>
      </w:r>
      <w:r>
        <w:t>к</w:t>
      </w:r>
      <w:r>
        <w:t>ту.</w:t>
      </w:r>
    </w:p>
    <w:p w:rsidR="004662B4" w:rsidRDefault="004662B4" w:rsidP="00A8240B">
      <w:pPr>
        <w:pStyle w:val="H23GR"/>
      </w:pPr>
      <w:r>
        <w:tab/>
        <w:t>3.</w:t>
      </w:r>
      <w:r>
        <w:tab/>
        <w:t>Конвенция о правах ребенка</w:t>
      </w:r>
    </w:p>
    <w:p w:rsidR="004662B4" w:rsidRDefault="004662B4" w:rsidP="00A8240B">
      <w:pPr>
        <w:pStyle w:val="SingleTxtGR"/>
      </w:pPr>
      <w:r>
        <w:t>174.</w:t>
      </w:r>
      <w:r>
        <w:tab/>
        <w:t>Работа над докладом осуществляется в соответствии с руководящими принципами в отношении периодических докладов. Министерство по делам д</w:t>
      </w:r>
      <w:r>
        <w:t>е</w:t>
      </w:r>
      <w:r>
        <w:t>тей и вопросам равенства координирует эту работу, а девять министерств, отв</w:t>
      </w:r>
      <w:r>
        <w:t>е</w:t>
      </w:r>
      <w:r>
        <w:t>чающих за дела детей и молодежи по линии своих секторов, вносят свой вкл</w:t>
      </w:r>
      <w:r>
        <w:t>а</w:t>
      </w:r>
      <w:r>
        <w:t>д. В отчетный период с момента представления первого доклада процесс подг</w:t>
      </w:r>
      <w:r>
        <w:t>о</w:t>
      </w:r>
      <w:r>
        <w:t>товки докладов получил дальнейшее развитие. В связи с четвертым докладом Норвегии Комитету по правам ребенка Министерство по делам детей и вопр</w:t>
      </w:r>
      <w:r>
        <w:t>о</w:t>
      </w:r>
      <w:r>
        <w:t>сам равенства предложило восьми муниципалитетам обобщить мнения детей и молодежи по вопросу о том, каким образом проходит процесс взросл</w:t>
      </w:r>
      <w:r>
        <w:t>е</w:t>
      </w:r>
      <w:r>
        <w:t>ния в Норвегии, и эти обобщенные мнения были добавлены в четвертый доклад в в</w:t>
      </w:r>
      <w:r>
        <w:t>и</w:t>
      </w:r>
      <w:r>
        <w:t>де приложения. Проект доклада был представлен в Парламент саами для пре</w:t>
      </w:r>
      <w:r>
        <w:t>д</w:t>
      </w:r>
      <w:r>
        <w:t>ложений и замечаний. Кроме того, был проведен раунд консультаций с НПО и Омбудсменом по делам д</w:t>
      </w:r>
      <w:r>
        <w:t>е</w:t>
      </w:r>
      <w:r>
        <w:t>тей.</w:t>
      </w:r>
    </w:p>
    <w:p w:rsidR="004662B4" w:rsidRDefault="004662B4" w:rsidP="00A8240B">
      <w:pPr>
        <w:pStyle w:val="SingleTxtGR"/>
      </w:pPr>
      <w:r>
        <w:t>175.</w:t>
      </w:r>
      <w:r>
        <w:tab/>
        <w:t>В 2008 году Министерство по делам детей и вопросам равенства начало проводить регулярные совещания с контактными лицами в соответствующих министерствах для обсуждения проблем, связанных с осуществлением Конве</w:t>
      </w:r>
      <w:r>
        <w:t>н</w:t>
      </w:r>
      <w:r>
        <w:t>ции о правах ребенка (КПР). В 2009 году продолжалось осуществление уче</w:t>
      </w:r>
      <w:r>
        <w:t>б</w:t>
      </w:r>
      <w:r>
        <w:t>ной программы по КПР, предназначенной для работников министерства. В ноябре 2009 года будет организована конференция, посвященная празднованию дв</w:t>
      </w:r>
      <w:r>
        <w:t>а</w:t>
      </w:r>
      <w:r>
        <w:t>дцатой годовщины КПР.</w:t>
      </w:r>
    </w:p>
    <w:p w:rsidR="004662B4" w:rsidRDefault="004662B4" w:rsidP="00A8240B">
      <w:pPr>
        <w:pStyle w:val="H23GR"/>
      </w:pPr>
      <w:r>
        <w:tab/>
        <w:t>4.</w:t>
      </w:r>
      <w:r>
        <w:tab/>
        <w:t>Конвенция о ликвидации всех форм дискриминации в отношении женщин</w:t>
      </w:r>
    </w:p>
    <w:p w:rsidR="004662B4" w:rsidRDefault="004662B4" w:rsidP="00A8240B">
      <w:pPr>
        <w:pStyle w:val="SingleTxtGR"/>
      </w:pPr>
      <w:r>
        <w:t>176.</w:t>
      </w:r>
      <w:r>
        <w:tab/>
        <w:t>В сентябре 2006 года Норвегия представила свой седьмой периодический доклад Комитету по ликвидации дискриминации в отношении женщин (КЛДЖ). В октябре 2005 года Министерство по делам детей и вопросам раве</w:t>
      </w:r>
      <w:r>
        <w:t>н</w:t>
      </w:r>
      <w:r>
        <w:t>ства обратилось с просьбой к другим министерствам представить доклады, к</w:t>
      </w:r>
      <w:r>
        <w:t>а</w:t>
      </w:r>
      <w:r>
        <w:t>сающиеся их конкретных областей ответственности, и обратилось к Омбудсм</w:t>
      </w:r>
      <w:r>
        <w:t>е</w:t>
      </w:r>
      <w:r>
        <w:t xml:space="preserve">ну по вопросам равенства и </w:t>
      </w:r>
      <w:proofErr w:type="spellStart"/>
      <w:r>
        <w:t>недискриминации</w:t>
      </w:r>
      <w:proofErr w:type="spellEnd"/>
      <w:r>
        <w:t xml:space="preserve"> с просьбой о помощи в подг</w:t>
      </w:r>
      <w:r>
        <w:t>о</w:t>
      </w:r>
      <w:r>
        <w:t>товке доклада. На основе исходных материалов, полученных от мин</w:t>
      </w:r>
      <w:r>
        <w:t>и</w:t>
      </w:r>
      <w:r>
        <w:t>стерств и Омбудсмена, был подготовлен проект доклада и проведены консультации с р</w:t>
      </w:r>
      <w:r>
        <w:t>я</w:t>
      </w:r>
      <w:r>
        <w:t>дом женских организаций и организаций, занимающихся вопросами гендерного равенства, правозащитными организациями, социальными партнерами и др</w:t>
      </w:r>
      <w:r>
        <w:t>у</w:t>
      </w:r>
      <w:r>
        <w:t>гими министерствами. Министерство по делам детей и вопросам равенства также пригласило все консультативные органы на совещание. Ответы б</w:t>
      </w:r>
      <w:r>
        <w:t>ы</w:t>
      </w:r>
      <w:r>
        <w:t>ли включены в окончательный доклад, который также был направлен всем ко</w:t>
      </w:r>
      <w:r>
        <w:t>н</w:t>
      </w:r>
      <w:r>
        <w:t>сультативным органам.</w:t>
      </w:r>
    </w:p>
    <w:p w:rsidR="004662B4" w:rsidRDefault="004662B4" w:rsidP="00A8240B">
      <w:pPr>
        <w:pStyle w:val="H23GR"/>
      </w:pPr>
      <w:r>
        <w:tab/>
        <w:t>5.</w:t>
      </w:r>
      <w:r>
        <w:tab/>
        <w:t>Международный пакт о ликвидации всех форм расовой дискрим</w:t>
      </w:r>
      <w:r>
        <w:t>и</w:t>
      </w:r>
      <w:r>
        <w:t>нации</w:t>
      </w:r>
    </w:p>
    <w:p w:rsidR="004662B4" w:rsidRDefault="004662B4" w:rsidP="00A8240B">
      <w:pPr>
        <w:pStyle w:val="SingleTxtGR"/>
      </w:pPr>
      <w:r>
        <w:t>177.</w:t>
      </w:r>
      <w:r>
        <w:tab/>
        <w:t>Процесс представления докладов Комитету по ликвидации всех форм р</w:t>
      </w:r>
      <w:r>
        <w:t>а</w:t>
      </w:r>
      <w:r>
        <w:t>совой дискриминации (КЛРД) аналогичен соответствующему процессу КПР и КЛДЖ, при этом свой вклад в доклад вносят несколько министерств. Были пр</w:t>
      </w:r>
      <w:r>
        <w:t>о</w:t>
      </w:r>
      <w:r>
        <w:t>ведены консультации с организациями гражданского общества и министерств</w:t>
      </w:r>
      <w:r>
        <w:t>а</w:t>
      </w:r>
      <w:r>
        <w:t>ми. В соответствии с процедурой, которая применялась при подготовке пред</w:t>
      </w:r>
      <w:r>
        <w:t>ы</w:t>
      </w:r>
      <w:r>
        <w:t xml:space="preserve">дущих докладов для </w:t>
      </w:r>
      <w:proofErr w:type="spellStart"/>
      <w:r>
        <w:t>КЛРД</w:t>
      </w:r>
      <w:proofErr w:type="spellEnd"/>
      <w:r>
        <w:t>, было проведено совещание с консультативными о</w:t>
      </w:r>
      <w:r>
        <w:t>р</w:t>
      </w:r>
      <w:r>
        <w:t>ганами. Доклады Норвегии и заключительные замечания КЛРД были направл</w:t>
      </w:r>
      <w:r>
        <w:t>е</w:t>
      </w:r>
      <w:r>
        <w:t>ны соответствующим правительственным и неправительственным органам и организациям.</w:t>
      </w:r>
    </w:p>
    <w:p w:rsidR="004662B4" w:rsidRDefault="004662B4" w:rsidP="00A8240B">
      <w:pPr>
        <w:pStyle w:val="SingleTxtGR"/>
      </w:pPr>
      <w:r>
        <w:t>178.</w:t>
      </w:r>
      <w:r>
        <w:tab/>
        <w:t xml:space="preserve">Обязанность готовить доклады для </w:t>
      </w:r>
      <w:proofErr w:type="spellStart"/>
      <w:r>
        <w:t>КЛРД</w:t>
      </w:r>
      <w:proofErr w:type="spellEnd"/>
      <w:r>
        <w:t xml:space="preserve"> была возложена на Министе</w:t>
      </w:r>
      <w:r>
        <w:t>р</w:t>
      </w:r>
      <w:r>
        <w:t>ство по делам детей и вопросам равенства еще до того, как началась работа по девятнадцатому и двадцатому докладам. Это министерство стремилось пов</w:t>
      </w:r>
      <w:r>
        <w:t>ы</w:t>
      </w:r>
      <w:r>
        <w:t>сить транспарентность процесса подготовки доклада и активиз</w:t>
      </w:r>
      <w:r>
        <w:t>и</w:t>
      </w:r>
      <w:r>
        <w:t>ровать участие гражданского общества в работе над ним. Широкому кругу организаций было предложено прокомментировать проект доклада в письменном виде, и все соо</w:t>
      </w:r>
      <w:r>
        <w:t>т</w:t>
      </w:r>
      <w:r>
        <w:t>ветствующие документы были опубликованы на вебсайте министерс</w:t>
      </w:r>
      <w:r>
        <w:t>т</w:t>
      </w:r>
      <w:r>
        <w:t>ва. Проект доклада был направлен в Парламент саами для замечаний и предложений. М</w:t>
      </w:r>
      <w:r>
        <w:t>и</w:t>
      </w:r>
      <w:r>
        <w:t>нистерство организовало также совещание с представителями Парламента са</w:t>
      </w:r>
      <w:r>
        <w:t>а</w:t>
      </w:r>
      <w:r>
        <w:t xml:space="preserve">ми. Девятнадцатый и двадцатый доклады для </w:t>
      </w:r>
      <w:proofErr w:type="spellStart"/>
      <w:r>
        <w:t>КЛРД</w:t>
      </w:r>
      <w:proofErr w:type="spellEnd"/>
      <w:r>
        <w:t xml:space="preserve"> будут представлены в ноя</w:t>
      </w:r>
      <w:r>
        <w:t>б</w:t>
      </w:r>
      <w:r>
        <w:t>ре/декабре 2009 г</w:t>
      </w:r>
      <w:r>
        <w:t>о</w:t>
      </w:r>
      <w:r>
        <w:t>да.</w:t>
      </w:r>
    </w:p>
    <w:p w:rsidR="004662B4" w:rsidRDefault="004662B4" w:rsidP="00A8240B">
      <w:pPr>
        <w:pStyle w:val="H23GR"/>
      </w:pPr>
      <w:r>
        <w:tab/>
        <w:t>6.</w:t>
      </w:r>
      <w:r>
        <w:tab/>
        <w:t>Международный пакт об экономических, социальных и культурных правах</w:t>
      </w:r>
    </w:p>
    <w:p w:rsidR="004662B4" w:rsidRDefault="004662B4" w:rsidP="00A8240B">
      <w:pPr>
        <w:pStyle w:val="SingleTxtGR"/>
      </w:pPr>
      <w:r>
        <w:t>179.</w:t>
      </w:r>
      <w:r>
        <w:tab/>
        <w:t>Пятый периодический доклад Норвегии подлежит представлению 30 и</w:t>
      </w:r>
      <w:r>
        <w:t>ю</w:t>
      </w:r>
      <w:r>
        <w:t>ня 2010 года. Его подготовка ведется в соответствии с руководящими принц</w:t>
      </w:r>
      <w:r>
        <w:t>и</w:t>
      </w:r>
      <w:r>
        <w:t>пами представления докладов по конкретным договорам (Е/С.12/2008/2), кот</w:t>
      </w:r>
      <w:r>
        <w:t>о</w:t>
      </w:r>
      <w:r>
        <w:t>рые учитывают согласованные руководящие принципы представления докл</w:t>
      </w:r>
      <w:r>
        <w:t>а</w:t>
      </w:r>
      <w:r>
        <w:t>дов согласно международным договорам о правах человека (</w:t>
      </w:r>
      <w:r>
        <w:rPr>
          <w:lang w:val="en-US"/>
        </w:rPr>
        <w:t>HRI</w:t>
      </w:r>
      <w:r w:rsidRPr="00D661D0">
        <w:t>/</w:t>
      </w:r>
      <w:r>
        <w:rPr>
          <w:lang w:val="en-US"/>
        </w:rPr>
        <w:t>GEN</w:t>
      </w:r>
      <w:r w:rsidRPr="00D661D0">
        <w:t>/2</w:t>
      </w:r>
      <w:r>
        <w:t>) и меня</w:t>
      </w:r>
      <w:r>
        <w:t>ю</w:t>
      </w:r>
      <w:r>
        <w:t>щуюся практику Комитета в отношении применения Пакта, как это отраж</w:t>
      </w:r>
      <w:r>
        <w:t>е</w:t>
      </w:r>
      <w:r>
        <w:t>но в его заключительных замечаниях, замечан</w:t>
      </w:r>
      <w:r>
        <w:t>и</w:t>
      </w:r>
      <w:r>
        <w:t>ях общего порядка и заявлениях.</w:t>
      </w:r>
    </w:p>
    <w:p w:rsidR="004662B4" w:rsidRDefault="004662B4" w:rsidP="00A8240B">
      <w:pPr>
        <w:pStyle w:val="SingleTxtGR"/>
      </w:pPr>
      <w:r>
        <w:t>180.</w:t>
      </w:r>
      <w:r>
        <w:tab/>
        <w:t>Под эгидой Министерства иностранных дел было проведено подготов</w:t>
      </w:r>
      <w:r>
        <w:t>и</w:t>
      </w:r>
      <w:r>
        <w:t>тельное межведомственное совещание с участием более 10 министерств. Будет проведено по меньшей мере два открытых консультативных совещания с гра</w:t>
      </w:r>
      <w:r>
        <w:t>ж</w:t>
      </w:r>
      <w:r>
        <w:t xml:space="preserve">данским обществом. Участие гражданского общества и </w:t>
      </w:r>
      <w:proofErr w:type="spellStart"/>
      <w:r>
        <w:t>транспарентность</w:t>
      </w:r>
      <w:proofErr w:type="spellEnd"/>
      <w:r>
        <w:t xml:space="preserve"> уч</w:t>
      </w:r>
      <w:r>
        <w:t>а</w:t>
      </w:r>
      <w:r>
        <w:t>стия правительства рассматриваются в качестве факторов, имеющих жи</w:t>
      </w:r>
      <w:r>
        <w:t>з</w:t>
      </w:r>
      <w:r>
        <w:t>ненно важное значение для содержания доклада. Министерство иностранных дел опубликует все соответствующие документы, касающиеся процесса подг</w:t>
      </w:r>
      <w:r>
        <w:t>о</w:t>
      </w:r>
      <w:r>
        <w:t>товки и представления доклада, на вебсайте правительства, с тем чтобы содейств</w:t>
      </w:r>
      <w:r>
        <w:t>о</w:t>
      </w:r>
      <w:r>
        <w:t>вать более эффективному участию НПО в данном процессе. Доклад Норв</w:t>
      </w:r>
      <w:r>
        <w:t>е</w:t>
      </w:r>
      <w:r>
        <w:t>гии и заключительные замечания МКЭСКП будут направлены всем соответс</w:t>
      </w:r>
      <w:r>
        <w:t>т</w:t>
      </w:r>
      <w:r>
        <w:t>вующим правительственным и неправительственным органам и организациям и опубл</w:t>
      </w:r>
      <w:r>
        <w:t>и</w:t>
      </w:r>
      <w:r>
        <w:t>кованы на вебсайте правительства.</w:t>
      </w:r>
    </w:p>
    <w:p w:rsidR="004662B4" w:rsidRDefault="004662B4" w:rsidP="00A8240B">
      <w:pPr>
        <w:pStyle w:val="H23GR"/>
      </w:pPr>
      <w:r>
        <w:tab/>
        <w:t>7.</w:t>
      </w:r>
      <w:r>
        <w:tab/>
        <w:t>Конвенция о правах инвалидов</w:t>
      </w:r>
    </w:p>
    <w:p w:rsidR="004662B4" w:rsidRDefault="004662B4" w:rsidP="00A8240B">
      <w:pPr>
        <w:pStyle w:val="SingleTxtGR"/>
      </w:pPr>
      <w:r>
        <w:t>181.</w:t>
      </w:r>
      <w:r>
        <w:tab/>
        <w:t>Норвегия подписала Конвенцию о правах инвалидов и намерена предст</w:t>
      </w:r>
      <w:r>
        <w:t>а</w:t>
      </w:r>
      <w:r>
        <w:t>вить в стортинг в 2010 году законопроект о ратификации Конвенции. Страна выполняет нормативные акты ЕС, а также резолюции и рекомендации Совета Европы, касающиеся и</w:t>
      </w:r>
      <w:r>
        <w:t>н</w:t>
      </w:r>
      <w:r>
        <w:t>валидов.</w:t>
      </w:r>
    </w:p>
    <w:p w:rsidR="004662B4" w:rsidRDefault="004662B4" w:rsidP="00A8240B">
      <w:pPr>
        <w:pStyle w:val="HChGR"/>
      </w:pPr>
      <w:r>
        <w:tab/>
      </w:r>
      <w:r>
        <w:rPr>
          <w:lang w:val="en-US"/>
        </w:rPr>
        <w:t>III</w:t>
      </w:r>
      <w:r>
        <w:t>.</w:t>
      </w:r>
      <w:r>
        <w:tab/>
        <w:t>Информация о недискриминации и равенстве и об эффективных средствах правовой защиты</w:t>
      </w:r>
    </w:p>
    <w:p w:rsidR="004662B4" w:rsidRDefault="004662B4" w:rsidP="00A8240B">
      <w:pPr>
        <w:pStyle w:val="H1GR"/>
      </w:pPr>
      <w:r>
        <w:tab/>
      </w:r>
      <w:r>
        <w:rPr>
          <w:lang w:val="en-US"/>
        </w:rPr>
        <w:t>G</w:t>
      </w:r>
      <w:r>
        <w:t>.</w:t>
      </w:r>
      <w:r>
        <w:tab/>
        <w:t>Защита от дискриминации − введение в норвежскую правовую си</w:t>
      </w:r>
      <w:r>
        <w:t>с</w:t>
      </w:r>
      <w:r>
        <w:t>тему</w:t>
      </w:r>
    </w:p>
    <w:p w:rsidR="004662B4" w:rsidRDefault="004662B4" w:rsidP="00A8240B">
      <w:pPr>
        <w:pStyle w:val="SingleTxtGR"/>
      </w:pPr>
      <w:r>
        <w:t>182.</w:t>
      </w:r>
      <w:r>
        <w:tab/>
        <w:t>Положения, касающиеся защиты от дискриминации по таким признакам, как личные качества или мнения, содержатся в настоящее время в ряде разли</w:t>
      </w:r>
      <w:r>
        <w:t>ч</w:t>
      </w:r>
      <w:r>
        <w:t>ных нормативных актов. Меры защиты меняются в зависимости от оснований для дискримин</w:t>
      </w:r>
      <w:r>
        <w:t>а</w:t>
      </w:r>
      <w:r>
        <w:t xml:space="preserve">ции. </w:t>
      </w:r>
    </w:p>
    <w:p w:rsidR="004662B4" w:rsidRDefault="004662B4" w:rsidP="00A8240B">
      <w:pPr>
        <w:pStyle w:val="SingleTxtGR"/>
      </w:pPr>
      <w:r>
        <w:t>183.</w:t>
      </w:r>
      <w:r>
        <w:tab/>
        <w:t>Запрещение в Норвегии дискриминации, основанной на признаке пола, включает положения, касающиеся беременности и отпуска в связи с рождением или усыновлением ребенка, которые изложены в Законе 1978 года о гендерном равенстве. Закон о борьбе с дискриминацией 2005 года запрещает дискримин</w:t>
      </w:r>
      <w:r>
        <w:t>а</w:t>
      </w:r>
      <w:r>
        <w:t>цию по признакам этнической принадлежности, национального и родового происхождения, цвета кожи, языка, религии или убеждений. Закон 2008 года о борьбе с дискриминацией и обеспечении доступности запрещает дискримин</w:t>
      </w:r>
      <w:r>
        <w:t>а</w:t>
      </w:r>
      <w:r>
        <w:t>цию по признаку инвалидности. Эти законы в принципе применяются ко всем сферам жизни общества. Положения статьи 13 Закона об условиях труда запр</w:t>
      </w:r>
      <w:r>
        <w:t>е</w:t>
      </w:r>
      <w:r>
        <w:t>щают дискриминацию в сфере трудовых отношений по признакам политич</w:t>
      </w:r>
      <w:r>
        <w:t>е</w:t>
      </w:r>
      <w:r>
        <w:t>ских взглядов, членства в организациях трудящихся, сексуальной ориентации, возраста или временной занятости или занятости в режиме неполного рабочего дня. Дискриминация по признакам этнической принадлежности, сексуальной ориентации или инвалидности также запрещена в жилищном законодательстве.</w:t>
      </w:r>
    </w:p>
    <w:p w:rsidR="004662B4" w:rsidRDefault="004662B4" w:rsidP="00A8240B">
      <w:pPr>
        <w:pStyle w:val="SingleTxtGR"/>
      </w:pPr>
      <w:r>
        <w:t>184.</w:t>
      </w:r>
      <w:r>
        <w:tab/>
        <w:t>Запрещены прямая или косвенная дискриминации, домогательство или подстрекательство к дискриминации в отношении отдельного лица по вышеук</w:t>
      </w:r>
      <w:r>
        <w:t>а</w:t>
      </w:r>
      <w:r>
        <w:t>занным призн</w:t>
      </w:r>
      <w:r>
        <w:t>а</w:t>
      </w:r>
      <w:r>
        <w:t>кам. Антидискриминационное законодательство также содержит положения о защите лица, которое предъявляет иск в отношении дискримин</w:t>
      </w:r>
      <w:r>
        <w:t>а</w:t>
      </w:r>
      <w:r>
        <w:t>ции, связанной с менее благ</w:t>
      </w:r>
      <w:r>
        <w:t>о</w:t>
      </w:r>
      <w:r>
        <w:t>приятным обращением с ним (репрессиями) вследствие его действий. Кроме того, з</w:t>
      </w:r>
      <w:r>
        <w:t>а</w:t>
      </w:r>
      <w:r>
        <w:t>кон охватывает случаи соучастия в осуществлении дискриминации.</w:t>
      </w:r>
    </w:p>
    <w:p w:rsidR="004662B4" w:rsidRDefault="004662B4" w:rsidP="00A8240B">
      <w:pPr>
        <w:pStyle w:val="SingleTxtGR"/>
      </w:pPr>
      <w:r>
        <w:t>185.</w:t>
      </w:r>
      <w:r>
        <w:tab/>
        <w:t>Все эти законы вводят в действие принцип взаимного бремени доказыв</w:t>
      </w:r>
      <w:r>
        <w:t>а</w:t>
      </w:r>
      <w:r>
        <w:t>ния и санкции в рамках гражданского права за нарушение данного запрета в виде компенсации или выплаты ущерба. Кроме того, был создан специальный механизм для обеспечения надзора и содействия в осуществлении соответс</w:t>
      </w:r>
      <w:r>
        <w:t>т</w:t>
      </w:r>
      <w:r>
        <w:t>вующего законодательства (см. н</w:t>
      </w:r>
      <w:r>
        <w:t>и</w:t>
      </w:r>
      <w:r>
        <w:t>же). Решения о компенсации или выплате ущерба должны выноситься судом.</w:t>
      </w:r>
    </w:p>
    <w:p w:rsidR="004662B4" w:rsidRDefault="004662B4" w:rsidP="00A8240B">
      <w:pPr>
        <w:pStyle w:val="SingleTxtGR"/>
      </w:pPr>
      <w:r>
        <w:t>186.</w:t>
      </w:r>
      <w:r>
        <w:tab/>
        <w:t xml:space="preserve">Исполнение </w:t>
      </w:r>
      <w:proofErr w:type="spellStart"/>
      <w:r>
        <w:t>антидискриминационного</w:t>
      </w:r>
      <w:proofErr w:type="spellEnd"/>
      <w:r>
        <w:t xml:space="preserve"> законодательства обеспечивается двумя органами, а именно Омбудсменом по вопросам равенства и недискрим</w:t>
      </w:r>
      <w:r>
        <w:t>и</w:t>
      </w:r>
      <w:r>
        <w:t>нации и Трибуналом по вопросам равенства и недискриминации, − институт</w:t>
      </w:r>
      <w:r>
        <w:t>а</w:t>
      </w:r>
      <w:r>
        <w:t>ми, которые были учреждены 1 января 2006 года. Оба органа, будучи независ</w:t>
      </w:r>
      <w:r>
        <w:t>и</w:t>
      </w:r>
      <w:r>
        <w:t>мыми, находятся в административном подчинении Министерства по делам д</w:t>
      </w:r>
      <w:r>
        <w:t>е</w:t>
      </w:r>
      <w:r>
        <w:t>тей и вопросам равенства. Заключение, сделанное Омбудсменом, может быть обжаловано в Трибунале.</w:t>
      </w:r>
    </w:p>
    <w:p w:rsidR="004662B4" w:rsidRDefault="004662B4" w:rsidP="00A8240B">
      <w:pPr>
        <w:pStyle w:val="SingleTxtGR"/>
      </w:pPr>
      <w:r>
        <w:t>187.</w:t>
      </w:r>
      <w:r>
        <w:tab/>
        <w:t xml:space="preserve">Выполняя свою </w:t>
      </w:r>
      <w:proofErr w:type="spellStart"/>
      <w:r>
        <w:t>проактивную</w:t>
      </w:r>
      <w:proofErr w:type="spellEnd"/>
      <w:r>
        <w:t xml:space="preserve"> роль, Омбудсмен поощряет равенство и стремится предотвращать случаи дискриминации в обществе, что, среди проч</w:t>
      </w:r>
      <w:r>
        <w:t>е</w:t>
      </w:r>
      <w:r>
        <w:t>го, предполагает выявление и освещение таких факторов, которые препятств</w:t>
      </w:r>
      <w:r>
        <w:t>у</w:t>
      </w:r>
      <w:r>
        <w:t>ют обеспечению равенства и равного обращения, повышение информированн</w:t>
      </w:r>
      <w:r>
        <w:t>о</w:t>
      </w:r>
      <w:r>
        <w:t>сти и просвещение населения, предоставление общей информации и рекоме</w:t>
      </w:r>
      <w:r>
        <w:t>н</w:t>
      </w:r>
      <w:r>
        <w:t>даций, консультирование работ</w:t>
      </w:r>
      <w:r>
        <w:t>о</w:t>
      </w:r>
      <w:r>
        <w:t>дателей по вопросам этнического разнообразия в производственной жизни и анализ характера и масштабов дискриминации в обществе.</w:t>
      </w:r>
    </w:p>
    <w:p w:rsidR="004662B4" w:rsidRDefault="004662B4" w:rsidP="00A8240B">
      <w:pPr>
        <w:pStyle w:val="SingleTxtGR"/>
      </w:pPr>
      <w:r>
        <w:t>188.</w:t>
      </w:r>
      <w:r>
        <w:tab/>
        <w:t>Уголовный кодекс также предусматривает защиту в соответствии с уг</w:t>
      </w:r>
      <w:r>
        <w:t>о</w:t>
      </w:r>
      <w:r>
        <w:t>ловным законодательством от дискриминации и ненавистнических высказыв</w:t>
      </w:r>
      <w:r>
        <w:t>а</w:t>
      </w:r>
      <w:r>
        <w:t xml:space="preserve">ний. </w:t>
      </w:r>
    </w:p>
    <w:p w:rsidR="004662B4" w:rsidRDefault="004662B4" w:rsidP="00A8240B">
      <w:pPr>
        <w:pStyle w:val="SingleTxtGR"/>
      </w:pPr>
      <w:r>
        <w:t>189.</w:t>
      </w:r>
      <w:r>
        <w:tab/>
        <w:t>В июне 2007 года норвежское правительство учредило Комиссию для подготовки предложений по всеобъемлющему антидискриминационному зак</w:t>
      </w:r>
      <w:r>
        <w:t>о</w:t>
      </w:r>
      <w:r>
        <w:t>нодательству, а в июне 2009 года эта Комиссия представила свои предложения по сводному и более обши</w:t>
      </w:r>
      <w:r>
        <w:t>р</w:t>
      </w:r>
      <w:r>
        <w:t xml:space="preserve">ному </w:t>
      </w:r>
      <w:proofErr w:type="spellStart"/>
      <w:r>
        <w:t>антидискриминационному</w:t>
      </w:r>
      <w:proofErr w:type="spellEnd"/>
      <w:r>
        <w:t xml:space="preserve"> законодательству.</w:t>
      </w:r>
    </w:p>
    <w:p w:rsidR="004662B4" w:rsidRDefault="004662B4" w:rsidP="00A8240B">
      <w:pPr>
        <w:pStyle w:val="H23GR"/>
      </w:pPr>
      <w:r>
        <w:tab/>
        <w:t>1.</w:t>
      </w:r>
      <w:r>
        <w:tab/>
        <w:t xml:space="preserve">Закон о </w:t>
      </w:r>
      <w:proofErr w:type="spellStart"/>
      <w:r>
        <w:t>гендерном</w:t>
      </w:r>
      <w:proofErr w:type="spellEnd"/>
      <w:r>
        <w:t xml:space="preserve"> равенстве</w:t>
      </w:r>
    </w:p>
    <w:p w:rsidR="004662B4" w:rsidRDefault="004662B4" w:rsidP="00A8240B">
      <w:pPr>
        <w:pStyle w:val="SingleTxtGR"/>
      </w:pPr>
      <w:r>
        <w:t>190.</w:t>
      </w:r>
      <w:r>
        <w:tab/>
        <w:t>Закон о гендерном равенстве вступил в силу 15 марта 1979 года. Он обе</w:t>
      </w:r>
      <w:r>
        <w:t>с</w:t>
      </w:r>
      <w:r>
        <w:t>печивает основу для осуществления всех усилий по поощрению гендерного р</w:t>
      </w:r>
      <w:r>
        <w:t>а</w:t>
      </w:r>
      <w:r>
        <w:t>венства в Норвегии. Он запрещает любую дискриминацию по признаку пола, однако его главной целью является укрепление позиции женщин. Он примен</w:t>
      </w:r>
      <w:r>
        <w:t>я</w:t>
      </w:r>
      <w:r>
        <w:t>ется во всех сферах жизни общества, за исключением внутренних дел религ</w:t>
      </w:r>
      <w:r>
        <w:t>и</w:t>
      </w:r>
      <w:r>
        <w:t>озных общин. В октябре 2009 года правительство представило в стортинг зак</w:t>
      </w:r>
      <w:r>
        <w:t>о</w:t>
      </w:r>
      <w:r>
        <w:t>нопроект с целью разъяснения особого исключения, действующего в отнош</w:t>
      </w:r>
      <w:r>
        <w:t>е</w:t>
      </w:r>
      <w:r>
        <w:t>нии религиозных общин. Подобная дискриминация может быть обоснована только общим положением, касающимся обоснованного неравного обращения. Эти условия заключаются в том, что для неравного обращения должно сущес</w:t>
      </w:r>
      <w:r>
        <w:t>т</w:t>
      </w:r>
      <w:r>
        <w:t>вовать веское основание, оно должно быть необходимым и не оказывать чре</w:t>
      </w:r>
      <w:r>
        <w:t>з</w:t>
      </w:r>
      <w:r>
        <w:t>мерно негативного воздействия на лицо или лиц, которые являются объектом неравного обращения. Являясь важной гарантией против дискриминации, да</w:t>
      </w:r>
      <w:r>
        <w:t>н</w:t>
      </w:r>
      <w:r>
        <w:t>ный Закон еще и обе</w:t>
      </w:r>
      <w:r>
        <w:t>с</w:t>
      </w:r>
      <w:r>
        <w:t xml:space="preserve">печивает основу для принятия </w:t>
      </w:r>
      <w:proofErr w:type="spellStart"/>
      <w:r>
        <w:t>проактивных</w:t>
      </w:r>
      <w:proofErr w:type="spellEnd"/>
      <w:r>
        <w:t xml:space="preserve"> мер.</w:t>
      </w:r>
    </w:p>
    <w:p w:rsidR="004662B4" w:rsidRDefault="004662B4" w:rsidP="00A8240B">
      <w:pPr>
        <w:pStyle w:val="SingleTxtGR"/>
      </w:pPr>
      <w:r>
        <w:t>191.</w:t>
      </w:r>
      <w:r>
        <w:tab/>
        <w:t>Закон требует, чтобы органы государственной власти проводили целевую работу по поощрению гендерного равенства во всех областях их компетенции. Он также требует от работодателей активной работы по обеспечению гендерн</w:t>
      </w:r>
      <w:r>
        <w:t>о</w:t>
      </w:r>
      <w:r>
        <w:t>го равенства и представления ежегодных отчетов о деятельности на их пре</w:t>
      </w:r>
      <w:r>
        <w:t>д</w:t>
      </w:r>
      <w:r>
        <w:t>приятиях. Обязанность представлять отчеты зафиксирована в Законе об отче</w:t>
      </w:r>
      <w:r>
        <w:t>т</w:t>
      </w:r>
      <w:r>
        <w:t>ности и в Законе о местном управл</w:t>
      </w:r>
      <w:r>
        <w:t>е</w:t>
      </w:r>
      <w:r>
        <w:t xml:space="preserve">нии. </w:t>
      </w:r>
    </w:p>
    <w:p w:rsidR="004662B4" w:rsidRDefault="004662B4" w:rsidP="00A8240B">
      <w:pPr>
        <w:pStyle w:val="SingleTxtGR"/>
      </w:pPr>
      <w:r>
        <w:t>192.</w:t>
      </w:r>
      <w:r>
        <w:tab/>
        <w:t>Закон предоставляет возможность властям и другим лицам принимать специальные меры в отношении лиц определенного пола в течение ограниче</w:t>
      </w:r>
      <w:r>
        <w:t>н</w:t>
      </w:r>
      <w:r>
        <w:t>ного периода времени, с тем чтобы способствовать гендерному равенству. П</w:t>
      </w:r>
      <w:r>
        <w:t>о</w:t>
      </w:r>
      <w:r>
        <w:t>ложение данного закона, касающееся представительства лиц обоего пола в официальных комитетах и т.д., сы</w:t>
      </w:r>
      <w:r>
        <w:t>г</w:t>
      </w:r>
      <w:r>
        <w:t>рало важную роль в деле поощрения участия женщин в государственном управлении и явилось предвестником аналогичных положений, касающихся представительства в советах директоров компаний с ограниченной ответственностью и т.д.</w:t>
      </w:r>
    </w:p>
    <w:p w:rsidR="004662B4" w:rsidRDefault="004662B4" w:rsidP="00A8240B">
      <w:pPr>
        <w:pStyle w:val="SingleTxtGR"/>
      </w:pPr>
      <w:r>
        <w:t>193.</w:t>
      </w:r>
      <w:r>
        <w:tab/>
        <w:t>Соблюдение этого закона обеспечивается Омбудсменом по вопросам р</w:t>
      </w:r>
      <w:r>
        <w:t>а</w:t>
      </w:r>
      <w:r>
        <w:t>венства и недискриминации и Трибуналом по вопросам равенства и недискр</w:t>
      </w:r>
      <w:r>
        <w:t>и</w:t>
      </w:r>
      <w:r>
        <w:t>минации.</w:t>
      </w:r>
    </w:p>
    <w:p w:rsidR="004662B4" w:rsidRDefault="004662B4" w:rsidP="00A8240B">
      <w:pPr>
        <w:pStyle w:val="H23GR"/>
      </w:pPr>
      <w:r>
        <w:tab/>
        <w:t>2.</w:t>
      </w:r>
      <w:r>
        <w:tab/>
        <w:t>Закон о борьбе с дискриминацией</w:t>
      </w:r>
    </w:p>
    <w:p w:rsidR="004662B4" w:rsidRDefault="004662B4" w:rsidP="00A8240B">
      <w:pPr>
        <w:pStyle w:val="SingleTxtGR"/>
      </w:pPr>
      <w:r>
        <w:t>194.</w:t>
      </w:r>
      <w:r>
        <w:tab/>
        <w:t>Закон о борьбе с дискриминацией вступил в силу 1 января 2006 года. З</w:t>
      </w:r>
      <w:r>
        <w:t>а</w:t>
      </w:r>
      <w:r>
        <w:t>кон запрещает дискриминацию, основанную на признаках этнической прина</w:t>
      </w:r>
      <w:r>
        <w:t>д</w:t>
      </w:r>
      <w:r>
        <w:t>лежности, национального или родового происхождения, цвета кожи, языка, р</w:t>
      </w:r>
      <w:r>
        <w:t>е</w:t>
      </w:r>
      <w:r>
        <w:t>лигии или убеждений.</w:t>
      </w:r>
    </w:p>
    <w:p w:rsidR="004662B4" w:rsidRDefault="004662B4" w:rsidP="00A8240B">
      <w:pPr>
        <w:pStyle w:val="SingleTxtGR"/>
      </w:pPr>
      <w:r>
        <w:t>195.</w:t>
      </w:r>
      <w:r>
        <w:tab/>
        <w:t>Цель этого закона заключается в поощрении равенства, обеспечении ра</w:t>
      </w:r>
      <w:r>
        <w:t>в</w:t>
      </w:r>
      <w:r>
        <w:t>ных во</w:t>
      </w:r>
      <w:r>
        <w:t>з</w:t>
      </w:r>
      <w:r>
        <w:t>можностей</w:t>
      </w:r>
      <w:r w:rsidRPr="007D7AB6">
        <w:t xml:space="preserve"> </w:t>
      </w:r>
      <w:r>
        <w:t>и прав, а также предотвращении дискриминации независимо от этнической принадлежности, религии и т.д.</w:t>
      </w:r>
    </w:p>
    <w:p w:rsidR="004662B4" w:rsidRDefault="004662B4" w:rsidP="00A8240B">
      <w:pPr>
        <w:pStyle w:val="SingleTxtGR"/>
      </w:pPr>
      <w:r>
        <w:t>196.</w:t>
      </w:r>
      <w:r>
        <w:tab/>
        <w:t>Закон применяется во всех сферах жизни общества, кроме семейной жи</w:t>
      </w:r>
      <w:r>
        <w:t>з</w:t>
      </w:r>
      <w:r>
        <w:t>ни и личных взаимоотношений. Что касается дискриминации, основанной на признаках религии и убеждениях, то исключения делаются в отношении актов и деяний, совершаемых под эгидой религиозных и основанных на вере общин и предприятий с религиозной или связанной с убеждениями целью, когда такие акты или деяния важны для достижения религиозных или связанных с убежд</w:t>
      </w:r>
      <w:r>
        <w:t>е</w:t>
      </w:r>
      <w:r>
        <w:t>ниями целей данной общины или предприятия. Запрещаются прямая и косве</w:t>
      </w:r>
      <w:r>
        <w:t>н</w:t>
      </w:r>
      <w:r>
        <w:t>ная дискриминация, притеснения или указания дискриминировать какое-либо лицо на основе вышеупомянутых признаков. С</w:t>
      </w:r>
      <w:r>
        <w:t>о</w:t>
      </w:r>
      <w:r>
        <w:t>гласно закону лицо, которое возбуждает в суде дело в связи с дискриминацией, не может быть объектом н</w:t>
      </w:r>
      <w:r>
        <w:t>е</w:t>
      </w:r>
      <w:r>
        <w:t>благоприятного обращения, которое является результатом отве</w:t>
      </w:r>
      <w:r>
        <w:t>т</w:t>
      </w:r>
      <w:r>
        <w:t>ных мер на его дейс</w:t>
      </w:r>
      <w:r>
        <w:t>т</w:t>
      </w:r>
      <w:r>
        <w:t xml:space="preserve">вия. Кроме того, введен запрет на соучастие в дискриминации. </w:t>
      </w:r>
    </w:p>
    <w:p w:rsidR="004662B4" w:rsidRDefault="004662B4" w:rsidP="00A8240B">
      <w:pPr>
        <w:pStyle w:val="SingleTxtGR"/>
      </w:pPr>
      <w:r>
        <w:t>197.</w:t>
      </w:r>
      <w:r>
        <w:tab/>
        <w:t>Дифференцированный режим, который необходим для достижения зако</w:t>
      </w:r>
      <w:r>
        <w:t>н</w:t>
      </w:r>
      <w:r>
        <w:t>ной цели и который не представляет собой чрезмерного вмешательства в инт</w:t>
      </w:r>
      <w:r>
        <w:t>е</w:t>
      </w:r>
      <w:r>
        <w:t>ресы соответствующего лица или лиц, согласно закону не считается дискрим</w:t>
      </w:r>
      <w:r>
        <w:t>и</w:t>
      </w:r>
      <w:r>
        <w:t>нацией. Также не счит</w:t>
      </w:r>
      <w:r>
        <w:t>а</w:t>
      </w:r>
      <w:r>
        <w:t>ется дискриминацией специальный позитивный режим, который способствует достижению цели данного закона. Закон гласит, что де</w:t>
      </w:r>
      <w:r>
        <w:t>й</w:t>
      </w:r>
      <w:r>
        <w:t>ствие такого специального режима прекращается, когда цель его введения до</w:t>
      </w:r>
      <w:r>
        <w:t>с</w:t>
      </w:r>
      <w:r>
        <w:t>тигнута.</w:t>
      </w:r>
    </w:p>
    <w:p w:rsidR="004662B4" w:rsidRDefault="004662B4" w:rsidP="00A8240B">
      <w:pPr>
        <w:pStyle w:val="SingleTxtGR"/>
      </w:pPr>
      <w:r>
        <w:t>198.</w:t>
      </w:r>
      <w:r>
        <w:tab/>
        <w:t>В законе предусматривается положение, касающееся общего бремени д</w:t>
      </w:r>
      <w:r>
        <w:t>о</w:t>
      </w:r>
      <w:r>
        <w:t>казывания. Закон вводит гражданско-правовые санкции за нарушение данного запрета в виде ко</w:t>
      </w:r>
      <w:r>
        <w:t>м</w:t>
      </w:r>
      <w:r>
        <w:t>пенсации и возмещения ущерба.</w:t>
      </w:r>
    </w:p>
    <w:p w:rsidR="004662B4" w:rsidRDefault="004662B4" w:rsidP="00A8240B">
      <w:pPr>
        <w:pStyle w:val="SingleTxtGR"/>
      </w:pPr>
      <w:r>
        <w:t>199.</w:t>
      </w:r>
      <w:r>
        <w:tab/>
        <w:t>Решения, касающиеся компенсации или возмещения ущерба, должны в</w:t>
      </w:r>
      <w:r>
        <w:t>ы</w:t>
      </w:r>
      <w:r>
        <w:t>носиться судами. Таким образом, закон обеспечивает последовательную гра</w:t>
      </w:r>
      <w:r>
        <w:t>ж</w:t>
      </w:r>
      <w:r>
        <w:t>данско-правовую защиту от дискриминации, основанной на признаках этнич</w:t>
      </w:r>
      <w:r>
        <w:t>е</w:t>
      </w:r>
      <w:r>
        <w:t>ского происхождения, р</w:t>
      </w:r>
      <w:r>
        <w:t>е</w:t>
      </w:r>
      <w:r>
        <w:t>лигии и т.д.</w:t>
      </w:r>
    </w:p>
    <w:p w:rsidR="004662B4" w:rsidRDefault="004662B4" w:rsidP="00A8240B">
      <w:pPr>
        <w:pStyle w:val="SingleTxtGR"/>
      </w:pPr>
      <w:r>
        <w:t>200.</w:t>
      </w:r>
      <w:r>
        <w:tab/>
        <w:t>Закон охватывает также акты дискриминации, совершаемые совместно несколькими лицами либо в составе групп, не имеющих четкой структуры, л</w:t>
      </w:r>
      <w:r>
        <w:t>и</w:t>
      </w:r>
      <w:r>
        <w:t>бо в составе б</w:t>
      </w:r>
      <w:r>
        <w:t>о</w:t>
      </w:r>
      <w:r>
        <w:t>лее организованных групп.</w:t>
      </w:r>
    </w:p>
    <w:p w:rsidR="004662B4" w:rsidRDefault="004662B4" w:rsidP="00A8240B">
      <w:pPr>
        <w:pStyle w:val="SingleTxtGR"/>
      </w:pPr>
      <w:r>
        <w:t>201.</w:t>
      </w:r>
      <w:r>
        <w:tab/>
        <w:t>Закон содержит отдельную уголовную норму для грубых нарушений з</w:t>
      </w:r>
      <w:r>
        <w:t>а</w:t>
      </w:r>
      <w:r>
        <w:t>прета на дискриминацию, которые совершаются сообща несколькими лицами. Соответству</w:t>
      </w:r>
      <w:r>
        <w:t>ю</w:t>
      </w:r>
      <w:r>
        <w:t>щим наказанием являются штрафы или тюремное заключение сроком до трех лет. Л</w:t>
      </w:r>
      <w:r>
        <w:t>и</w:t>
      </w:r>
      <w:r>
        <w:t>цо, которое было осуждено ранее за нарушение этой нормы, подлежит осуждению, даже если соответствующее нарушение не явл</w:t>
      </w:r>
      <w:r>
        <w:t>я</w:t>
      </w:r>
      <w:r>
        <w:t>ется грубым.</w:t>
      </w:r>
    </w:p>
    <w:p w:rsidR="004662B4" w:rsidRDefault="004662B4" w:rsidP="00A8240B">
      <w:pPr>
        <w:pStyle w:val="SingleTxtGR"/>
      </w:pPr>
      <w:r>
        <w:t>202.</w:t>
      </w:r>
      <w:r>
        <w:tab/>
        <w:t>Данный закон обеспечивает соблюдение требований, содержащихся в Директиве 2000/43/ЕС Совета ЕС о соблюдении принципа равного обращения в отношении лиц независимо от расовой или этнической принадлежности, а та</w:t>
      </w:r>
      <w:r>
        <w:t>к</w:t>
      </w:r>
      <w:r>
        <w:t>же в Директиве 2000/78/</w:t>
      </w:r>
      <w:proofErr w:type="spellStart"/>
      <w:r>
        <w:rPr>
          <w:lang w:val="en-US"/>
        </w:rPr>
        <w:t>EF</w:t>
      </w:r>
      <w:proofErr w:type="spellEnd"/>
      <w:r>
        <w:t xml:space="preserve"> Совета ЕС о создании общей основы для равного обращения в сфере занятости и профессиональной де</w:t>
      </w:r>
      <w:r>
        <w:t>я</w:t>
      </w:r>
      <w:r>
        <w:t>тельности.</w:t>
      </w:r>
    </w:p>
    <w:p w:rsidR="004662B4" w:rsidRDefault="004662B4" w:rsidP="00A8240B">
      <w:pPr>
        <w:pStyle w:val="SingleTxtGR"/>
      </w:pPr>
      <w:r>
        <w:t>203.</w:t>
      </w:r>
      <w:r>
        <w:tab/>
        <w:t>Закон требует, чтобы органы государственной власти проводили целевую работу по поощрению равенства на основе признака этнической принадлежн</w:t>
      </w:r>
      <w:r>
        <w:t>о</w:t>
      </w:r>
      <w:r>
        <w:t>сти в своих подведомственных областях, а также требует от работодателей пр</w:t>
      </w:r>
      <w:r>
        <w:t>и</w:t>
      </w:r>
      <w:r>
        <w:t>нятия активных мер по содействию осуществления целей данного закона на своих предприятиях. Для того, чтобы оградить малые частные предприятия от выполнения чрезмерно строгих требований, соответствующая обязанность о</w:t>
      </w:r>
      <w:r>
        <w:t>г</w:t>
      </w:r>
      <w:r>
        <w:t>раничивается предприятиями, в которых трудятся на постоянной основе более 50 наемных работников. Соответствующие поправки к Закону об отчетности и Закону о местном управлении вступили в силу 1 января 2009 года. В отношении частных компаний данная обязанность ограничивается компаниями, в которых занято более 50 р</w:t>
      </w:r>
      <w:r>
        <w:t>а</w:t>
      </w:r>
      <w:r>
        <w:t>ботников.</w:t>
      </w:r>
    </w:p>
    <w:p w:rsidR="004662B4" w:rsidRDefault="004662B4" w:rsidP="00A8240B">
      <w:pPr>
        <w:pStyle w:val="SingleTxtGR"/>
      </w:pPr>
      <w:r>
        <w:t>204.</w:t>
      </w:r>
      <w:r>
        <w:tab/>
        <w:t>Исполнение этого закона обеспечивается Омбудсменом по вопросам р</w:t>
      </w:r>
      <w:r>
        <w:t>а</w:t>
      </w:r>
      <w:r>
        <w:t>венства и недискриминации и Трибуналом по вопросам равенства и недискр</w:t>
      </w:r>
      <w:r>
        <w:t>и</w:t>
      </w:r>
      <w:r>
        <w:t>минации.</w:t>
      </w:r>
    </w:p>
    <w:p w:rsidR="004662B4" w:rsidRDefault="004662B4" w:rsidP="00A8240B">
      <w:pPr>
        <w:pStyle w:val="H23GR"/>
      </w:pPr>
      <w:r>
        <w:tab/>
        <w:t>3.</w:t>
      </w:r>
      <w:r>
        <w:tab/>
        <w:t>Закон о борьбе с дискриминацией и об обеспечении доступности</w:t>
      </w:r>
    </w:p>
    <w:p w:rsidR="004662B4" w:rsidRDefault="004662B4" w:rsidP="00A8240B">
      <w:pPr>
        <w:pStyle w:val="SingleTxtGR"/>
      </w:pPr>
      <w:r>
        <w:t>205.</w:t>
      </w:r>
      <w:r>
        <w:tab/>
        <w:t>Закон о борьбе с дискриминацией и об обеспечении доступности вступил в силу 1 января 2009 года. Цель этого закона заключается в усилении правовой защиты от ди</w:t>
      </w:r>
      <w:r>
        <w:t>с</w:t>
      </w:r>
      <w:r>
        <w:t>криминации, основанной на признаке инвалидности.</w:t>
      </w:r>
    </w:p>
    <w:p w:rsidR="004662B4" w:rsidRDefault="004662B4" w:rsidP="00A8240B">
      <w:pPr>
        <w:pStyle w:val="SingleTxtGR"/>
      </w:pPr>
      <w:r>
        <w:t>206.</w:t>
      </w:r>
      <w:r>
        <w:tab/>
        <w:t>Закон о борьбе с дискриминацией и об обеспечении доступности подра</w:t>
      </w:r>
      <w:r>
        <w:t>з</w:t>
      </w:r>
      <w:r>
        <w:t>деляется на две части: первая часть касается дискриминации, а вторая − обе</w:t>
      </w:r>
      <w:r>
        <w:t>с</w:t>
      </w:r>
      <w:r>
        <w:t>печения доступн</w:t>
      </w:r>
      <w:r>
        <w:t>о</w:t>
      </w:r>
      <w:r>
        <w:t>сти. Обе части тесно связаны между собой в том смысле, что нарушение положений об обеспечении доступности может стать проявлением дискриминации. С другой ст</w:t>
      </w:r>
      <w:r>
        <w:t>о</w:t>
      </w:r>
      <w:r>
        <w:t>роны, дискриминация по признаку инвалидности может иметь место без какого-либо наруш</w:t>
      </w:r>
      <w:r>
        <w:t>е</w:t>
      </w:r>
      <w:r>
        <w:t xml:space="preserve">ния норм, касающихся обеспечения доступности. </w:t>
      </w:r>
    </w:p>
    <w:p w:rsidR="004662B4" w:rsidRDefault="004662B4" w:rsidP="00A8240B">
      <w:pPr>
        <w:pStyle w:val="SingleTxtGR"/>
      </w:pPr>
      <w:r>
        <w:t>207.</w:t>
      </w:r>
      <w:r>
        <w:tab/>
        <w:t>Цели этого закона заключаются в поощрении равенства, обеспечении ра</w:t>
      </w:r>
      <w:r>
        <w:t>в</w:t>
      </w:r>
      <w:r>
        <w:t>ных возможностей и прав и предотвращении дискриминации по признаку инв</w:t>
      </w:r>
      <w:r>
        <w:t>а</w:t>
      </w:r>
      <w:r>
        <w:t>лидности. Закон призван содействовать в ликвидации созданных обществом барьеров в связи с инвалидностью</w:t>
      </w:r>
      <w:r w:rsidRPr="003C2A6A">
        <w:t xml:space="preserve"> </w:t>
      </w:r>
      <w:r>
        <w:t>и противодействовать созданию новых бар</w:t>
      </w:r>
      <w:r>
        <w:t>ь</w:t>
      </w:r>
      <w:r>
        <w:t>еров. Закон применяется во всех сферах жизни общества, в том</w:t>
      </w:r>
      <w:r w:rsidRPr="00105692">
        <w:t xml:space="preserve"> </w:t>
      </w:r>
      <w:r>
        <w:t>числе в области тр</w:t>
      </w:r>
      <w:r>
        <w:t>у</w:t>
      </w:r>
      <w:r>
        <w:t>довой деятельности. Прямая и косвенная дискриминация запрещается. Закон также содержит положение, запрещающее притеснения и принуждение к ос</w:t>
      </w:r>
      <w:r>
        <w:t>у</w:t>
      </w:r>
      <w:r>
        <w:t>ществлению дискриминации, запугивание или использование репрессий, а та</w:t>
      </w:r>
      <w:r>
        <w:t>к</w:t>
      </w:r>
      <w:r>
        <w:t>же содействие дискриминации. Для обеспечения того, чтобы лицо, которое ж</w:t>
      </w:r>
      <w:r>
        <w:t>а</w:t>
      </w:r>
      <w:r>
        <w:t>луется на нарушение положений этого закона, не стало объектом негативных ответных мер, закон содержит также положение, запрещающее репрессии. В нем есть положения, устанавливающие обязанности в отношении общих те</w:t>
      </w:r>
      <w:r>
        <w:t>х</w:t>
      </w:r>
      <w:r>
        <w:t>нических приспособлений (универсальное проектирование) и индивидуальных пр</w:t>
      </w:r>
      <w:r>
        <w:t>и</w:t>
      </w:r>
      <w:r>
        <w:t>способлений.</w:t>
      </w:r>
    </w:p>
    <w:p w:rsidR="004662B4" w:rsidRPr="00705F0C" w:rsidRDefault="004662B4" w:rsidP="00A8240B">
      <w:pPr>
        <w:pStyle w:val="SingleTxtGR"/>
      </w:pPr>
      <w:r>
        <w:t>208.</w:t>
      </w:r>
      <w:r>
        <w:tab/>
        <w:t>Универсальное проектирование означает проектирование или приспосо</w:t>
      </w:r>
      <w:r>
        <w:t>б</w:t>
      </w:r>
      <w:r>
        <w:t>ление о</w:t>
      </w:r>
      <w:r>
        <w:t>с</w:t>
      </w:r>
      <w:r>
        <w:t>новных физических характеристик предприятия таким образом, чтобы как можно больше людей могло пользоваться его услугами в нормальном реж</w:t>
      </w:r>
      <w:r>
        <w:t>и</w:t>
      </w:r>
      <w:r>
        <w:t>ме. Это требование действует в отношении предприятий, которые предлагают товары и услуги широкой общественности. Таким образом, универсальное пр</w:t>
      </w:r>
      <w:r>
        <w:t>о</w:t>
      </w:r>
      <w:r>
        <w:t>ектирование обеспечивает не пр</w:t>
      </w:r>
      <w:r>
        <w:t>о</w:t>
      </w:r>
      <w:r>
        <w:t>сто доступность, но и доступность на равных условиях. Универсальное проектирование обеспечивает беременным женщ</w:t>
      </w:r>
      <w:r>
        <w:t>и</w:t>
      </w:r>
      <w:r>
        <w:t>нам, родителям с малолетними детьми и многочисленным пожилым лицам б</w:t>
      </w:r>
      <w:r>
        <w:t>о</w:t>
      </w:r>
      <w:r>
        <w:t>лее благоприятные условия жизни в обществе. В то же время в некоторых сл</w:t>
      </w:r>
      <w:r>
        <w:t>у</w:t>
      </w:r>
      <w:r>
        <w:t>чаях требование в отношении общей приспособленности является недостато</w:t>
      </w:r>
      <w:r>
        <w:t>ч</w:t>
      </w:r>
      <w:r>
        <w:t>ными для того, чтобы обеспечить всем инвалидам доступ ко всем сферам общ</w:t>
      </w:r>
      <w:r>
        <w:t>е</w:t>
      </w:r>
      <w:r>
        <w:t>ства.</w:t>
      </w:r>
    </w:p>
    <w:p w:rsidR="00427841" w:rsidRPr="00842193" w:rsidRDefault="00427841" w:rsidP="00A8240B">
      <w:pPr>
        <w:pStyle w:val="SingleTxtGR"/>
      </w:pPr>
      <w:r w:rsidRPr="00842193">
        <w:t>209.</w:t>
      </w:r>
      <w:r w:rsidRPr="00842193">
        <w:tab/>
        <w:t xml:space="preserve">В тех случаях, когда универсальное проектирование не </w:t>
      </w:r>
      <w:r>
        <w:t>отвечает</w:t>
      </w:r>
      <w:r w:rsidRPr="00842193">
        <w:t xml:space="preserve"> интер</w:t>
      </w:r>
      <w:r w:rsidRPr="00842193">
        <w:t>е</w:t>
      </w:r>
      <w:r w:rsidRPr="00842193">
        <w:t xml:space="preserve">сам всех лиц, </w:t>
      </w:r>
      <w:r>
        <w:t>з</w:t>
      </w:r>
      <w:r w:rsidRPr="00842193">
        <w:t xml:space="preserve">акон </w:t>
      </w:r>
      <w:r>
        <w:t>предписывает создание индивидуализированных присп</w:t>
      </w:r>
      <w:r>
        <w:t>о</w:t>
      </w:r>
      <w:r>
        <w:t>соблений</w:t>
      </w:r>
      <w:r w:rsidRPr="00842193">
        <w:t xml:space="preserve"> во всех областях трудовой деятельности, </w:t>
      </w:r>
      <w:r>
        <w:t xml:space="preserve">в </w:t>
      </w:r>
      <w:r w:rsidRPr="00842193">
        <w:t xml:space="preserve">школах и </w:t>
      </w:r>
      <w:r>
        <w:t>других учрежд</w:t>
      </w:r>
      <w:r>
        <w:t>е</w:t>
      </w:r>
      <w:r>
        <w:t xml:space="preserve">ниях </w:t>
      </w:r>
      <w:r w:rsidRPr="00842193">
        <w:t>систем</w:t>
      </w:r>
      <w:r>
        <w:t>ы</w:t>
      </w:r>
      <w:r w:rsidRPr="00842193">
        <w:t xml:space="preserve"> образования, в учреждениях по уходу за детьми в дневное время и </w:t>
      </w:r>
      <w:r>
        <w:t xml:space="preserve">в </w:t>
      </w:r>
      <w:r w:rsidRPr="00842193">
        <w:t>некоторых муниципальных службах.</w:t>
      </w:r>
    </w:p>
    <w:p w:rsidR="00427841" w:rsidRPr="00842193" w:rsidRDefault="00427841" w:rsidP="00A8240B">
      <w:pPr>
        <w:pStyle w:val="SingleTxtGR"/>
      </w:pPr>
      <w:r w:rsidRPr="00842193">
        <w:t>210.</w:t>
      </w:r>
      <w:r w:rsidRPr="00842193">
        <w:tab/>
      </w:r>
      <w:r>
        <w:t>Н</w:t>
      </w:r>
      <w:r w:rsidRPr="00842193">
        <w:t xml:space="preserve">арушение запретов, предусмотренных данным </w:t>
      </w:r>
      <w:r>
        <w:t>з</w:t>
      </w:r>
      <w:r w:rsidRPr="00842193">
        <w:t xml:space="preserve">аконом, </w:t>
      </w:r>
      <w:r>
        <w:t>влечет за собой следующие</w:t>
      </w:r>
      <w:r w:rsidRPr="00842193">
        <w:t xml:space="preserve"> гражданско-правовые санкции:</w:t>
      </w:r>
      <w:r>
        <w:t xml:space="preserve"> </w:t>
      </w:r>
      <w:r w:rsidRPr="00842193">
        <w:t>компенсация ущерб</w:t>
      </w:r>
      <w:r>
        <w:t>а</w:t>
      </w:r>
      <w:r w:rsidRPr="00842193">
        <w:t xml:space="preserve"> как нефина</w:t>
      </w:r>
      <w:r w:rsidRPr="00842193">
        <w:t>н</w:t>
      </w:r>
      <w:r w:rsidRPr="00842193">
        <w:t>сового, так и финансового х</w:t>
      </w:r>
      <w:r w:rsidRPr="00842193">
        <w:t>а</w:t>
      </w:r>
      <w:r w:rsidRPr="00842193">
        <w:t>рактера.</w:t>
      </w:r>
      <w:r>
        <w:t xml:space="preserve"> </w:t>
      </w:r>
    </w:p>
    <w:p w:rsidR="00427841" w:rsidRPr="00842193" w:rsidRDefault="00427841" w:rsidP="00A8240B">
      <w:pPr>
        <w:pStyle w:val="SingleTxtGR"/>
      </w:pPr>
      <w:r w:rsidRPr="00842193">
        <w:t>211.</w:t>
      </w:r>
      <w:r w:rsidRPr="00842193">
        <w:tab/>
        <w:t xml:space="preserve">Закон требует от органов государственной власти </w:t>
      </w:r>
      <w:r>
        <w:t xml:space="preserve">проведения </w:t>
      </w:r>
      <w:r w:rsidRPr="00842193">
        <w:t>целев</w:t>
      </w:r>
      <w:r>
        <w:t>ой</w:t>
      </w:r>
      <w:r w:rsidRPr="00842193">
        <w:t xml:space="preserve"> р</w:t>
      </w:r>
      <w:r w:rsidRPr="00842193">
        <w:t>а</w:t>
      </w:r>
      <w:r w:rsidRPr="00842193">
        <w:t>бот</w:t>
      </w:r>
      <w:r>
        <w:t>ы</w:t>
      </w:r>
      <w:r w:rsidRPr="00842193">
        <w:t xml:space="preserve"> по поощрению равенства в соответствии с </w:t>
      </w:r>
      <w:r>
        <w:t>его целью</w:t>
      </w:r>
      <w:r w:rsidRPr="00842193">
        <w:t xml:space="preserve"> в </w:t>
      </w:r>
      <w:r>
        <w:t xml:space="preserve">соответствующих сферах </w:t>
      </w:r>
      <w:r w:rsidRPr="00842193">
        <w:t xml:space="preserve">ответственности, </w:t>
      </w:r>
      <w:r>
        <w:t>а также обязывает</w:t>
      </w:r>
      <w:r w:rsidRPr="00842193">
        <w:t xml:space="preserve"> предпринимателей ежегодно пре</w:t>
      </w:r>
      <w:r w:rsidRPr="00842193">
        <w:t>д</w:t>
      </w:r>
      <w:r w:rsidRPr="00842193">
        <w:t xml:space="preserve">ставлять отчеты об обеспечении </w:t>
      </w:r>
      <w:proofErr w:type="spellStart"/>
      <w:r w:rsidRPr="00842193">
        <w:t>гендерного</w:t>
      </w:r>
      <w:proofErr w:type="spellEnd"/>
      <w:r w:rsidRPr="00842193">
        <w:t xml:space="preserve"> равенства на </w:t>
      </w:r>
      <w:r>
        <w:t>своих</w:t>
      </w:r>
      <w:r w:rsidRPr="00842193">
        <w:t xml:space="preserve"> предприятиях.</w:t>
      </w:r>
      <w:r>
        <w:t xml:space="preserve"> </w:t>
      </w:r>
      <w:r w:rsidRPr="00842193">
        <w:t>В отношении частных компаний эт</w:t>
      </w:r>
      <w:r>
        <w:t>о</w:t>
      </w:r>
      <w:r w:rsidRPr="00842193">
        <w:t xml:space="preserve"> </w:t>
      </w:r>
      <w:r>
        <w:t xml:space="preserve">требование </w:t>
      </w:r>
      <w:r w:rsidRPr="00842193">
        <w:t xml:space="preserve">ограничивается компаниями, в которых </w:t>
      </w:r>
      <w:r>
        <w:t>трудятся</w:t>
      </w:r>
      <w:r w:rsidRPr="00842193">
        <w:t xml:space="preserve"> более 50</w:t>
      </w:r>
      <w:r>
        <w:t xml:space="preserve"> наемных </w:t>
      </w:r>
      <w:r w:rsidRPr="00842193">
        <w:t>работников.</w:t>
      </w:r>
    </w:p>
    <w:p w:rsidR="00427841" w:rsidRPr="00842193" w:rsidRDefault="00427841" w:rsidP="00A8240B">
      <w:pPr>
        <w:pStyle w:val="SingleTxtGR"/>
      </w:pPr>
      <w:r w:rsidRPr="00842193">
        <w:t>212.</w:t>
      </w:r>
      <w:r w:rsidRPr="00842193">
        <w:tab/>
        <w:t xml:space="preserve">Исполнение данного </w:t>
      </w:r>
      <w:r>
        <w:t>з</w:t>
      </w:r>
      <w:r w:rsidRPr="00842193">
        <w:t xml:space="preserve">акона обеспечивается Омбудсменом и </w:t>
      </w:r>
      <w:r>
        <w:t>Т</w:t>
      </w:r>
      <w:r w:rsidRPr="00842193">
        <w:t xml:space="preserve">рибуналом по вопросам равенства и </w:t>
      </w:r>
      <w:proofErr w:type="spellStart"/>
      <w:r w:rsidRPr="00842193">
        <w:t>недискриминации</w:t>
      </w:r>
      <w:proofErr w:type="spellEnd"/>
      <w:r w:rsidRPr="00842193">
        <w:t>.</w:t>
      </w:r>
      <w:r>
        <w:t xml:space="preserve"> </w:t>
      </w:r>
      <w:r w:rsidRPr="00842193">
        <w:t>Соблюдение конечных сроков для универсального проектирования ИКТ (информ</w:t>
      </w:r>
      <w:r w:rsidRPr="00842193">
        <w:t>а</w:t>
      </w:r>
      <w:r w:rsidRPr="00842193">
        <w:t xml:space="preserve">ционно-коммуникационных технологий) обеспечивается </w:t>
      </w:r>
      <w:r>
        <w:t>А</w:t>
      </w:r>
      <w:r w:rsidRPr="00842193">
        <w:t xml:space="preserve">гентством по </w:t>
      </w:r>
      <w:r>
        <w:t xml:space="preserve">вопросам </w:t>
      </w:r>
      <w:r w:rsidRPr="00842193">
        <w:t>государственно</w:t>
      </w:r>
      <w:r>
        <w:t>го</w:t>
      </w:r>
      <w:r w:rsidRPr="00842193">
        <w:t xml:space="preserve"> </w:t>
      </w:r>
      <w:r>
        <w:t>упра</w:t>
      </w:r>
      <w:r>
        <w:t>в</w:t>
      </w:r>
      <w:r>
        <w:t>ления и электронного правительства</w:t>
      </w:r>
      <w:r w:rsidRPr="00842193">
        <w:t xml:space="preserve"> (</w:t>
      </w:r>
      <w:proofErr w:type="spellStart"/>
      <w:r w:rsidRPr="00842193">
        <w:t>ДИ</w:t>
      </w:r>
      <w:r>
        <w:t>Ф</w:t>
      </w:r>
      <w:r w:rsidRPr="00842193">
        <w:t>И</w:t>
      </w:r>
      <w:proofErr w:type="spellEnd"/>
      <w:r w:rsidRPr="00842193">
        <w:t>).</w:t>
      </w:r>
    </w:p>
    <w:p w:rsidR="00427841" w:rsidRPr="00842193" w:rsidRDefault="00427841" w:rsidP="00A8240B">
      <w:pPr>
        <w:pStyle w:val="H23GR"/>
      </w:pPr>
      <w:r>
        <w:tab/>
      </w:r>
      <w:r w:rsidRPr="00842193">
        <w:t>4.</w:t>
      </w:r>
      <w:r w:rsidRPr="00842193">
        <w:tab/>
        <w:t>Закон об условиях труда (глава 13)</w:t>
      </w:r>
    </w:p>
    <w:p w:rsidR="00427841" w:rsidRPr="00842193" w:rsidRDefault="00427841" w:rsidP="00A8240B">
      <w:pPr>
        <w:pStyle w:val="SingleTxtGR"/>
      </w:pPr>
      <w:r w:rsidRPr="00842193">
        <w:t>213.</w:t>
      </w:r>
      <w:r w:rsidRPr="00842193">
        <w:tab/>
        <w:t xml:space="preserve">Глава 13 Закона об условиях труда запрещает в </w:t>
      </w:r>
      <w:r>
        <w:t xml:space="preserve">системе </w:t>
      </w:r>
      <w:r w:rsidRPr="00842193">
        <w:t>трудовых вза</w:t>
      </w:r>
      <w:r w:rsidRPr="00842193">
        <w:t>и</w:t>
      </w:r>
      <w:r w:rsidRPr="00842193">
        <w:t>моотношени</w:t>
      </w:r>
      <w:r>
        <w:t>й дискриминацию</w:t>
      </w:r>
      <w:r w:rsidRPr="00842193">
        <w:t>, основанную на политических взглядах, членс</w:t>
      </w:r>
      <w:r w:rsidRPr="00842193">
        <w:t>т</w:t>
      </w:r>
      <w:r w:rsidRPr="00842193">
        <w:t>ве в организаци</w:t>
      </w:r>
      <w:r>
        <w:t>ях</w:t>
      </w:r>
      <w:r w:rsidRPr="00842193">
        <w:t xml:space="preserve"> трудящихся, сексуальной ориентации, возрасте или време</w:t>
      </w:r>
      <w:r w:rsidRPr="00842193">
        <w:t>н</w:t>
      </w:r>
      <w:r w:rsidRPr="00842193">
        <w:t xml:space="preserve">ной работе или работе </w:t>
      </w:r>
      <w:r>
        <w:t xml:space="preserve">в режиме </w:t>
      </w:r>
      <w:r w:rsidRPr="00842193">
        <w:t>неполн</w:t>
      </w:r>
      <w:r>
        <w:t>ого</w:t>
      </w:r>
      <w:r w:rsidRPr="00842193">
        <w:t xml:space="preserve"> рабоч</w:t>
      </w:r>
      <w:r>
        <w:t>его</w:t>
      </w:r>
      <w:r w:rsidRPr="00842193">
        <w:t xml:space="preserve"> дн</w:t>
      </w:r>
      <w:r>
        <w:t>я</w:t>
      </w:r>
      <w:r w:rsidRPr="00842193">
        <w:t xml:space="preserve">. Согласно </w:t>
      </w:r>
      <w:r>
        <w:t xml:space="preserve">рамкам </w:t>
      </w:r>
      <w:proofErr w:type="spellStart"/>
      <w:r w:rsidRPr="00842193">
        <w:t>а</w:t>
      </w:r>
      <w:r w:rsidRPr="00842193">
        <w:t>н</w:t>
      </w:r>
      <w:r w:rsidRPr="00842193">
        <w:t>тидискриминационн</w:t>
      </w:r>
      <w:r>
        <w:t>ого</w:t>
      </w:r>
      <w:proofErr w:type="spellEnd"/>
      <w:r w:rsidRPr="00842193">
        <w:t xml:space="preserve"> </w:t>
      </w:r>
      <w:r>
        <w:t>законодательства</w:t>
      </w:r>
      <w:r w:rsidRPr="00842193">
        <w:t xml:space="preserve"> глава 13 применяется ко всем аспе</w:t>
      </w:r>
      <w:r w:rsidRPr="00842193">
        <w:t>к</w:t>
      </w:r>
      <w:r w:rsidRPr="00842193">
        <w:t>там трудоустройства и отбора кандидатов работодателями, а также обр</w:t>
      </w:r>
      <w:r w:rsidRPr="00842193">
        <w:t>а</w:t>
      </w:r>
      <w:r w:rsidRPr="00842193">
        <w:t>щени</w:t>
      </w:r>
      <w:r>
        <w:t>я</w:t>
      </w:r>
      <w:r w:rsidRPr="00842193">
        <w:t xml:space="preserve"> с самостоятельно занятыми лицами и работающими по контракту лиц</w:t>
      </w:r>
      <w:r w:rsidRPr="00842193">
        <w:t>а</w:t>
      </w:r>
      <w:r w:rsidRPr="00842193">
        <w:t>ми.</w:t>
      </w:r>
    </w:p>
    <w:p w:rsidR="00427841" w:rsidRPr="00842193" w:rsidRDefault="00427841" w:rsidP="00A8240B">
      <w:pPr>
        <w:pStyle w:val="SingleTxtGR"/>
      </w:pPr>
      <w:r w:rsidRPr="00842193">
        <w:t>214.</w:t>
      </w:r>
      <w:r w:rsidRPr="00842193">
        <w:tab/>
        <w:t>В 2009</w:t>
      </w:r>
      <w:r>
        <w:t xml:space="preserve"> </w:t>
      </w:r>
      <w:r w:rsidRPr="00842193">
        <w:t>году правительство представило законопроект о поправках к З</w:t>
      </w:r>
      <w:r w:rsidRPr="00842193">
        <w:t>а</w:t>
      </w:r>
      <w:r w:rsidRPr="00842193">
        <w:t>кону об условиях труда с целью разъяснения специального исключения в отн</w:t>
      </w:r>
      <w:r w:rsidRPr="00842193">
        <w:t>о</w:t>
      </w:r>
      <w:r w:rsidRPr="00842193">
        <w:t>шении религиозных общин, связанного с сексуальной ориентацией. Подобная дискриминация может быть обоснована лишь общим положением относ</w:t>
      </w:r>
      <w:r w:rsidRPr="00842193">
        <w:t>и</w:t>
      </w:r>
      <w:r w:rsidRPr="00842193">
        <w:t>тельно обоснованного неравного обращения.</w:t>
      </w:r>
      <w:r>
        <w:t xml:space="preserve"> Критерии применения такого режима</w:t>
      </w:r>
      <w:r w:rsidRPr="00842193">
        <w:t xml:space="preserve"> должны заключаться в том, что неравное обращение</w:t>
      </w:r>
      <w:r>
        <w:t xml:space="preserve"> достаточно</w:t>
      </w:r>
      <w:r w:rsidRPr="00842193">
        <w:t xml:space="preserve"> обоснован</w:t>
      </w:r>
      <w:r>
        <w:t>о</w:t>
      </w:r>
      <w:r w:rsidRPr="00842193">
        <w:t xml:space="preserve">, что оно является необходимым и что оно не оказывает </w:t>
      </w:r>
      <w:r>
        <w:t>чрезмерно</w:t>
      </w:r>
      <w:r w:rsidRPr="00842193">
        <w:t xml:space="preserve"> негативного воздействия на лицо или лиц, являющи</w:t>
      </w:r>
      <w:r>
        <w:t>х</w:t>
      </w:r>
      <w:r w:rsidRPr="00842193">
        <w:t>ся объектом н</w:t>
      </w:r>
      <w:r w:rsidRPr="00842193">
        <w:t>е</w:t>
      </w:r>
      <w:r w:rsidRPr="00842193">
        <w:t xml:space="preserve">равного обращения. </w:t>
      </w:r>
    </w:p>
    <w:p w:rsidR="00427841" w:rsidRPr="00842193" w:rsidRDefault="00427841" w:rsidP="00A8240B">
      <w:pPr>
        <w:pStyle w:val="H23GR"/>
      </w:pPr>
      <w:r>
        <w:tab/>
      </w:r>
      <w:r w:rsidRPr="00842193">
        <w:t>5.</w:t>
      </w:r>
      <w:r w:rsidRPr="00842193">
        <w:tab/>
        <w:t xml:space="preserve">Омбудсмен по вопросам равенства и </w:t>
      </w:r>
      <w:proofErr w:type="spellStart"/>
      <w:r w:rsidRPr="00842193">
        <w:t>недискриминации</w:t>
      </w:r>
      <w:proofErr w:type="spellEnd"/>
    </w:p>
    <w:p w:rsidR="00427841" w:rsidRPr="00842193" w:rsidRDefault="00427841" w:rsidP="00A8240B">
      <w:pPr>
        <w:pStyle w:val="SingleTxtGR"/>
      </w:pPr>
      <w:r w:rsidRPr="00842193">
        <w:t>215.</w:t>
      </w:r>
      <w:r w:rsidRPr="00842193">
        <w:tab/>
        <w:t xml:space="preserve">Управление Омбудсмена по вопросам равенства и </w:t>
      </w:r>
      <w:proofErr w:type="spellStart"/>
      <w:r w:rsidRPr="00842193">
        <w:t>недискриминации</w:t>
      </w:r>
      <w:proofErr w:type="spellEnd"/>
      <w:r w:rsidRPr="00842193">
        <w:t xml:space="preserve"> было учреждено 1 января 2006</w:t>
      </w:r>
      <w:r>
        <w:t xml:space="preserve"> </w:t>
      </w:r>
      <w:r w:rsidRPr="00842193">
        <w:t>года.</w:t>
      </w:r>
      <w:r>
        <w:t xml:space="preserve"> </w:t>
      </w:r>
      <w:r w:rsidRPr="00842193">
        <w:t>Это − независимый орган, находящийся в адм</w:t>
      </w:r>
      <w:r w:rsidRPr="00842193">
        <w:t>и</w:t>
      </w:r>
      <w:r w:rsidRPr="00842193">
        <w:t>нистративном подчинении Министерства по делам детей и вопросам равенства.</w:t>
      </w:r>
      <w:r>
        <w:t xml:space="preserve"> </w:t>
      </w:r>
      <w:r w:rsidRPr="00842193">
        <w:t>Министерство не может давать указани</w:t>
      </w:r>
      <w:r>
        <w:t>я</w:t>
      </w:r>
      <w:r w:rsidRPr="00842193">
        <w:t xml:space="preserve"> Омбудсмену в отношении отдельных дел или иной профессиональной деятельности Омбудсмена.</w:t>
      </w:r>
      <w:r>
        <w:t xml:space="preserve"> </w:t>
      </w:r>
      <w:r w:rsidRPr="00842193">
        <w:t>Министерство не может также изменять решения Омбудсмена.</w:t>
      </w:r>
      <w:r>
        <w:t xml:space="preserve"> </w:t>
      </w:r>
    </w:p>
    <w:p w:rsidR="00427841" w:rsidRPr="00842193" w:rsidRDefault="00427841" w:rsidP="00A8240B">
      <w:pPr>
        <w:pStyle w:val="SingleTxtGR"/>
      </w:pPr>
      <w:r w:rsidRPr="00842193">
        <w:t>216.</w:t>
      </w:r>
      <w:r w:rsidRPr="00842193">
        <w:tab/>
        <w:t>Задачей Омбудсмена является борьба с дискриминацией и поощрение р</w:t>
      </w:r>
      <w:r w:rsidRPr="00842193">
        <w:t>а</w:t>
      </w:r>
      <w:r w:rsidRPr="00842193">
        <w:t>венства независимо от таких факторов, как пол, этническая принадлежность, инвалидность, язык, религия, сексуальная орие</w:t>
      </w:r>
      <w:r w:rsidRPr="00842193">
        <w:t>н</w:t>
      </w:r>
      <w:r w:rsidRPr="00842193">
        <w:t>тация или возраст.</w:t>
      </w:r>
      <w:r>
        <w:t xml:space="preserve"> </w:t>
      </w:r>
      <w:r w:rsidRPr="00842193">
        <w:t xml:space="preserve">Омбудсмен обеспечивает исполнение Закона о </w:t>
      </w:r>
      <w:proofErr w:type="spellStart"/>
      <w:r w:rsidRPr="00842193">
        <w:t>гендерном</w:t>
      </w:r>
      <w:proofErr w:type="spellEnd"/>
      <w:r w:rsidRPr="00842193">
        <w:t xml:space="preserve"> равенстве, Закона о борьбе с ди</w:t>
      </w:r>
      <w:r w:rsidRPr="00842193">
        <w:t>с</w:t>
      </w:r>
      <w:r w:rsidRPr="00842193">
        <w:t>криминацией, Закона о борьбе с дискриминацией и об обеспечении доступн</w:t>
      </w:r>
      <w:r w:rsidRPr="00842193">
        <w:t>о</w:t>
      </w:r>
      <w:r w:rsidRPr="00842193">
        <w:t>сти, а также главы 13 Закона об условиях труда, за исключением дискримин</w:t>
      </w:r>
      <w:r w:rsidRPr="00842193">
        <w:t>а</w:t>
      </w:r>
      <w:r w:rsidRPr="00842193">
        <w:t xml:space="preserve">ции </w:t>
      </w:r>
      <w:r>
        <w:t xml:space="preserve">по признаку </w:t>
      </w:r>
      <w:r w:rsidRPr="00842193">
        <w:t xml:space="preserve">временной занятости </w:t>
      </w:r>
      <w:r>
        <w:t xml:space="preserve">или занятости в режиме </w:t>
      </w:r>
      <w:r w:rsidRPr="00842193">
        <w:t>неполн</w:t>
      </w:r>
      <w:r>
        <w:t xml:space="preserve">ого </w:t>
      </w:r>
      <w:r w:rsidRPr="00842193">
        <w:t>раб</w:t>
      </w:r>
      <w:r w:rsidRPr="00842193">
        <w:t>о</w:t>
      </w:r>
      <w:r w:rsidRPr="00842193">
        <w:t>ч</w:t>
      </w:r>
      <w:r>
        <w:t>его</w:t>
      </w:r>
      <w:r w:rsidRPr="00842193">
        <w:t xml:space="preserve"> д</w:t>
      </w:r>
      <w:r>
        <w:t>ня</w:t>
      </w:r>
      <w:r w:rsidRPr="00842193">
        <w:t xml:space="preserve">. Омбудсмен также обеспечивает исполнение </w:t>
      </w:r>
      <w:proofErr w:type="spellStart"/>
      <w:r w:rsidRPr="00842193">
        <w:t>антидискриминационных</w:t>
      </w:r>
      <w:proofErr w:type="spellEnd"/>
      <w:r w:rsidRPr="00842193">
        <w:t xml:space="preserve"> положений в </w:t>
      </w:r>
      <w:r>
        <w:t>жилищных</w:t>
      </w:r>
      <w:r w:rsidRPr="00842193">
        <w:t xml:space="preserve"> актах (Закон о найме жилого помещения, Закон о ко</w:t>
      </w:r>
      <w:r w:rsidRPr="00842193">
        <w:t>о</w:t>
      </w:r>
      <w:r w:rsidRPr="00842193">
        <w:t>перативном жилищном строительстве, Закон о жилищных кооперативах и Закон о владении собственностью). Омбудсмен должен также обеспечивать соотве</w:t>
      </w:r>
      <w:r w:rsidRPr="00842193">
        <w:t>т</w:t>
      </w:r>
      <w:r w:rsidRPr="00842193">
        <w:t>ствие норвежского законодательства и административной практики обязател</w:t>
      </w:r>
      <w:r w:rsidRPr="00842193">
        <w:t>ь</w:t>
      </w:r>
      <w:r w:rsidRPr="00842193">
        <w:t>ствам Норвегии согласно Конвенции о ликвидации всех форм дискриминации в отношении женщин и Международной конвенции о ликвидации всех форм р</w:t>
      </w:r>
      <w:r w:rsidRPr="00842193">
        <w:t>а</w:t>
      </w:r>
      <w:r w:rsidRPr="00842193">
        <w:t>совой ди</w:t>
      </w:r>
      <w:r w:rsidRPr="00842193">
        <w:t>с</w:t>
      </w:r>
      <w:r w:rsidRPr="00842193">
        <w:t>криминации.</w:t>
      </w:r>
    </w:p>
    <w:p w:rsidR="00427841" w:rsidRPr="00842193" w:rsidRDefault="00427841" w:rsidP="00A8240B">
      <w:pPr>
        <w:pStyle w:val="SingleTxtGR"/>
      </w:pPr>
      <w:r w:rsidRPr="00842193">
        <w:t>217.</w:t>
      </w:r>
      <w:r w:rsidRPr="00842193">
        <w:tab/>
        <w:t xml:space="preserve">Министерство по делам детей и вопросам равенства осуществляет, как указывалось выше, административные функции в отношении Закона о </w:t>
      </w:r>
      <w:proofErr w:type="spellStart"/>
      <w:r w:rsidRPr="00842193">
        <w:t>генде</w:t>
      </w:r>
      <w:r w:rsidRPr="00842193">
        <w:t>р</w:t>
      </w:r>
      <w:r w:rsidRPr="00842193">
        <w:t>ном</w:t>
      </w:r>
      <w:proofErr w:type="spellEnd"/>
      <w:r w:rsidRPr="00842193">
        <w:t xml:space="preserve"> равенстве, Закона о борьбе с дискриминацией, Закона о борьбе с дискр</w:t>
      </w:r>
      <w:r w:rsidRPr="00842193">
        <w:t>и</w:t>
      </w:r>
      <w:r w:rsidRPr="00842193">
        <w:t>минацией и об обеспечении доступности и Закона об условиях труда (</w:t>
      </w:r>
      <w:r>
        <w:t>г</w:t>
      </w:r>
      <w:r w:rsidRPr="00842193">
        <w:t>лава 13), в то время как аналогичные функции в отношении жилищных законов осущес</w:t>
      </w:r>
      <w:r w:rsidRPr="00842193">
        <w:t>т</w:t>
      </w:r>
      <w:r w:rsidRPr="00842193">
        <w:t>вляются Министе</w:t>
      </w:r>
      <w:r w:rsidRPr="00842193">
        <w:t>р</w:t>
      </w:r>
      <w:r w:rsidRPr="00842193">
        <w:t>ством местного управления и регионального развития.</w:t>
      </w:r>
    </w:p>
    <w:p w:rsidR="00427841" w:rsidRPr="00842193" w:rsidRDefault="00427841" w:rsidP="00A8240B">
      <w:pPr>
        <w:pStyle w:val="SingleTxtGR"/>
      </w:pPr>
      <w:r w:rsidRPr="00842193">
        <w:t>218.</w:t>
      </w:r>
      <w:r w:rsidRPr="00842193">
        <w:tab/>
        <w:t xml:space="preserve">Роль Омбудсмена </w:t>
      </w:r>
      <w:r>
        <w:t xml:space="preserve">в </w:t>
      </w:r>
      <w:r w:rsidRPr="00842193">
        <w:t>исполнени</w:t>
      </w:r>
      <w:r>
        <w:t>и</w:t>
      </w:r>
      <w:r w:rsidRPr="00842193">
        <w:t xml:space="preserve"> законов предполагает </w:t>
      </w:r>
      <w:r>
        <w:t>формулирование</w:t>
      </w:r>
      <w:r w:rsidRPr="00842193">
        <w:t xml:space="preserve"> заявлений в ответ на жалобы о нарушениях законодательства в пределах комп</w:t>
      </w:r>
      <w:r w:rsidRPr="00842193">
        <w:t>е</w:t>
      </w:r>
      <w:r w:rsidRPr="00842193">
        <w:t>тенции Омбудсмена.</w:t>
      </w:r>
      <w:r>
        <w:t xml:space="preserve"> </w:t>
      </w:r>
      <w:r w:rsidRPr="00842193">
        <w:t>Любое лицо, которое считает, что в его отношении имела место дискриминация, может сообщить о данном случае Омбудсмену, к</w:t>
      </w:r>
      <w:r w:rsidRPr="00842193">
        <w:t>о</w:t>
      </w:r>
      <w:r w:rsidRPr="00842193">
        <w:t xml:space="preserve">торый проводит объективную оценку данного случая и </w:t>
      </w:r>
      <w:r>
        <w:t>представляет</w:t>
      </w:r>
      <w:r w:rsidRPr="00842193">
        <w:t xml:space="preserve"> заявление.</w:t>
      </w:r>
      <w:r>
        <w:t xml:space="preserve"> </w:t>
      </w:r>
      <w:r w:rsidRPr="00842193">
        <w:t>Зая</w:t>
      </w:r>
      <w:r w:rsidRPr="00842193">
        <w:t>в</w:t>
      </w:r>
      <w:r w:rsidRPr="00842193">
        <w:t>ление Омбудсмен</w:t>
      </w:r>
      <w:r>
        <w:t>а</w:t>
      </w:r>
      <w:r w:rsidRPr="00842193">
        <w:t xml:space="preserve"> может быть обжаловано в независимом Трибунале по вопр</w:t>
      </w:r>
      <w:r w:rsidRPr="00842193">
        <w:t>о</w:t>
      </w:r>
      <w:r w:rsidRPr="00842193">
        <w:t>сам р</w:t>
      </w:r>
      <w:r w:rsidRPr="00842193">
        <w:t>а</w:t>
      </w:r>
      <w:r w:rsidRPr="00842193">
        <w:t xml:space="preserve">венства и </w:t>
      </w:r>
      <w:proofErr w:type="spellStart"/>
      <w:r w:rsidRPr="00842193">
        <w:t>недискриминации</w:t>
      </w:r>
      <w:proofErr w:type="spellEnd"/>
      <w:r w:rsidRPr="00842193">
        <w:t>.</w:t>
      </w:r>
    </w:p>
    <w:p w:rsidR="00427841" w:rsidRPr="00842193" w:rsidRDefault="00427841" w:rsidP="00A8240B">
      <w:pPr>
        <w:pStyle w:val="SingleTxtGR"/>
      </w:pPr>
      <w:r w:rsidRPr="00842193">
        <w:t>219.</w:t>
      </w:r>
      <w:r w:rsidRPr="00842193">
        <w:tab/>
        <w:t>Информационно-пропагандистская роль Омбудсмен</w:t>
      </w:r>
      <w:r>
        <w:t>а</w:t>
      </w:r>
      <w:r w:rsidRPr="00842193">
        <w:t xml:space="preserve"> связана с поощр</w:t>
      </w:r>
      <w:r w:rsidRPr="00842193">
        <w:t>е</w:t>
      </w:r>
      <w:r w:rsidRPr="00842193">
        <w:t>нием равенства и предотвращением дискриминации в обществе в целом.</w:t>
      </w:r>
      <w:r>
        <w:t xml:space="preserve"> </w:t>
      </w:r>
      <w:r w:rsidRPr="00842193">
        <w:t>Среди прочего, это предполагает выявление и освещение факторов, которые препятс</w:t>
      </w:r>
      <w:r w:rsidRPr="00842193">
        <w:t>т</w:t>
      </w:r>
      <w:r w:rsidRPr="00842193">
        <w:t>вуют равенству и равному обращению, повышени</w:t>
      </w:r>
      <w:r>
        <w:t>е</w:t>
      </w:r>
      <w:r w:rsidRPr="00842193">
        <w:t xml:space="preserve"> информированности и пр</w:t>
      </w:r>
      <w:r w:rsidRPr="00842193">
        <w:t>о</w:t>
      </w:r>
      <w:r w:rsidRPr="00842193">
        <w:t>свещение населения, предоставление общей информации и р</w:t>
      </w:r>
      <w:r>
        <w:t>екомендаций</w:t>
      </w:r>
      <w:r w:rsidRPr="00842193">
        <w:t>, ко</w:t>
      </w:r>
      <w:r w:rsidRPr="00842193">
        <w:t>н</w:t>
      </w:r>
      <w:r w:rsidRPr="00842193">
        <w:t>сультирование работодателей по вопросам этнического разнообразия в прои</w:t>
      </w:r>
      <w:r w:rsidRPr="00842193">
        <w:t>з</w:t>
      </w:r>
      <w:r w:rsidRPr="00842193">
        <w:t>водственной деятельности, а также контроль за характером и масштабами ди</w:t>
      </w:r>
      <w:r w:rsidRPr="00842193">
        <w:t>с</w:t>
      </w:r>
      <w:r w:rsidRPr="00842193">
        <w:t>криминации.</w:t>
      </w:r>
    </w:p>
    <w:p w:rsidR="00427841" w:rsidRPr="00842193" w:rsidRDefault="00427841" w:rsidP="00A8240B">
      <w:pPr>
        <w:pStyle w:val="H23GR"/>
      </w:pPr>
      <w:r>
        <w:tab/>
      </w:r>
      <w:r w:rsidRPr="00842193">
        <w:t>6.</w:t>
      </w:r>
      <w:r w:rsidRPr="00842193">
        <w:tab/>
        <w:t xml:space="preserve">Трибунал по вопросам равенства и </w:t>
      </w:r>
      <w:proofErr w:type="spellStart"/>
      <w:r w:rsidRPr="00842193">
        <w:t>недискриминации</w:t>
      </w:r>
      <w:proofErr w:type="spellEnd"/>
    </w:p>
    <w:p w:rsidR="00427841" w:rsidRPr="00842193" w:rsidRDefault="00427841" w:rsidP="00A8240B">
      <w:pPr>
        <w:pStyle w:val="SingleTxtGR"/>
      </w:pPr>
      <w:r w:rsidRPr="00842193">
        <w:t>220.</w:t>
      </w:r>
      <w:r w:rsidRPr="00842193">
        <w:tab/>
        <w:t xml:space="preserve">Трибунал по вопросам равенства и </w:t>
      </w:r>
      <w:proofErr w:type="spellStart"/>
      <w:r w:rsidRPr="00842193">
        <w:t>недискриминации</w:t>
      </w:r>
      <w:proofErr w:type="spellEnd"/>
      <w:r w:rsidRPr="00842193">
        <w:t xml:space="preserve"> был учрежден в с</w:t>
      </w:r>
      <w:r w:rsidRPr="00842193">
        <w:t>о</w:t>
      </w:r>
      <w:r w:rsidRPr="00842193">
        <w:t>ответствии с законом 1</w:t>
      </w:r>
      <w:r>
        <w:t xml:space="preserve"> </w:t>
      </w:r>
      <w:r w:rsidRPr="00842193">
        <w:t>января 2006</w:t>
      </w:r>
      <w:r>
        <w:t xml:space="preserve"> </w:t>
      </w:r>
      <w:r w:rsidRPr="00842193">
        <w:t>года и обеспечивает соблюдение упомян</w:t>
      </w:r>
      <w:r w:rsidRPr="00842193">
        <w:t>у</w:t>
      </w:r>
      <w:r w:rsidRPr="00842193">
        <w:t>того в пункте</w:t>
      </w:r>
      <w:r>
        <w:t xml:space="preserve"> </w:t>
      </w:r>
      <w:r w:rsidRPr="00842193">
        <w:t xml:space="preserve">141 </w:t>
      </w:r>
      <w:r>
        <w:t>з</w:t>
      </w:r>
      <w:r w:rsidRPr="00842193">
        <w:t xml:space="preserve">аконодательства в области обеспечения равенства и </w:t>
      </w:r>
      <w:proofErr w:type="spellStart"/>
      <w:r w:rsidRPr="00842193">
        <w:t>неди</w:t>
      </w:r>
      <w:r w:rsidRPr="00842193">
        <w:t>с</w:t>
      </w:r>
      <w:r w:rsidRPr="00842193">
        <w:t>криминации</w:t>
      </w:r>
      <w:proofErr w:type="spellEnd"/>
      <w:r w:rsidRPr="00842193">
        <w:t>.</w:t>
      </w:r>
      <w:r>
        <w:t xml:space="preserve"> </w:t>
      </w:r>
    </w:p>
    <w:p w:rsidR="00427841" w:rsidRPr="00842193" w:rsidRDefault="00427841" w:rsidP="00A8240B">
      <w:pPr>
        <w:pStyle w:val="SingleTxtGR"/>
      </w:pPr>
      <w:r w:rsidRPr="00842193">
        <w:t>221.</w:t>
      </w:r>
      <w:r w:rsidRPr="00842193">
        <w:tab/>
        <w:t xml:space="preserve">Трибунал </w:t>
      </w:r>
      <w:r>
        <w:t>финансируется государством</w:t>
      </w:r>
      <w:r w:rsidRPr="00842193">
        <w:t xml:space="preserve"> однако функционирует в качестве независимого органа, который не должен выполнять указания правительства.</w:t>
      </w:r>
      <w:r>
        <w:t xml:space="preserve"> </w:t>
      </w:r>
      <w:r w:rsidRPr="00842193">
        <w:t>Трибунал является доступным для широкой общественности, а его услуги пр</w:t>
      </w:r>
      <w:r w:rsidRPr="00842193">
        <w:t>е</w:t>
      </w:r>
      <w:r w:rsidRPr="00842193">
        <w:t>доставляются бесплатно.</w:t>
      </w:r>
    </w:p>
    <w:p w:rsidR="00427841" w:rsidRPr="00842193" w:rsidRDefault="00427841" w:rsidP="00A8240B">
      <w:pPr>
        <w:pStyle w:val="SingleTxtGR"/>
      </w:pPr>
      <w:r w:rsidRPr="00842193">
        <w:t>222.</w:t>
      </w:r>
      <w:r w:rsidRPr="00842193">
        <w:tab/>
        <w:t xml:space="preserve">Только Омбудсмен по вопросам равенства и </w:t>
      </w:r>
      <w:proofErr w:type="spellStart"/>
      <w:r w:rsidRPr="00842193">
        <w:t>недискриминации</w:t>
      </w:r>
      <w:proofErr w:type="spellEnd"/>
      <w:r w:rsidRPr="00842193">
        <w:t xml:space="preserve"> имеет пр</w:t>
      </w:r>
      <w:r w:rsidRPr="00842193">
        <w:t>а</w:t>
      </w:r>
      <w:r w:rsidRPr="00842193">
        <w:t>во расследовать предполагаемые случаи несоблюдения закона.</w:t>
      </w:r>
      <w:r>
        <w:t xml:space="preserve"> </w:t>
      </w:r>
      <w:r w:rsidRPr="00842193">
        <w:t>Заявление, в</w:t>
      </w:r>
      <w:r w:rsidRPr="00842193">
        <w:t>ы</w:t>
      </w:r>
      <w:r w:rsidRPr="00842193">
        <w:t xml:space="preserve">пущенное Омбудсменом, может быть обжаловано в Трибунале, </w:t>
      </w:r>
      <w:r>
        <w:t>а соответс</w:t>
      </w:r>
      <w:r>
        <w:t>т</w:t>
      </w:r>
      <w:r>
        <w:t>вующее дело</w:t>
      </w:r>
      <w:r w:rsidRPr="00842193">
        <w:t xml:space="preserve"> может рассматриваться Трибуналом только после </w:t>
      </w:r>
      <w:r>
        <w:t>публикации</w:t>
      </w:r>
      <w:r w:rsidRPr="00842193">
        <w:t xml:space="preserve"> О</w:t>
      </w:r>
      <w:r w:rsidRPr="00842193">
        <w:t>м</w:t>
      </w:r>
      <w:r w:rsidRPr="00842193">
        <w:t>будсмен</w:t>
      </w:r>
      <w:r>
        <w:t xml:space="preserve">ом такого </w:t>
      </w:r>
      <w:r w:rsidRPr="00842193">
        <w:t>заявлени</w:t>
      </w:r>
      <w:r>
        <w:t>я</w:t>
      </w:r>
      <w:r w:rsidRPr="00842193">
        <w:t>.</w:t>
      </w:r>
    </w:p>
    <w:p w:rsidR="00427841" w:rsidRPr="00842193" w:rsidRDefault="00427841" w:rsidP="00A8240B">
      <w:pPr>
        <w:pStyle w:val="SingleTxtGR"/>
      </w:pPr>
      <w:r w:rsidRPr="00842193">
        <w:t>223.</w:t>
      </w:r>
      <w:r w:rsidRPr="00842193">
        <w:tab/>
        <w:t>Решения Трибунала подлежат обязательному выполнению в администр</w:t>
      </w:r>
      <w:r w:rsidRPr="00842193">
        <w:t>а</w:t>
      </w:r>
      <w:r w:rsidRPr="00842193">
        <w:t>тивном порядке, однако могут быть аннулированы судом.</w:t>
      </w:r>
      <w:r>
        <w:t xml:space="preserve"> </w:t>
      </w:r>
      <w:r w:rsidRPr="00842193">
        <w:t>Трибунал может н</w:t>
      </w:r>
      <w:r w:rsidRPr="00842193">
        <w:t>а</w:t>
      </w:r>
      <w:r w:rsidRPr="00842193">
        <w:t>лагать штраф для обеспечения соблюдения</w:t>
      </w:r>
      <w:r>
        <w:t xml:space="preserve"> закона</w:t>
      </w:r>
      <w:r w:rsidRPr="00842193">
        <w:t>.</w:t>
      </w:r>
      <w:r>
        <w:t xml:space="preserve"> </w:t>
      </w:r>
    </w:p>
    <w:p w:rsidR="00427841" w:rsidRPr="00842193" w:rsidRDefault="00427841" w:rsidP="00A8240B">
      <w:pPr>
        <w:pStyle w:val="SingleTxtGR"/>
      </w:pPr>
      <w:r w:rsidRPr="00842193">
        <w:t>224.</w:t>
      </w:r>
      <w:r w:rsidRPr="00842193">
        <w:tab/>
        <w:t>Что касается административных решений, принятых муниципальными и государственными учреждениями, то в этом случае полномочия Трибунала я</w:t>
      </w:r>
      <w:r w:rsidRPr="00842193">
        <w:t>в</w:t>
      </w:r>
      <w:r w:rsidRPr="00842193">
        <w:t>ляются более ограниченными.</w:t>
      </w:r>
      <w:r>
        <w:t xml:space="preserve"> </w:t>
      </w:r>
      <w:r w:rsidRPr="00842193">
        <w:t>В подобных случаях Трибунал может лишь д</w:t>
      </w:r>
      <w:r w:rsidRPr="00842193">
        <w:t>а</w:t>
      </w:r>
      <w:r w:rsidRPr="00842193">
        <w:t>вать рекомендации.</w:t>
      </w:r>
    </w:p>
    <w:p w:rsidR="00427841" w:rsidRPr="00842193" w:rsidRDefault="00427841" w:rsidP="00A8240B">
      <w:pPr>
        <w:pStyle w:val="SingleTxtGR"/>
      </w:pPr>
      <w:r w:rsidRPr="00842193">
        <w:t>225.</w:t>
      </w:r>
      <w:r w:rsidRPr="00842193">
        <w:tab/>
        <w:t>В состав Трибунала входят восемь членов и четыре</w:t>
      </w:r>
      <w:r>
        <w:t xml:space="preserve"> </w:t>
      </w:r>
      <w:r w:rsidRPr="00842193">
        <w:t xml:space="preserve">заместителя, </w:t>
      </w:r>
      <w:r>
        <w:t xml:space="preserve">которые </w:t>
      </w:r>
      <w:r w:rsidRPr="00842193">
        <w:t>назнача</w:t>
      </w:r>
      <w:r>
        <w:t>ются</w:t>
      </w:r>
      <w:r w:rsidRPr="00842193">
        <w:t xml:space="preserve"> правительством.</w:t>
      </w:r>
      <w:r>
        <w:t xml:space="preserve"> </w:t>
      </w:r>
      <w:r w:rsidRPr="00842193">
        <w:t xml:space="preserve">При рассмотрении дел члены Трибунала делятся на две группы по пять </w:t>
      </w:r>
      <w:r>
        <w:t>человек</w:t>
      </w:r>
      <w:r w:rsidRPr="00842193">
        <w:t xml:space="preserve"> в каждой.</w:t>
      </w:r>
      <w:r>
        <w:t xml:space="preserve"> </w:t>
      </w:r>
      <w:r w:rsidRPr="00842193">
        <w:t>Председатель и заместитель Предс</w:t>
      </w:r>
      <w:r w:rsidRPr="00842193">
        <w:t>е</w:t>
      </w:r>
      <w:r w:rsidRPr="00842193">
        <w:t>дателя участвуют в работе обеих групп, обеспечивая таким образом последов</w:t>
      </w:r>
      <w:r w:rsidRPr="00842193">
        <w:t>а</w:t>
      </w:r>
      <w:r w:rsidRPr="00842193">
        <w:t>тельность в практической деятельности Трибунала.</w:t>
      </w:r>
      <w:r>
        <w:t xml:space="preserve"> </w:t>
      </w:r>
      <w:r w:rsidRPr="00842193">
        <w:t>Большинство членов Тр</w:t>
      </w:r>
      <w:r w:rsidRPr="00842193">
        <w:t>и</w:t>
      </w:r>
      <w:r w:rsidRPr="00842193">
        <w:t>бунала являются юрист</w:t>
      </w:r>
      <w:r w:rsidRPr="00842193">
        <w:t>а</w:t>
      </w:r>
      <w:r w:rsidRPr="00842193">
        <w:t>ми.</w:t>
      </w:r>
    </w:p>
    <w:p w:rsidR="00427841" w:rsidRPr="00842193" w:rsidRDefault="00427841" w:rsidP="00A8240B">
      <w:pPr>
        <w:pStyle w:val="H23GR"/>
      </w:pPr>
      <w:r>
        <w:tab/>
      </w:r>
      <w:r w:rsidRPr="00842193">
        <w:t>7.</w:t>
      </w:r>
      <w:r w:rsidRPr="00842193">
        <w:tab/>
        <w:t xml:space="preserve">Комиссия по подготовке предложений о более </w:t>
      </w:r>
      <w:r>
        <w:t>широком</w:t>
      </w:r>
      <w:r w:rsidRPr="00842193">
        <w:t xml:space="preserve"> </w:t>
      </w:r>
      <w:proofErr w:type="spellStart"/>
      <w:r w:rsidRPr="00842193">
        <w:t>антидискриминационном</w:t>
      </w:r>
      <w:proofErr w:type="spellEnd"/>
      <w:r w:rsidRPr="00842193">
        <w:t xml:space="preserve"> законодательстве</w:t>
      </w:r>
    </w:p>
    <w:p w:rsidR="00427841" w:rsidRPr="00842193" w:rsidRDefault="00427841" w:rsidP="00A8240B">
      <w:pPr>
        <w:pStyle w:val="SingleTxtGR"/>
      </w:pPr>
      <w:r w:rsidRPr="00842193">
        <w:t>226.</w:t>
      </w:r>
      <w:r w:rsidRPr="00842193">
        <w:tab/>
        <w:t xml:space="preserve">Комиссия по подготовке предложений о более </w:t>
      </w:r>
      <w:r>
        <w:t>широком</w:t>
      </w:r>
      <w:r w:rsidRPr="00842193">
        <w:t xml:space="preserve"> </w:t>
      </w:r>
      <w:proofErr w:type="spellStart"/>
      <w:r w:rsidRPr="00842193">
        <w:t>антидискримин</w:t>
      </w:r>
      <w:r w:rsidRPr="00842193">
        <w:t>а</w:t>
      </w:r>
      <w:r w:rsidRPr="00842193">
        <w:t>ционном</w:t>
      </w:r>
      <w:proofErr w:type="spellEnd"/>
      <w:r w:rsidRPr="00842193">
        <w:t xml:space="preserve"> законодательстве была учреждена норвежским правительством 1 июня 2007</w:t>
      </w:r>
      <w:r>
        <w:t xml:space="preserve"> </w:t>
      </w:r>
      <w:r w:rsidRPr="00842193">
        <w:t>года и представила свои рекоме</w:t>
      </w:r>
      <w:r w:rsidRPr="00842193">
        <w:t>н</w:t>
      </w:r>
      <w:r w:rsidRPr="00842193">
        <w:t>дации 19</w:t>
      </w:r>
      <w:r>
        <w:t xml:space="preserve"> </w:t>
      </w:r>
      <w:r w:rsidRPr="00842193">
        <w:t>июня 2009</w:t>
      </w:r>
      <w:r>
        <w:t xml:space="preserve"> </w:t>
      </w:r>
      <w:r w:rsidRPr="00842193">
        <w:t>года</w:t>
      </w:r>
      <w:r w:rsidRPr="00842193">
        <w:rPr>
          <w:vertAlign w:val="superscript"/>
        </w:rPr>
        <w:footnoteReference w:id="14"/>
      </w:r>
      <w:r w:rsidRPr="00842193">
        <w:t>.</w:t>
      </w:r>
    </w:p>
    <w:p w:rsidR="00427841" w:rsidRPr="00842193" w:rsidRDefault="00427841" w:rsidP="00A8240B">
      <w:pPr>
        <w:pStyle w:val="SingleTxtGR"/>
      </w:pPr>
      <w:r w:rsidRPr="00842193">
        <w:t>227.</w:t>
      </w:r>
      <w:r w:rsidRPr="00842193">
        <w:tab/>
        <w:t>Окончательный доклад Комиссии находится в стадии консультаций.</w:t>
      </w:r>
      <w:r>
        <w:t xml:space="preserve"> </w:t>
      </w:r>
      <w:r w:rsidRPr="00842193">
        <w:t>П</w:t>
      </w:r>
      <w:r w:rsidRPr="00842193">
        <w:t>о</w:t>
      </w:r>
      <w:r w:rsidRPr="00842193">
        <w:t>следней датой для пре</w:t>
      </w:r>
      <w:r w:rsidRPr="00842193">
        <w:t>д</w:t>
      </w:r>
      <w:r w:rsidRPr="00842193">
        <w:t>ставления заявлений является 30</w:t>
      </w:r>
      <w:r>
        <w:t xml:space="preserve"> </w:t>
      </w:r>
      <w:r w:rsidRPr="00842193">
        <w:t>декабря 2009</w:t>
      </w:r>
      <w:r>
        <w:t xml:space="preserve"> </w:t>
      </w:r>
      <w:r w:rsidRPr="00842193">
        <w:t>года.</w:t>
      </w:r>
      <w:r>
        <w:t xml:space="preserve"> </w:t>
      </w:r>
    </w:p>
    <w:p w:rsidR="00427841" w:rsidRPr="00842193" w:rsidRDefault="00427841" w:rsidP="00A8240B">
      <w:pPr>
        <w:pStyle w:val="H23GR"/>
      </w:pPr>
      <w:r>
        <w:tab/>
      </w:r>
      <w:r w:rsidRPr="00842193">
        <w:t>8.</w:t>
      </w:r>
      <w:r w:rsidRPr="00842193">
        <w:tab/>
        <w:t>Ратификация Протокола № 12 к Европейской конвенции о защите прав человека и осно</w:t>
      </w:r>
      <w:r w:rsidRPr="00842193">
        <w:t>в</w:t>
      </w:r>
      <w:r w:rsidRPr="00842193">
        <w:t>ных свобод</w:t>
      </w:r>
    </w:p>
    <w:p w:rsidR="00427841" w:rsidRPr="00842193" w:rsidRDefault="00427841" w:rsidP="00A8240B">
      <w:pPr>
        <w:pStyle w:val="SingleTxtGR"/>
      </w:pPr>
      <w:r w:rsidRPr="00842193">
        <w:t>228.</w:t>
      </w:r>
      <w:r w:rsidRPr="00842193">
        <w:tab/>
        <w:t>Протокол был подписан Норвегией 15 января 2003</w:t>
      </w:r>
      <w:r>
        <w:t xml:space="preserve"> </w:t>
      </w:r>
      <w:r w:rsidRPr="00842193">
        <w:t xml:space="preserve">года, и Комиссия по подготовке предложений о более </w:t>
      </w:r>
      <w:r>
        <w:t>широком</w:t>
      </w:r>
      <w:r w:rsidRPr="00842193">
        <w:t xml:space="preserve"> </w:t>
      </w:r>
      <w:proofErr w:type="spellStart"/>
      <w:r w:rsidRPr="00842193">
        <w:t>антидискриминационном</w:t>
      </w:r>
      <w:proofErr w:type="spellEnd"/>
      <w:r w:rsidRPr="00842193">
        <w:t xml:space="preserve"> законод</w:t>
      </w:r>
      <w:r w:rsidRPr="00842193">
        <w:t>а</w:t>
      </w:r>
      <w:r w:rsidRPr="00842193">
        <w:t>тельстве рассмотрела вопрос о целесообразности его ратификации Норвег</w:t>
      </w:r>
      <w:r w:rsidRPr="00842193">
        <w:t>и</w:t>
      </w:r>
      <w:r w:rsidRPr="00842193">
        <w:t xml:space="preserve">ей. </w:t>
      </w:r>
    </w:p>
    <w:p w:rsidR="00427841" w:rsidRPr="00842193" w:rsidRDefault="00427841" w:rsidP="00A8240B">
      <w:pPr>
        <w:pStyle w:val="SingleTxtGR"/>
      </w:pPr>
      <w:r w:rsidRPr="00842193">
        <w:t>229.</w:t>
      </w:r>
      <w:r w:rsidRPr="00842193">
        <w:tab/>
        <w:t>Большинство членов Комиссии рекомендовал</w:t>
      </w:r>
      <w:r>
        <w:t>а</w:t>
      </w:r>
      <w:r w:rsidRPr="00842193">
        <w:t xml:space="preserve"> Норвегии не подписывать данный </w:t>
      </w:r>
      <w:r>
        <w:t>п</w:t>
      </w:r>
      <w:r w:rsidRPr="00842193">
        <w:t>ротокол.</w:t>
      </w:r>
      <w:r>
        <w:t xml:space="preserve"> </w:t>
      </w:r>
      <w:r w:rsidRPr="00842193">
        <w:t>Они сделали особый акцент на высокой степени неопред</w:t>
      </w:r>
      <w:r w:rsidRPr="00842193">
        <w:t>е</w:t>
      </w:r>
      <w:r w:rsidRPr="00842193">
        <w:t>ленности в отношении обязательств, которые государств</w:t>
      </w:r>
      <w:r>
        <w:t>о</w:t>
      </w:r>
      <w:r w:rsidRPr="00842193">
        <w:t xml:space="preserve"> принима</w:t>
      </w:r>
      <w:r>
        <w:t>е</w:t>
      </w:r>
      <w:r w:rsidRPr="00842193">
        <w:t xml:space="preserve">т на себя </w:t>
      </w:r>
      <w:r>
        <w:t>при</w:t>
      </w:r>
      <w:r w:rsidRPr="00842193">
        <w:t xml:space="preserve"> ратификации, а также </w:t>
      </w:r>
      <w:r>
        <w:t xml:space="preserve">на неопределенности относительного </w:t>
      </w:r>
      <w:r w:rsidRPr="00842193">
        <w:t>того, каким о</w:t>
      </w:r>
      <w:r w:rsidRPr="00842193">
        <w:t>б</w:t>
      </w:r>
      <w:r w:rsidRPr="00842193">
        <w:t>разом весьма широкая формулировка, содержащаяся в статье 1 Протокола, б</w:t>
      </w:r>
      <w:r w:rsidRPr="00842193">
        <w:t>у</w:t>
      </w:r>
      <w:r w:rsidRPr="00842193">
        <w:t>дет толковаться в Европейском суде по правам человека.</w:t>
      </w:r>
      <w:r>
        <w:t xml:space="preserve"> </w:t>
      </w:r>
      <w:r w:rsidRPr="00842193">
        <w:t xml:space="preserve">Большинство членов Комиссии также подчеркнули тот факт, что ратификация </w:t>
      </w:r>
      <w:r>
        <w:t>этого п</w:t>
      </w:r>
      <w:r w:rsidRPr="00842193">
        <w:t>ротокола п</w:t>
      </w:r>
      <w:r w:rsidRPr="00842193">
        <w:t>о</w:t>
      </w:r>
      <w:r w:rsidRPr="00842193">
        <w:t xml:space="preserve">влечет за собой </w:t>
      </w:r>
      <w:r>
        <w:t xml:space="preserve">меры по </w:t>
      </w:r>
      <w:r w:rsidRPr="00842193">
        <w:t>обеспечени</w:t>
      </w:r>
      <w:r>
        <w:t>ю</w:t>
      </w:r>
      <w:r w:rsidRPr="00842193">
        <w:t xml:space="preserve"> более высоко</w:t>
      </w:r>
      <w:r>
        <w:t>го уровня</w:t>
      </w:r>
      <w:r w:rsidRPr="00842193">
        <w:t xml:space="preserve"> защиты от ди</w:t>
      </w:r>
      <w:r w:rsidRPr="00842193">
        <w:t>с</w:t>
      </w:r>
      <w:r w:rsidRPr="00842193">
        <w:t xml:space="preserve">криминации для юридических лиц и что это выходит за пределы </w:t>
      </w:r>
      <w:r>
        <w:t>базисных</w:t>
      </w:r>
      <w:r w:rsidRPr="00842193">
        <w:t xml:space="preserve"> р</w:t>
      </w:r>
      <w:r w:rsidRPr="00842193">
        <w:t>а</w:t>
      </w:r>
      <w:r w:rsidRPr="00842193">
        <w:t>мок запрета дискриминации согласно законодательству в области прав челов</w:t>
      </w:r>
      <w:r w:rsidRPr="00842193">
        <w:t>е</w:t>
      </w:r>
      <w:r w:rsidRPr="00842193">
        <w:t>ка. Меньш</w:t>
      </w:r>
      <w:r>
        <w:t>ая часть членов</w:t>
      </w:r>
      <w:r w:rsidRPr="00842193">
        <w:t xml:space="preserve"> Комиссии рекомендовал</w:t>
      </w:r>
      <w:r>
        <w:t>а</w:t>
      </w:r>
      <w:r w:rsidRPr="00842193">
        <w:t xml:space="preserve"> ратифицировать </w:t>
      </w:r>
      <w:r>
        <w:t>п</w:t>
      </w:r>
      <w:r w:rsidRPr="00842193">
        <w:t>ротокол.</w:t>
      </w:r>
      <w:r>
        <w:t xml:space="preserve"> </w:t>
      </w:r>
      <w:r w:rsidRPr="00842193">
        <w:t>Он</w:t>
      </w:r>
      <w:r>
        <w:t>и</w:t>
      </w:r>
      <w:r w:rsidRPr="00842193">
        <w:t xml:space="preserve"> указал</w:t>
      </w:r>
      <w:r>
        <w:t>и</w:t>
      </w:r>
      <w:r w:rsidRPr="00842193">
        <w:t xml:space="preserve">, что </w:t>
      </w:r>
      <w:r>
        <w:t>п</w:t>
      </w:r>
      <w:r w:rsidRPr="00842193">
        <w:t>ротокол не влечет за собой каких-либо новых обязательств для Норвегии, а</w:t>
      </w:r>
      <w:r>
        <w:t>,</w:t>
      </w:r>
      <w:r w:rsidRPr="00842193">
        <w:t xml:space="preserve"> </w:t>
      </w:r>
      <w:r>
        <w:t>наоборот, предоставляет</w:t>
      </w:r>
      <w:r w:rsidRPr="00842193">
        <w:t xml:space="preserve"> новые процедурные </w:t>
      </w:r>
      <w:r>
        <w:t xml:space="preserve">льготы </w:t>
      </w:r>
      <w:r w:rsidRPr="00842193">
        <w:t>жертв</w:t>
      </w:r>
      <w:r>
        <w:t>ам</w:t>
      </w:r>
      <w:r w:rsidRPr="00842193">
        <w:t xml:space="preserve"> дискриминации.</w:t>
      </w:r>
      <w:r>
        <w:t xml:space="preserve"> </w:t>
      </w:r>
      <w:r w:rsidRPr="00842193">
        <w:t>Это меньшинство указало также, что защит</w:t>
      </w:r>
      <w:r>
        <w:t>а от</w:t>
      </w:r>
      <w:r w:rsidRPr="00842193">
        <w:t xml:space="preserve"> дискримин</w:t>
      </w:r>
      <w:r w:rsidRPr="00842193">
        <w:t>а</w:t>
      </w:r>
      <w:r w:rsidRPr="00842193">
        <w:t xml:space="preserve">ции </w:t>
      </w:r>
      <w:r>
        <w:t xml:space="preserve">для </w:t>
      </w:r>
      <w:r w:rsidRPr="00842193">
        <w:t>юридических лиц уже предусматривается статьей</w:t>
      </w:r>
      <w:r>
        <w:t xml:space="preserve"> </w:t>
      </w:r>
      <w:r w:rsidRPr="00842193">
        <w:t>14 Европейской ко</w:t>
      </w:r>
      <w:r w:rsidRPr="00842193">
        <w:t>н</w:t>
      </w:r>
      <w:r w:rsidRPr="00842193">
        <w:t>венции о правах человека.</w:t>
      </w:r>
      <w:r>
        <w:t xml:space="preserve"> </w:t>
      </w:r>
      <w:r w:rsidRPr="00842193">
        <w:t>Кроме того, по мнению меньшинства маловероятным является то, что защита от дискриминации будет толковаться Европейским с</w:t>
      </w:r>
      <w:r w:rsidRPr="00842193">
        <w:t>у</w:t>
      </w:r>
      <w:r w:rsidRPr="00842193">
        <w:t xml:space="preserve">дом по правам человека в качестве введения общего требования о </w:t>
      </w:r>
      <w:r>
        <w:t xml:space="preserve">веском </w:t>
      </w:r>
      <w:r w:rsidRPr="00842193">
        <w:t>осн</w:t>
      </w:r>
      <w:r w:rsidRPr="00842193">
        <w:t>о</w:t>
      </w:r>
      <w:r w:rsidRPr="00842193">
        <w:t>вании, которое действует независимо от оснований для дискр</w:t>
      </w:r>
      <w:r w:rsidRPr="00842193">
        <w:t>и</w:t>
      </w:r>
      <w:r w:rsidRPr="00842193">
        <w:t>минации.</w:t>
      </w:r>
    </w:p>
    <w:p w:rsidR="00427841" w:rsidRPr="00842193" w:rsidRDefault="00427841" w:rsidP="00A8240B">
      <w:pPr>
        <w:pStyle w:val="H1GR"/>
      </w:pPr>
      <w:r>
        <w:tab/>
      </w:r>
      <w:r w:rsidRPr="00842193">
        <w:rPr>
          <w:lang w:val="en-US"/>
        </w:rPr>
        <w:t>H</w:t>
      </w:r>
      <w:r w:rsidRPr="00842193">
        <w:t>.</w:t>
      </w:r>
      <w:r w:rsidRPr="00842193">
        <w:tab/>
        <w:t>Организация действий правительства по поощрению равных прав и пред</w:t>
      </w:r>
      <w:r>
        <w:t>упреждению</w:t>
      </w:r>
      <w:r w:rsidRPr="00842193">
        <w:t xml:space="preserve"> ди</w:t>
      </w:r>
      <w:r w:rsidRPr="00842193">
        <w:t>с</w:t>
      </w:r>
      <w:r w:rsidRPr="00842193">
        <w:t>криминации</w:t>
      </w:r>
    </w:p>
    <w:p w:rsidR="00427841" w:rsidRPr="00842193" w:rsidRDefault="00427841" w:rsidP="00A8240B">
      <w:pPr>
        <w:pStyle w:val="SingleTxtGR"/>
      </w:pPr>
      <w:r w:rsidRPr="00842193">
        <w:t>230.</w:t>
      </w:r>
      <w:r w:rsidRPr="00842193">
        <w:tab/>
        <w:t>В 2007</w:t>
      </w:r>
      <w:r>
        <w:t xml:space="preserve"> </w:t>
      </w:r>
      <w:r w:rsidRPr="00842193">
        <w:t xml:space="preserve">году общая ответственность </w:t>
      </w:r>
      <w:r>
        <w:t xml:space="preserve">за координацию </w:t>
      </w:r>
      <w:r w:rsidRPr="00842193">
        <w:t xml:space="preserve">действий Норвегии по поощрению равных прав и </w:t>
      </w:r>
      <w:r>
        <w:t xml:space="preserve">предупреждению </w:t>
      </w:r>
      <w:r w:rsidRPr="00842193">
        <w:t>дискримин</w:t>
      </w:r>
      <w:r w:rsidRPr="00842193">
        <w:t>а</w:t>
      </w:r>
      <w:r w:rsidRPr="00842193">
        <w:t>ции была возложена на Министерство по делам детей и вопросам равенства.</w:t>
      </w:r>
      <w:r>
        <w:t xml:space="preserve"> </w:t>
      </w:r>
      <w:r w:rsidRPr="00842193">
        <w:t>В настоящее время в сфере защиты от дискриминации это Министерство выполняет администрати</w:t>
      </w:r>
      <w:r w:rsidRPr="00842193">
        <w:t>в</w:t>
      </w:r>
      <w:r w:rsidRPr="00842193">
        <w:t xml:space="preserve">ные функции </w:t>
      </w:r>
      <w:r>
        <w:t>по линии</w:t>
      </w:r>
      <w:r w:rsidRPr="00842193">
        <w:t xml:space="preserve"> Закона о </w:t>
      </w:r>
      <w:proofErr w:type="spellStart"/>
      <w:r w:rsidRPr="00842193">
        <w:t>гендерном</w:t>
      </w:r>
      <w:proofErr w:type="spellEnd"/>
      <w:r w:rsidRPr="00842193">
        <w:t xml:space="preserve"> равенстве, Закона о борьбе с ди</w:t>
      </w:r>
      <w:r w:rsidRPr="00842193">
        <w:t>с</w:t>
      </w:r>
      <w:r w:rsidRPr="00842193">
        <w:t>криминацией, Закона о борьбе с дискриминацией и об обеспечении доступа, а также главы 13 Закона об условиях труда.</w:t>
      </w:r>
      <w:r>
        <w:t xml:space="preserve"> </w:t>
      </w:r>
      <w:r w:rsidRPr="00842193">
        <w:t>Объединение администр</w:t>
      </w:r>
      <w:r w:rsidRPr="00842193">
        <w:t>а</w:t>
      </w:r>
      <w:r w:rsidRPr="00842193">
        <w:t xml:space="preserve">тивных функций </w:t>
      </w:r>
      <w:r>
        <w:t xml:space="preserve">применительно к </w:t>
      </w:r>
      <w:r w:rsidRPr="00842193">
        <w:t>различны</w:t>
      </w:r>
      <w:r>
        <w:t>м</w:t>
      </w:r>
      <w:r w:rsidRPr="00842193">
        <w:t xml:space="preserve"> закон</w:t>
      </w:r>
      <w:r>
        <w:t>ам</w:t>
      </w:r>
      <w:r w:rsidRPr="00842193">
        <w:t xml:space="preserve"> в рамках одного министерства </w:t>
      </w:r>
      <w:r>
        <w:t>относится к числу</w:t>
      </w:r>
      <w:r w:rsidRPr="00842193">
        <w:t xml:space="preserve"> шагов, предпринятых в рамках долгосрочных усилий прав</w:t>
      </w:r>
      <w:r w:rsidRPr="00842193">
        <w:t>и</w:t>
      </w:r>
      <w:r w:rsidRPr="00842193">
        <w:t xml:space="preserve">тельства по борьбе с дискриминацией, поскольку таким образом облегчается рассмотрение различных форм дискриминации </w:t>
      </w:r>
      <w:r>
        <w:t>в их взаимосвязи</w:t>
      </w:r>
      <w:r w:rsidRPr="00842193">
        <w:t>.</w:t>
      </w:r>
    </w:p>
    <w:p w:rsidR="00427841" w:rsidRPr="00842193" w:rsidRDefault="00427841" w:rsidP="00A8240B">
      <w:pPr>
        <w:pStyle w:val="SingleTxtGR"/>
      </w:pPr>
      <w:r w:rsidRPr="00842193">
        <w:t>231.</w:t>
      </w:r>
      <w:r w:rsidRPr="00842193">
        <w:tab/>
        <w:t xml:space="preserve">Министерство по делам детей и вопросам равенства играет ведущую роль в осуществлении усилий по </w:t>
      </w:r>
      <w:r>
        <w:t>содействию внедрению норм</w:t>
      </w:r>
      <w:r w:rsidRPr="00842193">
        <w:t xml:space="preserve"> о равных правах во все области политики и на всех административных уровнях.</w:t>
      </w:r>
      <w:r>
        <w:t xml:space="preserve"> </w:t>
      </w:r>
      <w:r w:rsidRPr="00842193">
        <w:t>В то же время каждое министерство несет ответственность за поощрение равных прав и пр</w:t>
      </w:r>
      <w:r w:rsidRPr="00842193">
        <w:t>е</w:t>
      </w:r>
      <w:r w:rsidRPr="00842193">
        <w:t>д</w:t>
      </w:r>
      <w:r>
        <w:t>упреждение</w:t>
      </w:r>
      <w:r w:rsidRPr="00842193">
        <w:t xml:space="preserve"> дискриминации в рамках своего сектора в соответствии с при</w:t>
      </w:r>
      <w:r w:rsidRPr="00842193">
        <w:t>н</w:t>
      </w:r>
      <w:r w:rsidRPr="00842193">
        <w:t>ципом секторальной ответственности.</w:t>
      </w:r>
    </w:p>
    <w:p w:rsidR="00427841" w:rsidRPr="00842193" w:rsidRDefault="00427841" w:rsidP="00A8240B">
      <w:pPr>
        <w:pStyle w:val="H23GR"/>
      </w:pPr>
      <w:r>
        <w:tab/>
      </w:r>
      <w:r w:rsidRPr="00842193">
        <w:t>1.</w:t>
      </w:r>
      <w:r w:rsidRPr="00842193">
        <w:tab/>
      </w:r>
      <w:proofErr w:type="spellStart"/>
      <w:r w:rsidRPr="00842193">
        <w:t>Гендерное</w:t>
      </w:r>
      <w:proofErr w:type="spellEnd"/>
      <w:r w:rsidRPr="00842193">
        <w:t xml:space="preserve"> равенство</w:t>
      </w:r>
    </w:p>
    <w:p w:rsidR="00427841" w:rsidRPr="00842193" w:rsidRDefault="00427841" w:rsidP="00A8240B">
      <w:pPr>
        <w:pStyle w:val="SingleTxtGR"/>
      </w:pPr>
      <w:r w:rsidRPr="00842193">
        <w:t>232.</w:t>
      </w:r>
      <w:r w:rsidRPr="00842193">
        <w:tab/>
        <w:t xml:space="preserve">Норвежский закон о </w:t>
      </w:r>
      <w:proofErr w:type="spellStart"/>
      <w:r w:rsidRPr="00842193">
        <w:t>гендерном</w:t>
      </w:r>
      <w:proofErr w:type="spellEnd"/>
      <w:r w:rsidRPr="00842193">
        <w:t xml:space="preserve"> равенстве запрещает дискриминацию по признакам пола во всех областях жизни общества.</w:t>
      </w:r>
    </w:p>
    <w:p w:rsidR="00427841" w:rsidRDefault="00427841" w:rsidP="00A8240B">
      <w:pPr>
        <w:pStyle w:val="SingleTxtGR"/>
      </w:pPr>
      <w:r w:rsidRPr="00842193">
        <w:t>233.</w:t>
      </w:r>
      <w:r w:rsidRPr="00842193">
        <w:tab/>
        <w:t xml:space="preserve">Сегодня в Норвегии число женщин, получивших высшее образование, почти </w:t>
      </w:r>
      <w:r>
        <w:t>сравнялось по</w:t>
      </w:r>
      <w:r w:rsidRPr="00842193">
        <w:t xml:space="preserve"> числу </w:t>
      </w:r>
      <w:r>
        <w:t xml:space="preserve">с </w:t>
      </w:r>
      <w:r w:rsidRPr="00842193">
        <w:t>мужчин</w:t>
      </w:r>
      <w:r>
        <w:t>ами</w:t>
      </w:r>
      <w:r w:rsidRPr="00842193">
        <w:t>.</w:t>
      </w:r>
      <w:r>
        <w:t xml:space="preserve"> </w:t>
      </w:r>
      <w:r w:rsidRPr="00842193">
        <w:t>Социальные льготы, такие как опл</w:t>
      </w:r>
      <w:r w:rsidRPr="00842193">
        <w:t>а</w:t>
      </w:r>
      <w:r w:rsidRPr="00842193">
        <w:t>чиваемый родительский отпуск, гибкие часы работы и хорошо развитая система учреждений по уходу за детьми, обеспечили более широкие возможности для сочетания семейной жизни с оплачиваемой работой.</w:t>
      </w:r>
      <w:r>
        <w:t xml:space="preserve"> </w:t>
      </w:r>
      <w:r w:rsidRPr="00842193">
        <w:t>В то же время до сих пор существуют различия в условиях профессиональной деятельности женщин и мужчин.</w:t>
      </w:r>
      <w:r>
        <w:t xml:space="preserve"> </w:t>
      </w:r>
      <w:r w:rsidRPr="00842193">
        <w:t>Например, гораздо больше женщин заняты неполный рабочий день, а оплата труда женщин, скорректированная в соответствии с часами работы, с</w:t>
      </w:r>
      <w:r w:rsidRPr="00842193">
        <w:t>о</w:t>
      </w:r>
      <w:r w:rsidRPr="00842193">
        <w:t>ставляет пр</w:t>
      </w:r>
      <w:r w:rsidRPr="00842193">
        <w:t>и</w:t>
      </w:r>
      <w:r w:rsidRPr="00842193">
        <w:t>близительно 84,3% от зарплаты мужчин.</w:t>
      </w:r>
    </w:p>
    <w:p w:rsidR="00EA3924" w:rsidRDefault="00EA3924" w:rsidP="00A8240B">
      <w:pPr>
        <w:pStyle w:val="SingleTxtGR"/>
      </w:pPr>
      <w:r>
        <w:t>234.</w:t>
      </w:r>
      <w:r>
        <w:tab/>
        <w:t>Для того чтобы обеспечить гендерное равенство как на рабочих местах, так и в семьях, важно, чтобы отцы брали на себя более значительную долю о</w:t>
      </w:r>
      <w:r>
        <w:t>т</w:t>
      </w:r>
      <w:r>
        <w:t>ветственности за уход за ребенком и семейный быт. После введения в действие родительского отпуска, предназначенного специально для отцов, все большее число отцов стали пользоваться этой льготой. С 1 июля 2009 года десять недель родительского отпуска предназначаются сп</w:t>
      </w:r>
      <w:r>
        <w:t>е</w:t>
      </w:r>
      <w:r>
        <w:t>циально для отцов.</w:t>
      </w:r>
    </w:p>
    <w:p w:rsidR="00EA3924" w:rsidRDefault="00EA3924" w:rsidP="00A8240B">
      <w:pPr>
        <w:pStyle w:val="SingleTxtGR"/>
      </w:pPr>
      <w:r>
        <w:t>235.</w:t>
      </w:r>
      <w:r>
        <w:tab/>
        <w:t>В 2003 году было решено, что Норвегия будет первой в мире страной, д</w:t>
      </w:r>
      <w:r>
        <w:t>о</w:t>
      </w:r>
      <w:r>
        <w:t>бивающейся сбалансированного гендерного представительства в советах гос</w:t>
      </w:r>
      <w:r>
        <w:t>у</w:t>
      </w:r>
      <w:r>
        <w:t>дарственных компаний с ограниченной ответственностью. Это означает, что в состав советов частных и государственных компаний должно входить не менее 40% представителей каждого пола. На 1 июля 2008 года 40% членов советов составляли женщины. В целом эта цифра увеличилась с приблизительно 7% в 2003 году до примерно 44% в 2009 году.</w:t>
      </w:r>
    </w:p>
    <w:p w:rsidR="00EA3924" w:rsidRDefault="00EA3924" w:rsidP="00A8240B">
      <w:pPr>
        <w:pStyle w:val="H23GR"/>
      </w:pPr>
      <w:r w:rsidRPr="00CB2B64">
        <w:tab/>
      </w:r>
      <w:r>
        <w:t>2.</w:t>
      </w:r>
      <w:r>
        <w:tab/>
        <w:t>Равные права геев, лесбиянок, бисексуалов и транссексуалов</w:t>
      </w:r>
    </w:p>
    <w:p w:rsidR="00EA3924" w:rsidRDefault="00EA3924" w:rsidP="00A8240B">
      <w:pPr>
        <w:pStyle w:val="SingleTxtGR"/>
      </w:pPr>
      <w:r>
        <w:t>236.</w:t>
      </w:r>
      <w:r>
        <w:tab/>
        <w:t>Ситуация с правами геев и лесбиянок в Норвегии существенно измен</w:t>
      </w:r>
      <w:r>
        <w:t>и</w:t>
      </w:r>
      <w:r>
        <w:t>лась за последние несколько лет. Согласно Закону о браке (Закон № 47 от 4 июля 1991 года), который вступил в силу 1 января 2009 года, однополые пары имеют право на заключение брака. Зарегистрированные партнеры могут также подавать заявления о юридическом признании их партнерства в качестве брака. О</w:t>
      </w:r>
      <w:r>
        <w:t>д</w:t>
      </w:r>
      <w:r>
        <w:t xml:space="preserve">нополые пары имеют такие же права, что и другие лица в плане усыновления детей. Лесбийские пары имеют также право на процедуру оплодотворения </w:t>
      </w:r>
      <w:r>
        <w:rPr>
          <w:lang w:val="en-US"/>
        </w:rPr>
        <w:t>in</w:t>
      </w:r>
      <w:r w:rsidRPr="003D6F67">
        <w:t xml:space="preserve"> </w:t>
      </w:r>
      <w:r>
        <w:rPr>
          <w:lang w:val="en-US"/>
        </w:rPr>
        <w:t>v</w:t>
      </w:r>
      <w:r>
        <w:rPr>
          <w:lang w:val="en-US"/>
        </w:rPr>
        <w:t>i</w:t>
      </w:r>
      <w:r>
        <w:rPr>
          <w:lang w:val="en-US"/>
        </w:rPr>
        <w:t>tro</w:t>
      </w:r>
      <w:r>
        <w:t>.</w:t>
      </w:r>
    </w:p>
    <w:p w:rsidR="00EA3924" w:rsidRDefault="00EA3924" w:rsidP="00A8240B">
      <w:pPr>
        <w:pStyle w:val="SingleTxtGR"/>
      </w:pPr>
      <w:r>
        <w:t>237.</w:t>
      </w:r>
      <w:r>
        <w:tab/>
        <w:t>Закон об условиях труда запрещает дискриминацию по признаку секс</w:t>
      </w:r>
      <w:r>
        <w:t>у</w:t>
      </w:r>
      <w:r>
        <w:t>альной ор</w:t>
      </w:r>
      <w:r>
        <w:t>и</w:t>
      </w:r>
      <w:r>
        <w:t>ентации.</w:t>
      </w:r>
    </w:p>
    <w:p w:rsidR="00EA3924" w:rsidRDefault="00EA3924" w:rsidP="00A8240B">
      <w:pPr>
        <w:pStyle w:val="SingleTxtGR"/>
      </w:pPr>
      <w:r>
        <w:t>238.</w:t>
      </w:r>
      <w:r>
        <w:tab/>
        <w:t>В июне 2008 года правительство приступило к осуществлению плана действий на период 2009−2012 годов с целью повышения качества жизни ле</w:t>
      </w:r>
      <w:r>
        <w:t>с</w:t>
      </w:r>
      <w:r>
        <w:t>биянок, геев, бисексуалов и транссексуалов (ЛГБТ). Этот план включает меры по борьбе с дискриминацией, с которой многие лица из этих групп сталкиваю</w:t>
      </w:r>
      <w:r>
        <w:t>т</w:t>
      </w:r>
      <w:r>
        <w:t>ся на разных этапах их жизни и в разном социальном окружении. Цель закл</w:t>
      </w:r>
      <w:r>
        <w:t>ю</w:t>
      </w:r>
      <w:r>
        <w:t>чается в интеграции перспектив для ЛГБТ во все сферы жизни общества. План действий уделяет, в частности, особое внимание группам, которые являются уязвимыми для дискриминации по нескольким разным признакам. В реализ</w:t>
      </w:r>
      <w:r>
        <w:t>а</w:t>
      </w:r>
      <w:r>
        <w:t>ции этого плана участвуют восемь министерств, и он включает руководящие указания в отношении того, каким образом интересы ЛГБТ должны учитыват</w:t>
      </w:r>
      <w:r>
        <w:t>ь</w:t>
      </w:r>
      <w:r>
        <w:t>ся во внешней политике, политике в области образования, здравоохранения, защиты интересов детей и семейной политике, политике в области занят</w:t>
      </w:r>
      <w:r>
        <w:t>о</w:t>
      </w:r>
      <w:r>
        <w:t>сти, а также в контексте иммиграции, политики в отношении саами, в секторе пол</w:t>
      </w:r>
      <w:r>
        <w:t>и</w:t>
      </w:r>
      <w:r>
        <w:t>ции и правосудия и в связи с занятостью в государственном сект</w:t>
      </w:r>
      <w:r>
        <w:t>о</w:t>
      </w:r>
      <w:r>
        <w:t>ре.</w:t>
      </w:r>
    </w:p>
    <w:p w:rsidR="00EA3924" w:rsidRDefault="00EA3924" w:rsidP="00A8240B">
      <w:pPr>
        <w:pStyle w:val="SingleTxtGR"/>
      </w:pPr>
      <w:r>
        <w:t>239.</w:t>
      </w:r>
      <w:r>
        <w:tab/>
        <w:t>План действий предусматривает ряд мер в области научных исследований и разработок с целью дальнейшего углубления, систематизации и распростр</w:t>
      </w:r>
      <w:r>
        <w:t>а</w:t>
      </w:r>
      <w:r>
        <w:t>нении знаний о ЛГБТ. Так, например, было опубликовано и распространено во всех школах несколько учебных пособий для учащихся и преподавателей, и б</w:t>
      </w:r>
      <w:r>
        <w:t>ы</w:t>
      </w:r>
      <w:r>
        <w:t>ли исследованы мнения широких слоев населения, включая молодежь и общ</w:t>
      </w:r>
      <w:r>
        <w:t>и</w:t>
      </w:r>
      <w:r>
        <w:t>ны саами, по поводу положения ЛГБТ.</w:t>
      </w:r>
    </w:p>
    <w:p w:rsidR="00EA3924" w:rsidRDefault="00EA3924" w:rsidP="00A8240B">
      <w:pPr>
        <w:pStyle w:val="SingleTxtGR"/>
      </w:pPr>
      <w:r>
        <w:t>240.</w:t>
      </w:r>
      <w:r>
        <w:tab/>
        <w:t>Организации ЛГБТ в течение многих лет играли важную роль в содейс</w:t>
      </w:r>
      <w:r>
        <w:t>т</w:t>
      </w:r>
      <w:r>
        <w:t>вии включению соответствующих вопросов в политическую повестку дня стр</w:t>
      </w:r>
      <w:r>
        <w:t>а</w:t>
      </w:r>
      <w:r>
        <w:t>ны. За последние годы национальные организации ЛГБТ приобрели значител</w:t>
      </w:r>
      <w:r>
        <w:t>ь</w:t>
      </w:r>
      <w:r>
        <w:t>ный авторитет; сейчас они выступают в качестве надзорных органов и являются важными партнерами органов власти как на национальном, так и местном уро</w:t>
      </w:r>
      <w:r>
        <w:t>в</w:t>
      </w:r>
      <w:r>
        <w:t>нях. Эти организации пользуются поддержкой властей в виде ежегодных дот</w:t>
      </w:r>
      <w:r>
        <w:t>а</w:t>
      </w:r>
      <w:r>
        <w:t>ций для покрытия их повседневных расходов; кроме того, им выделяются гра</w:t>
      </w:r>
      <w:r>
        <w:t>н</w:t>
      </w:r>
      <w:r>
        <w:t>ты на осуществление различных проектов.</w:t>
      </w:r>
    </w:p>
    <w:p w:rsidR="00EA3924" w:rsidRDefault="00EA3924" w:rsidP="00A8240B">
      <w:pPr>
        <w:pStyle w:val="SingleTxtGR"/>
      </w:pPr>
      <w:r>
        <w:t>241.</w:t>
      </w:r>
      <w:r>
        <w:tab/>
        <w:t>В 2009 году Норвегия принимала участие в работе Комитета экспертов Совета Европы по вопросам дискриминации по признакам сексуальной орие</w:t>
      </w:r>
      <w:r>
        <w:t>н</w:t>
      </w:r>
      <w:r>
        <w:t>тации и гендерной принадлежности, который должен представить в течение г</w:t>
      </w:r>
      <w:r>
        <w:t>о</w:t>
      </w:r>
      <w:r>
        <w:t>да предложение странам-членам в отношении совместной политики по ЛГБТ. Норвежское правительство является также защитником прав ЛГБТ и пропага</w:t>
      </w:r>
      <w:r>
        <w:t>н</w:t>
      </w:r>
      <w:r>
        <w:t>дистом интересов ЛГБТ в их диалогах с политиками и властями в других стр</w:t>
      </w:r>
      <w:r>
        <w:t>а</w:t>
      </w:r>
      <w:r>
        <w:t>нах.</w:t>
      </w:r>
    </w:p>
    <w:p w:rsidR="00EA3924" w:rsidRDefault="00EA3924" w:rsidP="00A8240B">
      <w:pPr>
        <w:pStyle w:val="H23GR"/>
      </w:pPr>
      <w:r>
        <w:rPr>
          <w:lang w:val="en-US"/>
        </w:rPr>
        <w:tab/>
      </w:r>
      <w:r>
        <w:t>3.</w:t>
      </w:r>
      <w:r>
        <w:tab/>
        <w:t>Равные права для инвалидов</w:t>
      </w:r>
    </w:p>
    <w:p w:rsidR="00EA3924" w:rsidRDefault="00EA3924" w:rsidP="00A8240B">
      <w:pPr>
        <w:pStyle w:val="SingleTxtGR"/>
      </w:pPr>
      <w:r>
        <w:t>242.</w:t>
      </w:r>
      <w:r>
        <w:tab/>
        <w:t>Многие инвалиды сталкиваются с различными препятствиями в их п</w:t>
      </w:r>
      <w:r>
        <w:t>о</w:t>
      </w:r>
      <w:r>
        <w:t>вседневной жизни ввиду недостаточной доступности окружающей их физич</w:t>
      </w:r>
      <w:r>
        <w:t>е</w:t>
      </w:r>
      <w:r>
        <w:t>ской инфраструктуры. Доступность является жизненно важным элементом для обеспечения их полноценного участия в жизни общества. Правительство си</w:t>
      </w:r>
      <w:r>
        <w:t>с</w:t>
      </w:r>
      <w:r>
        <w:t>тематически принимает меры, призванные способствовать обеспечению до</w:t>
      </w:r>
      <w:r>
        <w:t>с</w:t>
      </w:r>
      <w:r>
        <w:t xml:space="preserve">тупности путем поощрения универсального проектирования. </w:t>
      </w:r>
    </w:p>
    <w:p w:rsidR="00EA3924" w:rsidRDefault="00EA3924" w:rsidP="00A8240B">
      <w:pPr>
        <w:pStyle w:val="SingleTxtGR"/>
      </w:pPr>
      <w:r>
        <w:t>243.</w:t>
      </w:r>
      <w:r>
        <w:tab/>
        <w:t>В Норвегии имеется План действий по универсальному проектированию и расширению доступности на 2009−2013 годы. Этот План призван содейств</w:t>
      </w:r>
      <w:r>
        <w:t>о</w:t>
      </w:r>
      <w:r>
        <w:t>вать осуществлению Закона о борьбе с дискриминацией и об обеспечении до</w:t>
      </w:r>
      <w:r>
        <w:t>с</w:t>
      </w:r>
      <w:r>
        <w:t>тупности, внедрению элементов универсального проектирования в рамках З</w:t>
      </w:r>
      <w:r>
        <w:t>а</w:t>
      </w:r>
      <w:r>
        <w:t>кона о планировании и строительстве, а также реализации ряда других закон</w:t>
      </w:r>
      <w:r>
        <w:t>о</w:t>
      </w:r>
      <w:r>
        <w:t>дательных актов, защищающих права инвалидов. Приоритетными целями в этой связи являются наружные пространства, методы планирования, строения, транспортный сектор и ИКТ. Кроме того, правительство поощряет универсал</w:t>
      </w:r>
      <w:r>
        <w:t>ь</w:t>
      </w:r>
      <w:r>
        <w:t>ное проектирование на рабочих местах в государственном секторе и на частных предприятиях, которые обеспечивают население товарами и усл</w:t>
      </w:r>
      <w:r>
        <w:t>у</w:t>
      </w:r>
      <w:r>
        <w:t>гами.</w:t>
      </w:r>
    </w:p>
    <w:p w:rsidR="00EA3924" w:rsidRDefault="00EA3924" w:rsidP="00A8240B">
      <w:pPr>
        <w:pStyle w:val="H23GR"/>
      </w:pPr>
      <w:r w:rsidRPr="00B4380A">
        <w:tab/>
      </w:r>
      <w:r>
        <w:t>4.</w:t>
      </w:r>
      <w:r>
        <w:tab/>
        <w:t>Равные права этнических меньшинств</w:t>
      </w:r>
    </w:p>
    <w:p w:rsidR="00EA3924" w:rsidRDefault="00EA3924" w:rsidP="00A8240B">
      <w:pPr>
        <w:pStyle w:val="SingleTxtGR"/>
      </w:pPr>
      <w:r>
        <w:t>244.</w:t>
      </w:r>
      <w:r w:rsidRPr="001E0A1C">
        <w:tab/>
      </w:r>
      <w:r>
        <w:t>С дискриминацией могут столкнуться любые группы населения и в л</w:t>
      </w:r>
      <w:r>
        <w:t>ю</w:t>
      </w:r>
      <w:r>
        <w:t>бых сферах жизни общества. Однако дискриминация не всегда проявляется в форме действий большинства населения в отношении его меньшинства. Пре</w:t>
      </w:r>
      <w:r>
        <w:t>д</w:t>
      </w:r>
      <w:r>
        <w:t>рассудки, скептицизм, ксенофобия, расизм и другие формы дискриминации имеют место между группами меньшинств и в самих этих группах, а также м</w:t>
      </w:r>
      <w:r>
        <w:t>о</w:t>
      </w:r>
      <w:r>
        <w:t>гут быть направлены на большинство населения. Правительство считает, что должны пресекаться любые формы расизма, дискриминации и запугивания. Каждый гражданин обязан вести борьбу с проявлениями неправомерного ди</w:t>
      </w:r>
      <w:r>
        <w:t>ф</w:t>
      </w:r>
      <w:r>
        <w:t>ференцированного обращения. Тем не менее большую ответственность по сравнению с другими н</w:t>
      </w:r>
      <w:r>
        <w:t>е</w:t>
      </w:r>
      <w:r>
        <w:t>сут органы власти и большинство населения.</w:t>
      </w:r>
    </w:p>
    <w:p w:rsidR="00EA3924" w:rsidRDefault="00EA3924" w:rsidP="00A8240B">
      <w:pPr>
        <w:pStyle w:val="SingleTxtGR"/>
      </w:pPr>
      <w:r>
        <w:t>245.</w:t>
      </w:r>
      <w:r>
        <w:tab/>
        <w:t>Меры по защите от расовой дискриминации регулируются Законом о борьбе с дискриминацией. Уголовный кодекс также содержит нормы, запр</w:t>
      </w:r>
      <w:r>
        <w:t>е</w:t>
      </w:r>
      <w:r>
        <w:t>щающие дискриминацию по признакам этнической принадлежности, наци</w:t>
      </w:r>
      <w:r>
        <w:t>о</w:t>
      </w:r>
      <w:r>
        <w:t>нального прои</w:t>
      </w:r>
      <w:r>
        <w:t>с</w:t>
      </w:r>
      <w:r>
        <w:t>хождения, цвета кожи, религии и убеждений.</w:t>
      </w:r>
    </w:p>
    <w:p w:rsidR="00EA3924" w:rsidRDefault="00EA3924" w:rsidP="00A8240B">
      <w:pPr>
        <w:pStyle w:val="SingleTxtGR"/>
      </w:pPr>
      <w:r>
        <w:t>246.</w:t>
      </w:r>
      <w:r>
        <w:tab/>
        <w:t>Исследования показывают, что представители этнических меньшинств являются особенно уязвимыми для дискриминации. Многие жалобы, рассмо</w:t>
      </w:r>
      <w:r>
        <w:t>т</w:t>
      </w:r>
      <w:r>
        <w:t>ренные Омбудсменом по вопросам равенства и недискриминации, связаны с р</w:t>
      </w:r>
      <w:r>
        <w:t>а</w:t>
      </w:r>
      <w:r>
        <w:t>совой дискриминацией в связи с трудовой деятельностью и сферой государс</w:t>
      </w:r>
      <w:r>
        <w:t>т</w:t>
      </w:r>
      <w:r>
        <w:t>венного управления. Еще одной проблемой являются преступления на почве ненависти, совершаемые в отношении групп меньшинств. Хотя в полицию п</w:t>
      </w:r>
      <w:r>
        <w:t>о</w:t>
      </w:r>
      <w:r>
        <w:t>ступает немного заявлений о преступлениях на почве ненависти, есть основ</w:t>
      </w:r>
      <w:r>
        <w:t>а</w:t>
      </w:r>
      <w:r>
        <w:t>ния полагать, что реальные цифры являются гораздо более высокими.</w:t>
      </w:r>
    </w:p>
    <w:p w:rsidR="00EA3924" w:rsidRDefault="00EA3924" w:rsidP="00A8240B">
      <w:pPr>
        <w:pStyle w:val="SingleTxtGR"/>
      </w:pPr>
      <w:r>
        <w:t>247.</w:t>
      </w:r>
      <w:r>
        <w:tab/>
        <w:t>Для того чтобы быть эффективной, борьба с расизмом и дискриминацией должна быть постоянной и систематической. Правительство усилило свою р</w:t>
      </w:r>
      <w:r>
        <w:t>а</w:t>
      </w:r>
      <w:r>
        <w:t>боту в этой области благодаря разработке Плана действий по поощрению р</w:t>
      </w:r>
      <w:r>
        <w:t>а</w:t>
      </w:r>
      <w:r>
        <w:t>венства и предупреждению этнической дискриминации на период 2009</w:t>
      </w:r>
      <w:r>
        <w:noBreakHyphen/>
        <w:t>2012 годов. В этом Плане основное внимание уделяется дискриминации по признакам этнической принадлежности, национального и родового прои</w:t>
      </w:r>
      <w:r>
        <w:t>с</w:t>
      </w:r>
      <w:r>
        <w:t xml:space="preserve">хождения, цвета кожи, языка, религии или убеждений иммигрантов и их детей, саами и других национальных меньшинств. </w:t>
      </w:r>
    </w:p>
    <w:p w:rsidR="00EA3924" w:rsidRDefault="00EA3924" w:rsidP="00A8240B">
      <w:pPr>
        <w:pStyle w:val="SingleTxtGR"/>
      </w:pPr>
      <w:r>
        <w:t>248.</w:t>
      </w:r>
      <w:r>
        <w:tab/>
        <w:t>План действий включает 66 новых мер, при этом особое внимание удел</w:t>
      </w:r>
      <w:r>
        <w:t>я</w:t>
      </w:r>
      <w:r>
        <w:t>ется условиям труда, режиму работы государственных служб, уходу в дневное время и образованию, жилищному рынку, а также дискриминации в рест</w:t>
      </w:r>
      <w:r>
        <w:t>о</w:t>
      </w:r>
      <w:r>
        <w:t>ранах, барах и ночных клубах. Министерство по делам детей и вопросам равенства з</w:t>
      </w:r>
      <w:r>
        <w:t>а</w:t>
      </w:r>
      <w:r>
        <w:t>нимается координацией Плана действий, в осуществлении которого участвуют девять министерств. В охватываемый этим планом период правительство будет сотрудничать с восемью основными социальными партнерами в деле осущес</w:t>
      </w:r>
      <w:r>
        <w:t>т</w:t>
      </w:r>
      <w:r>
        <w:t>вления мер, направленных на предупреждение дискримин</w:t>
      </w:r>
      <w:r>
        <w:t>а</w:t>
      </w:r>
      <w:r>
        <w:t>ции в сфере труда.</w:t>
      </w:r>
    </w:p>
    <w:p w:rsidR="00EA3924" w:rsidRDefault="00EA3924" w:rsidP="00A8240B">
      <w:pPr>
        <w:pStyle w:val="SingleTxtGR"/>
      </w:pPr>
      <w:r>
        <w:t>249.</w:t>
      </w:r>
      <w:r>
        <w:tab/>
        <w:t>Одной из основных целей Плана действий является принятие надлеж</w:t>
      </w:r>
      <w:r>
        <w:t>а</w:t>
      </w:r>
      <w:r>
        <w:t>щих последующих мер в рамках новых норм, касающихся антидискриминац</w:t>
      </w:r>
      <w:r>
        <w:t>и</w:t>
      </w:r>
      <w:r>
        <w:t>онных мероприятий, и предоставление докладов, предусмотренных в измене</w:t>
      </w:r>
      <w:r>
        <w:t>н</w:t>
      </w:r>
      <w:r>
        <w:t>ном Законе о борьбе с дискриминацией. Другая главная цель заключается в п</w:t>
      </w:r>
      <w:r>
        <w:t>о</w:t>
      </w:r>
      <w:r>
        <w:t>вышении уровня знаний о характере, масштабах и причинах дискриминации, с тем чтобы инициировать б</w:t>
      </w:r>
      <w:r>
        <w:t>о</w:t>
      </w:r>
      <w:r>
        <w:t>лее целенаправленные меры.</w:t>
      </w:r>
    </w:p>
    <w:p w:rsidR="00EA3924" w:rsidRDefault="00EA3924" w:rsidP="00A8240B">
      <w:pPr>
        <w:pStyle w:val="H23GR"/>
      </w:pPr>
      <w:r>
        <w:rPr>
          <w:lang w:val="en-US"/>
        </w:rPr>
        <w:tab/>
      </w:r>
      <w:r>
        <w:t>5.</w:t>
      </w:r>
      <w:r>
        <w:tab/>
        <w:t>Коренные народы и национальные меньшинства</w:t>
      </w:r>
    </w:p>
    <w:p w:rsidR="00EA3924" w:rsidRDefault="00EA3924" w:rsidP="00A8240B">
      <w:pPr>
        <w:pStyle w:val="SingleTxtGR"/>
      </w:pPr>
      <w:r>
        <w:t>250.</w:t>
      </w:r>
      <w:r>
        <w:tab/>
        <w:t>Самедигги (Парламент саами) был учрежден в 1989 году согласно Закону о саами в качестве представительского политического органа саами в Норвегии, в частности, стороны в диалоге с центральным правительством. Самедигги та</w:t>
      </w:r>
      <w:r>
        <w:t>к</w:t>
      </w:r>
      <w:r>
        <w:t>же взял на себя административные обязанности и использует политические и</w:t>
      </w:r>
      <w:r>
        <w:t>н</w:t>
      </w:r>
      <w:r>
        <w:t xml:space="preserve">струменты в определенных областях. </w:t>
      </w:r>
    </w:p>
    <w:p w:rsidR="00EA3924" w:rsidRDefault="00EA3924" w:rsidP="00A8240B">
      <w:pPr>
        <w:pStyle w:val="SingleTxtGR"/>
      </w:pPr>
      <w:r>
        <w:t>251.</w:t>
      </w:r>
      <w:r>
        <w:tab/>
        <w:t>В 2009 году в избирательном списке для выборов в Самедигги было зар</w:t>
      </w:r>
      <w:r>
        <w:t>е</w:t>
      </w:r>
      <w:r>
        <w:t>гистрировано почти 14 000 человек. Однако многие саами предпочли не рег</w:t>
      </w:r>
      <w:r>
        <w:t>и</w:t>
      </w:r>
      <w:r>
        <w:t>стрироваться в этом избирательном списке, и число зарегистрированных изб</w:t>
      </w:r>
      <w:r>
        <w:t>и</w:t>
      </w:r>
      <w:r>
        <w:t>рателей не следует рассматривать в качестве показателя общей численности саами.</w:t>
      </w:r>
    </w:p>
    <w:p w:rsidR="00EA3924" w:rsidRDefault="00EA3924" w:rsidP="00A8240B">
      <w:pPr>
        <w:pStyle w:val="SingleTxtGR"/>
      </w:pPr>
      <w:r>
        <w:t>252.</w:t>
      </w:r>
      <w:r>
        <w:tab/>
        <w:t>Ввиду отсутствия какой-либо всеобщей регистрации населения саами трудно подготовить статистические данные по саами как группе населения. Тем не менее Статистическое управление Норвегии осуществляет проект по подг</w:t>
      </w:r>
      <w:r>
        <w:t>о</w:t>
      </w:r>
      <w:r>
        <w:t>товке более точных статистических данных, и недавно Самедигги разрешил пользоваться для этой цели и</w:t>
      </w:r>
      <w:r>
        <w:t>н</w:t>
      </w:r>
      <w:r>
        <w:t>формацией, содержащейся в списке избирателей, соответствующих регистрах для оленеводства, а также этническими данными переписи населения 1970 года.</w:t>
      </w:r>
    </w:p>
    <w:p w:rsidR="00EA3924" w:rsidRPr="006E1752" w:rsidRDefault="00EA3924" w:rsidP="00A8240B">
      <w:pPr>
        <w:pStyle w:val="SingleTxtGR"/>
      </w:pPr>
      <w:r>
        <w:t>253.</w:t>
      </w:r>
      <w:r>
        <w:tab/>
        <w:t>За последние годы в политике, проводимой в отношении саами, приор</w:t>
      </w:r>
      <w:r>
        <w:t>и</w:t>
      </w:r>
      <w:r>
        <w:t>тетное внимание уделялось признанию и укреплению прав меньшинств и групп коренного населения, а также развитию инфраструктуры институтов в саамском обществе. Были разработаны законодательство и программы в целях более ш</w:t>
      </w:r>
      <w:r>
        <w:t>и</w:t>
      </w:r>
      <w:r>
        <w:t>рокого использования языка саами, а также в целях укрепления их культуры, экономики и общества в целом. Особое значение в этой связи имеют Закон о Финнмарке, Процедуры консультаций с Самедигги и План действий по более широкому использованию языка саами.</w:t>
      </w:r>
    </w:p>
    <w:p w:rsidR="000704DE" w:rsidRPr="00C13385" w:rsidRDefault="000704DE" w:rsidP="00A8240B">
      <w:pPr>
        <w:pStyle w:val="SingleTxtGR"/>
      </w:pPr>
      <w:r w:rsidRPr="00C13385">
        <w:t>254.</w:t>
      </w:r>
      <w:r w:rsidRPr="00C13385">
        <w:tab/>
        <w:t>Будучи коренным народом, саами имеют право на то, чтобы с ними ко</w:t>
      </w:r>
      <w:r w:rsidRPr="00C13385">
        <w:t>н</w:t>
      </w:r>
      <w:r w:rsidRPr="00C13385">
        <w:t>сультировались по вопросам, которые могут непосредственно их затрагивать</w:t>
      </w:r>
      <w:r>
        <w:t xml:space="preserve">. 11 мая 2005 года </w:t>
      </w:r>
      <w:proofErr w:type="spellStart"/>
      <w:r>
        <w:t>Самедигги</w:t>
      </w:r>
      <w:proofErr w:type="spellEnd"/>
      <w:r>
        <w:t xml:space="preserve"> и ц</w:t>
      </w:r>
      <w:r w:rsidRPr="00C13385">
        <w:t>ентральное правительство заключили соглаш</w:t>
      </w:r>
      <w:r w:rsidRPr="00C13385">
        <w:t>е</w:t>
      </w:r>
      <w:r w:rsidRPr="00C13385">
        <w:t>ние о том, каким образом должны проводиться эти консультации в рамках пр</w:t>
      </w:r>
      <w:r w:rsidRPr="00C13385">
        <w:t>о</w:t>
      </w:r>
      <w:r w:rsidRPr="00C13385">
        <w:t xml:space="preserve">цедур консультаций между органами государственной власти и </w:t>
      </w:r>
      <w:proofErr w:type="spellStart"/>
      <w:r w:rsidRPr="00C13385">
        <w:t>Самедигги</w:t>
      </w:r>
      <w:proofErr w:type="spellEnd"/>
      <w:r w:rsidRPr="00C13385">
        <w:t xml:space="preserve">. Власти также обязаны учитывать другие интересы саами, помимо интересов </w:t>
      </w:r>
      <w:proofErr w:type="spellStart"/>
      <w:r w:rsidRPr="00C13385">
        <w:t>Самедигги</w:t>
      </w:r>
      <w:proofErr w:type="spellEnd"/>
      <w:r w:rsidRPr="00C13385">
        <w:t xml:space="preserve">, </w:t>
      </w:r>
      <w:r>
        <w:t>в частности</w:t>
      </w:r>
      <w:r w:rsidRPr="00C13385">
        <w:t xml:space="preserve"> те вопросы, которые непосредственно затрагивают зе</w:t>
      </w:r>
      <w:r w:rsidRPr="00C13385">
        <w:t>м</w:t>
      </w:r>
      <w:r w:rsidRPr="00C13385">
        <w:t>лепользование саами, например занятие оленеводством.</w:t>
      </w:r>
    </w:p>
    <w:p w:rsidR="000704DE" w:rsidRPr="00C13385" w:rsidRDefault="000704DE" w:rsidP="00A8240B">
      <w:pPr>
        <w:pStyle w:val="SingleTxtGR"/>
      </w:pPr>
      <w:r w:rsidRPr="00C13385">
        <w:t>255.</w:t>
      </w:r>
      <w:r w:rsidRPr="00C13385">
        <w:tab/>
        <w:t>В 1993 году Норвегия ратифицировала Европейскую хартию о защите р</w:t>
      </w:r>
      <w:r w:rsidRPr="00C13385">
        <w:t>е</w:t>
      </w:r>
      <w:r w:rsidRPr="00C13385">
        <w:t>гиональных языков или языков меньшинств, а в 1999 году − Европейскую р</w:t>
      </w:r>
      <w:r w:rsidRPr="00C13385">
        <w:t>а</w:t>
      </w:r>
      <w:r w:rsidRPr="00C13385">
        <w:t xml:space="preserve">мочную конвенцию о защите национальных меньшинств. В силу </w:t>
      </w:r>
      <w:r>
        <w:t>своих</w:t>
      </w:r>
      <w:r w:rsidRPr="00C13385">
        <w:t xml:space="preserve"> долг</w:t>
      </w:r>
      <w:r w:rsidRPr="00C13385">
        <w:t>о</w:t>
      </w:r>
      <w:r w:rsidRPr="00C13385">
        <w:t xml:space="preserve">летних связей со страной в качестве национальных меньшинств в Норвегии признаны следующие группы: евреи, </w:t>
      </w:r>
      <w:proofErr w:type="spellStart"/>
      <w:r w:rsidRPr="00C13385">
        <w:t>квены</w:t>
      </w:r>
      <w:proofErr w:type="spellEnd"/>
      <w:r w:rsidRPr="00C13385">
        <w:t>, ром</w:t>
      </w:r>
      <w:r>
        <w:t>а</w:t>
      </w:r>
      <w:r w:rsidRPr="00C13385">
        <w:t xml:space="preserve">, народ </w:t>
      </w:r>
      <w:proofErr w:type="spellStart"/>
      <w:r w:rsidRPr="00C13385">
        <w:t>романи</w:t>
      </w:r>
      <w:proofErr w:type="spellEnd"/>
      <w:r w:rsidRPr="00C13385">
        <w:t>/</w:t>
      </w:r>
      <w:proofErr w:type="spellStart"/>
      <w:r w:rsidRPr="00C13385">
        <w:t>татер</w:t>
      </w:r>
      <w:proofErr w:type="spellEnd"/>
      <w:r w:rsidRPr="00C13385">
        <w:t xml:space="preserve"> и лесные финны.</w:t>
      </w:r>
    </w:p>
    <w:p w:rsidR="000704DE" w:rsidRPr="00C13385" w:rsidRDefault="000704DE" w:rsidP="00A8240B">
      <w:pPr>
        <w:pStyle w:val="SingleTxtGR"/>
      </w:pPr>
      <w:r w:rsidRPr="00C13385">
        <w:t>256.</w:t>
      </w:r>
      <w:r w:rsidRPr="00C13385">
        <w:tab/>
        <w:t>В 2009 году правительство представило план действий по улучшению у</w:t>
      </w:r>
      <w:r w:rsidRPr="00C13385">
        <w:t>с</w:t>
      </w:r>
      <w:r w:rsidRPr="00C13385">
        <w:t>ловий жизни рома, имеющих норвежское гражданство. Большинство членов этой группы живут в муниципалитете Осло, и План действий был разработан в сотрудничестве с самими рома и муниципалитетом Осло.</w:t>
      </w:r>
    </w:p>
    <w:p w:rsidR="000704DE" w:rsidRPr="00C13385" w:rsidRDefault="000704DE" w:rsidP="00A8240B">
      <w:pPr>
        <w:pStyle w:val="SingleTxtGR"/>
      </w:pPr>
      <w:r w:rsidRPr="00C13385">
        <w:t>257.</w:t>
      </w:r>
      <w:r w:rsidRPr="00C13385">
        <w:tab/>
        <w:t>Для поддержания необходимого диалога с рома одна из мер в этом плане заключается в назначении консультативного органа, в работе которого они уч</w:t>
      </w:r>
      <w:r w:rsidRPr="00C13385">
        <w:t>а</w:t>
      </w:r>
      <w:r w:rsidRPr="00C13385">
        <w:t>ствуют.</w:t>
      </w:r>
    </w:p>
    <w:p w:rsidR="000704DE" w:rsidRPr="00C13385" w:rsidRDefault="000704DE" w:rsidP="00A8240B">
      <w:pPr>
        <w:pStyle w:val="SingleTxtGR"/>
      </w:pPr>
      <w:r w:rsidRPr="00C13385">
        <w:t>258.</w:t>
      </w:r>
      <w:r w:rsidRPr="00C13385">
        <w:tab/>
        <w:t>В сотрудничестве с рома муниципалитет Осло разработал для молодых рома модель образования совершеннолетних. Осуществление этого проекта н</w:t>
      </w:r>
      <w:r w:rsidRPr="00C13385">
        <w:t>а</w:t>
      </w:r>
      <w:r w:rsidRPr="00C13385">
        <w:t>чалось в 2007 году, а его целью является приобр</w:t>
      </w:r>
      <w:r w:rsidRPr="00C13385">
        <w:t>е</w:t>
      </w:r>
      <w:r w:rsidRPr="00C13385">
        <w:t>тение лучших навыков чтения и письма, лучших знаний математики и навыков владения цифровыми технол</w:t>
      </w:r>
      <w:r w:rsidRPr="00C13385">
        <w:t>о</w:t>
      </w:r>
      <w:r w:rsidRPr="00C13385">
        <w:t>гиями. План действий предполагает дальнейшее развитие этого проекта п</w:t>
      </w:r>
      <w:r w:rsidRPr="00C13385">
        <w:t>о</w:t>
      </w:r>
      <w:r w:rsidRPr="00C13385">
        <w:t>средством создания центра для предоставления рекомендаций и консультиров</w:t>
      </w:r>
      <w:r w:rsidRPr="00C13385">
        <w:t>а</w:t>
      </w:r>
      <w:r w:rsidRPr="00C13385">
        <w:t>ния по вопросам жилья, работы, социального обслуживания и т.д.</w:t>
      </w:r>
    </w:p>
    <w:p w:rsidR="000704DE" w:rsidRPr="00C13385" w:rsidRDefault="000704DE" w:rsidP="00A8240B">
      <w:pPr>
        <w:pStyle w:val="SingleTxtGR"/>
      </w:pPr>
      <w:r w:rsidRPr="00C13385">
        <w:t>259.</w:t>
      </w:r>
      <w:r w:rsidRPr="00C13385">
        <w:tab/>
        <w:t>Саами являются коренным народом, который традиционно живет в с</w:t>
      </w:r>
      <w:r w:rsidRPr="00C13385">
        <w:t>е</w:t>
      </w:r>
      <w:r w:rsidRPr="00C13385">
        <w:t>верной и восточной частях Норвегии, в некоторых районах Швеции, Финля</w:t>
      </w:r>
      <w:r w:rsidRPr="00C13385">
        <w:t>н</w:t>
      </w:r>
      <w:r w:rsidRPr="00C13385">
        <w:t>дии и России.</w:t>
      </w:r>
    </w:p>
    <w:p w:rsidR="000704DE" w:rsidRPr="00C13385" w:rsidRDefault="000704DE" w:rsidP="00A8240B">
      <w:pPr>
        <w:pStyle w:val="SingleTxtGR"/>
      </w:pPr>
      <w:r w:rsidRPr="00C13385">
        <w:t>260.</w:t>
      </w:r>
      <w:r w:rsidRPr="00C13385">
        <w:tab/>
        <w:t xml:space="preserve">Права саами защищаются в соответствии со статьей </w:t>
      </w:r>
      <w:proofErr w:type="spellStart"/>
      <w:r w:rsidRPr="00C13385">
        <w:t>110а</w:t>
      </w:r>
      <w:proofErr w:type="spellEnd"/>
      <w:r w:rsidRPr="00C13385">
        <w:t xml:space="preserve"> норвежской Конституци</w:t>
      </w:r>
      <w:r>
        <w:t>и, в которой говорится, что: "…</w:t>
      </w:r>
      <w:r w:rsidRPr="00C13385">
        <w:t>государственные власти обязаны создавать условия, благоприятствующие сохранению и развитию народом са</w:t>
      </w:r>
      <w:r w:rsidRPr="00C13385">
        <w:t>а</w:t>
      </w:r>
      <w:r w:rsidRPr="00C13385">
        <w:t>ми своего языка, культуры и уклада жизни</w:t>
      </w:r>
      <w:r>
        <w:t>"</w:t>
      </w:r>
      <w:r w:rsidRPr="00C13385">
        <w:t>. Права саами также защищаются более конкретными положениями Закона о саами и другими законодательными актами, а также обязательствами Норвегии согласно нескольким междунаро</w:t>
      </w:r>
      <w:r w:rsidRPr="00C13385">
        <w:t>д</w:t>
      </w:r>
      <w:r w:rsidRPr="00C13385">
        <w:t>ным конвенциям, в частности статьей 27 Междун</w:t>
      </w:r>
      <w:r w:rsidRPr="00C13385">
        <w:t>а</w:t>
      </w:r>
      <w:r w:rsidRPr="00C13385">
        <w:t>родного пакта о гражданских и политических правах и Конвенцией № 169 МОТ о коренных народах и нар</w:t>
      </w:r>
      <w:r w:rsidRPr="00C13385">
        <w:t>о</w:t>
      </w:r>
      <w:r w:rsidRPr="00C13385">
        <w:t>дах, ведущих племенной образ жизни в независимых странах.</w:t>
      </w:r>
    </w:p>
    <w:p w:rsidR="000704DE" w:rsidRPr="00C13385" w:rsidRDefault="000704DE" w:rsidP="00A8240B">
      <w:pPr>
        <w:pStyle w:val="SingleTxtGR"/>
      </w:pPr>
      <w:r w:rsidRPr="00C13385">
        <w:t>261.</w:t>
      </w:r>
      <w:r w:rsidRPr="00C13385">
        <w:tab/>
        <w:t>Политика Норвегии в отношении саами основана на признании того фа</w:t>
      </w:r>
      <w:r w:rsidRPr="00C13385">
        <w:t>к</w:t>
      </w:r>
      <w:r w:rsidRPr="00C13385">
        <w:t>та, что государство Норвегия располагается на территории двух народов − но</w:t>
      </w:r>
      <w:r w:rsidRPr="00C13385">
        <w:t>р</w:t>
      </w:r>
      <w:r w:rsidRPr="00C13385">
        <w:t>вежцев и саами, и что оба эти народа пользуются равным правом на развитие своей культуры и языка.</w:t>
      </w:r>
    </w:p>
    <w:p w:rsidR="000704DE" w:rsidRPr="00C13385" w:rsidRDefault="000704DE" w:rsidP="00A8240B">
      <w:pPr>
        <w:pStyle w:val="H23GR"/>
      </w:pPr>
      <w:r>
        <w:tab/>
      </w:r>
      <w:r w:rsidRPr="00C13385">
        <w:t>6.</w:t>
      </w:r>
      <w:r w:rsidRPr="00C13385">
        <w:tab/>
        <w:t>Иммигранты</w:t>
      </w:r>
    </w:p>
    <w:p w:rsidR="000704DE" w:rsidRPr="00C13385" w:rsidRDefault="000704DE" w:rsidP="00A8240B">
      <w:pPr>
        <w:pStyle w:val="SingleTxtGR"/>
      </w:pPr>
      <w:r w:rsidRPr="00C13385">
        <w:t>262.</w:t>
      </w:r>
      <w:r w:rsidRPr="00C13385">
        <w:tab/>
        <w:t>Почти 10,6% населения Норвегии являются лицами иммигрантского пр</w:t>
      </w:r>
      <w:r w:rsidRPr="00C13385">
        <w:t>о</w:t>
      </w:r>
      <w:r w:rsidRPr="00C13385">
        <w:t>исхождения, которые определяются как лица, оба родителя которых были ро</w:t>
      </w:r>
      <w:r w:rsidRPr="00C13385">
        <w:t>ж</w:t>
      </w:r>
      <w:r w:rsidRPr="00C13385">
        <w:t xml:space="preserve">дены за границей. Даже несмотря на значительные различия между группами и отдельными лицами, статистические данные показывают, что иммигрантское население в целом характеризуется менее благоприятными условиями жизни по сравнению с </w:t>
      </w:r>
      <w:r>
        <w:t>остальным населением</w:t>
      </w:r>
      <w:r w:rsidRPr="00C13385">
        <w:t>. В целях улучшения их условий жизни пр</w:t>
      </w:r>
      <w:r w:rsidRPr="00C13385">
        <w:t>а</w:t>
      </w:r>
      <w:r w:rsidRPr="00C13385">
        <w:t xml:space="preserve">вительство представило План действий по интеграции и социальному охвату населения из числа иммигрантов. На осуществление 40 мероприятий </w:t>
      </w:r>
      <w:r>
        <w:t>этого п</w:t>
      </w:r>
      <w:r w:rsidRPr="00C13385">
        <w:t>л</w:t>
      </w:r>
      <w:r w:rsidRPr="00C13385">
        <w:t>а</w:t>
      </w:r>
      <w:r w:rsidRPr="00C13385">
        <w:t>на было выделено более 500 млн. норвежских крон. Его осуществление нач</w:t>
      </w:r>
      <w:r w:rsidRPr="00C13385">
        <w:t>а</w:t>
      </w:r>
      <w:r w:rsidRPr="00C13385">
        <w:t>лось в 2007 году и б</w:t>
      </w:r>
      <w:r w:rsidRPr="00C13385">
        <w:t>у</w:t>
      </w:r>
      <w:r w:rsidRPr="00C13385">
        <w:t>дет продолжено в 2008 и 2009 годах.</w:t>
      </w:r>
    </w:p>
    <w:p w:rsidR="000704DE" w:rsidRPr="00C13385" w:rsidRDefault="000704DE" w:rsidP="00A8240B">
      <w:pPr>
        <w:pStyle w:val="SingleTxtGR"/>
      </w:pPr>
      <w:r>
        <w:t>263.</w:t>
      </w:r>
      <w:r>
        <w:tab/>
        <w:t xml:space="preserve">Для недавно прибывших иммигрантов </w:t>
      </w:r>
      <w:r w:rsidRPr="00C13385">
        <w:t>характер</w:t>
      </w:r>
      <w:r>
        <w:t xml:space="preserve">на уязвимая </w:t>
      </w:r>
      <w:r w:rsidRPr="00C13385">
        <w:t>позици</w:t>
      </w:r>
      <w:r>
        <w:t xml:space="preserve">я </w:t>
      </w:r>
      <w:r w:rsidRPr="00C13385">
        <w:t>на рынке труда. Согласно Закону о</w:t>
      </w:r>
      <w:r>
        <w:t>б адаптации</w:t>
      </w:r>
      <w:r w:rsidRPr="00C13385">
        <w:t xml:space="preserve"> муниципалитеты были обязаны с 1 сентября 2004 года предлагать таким иммигрантам пройти программу</w:t>
      </w:r>
      <w:r>
        <w:t xml:space="preserve"> адапт</w:t>
      </w:r>
      <w:r>
        <w:t>а</w:t>
      </w:r>
      <w:r>
        <w:t>ции</w:t>
      </w:r>
      <w:r w:rsidRPr="00C13385">
        <w:t>. Эта программа предназначена для лиц в возрасте от 18 до 55 лет, которым было предоставлено убежище или которые получили вид на жительство по г</w:t>
      </w:r>
      <w:r w:rsidRPr="00C13385">
        <w:t>у</w:t>
      </w:r>
      <w:r w:rsidRPr="00C13385">
        <w:t>манитарным соображениям или коллективную защиту вследствие массового о</w:t>
      </w:r>
      <w:r w:rsidRPr="00C13385">
        <w:t>т</w:t>
      </w:r>
      <w:r w:rsidRPr="00C13385">
        <w:t>тока</w:t>
      </w:r>
      <w:r>
        <w:t xml:space="preserve"> населения</w:t>
      </w:r>
      <w:r w:rsidRPr="00C13385">
        <w:t xml:space="preserve">, а также </w:t>
      </w:r>
      <w:r>
        <w:t xml:space="preserve">для </w:t>
      </w:r>
      <w:r w:rsidRPr="00C13385">
        <w:t>лиц, получивших вид на жительство или разреш</w:t>
      </w:r>
      <w:r w:rsidRPr="00C13385">
        <w:t>е</w:t>
      </w:r>
      <w:r w:rsidRPr="00C13385">
        <w:t>ние на работу в качестве членов семей</w:t>
      </w:r>
      <w:r>
        <w:t xml:space="preserve"> вновь прибывших иммигрантов</w:t>
      </w:r>
      <w:r w:rsidRPr="00C13385">
        <w:t>. Цель данной программы заключается в предоставлении недавно прибывшим имм</w:t>
      </w:r>
      <w:r w:rsidRPr="00C13385">
        <w:t>и</w:t>
      </w:r>
      <w:r w:rsidRPr="00C13385">
        <w:t>грантам возможности участвовать в трудовой и социальной жизни и повы</w:t>
      </w:r>
      <w:r>
        <w:t>ш</w:t>
      </w:r>
      <w:r>
        <w:t>е</w:t>
      </w:r>
      <w:r>
        <w:t>нии</w:t>
      </w:r>
      <w:r w:rsidRPr="00C13385">
        <w:t xml:space="preserve"> их финансо</w:t>
      </w:r>
      <w:r>
        <w:t xml:space="preserve">вой </w:t>
      </w:r>
      <w:r w:rsidRPr="00C13385">
        <w:t>независи</w:t>
      </w:r>
      <w:r>
        <w:t>мости</w:t>
      </w:r>
      <w:r w:rsidRPr="00C13385">
        <w:t>. Она может продолжаться до двух лет в сл</w:t>
      </w:r>
      <w:r w:rsidRPr="00C13385">
        <w:t>у</w:t>
      </w:r>
      <w:r>
        <w:t>чае</w:t>
      </w:r>
      <w:r w:rsidRPr="00C13385">
        <w:t xml:space="preserve"> заня</w:t>
      </w:r>
      <w:r>
        <w:t xml:space="preserve">тий </w:t>
      </w:r>
      <w:r w:rsidRPr="00C13385">
        <w:t xml:space="preserve">в течение полного дня и обеспечивает как минимум базовое знание норвежского языка, понимание </w:t>
      </w:r>
      <w:r>
        <w:t xml:space="preserve">основ </w:t>
      </w:r>
      <w:r w:rsidRPr="00C13385">
        <w:t xml:space="preserve">норвежского общества и </w:t>
      </w:r>
      <w:r>
        <w:t>подготовле</w:t>
      </w:r>
      <w:r>
        <w:t>н</w:t>
      </w:r>
      <w:r>
        <w:t xml:space="preserve">ность </w:t>
      </w:r>
      <w:r w:rsidRPr="00C13385">
        <w:t xml:space="preserve">к участию в трудовой </w:t>
      </w:r>
      <w:r>
        <w:t xml:space="preserve">деятельности </w:t>
      </w:r>
      <w:r w:rsidRPr="00C13385">
        <w:t>и/или</w:t>
      </w:r>
      <w:r>
        <w:t xml:space="preserve"> образовательном процессе</w:t>
      </w:r>
      <w:r w:rsidRPr="00C13385">
        <w:t xml:space="preserve">. Все участники программы </w:t>
      </w:r>
      <w:r>
        <w:t xml:space="preserve">адаптации </w:t>
      </w:r>
      <w:r w:rsidRPr="00C13385">
        <w:t>должны иметь индиви</w:t>
      </w:r>
      <w:r>
        <w:t xml:space="preserve">дуальный </w:t>
      </w:r>
      <w:r w:rsidRPr="00C13385">
        <w:t>план и имеют право на получение адаптационного пособия, эквивалентного двойной сумме базового пособия, выплачиваемого в рамках Национальной системы страхов</w:t>
      </w:r>
      <w:r w:rsidRPr="00C13385">
        <w:t>а</w:t>
      </w:r>
      <w:r w:rsidRPr="00C13385">
        <w:t>ния (по состоянию на 1 мая 2009 года адапт</w:t>
      </w:r>
      <w:r>
        <w:t>ационное пособие составляет 145 </w:t>
      </w:r>
      <w:r w:rsidRPr="00C13385">
        <w:t xml:space="preserve">762 норвежские кроны). При </w:t>
      </w:r>
      <w:r>
        <w:t>пропуске занятий</w:t>
      </w:r>
      <w:r w:rsidRPr="00C13385">
        <w:t xml:space="preserve"> по причинам, не связанным с болезнью</w:t>
      </w:r>
      <w:r>
        <w:t>,</w:t>
      </w:r>
      <w:r w:rsidRPr="00C13385">
        <w:t xml:space="preserve"> или по бытовым причинам данное пособие уменьшается соответс</w:t>
      </w:r>
      <w:r w:rsidRPr="00C13385">
        <w:t>т</w:t>
      </w:r>
      <w:r w:rsidRPr="00C13385">
        <w:t>вующим образом.</w:t>
      </w:r>
    </w:p>
    <w:p w:rsidR="000704DE" w:rsidRPr="00C13385" w:rsidRDefault="000704DE" w:rsidP="00A8240B">
      <w:pPr>
        <w:pStyle w:val="SingleTxtGR"/>
      </w:pPr>
      <w:r w:rsidRPr="00C13385">
        <w:t>264.</w:t>
      </w:r>
      <w:r w:rsidRPr="00C13385">
        <w:tab/>
        <w:t>Закон о</w:t>
      </w:r>
      <w:r>
        <w:t>б адаптации</w:t>
      </w:r>
      <w:r w:rsidRPr="00C13385">
        <w:t xml:space="preserve"> также предусматривает право и обязанность участв</w:t>
      </w:r>
      <w:r w:rsidRPr="00C13385">
        <w:t>о</w:t>
      </w:r>
      <w:r w:rsidRPr="00C13385">
        <w:t xml:space="preserve">вать в бесплатной программе </w:t>
      </w:r>
      <w:r>
        <w:t xml:space="preserve">изучения норвежского языка </w:t>
      </w:r>
      <w:r w:rsidRPr="00C13385">
        <w:t xml:space="preserve">и </w:t>
      </w:r>
      <w:r>
        <w:t xml:space="preserve">получения </w:t>
      </w:r>
      <w:r w:rsidRPr="00C13385">
        <w:t>соц</w:t>
      </w:r>
      <w:r w:rsidRPr="00C13385">
        <w:t>и</w:t>
      </w:r>
      <w:r w:rsidRPr="00C13385">
        <w:t xml:space="preserve">альных занятий. Это касается тех, кто получил вид на жительство после </w:t>
      </w:r>
      <w:r>
        <w:t xml:space="preserve">1 </w:t>
      </w:r>
      <w:r w:rsidRPr="00C13385">
        <w:t>се</w:t>
      </w:r>
      <w:r w:rsidRPr="00C13385">
        <w:t>н</w:t>
      </w:r>
      <w:r w:rsidRPr="00C13385">
        <w:t xml:space="preserve">тября 2005 года, </w:t>
      </w:r>
      <w:r>
        <w:t xml:space="preserve">что </w:t>
      </w:r>
      <w:r w:rsidRPr="00C13385">
        <w:t xml:space="preserve">дает возможность </w:t>
      </w:r>
      <w:r>
        <w:t xml:space="preserve">ходатайствовать о получении </w:t>
      </w:r>
      <w:r w:rsidRPr="00C13385">
        <w:t>разреш</w:t>
      </w:r>
      <w:r w:rsidRPr="00C13385">
        <w:t>е</w:t>
      </w:r>
      <w:r w:rsidRPr="00C13385">
        <w:t xml:space="preserve">ния на обустройство. Трудящиеся-мигранты и их семьи также обязаны пройти </w:t>
      </w:r>
      <w:proofErr w:type="spellStart"/>
      <w:r w:rsidRPr="00C13385">
        <w:t>300</w:t>
      </w:r>
      <w:r w:rsidRPr="00C13385">
        <w:noBreakHyphen/>
        <w:t>часовую</w:t>
      </w:r>
      <w:proofErr w:type="spellEnd"/>
      <w:r w:rsidRPr="00C13385">
        <w:t xml:space="preserve"> </w:t>
      </w:r>
      <w:r>
        <w:t xml:space="preserve">языковую </w:t>
      </w:r>
      <w:r w:rsidRPr="00C13385">
        <w:t xml:space="preserve">программу, </w:t>
      </w:r>
      <w:r>
        <w:t xml:space="preserve">которая </w:t>
      </w:r>
      <w:r w:rsidRPr="00C13385">
        <w:t xml:space="preserve">не является бесплатной. Лица, имеющие разрешение на работу/вид на жительство </w:t>
      </w:r>
      <w:proofErr w:type="spellStart"/>
      <w:r w:rsidRPr="00C13385">
        <w:t>ЕЭП</w:t>
      </w:r>
      <w:proofErr w:type="spellEnd"/>
      <w:r w:rsidRPr="00C13385">
        <w:t>/</w:t>
      </w:r>
      <w:proofErr w:type="spellStart"/>
      <w:r w:rsidRPr="00C13385">
        <w:t>ЕАСТ</w:t>
      </w:r>
      <w:proofErr w:type="spellEnd"/>
      <w:r w:rsidRPr="00C13385">
        <w:t>, не обязаны пр</w:t>
      </w:r>
      <w:r w:rsidRPr="00C13385">
        <w:t>о</w:t>
      </w:r>
      <w:r w:rsidRPr="00C13385">
        <w:t>ходить языковый курс. Данная программа включает 250 часов обучения языку и 50 часов социальн</w:t>
      </w:r>
      <w:r>
        <w:t>ых занятий на том языке, которым владеет соответствующий</w:t>
      </w:r>
      <w:r w:rsidRPr="00C13385">
        <w:t xml:space="preserve"> иммигрант. Муниципалитеты обязаны организовать дальнейшую языковую по</w:t>
      </w:r>
      <w:r w:rsidRPr="00C13385">
        <w:t>д</w:t>
      </w:r>
      <w:r w:rsidRPr="00C13385">
        <w:t xml:space="preserve">готовку продолжительностью </w:t>
      </w:r>
      <w:r>
        <w:t xml:space="preserve">не более </w:t>
      </w:r>
      <w:r w:rsidRPr="00C13385">
        <w:t>2 700 часов, если соответствующее лицо нуждается в этом. Это касается лиц, которые имеют право бесплатно занимат</w:t>
      </w:r>
      <w:r w:rsidRPr="00C13385">
        <w:t>ь</w:t>
      </w:r>
      <w:r w:rsidRPr="00C13385">
        <w:t xml:space="preserve">ся на языковых курсах. Право на участие в этой программе действует в течение трех лет с </w:t>
      </w:r>
      <w:r>
        <w:t xml:space="preserve">момента </w:t>
      </w:r>
      <w:r w:rsidRPr="00C13385">
        <w:t>выдачи разрешения на работу/вида на жительство или с д</w:t>
      </w:r>
      <w:r w:rsidRPr="00C13385">
        <w:t>а</w:t>
      </w:r>
      <w:r w:rsidRPr="00C13385">
        <w:t>ты прибытия в Норвегию. Обязательство муниципалитета по обеспечению дальнейшего обучения действует в течение пяти лет с даты, на которую вступ</w:t>
      </w:r>
      <w:r w:rsidRPr="00C13385">
        <w:t>и</w:t>
      </w:r>
      <w:r w:rsidRPr="00C13385">
        <w:t>ло в силу право или обязанность участвовать в данной программе. Для получ</w:t>
      </w:r>
      <w:r w:rsidRPr="00C13385">
        <w:t>е</w:t>
      </w:r>
      <w:r w:rsidRPr="00C13385">
        <w:t xml:space="preserve">ния разрешения на обустройство или норвежского гражданства иммигранты должны полностью пройти </w:t>
      </w:r>
      <w:proofErr w:type="spellStart"/>
      <w:r w:rsidRPr="00C13385">
        <w:t>300</w:t>
      </w:r>
      <w:r w:rsidRPr="00C13385">
        <w:noBreakHyphen/>
        <w:t>часовое</w:t>
      </w:r>
      <w:proofErr w:type="spellEnd"/>
      <w:r w:rsidRPr="00C13385">
        <w:t xml:space="preserve"> обучение норвежск</w:t>
      </w:r>
      <w:r w:rsidRPr="00C13385">
        <w:t>о</w:t>
      </w:r>
      <w:r w:rsidRPr="00C13385">
        <w:t>му языку.</w:t>
      </w:r>
    </w:p>
    <w:p w:rsidR="000704DE" w:rsidRPr="00C13385" w:rsidRDefault="000704DE" w:rsidP="00A8240B">
      <w:pPr>
        <w:pStyle w:val="SingleTxtGR"/>
      </w:pPr>
      <w:r w:rsidRPr="00C13385">
        <w:t>265.</w:t>
      </w:r>
      <w:r w:rsidRPr="00C13385">
        <w:tab/>
        <w:t xml:space="preserve">Некоторые иммигранты </w:t>
      </w:r>
      <w:r>
        <w:t>живут</w:t>
      </w:r>
      <w:r w:rsidRPr="00C13385">
        <w:t xml:space="preserve"> в Норвегии в течение нескольких лет, не имея постоянной работы, и зависят от социального обеспечения, что также ст</w:t>
      </w:r>
      <w:r w:rsidRPr="00C13385">
        <w:t>а</w:t>
      </w:r>
      <w:r w:rsidRPr="00C13385">
        <w:t>вит их в уязвимое положение. В 2005 году правительство приступило к осущ</w:t>
      </w:r>
      <w:r w:rsidRPr="00C13385">
        <w:t>е</w:t>
      </w:r>
      <w:r w:rsidRPr="00C13385">
        <w:t xml:space="preserve">ствлению проекта под названием "Второй шанс", который представляет собой квалификационную программу, предназначенную для иммигрантов, которые не имеют </w:t>
      </w:r>
      <w:r>
        <w:t xml:space="preserve">постоянной </w:t>
      </w:r>
      <w:r w:rsidRPr="00C13385">
        <w:t xml:space="preserve">работы, </w:t>
      </w:r>
      <w:r>
        <w:t xml:space="preserve">получают пособия </w:t>
      </w:r>
      <w:r w:rsidRPr="00C13385">
        <w:t xml:space="preserve">по социальному обеспечению и проживают в Норвегии в течение нескольких лет. </w:t>
      </w:r>
      <w:r>
        <w:t>Программа имеет целью</w:t>
      </w:r>
      <w:r w:rsidRPr="00C13385">
        <w:t xml:space="preserve"> обеспече</w:t>
      </w:r>
      <w:r>
        <w:t>ние соответствующих лиц</w:t>
      </w:r>
      <w:r w:rsidRPr="00C13385">
        <w:t xml:space="preserve"> постоянной работой. Проект предназначен для тестирования модели программы адаптации на новой группе. Осуществл</w:t>
      </w:r>
      <w:r w:rsidRPr="00C13385">
        <w:t>е</w:t>
      </w:r>
      <w:r w:rsidRPr="00C13385">
        <w:t>ние проекта продолжалось в 2007, 2008 и 2009 годах.</w:t>
      </w:r>
    </w:p>
    <w:p w:rsidR="000704DE" w:rsidRPr="00C13385" w:rsidRDefault="000704DE" w:rsidP="00A8240B">
      <w:pPr>
        <w:pStyle w:val="H23GR"/>
      </w:pPr>
      <w:r>
        <w:tab/>
      </w:r>
      <w:r w:rsidRPr="00C13385">
        <w:t>7.</w:t>
      </w:r>
      <w:r w:rsidRPr="00C13385">
        <w:tab/>
        <w:t>Просители убежища</w:t>
      </w:r>
    </w:p>
    <w:p w:rsidR="000704DE" w:rsidRPr="00C13385" w:rsidRDefault="000704DE" w:rsidP="00A8240B">
      <w:pPr>
        <w:pStyle w:val="SingleTxtGR"/>
      </w:pPr>
      <w:r w:rsidRPr="00C13385">
        <w:t>266.</w:t>
      </w:r>
      <w:r w:rsidRPr="00C13385">
        <w:tab/>
        <w:t xml:space="preserve">Правительство продолжает проводить гуманную политику в отношении просителей убежища и беженцев в соответствии с международными </w:t>
      </w:r>
      <w:r>
        <w:t>нормами</w:t>
      </w:r>
      <w:r w:rsidRPr="00C13385">
        <w:t>, имеющими обязательную силу для Норвегии. Норвежские нормативные пол</w:t>
      </w:r>
      <w:r w:rsidRPr="00C13385">
        <w:t>о</w:t>
      </w:r>
      <w:r w:rsidRPr="00C13385">
        <w:t>жения, касающиеся защиты от преследования, основаны на Конвенции Орган</w:t>
      </w:r>
      <w:r w:rsidRPr="00C13385">
        <w:t>и</w:t>
      </w:r>
      <w:r w:rsidRPr="00C13385">
        <w:t>зации Объединенных Наций о статусе беженцев.</w:t>
      </w:r>
    </w:p>
    <w:p w:rsidR="000704DE" w:rsidRPr="00C13385" w:rsidRDefault="000704DE" w:rsidP="00A8240B">
      <w:pPr>
        <w:pStyle w:val="SingleTxtGR"/>
      </w:pPr>
      <w:r w:rsidRPr="00C13385">
        <w:t>267.</w:t>
      </w:r>
      <w:r w:rsidRPr="00C13385">
        <w:tab/>
        <w:t>Согласно норвежскому Закону об иммиграции иностранцу, который о</w:t>
      </w:r>
      <w:r w:rsidRPr="00C13385">
        <w:t>б</w:t>
      </w:r>
      <w:r w:rsidRPr="00C13385">
        <w:t xml:space="preserve">ращается за получением защиты в Норвегии, должно быть </w:t>
      </w:r>
      <w:r>
        <w:t>обеспечено</w:t>
      </w:r>
      <w:r w:rsidRPr="00C13385">
        <w:t xml:space="preserve"> разм</w:t>
      </w:r>
      <w:r w:rsidRPr="00C13385">
        <w:t>е</w:t>
      </w:r>
      <w:r w:rsidRPr="00C13385">
        <w:t>щение на пе</w:t>
      </w:r>
      <w:r>
        <w:t>риод, в течение которого он</w:t>
      </w:r>
      <w:r w:rsidRPr="00C13385">
        <w:t xml:space="preserve"> ожидает принятия решения иммигр</w:t>
      </w:r>
      <w:r w:rsidRPr="00C13385">
        <w:t>а</w:t>
      </w:r>
      <w:r w:rsidRPr="00C13385">
        <w:t xml:space="preserve">ционными властями. Службы здравоохранения несут такую же ответственность за просителей убежища, что и </w:t>
      </w:r>
      <w:r>
        <w:t>за остальную часть</w:t>
      </w:r>
      <w:r w:rsidRPr="00C13385">
        <w:t xml:space="preserve"> населения, и это кас</w:t>
      </w:r>
      <w:r w:rsidRPr="00C13385">
        <w:t>а</w:t>
      </w:r>
      <w:r w:rsidRPr="00C13385">
        <w:t>ется как первичной медико-санитарной помощи, так и специализированного медици</w:t>
      </w:r>
      <w:r w:rsidRPr="00C13385">
        <w:t>н</w:t>
      </w:r>
      <w:r w:rsidRPr="00C13385">
        <w:t xml:space="preserve">ского обслуживания, </w:t>
      </w:r>
      <w:r>
        <w:t>включая</w:t>
      </w:r>
      <w:r w:rsidRPr="00C13385">
        <w:t xml:space="preserve"> оказание психологической пом</w:t>
      </w:r>
      <w:r w:rsidRPr="00C13385">
        <w:t>о</w:t>
      </w:r>
      <w:r w:rsidRPr="00C13385">
        <w:t>щи/</w:t>
      </w:r>
      <w:proofErr w:type="spellStart"/>
      <w:r w:rsidRPr="00C13385">
        <w:t>консультиро</w:t>
      </w:r>
      <w:r>
        <w:t>-</w:t>
      </w:r>
      <w:r w:rsidRPr="00C13385">
        <w:t>вания</w:t>
      </w:r>
      <w:proofErr w:type="spellEnd"/>
      <w:r w:rsidRPr="00C13385">
        <w:t>.</w:t>
      </w:r>
    </w:p>
    <w:p w:rsidR="000704DE" w:rsidRPr="00C13385" w:rsidRDefault="000704DE" w:rsidP="00A8240B">
      <w:pPr>
        <w:pStyle w:val="SingleTxtGR"/>
      </w:pPr>
      <w:r w:rsidRPr="00C13385">
        <w:t>268.</w:t>
      </w:r>
      <w:r w:rsidRPr="00C13385">
        <w:tab/>
        <w:t xml:space="preserve">В случае отказа по </w:t>
      </w:r>
      <w:r>
        <w:t>ходатайству</w:t>
      </w:r>
      <w:r w:rsidRPr="00C13385">
        <w:t xml:space="preserve"> о защите </w:t>
      </w:r>
      <w:r>
        <w:t>соответствующий</w:t>
      </w:r>
      <w:r w:rsidRPr="00C13385">
        <w:t xml:space="preserve"> иностранец обеспечивается размещением до м</w:t>
      </w:r>
      <w:r w:rsidRPr="00C13385">
        <w:t>о</w:t>
      </w:r>
      <w:r w:rsidRPr="00C13385">
        <w:t>мента его выезда из Норвегии.</w:t>
      </w:r>
    </w:p>
    <w:p w:rsidR="000704DE" w:rsidRPr="00C13385" w:rsidRDefault="000704DE" w:rsidP="00A8240B">
      <w:pPr>
        <w:pStyle w:val="H23GR"/>
      </w:pPr>
      <w:r>
        <w:tab/>
      </w:r>
      <w:r w:rsidRPr="00C13385">
        <w:t>8.</w:t>
      </w:r>
      <w:r w:rsidRPr="00C13385">
        <w:tab/>
        <w:t>Трудящиеся-мигранты</w:t>
      </w:r>
    </w:p>
    <w:p w:rsidR="000704DE" w:rsidRPr="00C13385" w:rsidRDefault="000704DE" w:rsidP="00A8240B">
      <w:pPr>
        <w:pStyle w:val="SingleTxtGR"/>
      </w:pPr>
      <w:r w:rsidRPr="00C13385">
        <w:t>269.</w:t>
      </w:r>
      <w:r w:rsidRPr="00C13385">
        <w:tab/>
        <w:t>Трудящиеся-мигранты находятся в уязвимом положении на рынке труда. Норвегия придает бол</w:t>
      </w:r>
      <w:r w:rsidRPr="00C13385">
        <w:t>ь</w:t>
      </w:r>
      <w:r w:rsidRPr="00C13385">
        <w:t>шое значение обеспечению того, чтобы трудящиеся-мигранты получали такую же зарплату и имели такие же условия труда, что и норвежские трудящиеся. Было осуществлено два плана действий по борьбе с социальным демпингом, которые содержали ряд мер по обеспечению того, чт</w:t>
      </w:r>
      <w:r w:rsidRPr="00C13385">
        <w:t>о</w:t>
      </w:r>
      <w:r w:rsidRPr="00C13385">
        <w:t xml:space="preserve">бы </w:t>
      </w:r>
      <w:r>
        <w:t xml:space="preserve">зарплата трудящихся-мигрантов соответствовала </w:t>
      </w:r>
      <w:r w:rsidRPr="00C13385">
        <w:t>норвежск</w:t>
      </w:r>
      <w:r w:rsidRPr="00C13385">
        <w:t>и</w:t>
      </w:r>
      <w:r>
        <w:t xml:space="preserve">м </w:t>
      </w:r>
      <w:r w:rsidRPr="00C13385">
        <w:t>норма</w:t>
      </w:r>
      <w:r>
        <w:t>м</w:t>
      </w:r>
      <w:r w:rsidRPr="00C13385">
        <w:t>.</w:t>
      </w:r>
    </w:p>
    <w:p w:rsidR="000704DE" w:rsidRPr="00C13385" w:rsidRDefault="000704DE" w:rsidP="00A8240B">
      <w:pPr>
        <w:pStyle w:val="SingleTxtGR"/>
      </w:pPr>
      <w:r w:rsidRPr="00C13385">
        <w:t>270.</w:t>
      </w:r>
      <w:r w:rsidRPr="00C13385">
        <w:tab/>
      </w:r>
      <w:r>
        <w:t>Комплексная политика Норвегии на рынке</w:t>
      </w:r>
      <w:r w:rsidRPr="00C13385">
        <w:t xml:space="preserve"> труда </w:t>
      </w:r>
      <w:r>
        <w:t xml:space="preserve">предусматривает три основных направления деятельности в области </w:t>
      </w:r>
      <w:r w:rsidRPr="00C13385">
        <w:t>трудоустройства</w:t>
      </w:r>
      <w:r>
        <w:t>, а именно:</w:t>
      </w:r>
      <w:r w:rsidRPr="00C13385">
        <w:t xml:space="preserve"> пр</w:t>
      </w:r>
      <w:r w:rsidRPr="00C13385">
        <w:t>о</w:t>
      </w:r>
      <w:r w:rsidRPr="00C13385">
        <w:t xml:space="preserve">фессиональная подготовка, трудовая практика и </w:t>
      </w:r>
      <w:r>
        <w:t>система субсидий, дополня</w:t>
      </w:r>
      <w:r>
        <w:t>ю</w:t>
      </w:r>
      <w:r>
        <w:t xml:space="preserve">щих </w:t>
      </w:r>
      <w:r w:rsidRPr="00C13385">
        <w:t>заработ</w:t>
      </w:r>
      <w:r>
        <w:t xml:space="preserve">ную </w:t>
      </w:r>
      <w:r w:rsidRPr="00C13385">
        <w:t>пла</w:t>
      </w:r>
      <w:r>
        <w:t>ту</w:t>
      </w:r>
      <w:r w:rsidRPr="00C13385">
        <w:t>. Благодаря индивидуальной оценке трудоспособности определяется целесообразность предоставления отдельному лицу возможности для участия в</w:t>
      </w:r>
      <w:r>
        <w:t xml:space="preserve"> программах по трудоустройству</w:t>
      </w:r>
      <w:r w:rsidRPr="00C13385">
        <w:t xml:space="preserve">. Имеются также две основные </w:t>
      </w:r>
      <w:r>
        <w:t>схемы</w:t>
      </w:r>
      <w:r w:rsidRPr="00C13385">
        <w:t>, которые непосредственно предназначены для недавно прибывших и</w:t>
      </w:r>
      <w:r w:rsidRPr="00C13385">
        <w:t>м</w:t>
      </w:r>
      <w:r w:rsidRPr="00C13385">
        <w:t>мигрантов: вышеупомянутая адаптационная программа и программа обучения норвежскому яз</w:t>
      </w:r>
      <w:r w:rsidRPr="00C13385">
        <w:t>ы</w:t>
      </w:r>
      <w:r w:rsidRPr="00C13385">
        <w:t>ку.</w:t>
      </w:r>
    </w:p>
    <w:p w:rsidR="00942DAF" w:rsidRDefault="00942DAF" w:rsidP="00A8240B">
      <w:pPr>
        <w:pStyle w:val="SingleTxtGR"/>
      </w:pPr>
      <w:r>
        <w:t>271.</w:t>
      </w:r>
      <w:r>
        <w:tab/>
        <w:t>Мощный экономический рост, который наблюдался в Норвегии в после</w:t>
      </w:r>
      <w:r>
        <w:t>д</w:t>
      </w:r>
      <w:r>
        <w:t>ние годы, стал причиной нехватки рабочей силы, вследствие чего произошло значительное увеличение миграции рабочей силы, особенно из новых гос</w:t>
      </w:r>
      <w:r>
        <w:t>у</w:t>
      </w:r>
      <w:r>
        <w:t>дарств − членов ЕС. Подавляющее большинство трудящихся-мигрантов приб</w:t>
      </w:r>
      <w:r>
        <w:t>ы</w:t>
      </w:r>
      <w:r>
        <w:t>ло из Польши, на долю которой приходилось в 2007 году почти 15 000 имм</w:t>
      </w:r>
      <w:r>
        <w:t>и</w:t>
      </w:r>
      <w:r>
        <w:t>грантов (более 26% от общей численности иммиграции). Польша является не только основной страной, из которой</w:t>
      </w:r>
      <w:r w:rsidRPr="003A3A48">
        <w:t xml:space="preserve"> </w:t>
      </w:r>
      <w:r>
        <w:t>с 2005 года идет новая волна иммигра</w:t>
      </w:r>
      <w:r>
        <w:t>н</w:t>
      </w:r>
      <w:r>
        <w:t>тов, но и занимает в настоящее время место Швеции в качестве страны, из к</w:t>
      </w:r>
      <w:r>
        <w:t>о</w:t>
      </w:r>
      <w:r>
        <w:t xml:space="preserve">торой в Норвегию идет самый большой поток мигрантов. </w:t>
      </w:r>
    </w:p>
    <w:p w:rsidR="00942DAF" w:rsidRDefault="00942DAF" w:rsidP="00A8240B">
      <w:pPr>
        <w:pStyle w:val="SingleTxtGR"/>
      </w:pPr>
      <w:r>
        <w:t>272.</w:t>
      </w:r>
      <w:r>
        <w:tab/>
        <w:t>В период благоприятной экономической ситуации, которая превалиров</w:t>
      </w:r>
      <w:r>
        <w:t>а</w:t>
      </w:r>
      <w:r>
        <w:t>ла до последнего времени, многие польские трудящиеся-мигранты смогли труд</w:t>
      </w:r>
      <w:r>
        <w:t>о</w:t>
      </w:r>
      <w:r>
        <w:t>устроиться в строительной промышленности. После того как в этой отрасли н</w:t>
      </w:r>
      <w:r>
        <w:t>а</w:t>
      </w:r>
      <w:r>
        <w:t>ступил значительный спад, иммигранты из новых государств − членов ЕС з</w:t>
      </w:r>
      <w:r>
        <w:t>а</w:t>
      </w:r>
      <w:r>
        <w:t>нимают второе место по показателю безработицы среди всех иммигрантских групп в Норвегии, при том что недостаточное знание норвежского языка отн</w:t>
      </w:r>
      <w:r>
        <w:t>о</w:t>
      </w:r>
      <w:r>
        <w:t>сится к числу главных проблем, мешающихся им найти работу. Трудящиеся-мигранты из новых государств − членов ЕС отвечают требованиям для включ</w:t>
      </w:r>
      <w:r>
        <w:t>е</w:t>
      </w:r>
      <w:r>
        <w:t>ния в основные социальные схемы на рынке труда, некоторые из которых пр</w:t>
      </w:r>
      <w:r>
        <w:t>е</w:t>
      </w:r>
      <w:r>
        <w:t>дусматр</w:t>
      </w:r>
      <w:r>
        <w:t>и</w:t>
      </w:r>
      <w:r>
        <w:t>вают языковую подготовку.</w:t>
      </w:r>
    </w:p>
    <w:p w:rsidR="00942DAF" w:rsidRDefault="00942DAF" w:rsidP="00A8240B">
      <w:pPr>
        <w:pStyle w:val="SingleTxtGR"/>
      </w:pPr>
      <w:r>
        <w:t>273.</w:t>
      </w:r>
      <w:r>
        <w:tab/>
        <w:t>Пособие по безработице является части</w:t>
      </w:r>
      <w:r>
        <w:t>ч</w:t>
      </w:r>
      <w:r>
        <w:t>ной компенсацией потери дохода и призвано стимулировать поиск новой работы. В принципе труд</w:t>
      </w:r>
      <w:r>
        <w:t>я</w:t>
      </w:r>
      <w:r>
        <w:t>щиеся-мигранты имеют такое же право на получение пособия по безработице, что и другие лица. В то же время период, в течение которого они могут пол</w:t>
      </w:r>
      <w:r>
        <w:t>у</w:t>
      </w:r>
      <w:r>
        <w:t>чать это пособие, определяется сроком дейс</w:t>
      </w:r>
      <w:r>
        <w:t>т</w:t>
      </w:r>
      <w:r>
        <w:t>вия их вида на жительство.</w:t>
      </w:r>
    </w:p>
    <w:p w:rsidR="00942DAF" w:rsidRDefault="00942DAF" w:rsidP="00A8240B">
      <w:pPr>
        <w:pStyle w:val="SingleTxtGR"/>
      </w:pPr>
      <w:r>
        <w:t>274.</w:t>
      </w:r>
      <w:r>
        <w:tab/>
        <w:t>Граждане ЕЭП могут проживать и работать в Норвегии без специального разрешения в течение трех месяцев. Лица из стран ЕЭП, которые занимаются поиском работы, могут находиться в Норвегии без специального разрешения в течение шести месяцев. Транзитные правила применяются к лицам из новых стран − членов ЕС, таким как Болгария и Румыния. Граждане ЕЭП, которые у</w:t>
      </w:r>
      <w:r>
        <w:t>с</w:t>
      </w:r>
      <w:r>
        <w:t>тановили определенные связи на рынке труда Норвегии, поскольку трудились там в течение определенного периода времени и выплачивали подоходный н</w:t>
      </w:r>
      <w:r>
        <w:t>а</w:t>
      </w:r>
      <w:r>
        <w:t>лог, могут ходатайствовать о получении норвежского пособия по безработице, если они имеют право на получение такого пособия в другой стране ЕЭП.</w:t>
      </w:r>
    </w:p>
    <w:p w:rsidR="00942DAF" w:rsidRDefault="00942DAF" w:rsidP="00A8240B">
      <w:pPr>
        <w:pStyle w:val="SingleTxtGR"/>
      </w:pPr>
      <w:r>
        <w:t>275.</w:t>
      </w:r>
      <w:r>
        <w:tab/>
        <w:t>Местные власти отвечают за предоставление всем жителям соответс</w:t>
      </w:r>
      <w:r>
        <w:t>т</w:t>
      </w:r>
      <w:r>
        <w:t>вующих районов услуг, обеспечивающих им хорошие условия жизни. Муниц</w:t>
      </w:r>
      <w:r>
        <w:t>и</w:t>
      </w:r>
      <w:r>
        <w:t>палитет несет ответственность за осуществление Закона о социальном обсл</w:t>
      </w:r>
      <w:r>
        <w:t>у</w:t>
      </w:r>
      <w:r>
        <w:t>живании. Лица, которые не могут обеспечить себя за счет трудовой деятельн</w:t>
      </w:r>
      <w:r>
        <w:t>о</w:t>
      </w:r>
      <w:r>
        <w:t>сти или использования своих финансовых прав, имеют право на финансовую поддержку, призванной обеспечить финансовую самостоятельность данных лиц.</w:t>
      </w:r>
    </w:p>
    <w:p w:rsidR="00942DAF" w:rsidRDefault="00942DAF" w:rsidP="00A8240B">
      <w:pPr>
        <w:pStyle w:val="SingleTxtGR"/>
      </w:pPr>
      <w:r>
        <w:t>276.</w:t>
      </w:r>
      <w:r>
        <w:tab/>
        <w:t>Несмотря на сложность международной финансовой ситуации, Норв</w:t>
      </w:r>
      <w:r>
        <w:t>е</w:t>
      </w:r>
      <w:r>
        <w:t>гия, тем не менее, стремится обеспечить высокий уровень занятости, низкую безр</w:t>
      </w:r>
      <w:r>
        <w:t>а</w:t>
      </w:r>
      <w:r>
        <w:t>ботицу и доступность рынка труда, на котором есть место для любого челов</w:t>
      </w:r>
      <w:r>
        <w:t>е</w:t>
      </w:r>
      <w:r>
        <w:t>ка, способного и желающего трудиться. В этой связи главными целями полит</w:t>
      </w:r>
      <w:r>
        <w:t>и</w:t>
      </w:r>
      <w:r>
        <w:t>ки в области рынка труда являются достижение высокого уровня занятости и эффе</w:t>
      </w:r>
      <w:r>
        <w:t>к</w:t>
      </w:r>
      <w:r>
        <w:t>тивное использование рабочей силы путем надлежащего функционирования рынка труда и широкомасштабных и продуманных мер по созданию рабочих мест. Формирование обширного рынка труда и осуществление реабилитацио</w:t>
      </w:r>
      <w:r>
        <w:t>н</w:t>
      </w:r>
      <w:r>
        <w:t>ных мер направлено на повышение занятости и снижение безработицы, а также на борьбу с социальной маргинализацией благодаря оказанию помощи лицам, сталкивающимся с проблемами в плане поиска или сохранения р</w:t>
      </w:r>
      <w:r>
        <w:t>а</w:t>
      </w:r>
      <w:r>
        <w:t>боты.</w:t>
      </w:r>
    </w:p>
    <w:p w:rsidR="00942DAF" w:rsidRDefault="00942DAF" w:rsidP="00A8240B">
      <w:pPr>
        <w:pStyle w:val="SingleTxtGR"/>
      </w:pPr>
      <w:r>
        <w:t>277.</w:t>
      </w:r>
      <w:r>
        <w:tab/>
        <w:t>Норвежское управление по вопросам трудоустройства и социального обеспечения отвечает за осуществление политики на рынке труда. Управление содействует усилиям, направленным на то, чтобы ищущее работу лицо могло занять вакантное рабочее место, соответствующее его квалификации, а также принимает меры по оказанию всевозможной помощи и обеспечению безопасн</w:t>
      </w:r>
      <w:r>
        <w:t>о</w:t>
      </w:r>
      <w:r>
        <w:t>сти лиц, которые нуждаются в профессиональной ориентации, позволяющей найти или сохранить работу.</w:t>
      </w:r>
    </w:p>
    <w:p w:rsidR="00942DAF" w:rsidRDefault="00942DAF" w:rsidP="00A8240B">
      <w:pPr>
        <w:pStyle w:val="SingleTxtGR"/>
      </w:pPr>
      <w:r>
        <w:t>278.</w:t>
      </w:r>
      <w:r>
        <w:tab/>
        <w:t>В 2006 году Норвегия представила План действий по борьбе с бедностью. Этот План основан на комплексном подходе, и главное внимание в нем уделяе</w:t>
      </w:r>
      <w:r>
        <w:t>т</w:t>
      </w:r>
      <w:r>
        <w:t>ся мерам по предотвращению бедности и социальной изоляции. Эти меры охв</w:t>
      </w:r>
      <w:r>
        <w:t>а</w:t>
      </w:r>
      <w:r>
        <w:t>тывают общую экономическую политику, политику в области занятости и ры</w:t>
      </w:r>
      <w:r>
        <w:t>н</w:t>
      </w:r>
      <w:r>
        <w:t>ка труда, образование, социальное обеспечение, а также другие мероприятия, направленные на уменьшение неравенства в уровне доходов. Цель состоит в том, чтобы каждый человек имел возможность получить работу. Норвегия ра</w:t>
      </w:r>
      <w:r>
        <w:t>з</w:t>
      </w:r>
      <w:r>
        <w:t xml:space="preserve">работала ряд социальных программ для тех, кто сталкивается с трудностями на рынке труда, с тем чтобы повысить долю их участия на этом рынке. </w:t>
      </w:r>
    </w:p>
    <w:p w:rsidR="00942DAF" w:rsidRDefault="00942DAF" w:rsidP="00A8240B">
      <w:pPr>
        <w:pStyle w:val="SingleTxtGR"/>
      </w:pPr>
      <w:r>
        <w:t>279.</w:t>
      </w:r>
      <w:r>
        <w:tab/>
        <w:t>Усилия, направленные на сокращение масштабов бедности и социальной изоляции, предполагают деятельность как краткосрочного, так и долгосрочн</w:t>
      </w:r>
      <w:r>
        <w:t>о</w:t>
      </w:r>
      <w:r>
        <w:t>го характера. Краткосрочная цель в этой связи заключается в сокращении масшт</w:t>
      </w:r>
      <w:r>
        <w:t>а</w:t>
      </w:r>
      <w:r>
        <w:t>бов бедности и улучшении положения уязвимых групп, а долгосрочная − в з</w:t>
      </w:r>
      <w:r>
        <w:t>а</w:t>
      </w:r>
      <w:r>
        <w:t>щите последующих поколений от бедности и неравенства.</w:t>
      </w:r>
    </w:p>
    <w:p w:rsidR="0029493E" w:rsidRPr="00982B57" w:rsidRDefault="0029493E" w:rsidP="00A8240B">
      <w:pPr>
        <w:pStyle w:val="SingleTxtGR"/>
      </w:pPr>
      <w:r w:rsidRPr="00982B57">
        <w:t>280.</w:t>
      </w:r>
      <w:r w:rsidRPr="00982B57">
        <w:tab/>
      </w:r>
      <w:r>
        <w:t>Простых рецептов решения этой проблемы не существует, поскольку для этого требуется наличие всеохватной системы социального обеспечения. Для модели социального обеспечения Северных стран характерны довольно сущ</w:t>
      </w:r>
      <w:r>
        <w:t>е</w:t>
      </w:r>
      <w:r>
        <w:t>ственное перераспределение доходов через систему налогообложения, униве</w:t>
      </w:r>
      <w:r>
        <w:t>р</w:t>
      </w:r>
      <w:r>
        <w:t>сальные схемы социального обеспечения, всеобъемлющая система государс</w:t>
      </w:r>
      <w:r>
        <w:t>т</w:t>
      </w:r>
      <w:r>
        <w:t>венного финансирования образования, а также активная государственная пол</w:t>
      </w:r>
      <w:r>
        <w:t>и</w:t>
      </w:r>
      <w:r>
        <w:t>тика на рынке труда и наличие гибкого рынка труда. Такая модель социально</w:t>
      </w:r>
      <w:r>
        <w:t>г</w:t>
      </w:r>
      <w:r>
        <w:t>о обеспечения позволяет Норвегии эффективно бороться с бедностью и нераве</w:t>
      </w:r>
      <w:r>
        <w:t>н</w:t>
      </w:r>
      <w:r>
        <w:t>ством и на более справедливой основе распределять доходы по сравнению со многими другими странами. Норвегия продолжает использовать эту модель, з</w:t>
      </w:r>
      <w:r>
        <w:t>а</w:t>
      </w:r>
      <w:r>
        <w:t>нимается ее реформированием и принимает меры по ее дальнейшему разв</w:t>
      </w:r>
      <w:r>
        <w:t>и</w:t>
      </w:r>
      <w:r>
        <w:t>тию.</w:t>
      </w:r>
    </w:p>
    <w:p w:rsidR="0029493E" w:rsidRPr="00982B57" w:rsidRDefault="0029493E" w:rsidP="00A8240B">
      <w:pPr>
        <w:pStyle w:val="SingleTxtGR"/>
      </w:pPr>
      <w:r w:rsidRPr="00982B57">
        <w:t>281.</w:t>
      </w:r>
      <w:r w:rsidRPr="00982B57">
        <w:tab/>
        <w:t xml:space="preserve">Норвегия также располагает </w:t>
      </w:r>
      <w:r w:rsidRPr="00D16AB9">
        <w:t>в р</w:t>
      </w:r>
      <w:r>
        <w:t>я</w:t>
      </w:r>
      <w:r w:rsidRPr="00D16AB9">
        <w:t>де других областей хоро</w:t>
      </w:r>
      <w:r>
        <w:t>шо продума</w:t>
      </w:r>
      <w:r>
        <w:t>н</w:t>
      </w:r>
      <w:r>
        <w:t>ными стратегиями и планами действий</w:t>
      </w:r>
      <w:r w:rsidRPr="00982B57">
        <w:t>, которые способствуют социальной и</w:t>
      </w:r>
      <w:r w:rsidRPr="00982B57">
        <w:t>н</w:t>
      </w:r>
      <w:r w:rsidRPr="00982B57">
        <w:t xml:space="preserve">теграции и </w:t>
      </w:r>
      <w:r>
        <w:t>сокращению</w:t>
      </w:r>
      <w:r w:rsidRPr="00982B57">
        <w:t xml:space="preserve"> масштабов бедности благодаря борьб</w:t>
      </w:r>
      <w:r>
        <w:t>е</w:t>
      </w:r>
      <w:r w:rsidRPr="00982B57">
        <w:t xml:space="preserve"> с неравенс</w:t>
      </w:r>
      <w:r w:rsidRPr="00982B57">
        <w:t>т</w:t>
      </w:r>
      <w:r w:rsidRPr="00982B57">
        <w:t xml:space="preserve">вом, включая "белые книги" по </w:t>
      </w:r>
      <w:r>
        <w:t>проблемам</w:t>
      </w:r>
      <w:r w:rsidRPr="00982B57">
        <w:t xml:space="preserve"> образования и неравенства, национал</w:t>
      </w:r>
      <w:r w:rsidRPr="00982B57">
        <w:t>ь</w:t>
      </w:r>
      <w:r w:rsidRPr="00982B57">
        <w:t>ную стратегию по уменьшению социального неравенства в области здравоохр</w:t>
      </w:r>
      <w:r w:rsidRPr="00982B57">
        <w:t>а</w:t>
      </w:r>
      <w:r w:rsidRPr="00982B57">
        <w:t>нения, Н</w:t>
      </w:r>
      <w:r w:rsidRPr="00982B57">
        <w:t>а</w:t>
      </w:r>
      <w:r w:rsidRPr="00982B57">
        <w:t>циональный план действий по борьбе с алкоголизмом и наркоманией, вышеупомянутый План действий по интеграции и социальному охвату насел</w:t>
      </w:r>
      <w:r w:rsidRPr="00982B57">
        <w:t>е</w:t>
      </w:r>
      <w:r w:rsidRPr="00982B57">
        <w:t>ния из числа иммигрантов, а также Цели в области социального охвата.</w:t>
      </w:r>
    </w:p>
    <w:p w:rsidR="0029493E" w:rsidRPr="00982B57" w:rsidRDefault="0029493E" w:rsidP="00A8240B">
      <w:pPr>
        <w:pStyle w:val="SingleTxtGR"/>
      </w:pPr>
      <w:r w:rsidRPr="00982B57">
        <w:t>282.</w:t>
      </w:r>
      <w:r w:rsidRPr="00982B57">
        <w:tab/>
        <w:t>В рамках этой работы правительство активизир</w:t>
      </w:r>
      <w:r>
        <w:t>ует</w:t>
      </w:r>
      <w:r w:rsidRPr="00982B57">
        <w:t xml:space="preserve"> сотрудничество и св</w:t>
      </w:r>
      <w:r w:rsidRPr="00982B57">
        <w:t>я</w:t>
      </w:r>
      <w:r w:rsidRPr="00982B57">
        <w:t>з</w:t>
      </w:r>
      <w:r>
        <w:t>и</w:t>
      </w:r>
      <w:r w:rsidRPr="00982B57">
        <w:t xml:space="preserve"> с пользователями и другими организациями и ассоциациями </w:t>
      </w:r>
      <w:r>
        <w:t>гражданского общества</w:t>
      </w:r>
      <w:r w:rsidRPr="00982B57">
        <w:t>. Эти организации являются важными партнерами в области сотру</w:t>
      </w:r>
      <w:r w:rsidRPr="00982B57">
        <w:t>д</w:t>
      </w:r>
      <w:r w:rsidRPr="00982B57">
        <w:t xml:space="preserve">ничества как для центрального правительства, так и местных </w:t>
      </w:r>
      <w:r>
        <w:t>органов власти.</w:t>
      </w:r>
      <w:r w:rsidRPr="00982B57">
        <w:t xml:space="preserve"> Был учрежден </w:t>
      </w:r>
      <w:r>
        <w:t>координационный комитет</w:t>
      </w:r>
      <w:r w:rsidRPr="00982B57">
        <w:t xml:space="preserve"> для активизации диалога между пр</w:t>
      </w:r>
      <w:r w:rsidRPr="00982B57">
        <w:t>а</w:t>
      </w:r>
      <w:r w:rsidRPr="00982B57">
        <w:t>вительством и представителями лиц, находящихся в неблагоприятном социал</w:t>
      </w:r>
      <w:r w:rsidRPr="00982B57">
        <w:t>ь</w:t>
      </w:r>
      <w:r w:rsidRPr="00982B57">
        <w:t>ном и финансовом полож</w:t>
      </w:r>
      <w:r w:rsidRPr="00982B57">
        <w:t>е</w:t>
      </w:r>
      <w:r w:rsidRPr="00982B57">
        <w:t>нии.</w:t>
      </w:r>
    </w:p>
    <w:p w:rsidR="0029493E" w:rsidRPr="00982B57" w:rsidRDefault="0029493E" w:rsidP="00A8240B">
      <w:pPr>
        <w:pStyle w:val="H23GR"/>
      </w:pPr>
      <w:r w:rsidRPr="00982B57">
        <w:tab/>
        <w:t>9.</w:t>
      </w:r>
      <w:r w:rsidRPr="00982B57">
        <w:tab/>
        <w:t>Свобода выбора места проживания</w:t>
      </w:r>
    </w:p>
    <w:p w:rsidR="0029493E" w:rsidRPr="00982B57" w:rsidRDefault="0029493E" w:rsidP="00A8240B">
      <w:pPr>
        <w:pStyle w:val="SingleTxtGR"/>
      </w:pPr>
      <w:r w:rsidRPr="00982B57">
        <w:t>283.</w:t>
      </w:r>
      <w:r w:rsidRPr="00982B57">
        <w:tab/>
        <w:t xml:space="preserve">Отправной точкой </w:t>
      </w:r>
      <w:r>
        <w:t xml:space="preserve">в </w:t>
      </w:r>
      <w:r w:rsidRPr="00982B57">
        <w:t>региональной политик</w:t>
      </w:r>
      <w:r>
        <w:t>е</w:t>
      </w:r>
      <w:r w:rsidRPr="00982B57">
        <w:t xml:space="preserve"> правительства является со</w:t>
      </w:r>
      <w:r w:rsidRPr="00982B57">
        <w:t>з</w:t>
      </w:r>
      <w:r w:rsidRPr="00982B57">
        <w:t>дание и сохранение условий, которые обеспечивают жителям Норвегии реал</w:t>
      </w:r>
      <w:r w:rsidRPr="00982B57">
        <w:t>ь</w:t>
      </w:r>
      <w:r w:rsidRPr="00982B57">
        <w:t>ную свободу проживания в выбранных ими местах. Цель правительства закл</w:t>
      </w:r>
      <w:r w:rsidRPr="00982B57">
        <w:t>ю</w:t>
      </w:r>
      <w:r w:rsidRPr="00982B57">
        <w:t xml:space="preserve">чается в сохранении основных </w:t>
      </w:r>
      <w:r>
        <w:t>элементов</w:t>
      </w:r>
      <w:r w:rsidRPr="00982B57">
        <w:t xml:space="preserve"> существующей модели и дальнейшем развитии многообразия исторических и культурных ресурсов, являющихся р</w:t>
      </w:r>
      <w:r w:rsidRPr="00982B57">
        <w:t>е</w:t>
      </w:r>
      <w:r w:rsidRPr="00982B57">
        <w:t xml:space="preserve">зультатом </w:t>
      </w:r>
      <w:r>
        <w:t>ее реализации</w:t>
      </w:r>
      <w:r w:rsidRPr="00982B57">
        <w:t>.</w:t>
      </w:r>
    </w:p>
    <w:p w:rsidR="0029493E" w:rsidRPr="00982B57" w:rsidRDefault="0029493E" w:rsidP="00A8240B">
      <w:pPr>
        <w:pStyle w:val="SingleTxtGR"/>
      </w:pPr>
      <w:r w:rsidRPr="00982B57">
        <w:t>284.</w:t>
      </w:r>
      <w:r w:rsidRPr="00982B57">
        <w:tab/>
        <w:t>Политика в отношении сельских районов и регионов является неотъе</w:t>
      </w:r>
      <w:r w:rsidRPr="00982B57">
        <w:t>м</w:t>
      </w:r>
      <w:r w:rsidRPr="00982B57">
        <w:t>лемой частью общеполитической повестки дня правительства. Хорошо разв</w:t>
      </w:r>
      <w:r w:rsidRPr="00982B57">
        <w:t>и</w:t>
      </w:r>
      <w:r w:rsidRPr="00982B57">
        <w:t>тая инфраструктура является жизненно важным эл</w:t>
      </w:r>
      <w:r w:rsidRPr="00982B57">
        <w:t>е</w:t>
      </w:r>
      <w:r w:rsidRPr="00982B57">
        <w:t>ментом для позитивного развития такой стран</w:t>
      </w:r>
      <w:r>
        <w:t>ы</w:t>
      </w:r>
      <w:r w:rsidRPr="00982B57">
        <w:t>, как Норвегия, с ее малочисленным населением и дал</w:t>
      </w:r>
      <w:r w:rsidRPr="00982B57">
        <w:t>ь</w:t>
      </w:r>
      <w:r w:rsidRPr="00982B57">
        <w:t xml:space="preserve">ними расстояниями. Правительство будет </w:t>
      </w:r>
      <w:r>
        <w:t>наращивать</w:t>
      </w:r>
      <w:r w:rsidRPr="00982B57">
        <w:t xml:space="preserve"> финансирование мун</w:t>
      </w:r>
      <w:r w:rsidRPr="00982B57">
        <w:t>и</w:t>
      </w:r>
      <w:r w:rsidRPr="00982B57">
        <w:t>ципалитетов, вв</w:t>
      </w:r>
      <w:r>
        <w:t>одить</w:t>
      </w:r>
      <w:r w:rsidRPr="00982B57">
        <w:t xml:space="preserve"> в действие программ</w:t>
      </w:r>
      <w:r>
        <w:t>ы, направленные на крупномасшта</w:t>
      </w:r>
      <w:r>
        <w:t>б</w:t>
      </w:r>
      <w:r>
        <w:t>ный рост</w:t>
      </w:r>
      <w:r w:rsidRPr="00982B57">
        <w:t xml:space="preserve"> объемов строительства автомобильных и железных дорог, </w:t>
      </w:r>
      <w:r>
        <w:t>ставить н</w:t>
      </w:r>
      <w:r>
        <w:t>о</w:t>
      </w:r>
      <w:r>
        <w:t>вые задачи по развитию</w:t>
      </w:r>
      <w:r w:rsidRPr="00982B57">
        <w:t xml:space="preserve"> инфраструктуры широкополосной </w:t>
      </w:r>
      <w:r>
        <w:t xml:space="preserve">компьютерной </w:t>
      </w:r>
      <w:r w:rsidRPr="00982B57">
        <w:t>сети, а также проводить активную и дифференцированную политику в интересах эк</w:t>
      </w:r>
      <w:r w:rsidRPr="00982B57">
        <w:t>о</w:t>
      </w:r>
      <w:r w:rsidRPr="00982B57">
        <w:t xml:space="preserve">номического роста и занятости, с тем чтобы обеспечить достижение </w:t>
      </w:r>
      <w:proofErr w:type="spellStart"/>
      <w:r w:rsidRPr="00982B57">
        <w:t>100−процентной</w:t>
      </w:r>
      <w:proofErr w:type="spellEnd"/>
      <w:r w:rsidRPr="00982B57">
        <w:t xml:space="preserve"> зан</w:t>
      </w:r>
      <w:r w:rsidRPr="00982B57">
        <w:t>я</w:t>
      </w:r>
      <w:r w:rsidRPr="00982B57">
        <w:t xml:space="preserve">тости. </w:t>
      </w:r>
    </w:p>
    <w:p w:rsidR="0029493E" w:rsidRDefault="0029493E" w:rsidP="00A8240B">
      <w:pPr>
        <w:pStyle w:val="SingleTxtGR"/>
      </w:pPr>
      <w:r w:rsidRPr="00982B57">
        <w:t>285.</w:t>
      </w:r>
      <w:r w:rsidRPr="00982B57">
        <w:tab/>
      </w:r>
      <w:r>
        <w:t>П</w:t>
      </w:r>
      <w:r w:rsidRPr="00982B57">
        <w:t>олага</w:t>
      </w:r>
      <w:r>
        <w:t>я</w:t>
      </w:r>
      <w:r w:rsidRPr="00982B57">
        <w:t xml:space="preserve">, что </w:t>
      </w:r>
      <w:r>
        <w:t>локальные проблемы</w:t>
      </w:r>
      <w:r w:rsidRPr="00982B57">
        <w:t xml:space="preserve"> наиболее эффективно решаются п</w:t>
      </w:r>
      <w:r w:rsidRPr="00982B57">
        <w:t>о</w:t>
      </w:r>
      <w:r w:rsidRPr="00982B57">
        <w:t xml:space="preserve">средством местных инициатив, </w:t>
      </w:r>
      <w:r>
        <w:t xml:space="preserve">правительство </w:t>
      </w:r>
      <w:r w:rsidRPr="00982B57">
        <w:t>уделяет приоритетное внимание поддержк</w:t>
      </w:r>
      <w:r>
        <w:t>е</w:t>
      </w:r>
      <w:r w:rsidRPr="00982B57">
        <w:t xml:space="preserve"> муниципалитетов как движущих факторов развития, а также разв</w:t>
      </w:r>
      <w:r w:rsidRPr="00982B57">
        <w:t>и</w:t>
      </w:r>
      <w:r w:rsidRPr="00982B57">
        <w:t xml:space="preserve">тию общин. В этой связи Министерство по вопросам местного управления и регионального развития предлагает органам власти </w:t>
      </w:r>
      <w:proofErr w:type="spellStart"/>
      <w:r w:rsidRPr="00982B57">
        <w:t>фюльке</w:t>
      </w:r>
      <w:proofErr w:type="spellEnd"/>
      <w:r w:rsidRPr="00982B57">
        <w:t xml:space="preserve"> продолжать сотру</w:t>
      </w:r>
      <w:r w:rsidRPr="00982B57">
        <w:t>д</w:t>
      </w:r>
      <w:r w:rsidRPr="00982B57">
        <w:t xml:space="preserve">ничество </w:t>
      </w:r>
      <w:r>
        <w:t xml:space="preserve">с целью повышения эффективности и результативности </w:t>
      </w:r>
      <w:r w:rsidRPr="00982B57">
        <w:t>инициатив</w:t>
      </w:r>
      <w:r>
        <w:t xml:space="preserve"> на уровне</w:t>
      </w:r>
      <w:r w:rsidRPr="00982B57">
        <w:t xml:space="preserve"> общин в интересах развития в рамках муниципалитетов. Министерство также рассматривает вопрос о выделении дополнительных финансовых средств на </w:t>
      </w:r>
      <w:r>
        <w:t>осуществление местных и региональных проектов</w:t>
      </w:r>
      <w:r w:rsidRPr="00982B57">
        <w:t>, в которых главное вн</w:t>
      </w:r>
      <w:r w:rsidRPr="00982B57">
        <w:t>и</w:t>
      </w:r>
      <w:r w:rsidRPr="00982B57">
        <w:t>мание уделяется формированию знаний и разработке стратегий, предназначе</w:t>
      </w:r>
      <w:r w:rsidRPr="00982B57">
        <w:t>н</w:t>
      </w:r>
      <w:r w:rsidRPr="00982B57">
        <w:t>ных для привлечения новых жителей и обеспечени</w:t>
      </w:r>
      <w:r>
        <w:t>я</w:t>
      </w:r>
      <w:r w:rsidRPr="00982B57">
        <w:t xml:space="preserve"> большей привлекательн</w:t>
      </w:r>
      <w:r w:rsidRPr="00982B57">
        <w:t>о</w:t>
      </w:r>
      <w:r w:rsidRPr="00982B57">
        <w:t xml:space="preserve">сти жизни в местных общинах. Благодаря </w:t>
      </w:r>
      <w:r>
        <w:t>надлежащим стратегическим мерам</w:t>
      </w:r>
      <w:r w:rsidRPr="00982B57">
        <w:t xml:space="preserve"> и поощрению регионального сотрудничества власти </w:t>
      </w:r>
      <w:proofErr w:type="spellStart"/>
      <w:r w:rsidRPr="00982B57">
        <w:t>фюльке</w:t>
      </w:r>
      <w:proofErr w:type="spellEnd"/>
      <w:r w:rsidRPr="00982B57">
        <w:t xml:space="preserve"> могут </w:t>
      </w:r>
      <w:r>
        <w:t>в большинстве случаев обеспечивать</w:t>
      </w:r>
      <w:r w:rsidRPr="00982B57">
        <w:t xml:space="preserve"> более целенаправленн</w:t>
      </w:r>
      <w:r>
        <w:t>ую</w:t>
      </w:r>
      <w:r w:rsidRPr="00982B57">
        <w:t xml:space="preserve"> и согласованн</w:t>
      </w:r>
      <w:r>
        <w:t>ую</w:t>
      </w:r>
      <w:r w:rsidRPr="00982B57">
        <w:t xml:space="preserve"> </w:t>
      </w:r>
      <w:r>
        <w:t>поддержку м</w:t>
      </w:r>
      <w:r>
        <w:t>е</w:t>
      </w:r>
      <w:r>
        <w:t>стной промышленности</w:t>
      </w:r>
      <w:r w:rsidRPr="00982B57">
        <w:t xml:space="preserve"> по сравнению с тем, как это может быть сделано </w:t>
      </w:r>
      <w:r>
        <w:t>при</w:t>
      </w:r>
      <w:r w:rsidRPr="00982B57">
        <w:t xml:space="preserve"> непосредственно</w:t>
      </w:r>
      <w:r>
        <w:t>м</w:t>
      </w:r>
      <w:r w:rsidRPr="00982B57">
        <w:t xml:space="preserve"> участи</w:t>
      </w:r>
      <w:r>
        <w:t>и</w:t>
      </w:r>
      <w:r w:rsidRPr="00982B57">
        <w:t xml:space="preserve"> государства, которое традиционно ориентир</w:t>
      </w:r>
      <w:r>
        <w:t xml:space="preserve">уется на применение секторального подхода. </w:t>
      </w:r>
    </w:p>
    <w:p w:rsidR="0099329B" w:rsidRDefault="0029493E" w:rsidP="00360490">
      <w:pPr>
        <w:pStyle w:val="SingleTxtGR"/>
      </w:pPr>
      <w:r>
        <w:t>286.</w:t>
      </w:r>
      <w:r>
        <w:tab/>
        <w:t>Базовым ресурсом современной экономики является творческий и нов</w:t>
      </w:r>
      <w:r>
        <w:t>а</w:t>
      </w:r>
      <w:r>
        <w:t>торский потенциал населения страны, в частности его способность осущест</w:t>
      </w:r>
      <w:r>
        <w:t>в</w:t>
      </w:r>
      <w:r>
        <w:t>лять социально-экономические преобразования инновационным путем. Соо</w:t>
      </w:r>
      <w:r>
        <w:t>т</w:t>
      </w:r>
      <w:r>
        <w:t>ветствующая политика правительства заключается в развитии этих ресурсов на местах вместо того, чтобы принуждать местных жителей переезжать в горо</w:t>
      </w:r>
      <w:r>
        <w:t>д</w:t>
      </w:r>
      <w:r>
        <w:t>ские районы с высокой плотностью населения. Правительство намерено сп</w:t>
      </w:r>
      <w:r>
        <w:t>о</w:t>
      </w:r>
      <w:r>
        <w:t>собствовать инновационной деятельности и реструктурированию предприяти</w:t>
      </w:r>
      <w:r>
        <w:t>й</w:t>
      </w:r>
      <w:r>
        <w:t xml:space="preserve"> во всех районах страны. В целях стимулирования новаторской деятельности правительство будет уделять большое внимание усилиям, направленным на стимулирование предпринимательства посредством таких мер, как новый пл</w:t>
      </w:r>
      <w:r>
        <w:t>а</w:t>
      </w:r>
      <w:r>
        <w:t>н действий в интересах предпринимательства в системе образования, более си</w:t>
      </w:r>
      <w:r>
        <w:t>с</w:t>
      </w:r>
      <w:r>
        <w:t>темный подход к консультативному обслуживанию предпринимательской де</w:t>
      </w:r>
      <w:r>
        <w:t>я</w:t>
      </w:r>
      <w:r>
        <w:t>тельности и увеличение объема финансирования предпринимателей в интер</w:t>
      </w:r>
      <w:r>
        <w:t>е</w:t>
      </w:r>
      <w:r>
        <w:t>сах создания новых рабочих мест, требующих высокой квалификации. Прав</w:t>
      </w:r>
      <w:r>
        <w:t>и</w:t>
      </w:r>
      <w:r>
        <w:t>тельство также указывает на необходимость более эффективного стимулиров</w:t>
      </w:r>
      <w:r>
        <w:t>а</w:t>
      </w:r>
      <w:r>
        <w:t>ния инновационной и предпринимательской деятельности женщин.</w:t>
      </w:r>
    </w:p>
    <w:p w:rsidR="00360490" w:rsidRDefault="0029493E" w:rsidP="00B936C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after="0"/>
      </w:pPr>
      <w:r w:rsidRPr="00982B57">
        <w:t>287.</w:t>
      </w:r>
      <w:r w:rsidRPr="00982B57">
        <w:tab/>
        <w:t>Северн</w:t>
      </w:r>
      <w:r>
        <w:t>ые районы Норвегии сталкиваются с особыми проблемами из-за малочи</w:t>
      </w:r>
      <w:r>
        <w:t>с</w:t>
      </w:r>
      <w:r>
        <w:t>ленного населения, больших расстояний между населенными пунктами и ограниченности рынков труда. В этой связи правительство уделяет приор</w:t>
      </w:r>
      <w:r>
        <w:t>и</w:t>
      </w:r>
      <w:r>
        <w:t>тетное внимание развитию северной части Норвегии, с тем чтобы стимулир</w:t>
      </w:r>
      <w:r>
        <w:t>о</w:t>
      </w:r>
      <w:r>
        <w:t>вать предпринимательскую деятельность на территории региона, способств</w:t>
      </w:r>
      <w:r>
        <w:t>о</w:t>
      </w:r>
      <w:r>
        <w:t>вать улучшению региональной инфраструктуры и условий жизни коренного н</w:t>
      </w:r>
      <w:r>
        <w:t>а</w:t>
      </w:r>
      <w:r>
        <w:t>селения.</w:t>
      </w:r>
    </w:p>
    <w:p w:rsidR="00B936CF" w:rsidRPr="00693963" w:rsidRDefault="00693963" w:rsidP="006939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36CF" w:rsidRPr="00693963" w:rsidSect="005709C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4A" w:rsidRDefault="00ED7B4A">
      <w:r>
        <w:rPr>
          <w:lang w:val="en-US"/>
        </w:rPr>
        <w:tab/>
      </w:r>
      <w:r>
        <w:separator/>
      </w:r>
    </w:p>
  </w:endnote>
  <w:endnote w:type="continuationSeparator" w:id="0">
    <w:p w:rsidR="00ED7B4A" w:rsidRDefault="00ED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A" w:rsidRPr="00A2055C" w:rsidRDefault="00ED7B4A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41121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A" w:rsidRPr="009A6F4A" w:rsidRDefault="00ED7B4A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41121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39E3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A" w:rsidRPr="009A6F4A" w:rsidRDefault="00ED7B4A">
    <w:pPr>
      <w:pStyle w:val="Footer"/>
      <w:rPr>
        <w:sz w:val="20"/>
        <w:lang w:val="en-US"/>
      </w:rPr>
    </w:pPr>
    <w:r>
      <w:rPr>
        <w:sz w:val="20"/>
        <w:lang w:val="en-US"/>
      </w:rPr>
      <w:t>GE.10-41121  (R)  030510   070510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4A" w:rsidRPr="00F71F63" w:rsidRDefault="00ED7B4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D7B4A" w:rsidRPr="00F71F63" w:rsidRDefault="00ED7B4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D7B4A" w:rsidRPr="00635E86" w:rsidRDefault="00ED7B4A" w:rsidP="00635E86">
      <w:pPr>
        <w:pStyle w:val="Footer"/>
      </w:pPr>
    </w:p>
  </w:footnote>
  <w:footnote w:id="1">
    <w:p w:rsidR="00ED7B4A" w:rsidRPr="00123E5F" w:rsidRDefault="00ED7B4A">
      <w:pPr>
        <w:pStyle w:val="FootnoteText"/>
        <w:rPr>
          <w:sz w:val="20"/>
          <w:lang w:val="ru-RU"/>
        </w:rPr>
      </w:pPr>
      <w:r>
        <w:tab/>
      </w:r>
      <w:r w:rsidRPr="00123E5F">
        <w:rPr>
          <w:rStyle w:val="FootnoteReference"/>
          <w:sz w:val="20"/>
          <w:vertAlign w:val="baseline"/>
          <w:lang w:val="ru-RU"/>
        </w:rPr>
        <w:t>*</w:t>
      </w:r>
      <w:r w:rsidRPr="00123E5F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:rsidR="00ED7B4A" w:rsidRPr="00AD7688" w:rsidRDefault="00ED7B4A" w:rsidP="00A8240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D7688">
        <w:rPr>
          <w:lang w:val="ru-RU"/>
        </w:rPr>
        <w:tab/>
      </w:r>
      <w:r>
        <w:rPr>
          <w:lang w:val="ru-RU"/>
        </w:rPr>
        <w:t>Например, Факультативный протокол к Международному пакту о гражданских и</w:t>
      </w:r>
      <w:r>
        <w:rPr>
          <w:lang w:val="en-US"/>
        </w:rPr>
        <w:t> </w:t>
      </w:r>
      <w:r>
        <w:rPr>
          <w:lang w:val="ru-RU"/>
        </w:rPr>
        <w:t>политических правах, Факультативный протокол к Конвенции</w:t>
      </w:r>
      <w:r w:rsidRPr="00076298">
        <w:rPr>
          <w:szCs w:val="18"/>
          <w:lang w:val="ru-RU"/>
        </w:rPr>
        <w:t xml:space="preserve"> </w:t>
      </w:r>
      <w:r w:rsidRPr="00AD7688">
        <w:rPr>
          <w:lang w:val="ru-RU"/>
        </w:rPr>
        <w:t>о ликвидации всех форм дискриминации в отношении женщин, Конвенцию Организации Объединенных Наций против пыток и других жестоких, бесчеловечных или унижающих достоинство видов обращения и наказания (статья 22) и Конвенцию Организации Объединенных Наций о</w:t>
      </w:r>
      <w:r>
        <w:rPr>
          <w:lang w:val="en-US"/>
        </w:rPr>
        <w:t> </w:t>
      </w:r>
      <w:r w:rsidRPr="00AD7688">
        <w:rPr>
          <w:lang w:val="ru-RU"/>
        </w:rPr>
        <w:t>ликвидации всех форм расовой дискриминации (статья 14).</w:t>
      </w:r>
    </w:p>
  </w:footnote>
  <w:footnote w:id="3">
    <w:p w:rsidR="00ED7B4A" w:rsidRPr="00076298" w:rsidRDefault="00ED7B4A" w:rsidP="00A8240B">
      <w:pPr>
        <w:pStyle w:val="FootnoteText"/>
        <w:rPr>
          <w:lang w:val="ru-RU"/>
        </w:rPr>
      </w:pPr>
      <w:r w:rsidRPr="00E637D6">
        <w:rPr>
          <w:lang w:val="ru-RU"/>
        </w:rPr>
        <w:tab/>
      </w:r>
      <w:r>
        <w:rPr>
          <w:rStyle w:val="FootnoteReference"/>
        </w:rPr>
        <w:footnoteRef/>
      </w:r>
      <w:r w:rsidRPr="00E637D6">
        <w:rPr>
          <w:lang w:val="ru-RU"/>
        </w:rPr>
        <w:tab/>
      </w:r>
      <w:r w:rsidRPr="00076298">
        <w:rPr>
          <w:lang w:val="ru-RU"/>
        </w:rPr>
        <w:t>См. раздел D выше.</w:t>
      </w:r>
    </w:p>
  </w:footnote>
  <w:footnote w:id="4">
    <w:p w:rsidR="00ED7B4A" w:rsidRPr="00076298" w:rsidRDefault="00ED7B4A" w:rsidP="00A8240B">
      <w:pPr>
        <w:pStyle w:val="FootnoteText"/>
        <w:rPr>
          <w:lang w:val="ru-RU"/>
        </w:rPr>
      </w:pPr>
      <w:r w:rsidRPr="00E637D6">
        <w:rPr>
          <w:lang w:val="ru-RU"/>
        </w:rPr>
        <w:tab/>
      </w:r>
      <w:r>
        <w:rPr>
          <w:rStyle w:val="FootnoteReference"/>
        </w:rPr>
        <w:footnoteRef/>
      </w:r>
      <w:r w:rsidRPr="00E637D6">
        <w:rPr>
          <w:lang w:val="ru-RU"/>
        </w:rPr>
        <w:tab/>
      </w:r>
      <w:r w:rsidRPr="00076298">
        <w:rPr>
          <w:lang w:val="ru-RU"/>
        </w:rPr>
        <w:t>См. ниже.</w:t>
      </w:r>
    </w:p>
  </w:footnote>
  <w:footnote w:id="5">
    <w:p w:rsidR="00ED7B4A" w:rsidRPr="005A30B7" w:rsidRDefault="00ED7B4A" w:rsidP="00A8240B">
      <w:pPr>
        <w:pStyle w:val="FootnoteText"/>
        <w:rPr>
          <w:lang w:val="ru-RU"/>
        </w:rPr>
      </w:pPr>
      <w:r w:rsidRPr="00E637D6">
        <w:rPr>
          <w:lang w:val="ru-RU"/>
        </w:rPr>
        <w:tab/>
      </w:r>
      <w:r>
        <w:rPr>
          <w:rStyle w:val="FootnoteReference"/>
        </w:rPr>
        <w:footnoteRef/>
      </w:r>
      <w:r w:rsidRPr="005A30B7">
        <w:rPr>
          <w:lang w:val="ru-RU"/>
        </w:rPr>
        <w:tab/>
        <w:t>О парламентском Омбудсмене см. ниже.</w:t>
      </w:r>
    </w:p>
  </w:footnote>
  <w:footnote w:id="6">
    <w:p w:rsidR="00ED7B4A" w:rsidRPr="00E637D6" w:rsidRDefault="00ED7B4A" w:rsidP="00A8240B">
      <w:pPr>
        <w:pStyle w:val="FootnoteText"/>
        <w:rPr>
          <w:lang w:val="ru-RU"/>
        </w:rPr>
      </w:pPr>
      <w:r w:rsidRPr="00E637D6">
        <w:rPr>
          <w:lang w:val="ru-RU"/>
        </w:rPr>
        <w:tab/>
      </w:r>
      <w:r>
        <w:rPr>
          <w:rStyle w:val="FootnoteReference"/>
        </w:rPr>
        <w:footnoteRef/>
      </w:r>
      <w:r w:rsidRPr="00E637D6">
        <w:rPr>
          <w:lang w:val="ru-RU"/>
        </w:rPr>
        <w:tab/>
      </w:r>
      <w:hyperlink r:id="rId1" w:history="1">
        <w:r w:rsidRPr="00F158C7">
          <w:rPr>
            <w:rStyle w:val="Hyperlink"/>
            <w:u w:val="none"/>
          </w:rPr>
          <w:t>http</w:t>
        </w:r>
        <w:r w:rsidRPr="00E637D6">
          <w:rPr>
            <w:rStyle w:val="Hyperlink"/>
            <w:u w:val="none"/>
            <w:lang w:val="ru-RU"/>
          </w:rPr>
          <w:t>://</w:t>
        </w:r>
        <w:r w:rsidRPr="00F158C7">
          <w:rPr>
            <w:rStyle w:val="Hyperlink"/>
            <w:u w:val="none"/>
          </w:rPr>
          <w:t>www</w:t>
        </w:r>
        <w:r w:rsidRPr="00E637D6">
          <w:rPr>
            <w:rStyle w:val="Hyperlink"/>
            <w:u w:val="none"/>
            <w:lang w:val="ru-RU"/>
          </w:rPr>
          <w:t>.</w:t>
        </w:r>
        <w:r w:rsidRPr="00F158C7">
          <w:rPr>
            <w:rStyle w:val="Hyperlink"/>
            <w:u w:val="none"/>
          </w:rPr>
          <w:t>regjeringen</w:t>
        </w:r>
        <w:r w:rsidRPr="00E637D6">
          <w:rPr>
            <w:rStyle w:val="Hyperlink"/>
            <w:u w:val="none"/>
            <w:lang w:val="ru-RU"/>
          </w:rPr>
          <w:t>.</w:t>
        </w:r>
        <w:r w:rsidRPr="00F158C7">
          <w:rPr>
            <w:rStyle w:val="Hyperlink"/>
            <w:u w:val="none"/>
          </w:rPr>
          <w:t>no</w:t>
        </w:r>
        <w:r w:rsidRPr="00E637D6">
          <w:rPr>
            <w:rStyle w:val="Hyperlink"/>
            <w:u w:val="none"/>
            <w:lang w:val="ru-RU"/>
          </w:rPr>
          <w:t>/</w:t>
        </w:r>
        <w:r w:rsidRPr="00F158C7">
          <w:rPr>
            <w:rStyle w:val="Hyperlink"/>
            <w:u w:val="none"/>
          </w:rPr>
          <w:t>en</w:t>
        </w:r>
        <w:r w:rsidRPr="00E637D6">
          <w:rPr>
            <w:rStyle w:val="Hyperlink"/>
            <w:u w:val="none"/>
            <w:lang w:val="ru-RU"/>
          </w:rPr>
          <w:t>/</w:t>
        </w:r>
        <w:r w:rsidRPr="00F158C7">
          <w:rPr>
            <w:rStyle w:val="Hyperlink"/>
            <w:u w:val="none"/>
          </w:rPr>
          <w:t>doc</w:t>
        </w:r>
        <w:r w:rsidRPr="00E637D6">
          <w:rPr>
            <w:rStyle w:val="Hyperlink"/>
            <w:u w:val="none"/>
            <w:lang w:val="ru-RU"/>
          </w:rPr>
          <w:t>/</w:t>
        </w:r>
        <w:r w:rsidRPr="00F158C7">
          <w:rPr>
            <w:rStyle w:val="Hyperlink"/>
            <w:u w:val="none"/>
          </w:rPr>
          <w:t>Laws</w:t>
        </w:r>
        <w:r w:rsidRPr="00E637D6">
          <w:rPr>
            <w:rStyle w:val="Hyperlink"/>
            <w:u w:val="none"/>
            <w:lang w:val="ru-RU"/>
          </w:rPr>
          <w:t>/</w:t>
        </w:r>
        <w:r w:rsidRPr="00F158C7">
          <w:rPr>
            <w:rStyle w:val="Hyperlink"/>
            <w:u w:val="none"/>
          </w:rPr>
          <w:t>Acts</w:t>
        </w:r>
        <w:r w:rsidRPr="00E637D6">
          <w:rPr>
            <w:rStyle w:val="Hyperlink"/>
            <w:u w:val="none"/>
            <w:lang w:val="ru-RU"/>
          </w:rPr>
          <w:t>/</w:t>
        </w:r>
        <w:r w:rsidRPr="00F158C7">
          <w:rPr>
            <w:rStyle w:val="Hyperlink"/>
            <w:u w:val="none"/>
          </w:rPr>
          <w:t>Local</w:t>
        </w:r>
        <w:r w:rsidRPr="00E637D6">
          <w:rPr>
            <w:rStyle w:val="Hyperlink"/>
            <w:u w:val="none"/>
            <w:lang w:val="ru-RU"/>
          </w:rPr>
          <w:t>-</w:t>
        </w:r>
        <w:r w:rsidRPr="00F158C7">
          <w:rPr>
            <w:rStyle w:val="Hyperlink"/>
            <w:u w:val="none"/>
          </w:rPr>
          <w:t>Government</w:t>
        </w:r>
        <w:r w:rsidRPr="00E637D6">
          <w:rPr>
            <w:rStyle w:val="Hyperlink"/>
            <w:u w:val="none"/>
            <w:lang w:val="ru-RU"/>
          </w:rPr>
          <w:t>-</w:t>
        </w:r>
        <w:r w:rsidRPr="00F158C7">
          <w:rPr>
            <w:rStyle w:val="Hyperlink"/>
            <w:u w:val="none"/>
          </w:rPr>
          <w:t>Act</w:t>
        </w:r>
        <w:r w:rsidRPr="00E637D6">
          <w:rPr>
            <w:rStyle w:val="Hyperlink"/>
            <w:u w:val="none"/>
            <w:lang w:val="ru-RU"/>
          </w:rPr>
          <w:t>.</w:t>
        </w:r>
        <w:r w:rsidRPr="00F158C7">
          <w:rPr>
            <w:rStyle w:val="Hyperlink"/>
            <w:u w:val="none"/>
          </w:rPr>
          <w:t>html</w:t>
        </w:r>
        <w:r w:rsidRPr="00E637D6">
          <w:rPr>
            <w:rStyle w:val="Hyperlink"/>
            <w:u w:val="none"/>
            <w:lang w:val="ru-RU"/>
          </w:rPr>
          <w:t>?</w:t>
        </w:r>
        <w:r w:rsidRPr="00F158C7">
          <w:rPr>
            <w:rStyle w:val="Hyperlink"/>
            <w:u w:val="none"/>
          </w:rPr>
          <w:t>id</w:t>
        </w:r>
        <w:r w:rsidRPr="00E637D6">
          <w:rPr>
            <w:rStyle w:val="Hyperlink"/>
            <w:u w:val="none"/>
            <w:lang w:val="ru-RU"/>
          </w:rPr>
          <w:t>=439600</w:t>
        </w:r>
      </w:hyperlink>
      <w:r w:rsidRPr="00E637D6">
        <w:rPr>
          <w:lang w:val="ru-RU"/>
        </w:rPr>
        <w:t>.</w:t>
      </w:r>
    </w:p>
  </w:footnote>
  <w:footnote w:id="7">
    <w:p w:rsidR="00ED7B4A" w:rsidRPr="004316A1" w:rsidRDefault="00ED7B4A" w:rsidP="00A8240B">
      <w:pPr>
        <w:pStyle w:val="FootnoteText"/>
        <w:spacing w:line="240" w:lineRule="auto"/>
        <w:rPr>
          <w:u w:val="single"/>
        </w:rPr>
      </w:pPr>
      <w:r>
        <w:tab/>
      </w:r>
      <w:r>
        <w:rPr>
          <w:rStyle w:val="FootnoteReference"/>
        </w:rPr>
        <w:footnoteRef/>
      </w:r>
      <w:r>
        <w:tab/>
      </w:r>
      <w:hyperlink r:id="rId2" w:history="1">
        <w:r w:rsidRPr="003D5002">
          <w:rPr>
            <w:rStyle w:val="Hyperlink"/>
            <w:u w:val="none"/>
          </w:rPr>
          <w:t>http://www.regjeringen.no/en/doc/Laws/Acts/the-child-welfare-act.html?id=448398</w:t>
        </w:r>
      </w:hyperlink>
      <w:r w:rsidRPr="003D5002">
        <w:t>.</w:t>
      </w:r>
    </w:p>
  </w:footnote>
  <w:footnote w:id="8">
    <w:p w:rsidR="00ED7B4A" w:rsidRPr="003C2B78" w:rsidRDefault="00ED7B4A" w:rsidP="00A8240B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C2B78">
        <w:rPr>
          <w:lang w:val="ru-RU"/>
        </w:rPr>
        <w:tab/>
      </w:r>
      <w:r>
        <w:rPr>
          <w:lang w:val="ru-RU"/>
        </w:rPr>
        <w:t xml:space="preserve">С текстом Закона на английском языке, включая поправки до 2004 года, но без поправки 2007 года, можно ознакомиться по адресу: </w:t>
      </w:r>
      <w:hyperlink r:id="rId3" w:history="1">
        <w:r w:rsidRPr="003C2B78">
          <w:rPr>
            <w:rStyle w:val="Hyperlink"/>
            <w:u w:val="none"/>
          </w:rPr>
          <w:t>http</w:t>
        </w:r>
        <w:r w:rsidRPr="003C2B78">
          <w:rPr>
            <w:rStyle w:val="Hyperlink"/>
            <w:u w:val="none"/>
            <w:lang w:val="ru-RU"/>
          </w:rPr>
          <w:t>://</w:t>
        </w:r>
        <w:r w:rsidRPr="003C2B78">
          <w:rPr>
            <w:rStyle w:val="Hyperlink"/>
            <w:u w:val="none"/>
          </w:rPr>
          <w:t>www</w:t>
        </w:r>
        <w:r w:rsidRPr="003C2B78">
          <w:rPr>
            <w:rStyle w:val="Hyperlink"/>
            <w:u w:val="none"/>
            <w:lang w:val="ru-RU"/>
          </w:rPr>
          <w:t>.</w:t>
        </w:r>
        <w:r w:rsidRPr="003C2B78">
          <w:rPr>
            <w:rStyle w:val="Hyperlink"/>
            <w:u w:val="none"/>
          </w:rPr>
          <w:t>ub</w:t>
        </w:r>
        <w:r w:rsidRPr="003C2B78">
          <w:rPr>
            <w:rStyle w:val="Hyperlink"/>
            <w:u w:val="none"/>
            <w:lang w:val="ru-RU"/>
          </w:rPr>
          <w:t>.</w:t>
        </w:r>
        <w:r w:rsidRPr="003C2B78">
          <w:rPr>
            <w:rStyle w:val="Hyperlink"/>
            <w:u w:val="none"/>
          </w:rPr>
          <w:t>uio</w:t>
        </w:r>
        <w:r w:rsidRPr="003C2B78">
          <w:rPr>
            <w:rStyle w:val="Hyperlink"/>
            <w:u w:val="none"/>
            <w:lang w:val="ru-RU"/>
          </w:rPr>
          <w:t>.</w:t>
        </w:r>
        <w:r w:rsidRPr="003C2B78">
          <w:rPr>
            <w:rStyle w:val="Hyperlink"/>
            <w:u w:val="none"/>
          </w:rPr>
          <w:t>no</w:t>
        </w:r>
        <w:r w:rsidRPr="003C2B78">
          <w:rPr>
            <w:rStyle w:val="Hyperlink"/>
            <w:u w:val="none"/>
            <w:lang w:val="ru-RU"/>
          </w:rPr>
          <w:t>/</w:t>
        </w:r>
        <w:r w:rsidRPr="003C2B78">
          <w:rPr>
            <w:rStyle w:val="Hyperlink"/>
            <w:u w:val="none"/>
          </w:rPr>
          <w:t>cgi</w:t>
        </w:r>
        <w:r w:rsidRPr="003C2B78">
          <w:rPr>
            <w:rStyle w:val="Hyperlink"/>
            <w:u w:val="none"/>
            <w:lang w:val="ru-RU"/>
          </w:rPr>
          <w:t>-</w:t>
        </w:r>
        <w:r w:rsidRPr="003C2B78">
          <w:rPr>
            <w:rStyle w:val="Hyperlink"/>
            <w:u w:val="none"/>
          </w:rPr>
          <w:t>bin</w:t>
        </w:r>
        <w:r w:rsidRPr="003C2B78">
          <w:rPr>
            <w:rStyle w:val="Hyperlink"/>
            <w:u w:val="none"/>
            <w:lang w:val="ru-RU"/>
          </w:rPr>
          <w:t>/</w:t>
        </w:r>
        <w:r w:rsidRPr="003C2B78">
          <w:rPr>
            <w:rStyle w:val="Hyperlink"/>
            <w:u w:val="none"/>
          </w:rPr>
          <w:t>ujur</w:t>
        </w:r>
        <w:r w:rsidRPr="003C2B78">
          <w:rPr>
            <w:rStyle w:val="Hyperlink"/>
            <w:u w:val="none"/>
            <w:lang w:val="ru-RU"/>
          </w:rPr>
          <w:t>/</w:t>
        </w:r>
        <w:r w:rsidRPr="003C2B78">
          <w:rPr>
            <w:rStyle w:val="Hyperlink"/>
            <w:u w:val="none"/>
          </w:rPr>
          <w:t>ulov</w:t>
        </w:r>
        <w:r w:rsidRPr="003C2B78">
          <w:rPr>
            <w:rStyle w:val="Hyperlink"/>
            <w:u w:val="none"/>
            <w:lang w:val="ru-RU"/>
          </w:rPr>
          <w:t>/</w:t>
        </w:r>
        <w:r w:rsidRPr="003C2B78">
          <w:rPr>
            <w:rStyle w:val="Hyperlink"/>
            <w:u w:val="none"/>
          </w:rPr>
          <w:t>sok</w:t>
        </w:r>
        <w:r w:rsidRPr="003C2B78">
          <w:rPr>
            <w:rStyle w:val="Hyperlink"/>
            <w:u w:val="none"/>
            <w:lang w:val="ru-RU"/>
          </w:rPr>
          <w:t>.</w:t>
        </w:r>
        <w:r w:rsidRPr="003C2B78">
          <w:rPr>
            <w:rStyle w:val="Hyperlink"/>
            <w:u w:val="none"/>
          </w:rPr>
          <w:t>cgi</w:t>
        </w:r>
      </w:hyperlink>
      <w:r w:rsidRPr="003C2B78">
        <w:rPr>
          <w:lang w:val="ru-RU"/>
        </w:rPr>
        <w:t>.</w:t>
      </w:r>
    </w:p>
  </w:footnote>
  <w:footnote w:id="9">
    <w:p w:rsidR="00ED7B4A" w:rsidRPr="00D54886" w:rsidRDefault="00ED7B4A" w:rsidP="00A8240B">
      <w:pPr>
        <w:pStyle w:val="FootnoteText"/>
        <w:spacing w:line="240" w:lineRule="auto"/>
        <w:rPr>
          <w:lang w:val="ru-RU"/>
        </w:rPr>
      </w:pPr>
      <w:r w:rsidRPr="00D45576">
        <w:rPr>
          <w:lang w:val="ru-RU"/>
        </w:rPr>
        <w:tab/>
      </w:r>
      <w:r>
        <w:rPr>
          <w:rStyle w:val="FootnoteReference"/>
        </w:rPr>
        <w:footnoteRef/>
      </w:r>
      <w:r w:rsidRPr="00FD7A9B">
        <w:rPr>
          <w:lang w:val="ru-RU"/>
        </w:rPr>
        <w:tab/>
      </w:r>
      <w:r>
        <w:rPr>
          <w:lang w:val="ru-RU"/>
        </w:rPr>
        <w:t xml:space="preserve">См. Закон № 40 об Омбудсмене по вопросам равенства и недискриминации и Суде по вопросам равенства и недискриминации от 10 июня 2005 года, </w:t>
      </w:r>
      <w:hyperlink r:id="rId4" w:history="1">
        <w:r w:rsidRPr="00D54886">
          <w:rPr>
            <w:rStyle w:val="Hyperlink"/>
            <w:u w:val="none"/>
          </w:rPr>
          <w:t>http</w:t>
        </w:r>
        <w:r w:rsidRPr="00D54886">
          <w:rPr>
            <w:rStyle w:val="Hyperlink"/>
            <w:u w:val="none"/>
            <w:lang w:val="ru-RU"/>
          </w:rPr>
          <w:t>://</w:t>
        </w:r>
        <w:r w:rsidRPr="00D54886">
          <w:rPr>
            <w:rStyle w:val="Hyperlink"/>
            <w:u w:val="none"/>
          </w:rPr>
          <w:t>www</w:t>
        </w:r>
        <w:r w:rsidRPr="00D54886">
          <w:rPr>
            <w:rStyle w:val="Hyperlink"/>
            <w:u w:val="none"/>
            <w:lang w:val="ru-RU"/>
          </w:rPr>
          <w:t>.</w:t>
        </w:r>
        <w:r w:rsidRPr="00D54886">
          <w:rPr>
            <w:rStyle w:val="Hyperlink"/>
            <w:u w:val="none"/>
          </w:rPr>
          <w:t>regjeringen</w:t>
        </w:r>
        <w:r w:rsidRPr="00D54886">
          <w:rPr>
            <w:rStyle w:val="Hyperlink"/>
            <w:u w:val="none"/>
            <w:lang w:val="ru-RU"/>
          </w:rPr>
          <w:t>.</w:t>
        </w:r>
        <w:r w:rsidRPr="00D54886">
          <w:rPr>
            <w:rStyle w:val="Hyperlink"/>
            <w:u w:val="none"/>
          </w:rPr>
          <w:t>no</w:t>
        </w:r>
        <w:r w:rsidRPr="00D54886">
          <w:rPr>
            <w:rStyle w:val="Hyperlink"/>
            <w:u w:val="none"/>
            <w:lang w:val="ru-RU"/>
          </w:rPr>
          <w:t>/</w:t>
        </w:r>
        <w:r w:rsidRPr="00D54886">
          <w:rPr>
            <w:rStyle w:val="Hyperlink"/>
            <w:u w:val="none"/>
          </w:rPr>
          <w:t>en</w:t>
        </w:r>
        <w:r w:rsidRPr="00D54886">
          <w:rPr>
            <w:rStyle w:val="Hyperlink"/>
            <w:u w:val="none"/>
            <w:lang w:val="ru-RU"/>
          </w:rPr>
          <w:t>/</w:t>
        </w:r>
        <w:r w:rsidRPr="00D54886">
          <w:rPr>
            <w:rStyle w:val="Hyperlink"/>
            <w:u w:val="none"/>
          </w:rPr>
          <w:t>doc</w:t>
        </w:r>
        <w:r w:rsidRPr="00D54886">
          <w:rPr>
            <w:rStyle w:val="Hyperlink"/>
            <w:u w:val="none"/>
            <w:lang w:val="ru-RU"/>
          </w:rPr>
          <w:t>/</w:t>
        </w:r>
        <w:r w:rsidRPr="00D54886">
          <w:rPr>
            <w:rStyle w:val="Hyperlink"/>
            <w:u w:val="none"/>
          </w:rPr>
          <w:t>Laws</w:t>
        </w:r>
        <w:r w:rsidRPr="00D54886">
          <w:rPr>
            <w:rStyle w:val="Hyperlink"/>
            <w:u w:val="none"/>
            <w:lang w:val="ru-RU"/>
          </w:rPr>
          <w:t>/</w:t>
        </w:r>
        <w:r w:rsidRPr="00D54886">
          <w:rPr>
            <w:rStyle w:val="Hyperlink"/>
            <w:u w:val="none"/>
          </w:rPr>
          <w:t>Acts</w:t>
        </w:r>
        <w:r w:rsidRPr="00D54886">
          <w:rPr>
            <w:rStyle w:val="Hyperlink"/>
            <w:u w:val="none"/>
            <w:lang w:val="ru-RU"/>
          </w:rPr>
          <w:t>/</w:t>
        </w:r>
        <w:r w:rsidRPr="00D54886">
          <w:rPr>
            <w:rStyle w:val="Hyperlink"/>
            <w:u w:val="none"/>
          </w:rPr>
          <w:t>The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Act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on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the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Equality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and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Anti</w:t>
        </w:r>
        <w:r w:rsidRPr="00D54886">
          <w:rPr>
            <w:rStyle w:val="Hyperlink"/>
            <w:u w:val="none"/>
            <w:lang w:val="ru-RU"/>
          </w:rPr>
          <w:t>-</w:t>
        </w:r>
        <w:r w:rsidRPr="00D54886">
          <w:rPr>
            <w:rStyle w:val="Hyperlink"/>
            <w:u w:val="none"/>
          </w:rPr>
          <w:t>Discrim</w:t>
        </w:r>
        <w:r w:rsidRPr="00D54886">
          <w:rPr>
            <w:rStyle w:val="Hyperlink"/>
            <w:u w:val="none"/>
            <w:lang w:val="ru-RU"/>
          </w:rPr>
          <w:t>.</w:t>
        </w:r>
        <w:r w:rsidRPr="00D54886">
          <w:rPr>
            <w:rStyle w:val="Hyperlink"/>
            <w:u w:val="none"/>
          </w:rPr>
          <w:t>html</w:t>
        </w:r>
        <w:r w:rsidRPr="00D54886">
          <w:rPr>
            <w:rStyle w:val="Hyperlink"/>
            <w:u w:val="none"/>
            <w:lang w:val="ru-RU"/>
          </w:rPr>
          <w:t>?</w:t>
        </w:r>
        <w:r w:rsidRPr="00D54886">
          <w:rPr>
            <w:rStyle w:val="Hyperlink"/>
            <w:u w:val="none"/>
          </w:rPr>
          <w:t>id</w:t>
        </w:r>
        <w:r w:rsidRPr="00D54886">
          <w:rPr>
            <w:rStyle w:val="Hyperlink"/>
            <w:u w:val="none"/>
            <w:lang w:val="ru-RU"/>
          </w:rPr>
          <w:t>=451952</w:t>
        </w:r>
      </w:hyperlink>
      <w:r>
        <w:rPr>
          <w:lang w:val="ru-RU"/>
        </w:rPr>
        <w:t>.</w:t>
      </w:r>
    </w:p>
  </w:footnote>
  <w:footnote w:id="10">
    <w:p w:rsidR="00ED7B4A" w:rsidRPr="00AD194E" w:rsidRDefault="00ED7B4A" w:rsidP="00A8240B">
      <w:pPr>
        <w:pStyle w:val="FootnoteText"/>
        <w:spacing w:line="240" w:lineRule="auto"/>
        <w:rPr>
          <w:lang w:val="en-US"/>
        </w:rPr>
      </w:pPr>
      <w:r w:rsidRPr="003D5002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Закон</w:t>
      </w:r>
      <w:r w:rsidRPr="00AD194E">
        <w:rPr>
          <w:lang w:val="en-US"/>
        </w:rPr>
        <w:t xml:space="preserve"> № 45 </w:t>
      </w:r>
      <w:r>
        <w:rPr>
          <w:lang w:val="ru-RU"/>
        </w:rPr>
        <w:t>о</w:t>
      </w:r>
      <w:r w:rsidRPr="00AD194E">
        <w:rPr>
          <w:lang w:val="en-US"/>
        </w:rPr>
        <w:t xml:space="preserve"> </w:t>
      </w:r>
      <w:r>
        <w:rPr>
          <w:lang w:val="ru-RU"/>
        </w:rPr>
        <w:t>гендерном</w:t>
      </w:r>
      <w:r w:rsidRPr="00AD194E">
        <w:rPr>
          <w:lang w:val="en-US"/>
        </w:rPr>
        <w:t xml:space="preserve"> </w:t>
      </w:r>
      <w:r>
        <w:rPr>
          <w:lang w:val="ru-RU"/>
        </w:rPr>
        <w:t>равенстве</w:t>
      </w:r>
      <w:r w:rsidRPr="00AD194E">
        <w:rPr>
          <w:lang w:val="en-US"/>
        </w:rPr>
        <w:t xml:space="preserve"> </w:t>
      </w:r>
      <w:r>
        <w:rPr>
          <w:lang w:val="ru-RU"/>
        </w:rPr>
        <w:t>от</w:t>
      </w:r>
      <w:r w:rsidRPr="00AD194E">
        <w:rPr>
          <w:lang w:val="en-US"/>
        </w:rPr>
        <w:t xml:space="preserve"> 9 </w:t>
      </w:r>
      <w:r>
        <w:rPr>
          <w:lang w:val="ru-RU"/>
        </w:rPr>
        <w:t>июня</w:t>
      </w:r>
      <w:r w:rsidRPr="00AD194E">
        <w:rPr>
          <w:lang w:val="en-US"/>
        </w:rPr>
        <w:t xml:space="preserve"> 1978 </w:t>
      </w:r>
      <w:r>
        <w:rPr>
          <w:lang w:val="ru-RU"/>
        </w:rPr>
        <w:t>года</w:t>
      </w:r>
      <w:r w:rsidRPr="00AD194E">
        <w:rPr>
          <w:lang w:val="en-US"/>
        </w:rPr>
        <w:t xml:space="preserve">, </w:t>
      </w:r>
      <w:hyperlink r:id="rId5" w:history="1">
        <w:r w:rsidRPr="00BA1C1B">
          <w:rPr>
            <w:rStyle w:val="Hyperlink"/>
            <w:u w:val="none"/>
          </w:rPr>
          <w:t>http://www.regjeringen.no/en/doc/Laws/Acts/ The-Act-relating-to-Gender-Equality-the-.html?id=454568</w:t>
        </w:r>
      </w:hyperlink>
      <w:r w:rsidRPr="00BA1C1B">
        <w:t>.</w:t>
      </w:r>
    </w:p>
  </w:footnote>
  <w:footnote w:id="11">
    <w:p w:rsidR="00ED7B4A" w:rsidRPr="00275341" w:rsidRDefault="00ED7B4A" w:rsidP="00A8240B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D194E">
        <w:rPr>
          <w:lang w:val="ru-RU"/>
        </w:rPr>
        <w:tab/>
      </w:r>
      <w:r>
        <w:rPr>
          <w:lang w:val="ru-RU"/>
        </w:rPr>
        <w:t xml:space="preserve">Закон № 33 о запрещении дискриминации по признакам этнического происхождения, религии и других обстоятельств от 3 июня 2005 года, </w:t>
      </w:r>
      <w:hyperlink r:id="rId6" w:history="1">
        <w:r w:rsidRPr="00275341">
          <w:rPr>
            <w:rStyle w:val="Hyperlink"/>
            <w:u w:val="none"/>
          </w:rPr>
          <w:t>http</w:t>
        </w:r>
        <w:r w:rsidRPr="00AD194E">
          <w:rPr>
            <w:rStyle w:val="Hyperlink"/>
            <w:u w:val="none"/>
            <w:lang w:val="ru-RU"/>
          </w:rPr>
          <w:t>://</w:t>
        </w:r>
        <w:r w:rsidRPr="00275341">
          <w:rPr>
            <w:rStyle w:val="Hyperlink"/>
            <w:u w:val="none"/>
          </w:rPr>
          <w:t>www</w:t>
        </w:r>
        <w:r w:rsidRPr="00AD194E">
          <w:rPr>
            <w:rStyle w:val="Hyperlink"/>
            <w:u w:val="none"/>
            <w:lang w:val="ru-RU"/>
          </w:rPr>
          <w:t>.</w:t>
        </w:r>
        <w:r w:rsidRPr="00275341">
          <w:rPr>
            <w:rStyle w:val="Hyperlink"/>
            <w:u w:val="none"/>
          </w:rPr>
          <w:t>regjeringen</w:t>
        </w:r>
        <w:r w:rsidRPr="00AD194E">
          <w:rPr>
            <w:rStyle w:val="Hyperlink"/>
            <w:u w:val="none"/>
            <w:lang w:val="ru-RU"/>
          </w:rPr>
          <w:t>.</w:t>
        </w:r>
        <w:r w:rsidRPr="00275341">
          <w:rPr>
            <w:rStyle w:val="Hyperlink"/>
            <w:u w:val="none"/>
          </w:rPr>
          <w:t>no</w:t>
        </w:r>
        <w:r w:rsidRPr="00AD194E">
          <w:rPr>
            <w:rStyle w:val="Hyperlink"/>
            <w:u w:val="none"/>
            <w:lang w:val="ru-RU"/>
          </w:rPr>
          <w:t>/</w:t>
        </w:r>
        <w:r w:rsidRPr="00275341">
          <w:rPr>
            <w:rStyle w:val="Hyperlink"/>
            <w:u w:val="none"/>
          </w:rPr>
          <w:t>en</w:t>
        </w:r>
        <w:r w:rsidRPr="00AD194E">
          <w:rPr>
            <w:rStyle w:val="Hyperlink"/>
            <w:u w:val="none"/>
            <w:lang w:val="ru-RU"/>
          </w:rPr>
          <w:t>/</w:t>
        </w:r>
        <w:r w:rsidRPr="00275341">
          <w:rPr>
            <w:rStyle w:val="Hyperlink"/>
            <w:u w:val="none"/>
          </w:rPr>
          <w:t>doc</w:t>
        </w:r>
        <w:r w:rsidRPr="00AD194E">
          <w:rPr>
            <w:rStyle w:val="Hyperlink"/>
            <w:u w:val="none"/>
            <w:lang w:val="ru-RU"/>
          </w:rPr>
          <w:t>/</w:t>
        </w:r>
        <w:r w:rsidRPr="00275341">
          <w:rPr>
            <w:rStyle w:val="Hyperlink"/>
            <w:u w:val="none"/>
          </w:rPr>
          <w:t>Laws</w:t>
        </w:r>
        <w:r w:rsidRPr="00AD194E">
          <w:rPr>
            <w:rStyle w:val="Hyperlink"/>
            <w:u w:val="none"/>
            <w:lang w:val="ru-RU"/>
          </w:rPr>
          <w:t>/</w:t>
        </w:r>
        <w:r w:rsidRPr="00275341">
          <w:rPr>
            <w:rStyle w:val="Hyperlink"/>
            <w:u w:val="none"/>
          </w:rPr>
          <w:t>Acts</w:t>
        </w:r>
        <w:r w:rsidRPr="00AD194E">
          <w:rPr>
            <w:rStyle w:val="Hyperlink"/>
            <w:u w:val="none"/>
            <w:lang w:val="ru-RU"/>
          </w:rPr>
          <w:t>/</w:t>
        </w:r>
        <w:r w:rsidRPr="00275341">
          <w:rPr>
            <w:rStyle w:val="Hyperlink"/>
            <w:u w:val="none"/>
          </w:rPr>
          <w:t>the</w:t>
        </w:r>
        <w:r w:rsidRPr="00AD194E">
          <w:rPr>
            <w:rStyle w:val="Hyperlink"/>
            <w:u w:val="none"/>
            <w:lang w:val="ru-RU"/>
          </w:rPr>
          <w:t>-</w:t>
        </w:r>
        <w:r w:rsidRPr="00275341">
          <w:rPr>
            <w:rStyle w:val="Hyperlink"/>
            <w:u w:val="none"/>
          </w:rPr>
          <w:t>act</w:t>
        </w:r>
        <w:r w:rsidRPr="00AD194E">
          <w:rPr>
            <w:rStyle w:val="Hyperlink"/>
            <w:u w:val="none"/>
            <w:lang w:val="ru-RU"/>
          </w:rPr>
          <w:t>-</w:t>
        </w:r>
        <w:r w:rsidRPr="00275341">
          <w:rPr>
            <w:rStyle w:val="Hyperlink"/>
            <w:u w:val="none"/>
          </w:rPr>
          <w:t>on</w:t>
        </w:r>
        <w:r w:rsidRPr="00AD194E">
          <w:rPr>
            <w:rStyle w:val="Hyperlink"/>
            <w:u w:val="none"/>
            <w:lang w:val="ru-RU"/>
          </w:rPr>
          <w:t>-</w:t>
        </w:r>
        <w:r w:rsidRPr="00275341">
          <w:rPr>
            <w:rStyle w:val="Hyperlink"/>
            <w:u w:val="none"/>
          </w:rPr>
          <w:t>prohibition</w:t>
        </w:r>
        <w:r w:rsidRPr="00AD194E">
          <w:rPr>
            <w:rStyle w:val="Hyperlink"/>
            <w:u w:val="none"/>
            <w:lang w:val="ru-RU"/>
          </w:rPr>
          <w:t>-</w:t>
        </w:r>
        <w:r w:rsidRPr="00275341">
          <w:rPr>
            <w:rStyle w:val="Hyperlink"/>
            <w:u w:val="none"/>
          </w:rPr>
          <w:t>of</w:t>
        </w:r>
        <w:r w:rsidRPr="00AD194E">
          <w:rPr>
            <w:rStyle w:val="Hyperlink"/>
            <w:u w:val="none"/>
            <w:lang w:val="ru-RU"/>
          </w:rPr>
          <w:t>-</w:t>
        </w:r>
        <w:r w:rsidRPr="00275341">
          <w:rPr>
            <w:rStyle w:val="Hyperlink"/>
            <w:u w:val="none"/>
          </w:rPr>
          <w:t>discrimination</w:t>
        </w:r>
        <w:r w:rsidRPr="00AD194E">
          <w:rPr>
            <w:rStyle w:val="Hyperlink"/>
            <w:u w:val="none"/>
            <w:lang w:val="ru-RU"/>
          </w:rPr>
          <w:t>.</w:t>
        </w:r>
        <w:r w:rsidRPr="00275341">
          <w:rPr>
            <w:rStyle w:val="Hyperlink"/>
            <w:u w:val="none"/>
          </w:rPr>
          <w:t>html</w:t>
        </w:r>
        <w:r w:rsidRPr="00AD194E">
          <w:rPr>
            <w:rStyle w:val="Hyperlink"/>
            <w:u w:val="none"/>
            <w:lang w:val="ru-RU"/>
          </w:rPr>
          <w:t>?</w:t>
        </w:r>
        <w:r w:rsidRPr="00275341">
          <w:rPr>
            <w:rStyle w:val="Hyperlink"/>
            <w:u w:val="none"/>
          </w:rPr>
          <w:t>id</w:t>
        </w:r>
        <w:r w:rsidRPr="00AD194E">
          <w:rPr>
            <w:rStyle w:val="Hyperlink"/>
            <w:u w:val="none"/>
            <w:lang w:val="ru-RU"/>
          </w:rPr>
          <w:t>=449184</w:t>
        </w:r>
      </w:hyperlink>
      <w:r w:rsidRPr="00AD194E">
        <w:rPr>
          <w:lang w:val="ru-RU"/>
        </w:rPr>
        <w:t>.</w:t>
      </w:r>
    </w:p>
  </w:footnote>
  <w:footnote w:id="12">
    <w:p w:rsidR="00ED7B4A" w:rsidRPr="003D5002" w:rsidRDefault="00ED7B4A" w:rsidP="00A8240B">
      <w:pPr>
        <w:pStyle w:val="FootnoteText"/>
        <w:spacing w:line="240" w:lineRule="auto"/>
        <w:rPr>
          <w:lang w:val="ru-RU"/>
        </w:rPr>
      </w:pPr>
      <w:r w:rsidRPr="00AD194E">
        <w:rPr>
          <w:lang w:val="ru-RU"/>
        </w:rPr>
        <w:tab/>
      </w:r>
      <w:r>
        <w:rPr>
          <w:rStyle w:val="FootnoteReference"/>
        </w:rPr>
        <w:footnoteRef/>
      </w:r>
      <w:r w:rsidRPr="00E679F6">
        <w:rPr>
          <w:lang w:val="ru-RU"/>
        </w:rPr>
        <w:tab/>
      </w:r>
      <w:r>
        <w:rPr>
          <w:lang w:val="ru-RU"/>
        </w:rPr>
        <w:t xml:space="preserve">Закон № 62 об условиях труда, рабочем времени и защите занятости от 17 июня 2005 года, </w:t>
      </w:r>
      <w:hyperlink r:id="rId7" w:history="1">
        <w:r w:rsidRPr="003D5002">
          <w:rPr>
            <w:rStyle w:val="Hyperlink"/>
            <w:u w:val="none"/>
          </w:rPr>
          <w:t>http</w:t>
        </w:r>
        <w:r w:rsidRPr="003D5002">
          <w:rPr>
            <w:rStyle w:val="Hyperlink"/>
            <w:u w:val="none"/>
            <w:lang w:val="ru-RU"/>
          </w:rPr>
          <w:t>://</w:t>
        </w:r>
        <w:r w:rsidRPr="003D5002">
          <w:rPr>
            <w:rStyle w:val="Hyperlink"/>
            <w:u w:val="none"/>
          </w:rPr>
          <w:t>www</w:t>
        </w:r>
        <w:r w:rsidRPr="003D5002">
          <w:rPr>
            <w:rStyle w:val="Hyperlink"/>
            <w:u w:val="none"/>
            <w:lang w:val="ru-RU"/>
          </w:rPr>
          <w:t>.</w:t>
        </w:r>
        <w:r w:rsidRPr="003D5002">
          <w:rPr>
            <w:rStyle w:val="Hyperlink"/>
            <w:u w:val="none"/>
          </w:rPr>
          <w:t>arbeidstilsynet</w:t>
        </w:r>
        <w:r w:rsidRPr="003D5002">
          <w:rPr>
            <w:rStyle w:val="Hyperlink"/>
            <w:u w:val="none"/>
            <w:lang w:val="ru-RU"/>
          </w:rPr>
          <w:t>.</w:t>
        </w:r>
        <w:r w:rsidRPr="003D5002">
          <w:rPr>
            <w:rStyle w:val="Hyperlink"/>
            <w:u w:val="none"/>
          </w:rPr>
          <w:t>no</w:t>
        </w:r>
        <w:r w:rsidRPr="003D5002">
          <w:rPr>
            <w:rStyle w:val="Hyperlink"/>
            <w:u w:val="none"/>
            <w:lang w:val="ru-RU"/>
          </w:rPr>
          <w:t>/</w:t>
        </w:r>
        <w:r w:rsidRPr="003D5002">
          <w:rPr>
            <w:rStyle w:val="Hyperlink"/>
            <w:u w:val="none"/>
          </w:rPr>
          <w:t>binfil</w:t>
        </w:r>
        <w:r w:rsidRPr="003D5002">
          <w:rPr>
            <w:rStyle w:val="Hyperlink"/>
            <w:u w:val="none"/>
            <w:lang w:val="ru-RU"/>
          </w:rPr>
          <w:t>/</w:t>
        </w:r>
        <w:r w:rsidRPr="003D5002">
          <w:rPr>
            <w:rStyle w:val="Hyperlink"/>
            <w:u w:val="none"/>
          </w:rPr>
          <w:t>download</w:t>
        </w:r>
        <w:r w:rsidRPr="003D5002">
          <w:rPr>
            <w:rStyle w:val="Hyperlink"/>
            <w:u w:val="none"/>
            <w:lang w:val="ru-RU"/>
          </w:rPr>
          <w:t>.</w:t>
        </w:r>
        <w:r w:rsidRPr="003D5002">
          <w:rPr>
            <w:rStyle w:val="Hyperlink"/>
            <w:u w:val="none"/>
          </w:rPr>
          <w:t>php</w:t>
        </w:r>
        <w:r w:rsidRPr="003D5002">
          <w:rPr>
            <w:rStyle w:val="Hyperlink"/>
            <w:u w:val="none"/>
            <w:lang w:val="ru-RU"/>
          </w:rPr>
          <w:t>?</w:t>
        </w:r>
        <w:r w:rsidRPr="003D5002">
          <w:rPr>
            <w:rStyle w:val="Hyperlink"/>
            <w:u w:val="none"/>
          </w:rPr>
          <w:t>tid</w:t>
        </w:r>
        <w:r w:rsidRPr="003D5002">
          <w:rPr>
            <w:rStyle w:val="Hyperlink"/>
            <w:u w:val="none"/>
            <w:lang w:val="ru-RU"/>
          </w:rPr>
          <w:t>=42156</w:t>
        </w:r>
      </w:hyperlink>
      <w:r w:rsidRPr="003D5002">
        <w:rPr>
          <w:lang w:val="ru-RU"/>
        </w:rPr>
        <w:t>.</w:t>
      </w:r>
    </w:p>
  </w:footnote>
  <w:footnote w:id="13">
    <w:p w:rsidR="00ED7B4A" w:rsidRPr="008B0453" w:rsidRDefault="00ED7B4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8B0453">
        <w:rPr>
          <w:lang w:val="ru-RU"/>
        </w:rPr>
        <w:t xml:space="preserve">Закон № 5 об Омбудсмене по делам детей от 6 марта 1981 года, </w:t>
      </w:r>
      <w:hyperlink r:id="rId8" w:history="1">
        <w:r w:rsidRPr="008B0453">
          <w:rPr>
            <w:rStyle w:val="Hyperlink"/>
            <w:u w:val="none"/>
          </w:rPr>
          <w:t>http</w:t>
        </w:r>
        <w:r w:rsidRPr="008B0453">
          <w:rPr>
            <w:rStyle w:val="Hyperlink"/>
            <w:u w:val="none"/>
            <w:lang w:val="ru-RU"/>
          </w:rPr>
          <w:t>://</w:t>
        </w:r>
        <w:r w:rsidRPr="008B0453">
          <w:rPr>
            <w:rStyle w:val="Hyperlink"/>
            <w:u w:val="none"/>
          </w:rPr>
          <w:t>www</w:t>
        </w:r>
        <w:r w:rsidRPr="008B0453">
          <w:rPr>
            <w:rStyle w:val="Hyperlink"/>
            <w:u w:val="none"/>
            <w:lang w:val="ru-RU"/>
          </w:rPr>
          <w:t>.</w:t>
        </w:r>
        <w:r w:rsidRPr="008B0453">
          <w:rPr>
            <w:rStyle w:val="Hyperlink"/>
            <w:u w:val="none"/>
          </w:rPr>
          <w:t>barneombudet</w:t>
        </w:r>
        <w:r w:rsidRPr="008B0453">
          <w:rPr>
            <w:rStyle w:val="Hyperlink"/>
            <w:u w:val="none"/>
            <w:lang w:val="ru-RU"/>
          </w:rPr>
          <w:t>.</w:t>
        </w:r>
        <w:r w:rsidRPr="008B0453">
          <w:rPr>
            <w:rStyle w:val="Hyperlink"/>
            <w:u w:val="none"/>
          </w:rPr>
          <w:t>no</w:t>
        </w:r>
        <w:r w:rsidRPr="008B0453">
          <w:rPr>
            <w:rStyle w:val="Hyperlink"/>
            <w:u w:val="none"/>
            <w:lang w:val="ru-RU"/>
          </w:rPr>
          <w:t xml:space="preserve">/ </w:t>
        </w:r>
        <w:r w:rsidRPr="008B0453">
          <w:rPr>
            <w:rStyle w:val="Hyperlink"/>
            <w:u w:val="none"/>
          </w:rPr>
          <w:t>english</w:t>
        </w:r>
        <w:r w:rsidRPr="008B0453">
          <w:rPr>
            <w:rStyle w:val="Hyperlink"/>
            <w:u w:val="none"/>
            <w:lang w:val="ru-RU"/>
          </w:rPr>
          <w:t>/</w:t>
        </w:r>
        <w:r w:rsidRPr="008B0453">
          <w:rPr>
            <w:rStyle w:val="Hyperlink"/>
            <w:u w:val="none"/>
          </w:rPr>
          <w:t>about</w:t>
        </w:r>
        <w:r w:rsidRPr="008B0453">
          <w:rPr>
            <w:rStyle w:val="Hyperlink"/>
            <w:u w:val="none"/>
            <w:lang w:val="ru-RU"/>
          </w:rPr>
          <w:t>_</w:t>
        </w:r>
        <w:r w:rsidRPr="008B0453">
          <w:rPr>
            <w:rStyle w:val="Hyperlink"/>
            <w:u w:val="none"/>
          </w:rPr>
          <w:t>the</w:t>
        </w:r>
        <w:r w:rsidRPr="008B0453">
          <w:rPr>
            <w:rStyle w:val="Hyperlink"/>
            <w:u w:val="none"/>
            <w:lang w:val="ru-RU"/>
          </w:rPr>
          <w:t>_/</w:t>
        </w:r>
        <w:r w:rsidRPr="008B0453">
          <w:rPr>
            <w:rStyle w:val="Hyperlink"/>
            <w:u w:val="none"/>
          </w:rPr>
          <w:t>law</w:t>
        </w:r>
        <w:r w:rsidRPr="008B0453">
          <w:rPr>
            <w:rStyle w:val="Hyperlink"/>
            <w:u w:val="none"/>
            <w:lang w:val="ru-RU"/>
          </w:rPr>
          <w:t>_</w:t>
        </w:r>
        <w:r w:rsidRPr="008B0453">
          <w:rPr>
            <w:rStyle w:val="Hyperlink"/>
            <w:u w:val="none"/>
          </w:rPr>
          <w:t>and</w:t>
        </w:r>
        <w:r w:rsidRPr="008B0453">
          <w:rPr>
            <w:rStyle w:val="Hyperlink"/>
            <w:u w:val="none"/>
            <w:lang w:val="ru-RU"/>
          </w:rPr>
          <w:t>_</w:t>
        </w:r>
        <w:r w:rsidRPr="008B0453">
          <w:rPr>
            <w:rStyle w:val="Hyperlink"/>
            <w:u w:val="none"/>
          </w:rPr>
          <w:t>in</w:t>
        </w:r>
        <w:r w:rsidRPr="008B0453">
          <w:rPr>
            <w:rStyle w:val="Hyperlink"/>
            <w:u w:val="none"/>
            <w:lang w:val="ru-RU"/>
          </w:rPr>
          <w:t>/</w:t>
        </w:r>
      </w:hyperlink>
      <w:r w:rsidRPr="008B0453">
        <w:rPr>
          <w:lang w:val="ru-RU"/>
        </w:rPr>
        <w:t>.</w:t>
      </w:r>
    </w:p>
  </w:footnote>
  <w:footnote w:id="14">
    <w:p w:rsidR="00ED7B4A" w:rsidRPr="00011633" w:rsidRDefault="00ED7B4A" w:rsidP="00A8240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9" w:history="1">
        <w:r w:rsidRPr="00235BA8">
          <w:rPr>
            <w:rStyle w:val="Hyperlink"/>
          </w:rPr>
          <w:t>http://www.regjeringen.no/nb/dep/bld/dok/nouer/2009/nou-2009-14.html?id=566624</w:t>
        </w:r>
      </w:hyperlink>
      <w:r w:rsidRPr="0001163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A" w:rsidRPr="00466F89" w:rsidRDefault="00ED7B4A">
    <w:pPr>
      <w:pStyle w:val="Header"/>
      <w:rPr>
        <w:lang w:val="en-US"/>
      </w:rPr>
    </w:pPr>
    <w:r>
      <w:rPr>
        <w:lang w:val="en-US"/>
      </w:rPr>
      <w:t>HRI/CORE/NOR/2009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A" w:rsidRPr="009A6F4A" w:rsidRDefault="00ED7B4A">
    <w:pPr>
      <w:pStyle w:val="Header"/>
      <w:rPr>
        <w:lang w:val="en-US"/>
      </w:rPr>
    </w:pPr>
    <w:r>
      <w:rPr>
        <w:lang w:val="en-US"/>
      </w:rPr>
      <w:tab/>
      <w:t>HRI/CORE/NOR/2009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B9"/>
    <w:rsid w:val="000033D8"/>
    <w:rsid w:val="000047AD"/>
    <w:rsid w:val="00005C1C"/>
    <w:rsid w:val="00007408"/>
    <w:rsid w:val="00016553"/>
    <w:rsid w:val="000233B3"/>
    <w:rsid w:val="00023641"/>
    <w:rsid w:val="00023E9E"/>
    <w:rsid w:val="00026B0C"/>
    <w:rsid w:val="000339E3"/>
    <w:rsid w:val="0003638E"/>
    <w:rsid w:val="00036FF2"/>
    <w:rsid w:val="0004010A"/>
    <w:rsid w:val="00041EF4"/>
    <w:rsid w:val="00043D88"/>
    <w:rsid w:val="00045AF8"/>
    <w:rsid w:val="00046E4D"/>
    <w:rsid w:val="0006401A"/>
    <w:rsid w:val="000640EB"/>
    <w:rsid w:val="000700E7"/>
    <w:rsid w:val="000704DE"/>
    <w:rsid w:val="00072C27"/>
    <w:rsid w:val="00086182"/>
    <w:rsid w:val="000867A6"/>
    <w:rsid w:val="00090891"/>
    <w:rsid w:val="00091DFF"/>
    <w:rsid w:val="00092E62"/>
    <w:rsid w:val="00097227"/>
    <w:rsid w:val="00097975"/>
    <w:rsid w:val="000A3DDF"/>
    <w:rsid w:val="000A60A0"/>
    <w:rsid w:val="000B0005"/>
    <w:rsid w:val="000B3DFA"/>
    <w:rsid w:val="000B4D29"/>
    <w:rsid w:val="000C3688"/>
    <w:rsid w:val="000C4789"/>
    <w:rsid w:val="000D6863"/>
    <w:rsid w:val="000F1BA6"/>
    <w:rsid w:val="000F6FD8"/>
    <w:rsid w:val="001079DA"/>
    <w:rsid w:val="00111C73"/>
    <w:rsid w:val="00117AEE"/>
    <w:rsid w:val="001227D1"/>
    <w:rsid w:val="00130F6A"/>
    <w:rsid w:val="001463F7"/>
    <w:rsid w:val="0015769C"/>
    <w:rsid w:val="001676CE"/>
    <w:rsid w:val="00171A39"/>
    <w:rsid w:val="00177DEE"/>
    <w:rsid w:val="00180752"/>
    <w:rsid w:val="00185076"/>
    <w:rsid w:val="0018543C"/>
    <w:rsid w:val="00190231"/>
    <w:rsid w:val="00192ABD"/>
    <w:rsid w:val="00195486"/>
    <w:rsid w:val="001A75D5"/>
    <w:rsid w:val="001A7D40"/>
    <w:rsid w:val="001C3619"/>
    <w:rsid w:val="001C5F46"/>
    <w:rsid w:val="001D07F7"/>
    <w:rsid w:val="001D6365"/>
    <w:rsid w:val="001D7B8F"/>
    <w:rsid w:val="001E48EE"/>
    <w:rsid w:val="001E6342"/>
    <w:rsid w:val="001F2D04"/>
    <w:rsid w:val="001F5F81"/>
    <w:rsid w:val="0020059C"/>
    <w:rsid w:val="002005B7"/>
    <w:rsid w:val="002019BD"/>
    <w:rsid w:val="00220C23"/>
    <w:rsid w:val="00232D42"/>
    <w:rsid w:val="00237334"/>
    <w:rsid w:val="00240872"/>
    <w:rsid w:val="00241AB5"/>
    <w:rsid w:val="002431EA"/>
    <w:rsid w:val="002444F4"/>
    <w:rsid w:val="002629A0"/>
    <w:rsid w:val="00274BAF"/>
    <w:rsid w:val="0028492B"/>
    <w:rsid w:val="00291C8F"/>
    <w:rsid w:val="0029493E"/>
    <w:rsid w:val="002A7F1E"/>
    <w:rsid w:val="002B0335"/>
    <w:rsid w:val="002C5036"/>
    <w:rsid w:val="002C6A71"/>
    <w:rsid w:val="002C6D5F"/>
    <w:rsid w:val="002C7064"/>
    <w:rsid w:val="002D15EA"/>
    <w:rsid w:val="002D48C7"/>
    <w:rsid w:val="002D6C07"/>
    <w:rsid w:val="002E0CE6"/>
    <w:rsid w:val="002E1163"/>
    <w:rsid w:val="002E43F3"/>
    <w:rsid w:val="002F1166"/>
    <w:rsid w:val="002F30FC"/>
    <w:rsid w:val="00305BB9"/>
    <w:rsid w:val="003215F5"/>
    <w:rsid w:val="00322A9D"/>
    <w:rsid w:val="003315D0"/>
    <w:rsid w:val="00332891"/>
    <w:rsid w:val="00356BB2"/>
    <w:rsid w:val="00360477"/>
    <w:rsid w:val="00360490"/>
    <w:rsid w:val="00367FC9"/>
    <w:rsid w:val="003711A1"/>
    <w:rsid w:val="00372123"/>
    <w:rsid w:val="003805E2"/>
    <w:rsid w:val="00382721"/>
    <w:rsid w:val="00382B38"/>
    <w:rsid w:val="00386581"/>
    <w:rsid w:val="00387100"/>
    <w:rsid w:val="00394F08"/>
    <w:rsid w:val="003951D3"/>
    <w:rsid w:val="003978C6"/>
    <w:rsid w:val="003A3F16"/>
    <w:rsid w:val="003B40A9"/>
    <w:rsid w:val="003C016E"/>
    <w:rsid w:val="003C5D3B"/>
    <w:rsid w:val="003D5EBD"/>
    <w:rsid w:val="003D655D"/>
    <w:rsid w:val="003E1531"/>
    <w:rsid w:val="003E4FEE"/>
    <w:rsid w:val="003E6997"/>
    <w:rsid w:val="003F5D88"/>
    <w:rsid w:val="003F6638"/>
    <w:rsid w:val="00401CE0"/>
    <w:rsid w:val="00403234"/>
    <w:rsid w:val="00403C4D"/>
    <w:rsid w:val="004068F7"/>
    <w:rsid w:val="00407AC3"/>
    <w:rsid w:val="00413D99"/>
    <w:rsid w:val="00414586"/>
    <w:rsid w:val="00415059"/>
    <w:rsid w:val="00416699"/>
    <w:rsid w:val="0042298C"/>
    <w:rsid w:val="00424FDD"/>
    <w:rsid w:val="0042746A"/>
    <w:rsid w:val="00427841"/>
    <w:rsid w:val="0043033D"/>
    <w:rsid w:val="00430373"/>
    <w:rsid w:val="00433272"/>
    <w:rsid w:val="00435FE4"/>
    <w:rsid w:val="00457634"/>
    <w:rsid w:val="004662B4"/>
    <w:rsid w:val="00466F89"/>
    <w:rsid w:val="0047467E"/>
    <w:rsid w:val="00474F42"/>
    <w:rsid w:val="0048244D"/>
    <w:rsid w:val="004844A0"/>
    <w:rsid w:val="004A0DE8"/>
    <w:rsid w:val="004A4CB7"/>
    <w:rsid w:val="004A57B5"/>
    <w:rsid w:val="004A7CCA"/>
    <w:rsid w:val="004B19DA"/>
    <w:rsid w:val="004B3467"/>
    <w:rsid w:val="004B56E4"/>
    <w:rsid w:val="004C2A53"/>
    <w:rsid w:val="004C3B35"/>
    <w:rsid w:val="004C43EC"/>
    <w:rsid w:val="004D19A6"/>
    <w:rsid w:val="004E5F2C"/>
    <w:rsid w:val="004E6729"/>
    <w:rsid w:val="004F0E47"/>
    <w:rsid w:val="0050500B"/>
    <w:rsid w:val="0050625D"/>
    <w:rsid w:val="0051339C"/>
    <w:rsid w:val="0051412F"/>
    <w:rsid w:val="00522B6F"/>
    <w:rsid w:val="0052430E"/>
    <w:rsid w:val="005263F4"/>
    <w:rsid w:val="005276AD"/>
    <w:rsid w:val="00540A9A"/>
    <w:rsid w:val="00543522"/>
    <w:rsid w:val="00545680"/>
    <w:rsid w:val="00565734"/>
    <w:rsid w:val="0056618E"/>
    <w:rsid w:val="005709C6"/>
    <w:rsid w:val="00576F59"/>
    <w:rsid w:val="00577A34"/>
    <w:rsid w:val="00580AAD"/>
    <w:rsid w:val="00582AB1"/>
    <w:rsid w:val="005912A6"/>
    <w:rsid w:val="00593A04"/>
    <w:rsid w:val="005A6D5A"/>
    <w:rsid w:val="005B1B28"/>
    <w:rsid w:val="005B7D51"/>
    <w:rsid w:val="005B7F35"/>
    <w:rsid w:val="005C2081"/>
    <w:rsid w:val="005C4EA5"/>
    <w:rsid w:val="005C64E4"/>
    <w:rsid w:val="005C678A"/>
    <w:rsid w:val="005C7A96"/>
    <w:rsid w:val="005D346D"/>
    <w:rsid w:val="005D4723"/>
    <w:rsid w:val="005E318F"/>
    <w:rsid w:val="005E74AB"/>
    <w:rsid w:val="00606A3E"/>
    <w:rsid w:val="006115AA"/>
    <w:rsid w:val="006120AE"/>
    <w:rsid w:val="00614559"/>
    <w:rsid w:val="00635E86"/>
    <w:rsid w:val="00636A37"/>
    <w:rsid w:val="006501A5"/>
    <w:rsid w:val="006567B2"/>
    <w:rsid w:val="00662ADE"/>
    <w:rsid w:val="00662FF5"/>
    <w:rsid w:val="00664106"/>
    <w:rsid w:val="006712AD"/>
    <w:rsid w:val="006756F1"/>
    <w:rsid w:val="00675704"/>
    <w:rsid w:val="00677773"/>
    <w:rsid w:val="006805FC"/>
    <w:rsid w:val="006926C7"/>
    <w:rsid w:val="00693963"/>
    <w:rsid w:val="00694C37"/>
    <w:rsid w:val="0069636F"/>
    <w:rsid w:val="006A1BEB"/>
    <w:rsid w:val="006A30AF"/>
    <w:rsid w:val="006A401C"/>
    <w:rsid w:val="006A7C6E"/>
    <w:rsid w:val="006A7D0C"/>
    <w:rsid w:val="006B23D9"/>
    <w:rsid w:val="006C1718"/>
    <w:rsid w:val="006C1814"/>
    <w:rsid w:val="006C2F45"/>
    <w:rsid w:val="006C361A"/>
    <w:rsid w:val="006C5657"/>
    <w:rsid w:val="006D41B9"/>
    <w:rsid w:val="006D5E4E"/>
    <w:rsid w:val="006E446F"/>
    <w:rsid w:val="006E6860"/>
    <w:rsid w:val="006E7183"/>
    <w:rsid w:val="006F0BC9"/>
    <w:rsid w:val="006F1E89"/>
    <w:rsid w:val="006F5FBF"/>
    <w:rsid w:val="0070327E"/>
    <w:rsid w:val="00707B5F"/>
    <w:rsid w:val="007212C6"/>
    <w:rsid w:val="00722E71"/>
    <w:rsid w:val="00727995"/>
    <w:rsid w:val="00732B8F"/>
    <w:rsid w:val="00734C19"/>
    <w:rsid w:val="00735602"/>
    <w:rsid w:val="00737AC9"/>
    <w:rsid w:val="00746BA0"/>
    <w:rsid w:val="0075279B"/>
    <w:rsid w:val="00753748"/>
    <w:rsid w:val="00762446"/>
    <w:rsid w:val="00763BDF"/>
    <w:rsid w:val="0077238F"/>
    <w:rsid w:val="00773F32"/>
    <w:rsid w:val="00781ACB"/>
    <w:rsid w:val="007A341E"/>
    <w:rsid w:val="007A79EB"/>
    <w:rsid w:val="007C5DB7"/>
    <w:rsid w:val="007D20D4"/>
    <w:rsid w:val="007D22CD"/>
    <w:rsid w:val="007D4B46"/>
    <w:rsid w:val="007D4CA0"/>
    <w:rsid w:val="007D7A23"/>
    <w:rsid w:val="007E38C3"/>
    <w:rsid w:val="007E549E"/>
    <w:rsid w:val="007E71C9"/>
    <w:rsid w:val="007F7553"/>
    <w:rsid w:val="00800A76"/>
    <w:rsid w:val="00803598"/>
    <w:rsid w:val="008044A1"/>
    <w:rsid w:val="0080755E"/>
    <w:rsid w:val="008120D4"/>
    <w:rsid w:val="008139A5"/>
    <w:rsid w:val="00817909"/>
    <w:rsid w:val="00817F73"/>
    <w:rsid w:val="008216D0"/>
    <w:rsid w:val="0082228E"/>
    <w:rsid w:val="00822F1C"/>
    <w:rsid w:val="00830402"/>
    <w:rsid w:val="008305D7"/>
    <w:rsid w:val="00834887"/>
    <w:rsid w:val="00842FED"/>
    <w:rsid w:val="008455CF"/>
    <w:rsid w:val="00847689"/>
    <w:rsid w:val="00861C52"/>
    <w:rsid w:val="00862BE7"/>
    <w:rsid w:val="0086694B"/>
    <w:rsid w:val="008727A1"/>
    <w:rsid w:val="00886B0F"/>
    <w:rsid w:val="00891C08"/>
    <w:rsid w:val="008A2C8F"/>
    <w:rsid w:val="008A3879"/>
    <w:rsid w:val="008A461D"/>
    <w:rsid w:val="008A4959"/>
    <w:rsid w:val="008A5FA8"/>
    <w:rsid w:val="008A7575"/>
    <w:rsid w:val="008B5F47"/>
    <w:rsid w:val="008C7B87"/>
    <w:rsid w:val="008D1647"/>
    <w:rsid w:val="008D6A7A"/>
    <w:rsid w:val="008E3E87"/>
    <w:rsid w:val="008E7F13"/>
    <w:rsid w:val="008F02A8"/>
    <w:rsid w:val="008F3185"/>
    <w:rsid w:val="00912823"/>
    <w:rsid w:val="00915B0A"/>
    <w:rsid w:val="00920646"/>
    <w:rsid w:val="009244BE"/>
    <w:rsid w:val="00926904"/>
    <w:rsid w:val="009302DF"/>
    <w:rsid w:val="009372F0"/>
    <w:rsid w:val="009417F3"/>
    <w:rsid w:val="00942DAF"/>
    <w:rsid w:val="0094590E"/>
    <w:rsid w:val="0095312C"/>
    <w:rsid w:val="00955022"/>
    <w:rsid w:val="009565D5"/>
    <w:rsid w:val="00957B4D"/>
    <w:rsid w:val="00964551"/>
    <w:rsid w:val="00964EEA"/>
    <w:rsid w:val="00966BFD"/>
    <w:rsid w:val="00971765"/>
    <w:rsid w:val="009759D5"/>
    <w:rsid w:val="00980C86"/>
    <w:rsid w:val="00981F21"/>
    <w:rsid w:val="00986DD3"/>
    <w:rsid w:val="00992D0F"/>
    <w:rsid w:val="0099329B"/>
    <w:rsid w:val="009A7BE4"/>
    <w:rsid w:val="009B1D9B"/>
    <w:rsid w:val="009B4074"/>
    <w:rsid w:val="009B4543"/>
    <w:rsid w:val="009C30BB"/>
    <w:rsid w:val="009C3F64"/>
    <w:rsid w:val="009C60BE"/>
    <w:rsid w:val="009D7A37"/>
    <w:rsid w:val="009E56E2"/>
    <w:rsid w:val="009E6279"/>
    <w:rsid w:val="009E66B1"/>
    <w:rsid w:val="009F00A6"/>
    <w:rsid w:val="009F1C7B"/>
    <w:rsid w:val="009F56A7"/>
    <w:rsid w:val="009F5B05"/>
    <w:rsid w:val="00A026CA"/>
    <w:rsid w:val="00A07232"/>
    <w:rsid w:val="00A14800"/>
    <w:rsid w:val="00A156DE"/>
    <w:rsid w:val="00A157ED"/>
    <w:rsid w:val="00A2055C"/>
    <w:rsid w:val="00A2446A"/>
    <w:rsid w:val="00A4025D"/>
    <w:rsid w:val="00A5557E"/>
    <w:rsid w:val="00A63339"/>
    <w:rsid w:val="00A6367A"/>
    <w:rsid w:val="00A800D1"/>
    <w:rsid w:val="00A81AAA"/>
    <w:rsid w:val="00A8240B"/>
    <w:rsid w:val="00A92699"/>
    <w:rsid w:val="00A94D29"/>
    <w:rsid w:val="00AA59FA"/>
    <w:rsid w:val="00AB36B9"/>
    <w:rsid w:val="00AB5BF0"/>
    <w:rsid w:val="00AB6CCD"/>
    <w:rsid w:val="00AC1C95"/>
    <w:rsid w:val="00AC2CCB"/>
    <w:rsid w:val="00AC443A"/>
    <w:rsid w:val="00AD4850"/>
    <w:rsid w:val="00AE0DC4"/>
    <w:rsid w:val="00AE4449"/>
    <w:rsid w:val="00AE60E2"/>
    <w:rsid w:val="00AF000B"/>
    <w:rsid w:val="00B0169F"/>
    <w:rsid w:val="00B02B9C"/>
    <w:rsid w:val="00B05F21"/>
    <w:rsid w:val="00B1259C"/>
    <w:rsid w:val="00B149F8"/>
    <w:rsid w:val="00B14EA9"/>
    <w:rsid w:val="00B15CF6"/>
    <w:rsid w:val="00B172BF"/>
    <w:rsid w:val="00B30A3C"/>
    <w:rsid w:val="00B3242D"/>
    <w:rsid w:val="00B3366C"/>
    <w:rsid w:val="00B35E41"/>
    <w:rsid w:val="00B37A27"/>
    <w:rsid w:val="00B75F42"/>
    <w:rsid w:val="00B81305"/>
    <w:rsid w:val="00B91142"/>
    <w:rsid w:val="00B936CF"/>
    <w:rsid w:val="00B960B9"/>
    <w:rsid w:val="00BB17DC"/>
    <w:rsid w:val="00BB1AF9"/>
    <w:rsid w:val="00BB4C4A"/>
    <w:rsid w:val="00BC0D55"/>
    <w:rsid w:val="00BD0013"/>
    <w:rsid w:val="00BD0CE2"/>
    <w:rsid w:val="00BD3CAE"/>
    <w:rsid w:val="00BD5F3C"/>
    <w:rsid w:val="00BD72E5"/>
    <w:rsid w:val="00BD7712"/>
    <w:rsid w:val="00BE518D"/>
    <w:rsid w:val="00BE5323"/>
    <w:rsid w:val="00BF7910"/>
    <w:rsid w:val="00C07C0F"/>
    <w:rsid w:val="00C118BF"/>
    <w:rsid w:val="00C145C4"/>
    <w:rsid w:val="00C20D2F"/>
    <w:rsid w:val="00C2131B"/>
    <w:rsid w:val="00C22029"/>
    <w:rsid w:val="00C3486D"/>
    <w:rsid w:val="00C37AF8"/>
    <w:rsid w:val="00C37C79"/>
    <w:rsid w:val="00C41BBC"/>
    <w:rsid w:val="00C45CC5"/>
    <w:rsid w:val="00C51419"/>
    <w:rsid w:val="00C52C79"/>
    <w:rsid w:val="00C54056"/>
    <w:rsid w:val="00C627E5"/>
    <w:rsid w:val="00C663A3"/>
    <w:rsid w:val="00C71DDF"/>
    <w:rsid w:val="00C75CB2"/>
    <w:rsid w:val="00C87E0F"/>
    <w:rsid w:val="00C90723"/>
    <w:rsid w:val="00C90D5C"/>
    <w:rsid w:val="00C93D0B"/>
    <w:rsid w:val="00C96244"/>
    <w:rsid w:val="00CA4DDD"/>
    <w:rsid w:val="00CA609E"/>
    <w:rsid w:val="00CA7DA4"/>
    <w:rsid w:val="00CB31FB"/>
    <w:rsid w:val="00CE1C24"/>
    <w:rsid w:val="00CE1EF4"/>
    <w:rsid w:val="00CE3208"/>
    <w:rsid w:val="00CE3D6F"/>
    <w:rsid w:val="00CE5FCA"/>
    <w:rsid w:val="00CE79A5"/>
    <w:rsid w:val="00CF0042"/>
    <w:rsid w:val="00CF20C0"/>
    <w:rsid w:val="00CF262F"/>
    <w:rsid w:val="00D025D5"/>
    <w:rsid w:val="00D064A0"/>
    <w:rsid w:val="00D20621"/>
    <w:rsid w:val="00D211D2"/>
    <w:rsid w:val="00D23FAE"/>
    <w:rsid w:val="00D26B13"/>
    <w:rsid w:val="00D26CC1"/>
    <w:rsid w:val="00D30662"/>
    <w:rsid w:val="00D32A0B"/>
    <w:rsid w:val="00D32B0C"/>
    <w:rsid w:val="00D6236B"/>
    <w:rsid w:val="00D63AA9"/>
    <w:rsid w:val="00D809D1"/>
    <w:rsid w:val="00D84ECF"/>
    <w:rsid w:val="00D9039A"/>
    <w:rsid w:val="00DA0B9D"/>
    <w:rsid w:val="00DA2851"/>
    <w:rsid w:val="00DA2B7C"/>
    <w:rsid w:val="00DA5686"/>
    <w:rsid w:val="00DA598D"/>
    <w:rsid w:val="00DB2FC0"/>
    <w:rsid w:val="00DD6E93"/>
    <w:rsid w:val="00DE242F"/>
    <w:rsid w:val="00DF18FA"/>
    <w:rsid w:val="00DF49CA"/>
    <w:rsid w:val="00DF775B"/>
    <w:rsid w:val="00E007F3"/>
    <w:rsid w:val="00E00DEA"/>
    <w:rsid w:val="00E04079"/>
    <w:rsid w:val="00E06EF0"/>
    <w:rsid w:val="00E11679"/>
    <w:rsid w:val="00E15CA1"/>
    <w:rsid w:val="00E22DA0"/>
    <w:rsid w:val="00E307D1"/>
    <w:rsid w:val="00E32855"/>
    <w:rsid w:val="00E46A04"/>
    <w:rsid w:val="00E6234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2E01"/>
    <w:rsid w:val="00EA3924"/>
    <w:rsid w:val="00EB418B"/>
    <w:rsid w:val="00EC0044"/>
    <w:rsid w:val="00EC6B9F"/>
    <w:rsid w:val="00ED140B"/>
    <w:rsid w:val="00ED2B3F"/>
    <w:rsid w:val="00ED37FB"/>
    <w:rsid w:val="00ED7B4A"/>
    <w:rsid w:val="00EE516D"/>
    <w:rsid w:val="00EF4D1B"/>
    <w:rsid w:val="00EF7295"/>
    <w:rsid w:val="00F00A2A"/>
    <w:rsid w:val="00F069D1"/>
    <w:rsid w:val="00F1503D"/>
    <w:rsid w:val="00F22712"/>
    <w:rsid w:val="00F275F5"/>
    <w:rsid w:val="00F306F9"/>
    <w:rsid w:val="00F32942"/>
    <w:rsid w:val="00F33188"/>
    <w:rsid w:val="00F35BDE"/>
    <w:rsid w:val="00F4228F"/>
    <w:rsid w:val="00F470A1"/>
    <w:rsid w:val="00F52A0E"/>
    <w:rsid w:val="00F53D6A"/>
    <w:rsid w:val="00F71F63"/>
    <w:rsid w:val="00F72D15"/>
    <w:rsid w:val="00F73F2B"/>
    <w:rsid w:val="00F77746"/>
    <w:rsid w:val="00F87506"/>
    <w:rsid w:val="00F92C41"/>
    <w:rsid w:val="00FA29F4"/>
    <w:rsid w:val="00FA5522"/>
    <w:rsid w:val="00FA6E4A"/>
    <w:rsid w:val="00FB2B35"/>
    <w:rsid w:val="00FB70F1"/>
    <w:rsid w:val="00FC3712"/>
    <w:rsid w:val="00FC4AE1"/>
    <w:rsid w:val="00FC79E5"/>
    <w:rsid w:val="00FD0AFD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3315D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50625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23G">
    <w:name w:val="_ H_2/3_G"/>
    <w:basedOn w:val="Normal"/>
    <w:next w:val="Normal"/>
    <w:rsid w:val="00EA2E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4G">
    <w:name w:val="_ H_4_G"/>
    <w:basedOn w:val="Normal"/>
    <w:next w:val="Normal"/>
    <w:rsid w:val="00EA2E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jeringen.no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ombudet.no/english/about_the_/law_and_in/" TargetMode="External"/><Relationship Id="rId3" Type="http://schemas.openxmlformats.org/officeDocument/2006/relationships/hyperlink" Target="http://www.ub.uio.no/cgi-bin/ujur/ulov/sok.cgi" TargetMode="External"/><Relationship Id="rId7" Type="http://schemas.openxmlformats.org/officeDocument/2006/relationships/hyperlink" Target="http://www.arbeidstilsynet.no/binfil/download.php?tid=42156" TargetMode="External"/><Relationship Id="rId2" Type="http://schemas.openxmlformats.org/officeDocument/2006/relationships/hyperlink" Target="http://www.regjeringen.no/en/doc/Laws/Acts/the-child-welfare-act.html?id=448398" TargetMode="External"/><Relationship Id="rId1" Type="http://schemas.openxmlformats.org/officeDocument/2006/relationships/hyperlink" Target="http://www.regjeringen.no/en/doc/Laws/Acts/Local-Government-Act.html?id=439600" TargetMode="External"/><Relationship Id="rId6" Type="http://schemas.openxmlformats.org/officeDocument/2006/relationships/hyperlink" Target="http://www.regjeringen.no/en/doc/Laws/Acts/the-act-on-prohibition-of-discrimination.html?id=449184" TargetMode="External"/><Relationship Id="rId5" Type="http://schemas.openxmlformats.org/officeDocument/2006/relationships/hyperlink" Target="http://www.regjeringen.no/en/doc/Laws/Acts/The-Act-relating-to-Gender-Equality-the-.html?id=454568" TargetMode="External"/><Relationship Id="rId4" Type="http://schemas.openxmlformats.org/officeDocument/2006/relationships/hyperlink" Target="http://www.regjeringen.no/en/doc/Laws/Acts/The-Act-on-the-Equality-and-Anti-Discrim.html?id=451952" TargetMode="External"/><Relationship Id="rId9" Type="http://schemas.openxmlformats.org/officeDocument/2006/relationships/hyperlink" Target="http://www.regjeringen.no/nb/dep/bld/dok/nouer/2009/nou-2009-14.html?id=5666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71</Pages>
  <Words>26340</Words>
  <Characters>150139</Characters>
  <Application>Microsoft Office Word</Application>
  <DocSecurity>4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176127</CharactersWithSpaces>
  <SharedDoc>false</SharedDoc>
  <HLinks>
    <vt:vector size="72" baseType="variant">
      <vt:variant>
        <vt:i4>7995495</vt:i4>
      </vt:variant>
      <vt:variant>
        <vt:i4>16</vt:i4>
      </vt:variant>
      <vt:variant>
        <vt:i4>0</vt:i4>
      </vt:variant>
      <vt:variant>
        <vt:i4>5</vt:i4>
      </vt:variant>
      <vt:variant>
        <vt:lpwstr>http://www.regjeringen.no/</vt:lpwstr>
      </vt:variant>
      <vt:variant>
        <vt:lpwstr/>
      </vt:variant>
      <vt:variant>
        <vt:i4>7340142</vt:i4>
      </vt:variant>
      <vt:variant>
        <vt:i4>13</vt:i4>
      </vt:variant>
      <vt:variant>
        <vt:i4>0</vt:i4>
      </vt:variant>
      <vt:variant>
        <vt:i4>5</vt:i4>
      </vt:variant>
      <vt:variant>
        <vt:lpwstr>http://www.lovdata.no/</vt:lpwstr>
      </vt:variant>
      <vt:variant>
        <vt:lpwstr/>
      </vt:variant>
      <vt:variant>
        <vt:i4>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Demographical</vt:lpwstr>
      </vt:variant>
      <vt:variant>
        <vt:i4>7143468</vt:i4>
      </vt:variant>
      <vt:variant>
        <vt:i4>24</vt:i4>
      </vt:variant>
      <vt:variant>
        <vt:i4>0</vt:i4>
      </vt:variant>
      <vt:variant>
        <vt:i4>5</vt:i4>
      </vt:variant>
      <vt:variant>
        <vt:lpwstr>http://www.regjeringen.no/nb/dep/bld/dok/nouer/2009/nou-2009-14.html?id=566624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http://www.barneombudet.no/english/about_the_/law_and_in/</vt:lpwstr>
      </vt:variant>
      <vt:variant>
        <vt:lpwstr/>
      </vt:variant>
      <vt:variant>
        <vt:i4>2359347</vt:i4>
      </vt:variant>
      <vt:variant>
        <vt:i4>18</vt:i4>
      </vt:variant>
      <vt:variant>
        <vt:i4>0</vt:i4>
      </vt:variant>
      <vt:variant>
        <vt:i4>5</vt:i4>
      </vt:variant>
      <vt:variant>
        <vt:lpwstr>http://www.arbeidstilsynet.no/binfil/download.php?tid=42156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http://www.regjeringen.no/en/doc/Laws/Acts/the-act-on-prohibition-of-discrimination.html?id=449184</vt:lpwstr>
      </vt:variant>
      <vt:variant>
        <vt:lpwstr/>
      </vt:variant>
      <vt:variant>
        <vt:i4>8323174</vt:i4>
      </vt:variant>
      <vt:variant>
        <vt:i4>12</vt:i4>
      </vt:variant>
      <vt:variant>
        <vt:i4>0</vt:i4>
      </vt:variant>
      <vt:variant>
        <vt:i4>5</vt:i4>
      </vt:variant>
      <vt:variant>
        <vt:lpwstr>http://www.regjeringen.no/en/doc/Laws/Acts/The-Act-relating-to-Gender-Equality-the-.html?id=454568</vt:lpwstr>
      </vt:variant>
      <vt:variant>
        <vt:lpwstr/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http://www.regjeringen.no/en/doc/Laws/Acts/The-Act-on-the-Equality-and-Anti-Discrim.html?id=451952</vt:lpwstr>
      </vt:variant>
      <vt:variant>
        <vt:lpwstr/>
      </vt:variant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http://www.ub.uio.no/cgi-bin/ujur/ulov/sok.cgi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http://www.regjeringen.no/en/doc/Laws/Acts/the-child-welfare-act.html?id=448398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http://www.regjeringen.no/en/doc/Laws/Acts/Local-Government-Act.html?id=439600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2</cp:revision>
  <cp:lastPrinted>2010-05-07T14:38:00Z</cp:lastPrinted>
  <dcterms:created xsi:type="dcterms:W3CDTF">2010-05-07T14:44:00Z</dcterms:created>
  <dcterms:modified xsi:type="dcterms:W3CDTF">2010-05-07T14:44:00Z</dcterms:modified>
</cp:coreProperties>
</file>