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28"/>
        <w:gridCol w:w="3117"/>
        <w:gridCol w:w="3420"/>
      </w:tblGrid>
      <w:tr w:rsidR="00AD0014" w:rsidRPr="00DB7679" w:rsidTr="00CA4772">
        <w:trPr>
          <w:trHeight w:hRule="exact" w:val="851"/>
        </w:trPr>
        <w:tc>
          <w:tcPr>
            <w:tcW w:w="1274" w:type="dxa"/>
            <w:tcBorders>
              <w:bottom w:val="single" w:sz="4" w:space="0" w:color="auto"/>
            </w:tcBorders>
          </w:tcPr>
          <w:p w:rsidR="00AD0014" w:rsidRPr="00494A3A" w:rsidRDefault="00AD0014" w:rsidP="00BC55C8">
            <w:pPr>
              <w:rPr>
                <w:rFonts w:hint="cs"/>
                <w:rtl/>
              </w:rPr>
            </w:pPr>
          </w:p>
        </w:tc>
        <w:tc>
          <w:tcPr>
            <w:tcW w:w="1828"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537" w:type="dxa"/>
            <w:gridSpan w:val="2"/>
            <w:tcBorders>
              <w:bottom w:val="single" w:sz="4" w:space="0" w:color="auto"/>
            </w:tcBorders>
            <w:vAlign w:val="bottom"/>
          </w:tcPr>
          <w:p w:rsidR="00AD0014" w:rsidRPr="00DB7679" w:rsidRDefault="00584867" w:rsidP="00584867">
            <w:pPr>
              <w:bidi w:val="0"/>
              <w:spacing w:after="20"/>
              <w:jc w:val="left"/>
              <w:rPr>
                <w:szCs w:val="20"/>
              </w:rPr>
            </w:pPr>
            <w:r w:rsidRPr="00584867">
              <w:rPr>
                <w:sz w:val="40"/>
                <w:szCs w:val="20"/>
              </w:rPr>
              <w:t>HRI</w:t>
            </w:r>
            <w:r>
              <w:rPr>
                <w:szCs w:val="20"/>
              </w:rPr>
              <w:t>/CORE/JPN/</w:t>
            </w:r>
            <w:r w:rsidRPr="001F38EF">
              <w:rPr>
                <w:szCs w:val="20"/>
              </w:rPr>
              <w:t>2012</w:t>
            </w:r>
          </w:p>
        </w:tc>
      </w:tr>
      <w:tr w:rsidR="00257225" w:rsidRPr="00DB7679" w:rsidTr="00CE2253">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CE2253" w:rsidRDefault="00CE2253" w:rsidP="00BC55C8">
            <w:pPr>
              <w:spacing w:before="120" w:line="640" w:lineRule="exact"/>
              <w:rPr>
                <w:rFonts w:hint="cs"/>
                <w:b/>
                <w:bCs/>
                <w:sz w:val="56"/>
                <w:szCs w:val="56"/>
              </w:rPr>
            </w:pPr>
            <w:r w:rsidRPr="00CE2253">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584867" w:rsidRDefault="00584867" w:rsidP="00584867">
            <w:pPr>
              <w:bidi w:val="0"/>
              <w:spacing w:before="240"/>
              <w:jc w:val="left"/>
            </w:pPr>
            <w:r>
              <w:t>Distr.: General</w:t>
            </w:r>
          </w:p>
          <w:p w:rsidR="00584867" w:rsidRDefault="00584867" w:rsidP="00584867">
            <w:pPr>
              <w:bidi w:val="0"/>
              <w:jc w:val="left"/>
            </w:pPr>
            <w:r w:rsidRPr="001F38EF">
              <w:t>29</w:t>
            </w:r>
            <w:r>
              <w:t xml:space="preserve"> October </w:t>
            </w:r>
            <w:r w:rsidRPr="001F38EF">
              <w:t>2012</w:t>
            </w:r>
          </w:p>
          <w:p w:rsidR="00584867" w:rsidRDefault="00584867" w:rsidP="00584867">
            <w:pPr>
              <w:bidi w:val="0"/>
              <w:jc w:val="left"/>
            </w:pPr>
            <w:r>
              <w:t>Arabic</w:t>
            </w:r>
          </w:p>
          <w:p w:rsidR="00257225" w:rsidRPr="008B4BC6" w:rsidRDefault="00584867" w:rsidP="00584867">
            <w:pPr>
              <w:bidi w:val="0"/>
              <w:jc w:val="left"/>
            </w:pPr>
            <w:r>
              <w:t>Original: English</w:t>
            </w:r>
          </w:p>
        </w:tc>
      </w:tr>
    </w:tbl>
    <w:p w:rsidR="00584867" w:rsidRPr="00584867" w:rsidRDefault="00584867" w:rsidP="00584867">
      <w:pPr>
        <w:pStyle w:val="HMGA"/>
        <w:spacing w:before="600"/>
        <w:rPr>
          <w:rFonts w:ascii="Times New Roman Bold" w:hAnsi="Times New Roman Bold"/>
          <w:spacing w:val="-4"/>
          <w:rtl/>
        </w:rPr>
      </w:pPr>
      <w:r w:rsidRPr="00584867">
        <w:rPr>
          <w:rFonts w:ascii="Times New Roman Bold" w:hAnsi="Times New Roman Bold"/>
          <w:spacing w:val="-4"/>
          <w:rtl/>
        </w:rPr>
        <w:tab/>
      </w:r>
      <w:r w:rsidRPr="00584867">
        <w:rPr>
          <w:rFonts w:ascii="Times New Roman Bold" w:hAnsi="Times New Roman Bold"/>
          <w:spacing w:val="-4"/>
          <w:rtl/>
        </w:rPr>
        <w:tab/>
        <w:t>وثيقة أساسية مشتركة تشكل جزءاً من تقارير الدول الأطراف</w:t>
      </w:r>
    </w:p>
    <w:p w:rsidR="00584867" w:rsidRDefault="00584867" w:rsidP="00584867">
      <w:pPr>
        <w:pStyle w:val="HMGA"/>
        <w:rPr>
          <w:rFonts w:hint="cs"/>
          <w:rtl/>
        </w:rPr>
      </w:pPr>
      <w:r>
        <w:rPr>
          <w:rtl/>
        </w:rPr>
        <w:tab/>
      </w:r>
      <w:r>
        <w:rPr>
          <w:rtl/>
        </w:rPr>
        <w:tab/>
        <w:t>اليابان</w:t>
      </w:r>
      <w:r w:rsidRPr="00584867">
        <w:rPr>
          <w:rStyle w:val="FootnoteReference"/>
          <w:rFonts w:ascii="Times New Roman Bold" w:hAnsi="Times New Roman Bold"/>
          <w:b/>
          <w:bCs w:val="0"/>
          <w:position w:val="4"/>
          <w:sz w:val="24"/>
          <w:szCs w:val="32"/>
          <w:vertAlign w:val="baseline"/>
          <w:rtl/>
        </w:rPr>
        <w:footnoteReference w:customMarkFollows="1" w:id="1"/>
        <w:t>*</w:t>
      </w:r>
    </w:p>
    <w:p w:rsidR="00584867" w:rsidRDefault="00584867" w:rsidP="00584867">
      <w:pPr>
        <w:pStyle w:val="SingleTxtGA"/>
        <w:jc w:val="right"/>
        <w:rPr>
          <w:rFonts w:hint="cs"/>
          <w:rtl/>
        </w:rPr>
      </w:pPr>
      <w:r>
        <w:rPr>
          <w:rtl/>
        </w:rPr>
        <w:t>[</w:t>
      </w:r>
      <w:r w:rsidRPr="001F38EF">
        <w:rPr>
          <w:rtl/>
        </w:rPr>
        <w:t>1</w:t>
      </w:r>
      <w:r>
        <w:rPr>
          <w:rtl/>
        </w:rPr>
        <w:t xml:space="preserve"> حزيران/يونيه </w:t>
      </w:r>
      <w:r w:rsidRPr="001F38EF">
        <w:rPr>
          <w:rtl/>
        </w:rPr>
        <w:t>2012</w:t>
      </w:r>
      <w:r>
        <w:rPr>
          <w:rtl/>
        </w:rPr>
        <w:t>]</w:t>
      </w:r>
    </w:p>
    <w:p w:rsidR="00451806" w:rsidRPr="00982D8B" w:rsidRDefault="00451806" w:rsidP="00523AB9">
      <w:pPr>
        <w:pageBreakBefore/>
        <w:spacing w:line="360" w:lineRule="exact"/>
        <w:rPr>
          <w:rFonts w:hint="cs"/>
          <w:sz w:val="36"/>
          <w:szCs w:val="36"/>
          <w:rtl/>
        </w:rPr>
      </w:pPr>
      <w:r>
        <w:rPr>
          <w:rFonts w:hint="cs"/>
          <w:sz w:val="36"/>
          <w:szCs w:val="36"/>
          <w:rtl/>
        </w:rPr>
        <w:t>المحتويات</w:t>
      </w:r>
    </w:p>
    <w:p w:rsidR="00451806" w:rsidRPr="00E64ED3" w:rsidRDefault="00451806" w:rsidP="00523AB9">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C91F40" w:rsidRPr="00C91F40" w:rsidRDefault="00C91F40" w:rsidP="00523AB9">
      <w:pPr>
        <w:tabs>
          <w:tab w:val="right" w:pos="1021"/>
          <w:tab w:val="left" w:pos="1077"/>
          <w:tab w:val="left" w:pos="1525"/>
          <w:tab w:val="left" w:pos="1842"/>
          <w:tab w:val="left" w:pos="2206"/>
          <w:tab w:val="left" w:leader="dot" w:pos="7469"/>
          <w:tab w:val="left" w:pos="7972"/>
          <w:tab w:val="right" w:pos="9638"/>
        </w:tabs>
        <w:spacing w:line="338" w:lineRule="exact"/>
        <w:ind w:right="2200"/>
        <w:rPr>
          <w:rFonts w:hint="cs"/>
          <w:szCs w:val="28"/>
          <w:rtl/>
          <w:lang w:val="fr-CH"/>
        </w:rPr>
      </w:pPr>
      <w:r>
        <w:rPr>
          <w:rFonts w:hint="cs"/>
          <w:szCs w:val="28"/>
          <w:rtl/>
          <w:lang w:val="fr-CH"/>
        </w:rPr>
        <w:tab/>
      </w:r>
      <w:r w:rsidRPr="00C91F40">
        <w:rPr>
          <w:szCs w:val="28"/>
          <w:rtl/>
          <w:lang w:val="fr-CH"/>
        </w:rPr>
        <w:t>أولاً</w:t>
      </w:r>
      <w:r>
        <w:rPr>
          <w:rFonts w:hint="cs"/>
          <w:szCs w:val="28"/>
          <w:rtl/>
          <w:lang w:val="fr-CH"/>
        </w:rPr>
        <w:tab/>
      </w:r>
      <w:r w:rsidRPr="00C91F40">
        <w:rPr>
          <w:szCs w:val="28"/>
          <w:rtl/>
          <w:lang w:val="fr-CH"/>
        </w:rPr>
        <w:t>-</w:t>
      </w:r>
      <w:r w:rsidRPr="00C91F40">
        <w:rPr>
          <w:szCs w:val="28"/>
          <w:rtl/>
          <w:lang w:val="fr-CH"/>
        </w:rPr>
        <w:tab/>
        <w:t>معلومات عامة</w:t>
      </w:r>
      <w:r>
        <w:rPr>
          <w:rFonts w:hint="cs"/>
          <w:szCs w:val="28"/>
          <w:rtl/>
          <w:lang w:val="fr-CH"/>
        </w:rPr>
        <w:tab/>
      </w:r>
      <w:r>
        <w:rPr>
          <w:rFonts w:hint="cs"/>
          <w:szCs w:val="28"/>
          <w:rtl/>
          <w:lang w:val="fr-CH"/>
        </w:rPr>
        <w:tab/>
      </w:r>
      <w:r w:rsidR="00523AB9">
        <w:rPr>
          <w:rFonts w:hint="cs"/>
          <w:szCs w:val="28"/>
          <w:rtl/>
          <w:lang w:val="fr-CH"/>
        </w:rPr>
        <w:t>1-102</w:t>
      </w:r>
      <w:r w:rsidRPr="00C91F40">
        <w:rPr>
          <w:szCs w:val="28"/>
          <w:rtl/>
          <w:lang w:val="fr-CH"/>
        </w:rPr>
        <w:tab/>
      </w:r>
      <w:r w:rsidR="00523AB9">
        <w:rPr>
          <w:rFonts w:hint="cs"/>
          <w:szCs w:val="28"/>
          <w:rtl/>
          <w:lang w:val="fr-CH"/>
        </w:rPr>
        <w:t>3</w:t>
      </w:r>
    </w:p>
    <w:p w:rsidR="00C91F40" w:rsidRPr="00C91F40" w:rsidRDefault="00C91F40" w:rsidP="00523AB9">
      <w:pPr>
        <w:tabs>
          <w:tab w:val="right" w:pos="1021"/>
          <w:tab w:val="left" w:pos="1077"/>
          <w:tab w:val="left" w:pos="1525"/>
          <w:tab w:val="left" w:pos="1842"/>
          <w:tab w:val="left" w:pos="2206"/>
          <w:tab w:val="left" w:pos="2681"/>
          <w:tab w:val="left" w:leader="dot" w:pos="7469"/>
          <w:tab w:val="left" w:pos="7972"/>
          <w:tab w:val="right" w:pos="9638"/>
        </w:tabs>
        <w:spacing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sidRPr="00C91F40">
        <w:rPr>
          <w:szCs w:val="28"/>
          <w:rtl/>
          <w:lang w:val="fr-CH"/>
        </w:rPr>
        <w:t>ألف</w:t>
      </w:r>
      <w:r>
        <w:rPr>
          <w:rFonts w:hint="cs"/>
          <w:szCs w:val="28"/>
          <w:rtl/>
          <w:lang w:val="fr-CH"/>
        </w:rPr>
        <w:tab/>
      </w:r>
      <w:r w:rsidRPr="00C91F40">
        <w:rPr>
          <w:szCs w:val="28"/>
          <w:rtl/>
          <w:lang w:val="fr-CH"/>
        </w:rPr>
        <w:t>-</w:t>
      </w:r>
      <w:r w:rsidRPr="00C91F40">
        <w:rPr>
          <w:szCs w:val="28"/>
          <w:rtl/>
          <w:lang w:val="fr-CH"/>
        </w:rPr>
        <w:tab/>
        <w:t xml:space="preserve">الخصائص </w:t>
      </w:r>
      <w:proofErr w:type="spellStart"/>
      <w:r w:rsidRPr="00C91F40">
        <w:rPr>
          <w:szCs w:val="28"/>
          <w:rtl/>
          <w:lang w:val="fr-CH"/>
        </w:rPr>
        <w:t>الديمغرافية</w:t>
      </w:r>
      <w:proofErr w:type="spellEnd"/>
      <w:r w:rsidRPr="00C91F40">
        <w:rPr>
          <w:szCs w:val="28"/>
          <w:rtl/>
          <w:lang w:val="fr-CH"/>
        </w:rPr>
        <w:t xml:space="preserve"> والاقتصادية والاجتماعية والثقافية للدولة</w:t>
      </w:r>
      <w:r w:rsidRPr="00C91F40">
        <w:rPr>
          <w:szCs w:val="28"/>
          <w:rtl/>
          <w:lang w:val="fr-CH"/>
        </w:rPr>
        <w:tab/>
      </w:r>
      <w:r>
        <w:rPr>
          <w:rFonts w:hint="cs"/>
          <w:szCs w:val="28"/>
          <w:rtl/>
          <w:lang w:val="fr-CH"/>
        </w:rPr>
        <w:tab/>
      </w:r>
      <w:r w:rsidR="00523AB9">
        <w:rPr>
          <w:rFonts w:hint="cs"/>
          <w:szCs w:val="28"/>
          <w:rtl/>
          <w:lang w:val="fr-CH"/>
        </w:rPr>
        <w:t>1-51</w:t>
      </w:r>
      <w:r>
        <w:rPr>
          <w:rFonts w:hint="cs"/>
          <w:szCs w:val="28"/>
          <w:rtl/>
          <w:lang w:val="fr-CH"/>
        </w:rPr>
        <w:tab/>
      </w:r>
      <w:r w:rsidR="00523AB9">
        <w:rPr>
          <w:rFonts w:hint="cs"/>
          <w:szCs w:val="28"/>
          <w:rtl/>
          <w:lang w:val="fr-CH"/>
        </w:rPr>
        <w:t>3</w:t>
      </w:r>
    </w:p>
    <w:p w:rsidR="00C91F40" w:rsidRPr="00C91F40" w:rsidRDefault="00C91F40" w:rsidP="00523AB9">
      <w:pPr>
        <w:tabs>
          <w:tab w:val="right" w:pos="1021"/>
          <w:tab w:val="left" w:pos="1077"/>
          <w:tab w:val="left" w:pos="1525"/>
          <w:tab w:val="left" w:pos="1842"/>
          <w:tab w:val="left" w:pos="2206"/>
          <w:tab w:val="left" w:pos="2681"/>
          <w:tab w:val="left" w:leader="dot" w:pos="7469"/>
          <w:tab w:val="left" w:pos="7972"/>
          <w:tab w:val="right" w:pos="9638"/>
        </w:tabs>
        <w:spacing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C91F40">
        <w:rPr>
          <w:szCs w:val="28"/>
          <w:rtl/>
          <w:lang w:val="fr-CH"/>
        </w:rPr>
        <w:t>1-</w:t>
      </w:r>
      <w:r w:rsidRPr="00C91F40">
        <w:rPr>
          <w:szCs w:val="28"/>
          <w:rtl/>
          <w:lang w:val="fr-CH"/>
        </w:rPr>
        <w:tab/>
        <w:t>الوصف الجغرافي</w:t>
      </w:r>
      <w:r w:rsidRPr="00C91F40">
        <w:rPr>
          <w:szCs w:val="28"/>
          <w:rtl/>
          <w:lang w:val="fr-CH"/>
        </w:rPr>
        <w:tab/>
      </w:r>
      <w:r>
        <w:rPr>
          <w:rFonts w:hint="cs"/>
          <w:szCs w:val="28"/>
          <w:rtl/>
          <w:lang w:val="fr-CH"/>
        </w:rPr>
        <w:tab/>
      </w:r>
      <w:r w:rsidR="00523AB9">
        <w:rPr>
          <w:rFonts w:hint="cs"/>
          <w:szCs w:val="28"/>
          <w:rtl/>
          <w:lang w:val="fr-CH"/>
        </w:rPr>
        <w:t>1-2</w:t>
      </w:r>
      <w:r>
        <w:rPr>
          <w:rFonts w:hint="cs"/>
          <w:szCs w:val="28"/>
          <w:rtl/>
          <w:lang w:val="fr-CH"/>
        </w:rPr>
        <w:tab/>
      </w:r>
      <w:r w:rsidR="00523AB9">
        <w:rPr>
          <w:rFonts w:hint="cs"/>
          <w:szCs w:val="28"/>
          <w:rtl/>
          <w:lang w:val="fr-CH"/>
        </w:rPr>
        <w:t>3</w:t>
      </w:r>
    </w:p>
    <w:p w:rsidR="00C91F40" w:rsidRPr="00C91F40" w:rsidRDefault="00C91F40" w:rsidP="00523AB9">
      <w:pPr>
        <w:tabs>
          <w:tab w:val="right" w:pos="1021"/>
          <w:tab w:val="left" w:pos="1077"/>
          <w:tab w:val="left" w:pos="1525"/>
          <w:tab w:val="left" w:pos="1842"/>
          <w:tab w:val="left" w:pos="2206"/>
          <w:tab w:val="left" w:pos="2681"/>
          <w:tab w:val="left" w:leader="dot" w:pos="7469"/>
          <w:tab w:val="left" w:pos="7972"/>
          <w:tab w:val="right" w:pos="9638"/>
        </w:tabs>
        <w:spacing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C91F40">
        <w:rPr>
          <w:szCs w:val="28"/>
          <w:rtl/>
          <w:lang w:val="fr-CH"/>
        </w:rPr>
        <w:t>2-</w:t>
      </w:r>
      <w:r w:rsidRPr="00C91F40">
        <w:rPr>
          <w:szCs w:val="28"/>
          <w:rtl/>
          <w:lang w:val="fr-CH"/>
        </w:rPr>
        <w:tab/>
        <w:t xml:space="preserve">الخصائص </w:t>
      </w:r>
      <w:proofErr w:type="spellStart"/>
      <w:r w:rsidRPr="00C91F40">
        <w:rPr>
          <w:szCs w:val="28"/>
          <w:rtl/>
          <w:lang w:val="fr-CH"/>
        </w:rPr>
        <w:t>الديمغرافية</w:t>
      </w:r>
      <w:proofErr w:type="spellEnd"/>
      <w:r w:rsidRPr="00C91F40">
        <w:rPr>
          <w:szCs w:val="28"/>
          <w:rtl/>
          <w:lang w:val="fr-CH"/>
        </w:rPr>
        <w:tab/>
      </w:r>
      <w:r>
        <w:rPr>
          <w:rFonts w:hint="cs"/>
          <w:szCs w:val="28"/>
          <w:rtl/>
          <w:lang w:val="fr-CH"/>
        </w:rPr>
        <w:tab/>
      </w:r>
      <w:r w:rsidR="00523AB9">
        <w:rPr>
          <w:rFonts w:hint="cs"/>
          <w:szCs w:val="28"/>
          <w:rtl/>
          <w:lang w:val="fr-CH"/>
        </w:rPr>
        <w:t>3-12</w:t>
      </w:r>
      <w:r>
        <w:rPr>
          <w:rFonts w:hint="cs"/>
          <w:szCs w:val="28"/>
          <w:rtl/>
          <w:lang w:val="fr-CH"/>
        </w:rPr>
        <w:tab/>
      </w:r>
      <w:r w:rsidR="00523AB9">
        <w:rPr>
          <w:rFonts w:hint="cs"/>
          <w:szCs w:val="28"/>
          <w:rtl/>
          <w:lang w:val="fr-CH"/>
        </w:rPr>
        <w:t>3</w:t>
      </w:r>
    </w:p>
    <w:p w:rsidR="00C91F40" w:rsidRPr="00C91F40" w:rsidRDefault="00C91F40" w:rsidP="00523AB9">
      <w:pPr>
        <w:tabs>
          <w:tab w:val="right" w:pos="1021"/>
          <w:tab w:val="left" w:pos="1077"/>
          <w:tab w:val="left" w:pos="1525"/>
          <w:tab w:val="left" w:pos="1842"/>
          <w:tab w:val="left" w:pos="2206"/>
          <w:tab w:val="left" w:pos="2681"/>
          <w:tab w:val="left" w:leader="dot" w:pos="7469"/>
          <w:tab w:val="left" w:pos="7972"/>
          <w:tab w:val="right" w:pos="9638"/>
        </w:tabs>
        <w:spacing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C91F40">
        <w:rPr>
          <w:szCs w:val="28"/>
          <w:rtl/>
          <w:lang w:val="fr-CH"/>
        </w:rPr>
        <w:t>3-</w:t>
      </w:r>
      <w:r w:rsidRPr="00C91F40">
        <w:rPr>
          <w:szCs w:val="28"/>
          <w:rtl/>
          <w:lang w:val="fr-CH"/>
        </w:rPr>
        <w:tab/>
        <w:t>الخصائص الاجتماعية والثقافية</w:t>
      </w:r>
      <w:r w:rsidRPr="00C91F40">
        <w:rPr>
          <w:szCs w:val="28"/>
          <w:rtl/>
          <w:lang w:val="fr-CH"/>
        </w:rPr>
        <w:tab/>
      </w:r>
      <w:r>
        <w:rPr>
          <w:rFonts w:hint="cs"/>
          <w:szCs w:val="28"/>
          <w:rtl/>
          <w:lang w:val="fr-CH"/>
        </w:rPr>
        <w:tab/>
      </w:r>
      <w:r w:rsidR="00523AB9">
        <w:rPr>
          <w:rFonts w:hint="cs"/>
          <w:szCs w:val="28"/>
          <w:rtl/>
          <w:lang w:val="fr-CH"/>
        </w:rPr>
        <w:t>13-31</w:t>
      </w:r>
      <w:r>
        <w:rPr>
          <w:rFonts w:hint="cs"/>
          <w:szCs w:val="28"/>
          <w:rtl/>
          <w:lang w:val="fr-CH"/>
        </w:rPr>
        <w:tab/>
      </w:r>
      <w:r w:rsidR="00523AB9">
        <w:rPr>
          <w:rFonts w:hint="cs"/>
          <w:szCs w:val="28"/>
          <w:rtl/>
          <w:lang w:val="fr-CH"/>
        </w:rPr>
        <w:t>5</w:t>
      </w:r>
    </w:p>
    <w:p w:rsidR="00C91F40" w:rsidRPr="00C91F40" w:rsidRDefault="00C91F40" w:rsidP="00523AB9">
      <w:pPr>
        <w:tabs>
          <w:tab w:val="right" w:pos="1021"/>
          <w:tab w:val="left" w:pos="1077"/>
          <w:tab w:val="left" w:pos="1525"/>
          <w:tab w:val="left" w:pos="1842"/>
          <w:tab w:val="left" w:pos="2206"/>
          <w:tab w:val="left" w:pos="2681"/>
          <w:tab w:val="left" w:leader="dot" w:pos="7469"/>
          <w:tab w:val="left" w:pos="7972"/>
          <w:tab w:val="right" w:pos="9638"/>
        </w:tabs>
        <w:spacing w:after="100"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C91F40">
        <w:rPr>
          <w:szCs w:val="28"/>
          <w:rtl/>
          <w:lang w:val="fr-CH"/>
        </w:rPr>
        <w:t>4-</w:t>
      </w:r>
      <w:r w:rsidRPr="00C91F40">
        <w:rPr>
          <w:szCs w:val="28"/>
          <w:rtl/>
          <w:lang w:val="fr-CH"/>
        </w:rPr>
        <w:tab/>
        <w:t>الخصائص الاقتصادية</w:t>
      </w:r>
      <w:r w:rsidRPr="00C91F40">
        <w:rPr>
          <w:szCs w:val="28"/>
          <w:rtl/>
          <w:lang w:val="fr-CH"/>
        </w:rPr>
        <w:tab/>
      </w:r>
      <w:r>
        <w:rPr>
          <w:rFonts w:hint="cs"/>
          <w:szCs w:val="28"/>
          <w:rtl/>
          <w:lang w:val="fr-CH"/>
        </w:rPr>
        <w:tab/>
      </w:r>
      <w:r w:rsidR="00523AB9">
        <w:rPr>
          <w:rFonts w:hint="cs"/>
          <w:szCs w:val="28"/>
          <w:rtl/>
          <w:lang w:val="fr-CH"/>
        </w:rPr>
        <w:t>32-51</w:t>
      </w:r>
      <w:r>
        <w:rPr>
          <w:rFonts w:hint="cs"/>
          <w:szCs w:val="28"/>
          <w:rtl/>
          <w:lang w:val="fr-CH"/>
        </w:rPr>
        <w:tab/>
      </w:r>
      <w:r w:rsidR="00523AB9">
        <w:rPr>
          <w:rFonts w:hint="cs"/>
          <w:szCs w:val="28"/>
          <w:rtl/>
          <w:lang w:val="fr-CH"/>
        </w:rPr>
        <w:t>12</w:t>
      </w:r>
    </w:p>
    <w:p w:rsidR="00C91F40" w:rsidRPr="00C91F40" w:rsidRDefault="00C91F40" w:rsidP="00523AB9">
      <w:pPr>
        <w:tabs>
          <w:tab w:val="right" w:pos="1021"/>
          <w:tab w:val="left" w:pos="1077"/>
          <w:tab w:val="left" w:pos="1525"/>
          <w:tab w:val="left" w:pos="1842"/>
          <w:tab w:val="left" w:pos="2206"/>
          <w:tab w:val="left" w:pos="2681"/>
          <w:tab w:val="left" w:leader="dot" w:pos="7469"/>
          <w:tab w:val="left" w:pos="7972"/>
          <w:tab w:val="right" w:pos="9638"/>
        </w:tabs>
        <w:spacing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sidRPr="00C91F40">
        <w:rPr>
          <w:szCs w:val="28"/>
          <w:rtl/>
          <w:lang w:val="fr-CH"/>
        </w:rPr>
        <w:t>باء</w:t>
      </w:r>
      <w:r>
        <w:rPr>
          <w:rFonts w:hint="cs"/>
          <w:szCs w:val="28"/>
          <w:rtl/>
          <w:lang w:val="fr-CH"/>
        </w:rPr>
        <w:tab/>
      </w:r>
      <w:r w:rsidRPr="00C91F40">
        <w:rPr>
          <w:szCs w:val="28"/>
          <w:rtl/>
          <w:lang w:val="fr-CH"/>
        </w:rPr>
        <w:t>-</w:t>
      </w:r>
      <w:r w:rsidRPr="00C91F40">
        <w:rPr>
          <w:szCs w:val="28"/>
          <w:rtl/>
          <w:lang w:val="fr-CH"/>
        </w:rPr>
        <w:tab/>
        <w:t>الهيكل الدستوري والسياسي والقانوني للدولة</w:t>
      </w:r>
      <w:r w:rsidRPr="00C91F40">
        <w:rPr>
          <w:szCs w:val="28"/>
          <w:rtl/>
          <w:lang w:val="fr-CH"/>
        </w:rPr>
        <w:tab/>
      </w:r>
      <w:r>
        <w:rPr>
          <w:rFonts w:hint="cs"/>
          <w:szCs w:val="28"/>
          <w:rtl/>
          <w:lang w:val="fr-CH"/>
        </w:rPr>
        <w:tab/>
      </w:r>
      <w:r w:rsidR="00523AB9">
        <w:rPr>
          <w:rFonts w:hint="cs"/>
          <w:szCs w:val="28"/>
          <w:rtl/>
          <w:lang w:val="fr-CH"/>
        </w:rPr>
        <w:t>52-102</w:t>
      </w:r>
      <w:r>
        <w:rPr>
          <w:rFonts w:hint="cs"/>
          <w:szCs w:val="28"/>
          <w:rtl/>
          <w:lang w:val="fr-CH"/>
        </w:rPr>
        <w:tab/>
      </w:r>
      <w:r w:rsidR="00523AB9">
        <w:rPr>
          <w:rFonts w:hint="cs"/>
          <w:szCs w:val="28"/>
          <w:rtl/>
          <w:lang w:val="fr-CH"/>
        </w:rPr>
        <w:t>17</w:t>
      </w:r>
    </w:p>
    <w:p w:rsidR="00C91F40" w:rsidRPr="00C91F40" w:rsidRDefault="00C91F40" w:rsidP="00523AB9">
      <w:pPr>
        <w:tabs>
          <w:tab w:val="right" w:pos="1021"/>
          <w:tab w:val="left" w:pos="1077"/>
          <w:tab w:val="left" w:pos="1525"/>
          <w:tab w:val="left" w:pos="1842"/>
          <w:tab w:val="left" w:pos="2206"/>
          <w:tab w:val="left" w:pos="2681"/>
          <w:tab w:val="left" w:leader="dot" w:pos="7469"/>
          <w:tab w:val="left" w:pos="7972"/>
          <w:tab w:val="right" w:pos="9638"/>
        </w:tabs>
        <w:spacing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C91F40">
        <w:rPr>
          <w:szCs w:val="28"/>
          <w:rtl/>
          <w:lang w:val="fr-CH"/>
        </w:rPr>
        <w:t>1-</w:t>
      </w:r>
      <w:r w:rsidRPr="00C91F40">
        <w:rPr>
          <w:szCs w:val="28"/>
          <w:rtl/>
          <w:lang w:val="fr-CH"/>
        </w:rPr>
        <w:tab/>
        <w:t>النظام السياسي</w:t>
      </w:r>
      <w:r w:rsidRPr="00C91F40">
        <w:rPr>
          <w:szCs w:val="28"/>
          <w:rtl/>
          <w:lang w:val="fr-CH"/>
        </w:rPr>
        <w:tab/>
      </w:r>
      <w:r>
        <w:rPr>
          <w:rFonts w:hint="cs"/>
          <w:szCs w:val="28"/>
          <w:rtl/>
          <w:lang w:val="fr-CH"/>
        </w:rPr>
        <w:tab/>
      </w:r>
      <w:r w:rsidR="00523AB9">
        <w:rPr>
          <w:rFonts w:hint="cs"/>
          <w:szCs w:val="28"/>
          <w:rtl/>
          <w:lang w:val="fr-CH"/>
        </w:rPr>
        <w:t>52-55</w:t>
      </w:r>
      <w:r>
        <w:rPr>
          <w:rFonts w:hint="cs"/>
          <w:szCs w:val="28"/>
          <w:rtl/>
          <w:lang w:val="fr-CH"/>
        </w:rPr>
        <w:tab/>
      </w:r>
      <w:r w:rsidR="00523AB9">
        <w:rPr>
          <w:rFonts w:hint="cs"/>
          <w:szCs w:val="28"/>
          <w:rtl/>
          <w:lang w:val="fr-CH"/>
        </w:rPr>
        <w:t>17</w:t>
      </w:r>
    </w:p>
    <w:p w:rsidR="00C91F40" w:rsidRPr="00C91F40" w:rsidRDefault="00C91F40" w:rsidP="00523AB9">
      <w:pPr>
        <w:tabs>
          <w:tab w:val="right" w:pos="1021"/>
          <w:tab w:val="left" w:pos="1077"/>
          <w:tab w:val="left" w:pos="1525"/>
          <w:tab w:val="left" w:pos="1842"/>
          <w:tab w:val="left" w:pos="2206"/>
          <w:tab w:val="left" w:pos="2681"/>
          <w:tab w:val="left" w:leader="dot" w:pos="7469"/>
          <w:tab w:val="left" w:pos="7972"/>
          <w:tab w:val="right" w:pos="9638"/>
        </w:tabs>
        <w:spacing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C91F40">
        <w:rPr>
          <w:szCs w:val="28"/>
          <w:rtl/>
          <w:lang w:val="fr-CH"/>
        </w:rPr>
        <w:t>2-</w:t>
      </w:r>
      <w:r w:rsidRPr="00C91F40">
        <w:rPr>
          <w:szCs w:val="28"/>
          <w:rtl/>
          <w:lang w:val="fr-CH"/>
        </w:rPr>
        <w:tab/>
        <w:t>السلطة التشريعية</w:t>
      </w:r>
      <w:r w:rsidRPr="00C91F40">
        <w:rPr>
          <w:szCs w:val="28"/>
          <w:rtl/>
          <w:lang w:val="fr-CH"/>
        </w:rPr>
        <w:tab/>
      </w:r>
      <w:r>
        <w:rPr>
          <w:rFonts w:hint="cs"/>
          <w:szCs w:val="28"/>
          <w:rtl/>
          <w:lang w:val="fr-CH"/>
        </w:rPr>
        <w:tab/>
      </w:r>
      <w:r w:rsidR="00523AB9">
        <w:rPr>
          <w:rFonts w:hint="cs"/>
          <w:szCs w:val="28"/>
          <w:rtl/>
          <w:lang w:val="fr-CH"/>
        </w:rPr>
        <w:t>56-71</w:t>
      </w:r>
      <w:r>
        <w:rPr>
          <w:rFonts w:hint="cs"/>
          <w:szCs w:val="28"/>
          <w:rtl/>
          <w:lang w:val="fr-CH"/>
        </w:rPr>
        <w:tab/>
      </w:r>
      <w:r w:rsidR="00523AB9">
        <w:rPr>
          <w:rFonts w:hint="cs"/>
          <w:szCs w:val="28"/>
          <w:rtl/>
          <w:lang w:val="fr-CH"/>
        </w:rPr>
        <w:t>17</w:t>
      </w:r>
    </w:p>
    <w:p w:rsidR="00C91F40" w:rsidRPr="00C91F40" w:rsidRDefault="00C91F40" w:rsidP="001C2F85">
      <w:pPr>
        <w:tabs>
          <w:tab w:val="right" w:pos="1021"/>
          <w:tab w:val="left" w:pos="1077"/>
          <w:tab w:val="left" w:pos="1525"/>
          <w:tab w:val="left" w:pos="1842"/>
          <w:tab w:val="left" w:pos="2206"/>
          <w:tab w:val="left" w:pos="2681"/>
          <w:tab w:val="left" w:leader="dot" w:pos="7469"/>
          <w:tab w:val="left" w:pos="7972"/>
          <w:tab w:val="right" w:pos="9638"/>
        </w:tabs>
        <w:spacing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C91F40">
        <w:rPr>
          <w:szCs w:val="28"/>
          <w:rtl/>
          <w:lang w:val="fr-CH"/>
        </w:rPr>
        <w:t>3-</w:t>
      </w:r>
      <w:r w:rsidRPr="00C91F40">
        <w:rPr>
          <w:szCs w:val="28"/>
          <w:rtl/>
          <w:lang w:val="fr-CH"/>
        </w:rPr>
        <w:tab/>
        <w:t>السلطة التنفيذية</w:t>
      </w:r>
      <w:r w:rsidRPr="00C91F40">
        <w:rPr>
          <w:szCs w:val="28"/>
          <w:rtl/>
          <w:lang w:val="fr-CH"/>
        </w:rPr>
        <w:tab/>
      </w:r>
      <w:r>
        <w:rPr>
          <w:rFonts w:hint="cs"/>
          <w:szCs w:val="28"/>
          <w:rtl/>
          <w:lang w:val="fr-CH"/>
        </w:rPr>
        <w:tab/>
      </w:r>
      <w:r w:rsidR="00523AB9">
        <w:rPr>
          <w:rFonts w:hint="cs"/>
          <w:szCs w:val="28"/>
          <w:rtl/>
          <w:lang w:val="fr-CH"/>
        </w:rPr>
        <w:t>72-75</w:t>
      </w:r>
      <w:r>
        <w:rPr>
          <w:rFonts w:hint="cs"/>
          <w:szCs w:val="28"/>
          <w:rtl/>
          <w:lang w:val="fr-CH"/>
        </w:rPr>
        <w:tab/>
      </w:r>
      <w:r w:rsidR="00523AB9">
        <w:rPr>
          <w:rFonts w:hint="cs"/>
          <w:szCs w:val="28"/>
          <w:rtl/>
          <w:lang w:val="fr-CH"/>
        </w:rPr>
        <w:t>23</w:t>
      </w:r>
    </w:p>
    <w:p w:rsidR="00C91F40" w:rsidRPr="00C91F40" w:rsidRDefault="00C91F40" w:rsidP="001C2F85">
      <w:pPr>
        <w:tabs>
          <w:tab w:val="right" w:pos="1021"/>
          <w:tab w:val="left" w:pos="1077"/>
          <w:tab w:val="left" w:pos="1525"/>
          <w:tab w:val="left" w:pos="1842"/>
          <w:tab w:val="left" w:pos="2206"/>
          <w:tab w:val="left" w:pos="2681"/>
          <w:tab w:val="left" w:leader="dot" w:pos="7469"/>
          <w:tab w:val="left" w:pos="7972"/>
          <w:tab w:val="right" w:pos="9638"/>
        </w:tabs>
        <w:spacing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C91F40">
        <w:rPr>
          <w:szCs w:val="28"/>
          <w:rtl/>
          <w:lang w:val="fr-CH"/>
        </w:rPr>
        <w:t>4-</w:t>
      </w:r>
      <w:r w:rsidRPr="00C91F40">
        <w:rPr>
          <w:szCs w:val="28"/>
          <w:rtl/>
          <w:lang w:val="fr-CH"/>
        </w:rPr>
        <w:tab/>
        <w:t>السلطة القضائية</w:t>
      </w:r>
      <w:r w:rsidRPr="00C91F40">
        <w:rPr>
          <w:szCs w:val="28"/>
          <w:rtl/>
          <w:lang w:val="fr-CH"/>
        </w:rPr>
        <w:tab/>
      </w:r>
      <w:r>
        <w:rPr>
          <w:rFonts w:hint="cs"/>
          <w:szCs w:val="28"/>
          <w:rtl/>
          <w:lang w:val="fr-CH"/>
        </w:rPr>
        <w:tab/>
      </w:r>
      <w:r w:rsidR="00523AB9">
        <w:rPr>
          <w:rFonts w:hint="cs"/>
          <w:szCs w:val="28"/>
          <w:rtl/>
          <w:lang w:val="fr-CH"/>
        </w:rPr>
        <w:t>76-92</w:t>
      </w:r>
      <w:r>
        <w:rPr>
          <w:rFonts w:hint="cs"/>
          <w:szCs w:val="28"/>
          <w:rtl/>
          <w:lang w:val="fr-CH"/>
        </w:rPr>
        <w:tab/>
      </w:r>
      <w:r w:rsidR="00523AB9">
        <w:rPr>
          <w:rFonts w:hint="cs"/>
          <w:szCs w:val="28"/>
          <w:rtl/>
          <w:lang w:val="fr-CH"/>
        </w:rPr>
        <w:t>24</w:t>
      </w:r>
    </w:p>
    <w:p w:rsidR="00C91F40" w:rsidRPr="00C91F40" w:rsidRDefault="00C91F40" w:rsidP="00686AE8">
      <w:pPr>
        <w:tabs>
          <w:tab w:val="right" w:pos="1021"/>
          <w:tab w:val="left" w:pos="1077"/>
          <w:tab w:val="left" w:pos="1525"/>
          <w:tab w:val="left" w:pos="1842"/>
          <w:tab w:val="left" w:pos="2206"/>
          <w:tab w:val="left" w:pos="2681"/>
          <w:tab w:val="left" w:leader="dot" w:pos="7469"/>
          <w:tab w:val="left" w:pos="7972"/>
          <w:tab w:val="right" w:pos="9638"/>
        </w:tabs>
        <w:spacing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C91F40">
        <w:rPr>
          <w:szCs w:val="28"/>
          <w:rtl/>
          <w:lang w:val="fr-CH"/>
        </w:rPr>
        <w:t>5-</w:t>
      </w:r>
      <w:r w:rsidRPr="00C91F40">
        <w:rPr>
          <w:szCs w:val="28"/>
          <w:rtl/>
          <w:lang w:val="fr-CH"/>
        </w:rPr>
        <w:tab/>
        <w:t>الاستقلال الذاتي المحلي</w:t>
      </w:r>
      <w:r w:rsidRPr="00C91F40">
        <w:rPr>
          <w:szCs w:val="28"/>
          <w:rtl/>
          <w:lang w:val="fr-CH"/>
        </w:rPr>
        <w:tab/>
      </w:r>
      <w:r>
        <w:rPr>
          <w:rFonts w:hint="cs"/>
          <w:szCs w:val="28"/>
          <w:rtl/>
          <w:lang w:val="fr-CH"/>
        </w:rPr>
        <w:tab/>
      </w:r>
      <w:r w:rsidR="00523AB9">
        <w:rPr>
          <w:rFonts w:hint="cs"/>
          <w:szCs w:val="28"/>
          <w:rtl/>
          <w:lang w:val="fr-CH"/>
        </w:rPr>
        <w:t>93-97</w:t>
      </w:r>
      <w:r>
        <w:rPr>
          <w:rFonts w:hint="cs"/>
          <w:szCs w:val="28"/>
          <w:rtl/>
          <w:lang w:val="fr-CH"/>
        </w:rPr>
        <w:tab/>
      </w:r>
      <w:r w:rsidR="00523AB9">
        <w:rPr>
          <w:rFonts w:hint="cs"/>
          <w:szCs w:val="28"/>
          <w:rtl/>
          <w:lang w:val="fr-CH"/>
        </w:rPr>
        <w:t>3</w:t>
      </w:r>
      <w:r w:rsidR="00686AE8">
        <w:rPr>
          <w:rFonts w:hint="cs"/>
          <w:szCs w:val="28"/>
          <w:rtl/>
          <w:lang w:val="fr-CH"/>
        </w:rPr>
        <w:t>3</w:t>
      </w:r>
    </w:p>
    <w:p w:rsidR="00C91F40" w:rsidRPr="00C91F40" w:rsidRDefault="00C91F40" w:rsidP="00686AE8">
      <w:pPr>
        <w:tabs>
          <w:tab w:val="right" w:pos="1021"/>
          <w:tab w:val="left" w:pos="1077"/>
          <w:tab w:val="left" w:pos="1525"/>
          <w:tab w:val="left" w:pos="1842"/>
          <w:tab w:val="left" w:pos="2206"/>
          <w:tab w:val="left" w:pos="2681"/>
          <w:tab w:val="left" w:leader="dot" w:pos="7469"/>
          <w:tab w:val="left" w:pos="7972"/>
          <w:tab w:val="right" w:pos="9638"/>
        </w:tabs>
        <w:spacing w:after="100"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C91F40">
        <w:rPr>
          <w:szCs w:val="28"/>
          <w:rtl/>
          <w:lang w:val="fr-CH"/>
        </w:rPr>
        <w:t>6-</w:t>
      </w:r>
      <w:r w:rsidRPr="00C91F40">
        <w:rPr>
          <w:szCs w:val="28"/>
          <w:rtl/>
          <w:lang w:val="fr-CH"/>
        </w:rPr>
        <w:tab/>
        <w:t>الإطار القانوني للمنظمات غير الحكومية</w:t>
      </w:r>
      <w:r w:rsidRPr="00C91F40">
        <w:rPr>
          <w:szCs w:val="28"/>
          <w:rtl/>
          <w:lang w:val="fr-CH"/>
        </w:rPr>
        <w:tab/>
      </w:r>
      <w:r>
        <w:rPr>
          <w:rFonts w:hint="cs"/>
          <w:szCs w:val="28"/>
          <w:rtl/>
          <w:lang w:val="fr-CH"/>
        </w:rPr>
        <w:tab/>
      </w:r>
      <w:r w:rsidR="00523AB9">
        <w:rPr>
          <w:rFonts w:hint="cs"/>
          <w:szCs w:val="28"/>
          <w:rtl/>
          <w:lang w:val="fr-CH"/>
        </w:rPr>
        <w:t>98-102</w:t>
      </w:r>
      <w:r>
        <w:rPr>
          <w:rFonts w:hint="cs"/>
          <w:szCs w:val="28"/>
          <w:rtl/>
          <w:lang w:val="fr-CH"/>
        </w:rPr>
        <w:tab/>
      </w:r>
      <w:r w:rsidR="00523AB9">
        <w:rPr>
          <w:rFonts w:hint="cs"/>
          <w:szCs w:val="28"/>
          <w:rtl/>
          <w:lang w:val="fr-CH"/>
        </w:rPr>
        <w:t>3</w:t>
      </w:r>
      <w:r w:rsidR="00686AE8">
        <w:rPr>
          <w:rFonts w:hint="cs"/>
          <w:szCs w:val="28"/>
          <w:rtl/>
          <w:lang w:val="fr-CH"/>
        </w:rPr>
        <w:t>3</w:t>
      </w:r>
    </w:p>
    <w:p w:rsidR="00C91F40" w:rsidRPr="00C91F40" w:rsidRDefault="00C91F40" w:rsidP="00523AB9">
      <w:pPr>
        <w:tabs>
          <w:tab w:val="right" w:pos="1021"/>
          <w:tab w:val="left" w:pos="1077"/>
          <w:tab w:val="left" w:pos="1525"/>
          <w:tab w:val="left" w:pos="1842"/>
          <w:tab w:val="left" w:pos="2206"/>
          <w:tab w:val="left" w:pos="2681"/>
          <w:tab w:val="left" w:leader="dot" w:pos="7469"/>
          <w:tab w:val="left" w:pos="7972"/>
          <w:tab w:val="right" w:pos="9638"/>
        </w:tabs>
        <w:spacing w:line="338" w:lineRule="exact"/>
        <w:ind w:right="2200"/>
        <w:rPr>
          <w:rFonts w:hint="cs"/>
          <w:szCs w:val="28"/>
          <w:rtl/>
          <w:lang w:val="fr-CH"/>
        </w:rPr>
      </w:pPr>
      <w:r>
        <w:rPr>
          <w:rFonts w:hint="cs"/>
          <w:szCs w:val="28"/>
          <w:rtl/>
          <w:lang w:val="fr-CH"/>
        </w:rPr>
        <w:tab/>
      </w:r>
      <w:r w:rsidRPr="00C91F40">
        <w:rPr>
          <w:szCs w:val="28"/>
          <w:rtl/>
          <w:lang w:val="fr-CH"/>
        </w:rPr>
        <w:t>ثانياً</w:t>
      </w:r>
      <w:r>
        <w:rPr>
          <w:rFonts w:hint="cs"/>
          <w:szCs w:val="28"/>
          <w:rtl/>
          <w:lang w:val="fr-CH"/>
        </w:rPr>
        <w:tab/>
      </w:r>
      <w:r w:rsidRPr="00C91F40">
        <w:rPr>
          <w:szCs w:val="28"/>
          <w:rtl/>
          <w:lang w:val="fr-CH"/>
        </w:rPr>
        <w:t>-</w:t>
      </w:r>
      <w:r w:rsidRPr="00C91F40">
        <w:rPr>
          <w:szCs w:val="28"/>
          <w:rtl/>
          <w:lang w:val="fr-CH"/>
        </w:rPr>
        <w:tab/>
        <w:t>الإطار العام لحماية حقوق الإنسان وتعزيزها</w:t>
      </w:r>
      <w:r w:rsidRPr="00C91F40">
        <w:rPr>
          <w:szCs w:val="28"/>
          <w:rtl/>
          <w:lang w:val="fr-CH"/>
        </w:rPr>
        <w:tab/>
      </w:r>
      <w:r>
        <w:rPr>
          <w:rFonts w:hint="cs"/>
          <w:szCs w:val="28"/>
          <w:rtl/>
          <w:lang w:val="fr-CH"/>
        </w:rPr>
        <w:tab/>
      </w:r>
      <w:r w:rsidR="00523AB9">
        <w:rPr>
          <w:rFonts w:hint="cs"/>
          <w:szCs w:val="28"/>
          <w:rtl/>
          <w:lang w:val="fr-CH"/>
        </w:rPr>
        <w:t>103-201</w:t>
      </w:r>
      <w:r>
        <w:rPr>
          <w:rFonts w:hint="cs"/>
          <w:szCs w:val="28"/>
          <w:rtl/>
          <w:lang w:val="fr-CH"/>
        </w:rPr>
        <w:tab/>
      </w:r>
      <w:r w:rsidR="00523AB9">
        <w:rPr>
          <w:rFonts w:hint="cs"/>
          <w:szCs w:val="28"/>
          <w:rtl/>
          <w:lang w:val="fr-CH"/>
        </w:rPr>
        <w:t>34</w:t>
      </w:r>
    </w:p>
    <w:p w:rsidR="00C91F40" w:rsidRPr="00C91F40" w:rsidRDefault="00C91F40" w:rsidP="00523AB9">
      <w:pPr>
        <w:tabs>
          <w:tab w:val="right" w:pos="1021"/>
          <w:tab w:val="left" w:pos="1077"/>
          <w:tab w:val="left" w:pos="1525"/>
          <w:tab w:val="left" w:pos="1842"/>
          <w:tab w:val="left" w:pos="2206"/>
          <w:tab w:val="left" w:pos="2681"/>
          <w:tab w:val="left" w:leader="dot" w:pos="7469"/>
          <w:tab w:val="left" w:pos="7972"/>
          <w:tab w:val="right" w:pos="9638"/>
        </w:tabs>
        <w:spacing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sidRPr="00C91F40">
        <w:rPr>
          <w:szCs w:val="28"/>
          <w:rtl/>
          <w:lang w:val="fr-CH"/>
        </w:rPr>
        <w:t>ألف</w:t>
      </w:r>
      <w:r>
        <w:rPr>
          <w:rFonts w:hint="cs"/>
          <w:szCs w:val="28"/>
          <w:rtl/>
          <w:lang w:val="fr-CH"/>
        </w:rPr>
        <w:tab/>
      </w:r>
      <w:r w:rsidRPr="00C91F40">
        <w:rPr>
          <w:szCs w:val="28"/>
          <w:rtl/>
          <w:lang w:val="fr-CH"/>
        </w:rPr>
        <w:t>-</w:t>
      </w:r>
      <w:r w:rsidRPr="00C91F40">
        <w:rPr>
          <w:szCs w:val="28"/>
          <w:rtl/>
          <w:lang w:val="fr-CH"/>
        </w:rPr>
        <w:tab/>
        <w:t>قبول القواعد الدولية لحقوق الإنسان</w:t>
      </w:r>
      <w:r w:rsidRPr="00C91F40">
        <w:rPr>
          <w:szCs w:val="28"/>
          <w:rtl/>
          <w:lang w:val="fr-CH"/>
        </w:rPr>
        <w:tab/>
      </w:r>
      <w:r>
        <w:rPr>
          <w:rFonts w:hint="cs"/>
          <w:szCs w:val="28"/>
          <w:rtl/>
          <w:lang w:val="fr-CH"/>
        </w:rPr>
        <w:tab/>
      </w:r>
      <w:r w:rsidR="00523AB9">
        <w:rPr>
          <w:rFonts w:hint="cs"/>
          <w:szCs w:val="28"/>
          <w:rtl/>
          <w:lang w:val="fr-CH"/>
        </w:rPr>
        <w:t>103-130</w:t>
      </w:r>
      <w:r>
        <w:rPr>
          <w:rFonts w:hint="cs"/>
          <w:szCs w:val="28"/>
          <w:rtl/>
          <w:lang w:val="fr-CH"/>
        </w:rPr>
        <w:tab/>
      </w:r>
      <w:r w:rsidR="00523AB9">
        <w:rPr>
          <w:rFonts w:hint="cs"/>
          <w:szCs w:val="28"/>
          <w:rtl/>
          <w:lang w:val="fr-CH"/>
        </w:rPr>
        <w:t>34</w:t>
      </w:r>
    </w:p>
    <w:p w:rsidR="00C91F40" w:rsidRPr="00C91F40" w:rsidRDefault="00C91F40" w:rsidP="00523AB9">
      <w:pPr>
        <w:tabs>
          <w:tab w:val="right" w:pos="1021"/>
          <w:tab w:val="left" w:pos="1077"/>
          <w:tab w:val="left" w:pos="1525"/>
          <w:tab w:val="left" w:pos="1842"/>
          <w:tab w:val="left" w:pos="2206"/>
          <w:tab w:val="left" w:pos="2681"/>
          <w:tab w:val="left" w:leader="dot" w:pos="7469"/>
          <w:tab w:val="left" w:pos="7972"/>
          <w:tab w:val="right" w:pos="9638"/>
        </w:tabs>
        <w:spacing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C91F40">
        <w:rPr>
          <w:szCs w:val="28"/>
          <w:rtl/>
          <w:lang w:val="fr-CH"/>
        </w:rPr>
        <w:t>1-</w:t>
      </w:r>
      <w:r w:rsidRPr="00C91F40">
        <w:rPr>
          <w:szCs w:val="28"/>
          <w:rtl/>
          <w:lang w:val="fr-CH"/>
        </w:rPr>
        <w:tab/>
        <w:t>حالة عقد المعاهدات والاتفاقيات الرئيسية لحقوق الإنسان</w:t>
      </w:r>
      <w:r>
        <w:rPr>
          <w:rFonts w:hint="cs"/>
          <w:szCs w:val="28"/>
          <w:rtl/>
          <w:lang w:val="fr-CH"/>
        </w:rPr>
        <w:tab/>
      </w:r>
      <w:r>
        <w:rPr>
          <w:rFonts w:hint="cs"/>
          <w:szCs w:val="28"/>
          <w:rtl/>
          <w:lang w:val="fr-CH"/>
        </w:rPr>
        <w:tab/>
      </w:r>
      <w:r w:rsidR="00523AB9">
        <w:rPr>
          <w:rFonts w:hint="cs"/>
          <w:szCs w:val="28"/>
          <w:rtl/>
          <w:lang w:val="fr-CH"/>
        </w:rPr>
        <w:t>103-105</w:t>
      </w:r>
      <w:r w:rsidRPr="00C91F40">
        <w:rPr>
          <w:szCs w:val="28"/>
          <w:rtl/>
          <w:lang w:val="fr-CH"/>
        </w:rPr>
        <w:tab/>
      </w:r>
      <w:r w:rsidR="00523AB9">
        <w:rPr>
          <w:rFonts w:hint="cs"/>
          <w:szCs w:val="28"/>
          <w:rtl/>
          <w:lang w:val="fr-CH"/>
        </w:rPr>
        <w:t>34</w:t>
      </w:r>
    </w:p>
    <w:p w:rsidR="00C91F40" w:rsidRPr="00C91F40" w:rsidRDefault="00C91F40" w:rsidP="00523AB9">
      <w:pPr>
        <w:tabs>
          <w:tab w:val="right" w:pos="1021"/>
          <w:tab w:val="left" w:pos="1077"/>
          <w:tab w:val="left" w:pos="1525"/>
          <w:tab w:val="left" w:pos="1842"/>
          <w:tab w:val="left" w:pos="2206"/>
          <w:tab w:val="left" w:pos="2681"/>
          <w:tab w:val="left" w:leader="dot" w:pos="7469"/>
          <w:tab w:val="left" w:pos="7972"/>
          <w:tab w:val="right" w:pos="9638"/>
        </w:tabs>
        <w:spacing w:after="100"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C91F40">
        <w:rPr>
          <w:szCs w:val="28"/>
          <w:rtl/>
          <w:lang w:val="fr-CH"/>
        </w:rPr>
        <w:t>2-</w:t>
      </w:r>
      <w:r w:rsidRPr="00C91F40">
        <w:rPr>
          <w:szCs w:val="28"/>
          <w:rtl/>
          <w:lang w:val="fr-CH"/>
        </w:rPr>
        <w:tab/>
        <w:t>التحفظات والإعلانات</w:t>
      </w:r>
      <w:r w:rsidRPr="00C91F40">
        <w:rPr>
          <w:szCs w:val="28"/>
          <w:rtl/>
          <w:lang w:val="fr-CH"/>
        </w:rPr>
        <w:tab/>
      </w:r>
      <w:r>
        <w:rPr>
          <w:rFonts w:hint="cs"/>
          <w:szCs w:val="28"/>
          <w:rtl/>
          <w:lang w:val="fr-CH"/>
        </w:rPr>
        <w:tab/>
      </w:r>
      <w:r w:rsidR="00523AB9">
        <w:rPr>
          <w:rFonts w:hint="cs"/>
          <w:szCs w:val="28"/>
          <w:rtl/>
          <w:lang w:val="fr-CH"/>
        </w:rPr>
        <w:t>106-130</w:t>
      </w:r>
      <w:r>
        <w:rPr>
          <w:rFonts w:hint="cs"/>
          <w:szCs w:val="28"/>
          <w:rtl/>
          <w:lang w:val="fr-CH"/>
        </w:rPr>
        <w:tab/>
      </w:r>
      <w:r w:rsidR="00523AB9">
        <w:rPr>
          <w:rFonts w:hint="cs"/>
          <w:szCs w:val="28"/>
          <w:rtl/>
          <w:lang w:val="fr-CH"/>
        </w:rPr>
        <w:t>36</w:t>
      </w:r>
    </w:p>
    <w:p w:rsidR="00C91F40" w:rsidRPr="00523AB9" w:rsidRDefault="00C91F40" w:rsidP="00523AB9">
      <w:pPr>
        <w:tabs>
          <w:tab w:val="right" w:pos="1021"/>
          <w:tab w:val="left" w:pos="1077"/>
          <w:tab w:val="left" w:pos="1525"/>
          <w:tab w:val="left" w:pos="1842"/>
          <w:tab w:val="left" w:pos="2206"/>
          <w:tab w:val="left" w:leader="dot" w:pos="7469"/>
          <w:tab w:val="left" w:pos="7972"/>
          <w:tab w:val="right" w:pos="9638"/>
        </w:tabs>
        <w:spacing w:line="338" w:lineRule="exact"/>
        <w:ind w:left="2206" w:right="2200" w:hanging="2206"/>
        <w:rPr>
          <w:rFonts w:hint="cs"/>
          <w:spacing w:val="-6"/>
          <w:szCs w:val="28"/>
          <w:rtl/>
          <w:lang w:val="fr-CH"/>
        </w:rPr>
      </w:pPr>
      <w:r w:rsidRPr="00523AB9">
        <w:rPr>
          <w:rFonts w:hint="cs"/>
          <w:spacing w:val="-6"/>
          <w:szCs w:val="28"/>
          <w:rtl/>
          <w:lang w:val="fr-CH"/>
        </w:rPr>
        <w:tab/>
      </w:r>
      <w:r w:rsidRPr="00523AB9">
        <w:rPr>
          <w:rFonts w:hint="cs"/>
          <w:spacing w:val="-6"/>
          <w:szCs w:val="28"/>
          <w:rtl/>
          <w:lang w:val="fr-CH"/>
        </w:rPr>
        <w:tab/>
      </w:r>
      <w:r w:rsidRPr="00523AB9">
        <w:rPr>
          <w:rFonts w:hint="cs"/>
          <w:spacing w:val="-6"/>
          <w:szCs w:val="28"/>
          <w:rtl/>
          <w:lang w:val="fr-CH"/>
        </w:rPr>
        <w:tab/>
      </w:r>
      <w:r w:rsidRPr="00523AB9">
        <w:rPr>
          <w:spacing w:val="-6"/>
          <w:szCs w:val="28"/>
          <w:rtl/>
          <w:lang w:val="fr-CH"/>
        </w:rPr>
        <w:t>باء</w:t>
      </w:r>
      <w:r w:rsidRPr="00523AB9">
        <w:rPr>
          <w:rFonts w:hint="cs"/>
          <w:spacing w:val="-6"/>
          <w:szCs w:val="28"/>
          <w:rtl/>
          <w:lang w:val="fr-CH"/>
        </w:rPr>
        <w:tab/>
      </w:r>
      <w:r w:rsidRPr="00523AB9">
        <w:rPr>
          <w:spacing w:val="-6"/>
          <w:szCs w:val="28"/>
          <w:rtl/>
          <w:lang w:val="fr-CH"/>
        </w:rPr>
        <w:t>-</w:t>
      </w:r>
      <w:r w:rsidRPr="00523AB9">
        <w:rPr>
          <w:spacing w:val="-6"/>
          <w:szCs w:val="28"/>
          <w:rtl/>
          <w:lang w:val="fr-CH"/>
        </w:rPr>
        <w:tab/>
      </w:r>
      <w:r w:rsidRPr="00523AB9">
        <w:rPr>
          <w:w w:val="93"/>
          <w:szCs w:val="28"/>
          <w:rtl/>
          <w:lang w:val="fr-CH"/>
        </w:rPr>
        <w:t>الإطار القانوني والمؤسسي لحماية وتعزيز حقوق الإنسان على المستوى</w:t>
      </w:r>
      <w:r w:rsidRPr="00523AB9">
        <w:rPr>
          <w:rFonts w:hint="cs"/>
          <w:w w:val="93"/>
          <w:szCs w:val="28"/>
          <w:rtl/>
          <w:lang w:val="fr-CH"/>
        </w:rPr>
        <w:t> </w:t>
      </w:r>
      <w:r w:rsidRPr="00523AB9">
        <w:rPr>
          <w:w w:val="93"/>
          <w:szCs w:val="28"/>
          <w:rtl/>
          <w:lang w:val="fr-CH"/>
        </w:rPr>
        <w:t>الوطني</w:t>
      </w:r>
      <w:r w:rsidRPr="00523AB9">
        <w:rPr>
          <w:spacing w:val="-6"/>
          <w:szCs w:val="28"/>
          <w:rtl/>
          <w:lang w:val="fr-CH"/>
        </w:rPr>
        <w:tab/>
      </w:r>
      <w:r w:rsidRPr="00523AB9">
        <w:rPr>
          <w:rFonts w:hint="cs"/>
          <w:spacing w:val="-6"/>
          <w:szCs w:val="28"/>
          <w:rtl/>
          <w:lang w:val="fr-CH"/>
        </w:rPr>
        <w:tab/>
      </w:r>
      <w:r w:rsidR="00523AB9" w:rsidRPr="00523AB9">
        <w:rPr>
          <w:rFonts w:hint="cs"/>
          <w:spacing w:val="-6"/>
          <w:szCs w:val="28"/>
          <w:rtl/>
          <w:lang w:val="fr-CH"/>
        </w:rPr>
        <w:t>131-168</w:t>
      </w:r>
      <w:r w:rsidRPr="00523AB9">
        <w:rPr>
          <w:rFonts w:hint="cs"/>
          <w:spacing w:val="-6"/>
          <w:szCs w:val="28"/>
          <w:rtl/>
          <w:lang w:val="fr-CH"/>
        </w:rPr>
        <w:tab/>
      </w:r>
      <w:r w:rsidR="00523AB9" w:rsidRPr="00523AB9">
        <w:rPr>
          <w:rFonts w:hint="cs"/>
          <w:spacing w:val="-6"/>
          <w:szCs w:val="28"/>
          <w:rtl/>
          <w:lang w:val="fr-CH"/>
        </w:rPr>
        <w:t>42</w:t>
      </w:r>
    </w:p>
    <w:p w:rsidR="00C91F40" w:rsidRPr="00C91F40" w:rsidRDefault="00C91F40" w:rsidP="00523AB9">
      <w:pPr>
        <w:tabs>
          <w:tab w:val="right" w:pos="1021"/>
          <w:tab w:val="left" w:pos="1077"/>
          <w:tab w:val="left" w:pos="1525"/>
          <w:tab w:val="left" w:pos="1842"/>
          <w:tab w:val="left" w:pos="2206"/>
          <w:tab w:val="left" w:pos="2681"/>
          <w:tab w:val="left" w:leader="dot" w:pos="7469"/>
          <w:tab w:val="left" w:pos="7972"/>
          <w:tab w:val="right" w:pos="9638"/>
        </w:tabs>
        <w:spacing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C91F40">
        <w:rPr>
          <w:szCs w:val="28"/>
          <w:rtl/>
          <w:lang w:val="fr-CH"/>
        </w:rPr>
        <w:t>1-</w:t>
      </w:r>
      <w:r w:rsidRPr="00C91F40">
        <w:rPr>
          <w:szCs w:val="28"/>
          <w:rtl/>
          <w:lang w:val="fr-CH"/>
        </w:rPr>
        <w:tab/>
        <w:t>حماية حقوق الإنسان في إطار الدستور الياباني</w:t>
      </w:r>
      <w:r w:rsidRPr="00C91F40">
        <w:rPr>
          <w:szCs w:val="28"/>
          <w:rtl/>
          <w:lang w:val="fr-CH"/>
        </w:rPr>
        <w:tab/>
      </w:r>
      <w:r>
        <w:rPr>
          <w:rFonts w:hint="cs"/>
          <w:szCs w:val="28"/>
          <w:rtl/>
          <w:lang w:val="fr-CH"/>
        </w:rPr>
        <w:tab/>
      </w:r>
      <w:r w:rsidR="00523AB9">
        <w:rPr>
          <w:rFonts w:hint="cs"/>
          <w:szCs w:val="28"/>
          <w:rtl/>
          <w:lang w:val="fr-CH"/>
        </w:rPr>
        <w:t>131-144</w:t>
      </w:r>
      <w:r>
        <w:rPr>
          <w:rFonts w:hint="cs"/>
          <w:szCs w:val="28"/>
          <w:rtl/>
          <w:lang w:val="fr-CH"/>
        </w:rPr>
        <w:tab/>
      </w:r>
      <w:r w:rsidR="00523AB9">
        <w:rPr>
          <w:rFonts w:hint="cs"/>
          <w:szCs w:val="28"/>
          <w:rtl/>
          <w:lang w:val="fr-CH"/>
        </w:rPr>
        <w:t>42</w:t>
      </w:r>
    </w:p>
    <w:p w:rsidR="00C91F40" w:rsidRPr="00C91F40" w:rsidRDefault="00C91F40" w:rsidP="00686AE8">
      <w:pPr>
        <w:tabs>
          <w:tab w:val="right" w:pos="1021"/>
          <w:tab w:val="left" w:pos="1077"/>
          <w:tab w:val="left" w:pos="1525"/>
          <w:tab w:val="left" w:pos="1842"/>
          <w:tab w:val="left" w:pos="2206"/>
          <w:tab w:val="left" w:pos="2681"/>
          <w:tab w:val="left" w:leader="dot" w:pos="7469"/>
          <w:tab w:val="left" w:pos="7972"/>
          <w:tab w:val="right" w:pos="9638"/>
        </w:tabs>
        <w:spacing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C91F40">
        <w:rPr>
          <w:szCs w:val="28"/>
          <w:rtl/>
          <w:lang w:val="fr-CH"/>
        </w:rPr>
        <w:t>2-</w:t>
      </w:r>
      <w:r w:rsidRPr="00C91F40">
        <w:rPr>
          <w:szCs w:val="28"/>
          <w:rtl/>
          <w:lang w:val="fr-CH"/>
        </w:rPr>
        <w:tab/>
        <w:t>اتفاقيات حقوق الإنسان كجزء من القوانين واللوائح المحلية</w:t>
      </w:r>
      <w:r w:rsidRPr="00C91F40">
        <w:rPr>
          <w:szCs w:val="28"/>
          <w:rtl/>
          <w:lang w:val="fr-CH"/>
        </w:rPr>
        <w:tab/>
      </w:r>
      <w:r>
        <w:rPr>
          <w:rFonts w:hint="cs"/>
          <w:szCs w:val="28"/>
          <w:rtl/>
          <w:lang w:val="fr-CH"/>
        </w:rPr>
        <w:tab/>
      </w:r>
      <w:r w:rsidR="00523AB9">
        <w:rPr>
          <w:rFonts w:hint="cs"/>
          <w:szCs w:val="28"/>
          <w:rtl/>
          <w:lang w:val="fr-CH"/>
        </w:rPr>
        <w:t>145-146</w:t>
      </w:r>
      <w:r>
        <w:rPr>
          <w:rFonts w:hint="cs"/>
          <w:szCs w:val="28"/>
          <w:rtl/>
          <w:lang w:val="fr-CH"/>
        </w:rPr>
        <w:tab/>
      </w:r>
      <w:r w:rsidR="00523AB9">
        <w:rPr>
          <w:rFonts w:hint="cs"/>
          <w:szCs w:val="28"/>
          <w:rtl/>
          <w:lang w:val="fr-CH"/>
        </w:rPr>
        <w:t>4</w:t>
      </w:r>
      <w:r w:rsidR="00686AE8">
        <w:rPr>
          <w:rFonts w:hint="cs"/>
          <w:szCs w:val="28"/>
          <w:rtl/>
          <w:lang w:val="fr-CH"/>
        </w:rPr>
        <w:t>6</w:t>
      </w:r>
    </w:p>
    <w:p w:rsidR="00C91F40" w:rsidRPr="00C91F40" w:rsidRDefault="00C91F40" w:rsidP="00523AB9">
      <w:pPr>
        <w:tabs>
          <w:tab w:val="right" w:pos="1021"/>
          <w:tab w:val="left" w:pos="1077"/>
          <w:tab w:val="left" w:pos="1525"/>
          <w:tab w:val="left" w:pos="1842"/>
          <w:tab w:val="left" w:pos="2206"/>
          <w:tab w:val="left" w:pos="2681"/>
          <w:tab w:val="left" w:leader="dot" w:pos="7469"/>
          <w:tab w:val="left" w:pos="7972"/>
          <w:tab w:val="right" w:pos="9638"/>
        </w:tabs>
        <w:spacing w:after="100"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C91F40">
        <w:rPr>
          <w:szCs w:val="28"/>
          <w:rtl/>
          <w:lang w:val="fr-CH"/>
        </w:rPr>
        <w:t>3-</w:t>
      </w:r>
      <w:r w:rsidRPr="00C91F40">
        <w:rPr>
          <w:szCs w:val="28"/>
          <w:rtl/>
          <w:lang w:val="fr-CH"/>
        </w:rPr>
        <w:tab/>
        <w:t>الأجهزة التي تعالج مسائل حقوق الإنسان ونظام الانتصاف</w:t>
      </w:r>
      <w:r>
        <w:rPr>
          <w:rFonts w:hint="cs"/>
          <w:szCs w:val="28"/>
          <w:rtl/>
          <w:lang w:val="fr-CH"/>
        </w:rPr>
        <w:tab/>
      </w:r>
      <w:r>
        <w:rPr>
          <w:rFonts w:hint="cs"/>
          <w:szCs w:val="28"/>
          <w:rtl/>
          <w:lang w:val="fr-CH"/>
        </w:rPr>
        <w:tab/>
      </w:r>
      <w:r w:rsidR="00523AB9">
        <w:rPr>
          <w:rFonts w:hint="cs"/>
          <w:szCs w:val="28"/>
          <w:rtl/>
          <w:lang w:val="fr-CH"/>
        </w:rPr>
        <w:t>147-168</w:t>
      </w:r>
      <w:r w:rsidRPr="00C91F40">
        <w:rPr>
          <w:szCs w:val="28"/>
          <w:rtl/>
          <w:lang w:val="fr-CH"/>
        </w:rPr>
        <w:tab/>
      </w:r>
      <w:r w:rsidR="00523AB9">
        <w:rPr>
          <w:rFonts w:hint="cs"/>
          <w:szCs w:val="28"/>
          <w:rtl/>
          <w:lang w:val="fr-CH"/>
        </w:rPr>
        <w:t>46</w:t>
      </w:r>
    </w:p>
    <w:p w:rsidR="00C91F40" w:rsidRPr="00C91F40" w:rsidRDefault="00C91F40" w:rsidP="00686AE8">
      <w:pPr>
        <w:tabs>
          <w:tab w:val="right" w:pos="1021"/>
          <w:tab w:val="left" w:pos="1077"/>
          <w:tab w:val="left" w:pos="1525"/>
          <w:tab w:val="left" w:pos="1842"/>
          <w:tab w:val="left" w:pos="2206"/>
          <w:tab w:val="left" w:pos="2681"/>
          <w:tab w:val="left" w:leader="dot" w:pos="7469"/>
          <w:tab w:val="left" w:pos="7972"/>
          <w:tab w:val="right" w:pos="9638"/>
        </w:tabs>
        <w:spacing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sidRPr="00C91F40">
        <w:rPr>
          <w:szCs w:val="28"/>
          <w:rtl/>
          <w:lang w:val="fr-CH"/>
        </w:rPr>
        <w:t>جيم</w:t>
      </w:r>
      <w:r>
        <w:rPr>
          <w:rFonts w:hint="cs"/>
          <w:szCs w:val="28"/>
          <w:rtl/>
          <w:lang w:val="fr-CH"/>
        </w:rPr>
        <w:tab/>
      </w:r>
      <w:r w:rsidRPr="00C91F40">
        <w:rPr>
          <w:szCs w:val="28"/>
          <w:rtl/>
          <w:lang w:val="fr-CH"/>
        </w:rPr>
        <w:t>-</w:t>
      </w:r>
      <w:r w:rsidRPr="00C91F40">
        <w:rPr>
          <w:szCs w:val="28"/>
          <w:rtl/>
          <w:lang w:val="fr-CH"/>
        </w:rPr>
        <w:tab/>
        <w:t>الإطار الذي يجري فيه تعزيز حقوق الإنسان على المستوى الوطني</w:t>
      </w:r>
      <w:r w:rsidRPr="00C91F40">
        <w:rPr>
          <w:szCs w:val="28"/>
          <w:rtl/>
          <w:lang w:val="fr-CH"/>
        </w:rPr>
        <w:tab/>
      </w:r>
      <w:r>
        <w:rPr>
          <w:rFonts w:hint="cs"/>
          <w:szCs w:val="28"/>
          <w:rtl/>
          <w:lang w:val="fr-CH"/>
        </w:rPr>
        <w:tab/>
      </w:r>
      <w:r w:rsidR="00523AB9">
        <w:rPr>
          <w:rFonts w:hint="cs"/>
          <w:szCs w:val="28"/>
          <w:rtl/>
          <w:lang w:val="fr-CH"/>
        </w:rPr>
        <w:t>169-201</w:t>
      </w:r>
      <w:r>
        <w:rPr>
          <w:rFonts w:hint="cs"/>
          <w:szCs w:val="28"/>
          <w:rtl/>
          <w:lang w:val="fr-CH"/>
        </w:rPr>
        <w:tab/>
      </w:r>
      <w:r w:rsidR="00686AE8">
        <w:rPr>
          <w:rFonts w:hint="cs"/>
          <w:szCs w:val="28"/>
          <w:rtl/>
          <w:lang w:val="fr-CH"/>
        </w:rPr>
        <w:t>50</w:t>
      </w:r>
    </w:p>
    <w:p w:rsidR="00C91F40" w:rsidRPr="00C91F40" w:rsidRDefault="00C91F40" w:rsidP="00686AE8">
      <w:pPr>
        <w:tabs>
          <w:tab w:val="right" w:pos="1021"/>
          <w:tab w:val="left" w:pos="1077"/>
          <w:tab w:val="left" w:pos="1525"/>
          <w:tab w:val="left" w:pos="1842"/>
          <w:tab w:val="left" w:pos="2206"/>
          <w:tab w:val="left" w:pos="2681"/>
          <w:tab w:val="left" w:leader="dot" w:pos="7469"/>
          <w:tab w:val="left" w:pos="7972"/>
          <w:tab w:val="right" w:pos="9638"/>
        </w:tabs>
        <w:spacing w:line="338" w:lineRule="exact"/>
        <w:ind w:left="2681" w:right="2200" w:hanging="2681"/>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C91F40">
        <w:rPr>
          <w:szCs w:val="28"/>
          <w:rtl/>
          <w:lang w:val="fr-CH"/>
        </w:rPr>
        <w:t>1-</w:t>
      </w:r>
      <w:r w:rsidRPr="00C91F40">
        <w:rPr>
          <w:szCs w:val="28"/>
          <w:rtl/>
          <w:lang w:val="fr-CH"/>
        </w:rPr>
        <w:tab/>
        <w:t>دور وأنشطة المجلس التشريعي الوطني والجمعيات المحلية فيما يتعلق بتعزيز حماية حقوق الإنسان</w:t>
      </w:r>
      <w:r w:rsidRPr="00C91F40">
        <w:rPr>
          <w:szCs w:val="28"/>
          <w:rtl/>
          <w:lang w:val="fr-CH"/>
        </w:rPr>
        <w:tab/>
      </w:r>
      <w:r>
        <w:rPr>
          <w:rFonts w:hint="cs"/>
          <w:szCs w:val="28"/>
          <w:rtl/>
          <w:lang w:val="fr-CH"/>
        </w:rPr>
        <w:tab/>
      </w:r>
      <w:r w:rsidR="00523AB9">
        <w:rPr>
          <w:rFonts w:hint="cs"/>
          <w:szCs w:val="28"/>
          <w:rtl/>
          <w:lang w:val="fr-CH"/>
        </w:rPr>
        <w:t>169-171</w:t>
      </w:r>
      <w:r>
        <w:rPr>
          <w:rFonts w:hint="cs"/>
          <w:szCs w:val="28"/>
          <w:rtl/>
          <w:lang w:val="fr-CH"/>
        </w:rPr>
        <w:tab/>
      </w:r>
      <w:r w:rsidR="00686AE8">
        <w:rPr>
          <w:rFonts w:hint="cs"/>
          <w:szCs w:val="28"/>
          <w:rtl/>
          <w:lang w:val="fr-CH"/>
        </w:rPr>
        <w:t>50</w:t>
      </w:r>
    </w:p>
    <w:p w:rsidR="00C91F40" w:rsidRPr="00C91F40" w:rsidRDefault="00C91F40" w:rsidP="00686AE8">
      <w:pPr>
        <w:tabs>
          <w:tab w:val="right" w:pos="1021"/>
          <w:tab w:val="left" w:pos="1077"/>
          <w:tab w:val="left" w:pos="1525"/>
          <w:tab w:val="left" w:pos="1842"/>
          <w:tab w:val="left" w:pos="2206"/>
          <w:tab w:val="left" w:pos="2681"/>
          <w:tab w:val="left" w:leader="dot" w:pos="7469"/>
          <w:tab w:val="left" w:pos="7972"/>
          <w:tab w:val="right" w:pos="9638"/>
        </w:tabs>
        <w:spacing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C91F40">
        <w:rPr>
          <w:szCs w:val="28"/>
          <w:rtl/>
          <w:lang w:val="fr-CH"/>
        </w:rPr>
        <w:t>2-</w:t>
      </w:r>
      <w:r w:rsidRPr="00C91F40">
        <w:rPr>
          <w:szCs w:val="28"/>
          <w:rtl/>
          <w:lang w:val="fr-CH"/>
        </w:rPr>
        <w:tab/>
        <w:t>تعميم المعاهدات والاتفاقيات المتعلقة بحقوق الإنسان</w:t>
      </w:r>
      <w:r w:rsidRPr="00C91F40">
        <w:rPr>
          <w:szCs w:val="28"/>
          <w:rtl/>
          <w:lang w:val="fr-CH"/>
        </w:rPr>
        <w:tab/>
      </w:r>
      <w:r>
        <w:rPr>
          <w:rFonts w:hint="cs"/>
          <w:szCs w:val="28"/>
          <w:rtl/>
          <w:lang w:val="fr-CH"/>
        </w:rPr>
        <w:tab/>
      </w:r>
      <w:r w:rsidR="00523AB9">
        <w:rPr>
          <w:rFonts w:hint="cs"/>
          <w:szCs w:val="28"/>
          <w:rtl/>
          <w:lang w:val="fr-CH"/>
        </w:rPr>
        <w:t>172-173</w:t>
      </w:r>
      <w:r>
        <w:rPr>
          <w:rFonts w:hint="cs"/>
          <w:szCs w:val="28"/>
          <w:rtl/>
          <w:lang w:val="fr-CH"/>
        </w:rPr>
        <w:tab/>
      </w:r>
      <w:r w:rsidR="00523AB9">
        <w:rPr>
          <w:rFonts w:hint="cs"/>
          <w:szCs w:val="28"/>
          <w:rtl/>
          <w:lang w:val="fr-CH"/>
        </w:rPr>
        <w:t>5</w:t>
      </w:r>
      <w:r w:rsidR="00686AE8">
        <w:rPr>
          <w:rFonts w:hint="cs"/>
          <w:szCs w:val="28"/>
          <w:rtl/>
          <w:lang w:val="fr-CH"/>
        </w:rPr>
        <w:t>1</w:t>
      </w:r>
    </w:p>
    <w:p w:rsidR="00C91F40" w:rsidRPr="00C91F40" w:rsidRDefault="00C91F40" w:rsidP="00686AE8">
      <w:pPr>
        <w:tabs>
          <w:tab w:val="right" w:pos="1021"/>
          <w:tab w:val="left" w:pos="1077"/>
          <w:tab w:val="left" w:pos="1525"/>
          <w:tab w:val="left" w:pos="1842"/>
          <w:tab w:val="left" w:pos="2206"/>
          <w:tab w:val="left" w:pos="2681"/>
          <w:tab w:val="left" w:leader="dot" w:pos="7469"/>
          <w:tab w:val="left" w:pos="7972"/>
          <w:tab w:val="right" w:pos="9638"/>
        </w:tabs>
        <w:spacing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C91F40">
        <w:rPr>
          <w:szCs w:val="28"/>
          <w:rtl/>
          <w:lang w:val="fr-CH"/>
        </w:rPr>
        <w:t>3-</w:t>
      </w:r>
      <w:r w:rsidRPr="00C91F40">
        <w:rPr>
          <w:szCs w:val="28"/>
          <w:rtl/>
          <w:lang w:val="fr-CH"/>
        </w:rPr>
        <w:tab/>
        <w:t>التعليم والتوعية في مجال حقوق الإنسان</w:t>
      </w:r>
      <w:r w:rsidRPr="00C91F40">
        <w:rPr>
          <w:szCs w:val="28"/>
          <w:rtl/>
          <w:lang w:val="fr-CH"/>
        </w:rPr>
        <w:tab/>
      </w:r>
      <w:r>
        <w:rPr>
          <w:rFonts w:hint="cs"/>
          <w:szCs w:val="28"/>
          <w:rtl/>
          <w:lang w:val="fr-CH"/>
        </w:rPr>
        <w:tab/>
      </w:r>
      <w:r w:rsidR="00523AB9">
        <w:rPr>
          <w:rFonts w:hint="cs"/>
          <w:szCs w:val="28"/>
          <w:rtl/>
          <w:lang w:val="fr-CH"/>
        </w:rPr>
        <w:t>174-188</w:t>
      </w:r>
      <w:r>
        <w:rPr>
          <w:rFonts w:hint="cs"/>
          <w:szCs w:val="28"/>
          <w:rtl/>
          <w:lang w:val="fr-CH"/>
        </w:rPr>
        <w:tab/>
      </w:r>
      <w:r w:rsidR="00523AB9">
        <w:rPr>
          <w:rFonts w:hint="cs"/>
          <w:szCs w:val="28"/>
          <w:rtl/>
          <w:lang w:val="fr-CH"/>
        </w:rPr>
        <w:t>5</w:t>
      </w:r>
      <w:r w:rsidR="00686AE8">
        <w:rPr>
          <w:rFonts w:hint="cs"/>
          <w:szCs w:val="28"/>
          <w:rtl/>
          <w:lang w:val="fr-CH"/>
        </w:rPr>
        <w:t>1</w:t>
      </w:r>
    </w:p>
    <w:p w:rsidR="00C91F40" w:rsidRPr="00C91F40" w:rsidRDefault="00C91F40" w:rsidP="00686AE8">
      <w:pPr>
        <w:keepNext/>
        <w:keepLines/>
        <w:tabs>
          <w:tab w:val="right" w:pos="1021"/>
          <w:tab w:val="left" w:pos="1077"/>
          <w:tab w:val="left" w:pos="1525"/>
          <w:tab w:val="left" w:pos="1842"/>
          <w:tab w:val="left" w:pos="2206"/>
          <w:tab w:val="left" w:pos="2681"/>
          <w:tab w:val="left" w:leader="dot" w:pos="7469"/>
          <w:tab w:val="left" w:pos="7972"/>
          <w:tab w:val="right" w:pos="9638"/>
        </w:tabs>
        <w:spacing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C91F40">
        <w:rPr>
          <w:szCs w:val="28"/>
          <w:rtl/>
          <w:lang w:val="fr-CH"/>
        </w:rPr>
        <w:t>4-</w:t>
      </w:r>
      <w:r w:rsidRPr="00C91F40">
        <w:rPr>
          <w:szCs w:val="28"/>
          <w:rtl/>
          <w:lang w:val="fr-CH"/>
        </w:rPr>
        <w:tab/>
        <w:t>التدابير الرامية إلى تحسين الوعي بحقوق الإنسان</w:t>
      </w:r>
      <w:r w:rsidRPr="00C91F40">
        <w:rPr>
          <w:szCs w:val="28"/>
          <w:rtl/>
          <w:lang w:val="fr-CH"/>
        </w:rPr>
        <w:tab/>
      </w:r>
      <w:r>
        <w:rPr>
          <w:rFonts w:hint="cs"/>
          <w:szCs w:val="28"/>
          <w:rtl/>
          <w:lang w:val="fr-CH"/>
        </w:rPr>
        <w:tab/>
      </w:r>
      <w:r w:rsidR="00523AB9">
        <w:rPr>
          <w:rFonts w:hint="cs"/>
          <w:szCs w:val="28"/>
          <w:rtl/>
          <w:lang w:val="fr-CH"/>
        </w:rPr>
        <w:t>189-191</w:t>
      </w:r>
      <w:r>
        <w:rPr>
          <w:rFonts w:hint="cs"/>
          <w:szCs w:val="28"/>
          <w:rtl/>
          <w:lang w:val="fr-CH"/>
        </w:rPr>
        <w:tab/>
      </w:r>
      <w:r w:rsidR="00523AB9">
        <w:rPr>
          <w:rFonts w:hint="cs"/>
          <w:szCs w:val="28"/>
          <w:rtl/>
          <w:lang w:val="fr-CH"/>
        </w:rPr>
        <w:t>5</w:t>
      </w:r>
      <w:r w:rsidR="00686AE8">
        <w:rPr>
          <w:rFonts w:hint="cs"/>
          <w:szCs w:val="28"/>
          <w:rtl/>
          <w:lang w:val="fr-CH"/>
        </w:rPr>
        <w:t>4</w:t>
      </w:r>
    </w:p>
    <w:p w:rsidR="00C91F40" w:rsidRPr="00C91F40" w:rsidRDefault="00C91F40" w:rsidP="00686AE8">
      <w:pPr>
        <w:tabs>
          <w:tab w:val="right" w:pos="1021"/>
          <w:tab w:val="left" w:pos="1077"/>
          <w:tab w:val="left" w:pos="1525"/>
          <w:tab w:val="left" w:pos="1842"/>
          <w:tab w:val="left" w:pos="2206"/>
          <w:tab w:val="left" w:pos="2681"/>
          <w:tab w:val="left" w:leader="dot" w:pos="7469"/>
          <w:tab w:val="left" w:pos="7972"/>
          <w:tab w:val="right" w:pos="9638"/>
        </w:tabs>
        <w:spacing w:line="338" w:lineRule="exact"/>
        <w:ind w:left="2681" w:right="2200" w:hanging="2681"/>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C91F40">
        <w:rPr>
          <w:szCs w:val="28"/>
          <w:rtl/>
          <w:lang w:val="fr-CH"/>
        </w:rPr>
        <w:t>5-</w:t>
      </w:r>
      <w:r w:rsidRPr="00C91F40">
        <w:rPr>
          <w:szCs w:val="28"/>
          <w:rtl/>
          <w:lang w:val="fr-CH"/>
        </w:rPr>
        <w:tab/>
        <w:t>مشاركة منظمات المجتمع المدني، بما في ذلك المنظمات غير الحكومية وغيرها</w:t>
      </w:r>
      <w:r w:rsidRPr="00C91F40">
        <w:rPr>
          <w:szCs w:val="28"/>
          <w:rtl/>
          <w:lang w:val="fr-CH"/>
        </w:rPr>
        <w:tab/>
      </w:r>
      <w:r>
        <w:rPr>
          <w:rFonts w:hint="cs"/>
          <w:szCs w:val="28"/>
          <w:rtl/>
          <w:lang w:val="fr-CH"/>
        </w:rPr>
        <w:tab/>
      </w:r>
      <w:r w:rsidR="00523AB9">
        <w:rPr>
          <w:rFonts w:hint="cs"/>
          <w:szCs w:val="28"/>
          <w:rtl/>
          <w:lang w:val="fr-CH"/>
        </w:rPr>
        <w:t>192-193</w:t>
      </w:r>
      <w:r>
        <w:rPr>
          <w:rFonts w:hint="cs"/>
          <w:szCs w:val="28"/>
          <w:rtl/>
          <w:lang w:val="fr-CH"/>
        </w:rPr>
        <w:tab/>
      </w:r>
      <w:r w:rsidR="00523AB9">
        <w:rPr>
          <w:rFonts w:hint="cs"/>
          <w:szCs w:val="28"/>
          <w:rtl/>
          <w:lang w:val="fr-CH"/>
        </w:rPr>
        <w:t>5</w:t>
      </w:r>
      <w:r w:rsidR="00686AE8">
        <w:rPr>
          <w:rFonts w:hint="cs"/>
          <w:szCs w:val="28"/>
          <w:rtl/>
          <w:lang w:val="fr-CH"/>
        </w:rPr>
        <w:t>5</w:t>
      </w:r>
    </w:p>
    <w:p w:rsidR="00C91F40" w:rsidRPr="00C91F40" w:rsidRDefault="00C91F40" w:rsidP="00686AE8">
      <w:pPr>
        <w:tabs>
          <w:tab w:val="right" w:pos="1021"/>
          <w:tab w:val="left" w:pos="1077"/>
          <w:tab w:val="left" w:pos="1525"/>
          <w:tab w:val="left" w:pos="1842"/>
          <w:tab w:val="left" w:pos="2206"/>
          <w:tab w:val="left" w:pos="2681"/>
          <w:tab w:val="left" w:leader="dot" w:pos="7469"/>
          <w:tab w:val="left" w:pos="7972"/>
          <w:tab w:val="right" w:pos="9638"/>
        </w:tabs>
        <w:spacing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C91F40">
        <w:rPr>
          <w:szCs w:val="28"/>
          <w:rtl/>
          <w:lang w:val="fr-CH"/>
        </w:rPr>
        <w:t>6-</w:t>
      </w:r>
      <w:r w:rsidRPr="00C91F40">
        <w:rPr>
          <w:szCs w:val="28"/>
          <w:rtl/>
          <w:lang w:val="fr-CH"/>
        </w:rPr>
        <w:tab/>
        <w:t>التعاون الدولي</w:t>
      </w:r>
      <w:r w:rsidRPr="00C91F40">
        <w:rPr>
          <w:szCs w:val="28"/>
          <w:rtl/>
          <w:lang w:val="fr-CH"/>
        </w:rPr>
        <w:tab/>
      </w:r>
      <w:r>
        <w:rPr>
          <w:rFonts w:hint="cs"/>
          <w:szCs w:val="28"/>
          <w:rtl/>
          <w:lang w:val="fr-CH"/>
        </w:rPr>
        <w:tab/>
      </w:r>
      <w:r w:rsidR="00523AB9">
        <w:rPr>
          <w:rFonts w:hint="cs"/>
          <w:szCs w:val="28"/>
          <w:rtl/>
          <w:lang w:val="fr-CH"/>
        </w:rPr>
        <w:t>194-197</w:t>
      </w:r>
      <w:r>
        <w:rPr>
          <w:rFonts w:hint="cs"/>
          <w:szCs w:val="28"/>
          <w:rtl/>
          <w:lang w:val="fr-CH"/>
        </w:rPr>
        <w:tab/>
      </w:r>
      <w:r w:rsidR="00523AB9">
        <w:rPr>
          <w:rFonts w:hint="cs"/>
          <w:szCs w:val="28"/>
          <w:rtl/>
          <w:lang w:val="fr-CH"/>
        </w:rPr>
        <w:t>5</w:t>
      </w:r>
      <w:r w:rsidR="00686AE8">
        <w:rPr>
          <w:rFonts w:hint="cs"/>
          <w:szCs w:val="28"/>
          <w:rtl/>
          <w:lang w:val="fr-CH"/>
        </w:rPr>
        <w:t>5</w:t>
      </w:r>
    </w:p>
    <w:p w:rsidR="00C91F40" w:rsidRPr="00C91F40" w:rsidRDefault="00C91F40" w:rsidP="00686AE8">
      <w:pPr>
        <w:tabs>
          <w:tab w:val="right" w:pos="1021"/>
          <w:tab w:val="left" w:pos="1077"/>
          <w:tab w:val="left" w:pos="1525"/>
          <w:tab w:val="left" w:pos="1842"/>
          <w:tab w:val="left" w:pos="2206"/>
          <w:tab w:val="left" w:pos="2681"/>
          <w:tab w:val="left" w:leader="dot" w:pos="7469"/>
          <w:tab w:val="left" w:pos="7972"/>
          <w:tab w:val="right" w:pos="9638"/>
        </w:tabs>
        <w:spacing w:after="100"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C91F40">
        <w:rPr>
          <w:szCs w:val="28"/>
          <w:rtl/>
          <w:lang w:val="fr-CH"/>
        </w:rPr>
        <w:t>7-</w:t>
      </w:r>
      <w:r w:rsidRPr="00C91F40">
        <w:rPr>
          <w:szCs w:val="28"/>
          <w:rtl/>
          <w:lang w:val="fr-CH"/>
        </w:rPr>
        <w:tab/>
        <w:t>عملية إعداد التقارير الحكومية</w:t>
      </w:r>
      <w:r w:rsidRPr="00C91F40">
        <w:rPr>
          <w:szCs w:val="28"/>
          <w:rtl/>
          <w:lang w:val="fr-CH"/>
        </w:rPr>
        <w:tab/>
      </w:r>
      <w:r>
        <w:rPr>
          <w:rFonts w:hint="cs"/>
          <w:szCs w:val="28"/>
          <w:rtl/>
          <w:lang w:val="fr-CH"/>
        </w:rPr>
        <w:tab/>
      </w:r>
      <w:r w:rsidR="00523AB9">
        <w:rPr>
          <w:rFonts w:hint="cs"/>
          <w:szCs w:val="28"/>
          <w:rtl/>
          <w:lang w:val="fr-CH"/>
        </w:rPr>
        <w:t>198-201</w:t>
      </w:r>
      <w:r>
        <w:rPr>
          <w:rFonts w:hint="cs"/>
          <w:szCs w:val="28"/>
          <w:rtl/>
          <w:lang w:val="fr-CH"/>
        </w:rPr>
        <w:tab/>
      </w:r>
      <w:r w:rsidR="00523AB9">
        <w:rPr>
          <w:rFonts w:hint="cs"/>
          <w:szCs w:val="28"/>
          <w:rtl/>
          <w:lang w:val="fr-CH"/>
        </w:rPr>
        <w:t>5</w:t>
      </w:r>
      <w:r w:rsidR="00686AE8">
        <w:rPr>
          <w:rFonts w:hint="cs"/>
          <w:szCs w:val="28"/>
          <w:rtl/>
          <w:lang w:val="fr-CH"/>
        </w:rPr>
        <w:t>6</w:t>
      </w:r>
    </w:p>
    <w:p w:rsidR="00C91F40" w:rsidRPr="00C91F40" w:rsidRDefault="00C91F40" w:rsidP="00686AE8">
      <w:pPr>
        <w:tabs>
          <w:tab w:val="right" w:pos="1021"/>
          <w:tab w:val="left" w:pos="1077"/>
          <w:tab w:val="left" w:pos="1525"/>
          <w:tab w:val="left" w:pos="1842"/>
          <w:tab w:val="left" w:pos="2206"/>
          <w:tab w:val="left" w:pos="2681"/>
          <w:tab w:val="left" w:leader="dot" w:pos="7469"/>
          <w:tab w:val="left" w:pos="7972"/>
          <w:tab w:val="right" w:pos="9638"/>
        </w:tabs>
        <w:spacing w:line="338" w:lineRule="exact"/>
        <w:ind w:right="2200"/>
        <w:rPr>
          <w:rFonts w:hint="cs"/>
          <w:szCs w:val="28"/>
          <w:rtl/>
          <w:lang w:val="fr-CH"/>
        </w:rPr>
      </w:pPr>
      <w:r>
        <w:rPr>
          <w:rFonts w:hint="cs"/>
          <w:szCs w:val="28"/>
          <w:rtl/>
          <w:lang w:val="fr-CH"/>
        </w:rPr>
        <w:tab/>
      </w:r>
      <w:r w:rsidRPr="00C91F40">
        <w:rPr>
          <w:szCs w:val="28"/>
          <w:rtl/>
          <w:lang w:val="fr-CH"/>
        </w:rPr>
        <w:t>ثالثاً</w:t>
      </w:r>
      <w:r>
        <w:rPr>
          <w:rFonts w:hint="cs"/>
          <w:szCs w:val="28"/>
          <w:rtl/>
          <w:lang w:val="fr-CH"/>
        </w:rPr>
        <w:tab/>
      </w:r>
      <w:r w:rsidRPr="00C91F40">
        <w:rPr>
          <w:szCs w:val="28"/>
          <w:rtl/>
          <w:lang w:val="fr-CH"/>
        </w:rPr>
        <w:t>-</w:t>
      </w:r>
      <w:r w:rsidRPr="00C91F40">
        <w:rPr>
          <w:szCs w:val="28"/>
          <w:rtl/>
          <w:lang w:val="fr-CH"/>
        </w:rPr>
        <w:tab/>
        <w:t>المعلومات المتعلقة بعدم التمييز والمساواة وسبل الانتصاف الفعالة</w:t>
      </w:r>
      <w:r w:rsidRPr="00C91F40">
        <w:rPr>
          <w:szCs w:val="28"/>
          <w:rtl/>
          <w:lang w:val="fr-CH"/>
        </w:rPr>
        <w:tab/>
      </w:r>
      <w:r>
        <w:rPr>
          <w:rFonts w:hint="cs"/>
          <w:szCs w:val="28"/>
          <w:rtl/>
          <w:lang w:val="fr-CH"/>
        </w:rPr>
        <w:tab/>
      </w:r>
      <w:r w:rsidR="00523AB9">
        <w:rPr>
          <w:rFonts w:hint="cs"/>
          <w:szCs w:val="28"/>
          <w:rtl/>
          <w:lang w:val="fr-CH"/>
        </w:rPr>
        <w:t>202-212</w:t>
      </w:r>
      <w:r>
        <w:rPr>
          <w:rFonts w:hint="cs"/>
          <w:szCs w:val="28"/>
          <w:rtl/>
          <w:lang w:val="fr-CH"/>
        </w:rPr>
        <w:tab/>
      </w:r>
      <w:r w:rsidR="00523AB9">
        <w:rPr>
          <w:rFonts w:hint="cs"/>
          <w:szCs w:val="28"/>
          <w:rtl/>
          <w:lang w:val="fr-CH"/>
        </w:rPr>
        <w:t>5</w:t>
      </w:r>
      <w:r w:rsidR="00686AE8">
        <w:rPr>
          <w:rFonts w:hint="cs"/>
          <w:szCs w:val="28"/>
          <w:rtl/>
          <w:lang w:val="fr-CH"/>
        </w:rPr>
        <w:t>7</w:t>
      </w:r>
    </w:p>
    <w:p w:rsidR="00C91F40" w:rsidRPr="00C91F40" w:rsidRDefault="00C91F40" w:rsidP="00686AE8">
      <w:pPr>
        <w:tabs>
          <w:tab w:val="right" w:pos="1021"/>
          <w:tab w:val="left" w:pos="1077"/>
          <w:tab w:val="left" w:pos="1525"/>
          <w:tab w:val="left" w:pos="1842"/>
          <w:tab w:val="left" w:pos="2206"/>
          <w:tab w:val="left" w:pos="2681"/>
          <w:tab w:val="left" w:leader="dot" w:pos="7469"/>
          <w:tab w:val="left" w:pos="7972"/>
          <w:tab w:val="right" w:pos="9638"/>
        </w:tabs>
        <w:spacing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C91F40">
        <w:rPr>
          <w:szCs w:val="28"/>
          <w:rtl/>
          <w:lang w:val="fr-CH"/>
        </w:rPr>
        <w:t>1-</w:t>
      </w:r>
      <w:r w:rsidRPr="00C91F40">
        <w:rPr>
          <w:szCs w:val="28"/>
          <w:rtl/>
          <w:lang w:val="fr-CH"/>
        </w:rPr>
        <w:tab/>
        <w:t>التشريع المتعلق بعدم التمييز والمساواة</w:t>
      </w:r>
      <w:r w:rsidRPr="00C91F40">
        <w:rPr>
          <w:szCs w:val="28"/>
          <w:rtl/>
          <w:lang w:val="fr-CH"/>
        </w:rPr>
        <w:tab/>
      </w:r>
      <w:r>
        <w:rPr>
          <w:rFonts w:hint="cs"/>
          <w:szCs w:val="28"/>
          <w:rtl/>
          <w:lang w:val="fr-CH"/>
        </w:rPr>
        <w:tab/>
      </w:r>
      <w:r w:rsidR="00523AB9">
        <w:rPr>
          <w:rFonts w:hint="cs"/>
          <w:szCs w:val="28"/>
          <w:rtl/>
          <w:lang w:val="fr-CH"/>
        </w:rPr>
        <w:t>202-204</w:t>
      </w:r>
      <w:r>
        <w:rPr>
          <w:rFonts w:hint="cs"/>
          <w:szCs w:val="28"/>
          <w:rtl/>
          <w:lang w:val="fr-CH"/>
        </w:rPr>
        <w:tab/>
      </w:r>
      <w:r w:rsidR="00523AB9">
        <w:rPr>
          <w:rFonts w:hint="cs"/>
          <w:szCs w:val="28"/>
          <w:rtl/>
          <w:lang w:val="fr-CH"/>
        </w:rPr>
        <w:t>5</w:t>
      </w:r>
      <w:r w:rsidR="00686AE8">
        <w:rPr>
          <w:rFonts w:hint="cs"/>
          <w:szCs w:val="28"/>
          <w:rtl/>
          <w:lang w:val="fr-CH"/>
        </w:rPr>
        <w:t>7</w:t>
      </w:r>
    </w:p>
    <w:p w:rsidR="00451806" w:rsidRPr="00C91F40" w:rsidRDefault="00C91F40" w:rsidP="00686AE8">
      <w:pPr>
        <w:tabs>
          <w:tab w:val="right" w:pos="1021"/>
          <w:tab w:val="left" w:pos="1077"/>
          <w:tab w:val="left" w:pos="1525"/>
          <w:tab w:val="left" w:pos="1842"/>
          <w:tab w:val="left" w:pos="2206"/>
          <w:tab w:val="left" w:pos="2681"/>
          <w:tab w:val="left" w:leader="dot" w:pos="7469"/>
          <w:tab w:val="left" w:pos="7972"/>
          <w:tab w:val="right" w:pos="9638"/>
        </w:tabs>
        <w:spacing w:after="120" w:line="338" w:lineRule="exact"/>
        <w:ind w:right="2200"/>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C91F40">
        <w:rPr>
          <w:szCs w:val="28"/>
          <w:rtl/>
          <w:lang w:val="fr-CH"/>
        </w:rPr>
        <w:t>2-</w:t>
      </w:r>
      <w:r w:rsidRPr="00C91F40">
        <w:rPr>
          <w:szCs w:val="28"/>
          <w:rtl/>
          <w:lang w:val="fr-CH"/>
        </w:rPr>
        <w:tab/>
        <w:t>السياسة المتعلقة بعدم التمييز والمساواة</w:t>
      </w:r>
      <w:r w:rsidRPr="00C91F40">
        <w:rPr>
          <w:szCs w:val="28"/>
          <w:rtl/>
          <w:lang w:val="fr-CH"/>
        </w:rPr>
        <w:tab/>
      </w:r>
      <w:r>
        <w:rPr>
          <w:rFonts w:hint="cs"/>
          <w:szCs w:val="28"/>
          <w:rtl/>
          <w:lang w:val="fr-CH"/>
        </w:rPr>
        <w:tab/>
      </w:r>
      <w:r w:rsidR="00523AB9">
        <w:rPr>
          <w:rFonts w:hint="cs"/>
          <w:szCs w:val="28"/>
          <w:rtl/>
          <w:lang w:val="fr-CH"/>
        </w:rPr>
        <w:t>205-212</w:t>
      </w:r>
      <w:r>
        <w:rPr>
          <w:rFonts w:hint="cs"/>
          <w:szCs w:val="28"/>
          <w:rtl/>
          <w:lang w:val="fr-CH"/>
        </w:rPr>
        <w:tab/>
      </w:r>
      <w:r w:rsidR="00523AB9">
        <w:rPr>
          <w:rFonts w:hint="cs"/>
          <w:szCs w:val="28"/>
          <w:rtl/>
          <w:lang w:val="fr-CH"/>
        </w:rPr>
        <w:t>5</w:t>
      </w:r>
      <w:r w:rsidR="00686AE8">
        <w:rPr>
          <w:rFonts w:hint="cs"/>
          <w:szCs w:val="28"/>
          <w:rtl/>
          <w:lang w:val="fr-CH"/>
        </w:rPr>
        <w:t>8</w:t>
      </w:r>
    </w:p>
    <w:p w:rsidR="00584867" w:rsidRDefault="00584867" w:rsidP="00584867">
      <w:pPr>
        <w:pStyle w:val="HChGA"/>
        <w:pageBreakBefore/>
        <w:spacing w:before="120"/>
        <w:rPr>
          <w:rtl/>
        </w:rPr>
      </w:pPr>
      <w:r>
        <w:rPr>
          <w:rtl/>
        </w:rPr>
        <w:tab/>
      </w:r>
      <w:bookmarkStart w:id="0" w:name="_Toc348685837"/>
      <w:r>
        <w:rPr>
          <w:rtl/>
        </w:rPr>
        <w:t>أولاً-</w:t>
      </w:r>
      <w:r>
        <w:rPr>
          <w:rtl/>
        </w:rPr>
        <w:tab/>
        <w:t>معلومات عامة</w:t>
      </w:r>
      <w:bookmarkEnd w:id="0"/>
    </w:p>
    <w:p w:rsidR="00584867" w:rsidRDefault="00584867" w:rsidP="00584867">
      <w:pPr>
        <w:pStyle w:val="H1GA"/>
        <w:rPr>
          <w:rtl/>
        </w:rPr>
      </w:pPr>
      <w:r>
        <w:rPr>
          <w:rtl/>
        </w:rPr>
        <w:tab/>
      </w:r>
      <w:bookmarkStart w:id="1" w:name="_Toc348685838"/>
      <w:r>
        <w:rPr>
          <w:rtl/>
        </w:rPr>
        <w:t>ألف-</w:t>
      </w:r>
      <w:r>
        <w:rPr>
          <w:rtl/>
        </w:rPr>
        <w:tab/>
        <w:t xml:space="preserve">الخصائص </w:t>
      </w:r>
      <w:proofErr w:type="spellStart"/>
      <w:r>
        <w:rPr>
          <w:rtl/>
        </w:rPr>
        <w:t>الديمغرافية</w:t>
      </w:r>
      <w:proofErr w:type="spellEnd"/>
      <w:r>
        <w:rPr>
          <w:rtl/>
        </w:rPr>
        <w:t xml:space="preserve"> والاقتصادية والاجتماعية والثقافية للدولة</w:t>
      </w:r>
      <w:bookmarkEnd w:id="1"/>
      <w:r>
        <w:rPr>
          <w:rtl/>
        </w:rPr>
        <w:t xml:space="preserve"> </w:t>
      </w:r>
    </w:p>
    <w:p w:rsidR="00584867" w:rsidRDefault="00584867" w:rsidP="00584867">
      <w:pPr>
        <w:pStyle w:val="H23GA"/>
        <w:rPr>
          <w:rtl/>
        </w:rPr>
      </w:pPr>
      <w:r>
        <w:rPr>
          <w:rtl/>
        </w:rPr>
        <w:tab/>
      </w:r>
      <w:bookmarkStart w:id="2" w:name="_Toc348685839"/>
      <w:r w:rsidRPr="001F38EF">
        <w:rPr>
          <w:rtl/>
        </w:rPr>
        <w:t>1</w:t>
      </w:r>
      <w:r>
        <w:rPr>
          <w:rtl/>
        </w:rPr>
        <w:t>-</w:t>
      </w:r>
      <w:r>
        <w:rPr>
          <w:rtl/>
        </w:rPr>
        <w:tab/>
        <w:t>الوصف الجغرافي</w:t>
      </w:r>
      <w:bookmarkEnd w:id="2"/>
    </w:p>
    <w:p w:rsidR="00584867" w:rsidRDefault="00584867" w:rsidP="00584867">
      <w:pPr>
        <w:pStyle w:val="SingleTxtGA"/>
        <w:rPr>
          <w:rtl/>
        </w:rPr>
      </w:pPr>
      <w:r w:rsidRPr="001F38EF">
        <w:rPr>
          <w:rtl/>
        </w:rPr>
        <w:t>1</w:t>
      </w:r>
      <w:r>
        <w:rPr>
          <w:rtl/>
        </w:rPr>
        <w:t>-</w:t>
      </w:r>
      <w:r>
        <w:rPr>
          <w:rtl/>
        </w:rPr>
        <w:tab/>
        <w:t xml:space="preserve">اليابان بلد يتألف من جزر عديدة تقع بُعيد الساحل الشرقي للقارة الآسيوية. وتشكل الجزر أرخبيلاً هلالي الشكل يمتد من الشمال الشرقي إلى الجنوب الغربي. ولليابان حدود شمالية مع روسيا عبر بحر اليابان وبحر </w:t>
      </w:r>
      <w:proofErr w:type="spellStart"/>
      <w:r>
        <w:rPr>
          <w:rtl/>
        </w:rPr>
        <w:t>أوخوستوك</w:t>
      </w:r>
      <w:proofErr w:type="spellEnd"/>
      <w:r>
        <w:rPr>
          <w:rtl/>
        </w:rPr>
        <w:t xml:space="preserve"> وحدود جنوبية مع الفلبين وجزر </w:t>
      </w:r>
      <w:proofErr w:type="spellStart"/>
      <w:r>
        <w:rPr>
          <w:rtl/>
        </w:rPr>
        <w:t>ميكرونيزيا</w:t>
      </w:r>
      <w:proofErr w:type="spellEnd"/>
      <w:r>
        <w:rPr>
          <w:rtl/>
        </w:rPr>
        <w:t xml:space="preserve"> يفصلها عنهما البحر الهادئ، وإلى الغرب من اليابان عبر بحر اليابان وبحر شرق الصين تقع شبه الجزيرة الكورية والصين. </w:t>
      </w:r>
    </w:p>
    <w:p w:rsidR="00584867" w:rsidRDefault="00584867" w:rsidP="00584867">
      <w:pPr>
        <w:pStyle w:val="SingleTxtGA"/>
        <w:rPr>
          <w:rtl/>
        </w:rPr>
      </w:pPr>
      <w:r w:rsidRPr="001F38EF">
        <w:rPr>
          <w:spacing w:val="-4"/>
          <w:rtl/>
        </w:rPr>
        <w:t>2</w:t>
      </w:r>
      <w:r w:rsidRPr="00584867">
        <w:rPr>
          <w:spacing w:val="-4"/>
          <w:rtl/>
        </w:rPr>
        <w:t>-</w:t>
      </w:r>
      <w:r w:rsidRPr="00584867">
        <w:rPr>
          <w:spacing w:val="-4"/>
          <w:rtl/>
        </w:rPr>
        <w:tab/>
        <w:t xml:space="preserve">وفي </w:t>
      </w:r>
      <w:r w:rsidRPr="001F38EF">
        <w:rPr>
          <w:spacing w:val="-4"/>
          <w:rtl/>
        </w:rPr>
        <w:t>1</w:t>
      </w:r>
      <w:r w:rsidRPr="00584867">
        <w:rPr>
          <w:spacing w:val="-4"/>
          <w:rtl/>
        </w:rPr>
        <w:t xml:space="preserve"> تشرين الأول/أكتوبر </w:t>
      </w:r>
      <w:r w:rsidRPr="001F38EF">
        <w:rPr>
          <w:spacing w:val="-4"/>
          <w:rtl/>
        </w:rPr>
        <w:t>2011</w:t>
      </w:r>
      <w:r w:rsidRPr="00584867">
        <w:rPr>
          <w:spacing w:val="-4"/>
          <w:rtl/>
        </w:rPr>
        <w:t xml:space="preserve">، كانت المساحة البرية الإجمالية لليابان </w:t>
      </w:r>
      <w:r w:rsidRPr="001F38EF">
        <w:rPr>
          <w:spacing w:val="-4"/>
          <w:rtl/>
        </w:rPr>
        <w:t>955</w:t>
      </w:r>
      <w:r w:rsidRPr="00584867">
        <w:rPr>
          <w:spacing w:val="-4"/>
          <w:rtl/>
        </w:rPr>
        <w:t xml:space="preserve"> </w:t>
      </w:r>
      <w:r w:rsidRPr="001F38EF">
        <w:rPr>
          <w:spacing w:val="-4"/>
          <w:rtl/>
        </w:rPr>
        <w:t>377</w:t>
      </w:r>
      <w:r>
        <w:rPr>
          <w:rtl/>
        </w:rPr>
        <w:t xml:space="preserve"> كيلومتراً مربعاً، تغطي </w:t>
      </w:r>
      <w:r w:rsidRPr="001F38EF">
        <w:rPr>
          <w:rtl/>
        </w:rPr>
        <w:t>96</w:t>
      </w:r>
      <w:r>
        <w:rPr>
          <w:rtl/>
        </w:rPr>
        <w:t xml:space="preserve"> في المائة منها الجزر الرئيسية الأربع، وهي </w:t>
      </w:r>
      <w:proofErr w:type="spellStart"/>
      <w:r>
        <w:rPr>
          <w:rtl/>
        </w:rPr>
        <w:t>هونشو</w:t>
      </w:r>
      <w:proofErr w:type="spellEnd"/>
      <w:r>
        <w:rPr>
          <w:rtl/>
        </w:rPr>
        <w:t xml:space="preserve"> (</w:t>
      </w:r>
      <w:r w:rsidRPr="001F38EF">
        <w:rPr>
          <w:rtl/>
        </w:rPr>
        <w:t>975</w:t>
      </w:r>
      <w:r>
        <w:rPr>
          <w:rtl/>
        </w:rPr>
        <w:t xml:space="preserve"> </w:t>
      </w:r>
      <w:r w:rsidRPr="001F38EF">
        <w:rPr>
          <w:rtl/>
        </w:rPr>
        <w:t>227</w:t>
      </w:r>
      <w:r>
        <w:rPr>
          <w:rtl/>
        </w:rPr>
        <w:t xml:space="preserve"> كيلومتراً مربعاً)، </w:t>
      </w:r>
      <w:proofErr w:type="spellStart"/>
      <w:r>
        <w:rPr>
          <w:rtl/>
        </w:rPr>
        <w:t>وهوكايدو</w:t>
      </w:r>
      <w:proofErr w:type="spellEnd"/>
      <w:r>
        <w:rPr>
          <w:rtl/>
        </w:rPr>
        <w:t xml:space="preserve"> (</w:t>
      </w:r>
      <w:r w:rsidRPr="001F38EF">
        <w:rPr>
          <w:rtl/>
        </w:rPr>
        <w:t>984</w:t>
      </w:r>
      <w:r>
        <w:rPr>
          <w:rtl/>
        </w:rPr>
        <w:t xml:space="preserve"> </w:t>
      </w:r>
      <w:r w:rsidRPr="001F38EF">
        <w:rPr>
          <w:rtl/>
        </w:rPr>
        <w:t>77</w:t>
      </w:r>
      <w:r>
        <w:rPr>
          <w:rtl/>
        </w:rPr>
        <w:t xml:space="preserve"> كيلومتراً مربعاً)، </w:t>
      </w:r>
      <w:proofErr w:type="spellStart"/>
      <w:r>
        <w:rPr>
          <w:rtl/>
        </w:rPr>
        <w:t>وكيوشو</w:t>
      </w:r>
      <w:proofErr w:type="spellEnd"/>
      <w:r>
        <w:rPr>
          <w:rtl/>
        </w:rPr>
        <w:t xml:space="preserve"> (</w:t>
      </w:r>
      <w:r w:rsidRPr="001F38EF">
        <w:rPr>
          <w:rtl/>
        </w:rPr>
        <w:t>752</w:t>
      </w:r>
      <w:r>
        <w:rPr>
          <w:rtl/>
        </w:rPr>
        <w:t xml:space="preserve"> </w:t>
      </w:r>
      <w:r w:rsidRPr="001F38EF">
        <w:rPr>
          <w:rtl/>
        </w:rPr>
        <w:t>36</w:t>
      </w:r>
      <w:r>
        <w:rPr>
          <w:rtl/>
        </w:rPr>
        <w:t xml:space="preserve"> كيلومتراً مربعاً)، </w:t>
      </w:r>
      <w:proofErr w:type="spellStart"/>
      <w:r>
        <w:rPr>
          <w:rtl/>
        </w:rPr>
        <w:t>وشيكوكو</w:t>
      </w:r>
      <w:proofErr w:type="spellEnd"/>
      <w:r>
        <w:rPr>
          <w:rtl/>
        </w:rPr>
        <w:t xml:space="preserve"> (</w:t>
      </w:r>
      <w:r w:rsidRPr="001F38EF">
        <w:rPr>
          <w:rtl/>
        </w:rPr>
        <w:t>301</w:t>
      </w:r>
      <w:r>
        <w:rPr>
          <w:rtl/>
        </w:rPr>
        <w:t xml:space="preserve"> </w:t>
      </w:r>
      <w:r w:rsidRPr="001F38EF">
        <w:rPr>
          <w:rtl/>
        </w:rPr>
        <w:t>18</w:t>
      </w:r>
      <w:r>
        <w:rPr>
          <w:rtl/>
        </w:rPr>
        <w:t xml:space="preserve"> كيلومتر مربع)</w:t>
      </w:r>
      <w:r>
        <w:rPr>
          <w:vertAlign w:val="superscript"/>
          <w:rtl/>
        </w:rPr>
        <w:t>(</w:t>
      </w:r>
      <w:r>
        <w:rPr>
          <w:rStyle w:val="FootnoteReference"/>
          <w:rtl/>
        </w:rPr>
        <w:footnoteReference w:id="2"/>
      </w:r>
      <w:r>
        <w:rPr>
          <w:vertAlign w:val="superscript"/>
          <w:rtl/>
        </w:rPr>
        <w:t>)</w:t>
      </w:r>
      <w:r>
        <w:rPr>
          <w:rFonts w:hint="cs"/>
          <w:rtl/>
        </w:rPr>
        <w:t>.</w:t>
      </w:r>
      <w:r>
        <w:rPr>
          <w:rtl/>
        </w:rPr>
        <w:t xml:space="preserve"> </w:t>
      </w:r>
    </w:p>
    <w:p w:rsidR="00584867" w:rsidRDefault="00584867" w:rsidP="00584867">
      <w:pPr>
        <w:pStyle w:val="H23GA"/>
        <w:rPr>
          <w:rtl/>
        </w:rPr>
      </w:pPr>
      <w:r>
        <w:rPr>
          <w:rtl/>
        </w:rPr>
        <w:tab/>
      </w:r>
      <w:bookmarkStart w:id="3" w:name="_Toc348685840"/>
      <w:r w:rsidRPr="001F38EF">
        <w:rPr>
          <w:rtl/>
        </w:rPr>
        <w:t>2</w:t>
      </w:r>
      <w:r>
        <w:rPr>
          <w:rtl/>
        </w:rPr>
        <w:t>-</w:t>
      </w:r>
      <w:r>
        <w:rPr>
          <w:rtl/>
        </w:rPr>
        <w:tab/>
        <w:t xml:space="preserve">الخصائص </w:t>
      </w:r>
      <w:proofErr w:type="spellStart"/>
      <w:r>
        <w:rPr>
          <w:rtl/>
        </w:rPr>
        <w:t>الديمغرافية</w:t>
      </w:r>
      <w:bookmarkEnd w:id="3"/>
      <w:proofErr w:type="spellEnd"/>
    </w:p>
    <w:p w:rsidR="00584867" w:rsidRDefault="00584867" w:rsidP="00584867">
      <w:pPr>
        <w:pStyle w:val="H23GA"/>
        <w:rPr>
          <w:rtl/>
        </w:rPr>
      </w:pPr>
      <w:r>
        <w:rPr>
          <w:rtl/>
        </w:rPr>
        <w:tab/>
      </w:r>
      <w:bookmarkStart w:id="4" w:name="_Toc348685841"/>
      <w:r>
        <w:rPr>
          <w:rtl/>
        </w:rPr>
        <w:t>(أ)</w:t>
      </w:r>
      <w:r>
        <w:rPr>
          <w:rtl/>
        </w:rPr>
        <w:tab/>
        <w:t>لمحة عامة</w:t>
      </w:r>
      <w:bookmarkEnd w:id="4"/>
    </w:p>
    <w:p w:rsidR="00584867" w:rsidRPr="00584867" w:rsidRDefault="00584867" w:rsidP="00584867">
      <w:pPr>
        <w:pStyle w:val="SingleTxtGA"/>
        <w:rPr>
          <w:w w:val="90"/>
          <w:rtl/>
        </w:rPr>
      </w:pPr>
      <w:r w:rsidRPr="001F38EF">
        <w:rPr>
          <w:rtl/>
        </w:rPr>
        <w:t>3</w:t>
      </w:r>
      <w:r w:rsidRPr="00584867">
        <w:rPr>
          <w:rtl/>
        </w:rPr>
        <w:t>-</w:t>
      </w:r>
      <w:r w:rsidRPr="00584867">
        <w:rPr>
          <w:rtl/>
        </w:rPr>
        <w:tab/>
      </w:r>
      <w:r w:rsidRPr="00584867">
        <w:rPr>
          <w:w w:val="90"/>
          <w:rtl/>
        </w:rPr>
        <w:t xml:space="preserve">في </w:t>
      </w:r>
      <w:r w:rsidRPr="001F38EF">
        <w:rPr>
          <w:w w:val="90"/>
          <w:rtl/>
        </w:rPr>
        <w:t>1</w:t>
      </w:r>
      <w:r w:rsidRPr="00584867">
        <w:rPr>
          <w:w w:val="90"/>
          <w:rtl/>
        </w:rPr>
        <w:t xml:space="preserve"> تشرين الأول/أكتوبر </w:t>
      </w:r>
      <w:r w:rsidRPr="001F38EF">
        <w:rPr>
          <w:w w:val="90"/>
          <w:rtl/>
        </w:rPr>
        <w:t>2011</w:t>
      </w:r>
      <w:r w:rsidRPr="00584867">
        <w:rPr>
          <w:w w:val="90"/>
          <w:rtl/>
        </w:rPr>
        <w:t xml:space="preserve">، بلغ العدد الإجمالي للسكان في اليابان، </w:t>
      </w:r>
      <w:r w:rsidRPr="001F38EF">
        <w:rPr>
          <w:w w:val="90"/>
          <w:rtl/>
        </w:rPr>
        <w:t>352</w:t>
      </w:r>
      <w:r w:rsidRPr="00584867">
        <w:rPr>
          <w:rFonts w:hint="cs"/>
          <w:w w:val="90"/>
          <w:rtl/>
        </w:rPr>
        <w:t> </w:t>
      </w:r>
      <w:r w:rsidRPr="001F38EF">
        <w:rPr>
          <w:w w:val="90"/>
          <w:rtl/>
        </w:rPr>
        <w:t>057</w:t>
      </w:r>
      <w:r w:rsidRPr="00584867">
        <w:rPr>
          <w:rFonts w:hint="cs"/>
          <w:w w:val="90"/>
          <w:rtl/>
        </w:rPr>
        <w:t> </w:t>
      </w:r>
      <w:r w:rsidRPr="001F38EF">
        <w:rPr>
          <w:w w:val="90"/>
          <w:rtl/>
        </w:rPr>
        <w:t>128</w:t>
      </w:r>
      <w:r w:rsidRPr="00584867">
        <w:rPr>
          <w:w w:val="90"/>
          <w:rtl/>
        </w:rPr>
        <w:t xml:space="preserve"> نسمة، بينهم </w:t>
      </w:r>
      <w:r w:rsidRPr="001F38EF">
        <w:rPr>
          <w:w w:val="90"/>
          <w:rtl/>
        </w:rPr>
        <w:t>615</w:t>
      </w:r>
      <w:r w:rsidRPr="00584867">
        <w:rPr>
          <w:w w:val="90"/>
          <w:rtl/>
        </w:rPr>
        <w:t xml:space="preserve"> </w:t>
      </w:r>
      <w:r w:rsidRPr="001F38EF">
        <w:rPr>
          <w:w w:val="90"/>
          <w:rtl/>
        </w:rPr>
        <w:t>729</w:t>
      </w:r>
      <w:r w:rsidRPr="00584867">
        <w:rPr>
          <w:w w:val="90"/>
          <w:rtl/>
        </w:rPr>
        <w:t xml:space="preserve"> </w:t>
      </w:r>
      <w:r w:rsidRPr="001F38EF">
        <w:rPr>
          <w:w w:val="90"/>
          <w:rtl/>
        </w:rPr>
        <w:t>65</w:t>
      </w:r>
      <w:r w:rsidRPr="00584867">
        <w:rPr>
          <w:w w:val="90"/>
          <w:rtl/>
        </w:rPr>
        <w:t xml:space="preserve"> امرأة يشكلن نسبة </w:t>
      </w:r>
      <w:r w:rsidRPr="001F38EF">
        <w:rPr>
          <w:w w:val="90"/>
          <w:rtl/>
        </w:rPr>
        <w:t>51</w:t>
      </w:r>
      <w:r w:rsidRPr="00584867">
        <w:rPr>
          <w:w w:val="90"/>
          <w:rtl/>
        </w:rPr>
        <w:t xml:space="preserve"> في المائة، بينما بلغ عدد الرجال</w:t>
      </w:r>
      <w:r w:rsidRPr="00584867">
        <w:rPr>
          <w:rFonts w:hint="cs"/>
          <w:w w:val="90"/>
          <w:rtl/>
        </w:rPr>
        <w:t> </w:t>
      </w:r>
      <w:r w:rsidRPr="001F38EF">
        <w:rPr>
          <w:w w:val="90"/>
          <w:rtl/>
        </w:rPr>
        <w:t>737</w:t>
      </w:r>
      <w:r w:rsidRPr="00584867">
        <w:rPr>
          <w:rFonts w:hint="cs"/>
          <w:w w:val="90"/>
          <w:rtl/>
        </w:rPr>
        <w:t> </w:t>
      </w:r>
      <w:r w:rsidRPr="001F38EF">
        <w:rPr>
          <w:w w:val="90"/>
          <w:rtl/>
        </w:rPr>
        <w:t>327</w:t>
      </w:r>
      <w:r w:rsidRPr="00584867">
        <w:rPr>
          <w:w w:val="90"/>
          <w:rtl/>
        </w:rPr>
        <w:t xml:space="preserve"> </w:t>
      </w:r>
      <w:r w:rsidRPr="001F38EF">
        <w:rPr>
          <w:w w:val="90"/>
          <w:rtl/>
        </w:rPr>
        <w:t>62</w:t>
      </w:r>
      <w:r w:rsidRPr="00584867">
        <w:rPr>
          <w:w w:val="90"/>
          <w:rtl/>
        </w:rPr>
        <w:t xml:space="preserve"> رجل</w:t>
      </w:r>
      <w:r w:rsidRPr="00584867">
        <w:rPr>
          <w:rFonts w:hint="cs"/>
          <w:w w:val="90"/>
          <w:rtl/>
        </w:rPr>
        <w:t>اً</w:t>
      </w:r>
      <w:r w:rsidRPr="00584867">
        <w:rPr>
          <w:w w:val="90"/>
          <w:rtl/>
        </w:rPr>
        <w:t xml:space="preserve"> يمثلون </w:t>
      </w:r>
      <w:r w:rsidRPr="001F38EF">
        <w:rPr>
          <w:w w:val="90"/>
          <w:rtl/>
        </w:rPr>
        <w:t>49</w:t>
      </w:r>
      <w:r w:rsidRPr="00584867">
        <w:rPr>
          <w:w w:val="90"/>
          <w:rtl/>
        </w:rPr>
        <w:t xml:space="preserve"> في المائة. </w:t>
      </w:r>
    </w:p>
    <w:p w:rsidR="00584867" w:rsidRDefault="00584867" w:rsidP="001C2F85">
      <w:pPr>
        <w:pStyle w:val="SingleTxtGA"/>
        <w:rPr>
          <w:rtl/>
        </w:rPr>
      </w:pPr>
      <w:r w:rsidRPr="001F38EF">
        <w:rPr>
          <w:rtl/>
        </w:rPr>
        <w:t>4</w:t>
      </w:r>
      <w:r w:rsidR="001C2F85">
        <w:rPr>
          <w:rtl/>
        </w:rPr>
        <w:t>-</w:t>
      </w:r>
      <w:r w:rsidR="001C2F85">
        <w:rPr>
          <w:rtl/>
        </w:rPr>
        <w:tab/>
        <w:t xml:space="preserve">وتبلغ الكثافة السكانية </w:t>
      </w:r>
      <w:proofErr w:type="spellStart"/>
      <w:r w:rsidR="001C2F85">
        <w:rPr>
          <w:rtl/>
        </w:rPr>
        <w:t>المقيس</w:t>
      </w:r>
      <w:r w:rsidR="001C2F85">
        <w:rPr>
          <w:rFonts w:hint="cs"/>
          <w:rtl/>
        </w:rPr>
        <w:t>ة</w:t>
      </w:r>
      <w:proofErr w:type="spellEnd"/>
      <w:r>
        <w:rPr>
          <w:rtl/>
        </w:rPr>
        <w:t xml:space="preserve"> للسكان في اليابان </w:t>
      </w:r>
      <w:r w:rsidRPr="001F38EF">
        <w:rPr>
          <w:rtl/>
        </w:rPr>
        <w:t>343</w:t>
      </w:r>
      <w:r w:rsidR="001C2F85">
        <w:rPr>
          <w:rFonts w:hint="cs"/>
          <w:rtl/>
        </w:rPr>
        <w:t>.</w:t>
      </w:r>
      <w:r w:rsidRPr="001F38EF">
        <w:rPr>
          <w:rtl/>
        </w:rPr>
        <w:t>4</w:t>
      </w:r>
      <w:r>
        <w:rPr>
          <w:rtl/>
        </w:rPr>
        <w:t xml:space="preserve"> نسمة لكل كيلومتر مربع، مرتفعة بذلك بمقدار </w:t>
      </w:r>
      <w:r w:rsidRPr="001F38EF">
        <w:rPr>
          <w:rtl/>
        </w:rPr>
        <w:t>0</w:t>
      </w:r>
      <w:r w:rsidR="001C2F85">
        <w:rPr>
          <w:rFonts w:hint="cs"/>
          <w:rtl/>
        </w:rPr>
        <w:t>.</w:t>
      </w:r>
      <w:r w:rsidRPr="001F38EF">
        <w:rPr>
          <w:rtl/>
        </w:rPr>
        <w:t>2</w:t>
      </w:r>
      <w:r>
        <w:rPr>
          <w:rtl/>
        </w:rPr>
        <w:t xml:space="preserve"> في المائة مقارنة بالتعداد السابق (</w:t>
      </w:r>
      <w:r w:rsidRPr="001F38EF">
        <w:rPr>
          <w:rtl/>
        </w:rPr>
        <w:t>2005</w:t>
      </w:r>
      <w:r>
        <w:rPr>
          <w:rtl/>
        </w:rPr>
        <w:t xml:space="preserve">). </w:t>
      </w:r>
    </w:p>
    <w:p w:rsidR="00584867" w:rsidRDefault="00584867" w:rsidP="00814450">
      <w:pPr>
        <w:pStyle w:val="SingleTxtGA"/>
        <w:rPr>
          <w:rtl/>
        </w:rPr>
      </w:pPr>
      <w:r w:rsidRPr="001F38EF">
        <w:rPr>
          <w:rtl/>
        </w:rPr>
        <w:t>5</w:t>
      </w:r>
      <w:r>
        <w:rPr>
          <w:rtl/>
        </w:rPr>
        <w:t>-</w:t>
      </w:r>
      <w:r>
        <w:rPr>
          <w:rtl/>
        </w:rPr>
        <w:tab/>
        <w:t xml:space="preserve">وبلغ عدد السكان الذين تبلغ أعمارهم </w:t>
      </w:r>
      <w:r w:rsidRPr="001F38EF">
        <w:rPr>
          <w:rtl/>
        </w:rPr>
        <w:t>15</w:t>
      </w:r>
      <w:r>
        <w:rPr>
          <w:rtl/>
        </w:rPr>
        <w:t xml:space="preserve"> سنة أو أقل </w:t>
      </w:r>
      <w:r w:rsidRPr="001F38EF">
        <w:rPr>
          <w:rtl/>
        </w:rPr>
        <w:t>210</w:t>
      </w:r>
      <w:r>
        <w:rPr>
          <w:rtl/>
        </w:rPr>
        <w:t xml:space="preserve"> </w:t>
      </w:r>
      <w:r w:rsidRPr="001F38EF">
        <w:rPr>
          <w:rtl/>
        </w:rPr>
        <w:t>022</w:t>
      </w:r>
      <w:r>
        <w:rPr>
          <w:rtl/>
        </w:rPr>
        <w:t xml:space="preserve"> </w:t>
      </w:r>
      <w:r w:rsidRPr="001F38EF">
        <w:rPr>
          <w:rtl/>
        </w:rPr>
        <w:t>18</w:t>
      </w:r>
      <w:r>
        <w:rPr>
          <w:rtl/>
        </w:rPr>
        <w:t xml:space="preserve"> نسمة، بينهم </w:t>
      </w:r>
      <w:r w:rsidRPr="001F38EF">
        <w:rPr>
          <w:rtl/>
        </w:rPr>
        <w:t>746</w:t>
      </w:r>
      <w:r>
        <w:rPr>
          <w:rtl/>
        </w:rPr>
        <w:t xml:space="preserve"> </w:t>
      </w:r>
      <w:r w:rsidRPr="001F38EF">
        <w:rPr>
          <w:rtl/>
        </w:rPr>
        <w:t>794</w:t>
      </w:r>
      <w:r>
        <w:rPr>
          <w:rtl/>
        </w:rPr>
        <w:t xml:space="preserve"> </w:t>
      </w:r>
      <w:r w:rsidRPr="001F38EF">
        <w:rPr>
          <w:rtl/>
        </w:rPr>
        <w:t>8</w:t>
      </w:r>
      <w:r>
        <w:rPr>
          <w:rtl/>
        </w:rPr>
        <w:t xml:space="preserve"> امرأة</w:t>
      </w:r>
      <w:r w:rsidR="004A5C91">
        <w:rPr>
          <w:rtl/>
        </w:rPr>
        <w:t xml:space="preserve"> و</w:t>
      </w:r>
      <w:r w:rsidRPr="001F38EF">
        <w:rPr>
          <w:rtl/>
        </w:rPr>
        <w:t>464</w:t>
      </w:r>
      <w:r>
        <w:rPr>
          <w:rtl/>
        </w:rPr>
        <w:t xml:space="preserve"> </w:t>
      </w:r>
      <w:r w:rsidRPr="001F38EF">
        <w:rPr>
          <w:rtl/>
        </w:rPr>
        <w:t>227</w:t>
      </w:r>
      <w:r>
        <w:rPr>
          <w:rtl/>
        </w:rPr>
        <w:t xml:space="preserve"> </w:t>
      </w:r>
      <w:r w:rsidRPr="001F38EF">
        <w:rPr>
          <w:rtl/>
        </w:rPr>
        <w:t>9</w:t>
      </w:r>
      <w:r>
        <w:rPr>
          <w:rtl/>
        </w:rPr>
        <w:t xml:space="preserve"> رجلاً. وفي الوقت نفسه، بلغ عدد السكان الذين تبلغ أعمارهم </w:t>
      </w:r>
      <w:r w:rsidRPr="001F38EF">
        <w:rPr>
          <w:rtl/>
        </w:rPr>
        <w:t>65</w:t>
      </w:r>
      <w:r>
        <w:rPr>
          <w:rtl/>
        </w:rPr>
        <w:t xml:space="preserve"> سنة أو أكثر </w:t>
      </w:r>
      <w:r w:rsidRPr="001F38EF">
        <w:rPr>
          <w:rtl/>
        </w:rPr>
        <w:t>685</w:t>
      </w:r>
      <w:r>
        <w:rPr>
          <w:rtl/>
        </w:rPr>
        <w:t xml:space="preserve"> </w:t>
      </w:r>
      <w:r w:rsidRPr="001F38EF">
        <w:rPr>
          <w:rtl/>
        </w:rPr>
        <w:t>245</w:t>
      </w:r>
      <w:r>
        <w:rPr>
          <w:rtl/>
        </w:rPr>
        <w:t xml:space="preserve"> </w:t>
      </w:r>
      <w:r w:rsidRPr="001F38EF">
        <w:rPr>
          <w:rtl/>
        </w:rPr>
        <w:t>29</w:t>
      </w:r>
      <w:r>
        <w:rPr>
          <w:rtl/>
        </w:rPr>
        <w:t xml:space="preserve"> نسمة بينهم </w:t>
      </w:r>
      <w:r w:rsidRPr="001F38EF">
        <w:rPr>
          <w:rtl/>
        </w:rPr>
        <w:t>273</w:t>
      </w:r>
      <w:r>
        <w:rPr>
          <w:rtl/>
        </w:rPr>
        <w:t xml:space="preserve"> </w:t>
      </w:r>
      <w:r w:rsidRPr="001F38EF">
        <w:rPr>
          <w:rtl/>
        </w:rPr>
        <w:t>775</w:t>
      </w:r>
      <w:r>
        <w:rPr>
          <w:rtl/>
        </w:rPr>
        <w:t xml:space="preserve"> </w:t>
      </w:r>
      <w:r w:rsidRPr="001F38EF">
        <w:rPr>
          <w:rtl/>
        </w:rPr>
        <w:t>16</w:t>
      </w:r>
      <w:r>
        <w:rPr>
          <w:rtl/>
        </w:rPr>
        <w:t xml:space="preserve"> امرأة و</w:t>
      </w:r>
      <w:r w:rsidRPr="001F38EF">
        <w:rPr>
          <w:rtl/>
        </w:rPr>
        <w:t>412</w:t>
      </w:r>
      <w:r w:rsidR="00814450">
        <w:rPr>
          <w:rFonts w:hint="cs"/>
          <w:rtl/>
        </w:rPr>
        <w:t> </w:t>
      </w:r>
      <w:r w:rsidRPr="001F38EF">
        <w:rPr>
          <w:rtl/>
        </w:rPr>
        <w:t>470</w:t>
      </w:r>
      <w:r>
        <w:rPr>
          <w:rtl/>
        </w:rPr>
        <w:t xml:space="preserve"> </w:t>
      </w:r>
      <w:r w:rsidRPr="001F38EF">
        <w:rPr>
          <w:rtl/>
        </w:rPr>
        <w:t>12</w:t>
      </w:r>
      <w:r>
        <w:rPr>
          <w:rtl/>
        </w:rPr>
        <w:t xml:space="preserve"> رجلاً. وتبلغ نسبة السكان الذين تصل أعمارهم </w:t>
      </w:r>
      <w:r w:rsidRPr="001F38EF">
        <w:rPr>
          <w:rtl/>
        </w:rPr>
        <w:t>15</w:t>
      </w:r>
      <w:r>
        <w:rPr>
          <w:rtl/>
        </w:rPr>
        <w:t xml:space="preserve"> سنة أو أقل إلى مجموع السكان </w:t>
      </w:r>
      <w:r w:rsidRPr="001F38EF">
        <w:rPr>
          <w:rtl/>
        </w:rPr>
        <w:t>14</w:t>
      </w:r>
      <w:r>
        <w:rPr>
          <w:rtl/>
        </w:rPr>
        <w:t xml:space="preserve"> في المائة بينما تصل نسبة السكان الذين تبلغ أعمارهم </w:t>
      </w:r>
      <w:r w:rsidRPr="001F38EF">
        <w:rPr>
          <w:rtl/>
        </w:rPr>
        <w:t>65</w:t>
      </w:r>
      <w:r>
        <w:rPr>
          <w:rtl/>
        </w:rPr>
        <w:t xml:space="preserve"> سنة أو</w:t>
      </w:r>
      <w:r>
        <w:rPr>
          <w:rFonts w:hint="cs"/>
          <w:rtl/>
        </w:rPr>
        <w:t> </w:t>
      </w:r>
      <w:r>
        <w:rPr>
          <w:rtl/>
        </w:rPr>
        <w:t>أكثر</w:t>
      </w:r>
      <w:r>
        <w:rPr>
          <w:rFonts w:hint="cs"/>
          <w:rtl/>
        </w:rPr>
        <w:t> </w:t>
      </w:r>
      <w:r w:rsidRPr="001F38EF">
        <w:rPr>
          <w:rtl/>
        </w:rPr>
        <w:t>23</w:t>
      </w:r>
      <w:r>
        <w:rPr>
          <w:rtl/>
        </w:rPr>
        <w:t xml:space="preserve"> في المائة. </w:t>
      </w:r>
    </w:p>
    <w:p w:rsidR="00584867" w:rsidRPr="00174FC7" w:rsidRDefault="00584867" w:rsidP="00D621A9">
      <w:pPr>
        <w:pStyle w:val="SingleTxtGA"/>
        <w:spacing w:after="100" w:line="370" w:lineRule="exact"/>
        <w:rPr>
          <w:spacing w:val="-2"/>
          <w:rtl/>
        </w:rPr>
      </w:pPr>
      <w:r w:rsidRPr="001F38EF">
        <w:rPr>
          <w:spacing w:val="-2"/>
          <w:rtl/>
        </w:rPr>
        <w:t>6</w:t>
      </w:r>
      <w:r w:rsidRPr="00174FC7">
        <w:rPr>
          <w:spacing w:val="-2"/>
          <w:rtl/>
        </w:rPr>
        <w:t>-</w:t>
      </w:r>
      <w:r w:rsidRPr="00174FC7">
        <w:rPr>
          <w:spacing w:val="-2"/>
          <w:rtl/>
        </w:rPr>
        <w:tab/>
        <w:t xml:space="preserve">وتتألف الحكومات المحلية في اليابان من </w:t>
      </w:r>
      <w:r w:rsidRPr="001F38EF">
        <w:rPr>
          <w:spacing w:val="-2"/>
          <w:rtl/>
        </w:rPr>
        <w:t>47</w:t>
      </w:r>
      <w:r w:rsidRPr="00174FC7">
        <w:rPr>
          <w:spacing w:val="-2"/>
          <w:rtl/>
        </w:rPr>
        <w:t xml:space="preserve"> مقاطعة</w:t>
      </w:r>
      <w:r w:rsidR="004A5C91">
        <w:rPr>
          <w:spacing w:val="-2"/>
          <w:rtl/>
        </w:rPr>
        <w:t xml:space="preserve"> و</w:t>
      </w:r>
      <w:r w:rsidRPr="001F38EF">
        <w:rPr>
          <w:spacing w:val="-2"/>
          <w:rtl/>
        </w:rPr>
        <w:t>734</w:t>
      </w:r>
      <w:r w:rsidR="00D621A9" w:rsidRPr="00174FC7">
        <w:rPr>
          <w:spacing w:val="-2"/>
          <w:rtl/>
        </w:rPr>
        <w:t xml:space="preserve"> </w:t>
      </w:r>
      <w:r w:rsidR="00D621A9" w:rsidRPr="001F38EF">
        <w:rPr>
          <w:spacing w:val="-2"/>
          <w:rtl/>
        </w:rPr>
        <w:t>1</w:t>
      </w:r>
      <w:r w:rsidR="00D621A9" w:rsidRPr="00174FC7">
        <w:rPr>
          <w:spacing w:val="-2"/>
          <w:rtl/>
        </w:rPr>
        <w:t xml:space="preserve"> بلدية (يبلغ عدد المدن</w:t>
      </w:r>
      <w:r w:rsidR="00D621A9" w:rsidRPr="00174FC7">
        <w:rPr>
          <w:spacing w:val="-2"/>
          <w:vertAlign w:val="superscript"/>
          <w:rtl/>
        </w:rPr>
        <w:t>(</w:t>
      </w:r>
      <w:r w:rsidR="00D621A9" w:rsidRPr="00174FC7">
        <w:rPr>
          <w:rStyle w:val="FootnoteReference"/>
          <w:spacing w:val="-2"/>
          <w:rtl/>
        </w:rPr>
        <w:footnoteReference w:id="3"/>
      </w:r>
      <w:r w:rsidR="00D621A9" w:rsidRPr="00174FC7">
        <w:rPr>
          <w:spacing w:val="-2"/>
          <w:vertAlign w:val="superscript"/>
          <w:rtl/>
        </w:rPr>
        <w:t>)</w:t>
      </w:r>
      <w:r w:rsidRPr="00174FC7">
        <w:rPr>
          <w:spacing w:val="-2"/>
          <w:rtl/>
        </w:rPr>
        <w:t xml:space="preserve"> فيها </w:t>
      </w:r>
      <w:r w:rsidRPr="001F38EF">
        <w:rPr>
          <w:spacing w:val="-2"/>
          <w:rtl/>
        </w:rPr>
        <w:t>787</w:t>
      </w:r>
      <w:r w:rsidRPr="00174FC7">
        <w:rPr>
          <w:spacing w:val="-2"/>
          <w:rtl/>
        </w:rPr>
        <w:t xml:space="preserve"> مدينة وعدد البلدات والقرى</w:t>
      </w:r>
      <w:r w:rsidR="00D621A9" w:rsidRPr="00174FC7">
        <w:rPr>
          <w:spacing w:val="-2"/>
          <w:vertAlign w:val="superscript"/>
          <w:rtl/>
        </w:rPr>
        <w:t>(</w:t>
      </w:r>
      <w:r w:rsidR="00D621A9" w:rsidRPr="00174FC7">
        <w:rPr>
          <w:rStyle w:val="FootnoteReference"/>
          <w:spacing w:val="-2"/>
          <w:rtl/>
        </w:rPr>
        <w:footnoteReference w:id="4"/>
      </w:r>
      <w:r w:rsidR="00D621A9" w:rsidRPr="00174FC7">
        <w:rPr>
          <w:spacing w:val="-2"/>
          <w:vertAlign w:val="superscript"/>
          <w:rtl/>
        </w:rPr>
        <w:t>)</w:t>
      </w:r>
      <w:r w:rsidRPr="00174FC7">
        <w:rPr>
          <w:spacing w:val="-2"/>
          <w:rtl/>
        </w:rPr>
        <w:t xml:space="preserve"> </w:t>
      </w:r>
      <w:r w:rsidRPr="001F38EF">
        <w:rPr>
          <w:spacing w:val="-2"/>
          <w:rtl/>
        </w:rPr>
        <w:t>947</w:t>
      </w:r>
      <w:r w:rsidRPr="00174FC7">
        <w:rPr>
          <w:spacing w:val="-2"/>
          <w:rtl/>
        </w:rPr>
        <w:t xml:space="preserve"> بلدة وقرية). وأي مدينة كبيرة يزيد تعداد سكانها عن </w:t>
      </w:r>
      <w:r w:rsidRPr="001F38EF">
        <w:rPr>
          <w:spacing w:val="-2"/>
          <w:rtl/>
        </w:rPr>
        <w:t>000</w:t>
      </w:r>
      <w:r w:rsidRPr="00174FC7">
        <w:rPr>
          <w:spacing w:val="-2"/>
          <w:rtl/>
        </w:rPr>
        <w:t xml:space="preserve"> </w:t>
      </w:r>
      <w:r w:rsidRPr="001F38EF">
        <w:rPr>
          <w:spacing w:val="-2"/>
          <w:rtl/>
        </w:rPr>
        <w:t>500</w:t>
      </w:r>
      <w:r w:rsidRPr="00174FC7">
        <w:rPr>
          <w:spacing w:val="-2"/>
          <w:rtl/>
        </w:rPr>
        <w:t xml:space="preserve"> نسمة وعينت بهذه الصفة وفقاً لقانون الاستقلال الذاتي المحلي تسمى </w:t>
      </w:r>
      <w:r w:rsidR="00776659" w:rsidRPr="00174FC7">
        <w:rPr>
          <w:rFonts w:hint="cs"/>
          <w:spacing w:val="-2"/>
          <w:rtl/>
        </w:rPr>
        <w:t>"</w:t>
      </w:r>
      <w:r w:rsidRPr="00174FC7">
        <w:rPr>
          <w:spacing w:val="-2"/>
          <w:rtl/>
        </w:rPr>
        <w:t>مدينة معينة بالقانون</w:t>
      </w:r>
      <w:r w:rsidR="00776659" w:rsidRPr="00174FC7">
        <w:rPr>
          <w:rFonts w:hint="cs"/>
          <w:spacing w:val="-2"/>
          <w:rtl/>
        </w:rPr>
        <w:t>"</w:t>
      </w:r>
      <w:r w:rsidRPr="00174FC7">
        <w:rPr>
          <w:spacing w:val="-2"/>
          <w:rtl/>
        </w:rPr>
        <w:t xml:space="preserve">. ويوجد في الوقت الراهن </w:t>
      </w:r>
      <w:r w:rsidRPr="001F38EF">
        <w:rPr>
          <w:spacing w:val="-2"/>
          <w:rtl/>
        </w:rPr>
        <w:t>19</w:t>
      </w:r>
      <w:r w:rsidRPr="00174FC7">
        <w:rPr>
          <w:spacing w:val="-2"/>
          <w:rtl/>
        </w:rPr>
        <w:t xml:space="preserve"> مدينة معينة بالقانون ولكل منها</w:t>
      </w:r>
      <w:r w:rsidR="00776659" w:rsidRPr="00174FC7">
        <w:rPr>
          <w:rFonts w:hint="cs"/>
          <w:spacing w:val="-2"/>
          <w:rtl/>
        </w:rPr>
        <w:t> </w:t>
      </w:r>
      <w:r w:rsidRPr="00174FC7">
        <w:rPr>
          <w:spacing w:val="-2"/>
          <w:rtl/>
        </w:rPr>
        <w:t>ولاية إدارية مماثلة للمقاطعة التي هي موجودة فيها. ويبلغ عدد سكان المناطق الحضرية</w:t>
      </w:r>
      <w:r w:rsidR="00D621A9" w:rsidRPr="00174FC7">
        <w:rPr>
          <w:spacing w:val="-2"/>
          <w:vertAlign w:val="superscript"/>
          <w:rtl/>
        </w:rPr>
        <w:t>(</w:t>
      </w:r>
      <w:r w:rsidR="00D621A9" w:rsidRPr="00174FC7">
        <w:rPr>
          <w:rStyle w:val="FootnoteReference"/>
          <w:spacing w:val="-2"/>
          <w:rtl/>
        </w:rPr>
        <w:footnoteReference w:id="5"/>
      </w:r>
      <w:r w:rsidR="00D621A9" w:rsidRPr="00174FC7">
        <w:rPr>
          <w:spacing w:val="-2"/>
          <w:vertAlign w:val="superscript"/>
          <w:rtl/>
        </w:rPr>
        <w:t>)</w:t>
      </w:r>
      <w:r w:rsidR="00776659" w:rsidRPr="00174FC7">
        <w:rPr>
          <w:rFonts w:hint="cs"/>
          <w:spacing w:val="-2"/>
          <w:rtl/>
        </w:rPr>
        <w:t> </w:t>
      </w:r>
      <w:r w:rsidRPr="001F38EF">
        <w:rPr>
          <w:spacing w:val="-2"/>
          <w:rtl/>
        </w:rPr>
        <w:t>631</w:t>
      </w:r>
      <w:r w:rsidRPr="00174FC7">
        <w:rPr>
          <w:spacing w:val="-2"/>
          <w:rtl/>
        </w:rPr>
        <w:t xml:space="preserve"> </w:t>
      </w:r>
      <w:r w:rsidRPr="001F38EF">
        <w:rPr>
          <w:spacing w:val="-2"/>
          <w:rtl/>
        </w:rPr>
        <w:t>156</w:t>
      </w:r>
      <w:r w:rsidRPr="00174FC7">
        <w:rPr>
          <w:spacing w:val="-2"/>
          <w:rtl/>
        </w:rPr>
        <w:t xml:space="preserve"> </w:t>
      </w:r>
      <w:r w:rsidRPr="001F38EF">
        <w:rPr>
          <w:spacing w:val="-2"/>
          <w:rtl/>
        </w:rPr>
        <w:t>116</w:t>
      </w:r>
      <w:r w:rsidRPr="00174FC7">
        <w:rPr>
          <w:spacing w:val="-2"/>
          <w:rtl/>
        </w:rPr>
        <w:t xml:space="preserve"> نسمة بينما يبلغ عدد السكان الذين يعيشو</w:t>
      </w:r>
      <w:r w:rsidR="00776659" w:rsidRPr="00174FC7">
        <w:rPr>
          <w:spacing w:val="-2"/>
          <w:rtl/>
        </w:rPr>
        <w:t>ن في المناطق الريفية</w:t>
      </w:r>
      <w:r w:rsidR="00D621A9" w:rsidRPr="00174FC7">
        <w:rPr>
          <w:spacing w:val="-2"/>
          <w:vertAlign w:val="superscript"/>
          <w:rtl/>
        </w:rPr>
        <w:t>(</w:t>
      </w:r>
      <w:r w:rsidR="00D621A9" w:rsidRPr="00174FC7">
        <w:rPr>
          <w:rStyle w:val="FootnoteReference"/>
          <w:spacing w:val="-2"/>
          <w:rtl/>
        </w:rPr>
        <w:footnoteReference w:id="6"/>
      </w:r>
      <w:r w:rsidR="00D621A9" w:rsidRPr="00174FC7">
        <w:rPr>
          <w:spacing w:val="-2"/>
          <w:vertAlign w:val="superscript"/>
          <w:rtl/>
        </w:rPr>
        <w:t>)</w:t>
      </w:r>
      <w:r w:rsidR="00776659" w:rsidRPr="00174FC7">
        <w:rPr>
          <w:rFonts w:hint="cs"/>
          <w:spacing w:val="-2"/>
          <w:rtl/>
        </w:rPr>
        <w:t xml:space="preserve"> </w:t>
      </w:r>
      <w:r w:rsidR="00776659" w:rsidRPr="00174FC7">
        <w:rPr>
          <w:spacing w:val="-2"/>
          <w:rtl/>
        </w:rPr>
        <w:t xml:space="preserve">نحو </w:t>
      </w:r>
      <w:r w:rsidRPr="001F38EF">
        <w:rPr>
          <w:spacing w:val="-2"/>
          <w:rtl/>
        </w:rPr>
        <w:t>721</w:t>
      </w:r>
      <w:r w:rsidRPr="00174FC7">
        <w:rPr>
          <w:spacing w:val="-2"/>
          <w:rtl/>
        </w:rPr>
        <w:t xml:space="preserve"> </w:t>
      </w:r>
      <w:r w:rsidRPr="001F38EF">
        <w:rPr>
          <w:spacing w:val="-2"/>
          <w:rtl/>
        </w:rPr>
        <w:t>900</w:t>
      </w:r>
      <w:r w:rsidRPr="00174FC7">
        <w:rPr>
          <w:spacing w:val="-2"/>
          <w:rtl/>
        </w:rPr>
        <w:t xml:space="preserve"> </w:t>
      </w:r>
      <w:r w:rsidRPr="001F38EF">
        <w:rPr>
          <w:spacing w:val="-2"/>
          <w:rtl/>
        </w:rPr>
        <w:t>11</w:t>
      </w:r>
      <w:r w:rsidRPr="00174FC7">
        <w:rPr>
          <w:spacing w:val="-2"/>
          <w:rtl/>
        </w:rPr>
        <w:t xml:space="preserve"> نسمة. ويعيش نحو </w:t>
      </w:r>
      <w:r w:rsidRPr="001F38EF">
        <w:rPr>
          <w:spacing w:val="-2"/>
          <w:rtl/>
        </w:rPr>
        <w:t>91</w:t>
      </w:r>
      <w:r w:rsidRPr="00174FC7">
        <w:rPr>
          <w:spacing w:val="-2"/>
          <w:rtl/>
        </w:rPr>
        <w:t xml:space="preserve"> في المائة من مجموع السكان في مناطق حضرية. </w:t>
      </w:r>
    </w:p>
    <w:p w:rsidR="00584867" w:rsidRDefault="00584867" w:rsidP="00DF5E13">
      <w:pPr>
        <w:pStyle w:val="H23GA"/>
        <w:spacing w:after="100" w:line="370" w:lineRule="exact"/>
        <w:rPr>
          <w:rtl/>
        </w:rPr>
      </w:pPr>
      <w:r>
        <w:rPr>
          <w:rtl/>
        </w:rPr>
        <w:tab/>
      </w:r>
      <w:bookmarkStart w:id="5" w:name="_Toc348685842"/>
      <w:r>
        <w:rPr>
          <w:rtl/>
        </w:rPr>
        <w:t>(ب)</w:t>
      </w:r>
      <w:r>
        <w:rPr>
          <w:rtl/>
        </w:rPr>
        <w:tab/>
        <w:t>عدد الأجانب المسجلين</w:t>
      </w:r>
      <w:bookmarkEnd w:id="5"/>
    </w:p>
    <w:p w:rsidR="00584867" w:rsidRPr="001F38EF" w:rsidRDefault="00584867" w:rsidP="001F38EF">
      <w:pPr>
        <w:pStyle w:val="SingleTxtGA"/>
        <w:spacing w:after="100" w:line="370" w:lineRule="exact"/>
        <w:rPr>
          <w:rFonts w:hint="cs"/>
          <w:w w:val="91"/>
          <w:rtl/>
        </w:rPr>
      </w:pPr>
      <w:r w:rsidRPr="001F38EF">
        <w:rPr>
          <w:rtl/>
        </w:rPr>
        <w:t>7</w:t>
      </w:r>
      <w:r>
        <w:rPr>
          <w:rtl/>
        </w:rPr>
        <w:t>-</w:t>
      </w:r>
      <w:r>
        <w:rPr>
          <w:rtl/>
        </w:rPr>
        <w:tab/>
      </w:r>
      <w:r w:rsidRPr="001F38EF">
        <w:rPr>
          <w:w w:val="91"/>
          <w:rtl/>
        </w:rPr>
        <w:t>قل عدد الأجانب المسجلين في آخر 2010 بمقدار 970 51 نسمة عن السنة السابقة ووصل إلى 151 134 2 نسمة. وبحسب الجنسية، يأتي الصينيون في المرتبة الأولى إذ</w:t>
      </w:r>
      <w:r w:rsidR="00776659" w:rsidRPr="001F38EF">
        <w:rPr>
          <w:rFonts w:hint="cs"/>
          <w:w w:val="91"/>
          <w:rtl/>
        </w:rPr>
        <w:t> </w:t>
      </w:r>
      <w:r w:rsidRPr="001F38EF">
        <w:rPr>
          <w:w w:val="91"/>
          <w:rtl/>
        </w:rPr>
        <w:t>يشكلون نحو</w:t>
      </w:r>
      <w:r w:rsidR="001F38EF">
        <w:rPr>
          <w:rFonts w:hint="cs"/>
          <w:w w:val="91"/>
          <w:rtl/>
        </w:rPr>
        <w:t> </w:t>
      </w:r>
      <w:r w:rsidRPr="001F38EF">
        <w:rPr>
          <w:w w:val="91"/>
          <w:rtl/>
        </w:rPr>
        <w:t>32</w:t>
      </w:r>
      <w:r w:rsidR="00776659" w:rsidRPr="001F38EF">
        <w:rPr>
          <w:rFonts w:hint="cs"/>
          <w:w w:val="91"/>
          <w:rtl/>
        </w:rPr>
        <w:t>.</w:t>
      </w:r>
      <w:r w:rsidRPr="001F38EF">
        <w:rPr>
          <w:w w:val="91"/>
          <w:rtl/>
        </w:rPr>
        <w:t>2 في المائة أو 156 687 نسمة، يليهم الكوريون الجنوبيون أو</w:t>
      </w:r>
      <w:r w:rsidR="00776659" w:rsidRPr="001F38EF">
        <w:rPr>
          <w:rFonts w:hint="cs"/>
          <w:w w:val="91"/>
          <w:rtl/>
        </w:rPr>
        <w:t> </w:t>
      </w:r>
      <w:r w:rsidRPr="001F38EF">
        <w:rPr>
          <w:w w:val="91"/>
          <w:rtl/>
        </w:rPr>
        <w:t>الشماليون 989 565 نسمة (26</w:t>
      </w:r>
      <w:r w:rsidR="00776659" w:rsidRPr="001F38EF">
        <w:rPr>
          <w:rFonts w:hint="cs"/>
          <w:w w:val="91"/>
          <w:rtl/>
        </w:rPr>
        <w:t>.</w:t>
      </w:r>
      <w:r w:rsidRPr="001F38EF">
        <w:rPr>
          <w:w w:val="91"/>
          <w:rtl/>
        </w:rPr>
        <w:t>5 في المائة)، فالبرازيليون 552 230 نسمة (10</w:t>
      </w:r>
      <w:r w:rsidR="00776659" w:rsidRPr="001F38EF">
        <w:rPr>
          <w:rFonts w:hint="cs"/>
          <w:w w:val="91"/>
          <w:rtl/>
        </w:rPr>
        <w:t>.</w:t>
      </w:r>
      <w:r w:rsidRPr="001F38EF">
        <w:rPr>
          <w:w w:val="91"/>
          <w:rtl/>
        </w:rPr>
        <w:t xml:space="preserve">8 في المائة)، </w:t>
      </w:r>
      <w:proofErr w:type="spellStart"/>
      <w:r w:rsidRPr="001F38EF">
        <w:rPr>
          <w:w w:val="91"/>
          <w:rtl/>
        </w:rPr>
        <w:t>فالفليبينيون</w:t>
      </w:r>
      <w:proofErr w:type="spellEnd"/>
      <w:r w:rsidRPr="001F38EF">
        <w:rPr>
          <w:w w:val="91"/>
          <w:rtl/>
        </w:rPr>
        <w:t xml:space="preserve"> 181 210 نسمة (9</w:t>
      </w:r>
      <w:r w:rsidR="00776659" w:rsidRPr="001F38EF">
        <w:rPr>
          <w:rFonts w:hint="cs"/>
          <w:w w:val="91"/>
          <w:rtl/>
        </w:rPr>
        <w:t>.</w:t>
      </w:r>
      <w:r w:rsidRPr="001F38EF">
        <w:rPr>
          <w:w w:val="91"/>
          <w:rtl/>
        </w:rPr>
        <w:t xml:space="preserve">8 في المائة)، </w:t>
      </w:r>
      <w:proofErr w:type="spellStart"/>
      <w:r w:rsidRPr="001F38EF">
        <w:rPr>
          <w:w w:val="91"/>
          <w:rtl/>
        </w:rPr>
        <w:t>فالبيرويين</w:t>
      </w:r>
      <w:proofErr w:type="spellEnd"/>
      <w:r w:rsidRPr="001F38EF">
        <w:rPr>
          <w:w w:val="91"/>
          <w:rtl/>
        </w:rPr>
        <w:t xml:space="preserve"> 636 54 (2</w:t>
      </w:r>
      <w:r w:rsidR="00776659" w:rsidRPr="001F38EF">
        <w:rPr>
          <w:rFonts w:hint="cs"/>
          <w:w w:val="91"/>
          <w:rtl/>
        </w:rPr>
        <w:t>.</w:t>
      </w:r>
      <w:r w:rsidRPr="001F38EF">
        <w:rPr>
          <w:w w:val="91"/>
          <w:rtl/>
        </w:rPr>
        <w:t>6 في المائة)، فالأمريكيون 667 50 نسمة (2</w:t>
      </w:r>
      <w:r w:rsidR="00776659" w:rsidRPr="001F38EF">
        <w:rPr>
          <w:rFonts w:hint="cs"/>
          <w:w w:val="91"/>
          <w:rtl/>
        </w:rPr>
        <w:t>.</w:t>
      </w:r>
      <w:r w:rsidRPr="001F38EF">
        <w:rPr>
          <w:w w:val="91"/>
          <w:rtl/>
        </w:rPr>
        <w:t>4 في المائة</w:t>
      </w:r>
      <w:r w:rsidR="00776659" w:rsidRPr="001F38EF">
        <w:rPr>
          <w:w w:val="91"/>
          <w:rtl/>
        </w:rPr>
        <w:t xml:space="preserve">). </w:t>
      </w:r>
    </w:p>
    <w:p w:rsidR="008B4BC6" w:rsidRDefault="00584867" w:rsidP="00DF5E13">
      <w:pPr>
        <w:pStyle w:val="SingleTxtGA"/>
        <w:spacing w:after="100" w:line="370" w:lineRule="exact"/>
        <w:rPr>
          <w:rFonts w:hint="cs"/>
          <w:rtl/>
        </w:rPr>
      </w:pPr>
      <w:r w:rsidRPr="001F38EF">
        <w:rPr>
          <w:rtl/>
        </w:rPr>
        <w:t>8</w:t>
      </w:r>
      <w:r>
        <w:rPr>
          <w:rtl/>
        </w:rPr>
        <w:t>-</w:t>
      </w:r>
      <w:r>
        <w:rPr>
          <w:rtl/>
        </w:rPr>
        <w:tab/>
        <w:t>ويرد أدناه التغير في عدد الأجانب المسجلين خلال السنوات الخمس الأخيرة.</w:t>
      </w:r>
    </w:p>
    <w:tbl>
      <w:tblPr>
        <w:bidiVisual/>
        <w:tblW w:w="7181" w:type="dxa"/>
        <w:tblInd w:w="1253" w:type="dxa"/>
        <w:tblBorders>
          <w:top w:val="single" w:sz="4" w:space="0" w:color="auto"/>
          <w:bottom w:val="single" w:sz="12" w:space="0" w:color="auto"/>
          <w:insideH w:val="single" w:sz="12" w:space="0" w:color="auto"/>
        </w:tblBorders>
        <w:tblCellMar>
          <w:left w:w="0" w:type="dxa"/>
          <w:right w:w="0" w:type="dxa"/>
        </w:tblCellMar>
        <w:tblLook w:val="0000" w:firstRow="0" w:lastRow="0" w:firstColumn="0" w:lastColumn="0" w:noHBand="0" w:noVBand="0"/>
      </w:tblPr>
      <w:tblGrid>
        <w:gridCol w:w="1464"/>
        <w:gridCol w:w="1134"/>
        <w:gridCol w:w="1167"/>
        <w:gridCol w:w="1148"/>
        <w:gridCol w:w="1190"/>
        <w:gridCol w:w="1078"/>
      </w:tblGrid>
      <w:tr w:rsidR="00776659" w:rsidRPr="00776659" w:rsidTr="00776659">
        <w:trPr>
          <w:trHeight w:val="240"/>
          <w:tblHeader/>
        </w:trPr>
        <w:tc>
          <w:tcPr>
            <w:tcW w:w="1464" w:type="dxa"/>
            <w:shd w:val="clear" w:color="auto" w:fill="auto"/>
            <w:vAlign w:val="bottom"/>
          </w:tcPr>
          <w:p w:rsidR="00776659" w:rsidRPr="00776659" w:rsidRDefault="00776659" w:rsidP="00DF5E13">
            <w:pPr>
              <w:bidi w:val="0"/>
              <w:spacing w:before="20" w:after="40" w:line="280" w:lineRule="exact"/>
              <w:ind w:left="57" w:right="57"/>
              <w:rPr>
                <w:i/>
                <w:sz w:val="18"/>
                <w:szCs w:val="26"/>
              </w:rPr>
            </w:pPr>
          </w:p>
        </w:tc>
        <w:tc>
          <w:tcPr>
            <w:tcW w:w="1134" w:type="dxa"/>
            <w:shd w:val="clear" w:color="auto" w:fill="auto"/>
            <w:vAlign w:val="bottom"/>
          </w:tcPr>
          <w:p w:rsidR="00776659" w:rsidRPr="00776659" w:rsidRDefault="00776659" w:rsidP="00DF5E13">
            <w:pPr>
              <w:spacing w:before="20" w:after="40" w:line="280" w:lineRule="exact"/>
              <w:ind w:left="57" w:right="170"/>
              <w:jc w:val="left"/>
              <w:rPr>
                <w:iCs/>
                <w:sz w:val="18"/>
                <w:szCs w:val="26"/>
              </w:rPr>
            </w:pPr>
            <w:r w:rsidRPr="00776659">
              <w:rPr>
                <w:iCs/>
                <w:sz w:val="18"/>
                <w:szCs w:val="26"/>
                <w:rtl/>
              </w:rPr>
              <w:t xml:space="preserve">في آخر </w:t>
            </w:r>
            <w:r w:rsidRPr="001F38EF">
              <w:rPr>
                <w:iCs/>
                <w:sz w:val="18"/>
                <w:szCs w:val="26"/>
                <w:rtl/>
              </w:rPr>
              <w:t>2006</w:t>
            </w:r>
          </w:p>
        </w:tc>
        <w:tc>
          <w:tcPr>
            <w:tcW w:w="1167" w:type="dxa"/>
            <w:shd w:val="clear" w:color="auto" w:fill="auto"/>
            <w:vAlign w:val="bottom"/>
          </w:tcPr>
          <w:p w:rsidR="00776659" w:rsidRPr="00776659" w:rsidRDefault="00776659" w:rsidP="00DF5E13">
            <w:pPr>
              <w:spacing w:before="20" w:after="40" w:line="280" w:lineRule="exact"/>
              <w:ind w:left="57" w:right="170"/>
              <w:jc w:val="left"/>
              <w:rPr>
                <w:iCs/>
                <w:sz w:val="18"/>
                <w:szCs w:val="26"/>
              </w:rPr>
            </w:pPr>
            <w:r w:rsidRPr="00776659">
              <w:rPr>
                <w:iCs/>
                <w:sz w:val="18"/>
                <w:szCs w:val="26"/>
                <w:rtl/>
              </w:rPr>
              <w:t xml:space="preserve">في آخر </w:t>
            </w:r>
            <w:r w:rsidRPr="001F38EF">
              <w:rPr>
                <w:iCs/>
                <w:sz w:val="18"/>
                <w:szCs w:val="26"/>
                <w:rtl/>
              </w:rPr>
              <w:t>2007</w:t>
            </w:r>
          </w:p>
        </w:tc>
        <w:tc>
          <w:tcPr>
            <w:tcW w:w="1148" w:type="dxa"/>
            <w:shd w:val="clear" w:color="auto" w:fill="auto"/>
            <w:vAlign w:val="bottom"/>
          </w:tcPr>
          <w:p w:rsidR="00776659" w:rsidRPr="00776659" w:rsidRDefault="00776659" w:rsidP="00DF5E13">
            <w:pPr>
              <w:spacing w:before="20" w:after="40" w:line="280" w:lineRule="exact"/>
              <w:ind w:left="57" w:right="170"/>
              <w:jc w:val="left"/>
              <w:rPr>
                <w:iCs/>
                <w:sz w:val="18"/>
                <w:szCs w:val="26"/>
              </w:rPr>
            </w:pPr>
            <w:r w:rsidRPr="00776659">
              <w:rPr>
                <w:iCs/>
                <w:sz w:val="18"/>
                <w:szCs w:val="26"/>
                <w:rtl/>
              </w:rPr>
              <w:t xml:space="preserve">في آخر </w:t>
            </w:r>
            <w:r w:rsidRPr="001F38EF">
              <w:rPr>
                <w:iCs/>
                <w:sz w:val="18"/>
                <w:szCs w:val="26"/>
                <w:rtl/>
              </w:rPr>
              <w:t>2008</w:t>
            </w:r>
            <w:r w:rsidRPr="00776659">
              <w:rPr>
                <w:iCs/>
                <w:sz w:val="18"/>
                <w:szCs w:val="26"/>
                <w:rtl/>
              </w:rPr>
              <w:t xml:space="preserve"> </w:t>
            </w:r>
          </w:p>
        </w:tc>
        <w:tc>
          <w:tcPr>
            <w:tcW w:w="1190" w:type="dxa"/>
            <w:shd w:val="clear" w:color="auto" w:fill="auto"/>
            <w:vAlign w:val="bottom"/>
          </w:tcPr>
          <w:p w:rsidR="00776659" w:rsidRPr="00776659" w:rsidRDefault="00776659" w:rsidP="00DF5E13">
            <w:pPr>
              <w:spacing w:before="20" w:after="40" w:line="280" w:lineRule="exact"/>
              <w:ind w:left="57" w:right="170"/>
              <w:jc w:val="left"/>
              <w:rPr>
                <w:iCs/>
                <w:sz w:val="18"/>
                <w:szCs w:val="26"/>
              </w:rPr>
            </w:pPr>
            <w:r w:rsidRPr="00776659">
              <w:rPr>
                <w:iCs/>
                <w:sz w:val="18"/>
                <w:szCs w:val="26"/>
                <w:rtl/>
              </w:rPr>
              <w:t xml:space="preserve">في آخر </w:t>
            </w:r>
            <w:r w:rsidRPr="001F38EF">
              <w:rPr>
                <w:iCs/>
                <w:sz w:val="18"/>
                <w:szCs w:val="26"/>
                <w:rtl/>
              </w:rPr>
              <w:t>2009</w:t>
            </w:r>
            <w:r w:rsidRPr="00776659">
              <w:rPr>
                <w:iCs/>
                <w:sz w:val="18"/>
                <w:szCs w:val="26"/>
                <w:rtl/>
              </w:rPr>
              <w:t xml:space="preserve"> </w:t>
            </w:r>
          </w:p>
        </w:tc>
        <w:tc>
          <w:tcPr>
            <w:tcW w:w="1078" w:type="dxa"/>
            <w:shd w:val="clear" w:color="auto" w:fill="auto"/>
            <w:vAlign w:val="bottom"/>
          </w:tcPr>
          <w:p w:rsidR="00776659" w:rsidRPr="00776659" w:rsidRDefault="00776659" w:rsidP="00DF5E13">
            <w:pPr>
              <w:spacing w:before="20" w:after="40" w:line="280" w:lineRule="exact"/>
              <w:ind w:left="57" w:right="57"/>
              <w:jc w:val="left"/>
              <w:rPr>
                <w:iCs/>
                <w:sz w:val="18"/>
                <w:szCs w:val="26"/>
              </w:rPr>
            </w:pPr>
            <w:r w:rsidRPr="00776659">
              <w:rPr>
                <w:iCs/>
                <w:sz w:val="18"/>
                <w:szCs w:val="26"/>
                <w:rtl/>
              </w:rPr>
              <w:t xml:space="preserve">في آخر </w:t>
            </w:r>
            <w:r w:rsidRPr="001F38EF">
              <w:rPr>
                <w:iCs/>
                <w:sz w:val="18"/>
                <w:szCs w:val="26"/>
                <w:rtl/>
              </w:rPr>
              <w:t>2010</w:t>
            </w:r>
          </w:p>
        </w:tc>
      </w:tr>
      <w:tr w:rsidR="00814450" w:rsidRPr="00776659" w:rsidTr="001F38EF">
        <w:trPr>
          <w:trHeight w:val="240"/>
        </w:trPr>
        <w:tc>
          <w:tcPr>
            <w:tcW w:w="1464" w:type="dxa"/>
            <w:shd w:val="clear" w:color="auto" w:fill="auto"/>
          </w:tcPr>
          <w:p w:rsidR="00814450" w:rsidRPr="00776659" w:rsidRDefault="00814450" w:rsidP="00DF5E13">
            <w:pPr>
              <w:spacing w:before="20" w:after="40" w:line="280" w:lineRule="exact"/>
              <w:ind w:left="57" w:right="170"/>
              <w:rPr>
                <w:spacing w:val="-6"/>
                <w:sz w:val="18"/>
                <w:szCs w:val="26"/>
                <w:lang w:bidi="ar-EG"/>
              </w:rPr>
            </w:pPr>
            <w:r w:rsidRPr="00776659">
              <w:rPr>
                <w:spacing w:val="-6"/>
                <w:sz w:val="18"/>
                <w:szCs w:val="26"/>
                <w:rtl/>
                <w:lang w:bidi="ar-EG"/>
              </w:rPr>
              <w:t>عدد الأجانب المسجلين (شخصاً)</w:t>
            </w:r>
          </w:p>
        </w:tc>
        <w:tc>
          <w:tcPr>
            <w:tcW w:w="1134" w:type="dxa"/>
            <w:shd w:val="clear" w:color="auto" w:fill="auto"/>
          </w:tcPr>
          <w:p w:rsidR="00814450" w:rsidRPr="00814450" w:rsidRDefault="00814450" w:rsidP="001F38EF">
            <w:pPr>
              <w:bidi w:val="0"/>
              <w:spacing w:before="20" w:after="40" w:line="280" w:lineRule="exact"/>
              <w:ind w:left="57" w:right="57"/>
              <w:jc w:val="right"/>
              <w:rPr>
                <w:sz w:val="18"/>
                <w:szCs w:val="26"/>
              </w:rPr>
            </w:pPr>
            <w:r w:rsidRPr="00814450">
              <w:rPr>
                <w:sz w:val="18"/>
                <w:szCs w:val="26"/>
                <w:rtl/>
              </w:rPr>
              <w:t>٢</w:t>
            </w:r>
            <w:r w:rsidRPr="00814450">
              <w:rPr>
                <w:sz w:val="18"/>
                <w:szCs w:val="26"/>
              </w:rPr>
              <w:t xml:space="preserve"> </w:t>
            </w:r>
            <w:r w:rsidRPr="00814450">
              <w:rPr>
                <w:sz w:val="18"/>
                <w:szCs w:val="26"/>
                <w:rtl/>
              </w:rPr>
              <w:t>٠٨٤</w:t>
            </w:r>
            <w:r w:rsidRPr="00814450">
              <w:rPr>
                <w:sz w:val="18"/>
                <w:szCs w:val="26"/>
              </w:rPr>
              <w:t xml:space="preserve"> </w:t>
            </w:r>
            <w:r w:rsidRPr="00814450">
              <w:rPr>
                <w:sz w:val="18"/>
                <w:szCs w:val="26"/>
                <w:rtl/>
              </w:rPr>
              <w:t>٩١٩</w:t>
            </w:r>
          </w:p>
        </w:tc>
        <w:tc>
          <w:tcPr>
            <w:tcW w:w="1167" w:type="dxa"/>
            <w:shd w:val="clear" w:color="auto" w:fill="auto"/>
          </w:tcPr>
          <w:p w:rsidR="00814450" w:rsidRPr="00814450" w:rsidRDefault="00814450" w:rsidP="001F38EF">
            <w:pPr>
              <w:bidi w:val="0"/>
              <w:spacing w:before="20" w:after="40" w:line="280" w:lineRule="exact"/>
              <w:ind w:left="57" w:right="57"/>
              <w:jc w:val="right"/>
              <w:rPr>
                <w:sz w:val="18"/>
                <w:szCs w:val="26"/>
              </w:rPr>
            </w:pPr>
            <w:r w:rsidRPr="00814450">
              <w:rPr>
                <w:sz w:val="18"/>
                <w:szCs w:val="26"/>
                <w:rtl/>
              </w:rPr>
              <w:t>٢</w:t>
            </w:r>
            <w:r w:rsidRPr="00814450">
              <w:rPr>
                <w:sz w:val="18"/>
                <w:szCs w:val="26"/>
              </w:rPr>
              <w:t xml:space="preserve"> </w:t>
            </w:r>
            <w:r w:rsidRPr="00814450">
              <w:rPr>
                <w:sz w:val="18"/>
                <w:szCs w:val="26"/>
                <w:rtl/>
              </w:rPr>
              <w:t>١٥٢</w:t>
            </w:r>
            <w:r w:rsidRPr="00814450">
              <w:rPr>
                <w:sz w:val="18"/>
                <w:szCs w:val="26"/>
              </w:rPr>
              <w:t xml:space="preserve"> </w:t>
            </w:r>
            <w:r w:rsidRPr="00814450">
              <w:rPr>
                <w:sz w:val="18"/>
                <w:szCs w:val="26"/>
                <w:rtl/>
              </w:rPr>
              <w:t>٩٧٣</w:t>
            </w:r>
          </w:p>
        </w:tc>
        <w:tc>
          <w:tcPr>
            <w:tcW w:w="1148" w:type="dxa"/>
            <w:shd w:val="clear" w:color="auto" w:fill="auto"/>
          </w:tcPr>
          <w:p w:rsidR="00814450" w:rsidRPr="00814450" w:rsidRDefault="00814450" w:rsidP="001F38EF">
            <w:pPr>
              <w:bidi w:val="0"/>
              <w:spacing w:before="20" w:after="40" w:line="280" w:lineRule="exact"/>
              <w:ind w:left="57" w:right="57"/>
              <w:jc w:val="right"/>
              <w:rPr>
                <w:sz w:val="18"/>
                <w:szCs w:val="26"/>
              </w:rPr>
            </w:pPr>
            <w:r w:rsidRPr="00814450">
              <w:rPr>
                <w:sz w:val="18"/>
                <w:szCs w:val="26"/>
                <w:rtl/>
              </w:rPr>
              <w:t>٢</w:t>
            </w:r>
            <w:r w:rsidRPr="00814450">
              <w:rPr>
                <w:sz w:val="18"/>
                <w:szCs w:val="26"/>
              </w:rPr>
              <w:t xml:space="preserve"> </w:t>
            </w:r>
            <w:r w:rsidRPr="00814450">
              <w:rPr>
                <w:sz w:val="18"/>
                <w:szCs w:val="26"/>
                <w:rtl/>
              </w:rPr>
              <w:t>٢١٧</w:t>
            </w:r>
            <w:r w:rsidRPr="00814450">
              <w:rPr>
                <w:sz w:val="18"/>
                <w:szCs w:val="26"/>
              </w:rPr>
              <w:t xml:space="preserve"> </w:t>
            </w:r>
            <w:r w:rsidRPr="00814450">
              <w:rPr>
                <w:sz w:val="18"/>
                <w:szCs w:val="26"/>
                <w:rtl/>
              </w:rPr>
              <w:t>٤٢٦</w:t>
            </w:r>
          </w:p>
        </w:tc>
        <w:tc>
          <w:tcPr>
            <w:tcW w:w="1190" w:type="dxa"/>
            <w:shd w:val="clear" w:color="auto" w:fill="auto"/>
          </w:tcPr>
          <w:p w:rsidR="00814450" w:rsidRPr="00814450" w:rsidRDefault="00814450" w:rsidP="001F38EF">
            <w:pPr>
              <w:bidi w:val="0"/>
              <w:spacing w:before="20" w:after="40" w:line="280" w:lineRule="exact"/>
              <w:ind w:left="57" w:right="57"/>
              <w:jc w:val="right"/>
              <w:rPr>
                <w:sz w:val="18"/>
                <w:szCs w:val="26"/>
              </w:rPr>
            </w:pPr>
            <w:r w:rsidRPr="00814450">
              <w:rPr>
                <w:sz w:val="18"/>
                <w:szCs w:val="26"/>
                <w:rtl/>
              </w:rPr>
              <w:t>٢</w:t>
            </w:r>
            <w:r w:rsidRPr="00814450">
              <w:rPr>
                <w:sz w:val="18"/>
                <w:szCs w:val="26"/>
              </w:rPr>
              <w:t xml:space="preserve"> </w:t>
            </w:r>
            <w:r w:rsidRPr="00814450">
              <w:rPr>
                <w:sz w:val="18"/>
                <w:szCs w:val="26"/>
                <w:rtl/>
              </w:rPr>
              <w:t>١٨٦</w:t>
            </w:r>
            <w:r w:rsidRPr="00814450">
              <w:rPr>
                <w:sz w:val="18"/>
                <w:szCs w:val="26"/>
              </w:rPr>
              <w:t xml:space="preserve"> </w:t>
            </w:r>
            <w:r w:rsidRPr="00814450">
              <w:rPr>
                <w:sz w:val="18"/>
                <w:szCs w:val="26"/>
                <w:rtl/>
              </w:rPr>
              <w:t>١٢١</w:t>
            </w:r>
          </w:p>
        </w:tc>
        <w:tc>
          <w:tcPr>
            <w:tcW w:w="1078" w:type="dxa"/>
            <w:shd w:val="clear" w:color="auto" w:fill="auto"/>
          </w:tcPr>
          <w:p w:rsidR="00814450" w:rsidRPr="00814450" w:rsidRDefault="00814450" w:rsidP="001F38EF">
            <w:pPr>
              <w:bidi w:val="0"/>
              <w:spacing w:before="20" w:after="40" w:line="280" w:lineRule="exact"/>
              <w:ind w:left="57" w:right="57"/>
              <w:jc w:val="right"/>
              <w:rPr>
                <w:sz w:val="18"/>
                <w:szCs w:val="26"/>
              </w:rPr>
            </w:pPr>
            <w:r w:rsidRPr="00814450">
              <w:rPr>
                <w:sz w:val="18"/>
                <w:szCs w:val="26"/>
                <w:rtl/>
              </w:rPr>
              <w:t>٢</w:t>
            </w:r>
            <w:r w:rsidRPr="00814450">
              <w:rPr>
                <w:sz w:val="18"/>
                <w:szCs w:val="26"/>
              </w:rPr>
              <w:t xml:space="preserve"> </w:t>
            </w:r>
            <w:r w:rsidRPr="00814450">
              <w:rPr>
                <w:sz w:val="18"/>
                <w:szCs w:val="26"/>
                <w:rtl/>
              </w:rPr>
              <w:t>١٣٤</w:t>
            </w:r>
            <w:r w:rsidRPr="00814450">
              <w:rPr>
                <w:sz w:val="18"/>
                <w:szCs w:val="26"/>
              </w:rPr>
              <w:t xml:space="preserve"> </w:t>
            </w:r>
            <w:r w:rsidRPr="00814450">
              <w:rPr>
                <w:sz w:val="18"/>
                <w:szCs w:val="26"/>
                <w:rtl/>
              </w:rPr>
              <w:t>١٥١</w:t>
            </w:r>
          </w:p>
        </w:tc>
      </w:tr>
    </w:tbl>
    <w:p w:rsidR="00776659" w:rsidRPr="002627B4" w:rsidRDefault="00776659" w:rsidP="00DF5E13">
      <w:pPr>
        <w:pStyle w:val="H23GA"/>
        <w:spacing w:before="240" w:after="100" w:line="370" w:lineRule="exact"/>
      </w:pPr>
      <w:r w:rsidRPr="002627B4">
        <w:tab/>
      </w:r>
      <w:bookmarkStart w:id="6" w:name="_Toc348685843"/>
      <w:r>
        <w:rPr>
          <w:rtl/>
        </w:rPr>
        <w:t>(ج)</w:t>
      </w:r>
      <w:r w:rsidRPr="00714A57">
        <w:tab/>
      </w:r>
      <w:r>
        <w:rPr>
          <w:rtl/>
          <w:lang w:bidi="ar-EG"/>
        </w:rPr>
        <w:t>عدد الأشخاص الذين يعتنقون ديانات في اليابان</w:t>
      </w:r>
      <w:bookmarkEnd w:id="6"/>
      <w:r>
        <w:tab/>
      </w:r>
    </w:p>
    <w:p w:rsidR="00776659" w:rsidRPr="00853AE0" w:rsidRDefault="00776659" w:rsidP="00C91F40">
      <w:pPr>
        <w:pStyle w:val="SingleTxtGA"/>
        <w:spacing w:after="100" w:line="370" w:lineRule="exact"/>
        <w:rPr>
          <w:rFonts w:hint="cs"/>
          <w:lang w:bidi="ar-EG"/>
        </w:rPr>
      </w:pPr>
      <w:r w:rsidRPr="001F38EF">
        <w:rPr>
          <w:rtl/>
          <w:lang w:bidi="ar-EG"/>
        </w:rPr>
        <w:t>9</w:t>
      </w:r>
      <w:r>
        <w:rPr>
          <w:rtl/>
          <w:lang w:bidi="ar-EG"/>
        </w:rPr>
        <w:t>-</w:t>
      </w:r>
      <w:r>
        <w:rPr>
          <w:rtl/>
          <w:lang w:bidi="ar-EG"/>
        </w:rPr>
        <w:tab/>
        <w:t xml:space="preserve">في آخر عام </w:t>
      </w:r>
      <w:r w:rsidRPr="001F38EF">
        <w:rPr>
          <w:rtl/>
          <w:lang w:bidi="ar-EG"/>
        </w:rPr>
        <w:t>2009</w:t>
      </w:r>
      <w:r>
        <w:rPr>
          <w:rtl/>
          <w:lang w:bidi="ar-EG"/>
        </w:rPr>
        <w:t>، كان عدد الذين يعتنقون ديانات في اليابان كما يلي:</w:t>
      </w:r>
      <w:r w:rsidR="00C91F40">
        <w:rPr>
          <w:rFonts w:hint="cs"/>
          <w:rtl/>
          <w:lang w:bidi="ar-EG"/>
        </w:rPr>
        <w:t> </w:t>
      </w:r>
      <w:r w:rsidRPr="001F38EF">
        <w:rPr>
          <w:rtl/>
          <w:lang w:bidi="ar-EG"/>
        </w:rPr>
        <w:t>381</w:t>
      </w:r>
      <w:r>
        <w:rPr>
          <w:rFonts w:hint="cs"/>
          <w:rtl/>
          <w:lang w:bidi="ar-EG"/>
        </w:rPr>
        <w:t> </w:t>
      </w:r>
      <w:r w:rsidRPr="001F38EF">
        <w:rPr>
          <w:rtl/>
          <w:lang w:bidi="ar-EG"/>
        </w:rPr>
        <w:t>498</w:t>
      </w:r>
      <w:r>
        <w:rPr>
          <w:rtl/>
          <w:lang w:bidi="ar-EG"/>
        </w:rPr>
        <w:t xml:space="preserve"> </w:t>
      </w:r>
      <w:r w:rsidRPr="001F38EF">
        <w:rPr>
          <w:rtl/>
          <w:lang w:bidi="ar-EG"/>
        </w:rPr>
        <w:t>106</w:t>
      </w:r>
      <w:r>
        <w:rPr>
          <w:rtl/>
          <w:lang w:bidi="ar-EG"/>
        </w:rPr>
        <w:t xml:space="preserve"> يعتنقون الشنتو</w:t>
      </w:r>
      <w:r w:rsidR="004A5C91">
        <w:rPr>
          <w:rtl/>
          <w:lang w:bidi="ar-EG"/>
        </w:rPr>
        <w:t xml:space="preserve"> و</w:t>
      </w:r>
      <w:r w:rsidRPr="001F38EF">
        <w:rPr>
          <w:rtl/>
          <w:lang w:bidi="ar-EG"/>
        </w:rPr>
        <w:t>535</w:t>
      </w:r>
      <w:r>
        <w:rPr>
          <w:rtl/>
          <w:lang w:bidi="ar-EG"/>
        </w:rPr>
        <w:t xml:space="preserve"> </w:t>
      </w:r>
      <w:r w:rsidRPr="001F38EF">
        <w:rPr>
          <w:rtl/>
          <w:lang w:bidi="ar-EG"/>
        </w:rPr>
        <w:t>674</w:t>
      </w:r>
      <w:r>
        <w:rPr>
          <w:rtl/>
          <w:lang w:bidi="ar-EG"/>
        </w:rPr>
        <w:t xml:space="preserve"> </w:t>
      </w:r>
      <w:r w:rsidRPr="001F38EF">
        <w:rPr>
          <w:rtl/>
          <w:lang w:bidi="ar-EG"/>
        </w:rPr>
        <w:t>89</w:t>
      </w:r>
      <w:r>
        <w:rPr>
          <w:rtl/>
          <w:lang w:bidi="ar-EG"/>
        </w:rPr>
        <w:t xml:space="preserve"> يعتنقون البوذية،</w:t>
      </w:r>
      <w:r w:rsidR="004A5C91">
        <w:rPr>
          <w:rtl/>
          <w:lang w:bidi="ar-EG"/>
        </w:rPr>
        <w:t xml:space="preserve"> و</w:t>
      </w:r>
      <w:r w:rsidRPr="001F38EF">
        <w:rPr>
          <w:rtl/>
          <w:lang w:bidi="ar-EG"/>
        </w:rPr>
        <w:t>956</w:t>
      </w:r>
      <w:r>
        <w:rPr>
          <w:rtl/>
          <w:lang w:bidi="ar-EG"/>
        </w:rPr>
        <w:t xml:space="preserve"> </w:t>
      </w:r>
      <w:r w:rsidRPr="001F38EF">
        <w:rPr>
          <w:rtl/>
          <w:lang w:bidi="ar-EG"/>
        </w:rPr>
        <w:t>121</w:t>
      </w:r>
      <w:r>
        <w:rPr>
          <w:rtl/>
          <w:lang w:bidi="ar-EG"/>
        </w:rPr>
        <w:t xml:space="preserve"> </w:t>
      </w:r>
      <w:r w:rsidRPr="001F38EF">
        <w:rPr>
          <w:rtl/>
          <w:lang w:bidi="ar-EG"/>
        </w:rPr>
        <w:t>2</w:t>
      </w:r>
      <w:r>
        <w:rPr>
          <w:rtl/>
          <w:lang w:bidi="ar-EG"/>
        </w:rPr>
        <w:t xml:space="preserve"> يعتنقون المسيحية،</w:t>
      </w:r>
      <w:r w:rsidR="004A5C91">
        <w:rPr>
          <w:rtl/>
          <w:lang w:bidi="ar-EG"/>
        </w:rPr>
        <w:t xml:space="preserve"> و</w:t>
      </w:r>
      <w:r w:rsidRPr="001F38EF">
        <w:rPr>
          <w:rtl/>
          <w:lang w:bidi="ar-EG"/>
        </w:rPr>
        <w:t>048</w:t>
      </w:r>
      <w:r>
        <w:rPr>
          <w:rtl/>
          <w:lang w:bidi="ar-EG"/>
        </w:rPr>
        <w:t xml:space="preserve"> </w:t>
      </w:r>
      <w:r w:rsidRPr="001F38EF">
        <w:rPr>
          <w:rtl/>
          <w:lang w:bidi="ar-EG"/>
        </w:rPr>
        <w:t>010</w:t>
      </w:r>
      <w:r>
        <w:rPr>
          <w:rtl/>
          <w:lang w:bidi="ar-EG"/>
        </w:rPr>
        <w:t xml:space="preserve"> </w:t>
      </w:r>
      <w:r w:rsidRPr="001F38EF">
        <w:rPr>
          <w:rtl/>
          <w:lang w:bidi="ar-EG"/>
        </w:rPr>
        <w:t>9</w:t>
      </w:r>
      <w:r>
        <w:rPr>
          <w:rtl/>
          <w:lang w:bidi="ar-EG"/>
        </w:rPr>
        <w:t xml:space="preserve"> يعتنقون ديانات أخرى</w:t>
      </w:r>
      <w:r w:rsidRPr="00776659">
        <w:rPr>
          <w:rFonts w:hint="cs"/>
          <w:vertAlign w:val="superscript"/>
          <w:rtl/>
          <w:lang w:bidi="ar-EG"/>
        </w:rPr>
        <w:t>(</w:t>
      </w:r>
      <w:r w:rsidRPr="00776659">
        <w:rPr>
          <w:rStyle w:val="FootnoteReference"/>
          <w:rtl/>
          <w:lang w:bidi="ar-EG"/>
        </w:rPr>
        <w:footnoteReference w:id="7"/>
      </w:r>
      <w:r w:rsidRPr="00776659">
        <w:rPr>
          <w:rFonts w:hint="cs"/>
          <w:vertAlign w:val="superscript"/>
          <w:rtl/>
          <w:lang w:bidi="ar-EG"/>
        </w:rPr>
        <w:t>)</w:t>
      </w:r>
      <w:r w:rsidR="00D621A9">
        <w:rPr>
          <w:rFonts w:hint="cs"/>
          <w:rtl/>
          <w:lang w:bidi="ar-EG"/>
        </w:rPr>
        <w:t>.</w:t>
      </w:r>
      <w:r>
        <w:rPr>
          <w:rtl/>
          <w:lang w:bidi="ar-EG"/>
        </w:rPr>
        <w:t xml:space="preserve"> </w:t>
      </w:r>
    </w:p>
    <w:p w:rsidR="00776659" w:rsidRPr="004370B5" w:rsidRDefault="00776659" w:rsidP="00DF5E13">
      <w:pPr>
        <w:pStyle w:val="H23GA"/>
        <w:spacing w:after="100" w:line="370" w:lineRule="exact"/>
        <w:rPr>
          <w:rtl/>
          <w:lang w:bidi="ar-EG"/>
        </w:rPr>
      </w:pPr>
      <w:r w:rsidRPr="004370B5">
        <w:tab/>
      </w:r>
      <w:bookmarkStart w:id="7" w:name="_Toc348685844"/>
      <w:r w:rsidRPr="004370B5">
        <w:rPr>
          <w:rtl/>
        </w:rPr>
        <w:t>(د)</w:t>
      </w:r>
      <w:r w:rsidRPr="004370B5">
        <w:tab/>
      </w:r>
      <w:r>
        <w:rPr>
          <w:rtl/>
        </w:rPr>
        <w:t>إحصاءات عن اللغات والشعوب الأصلية</w:t>
      </w:r>
      <w:bookmarkEnd w:id="7"/>
      <w:r w:rsidRPr="004370B5">
        <w:rPr>
          <w:rtl/>
        </w:rPr>
        <w:t xml:space="preserve"> </w:t>
      </w:r>
    </w:p>
    <w:p w:rsidR="00776659" w:rsidRPr="00417F18" w:rsidRDefault="00776659" w:rsidP="00DF5E13">
      <w:pPr>
        <w:pStyle w:val="SingleTxtGA"/>
        <w:spacing w:after="100" w:line="370" w:lineRule="exact"/>
        <w:rPr>
          <w:lang w:bidi="ar-EG"/>
        </w:rPr>
      </w:pPr>
      <w:r w:rsidRPr="001F38EF">
        <w:rPr>
          <w:rtl/>
          <w:lang w:bidi="ar-EG"/>
        </w:rPr>
        <w:t>10</w:t>
      </w:r>
      <w:r>
        <w:rPr>
          <w:rtl/>
          <w:lang w:bidi="ar-EG"/>
        </w:rPr>
        <w:t>-</w:t>
      </w:r>
      <w:r>
        <w:rPr>
          <w:rtl/>
          <w:lang w:bidi="ar-EG"/>
        </w:rPr>
        <w:tab/>
        <w:t xml:space="preserve">اللغة الرسمية في اليابان هي اليابانية. </w:t>
      </w:r>
    </w:p>
    <w:p w:rsidR="00776659" w:rsidRPr="0009701E" w:rsidRDefault="00776659" w:rsidP="00DF5E13">
      <w:pPr>
        <w:pStyle w:val="SingleTxtGA"/>
        <w:spacing w:after="100" w:line="370" w:lineRule="exact"/>
        <w:rPr>
          <w:lang w:bidi="ar-EG"/>
        </w:rPr>
      </w:pPr>
      <w:r w:rsidRPr="001F38EF">
        <w:rPr>
          <w:rtl/>
          <w:lang w:bidi="ar-EG"/>
        </w:rPr>
        <w:t>11</w:t>
      </w:r>
      <w:r>
        <w:rPr>
          <w:rtl/>
          <w:lang w:bidi="ar-EG"/>
        </w:rPr>
        <w:t>-</w:t>
      </w:r>
      <w:r>
        <w:rPr>
          <w:rtl/>
          <w:lang w:bidi="ar-EG"/>
        </w:rPr>
        <w:tab/>
      </w:r>
      <w:proofErr w:type="spellStart"/>
      <w:r>
        <w:rPr>
          <w:rtl/>
          <w:lang w:bidi="ar-EG"/>
        </w:rPr>
        <w:t>الأينو</w:t>
      </w:r>
      <w:proofErr w:type="spellEnd"/>
      <w:r>
        <w:rPr>
          <w:rtl/>
          <w:lang w:bidi="ar-EG"/>
        </w:rPr>
        <w:t xml:space="preserve">، وهو الشعب الأصلي الذي يعيش حول الجزء الشمالي من الأرخبيل الياباني، وبخاصة في </w:t>
      </w:r>
      <w:proofErr w:type="spellStart"/>
      <w:r>
        <w:rPr>
          <w:rtl/>
          <w:lang w:bidi="ar-EG"/>
        </w:rPr>
        <w:t>هوكايدو</w:t>
      </w:r>
      <w:proofErr w:type="spellEnd"/>
      <w:r>
        <w:rPr>
          <w:rtl/>
          <w:lang w:bidi="ar-EG"/>
        </w:rPr>
        <w:t xml:space="preserve">، له لغته الأصلية. وتشجع الحكومة ثقافة </w:t>
      </w:r>
      <w:proofErr w:type="spellStart"/>
      <w:r>
        <w:rPr>
          <w:rtl/>
          <w:lang w:bidi="ar-EG"/>
        </w:rPr>
        <w:t>الأينو</w:t>
      </w:r>
      <w:proofErr w:type="spellEnd"/>
      <w:r>
        <w:rPr>
          <w:rtl/>
          <w:lang w:bidi="ar-EG"/>
        </w:rPr>
        <w:t>، بما في ذلك لغتهم.</w:t>
      </w:r>
      <w:r w:rsidR="004A5C91">
        <w:rPr>
          <w:rtl/>
          <w:lang w:bidi="ar-EG"/>
        </w:rPr>
        <w:t xml:space="preserve"> </w:t>
      </w:r>
    </w:p>
    <w:p w:rsidR="00776659" w:rsidRPr="00DF5E13" w:rsidRDefault="00776659" w:rsidP="00DF5E13">
      <w:pPr>
        <w:pStyle w:val="SingleTxtGA"/>
        <w:spacing w:after="100" w:line="370" w:lineRule="exact"/>
        <w:rPr>
          <w:spacing w:val="-6"/>
          <w:lang w:bidi="ar-EG"/>
        </w:rPr>
      </w:pPr>
      <w:r w:rsidRPr="001F38EF">
        <w:rPr>
          <w:spacing w:val="-6"/>
          <w:rtl/>
          <w:lang w:bidi="ar-EG"/>
        </w:rPr>
        <w:t>12</w:t>
      </w:r>
      <w:r w:rsidRPr="00DF5E13">
        <w:rPr>
          <w:spacing w:val="-6"/>
          <w:rtl/>
          <w:lang w:bidi="ar-EG"/>
        </w:rPr>
        <w:t>-</w:t>
      </w:r>
      <w:r w:rsidRPr="00DF5E13">
        <w:rPr>
          <w:spacing w:val="-6"/>
          <w:rtl/>
          <w:lang w:bidi="ar-EG"/>
        </w:rPr>
        <w:tab/>
        <w:t xml:space="preserve">وعدد شعب </w:t>
      </w:r>
      <w:proofErr w:type="spellStart"/>
      <w:r w:rsidRPr="00DF5E13">
        <w:rPr>
          <w:spacing w:val="-6"/>
          <w:rtl/>
          <w:lang w:bidi="ar-EG"/>
        </w:rPr>
        <w:t>الأينو</w:t>
      </w:r>
      <w:proofErr w:type="spellEnd"/>
      <w:r w:rsidRPr="00DF5E13">
        <w:rPr>
          <w:spacing w:val="-6"/>
          <w:rtl/>
          <w:lang w:bidi="ar-EG"/>
        </w:rPr>
        <w:t xml:space="preserve"> ومن يستطيعون التحدث بلغتهم غير معروف؛ غير أنه استناداً للمسح الذي أجرته في </w:t>
      </w:r>
      <w:r w:rsidRPr="001F38EF">
        <w:rPr>
          <w:spacing w:val="-6"/>
          <w:rtl/>
          <w:lang w:bidi="ar-EG"/>
        </w:rPr>
        <w:t>2006</w:t>
      </w:r>
      <w:r w:rsidRPr="00DF5E13">
        <w:rPr>
          <w:spacing w:val="-6"/>
          <w:rtl/>
          <w:lang w:bidi="ar-EG"/>
        </w:rPr>
        <w:t xml:space="preserve"> حكومة إقليم </w:t>
      </w:r>
      <w:proofErr w:type="spellStart"/>
      <w:r w:rsidRPr="00DF5E13">
        <w:rPr>
          <w:spacing w:val="-6"/>
          <w:rtl/>
          <w:lang w:bidi="ar-EG"/>
        </w:rPr>
        <w:t>هوكايدو</w:t>
      </w:r>
      <w:proofErr w:type="spellEnd"/>
      <w:r w:rsidRPr="00DF5E13">
        <w:rPr>
          <w:spacing w:val="-6"/>
          <w:rtl/>
          <w:lang w:bidi="ar-EG"/>
        </w:rPr>
        <w:t xml:space="preserve">، يعيش في </w:t>
      </w:r>
      <w:proofErr w:type="spellStart"/>
      <w:r w:rsidR="00CD4540" w:rsidRPr="00DF5E13">
        <w:rPr>
          <w:spacing w:val="-6"/>
          <w:rtl/>
          <w:lang w:bidi="ar-EG"/>
        </w:rPr>
        <w:t>هوكايدو</w:t>
      </w:r>
      <w:proofErr w:type="spellEnd"/>
      <w:r w:rsidR="00CD4540" w:rsidRPr="00DF5E13">
        <w:rPr>
          <w:spacing w:val="-6"/>
          <w:rtl/>
          <w:lang w:bidi="ar-EG"/>
        </w:rPr>
        <w:t xml:space="preserve"> </w:t>
      </w:r>
      <w:r w:rsidR="00CD4540" w:rsidRPr="001F38EF">
        <w:rPr>
          <w:spacing w:val="-6"/>
          <w:rtl/>
          <w:lang w:bidi="ar-EG"/>
        </w:rPr>
        <w:t>782</w:t>
      </w:r>
      <w:r w:rsidR="00CD4540" w:rsidRPr="00DF5E13">
        <w:rPr>
          <w:spacing w:val="-6"/>
          <w:rtl/>
          <w:lang w:bidi="ar-EG"/>
        </w:rPr>
        <w:t xml:space="preserve"> </w:t>
      </w:r>
      <w:r w:rsidR="00CD4540" w:rsidRPr="001F38EF">
        <w:rPr>
          <w:spacing w:val="-6"/>
          <w:rtl/>
          <w:lang w:bidi="ar-EG"/>
        </w:rPr>
        <w:t>23</w:t>
      </w:r>
      <w:r w:rsidR="00CD4540" w:rsidRPr="00DF5E13">
        <w:rPr>
          <w:spacing w:val="-6"/>
          <w:rtl/>
          <w:lang w:bidi="ar-EG"/>
        </w:rPr>
        <w:t xml:space="preserve"> نسمة من </w:t>
      </w:r>
      <w:proofErr w:type="spellStart"/>
      <w:r w:rsidR="00CD4540" w:rsidRPr="00DF5E13">
        <w:rPr>
          <w:spacing w:val="-6"/>
          <w:rtl/>
          <w:lang w:bidi="ar-EG"/>
        </w:rPr>
        <w:t>الأينو</w:t>
      </w:r>
      <w:proofErr w:type="spellEnd"/>
      <w:r w:rsidR="00CD4540" w:rsidRPr="00DF5E13">
        <w:rPr>
          <w:spacing w:val="-6"/>
          <w:rtl/>
          <w:lang w:bidi="ar-EG"/>
        </w:rPr>
        <w:t>.</w:t>
      </w:r>
      <w:r w:rsidRPr="00DF5E13">
        <w:rPr>
          <w:spacing w:val="-6"/>
          <w:rtl/>
          <w:lang w:bidi="ar-EG"/>
        </w:rPr>
        <w:t xml:space="preserve"> </w:t>
      </w:r>
    </w:p>
    <w:p w:rsidR="00776659" w:rsidRPr="00517A21" w:rsidRDefault="00CD4540" w:rsidP="00776659">
      <w:pPr>
        <w:pStyle w:val="H23GA"/>
      </w:pPr>
      <w:r>
        <w:rPr>
          <w:rFonts w:hint="cs"/>
          <w:rtl/>
          <w:lang w:bidi="ar-EG"/>
        </w:rPr>
        <w:tab/>
      </w:r>
      <w:bookmarkStart w:id="8" w:name="_Toc348685845"/>
      <w:r w:rsidR="00776659" w:rsidRPr="001F38EF">
        <w:rPr>
          <w:rtl/>
          <w:lang w:bidi="ar-EG"/>
        </w:rPr>
        <w:t>3</w:t>
      </w:r>
      <w:r w:rsidR="00776659" w:rsidRPr="00517A21">
        <w:rPr>
          <w:rtl/>
          <w:lang w:bidi="ar-EG"/>
        </w:rPr>
        <w:t>-</w:t>
      </w:r>
      <w:r w:rsidR="00776659" w:rsidRPr="00517A21">
        <w:tab/>
      </w:r>
      <w:r w:rsidR="00776659" w:rsidRPr="00517A21">
        <w:rPr>
          <w:rtl/>
        </w:rPr>
        <w:t>الخصائص الاجتماعية والثقافية</w:t>
      </w:r>
      <w:bookmarkEnd w:id="8"/>
    </w:p>
    <w:p w:rsidR="00776659" w:rsidRPr="00517A21" w:rsidRDefault="00776659" w:rsidP="00776659">
      <w:pPr>
        <w:pStyle w:val="H23GA"/>
      </w:pPr>
      <w:r w:rsidRPr="002627B4">
        <w:tab/>
      </w:r>
      <w:bookmarkStart w:id="9" w:name="_Toc348685846"/>
      <w:r w:rsidRPr="00517A21">
        <w:rPr>
          <w:rtl/>
        </w:rPr>
        <w:t>(أ)</w:t>
      </w:r>
      <w:r w:rsidRPr="00517A21">
        <w:tab/>
      </w:r>
      <w:r w:rsidRPr="00517A21">
        <w:rPr>
          <w:rtl/>
        </w:rPr>
        <w:t>إحصاءات المواليد والوفيات</w:t>
      </w:r>
      <w:bookmarkEnd w:id="9"/>
    </w:p>
    <w:p w:rsidR="00776659" w:rsidRPr="00776659" w:rsidRDefault="00776659" w:rsidP="00DF5E13">
      <w:pPr>
        <w:pStyle w:val="SingleTxtGA"/>
        <w:spacing w:line="376" w:lineRule="exact"/>
        <w:rPr>
          <w:spacing w:val="-4"/>
          <w:rtl/>
          <w:lang w:bidi="ar-EG"/>
        </w:rPr>
      </w:pPr>
      <w:r w:rsidRPr="001F38EF">
        <w:rPr>
          <w:spacing w:val="-4"/>
          <w:rtl/>
          <w:lang w:bidi="ar-EG"/>
        </w:rPr>
        <w:t>13</w:t>
      </w:r>
      <w:r w:rsidRPr="00776659">
        <w:rPr>
          <w:spacing w:val="-4"/>
          <w:rtl/>
          <w:lang w:bidi="ar-EG"/>
        </w:rPr>
        <w:t>-</w:t>
      </w:r>
      <w:r w:rsidRPr="00776659">
        <w:rPr>
          <w:spacing w:val="-4"/>
          <w:rtl/>
          <w:lang w:bidi="ar-EG"/>
        </w:rPr>
        <w:tab/>
        <w:t xml:space="preserve">في </w:t>
      </w:r>
      <w:r w:rsidRPr="001F38EF">
        <w:rPr>
          <w:spacing w:val="-4"/>
          <w:rtl/>
          <w:lang w:bidi="ar-EG"/>
        </w:rPr>
        <w:t>2010</w:t>
      </w:r>
      <w:r w:rsidRPr="00776659">
        <w:rPr>
          <w:spacing w:val="-4"/>
          <w:rtl/>
          <w:lang w:bidi="ar-EG"/>
        </w:rPr>
        <w:t xml:space="preserve">، بلغ العمر المتوقع للمرأة اليابانية </w:t>
      </w:r>
      <w:r w:rsidRPr="001F38EF">
        <w:rPr>
          <w:spacing w:val="-4"/>
          <w:rtl/>
          <w:lang w:bidi="ar-EG"/>
        </w:rPr>
        <w:t>86</w:t>
      </w:r>
      <w:r w:rsidRPr="00776659">
        <w:rPr>
          <w:rFonts w:hint="cs"/>
          <w:spacing w:val="-4"/>
          <w:rtl/>
          <w:lang w:bidi="ar-EG"/>
        </w:rPr>
        <w:t>.</w:t>
      </w:r>
      <w:r w:rsidRPr="001F38EF">
        <w:rPr>
          <w:spacing w:val="-4"/>
          <w:rtl/>
          <w:lang w:bidi="ar-EG"/>
        </w:rPr>
        <w:t>39</w:t>
      </w:r>
      <w:r w:rsidRPr="00776659">
        <w:rPr>
          <w:spacing w:val="-4"/>
          <w:rtl/>
          <w:lang w:bidi="ar-EG"/>
        </w:rPr>
        <w:t xml:space="preserve"> سنة وبلغ للرجل </w:t>
      </w:r>
      <w:r w:rsidRPr="001F38EF">
        <w:rPr>
          <w:spacing w:val="-4"/>
          <w:rtl/>
          <w:lang w:bidi="ar-EG"/>
        </w:rPr>
        <w:t>79</w:t>
      </w:r>
      <w:r w:rsidRPr="00776659">
        <w:rPr>
          <w:rFonts w:hint="cs"/>
          <w:spacing w:val="-4"/>
          <w:rtl/>
          <w:lang w:bidi="ar-EG"/>
        </w:rPr>
        <w:t>.</w:t>
      </w:r>
      <w:r w:rsidRPr="001F38EF">
        <w:rPr>
          <w:spacing w:val="-4"/>
          <w:rtl/>
          <w:lang w:bidi="ar-EG"/>
        </w:rPr>
        <w:t>64</w:t>
      </w:r>
      <w:r w:rsidRPr="00776659">
        <w:rPr>
          <w:spacing w:val="-4"/>
          <w:rtl/>
          <w:lang w:bidi="ar-EG"/>
        </w:rPr>
        <w:t xml:space="preserve"> سنة. </w:t>
      </w:r>
    </w:p>
    <w:p w:rsidR="00776659" w:rsidRPr="00CC313A" w:rsidRDefault="00776659" w:rsidP="00DF5E13">
      <w:pPr>
        <w:pStyle w:val="SingleTxtGA"/>
        <w:spacing w:line="376" w:lineRule="exact"/>
        <w:rPr>
          <w:rtl/>
          <w:lang w:bidi="ar-EG"/>
        </w:rPr>
      </w:pPr>
      <w:r w:rsidRPr="001F38EF">
        <w:rPr>
          <w:rtl/>
          <w:lang w:bidi="ar-EG"/>
        </w:rPr>
        <w:t>14</w:t>
      </w:r>
      <w:r>
        <w:rPr>
          <w:rtl/>
          <w:lang w:bidi="ar-EG"/>
        </w:rPr>
        <w:t>-</w:t>
      </w:r>
      <w:r>
        <w:rPr>
          <w:rtl/>
          <w:lang w:bidi="ar-EG"/>
        </w:rPr>
        <w:tab/>
        <w:t xml:space="preserve">وفي </w:t>
      </w:r>
      <w:r w:rsidRPr="001F38EF">
        <w:rPr>
          <w:rtl/>
          <w:lang w:bidi="ar-EG"/>
        </w:rPr>
        <w:t>2010</w:t>
      </w:r>
      <w:r>
        <w:rPr>
          <w:rtl/>
          <w:lang w:bidi="ar-EG"/>
        </w:rPr>
        <w:t xml:space="preserve">، بلغ المعدل الإجمالي للخصوبة في اليابان </w:t>
      </w:r>
      <w:r w:rsidRPr="001F38EF">
        <w:rPr>
          <w:rtl/>
          <w:lang w:bidi="ar-EG"/>
        </w:rPr>
        <w:t>1</w:t>
      </w:r>
      <w:r w:rsidR="00755E4A">
        <w:rPr>
          <w:rFonts w:hint="cs"/>
          <w:rtl/>
          <w:lang w:bidi="ar-EG"/>
        </w:rPr>
        <w:t>.</w:t>
      </w:r>
      <w:r w:rsidRPr="001F38EF">
        <w:rPr>
          <w:rtl/>
          <w:lang w:bidi="ar-EG"/>
        </w:rPr>
        <w:t>39</w:t>
      </w:r>
      <w:r>
        <w:rPr>
          <w:rtl/>
          <w:lang w:bidi="ar-EG"/>
        </w:rPr>
        <w:t xml:space="preserve">. ويشير المعدل الإجمالي للخصوبة، الذي يحسب باستخدام معدلات الولادة التي تتوقف على سن المرأة خلال الفترة الواقعة بين </w:t>
      </w:r>
      <w:r w:rsidRPr="001F38EF">
        <w:rPr>
          <w:rtl/>
          <w:lang w:bidi="ar-EG"/>
        </w:rPr>
        <w:t>15</w:t>
      </w:r>
      <w:r>
        <w:rPr>
          <w:rtl/>
          <w:lang w:bidi="ar-EG"/>
        </w:rPr>
        <w:t xml:space="preserve"> سنة</w:t>
      </w:r>
      <w:r w:rsidR="004A5C91">
        <w:rPr>
          <w:rtl/>
          <w:lang w:bidi="ar-EG"/>
        </w:rPr>
        <w:t xml:space="preserve"> و</w:t>
      </w:r>
      <w:r w:rsidRPr="001F38EF">
        <w:rPr>
          <w:rtl/>
          <w:lang w:bidi="ar-EG"/>
        </w:rPr>
        <w:t>49</w:t>
      </w:r>
      <w:r>
        <w:rPr>
          <w:rtl/>
          <w:lang w:bidi="ar-EG"/>
        </w:rPr>
        <w:t xml:space="preserve"> سنة من العمر، إلى متوسط عدد الأطفال لكل امرأة طوال حياتها بافتراض أن المرأة ستصل إلى معدل الولادة المتوقف على السن عند بلوغه على مدى حياتها.</w:t>
      </w:r>
      <w:r w:rsidR="004A5C91">
        <w:rPr>
          <w:rtl/>
          <w:lang w:bidi="ar-EG"/>
        </w:rPr>
        <w:t xml:space="preserve"> </w:t>
      </w:r>
    </w:p>
    <w:p w:rsidR="00776659" w:rsidRPr="00973619" w:rsidRDefault="00776659" w:rsidP="00814450">
      <w:pPr>
        <w:pStyle w:val="SingleTxtGA"/>
        <w:spacing w:line="376" w:lineRule="exact"/>
        <w:rPr>
          <w:rFonts w:hint="cs"/>
          <w:lang w:bidi="ar-EG"/>
        </w:rPr>
      </w:pPr>
      <w:r w:rsidRPr="001F38EF">
        <w:rPr>
          <w:rtl/>
          <w:lang w:bidi="ar-EG"/>
        </w:rPr>
        <w:t>15</w:t>
      </w:r>
      <w:r>
        <w:rPr>
          <w:rtl/>
          <w:lang w:bidi="ar-EG"/>
        </w:rPr>
        <w:t>-</w:t>
      </w:r>
      <w:r>
        <w:rPr>
          <w:rtl/>
          <w:lang w:bidi="ar-EG"/>
        </w:rPr>
        <w:tab/>
        <w:t xml:space="preserve">وفي </w:t>
      </w:r>
      <w:r w:rsidRPr="001F38EF">
        <w:rPr>
          <w:rtl/>
          <w:lang w:bidi="ar-EG"/>
        </w:rPr>
        <w:t>2010</w:t>
      </w:r>
      <w:r>
        <w:rPr>
          <w:rtl/>
          <w:lang w:bidi="ar-EG"/>
        </w:rPr>
        <w:t xml:space="preserve">، بلغ معدل الوفيات في اليابان لكل </w:t>
      </w:r>
      <w:r w:rsidRPr="001F38EF">
        <w:rPr>
          <w:rtl/>
          <w:lang w:bidi="ar-EG"/>
        </w:rPr>
        <w:t>1000</w:t>
      </w:r>
      <w:r>
        <w:rPr>
          <w:rtl/>
          <w:lang w:bidi="ar-EG"/>
        </w:rPr>
        <w:t xml:space="preserve"> من السكان </w:t>
      </w:r>
      <w:r w:rsidRPr="001F38EF">
        <w:rPr>
          <w:rtl/>
          <w:lang w:bidi="ar-EG"/>
        </w:rPr>
        <w:t>9</w:t>
      </w:r>
      <w:r w:rsidR="00755E4A">
        <w:rPr>
          <w:rFonts w:hint="cs"/>
          <w:rtl/>
          <w:lang w:bidi="ar-EG"/>
        </w:rPr>
        <w:t>.</w:t>
      </w:r>
      <w:r w:rsidRPr="001F38EF">
        <w:rPr>
          <w:rtl/>
          <w:lang w:bidi="ar-EG"/>
        </w:rPr>
        <w:t>5</w:t>
      </w:r>
      <w:r>
        <w:rPr>
          <w:rtl/>
          <w:lang w:bidi="ar-EG"/>
        </w:rPr>
        <w:t xml:space="preserve">. وبلغ معدل وفيات الرضع لكل </w:t>
      </w:r>
      <w:r w:rsidR="00814450" w:rsidRPr="001F38EF">
        <w:rPr>
          <w:rFonts w:hint="cs"/>
          <w:rtl/>
          <w:lang w:bidi="ar-EG"/>
        </w:rPr>
        <w:t>000</w:t>
      </w:r>
      <w:r w:rsidR="00814450">
        <w:rPr>
          <w:rFonts w:hint="cs"/>
          <w:rtl/>
          <w:lang w:bidi="ar-EG"/>
        </w:rPr>
        <w:t> </w:t>
      </w:r>
      <w:r w:rsidR="00814450" w:rsidRPr="001F38EF">
        <w:rPr>
          <w:rFonts w:hint="cs"/>
          <w:rtl/>
          <w:lang w:bidi="ar-EG"/>
        </w:rPr>
        <w:t>1</w:t>
      </w:r>
      <w:r>
        <w:rPr>
          <w:rtl/>
          <w:lang w:bidi="ar-EG"/>
        </w:rPr>
        <w:t xml:space="preserve"> مولود حي </w:t>
      </w:r>
      <w:r w:rsidRPr="001F38EF">
        <w:rPr>
          <w:rtl/>
          <w:lang w:bidi="ar-EG"/>
        </w:rPr>
        <w:t>2</w:t>
      </w:r>
      <w:r w:rsidR="00755E4A">
        <w:rPr>
          <w:rFonts w:hint="cs"/>
          <w:rtl/>
          <w:lang w:bidi="ar-EG"/>
        </w:rPr>
        <w:t>.</w:t>
      </w:r>
      <w:r w:rsidRPr="001F38EF">
        <w:rPr>
          <w:rtl/>
          <w:lang w:bidi="ar-EG"/>
        </w:rPr>
        <w:t>3</w:t>
      </w:r>
      <w:r>
        <w:rPr>
          <w:rtl/>
          <w:lang w:bidi="ar-EG"/>
        </w:rPr>
        <w:t xml:space="preserve"> وبلغ معدل وفيات الأمهات </w:t>
      </w:r>
      <w:r w:rsidRPr="001F38EF">
        <w:rPr>
          <w:rtl/>
          <w:lang w:bidi="ar-EG"/>
        </w:rPr>
        <w:t>4</w:t>
      </w:r>
      <w:r w:rsidR="00755E4A">
        <w:rPr>
          <w:rFonts w:hint="cs"/>
          <w:rtl/>
          <w:lang w:bidi="ar-EG"/>
        </w:rPr>
        <w:t>.</w:t>
      </w:r>
      <w:r w:rsidRPr="001F38EF">
        <w:rPr>
          <w:rtl/>
          <w:lang w:bidi="ar-EG"/>
        </w:rPr>
        <w:t>1</w:t>
      </w:r>
      <w:r>
        <w:rPr>
          <w:rtl/>
          <w:lang w:bidi="ar-EG"/>
        </w:rPr>
        <w:t xml:space="preserve"> لكل</w:t>
      </w:r>
      <w:r w:rsidR="00755E4A">
        <w:rPr>
          <w:rFonts w:hint="cs"/>
          <w:rtl/>
          <w:lang w:bidi="ar-EG"/>
        </w:rPr>
        <w:t> </w:t>
      </w:r>
      <w:r w:rsidRPr="001F38EF">
        <w:rPr>
          <w:rtl/>
          <w:lang w:bidi="ar-EG"/>
        </w:rPr>
        <w:t>000</w:t>
      </w:r>
      <w:r>
        <w:rPr>
          <w:rtl/>
          <w:lang w:bidi="ar-EG"/>
        </w:rPr>
        <w:t xml:space="preserve"> </w:t>
      </w:r>
      <w:r w:rsidRPr="001F38EF">
        <w:rPr>
          <w:rtl/>
          <w:lang w:bidi="ar-EG"/>
        </w:rPr>
        <w:t>10</w:t>
      </w:r>
      <w:r w:rsidR="00755E4A" w:rsidRPr="001F38EF">
        <w:rPr>
          <w:rtl/>
          <w:lang w:bidi="ar-EG"/>
        </w:rPr>
        <w:t>0</w:t>
      </w:r>
      <w:r w:rsidR="00755E4A">
        <w:rPr>
          <w:rtl/>
          <w:lang w:bidi="ar-EG"/>
        </w:rPr>
        <w:t xml:space="preserve"> من مجموع المواليد الأحياء. </w:t>
      </w:r>
    </w:p>
    <w:p w:rsidR="00776659" w:rsidRDefault="00776659" w:rsidP="00DF5E13">
      <w:pPr>
        <w:pStyle w:val="SingleTxtGA"/>
        <w:spacing w:line="376" w:lineRule="exact"/>
        <w:rPr>
          <w:rFonts w:hint="cs"/>
          <w:rtl/>
          <w:lang w:bidi="ar-EG"/>
        </w:rPr>
      </w:pPr>
      <w:r w:rsidRPr="001F38EF">
        <w:rPr>
          <w:rtl/>
          <w:lang w:bidi="ar-EG"/>
        </w:rPr>
        <w:t>16</w:t>
      </w:r>
      <w:r>
        <w:rPr>
          <w:rtl/>
          <w:lang w:bidi="ar-EG"/>
        </w:rPr>
        <w:t>-</w:t>
      </w:r>
      <w:r>
        <w:rPr>
          <w:rtl/>
          <w:lang w:bidi="ar-EG"/>
        </w:rPr>
        <w:tab/>
        <w:t xml:space="preserve">وترد أدناه الإحصاءات المتعلقة بالفقرات </w:t>
      </w:r>
      <w:r w:rsidR="00755E4A">
        <w:rPr>
          <w:rFonts w:hint="cs"/>
          <w:rtl/>
          <w:lang w:bidi="ar-EG"/>
        </w:rPr>
        <w:t>صفر -</w:t>
      </w:r>
      <w:r>
        <w:rPr>
          <w:rtl/>
          <w:lang w:bidi="ar-EG"/>
        </w:rPr>
        <w:t xml:space="preserve"> </w:t>
      </w:r>
      <w:r w:rsidR="00755E4A">
        <w:rPr>
          <w:rFonts w:hint="cs"/>
          <w:rtl/>
          <w:lang w:bidi="ar-EG"/>
        </w:rPr>
        <w:t xml:space="preserve">صفر </w:t>
      </w:r>
      <w:r>
        <w:rPr>
          <w:rtl/>
          <w:lang w:bidi="ar-EG"/>
        </w:rPr>
        <w:t>لفترة السنوات الخمس من</w:t>
      </w:r>
      <w:r w:rsidR="00755E4A">
        <w:rPr>
          <w:rFonts w:hint="cs"/>
          <w:rtl/>
          <w:lang w:bidi="ar-EG"/>
        </w:rPr>
        <w:t> </w:t>
      </w:r>
      <w:r w:rsidRPr="001F38EF">
        <w:rPr>
          <w:rtl/>
          <w:lang w:bidi="ar-EG"/>
        </w:rPr>
        <w:t>2006</w:t>
      </w:r>
      <w:r>
        <w:rPr>
          <w:rtl/>
          <w:lang w:bidi="ar-EG"/>
        </w:rPr>
        <w:t xml:space="preserve"> إلى </w:t>
      </w:r>
      <w:r w:rsidRPr="001F38EF">
        <w:rPr>
          <w:rtl/>
          <w:lang w:bidi="ar-EG"/>
        </w:rPr>
        <w:t>2010</w:t>
      </w:r>
      <w:r w:rsidRPr="00776659">
        <w:rPr>
          <w:rFonts w:hint="cs"/>
          <w:vertAlign w:val="superscript"/>
          <w:rtl/>
          <w:lang w:bidi="ar-EG"/>
        </w:rPr>
        <w:t>(</w:t>
      </w:r>
      <w:r w:rsidRPr="00776659">
        <w:rPr>
          <w:rStyle w:val="FootnoteReference"/>
          <w:rtl/>
          <w:lang w:bidi="ar-EG"/>
        </w:rPr>
        <w:footnoteReference w:id="8"/>
      </w:r>
      <w:r w:rsidRPr="00776659">
        <w:rPr>
          <w:rFonts w:hint="cs"/>
          <w:vertAlign w:val="superscript"/>
          <w:rtl/>
          <w:lang w:bidi="ar-EG"/>
        </w:rPr>
        <w:t>)</w:t>
      </w:r>
      <w:r>
        <w:rPr>
          <w:rtl/>
          <w:lang w:bidi="ar-EG"/>
        </w:rPr>
        <w:t xml:space="preserve">: </w:t>
      </w:r>
    </w:p>
    <w:tbl>
      <w:tblPr>
        <w:bidiVisual/>
        <w:tblW w:w="0" w:type="auto"/>
        <w:tblBorders>
          <w:top w:val="single" w:sz="4" w:space="0" w:color="auto"/>
        </w:tblBorders>
        <w:tblLayout w:type="fixed"/>
        <w:tblCellMar>
          <w:left w:w="0" w:type="dxa"/>
          <w:right w:w="0" w:type="dxa"/>
        </w:tblCellMar>
        <w:tblLook w:val="04A0" w:firstRow="1" w:lastRow="0" w:firstColumn="1" w:lastColumn="0" w:noHBand="0" w:noVBand="1"/>
      </w:tblPr>
      <w:tblGrid>
        <w:gridCol w:w="679"/>
        <w:gridCol w:w="896"/>
        <w:gridCol w:w="784"/>
        <w:gridCol w:w="2029"/>
        <w:gridCol w:w="1250"/>
        <w:gridCol w:w="1200"/>
        <w:gridCol w:w="1512"/>
        <w:gridCol w:w="1288"/>
      </w:tblGrid>
      <w:tr w:rsidR="00755E4A" w:rsidRPr="00755E4A" w:rsidTr="00814450">
        <w:trPr>
          <w:cantSplit/>
          <w:tblHeader/>
        </w:trPr>
        <w:tc>
          <w:tcPr>
            <w:tcW w:w="679" w:type="dxa"/>
            <w:vMerge w:val="restart"/>
            <w:tcBorders>
              <w:top w:val="single" w:sz="4" w:space="0" w:color="auto"/>
              <w:bottom w:val="single" w:sz="12" w:space="0" w:color="auto"/>
            </w:tcBorders>
            <w:shd w:val="clear" w:color="auto" w:fill="auto"/>
            <w:noWrap/>
            <w:vAlign w:val="bottom"/>
          </w:tcPr>
          <w:p w:rsidR="00755E4A" w:rsidRPr="00755E4A" w:rsidRDefault="00755E4A" w:rsidP="00814450">
            <w:pPr>
              <w:keepNext/>
              <w:keepLines/>
              <w:spacing w:before="20" w:after="40" w:line="280" w:lineRule="exact"/>
              <w:ind w:left="57" w:right="57"/>
              <w:rPr>
                <w:iCs/>
                <w:sz w:val="18"/>
                <w:szCs w:val="26"/>
                <w:lang w:bidi="ar-EG"/>
              </w:rPr>
            </w:pPr>
            <w:r w:rsidRPr="00755E4A">
              <w:rPr>
                <w:iCs/>
                <w:sz w:val="18"/>
                <w:szCs w:val="26"/>
                <w:rtl/>
                <w:lang w:bidi="ar-EG"/>
              </w:rPr>
              <w:t>السنة</w:t>
            </w:r>
          </w:p>
        </w:tc>
        <w:tc>
          <w:tcPr>
            <w:tcW w:w="1680" w:type="dxa"/>
            <w:gridSpan w:val="2"/>
            <w:tcBorders>
              <w:top w:val="single" w:sz="4" w:space="0" w:color="auto"/>
              <w:bottom w:val="single" w:sz="4" w:space="0" w:color="auto"/>
            </w:tcBorders>
            <w:shd w:val="clear" w:color="auto" w:fill="auto"/>
            <w:noWrap/>
            <w:vAlign w:val="bottom"/>
          </w:tcPr>
          <w:p w:rsidR="00755E4A" w:rsidRPr="00755E4A" w:rsidRDefault="00755E4A" w:rsidP="00814450">
            <w:pPr>
              <w:keepNext/>
              <w:keepLines/>
              <w:spacing w:before="20" w:after="40" w:line="280" w:lineRule="exact"/>
              <w:ind w:left="57" w:right="57"/>
              <w:jc w:val="center"/>
              <w:rPr>
                <w:iCs/>
                <w:sz w:val="18"/>
                <w:szCs w:val="26"/>
              </w:rPr>
            </w:pPr>
            <w:r w:rsidRPr="00755E4A">
              <w:rPr>
                <w:iCs/>
                <w:sz w:val="18"/>
                <w:szCs w:val="26"/>
                <w:rtl/>
              </w:rPr>
              <w:t>العمر المتوقع عند الولادة</w:t>
            </w:r>
          </w:p>
        </w:tc>
        <w:tc>
          <w:tcPr>
            <w:tcW w:w="2029" w:type="dxa"/>
            <w:vMerge w:val="restart"/>
            <w:tcBorders>
              <w:top w:val="single" w:sz="4" w:space="0" w:color="auto"/>
              <w:bottom w:val="single" w:sz="12" w:space="0" w:color="auto"/>
            </w:tcBorders>
            <w:shd w:val="clear" w:color="auto" w:fill="auto"/>
            <w:noWrap/>
            <w:vAlign w:val="bottom"/>
          </w:tcPr>
          <w:p w:rsidR="00755E4A" w:rsidRPr="00755E4A" w:rsidRDefault="00755E4A" w:rsidP="00814450">
            <w:pPr>
              <w:keepNext/>
              <w:keepLines/>
              <w:spacing w:before="20" w:after="40" w:line="280" w:lineRule="exact"/>
              <w:ind w:left="57" w:right="170"/>
              <w:rPr>
                <w:iCs/>
                <w:spacing w:val="-4"/>
                <w:sz w:val="18"/>
                <w:szCs w:val="26"/>
                <w:lang w:bidi="ar-EG"/>
              </w:rPr>
            </w:pPr>
            <w:r w:rsidRPr="00755E4A">
              <w:rPr>
                <w:iCs/>
                <w:spacing w:val="-4"/>
                <w:sz w:val="18"/>
                <w:szCs w:val="26"/>
                <w:rtl/>
                <w:lang w:bidi="ar-EG"/>
              </w:rPr>
              <w:t xml:space="preserve">عدد المواليد الأحياء (لكل </w:t>
            </w:r>
            <w:r w:rsidR="00814450" w:rsidRPr="001F38EF">
              <w:rPr>
                <w:rFonts w:hint="cs"/>
                <w:iCs/>
                <w:spacing w:val="-4"/>
                <w:sz w:val="18"/>
                <w:szCs w:val="26"/>
                <w:rtl/>
                <w:lang w:bidi="ar-EG"/>
              </w:rPr>
              <w:t>000</w:t>
            </w:r>
            <w:r w:rsidR="00814450">
              <w:rPr>
                <w:rFonts w:hint="cs"/>
                <w:iCs/>
                <w:spacing w:val="-4"/>
                <w:sz w:val="18"/>
                <w:szCs w:val="26"/>
                <w:rtl/>
                <w:lang w:bidi="ar-EG"/>
              </w:rPr>
              <w:t> </w:t>
            </w:r>
            <w:r w:rsidR="00814450" w:rsidRPr="001F38EF">
              <w:rPr>
                <w:rFonts w:hint="cs"/>
                <w:iCs/>
                <w:spacing w:val="-4"/>
                <w:sz w:val="18"/>
                <w:szCs w:val="26"/>
                <w:rtl/>
                <w:lang w:bidi="ar-EG"/>
              </w:rPr>
              <w:t>1</w:t>
            </w:r>
            <w:r w:rsidRPr="00755E4A">
              <w:rPr>
                <w:iCs/>
                <w:spacing w:val="-4"/>
                <w:sz w:val="18"/>
                <w:szCs w:val="26"/>
                <w:rtl/>
                <w:lang w:bidi="ar-EG"/>
              </w:rPr>
              <w:t xml:space="preserve"> من السكان)</w:t>
            </w:r>
          </w:p>
        </w:tc>
        <w:tc>
          <w:tcPr>
            <w:tcW w:w="1250" w:type="dxa"/>
            <w:vMerge w:val="restart"/>
            <w:tcBorders>
              <w:top w:val="single" w:sz="4" w:space="0" w:color="auto"/>
              <w:bottom w:val="single" w:sz="12" w:space="0" w:color="auto"/>
            </w:tcBorders>
            <w:shd w:val="clear" w:color="auto" w:fill="auto"/>
            <w:vAlign w:val="bottom"/>
          </w:tcPr>
          <w:p w:rsidR="00755E4A" w:rsidRPr="00755E4A" w:rsidRDefault="00755E4A" w:rsidP="00814450">
            <w:pPr>
              <w:keepNext/>
              <w:keepLines/>
              <w:spacing w:before="20" w:after="40" w:line="280" w:lineRule="exact"/>
              <w:ind w:left="57" w:right="170"/>
              <w:rPr>
                <w:iCs/>
                <w:spacing w:val="-4"/>
                <w:sz w:val="18"/>
                <w:szCs w:val="26"/>
                <w:lang w:bidi="ar-EG"/>
              </w:rPr>
            </w:pPr>
            <w:r w:rsidRPr="00755E4A">
              <w:rPr>
                <w:iCs/>
                <w:spacing w:val="-4"/>
                <w:sz w:val="18"/>
                <w:szCs w:val="26"/>
                <w:rtl/>
                <w:lang w:bidi="ar-EG"/>
              </w:rPr>
              <w:t>معدل الخصوبة الإجمالي</w:t>
            </w:r>
          </w:p>
        </w:tc>
        <w:tc>
          <w:tcPr>
            <w:tcW w:w="1200" w:type="dxa"/>
            <w:vMerge w:val="restart"/>
            <w:tcBorders>
              <w:top w:val="single" w:sz="4" w:space="0" w:color="auto"/>
              <w:bottom w:val="single" w:sz="12" w:space="0" w:color="auto"/>
            </w:tcBorders>
            <w:shd w:val="clear" w:color="auto" w:fill="auto"/>
            <w:vAlign w:val="bottom"/>
          </w:tcPr>
          <w:p w:rsidR="00755E4A" w:rsidRPr="00755E4A" w:rsidRDefault="00755E4A" w:rsidP="00814450">
            <w:pPr>
              <w:keepNext/>
              <w:keepLines/>
              <w:spacing w:before="20" w:after="40" w:line="280" w:lineRule="exact"/>
              <w:ind w:left="57" w:right="170"/>
              <w:rPr>
                <w:iCs/>
                <w:spacing w:val="-4"/>
                <w:sz w:val="18"/>
                <w:szCs w:val="26"/>
                <w:rtl/>
                <w:lang w:bidi="ar-EG"/>
              </w:rPr>
            </w:pPr>
            <w:r w:rsidRPr="00755E4A">
              <w:rPr>
                <w:iCs/>
                <w:spacing w:val="-4"/>
                <w:sz w:val="18"/>
                <w:szCs w:val="26"/>
                <w:rtl/>
                <w:lang w:bidi="ar-EG"/>
              </w:rPr>
              <w:t>معدل الوفيات</w:t>
            </w:r>
          </w:p>
          <w:p w:rsidR="00755E4A" w:rsidRPr="00755E4A" w:rsidRDefault="00755E4A" w:rsidP="00814450">
            <w:pPr>
              <w:keepNext/>
              <w:keepLines/>
              <w:spacing w:before="20" w:after="40" w:line="280" w:lineRule="exact"/>
              <w:ind w:left="57" w:right="170"/>
              <w:rPr>
                <w:iCs/>
                <w:spacing w:val="-4"/>
                <w:sz w:val="18"/>
                <w:szCs w:val="26"/>
                <w:lang w:bidi="ar-EG"/>
              </w:rPr>
            </w:pPr>
            <w:r w:rsidRPr="00755E4A">
              <w:rPr>
                <w:iCs/>
                <w:spacing w:val="-4"/>
                <w:sz w:val="18"/>
                <w:szCs w:val="26"/>
                <w:rtl/>
                <w:lang w:bidi="ar-EG"/>
              </w:rPr>
              <w:t xml:space="preserve">(لكل </w:t>
            </w:r>
            <w:r w:rsidR="00814450" w:rsidRPr="001F38EF">
              <w:rPr>
                <w:rFonts w:hint="cs"/>
                <w:iCs/>
                <w:spacing w:val="-4"/>
                <w:sz w:val="18"/>
                <w:szCs w:val="26"/>
                <w:rtl/>
                <w:lang w:bidi="ar-EG"/>
              </w:rPr>
              <w:t>000</w:t>
            </w:r>
            <w:r w:rsidR="00814450">
              <w:rPr>
                <w:rFonts w:hint="cs"/>
                <w:iCs/>
                <w:spacing w:val="-4"/>
                <w:sz w:val="18"/>
                <w:szCs w:val="26"/>
                <w:rtl/>
                <w:lang w:bidi="ar-EG"/>
              </w:rPr>
              <w:t> </w:t>
            </w:r>
            <w:r w:rsidR="00814450" w:rsidRPr="001F38EF">
              <w:rPr>
                <w:rFonts w:hint="cs"/>
                <w:iCs/>
                <w:spacing w:val="-4"/>
                <w:sz w:val="18"/>
                <w:szCs w:val="26"/>
                <w:rtl/>
                <w:lang w:bidi="ar-EG"/>
              </w:rPr>
              <w:t>1</w:t>
            </w:r>
            <w:r w:rsidRPr="00755E4A">
              <w:rPr>
                <w:iCs/>
                <w:spacing w:val="-4"/>
                <w:sz w:val="18"/>
                <w:szCs w:val="26"/>
                <w:rtl/>
                <w:lang w:bidi="ar-EG"/>
              </w:rPr>
              <w:t xml:space="preserve"> من السكان)</w:t>
            </w:r>
          </w:p>
        </w:tc>
        <w:tc>
          <w:tcPr>
            <w:tcW w:w="1512" w:type="dxa"/>
            <w:vMerge w:val="restart"/>
            <w:tcBorders>
              <w:top w:val="single" w:sz="4" w:space="0" w:color="auto"/>
              <w:bottom w:val="single" w:sz="12" w:space="0" w:color="auto"/>
            </w:tcBorders>
            <w:shd w:val="clear" w:color="auto" w:fill="auto"/>
            <w:vAlign w:val="bottom"/>
          </w:tcPr>
          <w:p w:rsidR="00755E4A" w:rsidRPr="00755E4A" w:rsidRDefault="00755E4A" w:rsidP="00814450">
            <w:pPr>
              <w:keepNext/>
              <w:keepLines/>
              <w:spacing w:before="20" w:after="40" w:line="280" w:lineRule="exact"/>
              <w:ind w:left="57" w:right="170"/>
              <w:rPr>
                <w:iCs/>
                <w:spacing w:val="-6"/>
                <w:sz w:val="18"/>
                <w:szCs w:val="26"/>
                <w:rtl/>
                <w:lang w:bidi="ar-EG"/>
              </w:rPr>
            </w:pPr>
            <w:r w:rsidRPr="00755E4A">
              <w:rPr>
                <w:iCs/>
                <w:spacing w:val="-6"/>
                <w:sz w:val="18"/>
                <w:szCs w:val="26"/>
                <w:rtl/>
                <w:lang w:bidi="ar-EG"/>
              </w:rPr>
              <w:t>معدل وفيات الرضع</w:t>
            </w:r>
          </w:p>
          <w:p w:rsidR="00755E4A" w:rsidRPr="00755E4A" w:rsidRDefault="00755E4A" w:rsidP="00814450">
            <w:pPr>
              <w:keepNext/>
              <w:keepLines/>
              <w:spacing w:before="20" w:after="40" w:line="280" w:lineRule="exact"/>
              <w:ind w:left="57" w:right="170"/>
              <w:rPr>
                <w:iCs/>
                <w:spacing w:val="-6"/>
                <w:sz w:val="18"/>
                <w:szCs w:val="26"/>
                <w:lang w:bidi="ar-EG"/>
              </w:rPr>
            </w:pPr>
            <w:r w:rsidRPr="00755E4A">
              <w:rPr>
                <w:iCs/>
                <w:spacing w:val="-6"/>
                <w:sz w:val="18"/>
                <w:szCs w:val="26"/>
                <w:rtl/>
                <w:lang w:bidi="ar-EG"/>
              </w:rPr>
              <w:t xml:space="preserve">(لكل </w:t>
            </w:r>
            <w:r w:rsidR="00814450" w:rsidRPr="001F38EF">
              <w:rPr>
                <w:rFonts w:hint="cs"/>
                <w:iCs/>
                <w:spacing w:val="-6"/>
                <w:sz w:val="18"/>
                <w:szCs w:val="26"/>
                <w:rtl/>
                <w:lang w:bidi="ar-EG"/>
              </w:rPr>
              <w:t>000</w:t>
            </w:r>
            <w:r w:rsidR="00814450">
              <w:rPr>
                <w:rFonts w:hint="cs"/>
                <w:iCs/>
                <w:spacing w:val="-6"/>
                <w:sz w:val="18"/>
                <w:szCs w:val="26"/>
                <w:rtl/>
                <w:lang w:bidi="ar-EG"/>
              </w:rPr>
              <w:t> </w:t>
            </w:r>
            <w:r w:rsidR="00814450" w:rsidRPr="001F38EF">
              <w:rPr>
                <w:rFonts w:hint="cs"/>
                <w:iCs/>
                <w:spacing w:val="-6"/>
                <w:sz w:val="18"/>
                <w:szCs w:val="26"/>
                <w:rtl/>
                <w:lang w:bidi="ar-EG"/>
              </w:rPr>
              <w:t>1</w:t>
            </w:r>
            <w:r w:rsidRPr="00755E4A">
              <w:rPr>
                <w:iCs/>
                <w:spacing w:val="-6"/>
                <w:sz w:val="18"/>
                <w:szCs w:val="26"/>
                <w:rtl/>
                <w:lang w:bidi="ar-EG"/>
              </w:rPr>
              <w:t xml:space="preserve"> من مجموع المواليد الأحياء)</w:t>
            </w:r>
          </w:p>
        </w:tc>
        <w:tc>
          <w:tcPr>
            <w:tcW w:w="1288" w:type="dxa"/>
            <w:vMerge w:val="restart"/>
            <w:tcBorders>
              <w:top w:val="single" w:sz="4" w:space="0" w:color="auto"/>
              <w:bottom w:val="single" w:sz="12" w:space="0" w:color="auto"/>
            </w:tcBorders>
            <w:shd w:val="clear" w:color="auto" w:fill="auto"/>
            <w:vAlign w:val="bottom"/>
          </w:tcPr>
          <w:p w:rsidR="00755E4A" w:rsidRPr="00814450" w:rsidRDefault="00755E4A" w:rsidP="00814450">
            <w:pPr>
              <w:keepNext/>
              <w:keepLines/>
              <w:spacing w:before="20" w:after="40" w:line="280" w:lineRule="exact"/>
              <w:ind w:left="57" w:right="57"/>
              <w:rPr>
                <w:iCs/>
                <w:spacing w:val="-6"/>
                <w:sz w:val="18"/>
                <w:szCs w:val="26"/>
                <w:rtl/>
                <w:lang w:bidi="ar-EG"/>
              </w:rPr>
            </w:pPr>
            <w:r w:rsidRPr="00814450">
              <w:rPr>
                <w:iCs/>
                <w:spacing w:val="-6"/>
                <w:sz w:val="18"/>
                <w:szCs w:val="26"/>
                <w:rtl/>
                <w:lang w:bidi="ar-EG"/>
              </w:rPr>
              <w:t>معدل وفيات الأمهات</w:t>
            </w:r>
          </w:p>
          <w:p w:rsidR="00755E4A" w:rsidRPr="00814450" w:rsidRDefault="00755E4A" w:rsidP="00814450">
            <w:pPr>
              <w:keepNext/>
              <w:keepLines/>
              <w:spacing w:before="20" w:after="40" w:line="280" w:lineRule="exact"/>
              <w:ind w:left="57" w:right="57"/>
              <w:rPr>
                <w:iCs/>
                <w:spacing w:val="-6"/>
                <w:sz w:val="18"/>
                <w:szCs w:val="26"/>
                <w:lang w:bidi="ar-EG"/>
              </w:rPr>
            </w:pPr>
            <w:r w:rsidRPr="00814450">
              <w:rPr>
                <w:iCs/>
                <w:spacing w:val="-6"/>
                <w:sz w:val="18"/>
                <w:szCs w:val="26"/>
                <w:rtl/>
                <w:lang w:bidi="ar-EG"/>
              </w:rPr>
              <w:t xml:space="preserve">(لكل </w:t>
            </w:r>
            <w:r w:rsidR="00814450" w:rsidRPr="001F38EF">
              <w:rPr>
                <w:rFonts w:hint="cs"/>
                <w:iCs/>
                <w:spacing w:val="-6"/>
                <w:sz w:val="18"/>
                <w:szCs w:val="26"/>
                <w:rtl/>
                <w:lang w:bidi="ar-EG"/>
              </w:rPr>
              <w:t>000</w:t>
            </w:r>
            <w:r w:rsidR="00814450" w:rsidRPr="00814450">
              <w:rPr>
                <w:rFonts w:hint="cs"/>
                <w:iCs/>
                <w:spacing w:val="-6"/>
                <w:sz w:val="18"/>
                <w:szCs w:val="26"/>
                <w:rtl/>
                <w:lang w:bidi="ar-EG"/>
              </w:rPr>
              <w:t> </w:t>
            </w:r>
            <w:r w:rsidR="00814450" w:rsidRPr="001F38EF">
              <w:rPr>
                <w:rFonts w:hint="cs"/>
                <w:iCs/>
                <w:spacing w:val="-6"/>
                <w:sz w:val="18"/>
                <w:szCs w:val="26"/>
                <w:rtl/>
                <w:lang w:bidi="ar-EG"/>
              </w:rPr>
              <w:t>100</w:t>
            </w:r>
            <w:r w:rsidRPr="00814450">
              <w:rPr>
                <w:iCs/>
                <w:spacing w:val="-6"/>
                <w:sz w:val="18"/>
                <w:szCs w:val="26"/>
                <w:rtl/>
                <w:lang w:bidi="ar-EG"/>
              </w:rPr>
              <w:t xml:space="preserve"> مولود حي)</w:t>
            </w:r>
          </w:p>
        </w:tc>
      </w:tr>
      <w:tr w:rsidR="00755E4A" w:rsidRPr="00755E4A" w:rsidTr="00814450">
        <w:trPr>
          <w:cantSplit/>
          <w:tblHeader/>
        </w:trPr>
        <w:tc>
          <w:tcPr>
            <w:tcW w:w="679" w:type="dxa"/>
            <w:vMerge/>
            <w:tcBorders>
              <w:top w:val="single" w:sz="12" w:space="0" w:color="auto"/>
              <w:bottom w:val="single" w:sz="12" w:space="0" w:color="auto"/>
            </w:tcBorders>
            <w:shd w:val="clear" w:color="auto" w:fill="auto"/>
            <w:vAlign w:val="bottom"/>
          </w:tcPr>
          <w:p w:rsidR="00755E4A" w:rsidRPr="00755E4A" w:rsidRDefault="00755E4A" w:rsidP="00814450">
            <w:pPr>
              <w:keepNext/>
              <w:keepLines/>
              <w:spacing w:before="20" w:after="40" w:line="280" w:lineRule="exact"/>
              <w:ind w:left="57" w:right="57"/>
              <w:rPr>
                <w:sz w:val="18"/>
                <w:szCs w:val="26"/>
              </w:rPr>
            </w:pPr>
          </w:p>
        </w:tc>
        <w:tc>
          <w:tcPr>
            <w:tcW w:w="896" w:type="dxa"/>
            <w:tcBorders>
              <w:top w:val="single" w:sz="4" w:space="0" w:color="auto"/>
              <w:bottom w:val="single" w:sz="12" w:space="0" w:color="auto"/>
            </w:tcBorders>
            <w:shd w:val="clear" w:color="auto" w:fill="auto"/>
            <w:noWrap/>
            <w:vAlign w:val="bottom"/>
          </w:tcPr>
          <w:p w:rsidR="00755E4A" w:rsidRPr="001F38EF" w:rsidRDefault="00755E4A" w:rsidP="00814450">
            <w:pPr>
              <w:keepNext/>
              <w:keepLines/>
              <w:spacing w:before="20" w:after="40" w:line="280" w:lineRule="exact"/>
              <w:ind w:left="57" w:right="57"/>
              <w:rPr>
                <w:i/>
                <w:iCs/>
                <w:sz w:val="18"/>
                <w:szCs w:val="26"/>
                <w:lang w:bidi="ar-EG"/>
              </w:rPr>
            </w:pPr>
            <w:r w:rsidRPr="001F38EF">
              <w:rPr>
                <w:i/>
                <w:iCs/>
                <w:sz w:val="18"/>
                <w:szCs w:val="26"/>
                <w:rtl/>
              </w:rPr>
              <w:t>ذكور</w:t>
            </w:r>
          </w:p>
        </w:tc>
        <w:tc>
          <w:tcPr>
            <w:tcW w:w="784" w:type="dxa"/>
            <w:tcBorders>
              <w:top w:val="single" w:sz="4" w:space="0" w:color="auto"/>
              <w:bottom w:val="single" w:sz="12" w:space="0" w:color="auto"/>
            </w:tcBorders>
            <w:shd w:val="clear" w:color="auto" w:fill="auto"/>
            <w:noWrap/>
            <w:vAlign w:val="bottom"/>
          </w:tcPr>
          <w:p w:rsidR="00755E4A" w:rsidRPr="001F38EF" w:rsidRDefault="00755E4A" w:rsidP="00814450">
            <w:pPr>
              <w:keepNext/>
              <w:keepLines/>
              <w:spacing w:before="20" w:after="40" w:line="280" w:lineRule="exact"/>
              <w:ind w:left="57" w:right="57"/>
              <w:rPr>
                <w:i/>
                <w:iCs/>
                <w:sz w:val="18"/>
                <w:szCs w:val="26"/>
              </w:rPr>
            </w:pPr>
            <w:r w:rsidRPr="001F38EF">
              <w:rPr>
                <w:i/>
                <w:iCs/>
                <w:sz w:val="18"/>
                <w:szCs w:val="26"/>
                <w:rtl/>
              </w:rPr>
              <w:t>إناث</w:t>
            </w:r>
          </w:p>
        </w:tc>
        <w:tc>
          <w:tcPr>
            <w:tcW w:w="2029" w:type="dxa"/>
            <w:vMerge/>
            <w:tcBorders>
              <w:top w:val="nil"/>
              <w:bottom w:val="single" w:sz="12" w:space="0" w:color="auto"/>
            </w:tcBorders>
            <w:shd w:val="clear" w:color="auto" w:fill="auto"/>
            <w:vAlign w:val="bottom"/>
          </w:tcPr>
          <w:p w:rsidR="00755E4A" w:rsidRPr="00755E4A" w:rsidRDefault="00755E4A" w:rsidP="00814450">
            <w:pPr>
              <w:keepNext/>
              <w:keepLines/>
              <w:spacing w:before="20" w:after="40" w:line="280" w:lineRule="exact"/>
              <w:ind w:left="57" w:right="57"/>
              <w:jc w:val="right"/>
              <w:rPr>
                <w:sz w:val="18"/>
                <w:szCs w:val="26"/>
              </w:rPr>
            </w:pPr>
          </w:p>
        </w:tc>
        <w:tc>
          <w:tcPr>
            <w:tcW w:w="1250" w:type="dxa"/>
            <w:vMerge/>
            <w:tcBorders>
              <w:top w:val="nil"/>
              <w:bottom w:val="single" w:sz="12" w:space="0" w:color="auto"/>
            </w:tcBorders>
            <w:shd w:val="clear" w:color="auto" w:fill="auto"/>
            <w:vAlign w:val="bottom"/>
          </w:tcPr>
          <w:p w:rsidR="00755E4A" w:rsidRPr="00755E4A" w:rsidRDefault="00755E4A" w:rsidP="00814450">
            <w:pPr>
              <w:keepNext/>
              <w:keepLines/>
              <w:spacing w:before="20" w:after="40" w:line="280" w:lineRule="exact"/>
              <w:ind w:left="57" w:right="57"/>
              <w:jc w:val="right"/>
              <w:rPr>
                <w:sz w:val="18"/>
                <w:szCs w:val="26"/>
              </w:rPr>
            </w:pPr>
          </w:p>
        </w:tc>
        <w:tc>
          <w:tcPr>
            <w:tcW w:w="1200" w:type="dxa"/>
            <w:vMerge/>
            <w:tcBorders>
              <w:top w:val="nil"/>
              <w:bottom w:val="single" w:sz="12" w:space="0" w:color="auto"/>
            </w:tcBorders>
            <w:shd w:val="clear" w:color="auto" w:fill="auto"/>
            <w:vAlign w:val="bottom"/>
          </w:tcPr>
          <w:p w:rsidR="00755E4A" w:rsidRPr="00755E4A" w:rsidRDefault="00755E4A" w:rsidP="00814450">
            <w:pPr>
              <w:keepNext/>
              <w:keepLines/>
              <w:spacing w:before="20" w:after="40" w:line="280" w:lineRule="exact"/>
              <w:ind w:left="57" w:right="57"/>
              <w:jc w:val="right"/>
              <w:rPr>
                <w:sz w:val="18"/>
                <w:szCs w:val="26"/>
              </w:rPr>
            </w:pPr>
          </w:p>
        </w:tc>
        <w:tc>
          <w:tcPr>
            <w:tcW w:w="1512" w:type="dxa"/>
            <w:vMerge/>
            <w:tcBorders>
              <w:top w:val="nil"/>
              <w:bottom w:val="single" w:sz="12" w:space="0" w:color="auto"/>
            </w:tcBorders>
            <w:shd w:val="clear" w:color="auto" w:fill="auto"/>
            <w:vAlign w:val="bottom"/>
          </w:tcPr>
          <w:p w:rsidR="00755E4A" w:rsidRPr="00755E4A" w:rsidRDefault="00755E4A" w:rsidP="00814450">
            <w:pPr>
              <w:keepNext/>
              <w:keepLines/>
              <w:spacing w:before="20" w:after="40" w:line="280" w:lineRule="exact"/>
              <w:ind w:left="57" w:right="57"/>
              <w:jc w:val="right"/>
              <w:rPr>
                <w:sz w:val="18"/>
                <w:szCs w:val="26"/>
              </w:rPr>
            </w:pPr>
          </w:p>
        </w:tc>
        <w:tc>
          <w:tcPr>
            <w:tcW w:w="1288" w:type="dxa"/>
            <w:vMerge/>
            <w:tcBorders>
              <w:top w:val="nil"/>
              <w:bottom w:val="single" w:sz="12" w:space="0" w:color="auto"/>
            </w:tcBorders>
            <w:shd w:val="clear" w:color="auto" w:fill="auto"/>
            <w:vAlign w:val="bottom"/>
          </w:tcPr>
          <w:p w:rsidR="00755E4A" w:rsidRPr="00755E4A" w:rsidRDefault="00755E4A" w:rsidP="00814450">
            <w:pPr>
              <w:keepNext/>
              <w:keepLines/>
              <w:spacing w:before="20" w:after="40" w:line="280" w:lineRule="exact"/>
              <w:ind w:left="57" w:right="57"/>
              <w:jc w:val="right"/>
              <w:rPr>
                <w:sz w:val="18"/>
                <w:szCs w:val="26"/>
              </w:rPr>
            </w:pPr>
          </w:p>
        </w:tc>
      </w:tr>
      <w:tr w:rsidR="00755E4A" w:rsidRPr="00755E4A" w:rsidTr="00814450">
        <w:trPr>
          <w:cantSplit/>
        </w:trPr>
        <w:tc>
          <w:tcPr>
            <w:tcW w:w="679" w:type="dxa"/>
            <w:tcBorders>
              <w:top w:val="single" w:sz="12" w:space="0" w:color="auto"/>
            </w:tcBorders>
            <w:shd w:val="clear" w:color="auto" w:fill="auto"/>
            <w:noWrap/>
          </w:tcPr>
          <w:p w:rsidR="00755E4A" w:rsidRPr="00755E4A" w:rsidRDefault="00755E4A" w:rsidP="00814450">
            <w:pPr>
              <w:keepNext/>
              <w:keepLines/>
              <w:spacing w:before="20" w:after="40" w:line="280" w:lineRule="exact"/>
              <w:ind w:left="57" w:right="57"/>
              <w:rPr>
                <w:sz w:val="18"/>
                <w:szCs w:val="26"/>
              </w:rPr>
            </w:pPr>
            <w:r w:rsidRPr="00755E4A">
              <w:rPr>
                <w:sz w:val="18"/>
                <w:szCs w:val="26"/>
                <w:rtl/>
              </w:rPr>
              <w:t>٢٠٠٦</w:t>
            </w:r>
          </w:p>
        </w:tc>
        <w:tc>
          <w:tcPr>
            <w:tcW w:w="896" w:type="dxa"/>
            <w:tcBorders>
              <w:top w:val="single" w:sz="12" w:space="0" w:color="auto"/>
            </w:tcBorders>
            <w:shd w:val="clear" w:color="auto" w:fill="auto"/>
            <w:noWrap/>
            <w:vAlign w:val="bottom"/>
          </w:tcPr>
          <w:p w:rsidR="00755E4A" w:rsidRPr="00755E4A" w:rsidRDefault="00755E4A" w:rsidP="00814450">
            <w:pPr>
              <w:keepNext/>
              <w:keepLines/>
              <w:bidi w:val="0"/>
              <w:spacing w:before="20" w:after="40" w:line="280" w:lineRule="exact"/>
              <w:ind w:left="57" w:right="57"/>
              <w:jc w:val="right"/>
              <w:rPr>
                <w:sz w:val="18"/>
                <w:szCs w:val="26"/>
              </w:rPr>
            </w:pPr>
            <w:r w:rsidRPr="00755E4A">
              <w:rPr>
                <w:sz w:val="18"/>
                <w:szCs w:val="26"/>
                <w:rtl/>
              </w:rPr>
              <w:t>٧٩</w:t>
            </w:r>
            <w:r w:rsidRPr="00755E4A">
              <w:rPr>
                <w:rFonts w:cs="Times New Roman"/>
                <w:sz w:val="18"/>
                <w:szCs w:val="26"/>
                <w:rtl/>
              </w:rPr>
              <w:t>٫</w:t>
            </w:r>
            <w:r w:rsidRPr="00755E4A">
              <w:rPr>
                <w:sz w:val="18"/>
                <w:szCs w:val="26"/>
                <w:rtl/>
              </w:rPr>
              <w:t>٠٠</w:t>
            </w:r>
            <w:r w:rsidRPr="00755E4A">
              <w:rPr>
                <w:sz w:val="18"/>
                <w:szCs w:val="26"/>
              </w:rPr>
              <w:t xml:space="preserve"> </w:t>
            </w:r>
          </w:p>
        </w:tc>
        <w:tc>
          <w:tcPr>
            <w:tcW w:w="784" w:type="dxa"/>
            <w:tcBorders>
              <w:top w:val="single" w:sz="12" w:space="0" w:color="auto"/>
            </w:tcBorders>
            <w:shd w:val="clear" w:color="auto" w:fill="auto"/>
            <w:noWrap/>
            <w:vAlign w:val="bottom"/>
          </w:tcPr>
          <w:p w:rsidR="00755E4A" w:rsidRPr="00755E4A" w:rsidRDefault="00755E4A" w:rsidP="00814450">
            <w:pPr>
              <w:keepNext/>
              <w:keepLines/>
              <w:bidi w:val="0"/>
              <w:spacing w:before="20" w:after="40" w:line="280" w:lineRule="exact"/>
              <w:ind w:left="57" w:right="57"/>
              <w:jc w:val="right"/>
              <w:rPr>
                <w:sz w:val="18"/>
                <w:szCs w:val="26"/>
              </w:rPr>
            </w:pPr>
            <w:r w:rsidRPr="00755E4A">
              <w:rPr>
                <w:sz w:val="18"/>
                <w:szCs w:val="26"/>
                <w:rtl/>
              </w:rPr>
              <w:t>٨٥</w:t>
            </w:r>
            <w:r w:rsidRPr="00755E4A">
              <w:rPr>
                <w:rFonts w:cs="Times New Roman"/>
                <w:sz w:val="18"/>
                <w:szCs w:val="26"/>
                <w:rtl/>
              </w:rPr>
              <w:t>٫</w:t>
            </w:r>
            <w:r w:rsidRPr="00755E4A">
              <w:rPr>
                <w:sz w:val="18"/>
                <w:szCs w:val="26"/>
                <w:rtl/>
              </w:rPr>
              <w:t>٨١</w:t>
            </w:r>
          </w:p>
        </w:tc>
        <w:tc>
          <w:tcPr>
            <w:tcW w:w="2029" w:type="dxa"/>
            <w:tcBorders>
              <w:top w:val="single" w:sz="12" w:space="0" w:color="auto"/>
            </w:tcBorders>
            <w:shd w:val="clear" w:color="auto" w:fill="auto"/>
            <w:noWrap/>
            <w:vAlign w:val="bottom"/>
          </w:tcPr>
          <w:p w:rsidR="00755E4A" w:rsidRPr="00755E4A" w:rsidRDefault="00755E4A" w:rsidP="00814450">
            <w:pPr>
              <w:keepNext/>
              <w:keepLines/>
              <w:bidi w:val="0"/>
              <w:spacing w:before="20" w:after="40" w:line="280" w:lineRule="exact"/>
              <w:ind w:left="57" w:right="57"/>
              <w:jc w:val="right"/>
              <w:rPr>
                <w:sz w:val="18"/>
                <w:szCs w:val="26"/>
              </w:rPr>
            </w:pPr>
            <w:r w:rsidRPr="00755E4A">
              <w:rPr>
                <w:sz w:val="18"/>
                <w:szCs w:val="26"/>
                <w:rtl/>
              </w:rPr>
              <w:t>٨</w:t>
            </w:r>
            <w:r w:rsidRPr="00755E4A">
              <w:rPr>
                <w:rFonts w:cs="Times New Roman"/>
                <w:sz w:val="18"/>
                <w:szCs w:val="26"/>
                <w:rtl/>
              </w:rPr>
              <w:t>٫</w:t>
            </w:r>
            <w:r w:rsidRPr="00755E4A">
              <w:rPr>
                <w:sz w:val="18"/>
                <w:szCs w:val="26"/>
                <w:rtl/>
              </w:rPr>
              <w:t>٧</w:t>
            </w:r>
            <w:r w:rsidRPr="00755E4A">
              <w:rPr>
                <w:sz w:val="18"/>
                <w:szCs w:val="26"/>
              </w:rPr>
              <w:t xml:space="preserve"> </w:t>
            </w:r>
          </w:p>
        </w:tc>
        <w:tc>
          <w:tcPr>
            <w:tcW w:w="1250" w:type="dxa"/>
            <w:tcBorders>
              <w:top w:val="single" w:sz="12" w:space="0" w:color="auto"/>
            </w:tcBorders>
            <w:shd w:val="clear" w:color="auto" w:fill="auto"/>
            <w:noWrap/>
            <w:vAlign w:val="bottom"/>
          </w:tcPr>
          <w:p w:rsidR="00755E4A" w:rsidRPr="00755E4A" w:rsidRDefault="00755E4A" w:rsidP="00814450">
            <w:pPr>
              <w:keepNext/>
              <w:keepLines/>
              <w:bidi w:val="0"/>
              <w:spacing w:before="20" w:after="40" w:line="280" w:lineRule="exact"/>
              <w:ind w:left="57" w:right="57"/>
              <w:jc w:val="right"/>
              <w:rPr>
                <w:sz w:val="18"/>
                <w:szCs w:val="26"/>
              </w:rPr>
            </w:pPr>
            <w:r w:rsidRPr="00755E4A">
              <w:rPr>
                <w:sz w:val="18"/>
                <w:szCs w:val="26"/>
                <w:rtl/>
              </w:rPr>
              <w:t>١</w:t>
            </w:r>
            <w:r w:rsidRPr="00755E4A">
              <w:rPr>
                <w:rFonts w:cs="Times New Roman"/>
                <w:sz w:val="18"/>
                <w:szCs w:val="26"/>
                <w:rtl/>
              </w:rPr>
              <w:t>٫</w:t>
            </w:r>
            <w:r w:rsidRPr="00755E4A">
              <w:rPr>
                <w:sz w:val="18"/>
                <w:szCs w:val="26"/>
                <w:rtl/>
              </w:rPr>
              <w:t>٣٢</w:t>
            </w:r>
            <w:r w:rsidRPr="00755E4A">
              <w:rPr>
                <w:sz w:val="18"/>
                <w:szCs w:val="26"/>
              </w:rPr>
              <w:t xml:space="preserve"> </w:t>
            </w:r>
          </w:p>
        </w:tc>
        <w:tc>
          <w:tcPr>
            <w:tcW w:w="1200" w:type="dxa"/>
            <w:tcBorders>
              <w:top w:val="single" w:sz="12" w:space="0" w:color="auto"/>
            </w:tcBorders>
            <w:shd w:val="clear" w:color="auto" w:fill="auto"/>
            <w:noWrap/>
            <w:vAlign w:val="bottom"/>
          </w:tcPr>
          <w:p w:rsidR="00755E4A" w:rsidRPr="00755E4A" w:rsidRDefault="00755E4A" w:rsidP="00814450">
            <w:pPr>
              <w:keepNext/>
              <w:keepLines/>
              <w:bidi w:val="0"/>
              <w:spacing w:before="20" w:after="40" w:line="280" w:lineRule="exact"/>
              <w:ind w:left="57" w:right="57"/>
              <w:jc w:val="right"/>
              <w:rPr>
                <w:sz w:val="18"/>
                <w:szCs w:val="26"/>
              </w:rPr>
            </w:pPr>
            <w:r w:rsidRPr="00755E4A">
              <w:rPr>
                <w:sz w:val="18"/>
                <w:szCs w:val="26"/>
                <w:rtl/>
              </w:rPr>
              <w:t>٨</w:t>
            </w:r>
            <w:r w:rsidRPr="00755E4A">
              <w:rPr>
                <w:rFonts w:cs="Times New Roman"/>
                <w:sz w:val="18"/>
                <w:szCs w:val="26"/>
                <w:rtl/>
              </w:rPr>
              <w:t>٫</w:t>
            </w:r>
            <w:r w:rsidRPr="00755E4A">
              <w:rPr>
                <w:sz w:val="18"/>
                <w:szCs w:val="26"/>
                <w:rtl/>
              </w:rPr>
              <w:t>٦</w:t>
            </w:r>
          </w:p>
        </w:tc>
        <w:tc>
          <w:tcPr>
            <w:tcW w:w="1512" w:type="dxa"/>
            <w:tcBorders>
              <w:top w:val="single" w:sz="12" w:space="0" w:color="auto"/>
            </w:tcBorders>
            <w:shd w:val="clear" w:color="auto" w:fill="auto"/>
            <w:noWrap/>
            <w:vAlign w:val="bottom"/>
          </w:tcPr>
          <w:p w:rsidR="00755E4A" w:rsidRPr="00755E4A" w:rsidRDefault="00755E4A" w:rsidP="00814450">
            <w:pPr>
              <w:keepNext/>
              <w:keepLines/>
              <w:bidi w:val="0"/>
              <w:spacing w:before="20" w:after="40" w:line="280" w:lineRule="exact"/>
              <w:ind w:left="57" w:right="57"/>
              <w:jc w:val="right"/>
              <w:rPr>
                <w:sz w:val="18"/>
                <w:szCs w:val="26"/>
              </w:rPr>
            </w:pPr>
            <w:r w:rsidRPr="00755E4A">
              <w:rPr>
                <w:sz w:val="18"/>
                <w:szCs w:val="26"/>
                <w:rtl/>
              </w:rPr>
              <w:t>٢</w:t>
            </w:r>
            <w:r w:rsidRPr="00755E4A">
              <w:rPr>
                <w:rFonts w:cs="Times New Roman"/>
                <w:sz w:val="18"/>
                <w:szCs w:val="26"/>
                <w:rtl/>
              </w:rPr>
              <w:t>٫</w:t>
            </w:r>
            <w:r w:rsidRPr="00755E4A">
              <w:rPr>
                <w:sz w:val="18"/>
                <w:szCs w:val="26"/>
                <w:rtl/>
              </w:rPr>
              <w:t>٦</w:t>
            </w:r>
            <w:r w:rsidRPr="00755E4A">
              <w:rPr>
                <w:sz w:val="18"/>
                <w:szCs w:val="26"/>
              </w:rPr>
              <w:t xml:space="preserve"> </w:t>
            </w:r>
          </w:p>
        </w:tc>
        <w:tc>
          <w:tcPr>
            <w:tcW w:w="1288" w:type="dxa"/>
            <w:tcBorders>
              <w:top w:val="single" w:sz="12" w:space="0" w:color="auto"/>
            </w:tcBorders>
            <w:shd w:val="clear" w:color="auto" w:fill="auto"/>
            <w:noWrap/>
            <w:vAlign w:val="bottom"/>
          </w:tcPr>
          <w:p w:rsidR="00755E4A" w:rsidRPr="00755E4A" w:rsidRDefault="00755E4A" w:rsidP="00814450">
            <w:pPr>
              <w:keepNext/>
              <w:keepLines/>
              <w:bidi w:val="0"/>
              <w:spacing w:before="20" w:after="40" w:line="280" w:lineRule="exact"/>
              <w:ind w:left="57" w:right="57"/>
              <w:jc w:val="right"/>
              <w:rPr>
                <w:sz w:val="18"/>
                <w:szCs w:val="26"/>
              </w:rPr>
            </w:pPr>
            <w:r w:rsidRPr="00755E4A">
              <w:rPr>
                <w:sz w:val="18"/>
                <w:szCs w:val="26"/>
                <w:rtl/>
              </w:rPr>
              <w:t>٤</w:t>
            </w:r>
            <w:r w:rsidRPr="00755E4A">
              <w:rPr>
                <w:rFonts w:cs="Times New Roman"/>
                <w:sz w:val="18"/>
                <w:szCs w:val="26"/>
                <w:rtl/>
              </w:rPr>
              <w:t>٫</w:t>
            </w:r>
            <w:r w:rsidRPr="00755E4A">
              <w:rPr>
                <w:sz w:val="18"/>
                <w:szCs w:val="26"/>
                <w:rtl/>
              </w:rPr>
              <w:t>٨</w:t>
            </w:r>
            <w:r w:rsidRPr="00755E4A">
              <w:rPr>
                <w:sz w:val="18"/>
                <w:szCs w:val="26"/>
              </w:rPr>
              <w:t xml:space="preserve"> </w:t>
            </w:r>
          </w:p>
        </w:tc>
      </w:tr>
      <w:tr w:rsidR="00755E4A" w:rsidRPr="00755E4A" w:rsidTr="00814450">
        <w:trPr>
          <w:cantSplit/>
        </w:trPr>
        <w:tc>
          <w:tcPr>
            <w:tcW w:w="679" w:type="dxa"/>
            <w:shd w:val="clear" w:color="auto" w:fill="auto"/>
            <w:noWrap/>
          </w:tcPr>
          <w:p w:rsidR="00755E4A" w:rsidRPr="00755E4A" w:rsidRDefault="00755E4A" w:rsidP="00755E4A">
            <w:pPr>
              <w:spacing w:before="20" w:after="40" w:line="280" w:lineRule="exact"/>
              <w:ind w:left="57" w:right="57"/>
              <w:rPr>
                <w:sz w:val="18"/>
                <w:szCs w:val="26"/>
              </w:rPr>
            </w:pPr>
            <w:r w:rsidRPr="00755E4A">
              <w:rPr>
                <w:sz w:val="18"/>
                <w:szCs w:val="26"/>
                <w:rtl/>
              </w:rPr>
              <w:t>٢٠٠٧</w:t>
            </w:r>
          </w:p>
        </w:tc>
        <w:tc>
          <w:tcPr>
            <w:tcW w:w="896" w:type="dxa"/>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٧٩</w:t>
            </w:r>
            <w:r w:rsidRPr="00755E4A">
              <w:rPr>
                <w:rFonts w:cs="Times New Roman"/>
                <w:sz w:val="18"/>
                <w:szCs w:val="26"/>
                <w:rtl/>
              </w:rPr>
              <w:t>٫</w:t>
            </w:r>
            <w:r w:rsidRPr="00755E4A">
              <w:rPr>
                <w:sz w:val="18"/>
                <w:szCs w:val="26"/>
                <w:rtl/>
              </w:rPr>
              <w:t>١٩</w:t>
            </w:r>
            <w:r w:rsidRPr="00755E4A">
              <w:rPr>
                <w:sz w:val="18"/>
                <w:szCs w:val="26"/>
              </w:rPr>
              <w:t xml:space="preserve"> </w:t>
            </w:r>
          </w:p>
        </w:tc>
        <w:tc>
          <w:tcPr>
            <w:tcW w:w="784" w:type="dxa"/>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٨٥</w:t>
            </w:r>
            <w:r w:rsidRPr="00755E4A">
              <w:rPr>
                <w:rFonts w:cs="Times New Roman"/>
                <w:sz w:val="18"/>
                <w:szCs w:val="26"/>
                <w:rtl/>
              </w:rPr>
              <w:t>٫</w:t>
            </w:r>
            <w:r w:rsidRPr="00755E4A">
              <w:rPr>
                <w:sz w:val="18"/>
                <w:szCs w:val="26"/>
                <w:rtl/>
              </w:rPr>
              <w:t>٩٩</w:t>
            </w:r>
          </w:p>
        </w:tc>
        <w:tc>
          <w:tcPr>
            <w:tcW w:w="2029" w:type="dxa"/>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٨</w:t>
            </w:r>
            <w:r w:rsidRPr="00755E4A">
              <w:rPr>
                <w:rFonts w:cs="Times New Roman"/>
                <w:sz w:val="18"/>
                <w:szCs w:val="26"/>
                <w:rtl/>
              </w:rPr>
              <w:t>٫</w:t>
            </w:r>
            <w:r w:rsidRPr="00755E4A">
              <w:rPr>
                <w:sz w:val="18"/>
                <w:szCs w:val="26"/>
                <w:rtl/>
              </w:rPr>
              <w:t>٦</w:t>
            </w:r>
            <w:r w:rsidRPr="00755E4A">
              <w:rPr>
                <w:sz w:val="18"/>
                <w:szCs w:val="26"/>
              </w:rPr>
              <w:t xml:space="preserve"> </w:t>
            </w:r>
          </w:p>
        </w:tc>
        <w:tc>
          <w:tcPr>
            <w:tcW w:w="1250" w:type="dxa"/>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١</w:t>
            </w:r>
            <w:r w:rsidRPr="00755E4A">
              <w:rPr>
                <w:rFonts w:cs="Times New Roman"/>
                <w:sz w:val="18"/>
                <w:szCs w:val="26"/>
                <w:rtl/>
              </w:rPr>
              <w:t>٫</w:t>
            </w:r>
            <w:r w:rsidRPr="00755E4A">
              <w:rPr>
                <w:sz w:val="18"/>
                <w:szCs w:val="26"/>
                <w:rtl/>
              </w:rPr>
              <w:t>٣٤</w:t>
            </w:r>
            <w:r w:rsidRPr="00755E4A">
              <w:rPr>
                <w:sz w:val="18"/>
                <w:szCs w:val="26"/>
              </w:rPr>
              <w:t xml:space="preserve"> </w:t>
            </w:r>
          </w:p>
        </w:tc>
        <w:tc>
          <w:tcPr>
            <w:tcW w:w="1200" w:type="dxa"/>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٨</w:t>
            </w:r>
            <w:r w:rsidRPr="00755E4A">
              <w:rPr>
                <w:rFonts w:cs="Times New Roman"/>
                <w:sz w:val="18"/>
                <w:szCs w:val="26"/>
                <w:rtl/>
              </w:rPr>
              <w:t>٫</w:t>
            </w:r>
            <w:r w:rsidRPr="00755E4A">
              <w:rPr>
                <w:sz w:val="18"/>
                <w:szCs w:val="26"/>
                <w:rtl/>
              </w:rPr>
              <w:t>٨</w:t>
            </w:r>
          </w:p>
        </w:tc>
        <w:tc>
          <w:tcPr>
            <w:tcW w:w="1512" w:type="dxa"/>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٢</w:t>
            </w:r>
            <w:r w:rsidRPr="00755E4A">
              <w:rPr>
                <w:rFonts w:cs="Times New Roman"/>
                <w:sz w:val="18"/>
                <w:szCs w:val="26"/>
                <w:rtl/>
              </w:rPr>
              <w:t>٫</w:t>
            </w:r>
            <w:r w:rsidRPr="00755E4A">
              <w:rPr>
                <w:sz w:val="18"/>
                <w:szCs w:val="26"/>
                <w:rtl/>
              </w:rPr>
              <w:t>٦</w:t>
            </w:r>
            <w:r w:rsidRPr="00755E4A">
              <w:rPr>
                <w:sz w:val="18"/>
                <w:szCs w:val="26"/>
              </w:rPr>
              <w:t xml:space="preserve"> </w:t>
            </w:r>
          </w:p>
        </w:tc>
        <w:tc>
          <w:tcPr>
            <w:tcW w:w="1288" w:type="dxa"/>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٣</w:t>
            </w:r>
            <w:r w:rsidRPr="00755E4A">
              <w:rPr>
                <w:rFonts w:cs="Times New Roman"/>
                <w:sz w:val="18"/>
                <w:szCs w:val="26"/>
                <w:rtl/>
              </w:rPr>
              <w:t>٫</w:t>
            </w:r>
            <w:r w:rsidRPr="00755E4A">
              <w:rPr>
                <w:sz w:val="18"/>
                <w:szCs w:val="26"/>
                <w:rtl/>
              </w:rPr>
              <w:t>١</w:t>
            </w:r>
            <w:r w:rsidRPr="00755E4A">
              <w:rPr>
                <w:sz w:val="18"/>
                <w:szCs w:val="26"/>
              </w:rPr>
              <w:t xml:space="preserve"> </w:t>
            </w:r>
          </w:p>
        </w:tc>
      </w:tr>
      <w:tr w:rsidR="00755E4A" w:rsidRPr="00755E4A" w:rsidTr="00814450">
        <w:trPr>
          <w:cantSplit/>
        </w:trPr>
        <w:tc>
          <w:tcPr>
            <w:tcW w:w="679" w:type="dxa"/>
            <w:shd w:val="clear" w:color="auto" w:fill="auto"/>
            <w:noWrap/>
          </w:tcPr>
          <w:p w:rsidR="00755E4A" w:rsidRPr="00755E4A" w:rsidRDefault="00755E4A" w:rsidP="00755E4A">
            <w:pPr>
              <w:spacing w:before="20" w:after="40" w:line="280" w:lineRule="exact"/>
              <w:ind w:left="57" w:right="57"/>
              <w:rPr>
                <w:sz w:val="18"/>
                <w:szCs w:val="26"/>
              </w:rPr>
            </w:pPr>
            <w:r w:rsidRPr="00755E4A">
              <w:rPr>
                <w:sz w:val="18"/>
                <w:szCs w:val="26"/>
                <w:rtl/>
              </w:rPr>
              <w:t>٢٠٠٨</w:t>
            </w:r>
          </w:p>
        </w:tc>
        <w:tc>
          <w:tcPr>
            <w:tcW w:w="896" w:type="dxa"/>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٧٩</w:t>
            </w:r>
            <w:r w:rsidRPr="00755E4A">
              <w:rPr>
                <w:rFonts w:cs="Times New Roman"/>
                <w:sz w:val="18"/>
                <w:szCs w:val="26"/>
                <w:rtl/>
              </w:rPr>
              <w:t>٫</w:t>
            </w:r>
            <w:r w:rsidRPr="00755E4A">
              <w:rPr>
                <w:sz w:val="18"/>
                <w:szCs w:val="26"/>
                <w:rtl/>
              </w:rPr>
              <w:t>٢٩</w:t>
            </w:r>
            <w:r w:rsidRPr="00755E4A">
              <w:rPr>
                <w:sz w:val="18"/>
                <w:szCs w:val="26"/>
              </w:rPr>
              <w:t xml:space="preserve"> </w:t>
            </w:r>
          </w:p>
        </w:tc>
        <w:tc>
          <w:tcPr>
            <w:tcW w:w="784" w:type="dxa"/>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٨٦</w:t>
            </w:r>
            <w:r w:rsidRPr="00755E4A">
              <w:rPr>
                <w:rFonts w:cs="Times New Roman"/>
                <w:sz w:val="18"/>
                <w:szCs w:val="26"/>
                <w:rtl/>
              </w:rPr>
              <w:t>٫</w:t>
            </w:r>
            <w:r w:rsidRPr="00755E4A">
              <w:rPr>
                <w:sz w:val="18"/>
                <w:szCs w:val="26"/>
                <w:rtl/>
              </w:rPr>
              <w:t>٠٥</w:t>
            </w:r>
          </w:p>
        </w:tc>
        <w:tc>
          <w:tcPr>
            <w:tcW w:w="2029" w:type="dxa"/>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٨</w:t>
            </w:r>
            <w:r w:rsidRPr="00755E4A">
              <w:rPr>
                <w:rFonts w:cs="Times New Roman"/>
                <w:sz w:val="18"/>
                <w:szCs w:val="26"/>
                <w:rtl/>
              </w:rPr>
              <w:t>٫</w:t>
            </w:r>
            <w:r w:rsidRPr="00755E4A">
              <w:rPr>
                <w:sz w:val="18"/>
                <w:szCs w:val="26"/>
                <w:rtl/>
              </w:rPr>
              <w:t>٧</w:t>
            </w:r>
            <w:r w:rsidRPr="00755E4A">
              <w:rPr>
                <w:sz w:val="18"/>
                <w:szCs w:val="26"/>
              </w:rPr>
              <w:t xml:space="preserve"> </w:t>
            </w:r>
          </w:p>
        </w:tc>
        <w:tc>
          <w:tcPr>
            <w:tcW w:w="1250" w:type="dxa"/>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١</w:t>
            </w:r>
            <w:r w:rsidRPr="00755E4A">
              <w:rPr>
                <w:rFonts w:cs="Times New Roman"/>
                <w:sz w:val="18"/>
                <w:szCs w:val="26"/>
                <w:rtl/>
              </w:rPr>
              <w:t>٫</w:t>
            </w:r>
            <w:r w:rsidRPr="00755E4A">
              <w:rPr>
                <w:sz w:val="18"/>
                <w:szCs w:val="26"/>
                <w:rtl/>
              </w:rPr>
              <w:t>٣٧</w:t>
            </w:r>
            <w:r w:rsidRPr="00755E4A">
              <w:rPr>
                <w:sz w:val="18"/>
                <w:szCs w:val="26"/>
              </w:rPr>
              <w:t xml:space="preserve"> </w:t>
            </w:r>
          </w:p>
        </w:tc>
        <w:tc>
          <w:tcPr>
            <w:tcW w:w="1200" w:type="dxa"/>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٩</w:t>
            </w:r>
            <w:r w:rsidRPr="00755E4A">
              <w:rPr>
                <w:rFonts w:cs="Times New Roman"/>
                <w:sz w:val="18"/>
                <w:szCs w:val="26"/>
                <w:rtl/>
              </w:rPr>
              <w:t>٫</w:t>
            </w:r>
            <w:r w:rsidRPr="00755E4A">
              <w:rPr>
                <w:sz w:val="18"/>
                <w:szCs w:val="26"/>
                <w:rtl/>
              </w:rPr>
              <w:t>١</w:t>
            </w:r>
          </w:p>
        </w:tc>
        <w:tc>
          <w:tcPr>
            <w:tcW w:w="1512" w:type="dxa"/>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٢</w:t>
            </w:r>
            <w:r w:rsidRPr="00755E4A">
              <w:rPr>
                <w:rFonts w:cs="Times New Roman"/>
                <w:sz w:val="18"/>
                <w:szCs w:val="26"/>
                <w:rtl/>
              </w:rPr>
              <w:t>٫</w:t>
            </w:r>
            <w:r w:rsidRPr="00755E4A">
              <w:rPr>
                <w:sz w:val="18"/>
                <w:szCs w:val="26"/>
                <w:rtl/>
              </w:rPr>
              <w:t>٦</w:t>
            </w:r>
            <w:r w:rsidRPr="00755E4A">
              <w:rPr>
                <w:sz w:val="18"/>
                <w:szCs w:val="26"/>
              </w:rPr>
              <w:t xml:space="preserve"> </w:t>
            </w:r>
          </w:p>
        </w:tc>
        <w:tc>
          <w:tcPr>
            <w:tcW w:w="1288" w:type="dxa"/>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٣</w:t>
            </w:r>
            <w:r w:rsidRPr="00755E4A">
              <w:rPr>
                <w:rFonts w:cs="Times New Roman"/>
                <w:sz w:val="18"/>
                <w:szCs w:val="26"/>
                <w:rtl/>
              </w:rPr>
              <w:t>٫</w:t>
            </w:r>
            <w:r w:rsidRPr="00755E4A">
              <w:rPr>
                <w:sz w:val="18"/>
                <w:szCs w:val="26"/>
                <w:rtl/>
              </w:rPr>
              <w:t>٥</w:t>
            </w:r>
            <w:r w:rsidRPr="00755E4A">
              <w:rPr>
                <w:sz w:val="18"/>
                <w:szCs w:val="26"/>
              </w:rPr>
              <w:t xml:space="preserve"> </w:t>
            </w:r>
          </w:p>
        </w:tc>
      </w:tr>
      <w:tr w:rsidR="00755E4A" w:rsidRPr="00755E4A" w:rsidTr="00814450">
        <w:trPr>
          <w:cantSplit/>
        </w:trPr>
        <w:tc>
          <w:tcPr>
            <w:tcW w:w="679" w:type="dxa"/>
            <w:tcBorders>
              <w:bottom w:val="nil"/>
            </w:tcBorders>
            <w:shd w:val="clear" w:color="auto" w:fill="auto"/>
            <w:noWrap/>
          </w:tcPr>
          <w:p w:rsidR="00755E4A" w:rsidRPr="00755E4A" w:rsidRDefault="00755E4A" w:rsidP="00755E4A">
            <w:pPr>
              <w:spacing w:before="20" w:after="40" w:line="280" w:lineRule="exact"/>
              <w:ind w:left="57" w:right="57"/>
              <w:rPr>
                <w:sz w:val="18"/>
                <w:szCs w:val="26"/>
              </w:rPr>
            </w:pPr>
            <w:r w:rsidRPr="00755E4A">
              <w:rPr>
                <w:sz w:val="18"/>
                <w:szCs w:val="26"/>
                <w:rtl/>
              </w:rPr>
              <w:t>٢٠٠٩</w:t>
            </w:r>
          </w:p>
        </w:tc>
        <w:tc>
          <w:tcPr>
            <w:tcW w:w="896" w:type="dxa"/>
            <w:tcBorders>
              <w:bottom w:val="nil"/>
            </w:tcBorders>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٧٩</w:t>
            </w:r>
            <w:r w:rsidRPr="00755E4A">
              <w:rPr>
                <w:rFonts w:cs="Times New Roman"/>
                <w:sz w:val="18"/>
                <w:szCs w:val="26"/>
                <w:rtl/>
              </w:rPr>
              <w:t>٫</w:t>
            </w:r>
            <w:r w:rsidRPr="00755E4A">
              <w:rPr>
                <w:sz w:val="18"/>
                <w:szCs w:val="26"/>
                <w:rtl/>
              </w:rPr>
              <w:t>٥٩</w:t>
            </w:r>
            <w:r w:rsidRPr="00755E4A">
              <w:rPr>
                <w:sz w:val="18"/>
                <w:szCs w:val="26"/>
              </w:rPr>
              <w:t xml:space="preserve"> </w:t>
            </w:r>
          </w:p>
        </w:tc>
        <w:tc>
          <w:tcPr>
            <w:tcW w:w="784" w:type="dxa"/>
            <w:tcBorders>
              <w:bottom w:val="nil"/>
            </w:tcBorders>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٨٦</w:t>
            </w:r>
            <w:r w:rsidRPr="00755E4A">
              <w:rPr>
                <w:rFonts w:cs="Times New Roman"/>
                <w:sz w:val="18"/>
                <w:szCs w:val="26"/>
                <w:rtl/>
              </w:rPr>
              <w:t>٫</w:t>
            </w:r>
            <w:r w:rsidRPr="00755E4A">
              <w:rPr>
                <w:sz w:val="18"/>
                <w:szCs w:val="26"/>
                <w:rtl/>
              </w:rPr>
              <w:t>٤٤</w:t>
            </w:r>
          </w:p>
        </w:tc>
        <w:tc>
          <w:tcPr>
            <w:tcW w:w="2029" w:type="dxa"/>
            <w:tcBorders>
              <w:bottom w:val="nil"/>
            </w:tcBorders>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٨</w:t>
            </w:r>
            <w:r w:rsidRPr="00755E4A">
              <w:rPr>
                <w:rFonts w:cs="Times New Roman"/>
                <w:sz w:val="18"/>
                <w:szCs w:val="26"/>
                <w:rtl/>
              </w:rPr>
              <w:t>٫</w:t>
            </w:r>
            <w:r w:rsidRPr="00755E4A">
              <w:rPr>
                <w:sz w:val="18"/>
                <w:szCs w:val="26"/>
                <w:rtl/>
              </w:rPr>
              <w:t>٥</w:t>
            </w:r>
            <w:r w:rsidRPr="00755E4A">
              <w:rPr>
                <w:sz w:val="18"/>
                <w:szCs w:val="26"/>
              </w:rPr>
              <w:t xml:space="preserve"> </w:t>
            </w:r>
          </w:p>
        </w:tc>
        <w:tc>
          <w:tcPr>
            <w:tcW w:w="1250" w:type="dxa"/>
            <w:tcBorders>
              <w:bottom w:val="nil"/>
            </w:tcBorders>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١</w:t>
            </w:r>
            <w:r w:rsidRPr="00755E4A">
              <w:rPr>
                <w:rFonts w:cs="Times New Roman"/>
                <w:sz w:val="18"/>
                <w:szCs w:val="26"/>
                <w:rtl/>
              </w:rPr>
              <w:t>٫</w:t>
            </w:r>
            <w:r w:rsidRPr="00755E4A">
              <w:rPr>
                <w:sz w:val="18"/>
                <w:szCs w:val="26"/>
                <w:rtl/>
              </w:rPr>
              <w:t>٣٧</w:t>
            </w:r>
            <w:r w:rsidRPr="00755E4A">
              <w:rPr>
                <w:sz w:val="18"/>
                <w:szCs w:val="26"/>
              </w:rPr>
              <w:t xml:space="preserve"> </w:t>
            </w:r>
          </w:p>
        </w:tc>
        <w:tc>
          <w:tcPr>
            <w:tcW w:w="1200" w:type="dxa"/>
            <w:tcBorders>
              <w:bottom w:val="nil"/>
            </w:tcBorders>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٩</w:t>
            </w:r>
            <w:r w:rsidRPr="00755E4A">
              <w:rPr>
                <w:rFonts w:cs="Times New Roman"/>
                <w:sz w:val="18"/>
                <w:szCs w:val="26"/>
                <w:rtl/>
              </w:rPr>
              <w:t>٫</w:t>
            </w:r>
            <w:r w:rsidRPr="00755E4A">
              <w:rPr>
                <w:sz w:val="18"/>
                <w:szCs w:val="26"/>
                <w:rtl/>
              </w:rPr>
              <w:t>١</w:t>
            </w:r>
          </w:p>
        </w:tc>
        <w:tc>
          <w:tcPr>
            <w:tcW w:w="1512" w:type="dxa"/>
            <w:tcBorders>
              <w:bottom w:val="nil"/>
            </w:tcBorders>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٢</w:t>
            </w:r>
            <w:r w:rsidRPr="00755E4A">
              <w:rPr>
                <w:rFonts w:cs="Times New Roman"/>
                <w:sz w:val="18"/>
                <w:szCs w:val="26"/>
                <w:rtl/>
              </w:rPr>
              <w:t>٫</w:t>
            </w:r>
            <w:r w:rsidRPr="00755E4A">
              <w:rPr>
                <w:sz w:val="18"/>
                <w:szCs w:val="26"/>
                <w:rtl/>
              </w:rPr>
              <w:t>٤</w:t>
            </w:r>
            <w:r w:rsidRPr="00755E4A">
              <w:rPr>
                <w:sz w:val="18"/>
                <w:szCs w:val="26"/>
              </w:rPr>
              <w:t xml:space="preserve"> </w:t>
            </w:r>
          </w:p>
        </w:tc>
        <w:tc>
          <w:tcPr>
            <w:tcW w:w="1288" w:type="dxa"/>
            <w:tcBorders>
              <w:bottom w:val="nil"/>
            </w:tcBorders>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٤</w:t>
            </w:r>
            <w:r w:rsidRPr="00755E4A">
              <w:rPr>
                <w:rFonts w:cs="Times New Roman"/>
                <w:sz w:val="18"/>
                <w:szCs w:val="26"/>
                <w:rtl/>
              </w:rPr>
              <w:t>٫</w:t>
            </w:r>
            <w:r w:rsidRPr="00755E4A">
              <w:rPr>
                <w:sz w:val="18"/>
                <w:szCs w:val="26"/>
                <w:rtl/>
              </w:rPr>
              <w:t>٨</w:t>
            </w:r>
            <w:r w:rsidRPr="00755E4A">
              <w:rPr>
                <w:sz w:val="18"/>
                <w:szCs w:val="26"/>
              </w:rPr>
              <w:t xml:space="preserve"> </w:t>
            </w:r>
          </w:p>
        </w:tc>
      </w:tr>
      <w:tr w:rsidR="00755E4A" w:rsidRPr="00755E4A" w:rsidTr="00814450">
        <w:trPr>
          <w:cantSplit/>
        </w:trPr>
        <w:tc>
          <w:tcPr>
            <w:tcW w:w="679" w:type="dxa"/>
            <w:tcBorders>
              <w:top w:val="nil"/>
              <w:bottom w:val="single" w:sz="12" w:space="0" w:color="auto"/>
            </w:tcBorders>
            <w:shd w:val="clear" w:color="auto" w:fill="auto"/>
            <w:noWrap/>
          </w:tcPr>
          <w:p w:rsidR="00755E4A" w:rsidRPr="00755E4A" w:rsidRDefault="00755E4A" w:rsidP="00755E4A">
            <w:pPr>
              <w:spacing w:before="20" w:after="40" w:line="280" w:lineRule="exact"/>
              <w:ind w:left="57" w:right="57"/>
              <w:rPr>
                <w:sz w:val="18"/>
                <w:szCs w:val="26"/>
              </w:rPr>
            </w:pPr>
            <w:r w:rsidRPr="00755E4A">
              <w:rPr>
                <w:sz w:val="18"/>
                <w:szCs w:val="26"/>
                <w:rtl/>
              </w:rPr>
              <w:t>٢٠١٠</w:t>
            </w:r>
          </w:p>
        </w:tc>
        <w:tc>
          <w:tcPr>
            <w:tcW w:w="896" w:type="dxa"/>
            <w:tcBorders>
              <w:top w:val="nil"/>
              <w:bottom w:val="single" w:sz="12" w:space="0" w:color="auto"/>
            </w:tcBorders>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٧٩</w:t>
            </w:r>
            <w:r w:rsidRPr="00755E4A">
              <w:rPr>
                <w:rFonts w:cs="Times New Roman"/>
                <w:sz w:val="18"/>
                <w:szCs w:val="26"/>
                <w:rtl/>
              </w:rPr>
              <w:t>٫</w:t>
            </w:r>
            <w:r w:rsidRPr="00755E4A">
              <w:rPr>
                <w:sz w:val="18"/>
                <w:szCs w:val="26"/>
                <w:rtl/>
              </w:rPr>
              <w:t>٦٤</w:t>
            </w:r>
            <w:r w:rsidRPr="00755E4A">
              <w:rPr>
                <w:sz w:val="18"/>
                <w:szCs w:val="26"/>
              </w:rPr>
              <w:t xml:space="preserve"> </w:t>
            </w:r>
          </w:p>
        </w:tc>
        <w:tc>
          <w:tcPr>
            <w:tcW w:w="784" w:type="dxa"/>
            <w:tcBorders>
              <w:top w:val="nil"/>
              <w:bottom w:val="single" w:sz="12" w:space="0" w:color="auto"/>
            </w:tcBorders>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٨٦</w:t>
            </w:r>
            <w:r w:rsidRPr="00755E4A">
              <w:rPr>
                <w:rFonts w:cs="Times New Roman"/>
                <w:sz w:val="18"/>
                <w:szCs w:val="26"/>
                <w:rtl/>
              </w:rPr>
              <w:t>٫</w:t>
            </w:r>
            <w:r w:rsidRPr="00755E4A">
              <w:rPr>
                <w:sz w:val="18"/>
                <w:szCs w:val="26"/>
                <w:rtl/>
              </w:rPr>
              <w:t>٣٩</w:t>
            </w:r>
          </w:p>
        </w:tc>
        <w:tc>
          <w:tcPr>
            <w:tcW w:w="2029" w:type="dxa"/>
            <w:tcBorders>
              <w:top w:val="nil"/>
              <w:bottom w:val="single" w:sz="12" w:space="0" w:color="auto"/>
            </w:tcBorders>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٨</w:t>
            </w:r>
            <w:r w:rsidRPr="00755E4A">
              <w:rPr>
                <w:rFonts w:cs="Times New Roman"/>
                <w:sz w:val="18"/>
                <w:szCs w:val="26"/>
                <w:rtl/>
              </w:rPr>
              <w:t>٫</w:t>
            </w:r>
            <w:r w:rsidRPr="00755E4A">
              <w:rPr>
                <w:sz w:val="18"/>
                <w:szCs w:val="26"/>
                <w:rtl/>
              </w:rPr>
              <w:t>٥</w:t>
            </w:r>
            <w:r w:rsidRPr="00755E4A">
              <w:rPr>
                <w:sz w:val="18"/>
                <w:szCs w:val="26"/>
              </w:rPr>
              <w:t xml:space="preserve"> </w:t>
            </w:r>
          </w:p>
        </w:tc>
        <w:tc>
          <w:tcPr>
            <w:tcW w:w="1250" w:type="dxa"/>
            <w:tcBorders>
              <w:top w:val="nil"/>
              <w:bottom w:val="single" w:sz="12" w:space="0" w:color="auto"/>
            </w:tcBorders>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١</w:t>
            </w:r>
            <w:r w:rsidRPr="00755E4A">
              <w:rPr>
                <w:rFonts w:cs="Times New Roman"/>
                <w:sz w:val="18"/>
                <w:szCs w:val="26"/>
                <w:rtl/>
              </w:rPr>
              <w:t>٫</w:t>
            </w:r>
            <w:r w:rsidRPr="00755E4A">
              <w:rPr>
                <w:sz w:val="18"/>
                <w:szCs w:val="26"/>
                <w:rtl/>
              </w:rPr>
              <w:t>٣٩</w:t>
            </w:r>
            <w:r w:rsidRPr="00755E4A">
              <w:rPr>
                <w:sz w:val="18"/>
                <w:szCs w:val="26"/>
              </w:rPr>
              <w:t xml:space="preserve"> </w:t>
            </w:r>
          </w:p>
        </w:tc>
        <w:tc>
          <w:tcPr>
            <w:tcW w:w="1200" w:type="dxa"/>
            <w:tcBorders>
              <w:top w:val="nil"/>
              <w:bottom w:val="single" w:sz="12" w:space="0" w:color="auto"/>
            </w:tcBorders>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٩</w:t>
            </w:r>
            <w:r w:rsidRPr="00755E4A">
              <w:rPr>
                <w:rFonts w:cs="Times New Roman"/>
                <w:sz w:val="18"/>
                <w:szCs w:val="26"/>
                <w:rtl/>
              </w:rPr>
              <w:t>٫</w:t>
            </w:r>
            <w:r w:rsidRPr="00755E4A">
              <w:rPr>
                <w:sz w:val="18"/>
                <w:szCs w:val="26"/>
                <w:rtl/>
              </w:rPr>
              <w:t>٥</w:t>
            </w:r>
          </w:p>
        </w:tc>
        <w:tc>
          <w:tcPr>
            <w:tcW w:w="1512" w:type="dxa"/>
            <w:tcBorders>
              <w:top w:val="nil"/>
              <w:bottom w:val="single" w:sz="12" w:space="0" w:color="auto"/>
            </w:tcBorders>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٢</w:t>
            </w:r>
            <w:r w:rsidRPr="00755E4A">
              <w:rPr>
                <w:rFonts w:cs="Times New Roman"/>
                <w:sz w:val="18"/>
                <w:szCs w:val="26"/>
                <w:rtl/>
              </w:rPr>
              <w:t>٫</w:t>
            </w:r>
            <w:r w:rsidRPr="00755E4A">
              <w:rPr>
                <w:sz w:val="18"/>
                <w:szCs w:val="26"/>
                <w:rtl/>
              </w:rPr>
              <w:t>٣</w:t>
            </w:r>
            <w:r w:rsidRPr="00755E4A">
              <w:rPr>
                <w:sz w:val="18"/>
                <w:szCs w:val="26"/>
              </w:rPr>
              <w:t xml:space="preserve"> </w:t>
            </w:r>
          </w:p>
        </w:tc>
        <w:tc>
          <w:tcPr>
            <w:tcW w:w="1288" w:type="dxa"/>
            <w:tcBorders>
              <w:top w:val="nil"/>
              <w:bottom w:val="single" w:sz="12" w:space="0" w:color="auto"/>
            </w:tcBorders>
            <w:shd w:val="clear" w:color="auto" w:fill="auto"/>
            <w:noWrap/>
            <w:vAlign w:val="bottom"/>
          </w:tcPr>
          <w:p w:rsidR="00755E4A" w:rsidRPr="00755E4A" w:rsidRDefault="00755E4A" w:rsidP="00CD4540">
            <w:pPr>
              <w:bidi w:val="0"/>
              <w:spacing w:before="20" w:after="40" w:line="280" w:lineRule="exact"/>
              <w:ind w:left="57" w:right="57"/>
              <w:jc w:val="right"/>
              <w:rPr>
                <w:sz w:val="18"/>
                <w:szCs w:val="26"/>
              </w:rPr>
            </w:pPr>
            <w:r w:rsidRPr="00755E4A">
              <w:rPr>
                <w:sz w:val="18"/>
                <w:szCs w:val="26"/>
                <w:rtl/>
              </w:rPr>
              <w:t>٤</w:t>
            </w:r>
            <w:r w:rsidRPr="00755E4A">
              <w:rPr>
                <w:rFonts w:cs="Times New Roman"/>
                <w:sz w:val="18"/>
                <w:szCs w:val="26"/>
                <w:rtl/>
              </w:rPr>
              <w:t>٫</w:t>
            </w:r>
            <w:r w:rsidRPr="00755E4A">
              <w:rPr>
                <w:sz w:val="18"/>
                <w:szCs w:val="26"/>
                <w:rtl/>
              </w:rPr>
              <w:t>١</w:t>
            </w:r>
            <w:r w:rsidRPr="00755E4A">
              <w:rPr>
                <w:sz w:val="18"/>
                <w:szCs w:val="26"/>
              </w:rPr>
              <w:t xml:space="preserve"> </w:t>
            </w:r>
          </w:p>
        </w:tc>
      </w:tr>
    </w:tbl>
    <w:p w:rsidR="00CD4540" w:rsidRDefault="00CD4540" w:rsidP="001F38EF">
      <w:pPr>
        <w:pStyle w:val="SingleTxtGA"/>
        <w:spacing w:before="240" w:line="376" w:lineRule="exact"/>
        <w:rPr>
          <w:rFonts w:hint="cs"/>
          <w:rtl/>
          <w:lang w:bidi="ar-EG"/>
        </w:rPr>
      </w:pPr>
      <w:r w:rsidRPr="001F38EF">
        <w:rPr>
          <w:rtl/>
          <w:lang w:bidi="ar-EG"/>
        </w:rPr>
        <w:t>17</w:t>
      </w:r>
      <w:r>
        <w:rPr>
          <w:rtl/>
          <w:lang w:bidi="ar-EG"/>
        </w:rPr>
        <w:t>-</w:t>
      </w:r>
      <w:r>
        <w:rPr>
          <w:rtl/>
          <w:lang w:bidi="ar-EG"/>
        </w:rPr>
        <w:tab/>
        <w:t>وبلغ معدل الإجهاض القانوني (معدل تنفيذ الإجهاض القانوني) خلال السنة المالية</w:t>
      </w:r>
      <w:r>
        <w:rPr>
          <w:rFonts w:hint="cs"/>
          <w:rtl/>
          <w:lang w:bidi="ar-EG"/>
        </w:rPr>
        <w:t> </w:t>
      </w:r>
      <w:r w:rsidRPr="001F38EF">
        <w:rPr>
          <w:rtl/>
          <w:lang w:bidi="ar-EG"/>
        </w:rPr>
        <w:t>2010</w:t>
      </w:r>
      <w:r w:rsidR="003B3073" w:rsidRPr="003B3073">
        <w:rPr>
          <w:rFonts w:hint="cs"/>
          <w:vertAlign w:val="superscript"/>
          <w:rtl/>
          <w:lang w:bidi="ar-EG"/>
        </w:rPr>
        <w:t>(</w:t>
      </w:r>
      <w:r w:rsidRPr="003B3073">
        <w:rPr>
          <w:rStyle w:val="FootnoteReference"/>
          <w:rtl/>
          <w:lang w:bidi="ar-EG"/>
        </w:rPr>
        <w:footnoteReference w:id="9"/>
      </w:r>
      <w:r w:rsidR="003B3073" w:rsidRPr="003B3073">
        <w:rPr>
          <w:rFonts w:hint="cs"/>
          <w:vertAlign w:val="superscript"/>
          <w:rtl/>
          <w:lang w:bidi="ar-EG"/>
        </w:rPr>
        <w:t>)</w:t>
      </w:r>
      <w:r>
        <w:rPr>
          <w:rtl/>
          <w:lang w:bidi="ar-EG"/>
        </w:rPr>
        <w:t xml:space="preserve">، </w:t>
      </w:r>
      <w:r w:rsidRPr="001F38EF">
        <w:rPr>
          <w:rtl/>
          <w:lang w:bidi="ar-EG"/>
        </w:rPr>
        <w:t>7</w:t>
      </w:r>
      <w:r w:rsidR="003B3073">
        <w:rPr>
          <w:rFonts w:hint="cs"/>
          <w:rtl/>
          <w:lang w:bidi="ar-EG"/>
        </w:rPr>
        <w:t>.</w:t>
      </w:r>
      <w:r w:rsidRPr="001F38EF">
        <w:rPr>
          <w:rtl/>
          <w:lang w:bidi="ar-EG"/>
        </w:rPr>
        <w:t>9</w:t>
      </w:r>
      <w:r w:rsidR="003B3073" w:rsidRPr="003B3073">
        <w:rPr>
          <w:rFonts w:hint="cs"/>
          <w:vertAlign w:val="superscript"/>
          <w:rtl/>
          <w:lang w:bidi="ar-EG"/>
        </w:rPr>
        <w:t>(</w:t>
      </w:r>
      <w:r w:rsidRPr="003B3073">
        <w:rPr>
          <w:rStyle w:val="FootnoteReference"/>
          <w:rtl/>
          <w:lang w:bidi="ar-EG"/>
        </w:rPr>
        <w:footnoteReference w:id="10"/>
      </w:r>
      <w:r w:rsidR="003B3073" w:rsidRPr="003B3073">
        <w:rPr>
          <w:rFonts w:hint="cs"/>
          <w:vertAlign w:val="superscript"/>
          <w:rtl/>
          <w:lang w:bidi="ar-EG"/>
        </w:rPr>
        <w:t>)</w:t>
      </w:r>
      <w:r>
        <w:rPr>
          <w:rtl/>
          <w:lang w:bidi="ar-EG"/>
        </w:rPr>
        <w:t xml:space="preserve"> لكل </w:t>
      </w:r>
      <w:r w:rsidR="003B3073" w:rsidRPr="001F38EF">
        <w:rPr>
          <w:rFonts w:hint="cs"/>
          <w:rtl/>
          <w:lang w:bidi="ar-EG"/>
        </w:rPr>
        <w:t>000</w:t>
      </w:r>
      <w:r w:rsidR="003B3073">
        <w:rPr>
          <w:rFonts w:hint="cs"/>
          <w:rtl/>
          <w:lang w:bidi="ar-EG"/>
        </w:rPr>
        <w:t> </w:t>
      </w:r>
      <w:r w:rsidR="003B3073" w:rsidRPr="001F38EF">
        <w:rPr>
          <w:rFonts w:hint="cs"/>
          <w:rtl/>
          <w:lang w:bidi="ar-EG"/>
        </w:rPr>
        <w:t>1</w:t>
      </w:r>
      <w:r>
        <w:rPr>
          <w:rtl/>
          <w:lang w:bidi="ar-EG"/>
        </w:rPr>
        <w:t xml:space="preserve"> امرأة يبلغ عمرها </w:t>
      </w:r>
      <w:r w:rsidRPr="001F38EF">
        <w:rPr>
          <w:rtl/>
          <w:lang w:bidi="ar-EG"/>
        </w:rPr>
        <w:t>15</w:t>
      </w:r>
      <w:r>
        <w:rPr>
          <w:rtl/>
          <w:lang w:bidi="ar-EG"/>
        </w:rPr>
        <w:t xml:space="preserve"> سنة أو أكثر ويقل عن </w:t>
      </w:r>
      <w:r w:rsidRPr="001F38EF">
        <w:rPr>
          <w:rtl/>
          <w:lang w:bidi="ar-EG"/>
        </w:rPr>
        <w:t>50</w:t>
      </w:r>
      <w:r>
        <w:rPr>
          <w:rtl/>
          <w:lang w:bidi="ar-EG"/>
        </w:rPr>
        <w:t xml:space="preserve"> سنة. وترد أدناه الإحصاءات المتعلقة بالسنوات الخمس </w:t>
      </w:r>
      <w:r w:rsidRPr="001F38EF">
        <w:rPr>
          <w:rtl/>
          <w:lang w:bidi="ar-EG"/>
        </w:rPr>
        <w:t>2006</w:t>
      </w:r>
      <w:r>
        <w:rPr>
          <w:rtl/>
          <w:lang w:bidi="ar-EG"/>
        </w:rPr>
        <w:t>-</w:t>
      </w:r>
      <w:r w:rsidRPr="001F38EF">
        <w:rPr>
          <w:rtl/>
          <w:lang w:bidi="ar-EG"/>
        </w:rPr>
        <w:t>2010</w:t>
      </w:r>
      <w:r w:rsidRPr="00F72C94">
        <w:rPr>
          <w:sz w:val="30"/>
          <w:lang w:bidi="ar-EG"/>
        </w:rPr>
        <w:t>:</w:t>
      </w:r>
      <w:r w:rsidR="003B3073" w:rsidRPr="003B3073">
        <w:rPr>
          <w:rFonts w:hint="cs"/>
          <w:sz w:val="30"/>
          <w:vertAlign w:val="superscript"/>
          <w:rtl/>
          <w:lang w:bidi="ar-EG"/>
        </w:rPr>
        <w:t>(</w:t>
      </w:r>
      <w:r w:rsidRPr="003B3073">
        <w:rPr>
          <w:rStyle w:val="FootnoteReference"/>
          <w:rtl/>
          <w:lang w:bidi="ar-EG"/>
        </w:rPr>
        <w:footnoteReference w:id="11"/>
      </w:r>
      <w:r w:rsidR="003B3073" w:rsidRPr="003B3073">
        <w:rPr>
          <w:rFonts w:hint="cs"/>
          <w:sz w:val="30"/>
          <w:vertAlign w:val="superscript"/>
          <w:rtl/>
          <w:lang w:bidi="ar-EG"/>
        </w:rPr>
        <w:t>)</w:t>
      </w:r>
      <w:r>
        <w:rPr>
          <w:rtl/>
          <w:lang w:bidi="ar-EG"/>
        </w:rPr>
        <w:t xml:space="preserve"> </w:t>
      </w:r>
    </w:p>
    <w:tbl>
      <w:tblPr>
        <w:bidiVisual/>
        <w:tblW w:w="7167" w:type="dxa"/>
        <w:tblInd w:w="1239"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456"/>
        <w:gridCol w:w="1266"/>
        <w:gridCol w:w="1267"/>
        <w:gridCol w:w="1267"/>
        <w:gridCol w:w="1267"/>
        <w:gridCol w:w="644"/>
      </w:tblGrid>
      <w:tr w:rsidR="003B3073" w:rsidRPr="003B3073" w:rsidTr="003B3073">
        <w:trPr>
          <w:trHeight w:val="240"/>
          <w:tblHeader/>
        </w:trPr>
        <w:tc>
          <w:tcPr>
            <w:tcW w:w="1456" w:type="dxa"/>
            <w:vAlign w:val="bottom"/>
          </w:tcPr>
          <w:p w:rsidR="003B3073" w:rsidRPr="008024C1" w:rsidRDefault="003B3073" w:rsidP="003B3073">
            <w:pPr>
              <w:spacing w:before="20" w:after="40" w:line="280" w:lineRule="exact"/>
              <w:ind w:left="57" w:right="57"/>
              <w:rPr>
                <w:iCs/>
                <w:sz w:val="18"/>
                <w:szCs w:val="26"/>
                <w:lang w:bidi="ar-EG"/>
              </w:rPr>
            </w:pPr>
            <w:r w:rsidRPr="008024C1">
              <w:rPr>
                <w:iCs/>
                <w:sz w:val="18"/>
                <w:szCs w:val="26"/>
                <w:rtl/>
                <w:lang w:bidi="ar-EG"/>
              </w:rPr>
              <w:t>السنة</w:t>
            </w:r>
          </w:p>
        </w:tc>
        <w:tc>
          <w:tcPr>
            <w:tcW w:w="1266" w:type="dxa"/>
            <w:shd w:val="clear" w:color="auto" w:fill="auto"/>
            <w:noWrap/>
            <w:vAlign w:val="bottom"/>
          </w:tcPr>
          <w:p w:rsidR="003B3073" w:rsidRPr="008024C1" w:rsidRDefault="003B3073" w:rsidP="003B3073">
            <w:pPr>
              <w:spacing w:before="20" w:after="40" w:line="280" w:lineRule="exact"/>
              <w:ind w:left="57" w:right="57"/>
              <w:rPr>
                <w:iCs/>
                <w:sz w:val="18"/>
                <w:szCs w:val="26"/>
              </w:rPr>
            </w:pPr>
            <w:r w:rsidRPr="008024C1">
              <w:rPr>
                <w:iCs/>
                <w:sz w:val="18"/>
                <w:szCs w:val="26"/>
                <w:rtl/>
              </w:rPr>
              <w:t>٢٠٠٦</w:t>
            </w:r>
          </w:p>
        </w:tc>
        <w:tc>
          <w:tcPr>
            <w:tcW w:w="1267" w:type="dxa"/>
            <w:shd w:val="clear" w:color="auto" w:fill="auto"/>
            <w:noWrap/>
            <w:vAlign w:val="bottom"/>
          </w:tcPr>
          <w:p w:rsidR="003B3073" w:rsidRPr="008024C1" w:rsidRDefault="003B3073" w:rsidP="003B3073">
            <w:pPr>
              <w:spacing w:before="20" w:after="40" w:line="280" w:lineRule="exact"/>
              <w:ind w:left="57" w:right="57"/>
              <w:rPr>
                <w:iCs/>
                <w:sz w:val="18"/>
                <w:szCs w:val="26"/>
              </w:rPr>
            </w:pPr>
            <w:r w:rsidRPr="008024C1">
              <w:rPr>
                <w:iCs/>
                <w:sz w:val="18"/>
                <w:szCs w:val="26"/>
                <w:rtl/>
              </w:rPr>
              <w:t>٢٠٠٧</w:t>
            </w:r>
          </w:p>
        </w:tc>
        <w:tc>
          <w:tcPr>
            <w:tcW w:w="1267" w:type="dxa"/>
            <w:shd w:val="clear" w:color="auto" w:fill="auto"/>
            <w:noWrap/>
            <w:vAlign w:val="bottom"/>
          </w:tcPr>
          <w:p w:rsidR="003B3073" w:rsidRPr="008024C1" w:rsidRDefault="003B3073" w:rsidP="003B3073">
            <w:pPr>
              <w:spacing w:before="20" w:after="40" w:line="280" w:lineRule="exact"/>
              <w:ind w:left="57" w:right="57"/>
              <w:rPr>
                <w:iCs/>
                <w:sz w:val="18"/>
                <w:szCs w:val="26"/>
              </w:rPr>
            </w:pPr>
            <w:r w:rsidRPr="008024C1">
              <w:rPr>
                <w:iCs/>
                <w:sz w:val="18"/>
                <w:szCs w:val="26"/>
                <w:rtl/>
              </w:rPr>
              <w:t>٢٠٠٨</w:t>
            </w:r>
          </w:p>
        </w:tc>
        <w:tc>
          <w:tcPr>
            <w:tcW w:w="1267" w:type="dxa"/>
            <w:shd w:val="clear" w:color="auto" w:fill="auto"/>
            <w:vAlign w:val="bottom"/>
          </w:tcPr>
          <w:p w:rsidR="003B3073" w:rsidRPr="008024C1" w:rsidRDefault="003B3073" w:rsidP="003B3073">
            <w:pPr>
              <w:spacing w:before="20" w:after="40" w:line="280" w:lineRule="exact"/>
              <w:ind w:left="57" w:right="57"/>
              <w:rPr>
                <w:iCs/>
                <w:sz w:val="18"/>
                <w:szCs w:val="26"/>
              </w:rPr>
            </w:pPr>
            <w:r w:rsidRPr="008024C1">
              <w:rPr>
                <w:iCs/>
                <w:sz w:val="18"/>
                <w:szCs w:val="26"/>
                <w:rtl/>
              </w:rPr>
              <w:t>٢٠٠٩</w:t>
            </w:r>
          </w:p>
        </w:tc>
        <w:tc>
          <w:tcPr>
            <w:tcW w:w="644" w:type="dxa"/>
            <w:shd w:val="clear" w:color="auto" w:fill="auto"/>
            <w:vAlign w:val="bottom"/>
          </w:tcPr>
          <w:p w:rsidR="003B3073" w:rsidRPr="008024C1" w:rsidRDefault="003B3073" w:rsidP="003B3073">
            <w:pPr>
              <w:spacing w:before="20" w:after="40" w:line="280" w:lineRule="exact"/>
              <w:ind w:left="57" w:right="57"/>
              <w:rPr>
                <w:iCs/>
                <w:sz w:val="18"/>
                <w:szCs w:val="26"/>
              </w:rPr>
            </w:pPr>
            <w:r w:rsidRPr="008024C1">
              <w:rPr>
                <w:iCs/>
                <w:sz w:val="18"/>
                <w:szCs w:val="26"/>
                <w:rtl/>
              </w:rPr>
              <w:t>٢٠١٠</w:t>
            </w:r>
          </w:p>
        </w:tc>
      </w:tr>
      <w:tr w:rsidR="003B3073" w:rsidRPr="003B3073" w:rsidTr="003B3073">
        <w:trPr>
          <w:trHeight w:val="240"/>
        </w:trPr>
        <w:tc>
          <w:tcPr>
            <w:tcW w:w="1456" w:type="dxa"/>
          </w:tcPr>
          <w:p w:rsidR="003B3073" w:rsidRPr="003B3073" w:rsidRDefault="003B3073" w:rsidP="003B3073">
            <w:pPr>
              <w:spacing w:before="20" w:after="40" w:line="280" w:lineRule="exact"/>
              <w:ind w:left="57" w:right="57"/>
              <w:rPr>
                <w:sz w:val="18"/>
                <w:szCs w:val="26"/>
                <w:lang w:bidi="ar-EG"/>
              </w:rPr>
            </w:pPr>
            <w:r w:rsidRPr="003B3073">
              <w:rPr>
                <w:sz w:val="18"/>
                <w:szCs w:val="26"/>
                <w:rtl/>
              </w:rPr>
              <w:t>معدل الإجهاض</w:t>
            </w:r>
          </w:p>
        </w:tc>
        <w:tc>
          <w:tcPr>
            <w:tcW w:w="1266" w:type="dxa"/>
            <w:shd w:val="clear" w:color="auto" w:fill="auto"/>
            <w:noWrap/>
            <w:vAlign w:val="bottom"/>
          </w:tcPr>
          <w:p w:rsidR="003B3073" w:rsidRPr="003B3073" w:rsidRDefault="003B3073" w:rsidP="003B3073">
            <w:pPr>
              <w:spacing w:before="20" w:after="40" w:line="280" w:lineRule="exact"/>
              <w:ind w:left="57" w:right="57"/>
              <w:rPr>
                <w:sz w:val="18"/>
                <w:szCs w:val="26"/>
              </w:rPr>
            </w:pPr>
            <w:r w:rsidRPr="003B3073">
              <w:rPr>
                <w:sz w:val="18"/>
                <w:szCs w:val="26"/>
                <w:rtl/>
              </w:rPr>
              <w:t>٩</w:t>
            </w:r>
            <w:r w:rsidRPr="003B3073">
              <w:rPr>
                <w:rFonts w:cs="Times New Roman"/>
                <w:sz w:val="18"/>
                <w:szCs w:val="26"/>
                <w:rtl/>
              </w:rPr>
              <w:t>٫</w:t>
            </w:r>
            <w:r w:rsidRPr="003B3073">
              <w:rPr>
                <w:sz w:val="18"/>
                <w:szCs w:val="26"/>
                <w:rtl/>
              </w:rPr>
              <w:t>٩</w:t>
            </w:r>
          </w:p>
        </w:tc>
        <w:tc>
          <w:tcPr>
            <w:tcW w:w="1267" w:type="dxa"/>
            <w:shd w:val="clear" w:color="auto" w:fill="auto"/>
            <w:noWrap/>
            <w:vAlign w:val="bottom"/>
          </w:tcPr>
          <w:p w:rsidR="003B3073" w:rsidRPr="003B3073" w:rsidRDefault="003B3073" w:rsidP="003B3073">
            <w:pPr>
              <w:spacing w:before="20" w:after="40" w:line="280" w:lineRule="exact"/>
              <w:ind w:left="57" w:right="57"/>
              <w:rPr>
                <w:sz w:val="18"/>
                <w:szCs w:val="26"/>
              </w:rPr>
            </w:pPr>
            <w:r w:rsidRPr="003B3073">
              <w:rPr>
                <w:sz w:val="18"/>
                <w:szCs w:val="26"/>
                <w:rtl/>
              </w:rPr>
              <w:t>٩</w:t>
            </w:r>
            <w:r w:rsidRPr="003B3073">
              <w:rPr>
                <w:rFonts w:cs="Times New Roman"/>
                <w:sz w:val="18"/>
                <w:szCs w:val="26"/>
                <w:rtl/>
              </w:rPr>
              <w:t>٫</w:t>
            </w:r>
            <w:r w:rsidRPr="003B3073">
              <w:rPr>
                <w:sz w:val="18"/>
                <w:szCs w:val="26"/>
                <w:rtl/>
              </w:rPr>
              <w:t>٣</w:t>
            </w:r>
          </w:p>
        </w:tc>
        <w:tc>
          <w:tcPr>
            <w:tcW w:w="1267" w:type="dxa"/>
            <w:shd w:val="clear" w:color="auto" w:fill="auto"/>
            <w:noWrap/>
            <w:vAlign w:val="bottom"/>
          </w:tcPr>
          <w:p w:rsidR="003B3073" w:rsidRPr="003B3073" w:rsidRDefault="003B3073" w:rsidP="003B3073">
            <w:pPr>
              <w:spacing w:before="20" w:after="40" w:line="280" w:lineRule="exact"/>
              <w:ind w:left="57" w:right="57"/>
              <w:rPr>
                <w:sz w:val="18"/>
                <w:szCs w:val="26"/>
              </w:rPr>
            </w:pPr>
            <w:r w:rsidRPr="003B3073">
              <w:rPr>
                <w:sz w:val="18"/>
                <w:szCs w:val="26"/>
                <w:rtl/>
              </w:rPr>
              <w:t>٨</w:t>
            </w:r>
            <w:r w:rsidRPr="003B3073">
              <w:rPr>
                <w:rFonts w:cs="Times New Roman"/>
                <w:sz w:val="18"/>
                <w:szCs w:val="26"/>
                <w:rtl/>
              </w:rPr>
              <w:t>٫</w:t>
            </w:r>
            <w:r w:rsidRPr="003B3073">
              <w:rPr>
                <w:sz w:val="18"/>
                <w:szCs w:val="26"/>
                <w:rtl/>
              </w:rPr>
              <w:t>٨</w:t>
            </w:r>
          </w:p>
        </w:tc>
        <w:tc>
          <w:tcPr>
            <w:tcW w:w="1267" w:type="dxa"/>
            <w:shd w:val="clear" w:color="auto" w:fill="auto"/>
            <w:noWrap/>
            <w:vAlign w:val="bottom"/>
          </w:tcPr>
          <w:p w:rsidR="003B3073" w:rsidRPr="003B3073" w:rsidRDefault="003209E4" w:rsidP="003B3073">
            <w:pPr>
              <w:spacing w:before="20" w:after="40" w:line="280" w:lineRule="exact"/>
              <w:ind w:left="57" w:right="57"/>
              <w:rPr>
                <w:rFonts w:hint="cs"/>
                <w:sz w:val="18"/>
                <w:szCs w:val="26"/>
              </w:rPr>
            </w:pPr>
            <w:r w:rsidRPr="003B3073">
              <w:rPr>
                <w:sz w:val="18"/>
                <w:szCs w:val="26"/>
                <w:rtl/>
              </w:rPr>
              <w:t>٣</w:t>
            </w:r>
            <w:r w:rsidRPr="003B3073">
              <w:rPr>
                <w:rFonts w:cs="Times New Roman"/>
                <w:sz w:val="18"/>
                <w:szCs w:val="26"/>
                <w:rtl/>
              </w:rPr>
              <w:t>٫</w:t>
            </w:r>
            <w:r w:rsidRPr="003209E4">
              <w:rPr>
                <w:rFonts w:hint="cs"/>
                <w:sz w:val="18"/>
                <w:szCs w:val="26"/>
                <w:rtl/>
              </w:rPr>
              <w:t>8</w:t>
            </w:r>
          </w:p>
        </w:tc>
        <w:tc>
          <w:tcPr>
            <w:tcW w:w="644" w:type="dxa"/>
            <w:shd w:val="clear" w:color="auto" w:fill="auto"/>
            <w:noWrap/>
            <w:vAlign w:val="bottom"/>
          </w:tcPr>
          <w:p w:rsidR="003B3073" w:rsidRPr="003B3073" w:rsidRDefault="003B3073" w:rsidP="003B3073">
            <w:pPr>
              <w:spacing w:before="20" w:after="40" w:line="280" w:lineRule="exact"/>
              <w:ind w:left="57" w:right="57"/>
              <w:rPr>
                <w:sz w:val="18"/>
                <w:szCs w:val="26"/>
              </w:rPr>
            </w:pPr>
            <w:r w:rsidRPr="003B3073">
              <w:rPr>
                <w:sz w:val="18"/>
                <w:szCs w:val="26"/>
                <w:rtl/>
              </w:rPr>
              <w:t>٧</w:t>
            </w:r>
            <w:r w:rsidRPr="003B3073">
              <w:rPr>
                <w:rFonts w:cs="Times New Roman"/>
                <w:sz w:val="18"/>
                <w:szCs w:val="26"/>
                <w:rtl/>
              </w:rPr>
              <w:t>٫</w:t>
            </w:r>
            <w:r w:rsidRPr="003B3073">
              <w:rPr>
                <w:sz w:val="18"/>
                <w:szCs w:val="26"/>
                <w:rtl/>
              </w:rPr>
              <w:t>٩</w:t>
            </w:r>
          </w:p>
        </w:tc>
      </w:tr>
    </w:tbl>
    <w:p w:rsidR="00CD4540" w:rsidRPr="00AD3317" w:rsidRDefault="00CD4540" w:rsidP="003B3073">
      <w:pPr>
        <w:pStyle w:val="SingleTxtGA"/>
        <w:spacing w:before="240"/>
        <w:rPr>
          <w:lang w:bidi="ar-EG"/>
        </w:rPr>
      </w:pPr>
      <w:r w:rsidRPr="001F38EF">
        <w:rPr>
          <w:rtl/>
          <w:lang w:bidi="ar-EG"/>
        </w:rPr>
        <w:t>18</w:t>
      </w:r>
      <w:r>
        <w:rPr>
          <w:rtl/>
          <w:lang w:bidi="ar-EG"/>
        </w:rPr>
        <w:t>-</w:t>
      </w:r>
      <w:r>
        <w:rPr>
          <w:rtl/>
          <w:lang w:bidi="ar-EG"/>
        </w:rPr>
        <w:tab/>
      </w:r>
      <w:r w:rsidRPr="00912130">
        <w:rPr>
          <w:i/>
          <w:iCs/>
          <w:rtl/>
          <w:lang w:bidi="ar-EG"/>
        </w:rPr>
        <w:t xml:space="preserve">أعلى </w:t>
      </w:r>
      <w:r w:rsidRPr="001F38EF">
        <w:rPr>
          <w:i/>
          <w:iCs/>
          <w:rtl/>
          <w:lang w:bidi="ar-EG"/>
        </w:rPr>
        <w:t>10</w:t>
      </w:r>
      <w:r w:rsidRPr="00912130">
        <w:rPr>
          <w:i/>
          <w:iCs/>
          <w:rtl/>
          <w:lang w:bidi="ar-EG"/>
        </w:rPr>
        <w:t xml:space="preserve"> أسباب للوفاة</w:t>
      </w:r>
      <w:r>
        <w:rPr>
          <w:rtl/>
          <w:lang w:bidi="ar-EG"/>
        </w:rPr>
        <w:t xml:space="preserve">. كانت أعلى </w:t>
      </w:r>
      <w:r w:rsidRPr="001F38EF">
        <w:rPr>
          <w:rtl/>
          <w:lang w:bidi="ar-EG"/>
        </w:rPr>
        <w:t>10</w:t>
      </w:r>
      <w:r>
        <w:rPr>
          <w:rtl/>
          <w:lang w:bidi="ar-EG"/>
        </w:rPr>
        <w:t xml:space="preserve"> أسباب للوفاة في اليابان في </w:t>
      </w:r>
      <w:r w:rsidRPr="001F38EF">
        <w:rPr>
          <w:rtl/>
          <w:lang w:bidi="ar-EG"/>
        </w:rPr>
        <w:t>2010</w:t>
      </w:r>
      <w:r>
        <w:rPr>
          <w:rtl/>
          <w:lang w:bidi="ar-EG"/>
        </w:rPr>
        <w:t xml:space="preserve">، بالترتيب التنازلي، هي: الأورام الخبيثة (معدل الوفيات: </w:t>
      </w:r>
      <w:r w:rsidRPr="001F38EF">
        <w:rPr>
          <w:rtl/>
          <w:lang w:bidi="ar-EG"/>
        </w:rPr>
        <w:t>279</w:t>
      </w:r>
      <w:r w:rsidR="003B3073">
        <w:rPr>
          <w:rFonts w:hint="cs"/>
          <w:rtl/>
          <w:lang w:bidi="ar-EG"/>
        </w:rPr>
        <w:t>.</w:t>
      </w:r>
      <w:r w:rsidRPr="001F38EF">
        <w:rPr>
          <w:rtl/>
          <w:lang w:bidi="ar-EG"/>
        </w:rPr>
        <w:t>7</w:t>
      </w:r>
      <w:r>
        <w:rPr>
          <w:rtl/>
          <w:lang w:bidi="ar-EG"/>
        </w:rPr>
        <w:t>)، وأمراض القلب (</w:t>
      </w:r>
      <w:r w:rsidRPr="001F38EF">
        <w:rPr>
          <w:rtl/>
          <w:lang w:bidi="ar-EG"/>
        </w:rPr>
        <w:t>149</w:t>
      </w:r>
      <w:r w:rsidR="003B3073">
        <w:rPr>
          <w:rFonts w:hint="cs"/>
          <w:rtl/>
          <w:lang w:bidi="ar-EG"/>
        </w:rPr>
        <w:t>.</w:t>
      </w:r>
      <w:r w:rsidRPr="001F38EF">
        <w:rPr>
          <w:rtl/>
          <w:lang w:bidi="ar-EG"/>
        </w:rPr>
        <w:t>8</w:t>
      </w:r>
      <w:r>
        <w:rPr>
          <w:rtl/>
          <w:lang w:bidi="ar-EG"/>
        </w:rPr>
        <w:t>)، والأمراض المخية الوعائية (</w:t>
      </w:r>
      <w:r w:rsidRPr="001F38EF">
        <w:rPr>
          <w:rtl/>
          <w:lang w:bidi="ar-EG"/>
        </w:rPr>
        <w:t>97</w:t>
      </w:r>
      <w:r w:rsidR="003B3073">
        <w:rPr>
          <w:rFonts w:hint="cs"/>
          <w:rtl/>
          <w:lang w:bidi="ar-EG"/>
        </w:rPr>
        <w:t>.</w:t>
      </w:r>
      <w:r w:rsidRPr="001F38EF">
        <w:rPr>
          <w:rtl/>
          <w:lang w:bidi="ar-EG"/>
        </w:rPr>
        <w:t>7</w:t>
      </w:r>
      <w:r>
        <w:rPr>
          <w:rtl/>
          <w:lang w:bidi="ar-EG"/>
        </w:rPr>
        <w:t>)، والالتهاب الرئوي (</w:t>
      </w:r>
      <w:r w:rsidRPr="001F38EF">
        <w:rPr>
          <w:rtl/>
          <w:lang w:bidi="ar-EG"/>
        </w:rPr>
        <w:t>94</w:t>
      </w:r>
      <w:r w:rsidR="003B3073">
        <w:rPr>
          <w:rFonts w:hint="cs"/>
          <w:rtl/>
          <w:lang w:bidi="ar-EG"/>
        </w:rPr>
        <w:t>.</w:t>
      </w:r>
      <w:r w:rsidRPr="001F38EF">
        <w:rPr>
          <w:rtl/>
          <w:lang w:bidi="ar-EG"/>
        </w:rPr>
        <w:t>1</w:t>
      </w:r>
      <w:r>
        <w:rPr>
          <w:rtl/>
          <w:lang w:bidi="ar-EG"/>
        </w:rPr>
        <w:t>)، والشيخوخة (</w:t>
      </w:r>
      <w:r w:rsidRPr="001F38EF">
        <w:rPr>
          <w:rtl/>
          <w:lang w:bidi="ar-EG"/>
        </w:rPr>
        <w:t>35</w:t>
      </w:r>
      <w:r w:rsidR="003B3073">
        <w:rPr>
          <w:rFonts w:hint="cs"/>
          <w:rtl/>
          <w:lang w:bidi="ar-EG"/>
        </w:rPr>
        <w:t>.</w:t>
      </w:r>
      <w:r w:rsidRPr="001F38EF">
        <w:rPr>
          <w:rtl/>
          <w:lang w:bidi="ar-EG"/>
        </w:rPr>
        <w:t>9</w:t>
      </w:r>
      <w:r>
        <w:rPr>
          <w:rtl/>
          <w:lang w:bidi="ar-EG"/>
        </w:rPr>
        <w:t>)، والحوادث (</w:t>
      </w:r>
      <w:r w:rsidRPr="001F38EF">
        <w:rPr>
          <w:rtl/>
          <w:lang w:bidi="ar-EG"/>
        </w:rPr>
        <w:t>32</w:t>
      </w:r>
      <w:r w:rsidR="003B3073">
        <w:rPr>
          <w:rFonts w:hint="cs"/>
          <w:rtl/>
          <w:lang w:bidi="ar-EG"/>
        </w:rPr>
        <w:t>.</w:t>
      </w:r>
      <w:r w:rsidRPr="001F38EF">
        <w:rPr>
          <w:rtl/>
          <w:lang w:bidi="ar-EG"/>
        </w:rPr>
        <w:t>2</w:t>
      </w:r>
      <w:r>
        <w:rPr>
          <w:rtl/>
          <w:lang w:bidi="ar-EG"/>
        </w:rPr>
        <w:t>)، والانتحار (</w:t>
      </w:r>
      <w:r w:rsidRPr="001F38EF">
        <w:rPr>
          <w:rtl/>
          <w:lang w:bidi="ar-EG"/>
        </w:rPr>
        <w:t>23</w:t>
      </w:r>
      <w:r w:rsidR="003B3073">
        <w:rPr>
          <w:rFonts w:hint="cs"/>
          <w:rtl/>
          <w:lang w:bidi="ar-EG"/>
        </w:rPr>
        <w:t>.</w:t>
      </w:r>
      <w:r w:rsidRPr="001F38EF">
        <w:rPr>
          <w:rtl/>
          <w:lang w:bidi="ar-EG"/>
        </w:rPr>
        <w:t>4</w:t>
      </w:r>
      <w:r>
        <w:rPr>
          <w:rtl/>
          <w:lang w:bidi="ar-EG"/>
        </w:rPr>
        <w:t>)، والفشل الكلوي (</w:t>
      </w:r>
      <w:r w:rsidRPr="001F38EF">
        <w:rPr>
          <w:rtl/>
          <w:lang w:bidi="ar-EG"/>
        </w:rPr>
        <w:t>18</w:t>
      </w:r>
      <w:r w:rsidR="003B3073">
        <w:rPr>
          <w:rFonts w:hint="cs"/>
          <w:rtl/>
          <w:lang w:bidi="ar-EG"/>
        </w:rPr>
        <w:t>.</w:t>
      </w:r>
      <w:r w:rsidRPr="001F38EF">
        <w:rPr>
          <w:rtl/>
          <w:lang w:bidi="ar-EG"/>
        </w:rPr>
        <w:t>8</w:t>
      </w:r>
      <w:r>
        <w:rPr>
          <w:rtl/>
          <w:lang w:bidi="ar-EG"/>
        </w:rPr>
        <w:t>)، ومرض الانسداد الرئوي المزمن (</w:t>
      </w:r>
      <w:r w:rsidRPr="001F38EF">
        <w:rPr>
          <w:rtl/>
          <w:lang w:bidi="ar-EG"/>
        </w:rPr>
        <w:t>12</w:t>
      </w:r>
      <w:r w:rsidR="003B3073">
        <w:rPr>
          <w:rFonts w:hint="cs"/>
          <w:rtl/>
          <w:lang w:bidi="ar-EG"/>
        </w:rPr>
        <w:t>.</w:t>
      </w:r>
      <w:r w:rsidRPr="001F38EF">
        <w:rPr>
          <w:rtl/>
          <w:lang w:bidi="ar-EG"/>
        </w:rPr>
        <w:t>9</w:t>
      </w:r>
      <w:r>
        <w:rPr>
          <w:rtl/>
          <w:lang w:bidi="ar-EG"/>
        </w:rPr>
        <w:t>)، وأمراض الكبد (</w:t>
      </w:r>
      <w:r w:rsidRPr="001F38EF">
        <w:rPr>
          <w:rtl/>
          <w:lang w:bidi="ar-EG"/>
        </w:rPr>
        <w:t>12</w:t>
      </w:r>
      <w:r w:rsidR="003B3073">
        <w:rPr>
          <w:rFonts w:hint="cs"/>
          <w:rtl/>
          <w:lang w:bidi="ar-EG"/>
        </w:rPr>
        <w:t>.</w:t>
      </w:r>
      <w:r w:rsidRPr="001F38EF">
        <w:rPr>
          <w:rtl/>
          <w:lang w:bidi="ar-EG"/>
        </w:rPr>
        <w:t>8</w:t>
      </w:r>
      <w:r>
        <w:rPr>
          <w:rtl/>
          <w:lang w:bidi="ar-EG"/>
        </w:rPr>
        <w:t xml:space="preserve">). وترد أدناه الإحصاءات المتعلقة بالسنوات الخمس </w:t>
      </w:r>
      <w:r w:rsidRPr="001F38EF">
        <w:rPr>
          <w:rtl/>
          <w:lang w:bidi="ar-EG"/>
        </w:rPr>
        <w:t>2006</w:t>
      </w:r>
      <w:r>
        <w:rPr>
          <w:rtl/>
          <w:lang w:bidi="ar-EG"/>
        </w:rPr>
        <w:t>-</w:t>
      </w:r>
      <w:r w:rsidRPr="001F38EF">
        <w:rPr>
          <w:rtl/>
          <w:lang w:bidi="ar-EG"/>
        </w:rPr>
        <w:t>2010</w:t>
      </w:r>
      <w:r>
        <w:rPr>
          <w:rtl/>
          <w:lang w:bidi="ar-EG"/>
        </w:rPr>
        <w:t xml:space="preserve">: </w:t>
      </w:r>
    </w:p>
    <w:tbl>
      <w:tblPr>
        <w:bidiVisual/>
        <w:tblW w:w="4993" w:type="pct"/>
        <w:tblBorders>
          <w:top w:val="single" w:sz="4" w:space="0" w:color="auto"/>
        </w:tblBorders>
        <w:tblLayout w:type="fixed"/>
        <w:tblCellMar>
          <w:left w:w="0" w:type="dxa"/>
          <w:right w:w="0" w:type="dxa"/>
        </w:tblCellMar>
        <w:tblLook w:val="00A0" w:firstRow="1" w:lastRow="0" w:firstColumn="1" w:lastColumn="0" w:noHBand="0" w:noVBand="0"/>
      </w:tblPr>
      <w:tblGrid>
        <w:gridCol w:w="663"/>
        <w:gridCol w:w="1066"/>
        <w:gridCol w:w="1609"/>
        <w:gridCol w:w="1609"/>
        <w:gridCol w:w="1596"/>
        <w:gridCol w:w="1625"/>
        <w:gridCol w:w="1457"/>
      </w:tblGrid>
      <w:tr w:rsidR="003B3073" w:rsidRPr="003B3073" w:rsidTr="003B3073">
        <w:trPr>
          <w:tblHeader/>
        </w:trPr>
        <w:tc>
          <w:tcPr>
            <w:tcW w:w="344" w:type="pct"/>
            <w:tcBorders>
              <w:top w:val="single" w:sz="4" w:space="0" w:color="auto"/>
              <w:bottom w:val="single" w:sz="12" w:space="0" w:color="auto"/>
            </w:tcBorders>
            <w:noWrap/>
            <w:vAlign w:val="bottom"/>
          </w:tcPr>
          <w:p w:rsidR="00CD4540" w:rsidRPr="003B3073" w:rsidRDefault="00CD4540" w:rsidP="003B3073">
            <w:pPr>
              <w:spacing w:before="20" w:after="40" w:line="280" w:lineRule="exact"/>
              <w:ind w:left="57" w:right="57"/>
              <w:rPr>
                <w:iCs/>
                <w:sz w:val="18"/>
                <w:szCs w:val="24"/>
                <w:lang w:bidi="ar-EG"/>
              </w:rPr>
            </w:pPr>
            <w:r w:rsidRPr="003B3073">
              <w:rPr>
                <w:iCs/>
                <w:sz w:val="18"/>
                <w:szCs w:val="24"/>
                <w:rtl/>
                <w:lang w:bidi="ar-EG"/>
              </w:rPr>
              <w:t>السنة</w:t>
            </w:r>
          </w:p>
        </w:tc>
        <w:tc>
          <w:tcPr>
            <w:tcW w:w="554" w:type="pct"/>
            <w:tcBorders>
              <w:top w:val="single" w:sz="4" w:space="0" w:color="auto"/>
              <w:bottom w:val="single" w:sz="12" w:space="0" w:color="auto"/>
            </w:tcBorders>
            <w:noWrap/>
            <w:vAlign w:val="bottom"/>
          </w:tcPr>
          <w:p w:rsidR="00CD4540" w:rsidRPr="003B3073" w:rsidRDefault="00CD4540" w:rsidP="003B3073">
            <w:pPr>
              <w:spacing w:before="20" w:after="40" w:line="280" w:lineRule="exact"/>
              <w:ind w:left="57" w:right="57"/>
              <w:rPr>
                <w:iCs/>
                <w:sz w:val="18"/>
                <w:szCs w:val="24"/>
              </w:rPr>
            </w:pPr>
          </w:p>
        </w:tc>
        <w:tc>
          <w:tcPr>
            <w:tcW w:w="836" w:type="pct"/>
            <w:tcBorders>
              <w:top w:val="single" w:sz="4" w:space="0" w:color="auto"/>
              <w:bottom w:val="single" w:sz="12" w:space="0" w:color="auto"/>
            </w:tcBorders>
            <w:noWrap/>
            <w:vAlign w:val="bottom"/>
          </w:tcPr>
          <w:p w:rsidR="00CD4540" w:rsidRPr="003B3073" w:rsidRDefault="00CD4540" w:rsidP="003B3073">
            <w:pPr>
              <w:spacing w:before="20" w:after="40" w:line="280" w:lineRule="exact"/>
              <w:ind w:left="57" w:right="57"/>
              <w:rPr>
                <w:iCs/>
                <w:sz w:val="18"/>
                <w:szCs w:val="24"/>
              </w:rPr>
            </w:pPr>
            <w:r w:rsidRPr="001F38EF">
              <w:rPr>
                <w:iCs/>
                <w:sz w:val="18"/>
                <w:szCs w:val="24"/>
                <w:rtl/>
              </w:rPr>
              <w:t>2006</w:t>
            </w:r>
          </w:p>
        </w:tc>
        <w:tc>
          <w:tcPr>
            <w:tcW w:w="836" w:type="pct"/>
            <w:tcBorders>
              <w:top w:val="single" w:sz="4" w:space="0" w:color="auto"/>
              <w:bottom w:val="single" w:sz="12" w:space="0" w:color="auto"/>
            </w:tcBorders>
            <w:noWrap/>
            <w:vAlign w:val="bottom"/>
          </w:tcPr>
          <w:p w:rsidR="00CD4540" w:rsidRPr="003B3073" w:rsidRDefault="00CD4540" w:rsidP="003B3073">
            <w:pPr>
              <w:spacing w:before="20" w:after="40" w:line="280" w:lineRule="exact"/>
              <w:ind w:left="57" w:right="57"/>
              <w:rPr>
                <w:iCs/>
                <w:sz w:val="18"/>
                <w:szCs w:val="24"/>
              </w:rPr>
            </w:pPr>
            <w:r w:rsidRPr="001F38EF">
              <w:rPr>
                <w:iCs/>
                <w:sz w:val="18"/>
                <w:szCs w:val="24"/>
                <w:rtl/>
              </w:rPr>
              <w:t>2007</w:t>
            </w:r>
          </w:p>
        </w:tc>
        <w:tc>
          <w:tcPr>
            <w:tcW w:w="829" w:type="pct"/>
            <w:tcBorders>
              <w:top w:val="single" w:sz="4" w:space="0" w:color="auto"/>
              <w:bottom w:val="single" w:sz="12" w:space="0" w:color="auto"/>
            </w:tcBorders>
            <w:noWrap/>
            <w:vAlign w:val="bottom"/>
          </w:tcPr>
          <w:p w:rsidR="00CD4540" w:rsidRPr="003B3073" w:rsidRDefault="00CD4540" w:rsidP="003B3073">
            <w:pPr>
              <w:spacing w:before="20" w:after="40" w:line="280" w:lineRule="exact"/>
              <w:ind w:left="57" w:right="57"/>
              <w:rPr>
                <w:iCs/>
                <w:sz w:val="18"/>
                <w:szCs w:val="24"/>
              </w:rPr>
            </w:pPr>
            <w:r w:rsidRPr="001F38EF">
              <w:rPr>
                <w:iCs/>
                <w:sz w:val="18"/>
                <w:szCs w:val="24"/>
                <w:rtl/>
              </w:rPr>
              <w:t>2008</w:t>
            </w:r>
          </w:p>
        </w:tc>
        <w:tc>
          <w:tcPr>
            <w:tcW w:w="844" w:type="pct"/>
            <w:tcBorders>
              <w:top w:val="single" w:sz="4" w:space="0" w:color="auto"/>
              <w:bottom w:val="single" w:sz="12" w:space="0" w:color="auto"/>
            </w:tcBorders>
            <w:noWrap/>
            <w:vAlign w:val="bottom"/>
          </w:tcPr>
          <w:p w:rsidR="00CD4540" w:rsidRPr="003B3073" w:rsidRDefault="00CD4540" w:rsidP="003B3073">
            <w:pPr>
              <w:spacing w:before="20" w:after="40" w:line="280" w:lineRule="exact"/>
              <w:ind w:left="57" w:right="57"/>
              <w:rPr>
                <w:iCs/>
                <w:sz w:val="18"/>
                <w:szCs w:val="24"/>
              </w:rPr>
            </w:pPr>
            <w:r w:rsidRPr="001F38EF">
              <w:rPr>
                <w:iCs/>
                <w:sz w:val="18"/>
                <w:szCs w:val="24"/>
                <w:rtl/>
              </w:rPr>
              <w:t>2009</w:t>
            </w:r>
          </w:p>
        </w:tc>
        <w:tc>
          <w:tcPr>
            <w:tcW w:w="757" w:type="pct"/>
            <w:tcBorders>
              <w:top w:val="single" w:sz="4" w:space="0" w:color="auto"/>
              <w:bottom w:val="single" w:sz="12" w:space="0" w:color="auto"/>
            </w:tcBorders>
            <w:noWrap/>
            <w:vAlign w:val="bottom"/>
          </w:tcPr>
          <w:p w:rsidR="00CD4540" w:rsidRPr="003B3073" w:rsidRDefault="00CD4540" w:rsidP="003B3073">
            <w:pPr>
              <w:spacing w:before="20" w:after="40" w:line="280" w:lineRule="exact"/>
              <w:ind w:left="57" w:right="57"/>
              <w:rPr>
                <w:iCs/>
                <w:sz w:val="18"/>
                <w:szCs w:val="24"/>
              </w:rPr>
            </w:pPr>
            <w:r w:rsidRPr="001F38EF">
              <w:rPr>
                <w:iCs/>
                <w:sz w:val="18"/>
                <w:szCs w:val="24"/>
                <w:rtl/>
              </w:rPr>
              <w:t>2010</w:t>
            </w:r>
          </w:p>
        </w:tc>
      </w:tr>
      <w:tr w:rsidR="003B3073" w:rsidRPr="003B3073" w:rsidTr="003B3073">
        <w:tc>
          <w:tcPr>
            <w:tcW w:w="344" w:type="pct"/>
            <w:vMerge w:val="restart"/>
            <w:tcBorders>
              <w:top w:val="single" w:sz="12" w:space="0" w:color="auto"/>
            </w:tcBorders>
            <w:noWrap/>
          </w:tcPr>
          <w:p w:rsidR="00CD4540" w:rsidRPr="003B3073" w:rsidRDefault="00CD4540" w:rsidP="003B3073">
            <w:pPr>
              <w:spacing w:before="20" w:after="40" w:line="280" w:lineRule="exact"/>
              <w:ind w:left="57" w:right="57"/>
              <w:rPr>
                <w:sz w:val="18"/>
                <w:szCs w:val="24"/>
              </w:rPr>
            </w:pPr>
            <w:r w:rsidRPr="003B3073">
              <w:rPr>
                <w:sz w:val="18"/>
                <w:szCs w:val="24"/>
                <w:rtl/>
                <w:lang w:bidi="ar-EG"/>
              </w:rPr>
              <w:t>الأولى</w:t>
            </w:r>
            <w:r w:rsidRPr="003B3073">
              <w:rPr>
                <w:sz w:val="18"/>
                <w:szCs w:val="24"/>
              </w:rPr>
              <w:t xml:space="preserve"> </w:t>
            </w:r>
          </w:p>
        </w:tc>
        <w:tc>
          <w:tcPr>
            <w:tcW w:w="554" w:type="pct"/>
            <w:tcBorders>
              <w:top w:val="single" w:sz="12" w:space="0" w:color="auto"/>
            </w:tcBorders>
            <w:noWrap/>
            <w:vAlign w:val="bottom"/>
          </w:tcPr>
          <w:p w:rsidR="00CD4540" w:rsidRPr="003B3073" w:rsidRDefault="00CD4540" w:rsidP="003B3073">
            <w:pPr>
              <w:spacing w:before="20" w:after="40" w:line="280" w:lineRule="exact"/>
              <w:ind w:left="57" w:right="57"/>
              <w:rPr>
                <w:sz w:val="18"/>
                <w:szCs w:val="24"/>
                <w:lang w:bidi="ar-EG"/>
              </w:rPr>
            </w:pPr>
            <w:r w:rsidRPr="003B3073">
              <w:rPr>
                <w:sz w:val="18"/>
                <w:szCs w:val="24"/>
                <w:rtl/>
                <w:lang w:bidi="ar-EG"/>
              </w:rPr>
              <w:t>سبب الوفاة</w:t>
            </w:r>
          </w:p>
        </w:tc>
        <w:tc>
          <w:tcPr>
            <w:tcW w:w="836" w:type="pct"/>
            <w:tcBorders>
              <w:top w:val="single" w:sz="12" w:space="0" w:color="auto"/>
            </w:tcBorders>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 xml:space="preserve">الأورام الخبيثة </w:t>
            </w:r>
          </w:p>
        </w:tc>
        <w:tc>
          <w:tcPr>
            <w:tcW w:w="836" w:type="pct"/>
            <w:tcBorders>
              <w:top w:val="single" w:sz="12" w:space="0" w:color="auto"/>
            </w:tcBorders>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الأورام الخبيثة</w:t>
            </w:r>
          </w:p>
        </w:tc>
        <w:tc>
          <w:tcPr>
            <w:tcW w:w="829" w:type="pct"/>
            <w:tcBorders>
              <w:top w:val="single" w:sz="12" w:space="0" w:color="auto"/>
            </w:tcBorders>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الأورام الخبيثة</w:t>
            </w:r>
          </w:p>
        </w:tc>
        <w:tc>
          <w:tcPr>
            <w:tcW w:w="844" w:type="pct"/>
            <w:tcBorders>
              <w:top w:val="single" w:sz="12" w:space="0" w:color="auto"/>
            </w:tcBorders>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الأورام الخبيثة</w:t>
            </w:r>
          </w:p>
        </w:tc>
        <w:tc>
          <w:tcPr>
            <w:tcW w:w="757" w:type="pct"/>
            <w:tcBorders>
              <w:top w:val="single" w:sz="12" w:space="0" w:color="auto"/>
            </w:tcBorders>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الأورام الخبيثة</w:t>
            </w:r>
          </w:p>
        </w:tc>
      </w:tr>
      <w:tr w:rsidR="003B3073" w:rsidRPr="003B3073" w:rsidTr="00D71641">
        <w:tc>
          <w:tcPr>
            <w:tcW w:w="344" w:type="pct"/>
            <w:vMerge/>
          </w:tcPr>
          <w:p w:rsidR="00CD4540" w:rsidRPr="003B3073" w:rsidRDefault="00CD4540" w:rsidP="003B3073">
            <w:pPr>
              <w:spacing w:before="20" w:after="40" w:line="280" w:lineRule="exact"/>
              <w:ind w:left="57" w:right="57"/>
              <w:rPr>
                <w:sz w:val="18"/>
                <w:szCs w:val="24"/>
              </w:rPr>
            </w:pPr>
          </w:p>
        </w:tc>
        <w:tc>
          <w:tcPr>
            <w:tcW w:w="554" w:type="pct"/>
            <w:noWrap/>
            <w:vAlign w:val="bottom"/>
          </w:tcPr>
          <w:p w:rsidR="00CD4540" w:rsidRPr="003B3073" w:rsidRDefault="00CD4540" w:rsidP="003209E4">
            <w:pPr>
              <w:spacing w:before="20" w:after="40" w:line="280" w:lineRule="exact"/>
              <w:ind w:left="57" w:right="170"/>
              <w:jc w:val="left"/>
              <w:rPr>
                <w:sz w:val="18"/>
                <w:szCs w:val="24"/>
                <w:vertAlign w:val="superscript"/>
              </w:rPr>
            </w:pPr>
            <w:r w:rsidRPr="003B3073">
              <w:rPr>
                <w:sz w:val="18"/>
                <w:szCs w:val="24"/>
                <w:rtl/>
                <w:lang w:bidi="ar-EG"/>
              </w:rPr>
              <w:t>م</w:t>
            </w:r>
            <w:r w:rsidR="003209E4">
              <w:rPr>
                <w:rFonts w:hint="cs"/>
                <w:sz w:val="18"/>
                <w:szCs w:val="24"/>
                <w:rtl/>
                <w:lang w:bidi="ar-EG"/>
              </w:rPr>
              <w:t>ـ</w:t>
            </w:r>
            <w:r w:rsidRPr="003B3073">
              <w:rPr>
                <w:sz w:val="18"/>
                <w:szCs w:val="24"/>
                <w:rtl/>
                <w:lang w:bidi="ar-EG"/>
              </w:rPr>
              <w:t>عدل الوفيات</w:t>
            </w:r>
            <w:r w:rsidR="00814450" w:rsidRPr="003B3073">
              <w:rPr>
                <w:rFonts w:hint="cs"/>
                <w:sz w:val="30"/>
                <w:vertAlign w:val="superscript"/>
                <w:rtl/>
                <w:lang w:bidi="ar-EG"/>
              </w:rPr>
              <w:t>(</w:t>
            </w:r>
            <w:r w:rsidR="00814450" w:rsidRPr="003B3073">
              <w:rPr>
                <w:rStyle w:val="FootnoteReference"/>
                <w:rtl/>
                <w:lang w:bidi="ar-EG"/>
              </w:rPr>
              <w:footnoteReference w:id="12"/>
            </w:r>
            <w:r w:rsidR="00814450">
              <w:rPr>
                <w:rFonts w:hint="cs"/>
                <w:sz w:val="30"/>
                <w:vertAlign w:val="superscript"/>
                <w:rtl/>
                <w:lang w:bidi="ar-EG"/>
              </w:rPr>
              <w:t>)</w:t>
            </w:r>
          </w:p>
        </w:tc>
        <w:tc>
          <w:tcPr>
            <w:tcW w:w="836" w:type="pct"/>
            <w:noWrap/>
          </w:tcPr>
          <w:p w:rsidR="00CD4540" w:rsidRPr="003B3073" w:rsidRDefault="00CD4540" w:rsidP="00D71641">
            <w:pPr>
              <w:spacing w:before="20" w:after="40" w:line="280" w:lineRule="exact"/>
              <w:ind w:left="57" w:right="57"/>
              <w:jc w:val="left"/>
              <w:rPr>
                <w:sz w:val="18"/>
                <w:szCs w:val="24"/>
              </w:rPr>
            </w:pPr>
            <w:r w:rsidRPr="001F38EF">
              <w:rPr>
                <w:sz w:val="18"/>
                <w:szCs w:val="24"/>
                <w:rtl/>
              </w:rPr>
              <w:t>261</w:t>
            </w:r>
            <w:r w:rsidR="00814450">
              <w:rPr>
                <w:rFonts w:hint="cs"/>
                <w:sz w:val="18"/>
                <w:szCs w:val="24"/>
                <w:rtl/>
              </w:rPr>
              <w:t>.</w:t>
            </w:r>
            <w:r w:rsidRPr="001F38EF">
              <w:rPr>
                <w:sz w:val="18"/>
                <w:szCs w:val="24"/>
                <w:rtl/>
              </w:rPr>
              <w:t>0</w:t>
            </w:r>
          </w:p>
        </w:tc>
        <w:tc>
          <w:tcPr>
            <w:tcW w:w="836" w:type="pct"/>
            <w:noWrap/>
          </w:tcPr>
          <w:p w:rsidR="00CD4540" w:rsidRPr="003B3073" w:rsidRDefault="00CD4540" w:rsidP="00D71641">
            <w:pPr>
              <w:spacing w:before="20" w:after="40" w:line="280" w:lineRule="exact"/>
              <w:ind w:left="57" w:right="57"/>
              <w:jc w:val="left"/>
              <w:rPr>
                <w:sz w:val="18"/>
                <w:szCs w:val="24"/>
              </w:rPr>
            </w:pPr>
            <w:r w:rsidRPr="001F38EF">
              <w:rPr>
                <w:sz w:val="18"/>
                <w:szCs w:val="24"/>
                <w:rtl/>
              </w:rPr>
              <w:t>266</w:t>
            </w:r>
            <w:r w:rsidR="00814450">
              <w:rPr>
                <w:rFonts w:hint="cs"/>
                <w:sz w:val="18"/>
                <w:szCs w:val="24"/>
                <w:rtl/>
              </w:rPr>
              <w:t>.</w:t>
            </w:r>
            <w:r w:rsidRPr="001F38EF">
              <w:rPr>
                <w:sz w:val="18"/>
                <w:szCs w:val="24"/>
                <w:rtl/>
              </w:rPr>
              <w:t>9</w:t>
            </w:r>
          </w:p>
        </w:tc>
        <w:tc>
          <w:tcPr>
            <w:tcW w:w="829" w:type="pct"/>
            <w:noWrap/>
          </w:tcPr>
          <w:p w:rsidR="00CD4540" w:rsidRPr="003B3073" w:rsidRDefault="00CD4540" w:rsidP="00D71641">
            <w:pPr>
              <w:spacing w:before="20" w:after="40" w:line="280" w:lineRule="exact"/>
              <w:ind w:left="57" w:right="57"/>
              <w:jc w:val="left"/>
              <w:rPr>
                <w:sz w:val="18"/>
                <w:szCs w:val="24"/>
              </w:rPr>
            </w:pPr>
            <w:r w:rsidRPr="001F38EF">
              <w:rPr>
                <w:sz w:val="18"/>
                <w:szCs w:val="24"/>
                <w:rtl/>
              </w:rPr>
              <w:t>272</w:t>
            </w:r>
            <w:r w:rsidR="00814450">
              <w:rPr>
                <w:rFonts w:hint="cs"/>
                <w:sz w:val="18"/>
                <w:szCs w:val="24"/>
                <w:rtl/>
              </w:rPr>
              <w:t>.</w:t>
            </w:r>
            <w:r w:rsidRPr="001F38EF">
              <w:rPr>
                <w:sz w:val="18"/>
                <w:szCs w:val="24"/>
                <w:rtl/>
              </w:rPr>
              <w:t>3</w:t>
            </w:r>
          </w:p>
        </w:tc>
        <w:tc>
          <w:tcPr>
            <w:tcW w:w="844" w:type="pct"/>
            <w:noWrap/>
          </w:tcPr>
          <w:p w:rsidR="00CD4540" w:rsidRPr="003B3073" w:rsidRDefault="00CD4540" w:rsidP="00D71641">
            <w:pPr>
              <w:spacing w:before="20" w:after="40" w:line="280" w:lineRule="exact"/>
              <w:ind w:left="57" w:right="57"/>
              <w:jc w:val="left"/>
              <w:rPr>
                <w:sz w:val="18"/>
                <w:szCs w:val="24"/>
              </w:rPr>
            </w:pPr>
            <w:r w:rsidRPr="001F38EF">
              <w:rPr>
                <w:sz w:val="18"/>
                <w:szCs w:val="24"/>
                <w:rtl/>
              </w:rPr>
              <w:t>273</w:t>
            </w:r>
            <w:r w:rsidR="00814450">
              <w:rPr>
                <w:rFonts w:hint="cs"/>
                <w:sz w:val="18"/>
                <w:szCs w:val="24"/>
                <w:rtl/>
              </w:rPr>
              <w:t>.</w:t>
            </w:r>
            <w:r w:rsidRPr="001F38EF">
              <w:rPr>
                <w:sz w:val="18"/>
                <w:szCs w:val="24"/>
                <w:rtl/>
              </w:rPr>
              <w:t>5</w:t>
            </w:r>
          </w:p>
        </w:tc>
        <w:tc>
          <w:tcPr>
            <w:tcW w:w="757" w:type="pct"/>
            <w:noWrap/>
          </w:tcPr>
          <w:p w:rsidR="00CD4540" w:rsidRPr="003B3073" w:rsidRDefault="00CD4540" w:rsidP="00D71641">
            <w:pPr>
              <w:spacing w:before="20" w:after="40" w:line="280" w:lineRule="exact"/>
              <w:ind w:left="57" w:right="57"/>
              <w:jc w:val="left"/>
              <w:rPr>
                <w:sz w:val="18"/>
                <w:szCs w:val="24"/>
              </w:rPr>
            </w:pPr>
            <w:r w:rsidRPr="001F38EF">
              <w:rPr>
                <w:sz w:val="18"/>
                <w:szCs w:val="24"/>
                <w:rtl/>
              </w:rPr>
              <w:t>279</w:t>
            </w:r>
            <w:r w:rsidR="00814450">
              <w:rPr>
                <w:rFonts w:hint="cs"/>
                <w:sz w:val="18"/>
                <w:szCs w:val="24"/>
                <w:rtl/>
              </w:rPr>
              <w:t>.</w:t>
            </w:r>
            <w:r w:rsidRPr="001F38EF">
              <w:rPr>
                <w:sz w:val="18"/>
                <w:szCs w:val="24"/>
                <w:rtl/>
              </w:rPr>
              <w:t>7</w:t>
            </w:r>
          </w:p>
        </w:tc>
      </w:tr>
      <w:tr w:rsidR="003B3073" w:rsidRPr="003B3073" w:rsidTr="003B3073">
        <w:tc>
          <w:tcPr>
            <w:tcW w:w="344" w:type="pct"/>
            <w:vMerge w:val="restart"/>
            <w:noWrap/>
          </w:tcPr>
          <w:p w:rsidR="00CD4540" w:rsidRPr="003B3073" w:rsidRDefault="00CD4540" w:rsidP="003B3073">
            <w:pPr>
              <w:spacing w:before="20" w:after="40" w:line="280" w:lineRule="exact"/>
              <w:ind w:left="57" w:right="57"/>
              <w:rPr>
                <w:sz w:val="18"/>
                <w:szCs w:val="24"/>
                <w:lang w:bidi="ar-EG"/>
              </w:rPr>
            </w:pPr>
            <w:r w:rsidRPr="003B3073">
              <w:rPr>
                <w:sz w:val="18"/>
                <w:szCs w:val="24"/>
                <w:rtl/>
                <w:lang w:bidi="ar-EG"/>
              </w:rPr>
              <w:t>الثانية</w:t>
            </w:r>
          </w:p>
        </w:tc>
        <w:tc>
          <w:tcPr>
            <w:tcW w:w="554"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سبب الوفاة</w:t>
            </w:r>
          </w:p>
        </w:tc>
        <w:tc>
          <w:tcPr>
            <w:tcW w:w="836"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 xml:space="preserve">أمراض القلب </w:t>
            </w:r>
          </w:p>
        </w:tc>
        <w:tc>
          <w:tcPr>
            <w:tcW w:w="836"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أمراض القلب</w:t>
            </w:r>
          </w:p>
        </w:tc>
        <w:tc>
          <w:tcPr>
            <w:tcW w:w="829"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أمراض القلب</w:t>
            </w:r>
          </w:p>
        </w:tc>
        <w:tc>
          <w:tcPr>
            <w:tcW w:w="844"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أمراض القلب</w:t>
            </w:r>
          </w:p>
        </w:tc>
        <w:tc>
          <w:tcPr>
            <w:tcW w:w="757"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أمراض القلب</w:t>
            </w:r>
          </w:p>
        </w:tc>
      </w:tr>
      <w:tr w:rsidR="003B3073" w:rsidRPr="003B3073" w:rsidTr="003B3073">
        <w:tc>
          <w:tcPr>
            <w:tcW w:w="344" w:type="pct"/>
            <w:vMerge/>
          </w:tcPr>
          <w:p w:rsidR="00CD4540" w:rsidRPr="003B3073" w:rsidRDefault="00CD4540" w:rsidP="003B3073">
            <w:pPr>
              <w:spacing w:before="20" w:after="40" w:line="280" w:lineRule="exact"/>
              <w:ind w:left="57" w:right="57"/>
              <w:rPr>
                <w:sz w:val="18"/>
                <w:szCs w:val="24"/>
              </w:rPr>
            </w:pPr>
          </w:p>
        </w:tc>
        <w:tc>
          <w:tcPr>
            <w:tcW w:w="554"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معدل الوفيات</w:t>
            </w:r>
          </w:p>
        </w:tc>
        <w:tc>
          <w:tcPr>
            <w:tcW w:w="836" w:type="pct"/>
            <w:noWrap/>
            <w:vAlign w:val="bottom"/>
          </w:tcPr>
          <w:p w:rsidR="00CD4540" w:rsidRPr="003B3073" w:rsidRDefault="00CD4540" w:rsidP="003B3073">
            <w:pPr>
              <w:spacing w:before="20" w:after="40" w:line="280" w:lineRule="exact"/>
              <w:ind w:left="57" w:right="57"/>
              <w:rPr>
                <w:sz w:val="18"/>
                <w:szCs w:val="24"/>
                <w:lang w:bidi="ar-EG"/>
              </w:rPr>
            </w:pPr>
            <w:r w:rsidRPr="001F38EF">
              <w:rPr>
                <w:sz w:val="18"/>
                <w:szCs w:val="24"/>
                <w:rtl/>
                <w:lang w:bidi="ar-EG"/>
              </w:rPr>
              <w:t>137</w:t>
            </w:r>
            <w:r w:rsidR="00814450">
              <w:rPr>
                <w:rFonts w:hint="cs"/>
                <w:sz w:val="18"/>
                <w:szCs w:val="24"/>
                <w:rtl/>
              </w:rPr>
              <w:t>.</w:t>
            </w:r>
            <w:r w:rsidRPr="001F38EF">
              <w:rPr>
                <w:sz w:val="18"/>
                <w:szCs w:val="24"/>
                <w:rtl/>
              </w:rPr>
              <w:t>2</w:t>
            </w:r>
          </w:p>
        </w:tc>
        <w:tc>
          <w:tcPr>
            <w:tcW w:w="836"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139</w:t>
            </w:r>
            <w:r w:rsidR="00814450">
              <w:rPr>
                <w:rFonts w:hint="cs"/>
                <w:sz w:val="18"/>
                <w:szCs w:val="24"/>
                <w:rtl/>
              </w:rPr>
              <w:t>.</w:t>
            </w:r>
            <w:r w:rsidRPr="001F38EF">
              <w:rPr>
                <w:sz w:val="18"/>
                <w:szCs w:val="24"/>
                <w:rtl/>
              </w:rPr>
              <w:t>2</w:t>
            </w:r>
          </w:p>
        </w:tc>
        <w:tc>
          <w:tcPr>
            <w:tcW w:w="829"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144</w:t>
            </w:r>
            <w:r w:rsidR="00814450">
              <w:rPr>
                <w:rFonts w:hint="cs"/>
                <w:sz w:val="18"/>
                <w:szCs w:val="24"/>
                <w:rtl/>
              </w:rPr>
              <w:t>.</w:t>
            </w:r>
            <w:r w:rsidRPr="001F38EF">
              <w:rPr>
                <w:sz w:val="18"/>
                <w:szCs w:val="24"/>
                <w:rtl/>
              </w:rPr>
              <w:t>4</w:t>
            </w:r>
          </w:p>
        </w:tc>
        <w:tc>
          <w:tcPr>
            <w:tcW w:w="844"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143</w:t>
            </w:r>
            <w:r w:rsidR="00814450">
              <w:rPr>
                <w:rFonts w:hint="cs"/>
                <w:sz w:val="18"/>
                <w:szCs w:val="24"/>
                <w:rtl/>
              </w:rPr>
              <w:t>.</w:t>
            </w:r>
            <w:r w:rsidRPr="001F38EF">
              <w:rPr>
                <w:sz w:val="18"/>
                <w:szCs w:val="24"/>
                <w:rtl/>
              </w:rPr>
              <w:t>7</w:t>
            </w:r>
          </w:p>
        </w:tc>
        <w:tc>
          <w:tcPr>
            <w:tcW w:w="757"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149</w:t>
            </w:r>
            <w:r w:rsidR="00814450">
              <w:rPr>
                <w:rFonts w:hint="cs"/>
                <w:sz w:val="18"/>
                <w:szCs w:val="24"/>
                <w:rtl/>
              </w:rPr>
              <w:t>.</w:t>
            </w:r>
            <w:r w:rsidRPr="001F38EF">
              <w:rPr>
                <w:sz w:val="18"/>
                <w:szCs w:val="24"/>
                <w:rtl/>
              </w:rPr>
              <w:t>8</w:t>
            </w:r>
          </w:p>
        </w:tc>
      </w:tr>
      <w:tr w:rsidR="003B3073" w:rsidRPr="003B3073" w:rsidTr="003B3073">
        <w:tc>
          <w:tcPr>
            <w:tcW w:w="344" w:type="pct"/>
            <w:vMerge w:val="restart"/>
            <w:noWrap/>
          </w:tcPr>
          <w:p w:rsidR="00CD4540" w:rsidRPr="003B3073" w:rsidRDefault="00CD4540" w:rsidP="003B3073">
            <w:pPr>
              <w:spacing w:before="20" w:after="40" w:line="280" w:lineRule="exact"/>
              <w:ind w:left="57" w:right="57"/>
              <w:rPr>
                <w:sz w:val="18"/>
                <w:szCs w:val="24"/>
              </w:rPr>
            </w:pPr>
            <w:r w:rsidRPr="003B3073">
              <w:rPr>
                <w:sz w:val="18"/>
                <w:szCs w:val="24"/>
                <w:rtl/>
              </w:rPr>
              <w:t>الثالثة</w:t>
            </w:r>
          </w:p>
        </w:tc>
        <w:tc>
          <w:tcPr>
            <w:tcW w:w="554"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سبب الوفاة</w:t>
            </w:r>
          </w:p>
        </w:tc>
        <w:tc>
          <w:tcPr>
            <w:tcW w:w="836" w:type="pct"/>
            <w:noWrap/>
            <w:vAlign w:val="bottom"/>
          </w:tcPr>
          <w:p w:rsidR="00CD4540" w:rsidRPr="003B3073" w:rsidRDefault="00CD4540" w:rsidP="003B3073">
            <w:pPr>
              <w:spacing w:before="20" w:after="40" w:line="280" w:lineRule="exact"/>
              <w:ind w:left="57" w:right="57"/>
              <w:rPr>
                <w:spacing w:val="-4"/>
                <w:sz w:val="18"/>
                <w:szCs w:val="24"/>
              </w:rPr>
            </w:pPr>
            <w:r w:rsidRPr="003B3073">
              <w:rPr>
                <w:spacing w:val="-4"/>
                <w:sz w:val="18"/>
                <w:szCs w:val="24"/>
                <w:rtl/>
              </w:rPr>
              <w:t>الأمراض المخية الوعائية</w:t>
            </w:r>
          </w:p>
        </w:tc>
        <w:tc>
          <w:tcPr>
            <w:tcW w:w="836" w:type="pct"/>
            <w:noWrap/>
            <w:vAlign w:val="bottom"/>
          </w:tcPr>
          <w:p w:rsidR="00CD4540" w:rsidRPr="003B3073" w:rsidRDefault="00CD4540" w:rsidP="003B3073">
            <w:pPr>
              <w:spacing w:before="20" w:after="40" w:line="280" w:lineRule="exact"/>
              <w:ind w:left="57" w:right="57"/>
              <w:rPr>
                <w:spacing w:val="-4"/>
                <w:sz w:val="18"/>
                <w:szCs w:val="24"/>
              </w:rPr>
            </w:pPr>
            <w:r w:rsidRPr="003B3073">
              <w:rPr>
                <w:spacing w:val="-4"/>
                <w:sz w:val="18"/>
                <w:szCs w:val="24"/>
                <w:rtl/>
              </w:rPr>
              <w:t>الأمراض المخية الوعائية</w:t>
            </w:r>
          </w:p>
        </w:tc>
        <w:tc>
          <w:tcPr>
            <w:tcW w:w="829" w:type="pct"/>
            <w:noWrap/>
            <w:vAlign w:val="bottom"/>
          </w:tcPr>
          <w:p w:rsidR="00CD4540" w:rsidRPr="003B3073" w:rsidRDefault="00CD4540" w:rsidP="003B3073">
            <w:pPr>
              <w:spacing w:before="20" w:after="40" w:line="280" w:lineRule="exact"/>
              <w:ind w:left="57" w:right="57"/>
              <w:rPr>
                <w:spacing w:val="-4"/>
                <w:sz w:val="18"/>
                <w:szCs w:val="24"/>
              </w:rPr>
            </w:pPr>
            <w:r w:rsidRPr="003B3073">
              <w:rPr>
                <w:spacing w:val="-4"/>
                <w:sz w:val="18"/>
                <w:szCs w:val="24"/>
                <w:rtl/>
              </w:rPr>
              <w:t>الأمراض المخية الوعائية</w:t>
            </w:r>
          </w:p>
        </w:tc>
        <w:tc>
          <w:tcPr>
            <w:tcW w:w="844"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الأمراض المخية الوعائية</w:t>
            </w:r>
          </w:p>
        </w:tc>
        <w:tc>
          <w:tcPr>
            <w:tcW w:w="757" w:type="pct"/>
            <w:noWrap/>
            <w:vAlign w:val="bottom"/>
          </w:tcPr>
          <w:p w:rsidR="00CD4540" w:rsidRPr="003B3073" w:rsidRDefault="00CD4540" w:rsidP="003B3073">
            <w:pPr>
              <w:spacing w:before="20" w:after="40" w:line="280" w:lineRule="exact"/>
              <w:ind w:left="57" w:right="57"/>
              <w:rPr>
                <w:spacing w:val="-6"/>
                <w:sz w:val="18"/>
                <w:szCs w:val="24"/>
              </w:rPr>
            </w:pPr>
            <w:r w:rsidRPr="003B3073">
              <w:rPr>
                <w:spacing w:val="-6"/>
                <w:sz w:val="18"/>
                <w:szCs w:val="24"/>
                <w:rtl/>
              </w:rPr>
              <w:t>الأمراض المخية الوعائية</w:t>
            </w:r>
          </w:p>
        </w:tc>
      </w:tr>
      <w:tr w:rsidR="003B3073" w:rsidRPr="003B3073" w:rsidTr="003B3073">
        <w:tc>
          <w:tcPr>
            <w:tcW w:w="344" w:type="pct"/>
            <w:vMerge/>
          </w:tcPr>
          <w:p w:rsidR="00CD4540" w:rsidRPr="003B3073" w:rsidRDefault="00CD4540" w:rsidP="003B3073">
            <w:pPr>
              <w:spacing w:before="20" w:after="40" w:line="280" w:lineRule="exact"/>
              <w:ind w:left="57" w:right="57"/>
              <w:rPr>
                <w:sz w:val="18"/>
                <w:szCs w:val="24"/>
              </w:rPr>
            </w:pPr>
          </w:p>
        </w:tc>
        <w:tc>
          <w:tcPr>
            <w:tcW w:w="554"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معدل الوفيات</w:t>
            </w:r>
          </w:p>
        </w:tc>
        <w:tc>
          <w:tcPr>
            <w:tcW w:w="836" w:type="pct"/>
            <w:noWrap/>
            <w:vAlign w:val="bottom"/>
          </w:tcPr>
          <w:p w:rsidR="00CD4540" w:rsidRPr="003B3073" w:rsidRDefault="00CD4540" w:rsidP="003B3073">
            <w:pPr>
              <w:spacing w:before="20" w:after="40" w:line="280" w:lineRule="exact"/>
              <w:ind w:left="57" w:right="57"/>
              <w:rPr>
                <w:sz w:val="18"/>
                <w:szCs w:val="24"/>
                <w:lang w:bidi="ar-EG"/>
              </w:rPr>
            </w:pPr>
            <w:r w:rsidRPr="001F38EF">
              <w:rPr>
                <w:sz w:val="18"/>
                <w:szCs w:val="24"/>
                <w:rtl/>
              </w:rPr>
              <w:t>101</w:t>
            </w:r>
            <w:r w:rsidR="00814450">
              <w:rPr>
                <w:rFonts w:hint="cs"/>
                <w:sz w:val="18"/>
                <w:szCs w:val="24"/>
                <w:rtl/>
              </w:rPr>
              <w:t>.</w:t>
            </w:r>
            <w:r w:rsidRPr="001F38EF">
              <w:rPr>
                <w:sz w:val="18"/>
                <w:szCs w:val="24"/>
                <w:rtl/>
              </w:rPr>
              <w:t>7</w:t>
            </w:r>
          </w:p>
        </w:tc>
        <w:tc>
          <w:tcPr>
            <w:tcW w:w="836"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100</w:t>
            </w:r>
            <w:r w:rsidR="00814450">
              <w:rPr>
                <w:rFonts w:hint="cs"/>
                <w:sz w:val="18"/>
                <w:szCs w:val="24"/>
                <w:rtl/>
              </w:rPr>
              <w:t>.</w:t>
            </w:r>
            <w:r w:rsidRPr="001F38EF">
              <w:rPr>
                <w:sz w:val="18"/>
                <w:szCs w:val="24"/>
                <w:rtl/>
              </w:rPr>
              <w:t>8</w:t>
            </w:r>
          </w:p>
        </w:tc>
        <w:tc>
          <w:tcPr>
            <w:tcW w:w="829"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100</w:t>
            </w:r>
            <w:r w:rsidR="00814450">
              <w:rPr>
                <w:rFonts w:hint="cs"/>
                <w:sz w:val="18"/>
                <w:szCs w:val="24"/>
                <w:rtl/>
              </w:rPr>
              <w:t>.</w:t>
            </w:r>
            <w:r w:rsidRPr="001F38EF">
              <w:rPr>
                <w:sz w:val="18"/>
                <w:szCs w:val="24"/>
                <w:rtl/>
              </w:rPr>
              <w:t>9</w:t>
            </w:r>
          </w:p>
        </w:tc>
        <w:tc>
          <w:tcPr>
            <w:tcW w:w="844" w:type="pct"/>
            <w:noWrap/>
            <w:vAlign w:val="bottom"/>
          </w:tcPr>
          <w:p w:rsidR="00CD4540" w:rsidRPr="003B3073" w:rsidRDefault="00CD4540" w:rsidP="003B3073">
            <w:pPr>
              <w:spacing w:before="20" w:after="40" w:line="280" w:lineRule="exact"/>
              <w:ind w:left="57" w:right="57"/>
              <w:rPr>
                <w:sz w:val="18"/>
                <w:szCs w:val="24"/>
                <w:lang w:bidi="ar-EG"/>
              </w:rPr>
            </w:pPr>
            <w:r w:rsidRPr="001F38EF">
              <w:rPr>
                <w:sz w:val="18"/>
                <w:szCs w:val="24"/>
                <w:rtl/>
                <w:lang w:bidi="ar-EG"/>
              </w:rPr>
              <w:t>97</w:t>
            </w:r>
            <w:r w:rsidR="00814450">
              <w:rPr>
                <w:rFonts w:hint="cs"/>
                <w:sz w:val="18"/>
                <w:szCs w:val="24"/>
                <w:rtl/>
              </w:rPr>
              <w:t>.</w:t>
            </w:r>
            <w:r w:rsidRPr="001F38EF">
              <w:rPr>
                <w:sz w:val="18"/>
                <w:szCs w:val="24"/>
                <w:rtl/>
              </w:rPr>
              <w:t>2</w:t>
            </w:r>
          </w:p>
        </w:tc>
        <w:tc>
          <w:tcPr>
            <w:tcW w:w="757"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97</w:t>
            </w:r>
            <w:r w:rsidR="00814450">
              <w:rPr>
                <w:rFonts w:hint="cs"/>
                <w:sz w:val="18"/>
                <w:szCs w:val="24"/>
                <w:rtl/>
              </w:rPr>
              <w:t>.</w:t>
            </w:r>
            <w:r w:rsidRPr="001F38EF">
              <w:rPr>
                <w:sz w:val="18"/>
                <w:szCs w:val="24"/>
                <w:rtl/>
              </w:rPr>
              <w:t>7</w:t>
            </w:r>
          </w:p>
        </w:tc>
      </w:tr>
      <w:tr w:rsidR="003B3073" w:rsidRPr="003B3073" w:rsidTr="003B3073">
        <w:tc>
          <w:tcPr>
            <w:tcW w:w="344" w:type="pct"/>
            <w:vMerge w:val="restart"/>
            <w:noWrap/>
          </w:tcPr>
          <w:p w:rsidR="00CD4540" w:rsidRPr="003B3073" w:rsidRDefault="00CD4540" w:rsidP="003B3073">
            <w:pPr>
              <w:spacing w:before="20" w:after="40" w:line="280" w:lineRule="exact"/>
              <w:ind w:left="57" w:right="57"/>
              <w:rPr>
                <w:sz w:val="18"/>
                <w:szCs w:val="24"/>
              </w:rPr>
            </w:pPr>
            <w:r w:rsidRPr="003B3073">
              <w:rPr>
                <w:sz w:val="18"/>
                <w:szCs w:val="24"/>
                <w:rtl/>
              </w:rPr>
              <w:t>الرابعة</w:t>
            </w:r>
          </w:p>
        </w:tc>
        <w:tc>
          <w:tcPr>
            <w:tcW w:w="554"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سبب الوفاة</w:t>
            </w:r>
          </w:p>
        </w:tc>
        <w:tc>
          <w:tcPr>
            <w:tcW w:w="836"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الالتهاب الرئوي</w:t>
            </w:r>
          </w:p>
        </w:tc>
        <w:tc>
          <w:tcPr>
            <w:tcW w:w="836"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الالتهاب الرئوي</w:t>
            </w:r>
          </w:p>
        </w:tc>
        <w:tc>
          <w:tcPr>
            <w:tcW w:w="829"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الالتهاب الرئوي</w:t>
            </w:r>
          </w:p>
        </w:tc>
        <w:tc>
          <w:tcPr>
            <w:tcW w:w="844"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الالتهاب الرئوي</w:t>
            </w:r>
          </w:p>
        </w:tc>
        <w:tc>
          <w:tcPr>
            <w:tcW w:w="757" w:type="pct"/>
            <w:noWrap/>
            <w:vAlign w:val="bottom"/>
          </w:tcPr>
          <w:p w:rsidR="00CD4540" w:rsidRPr="003B3073" w:rsidRDefault="00CD4540" w:rsidP="003B3073">
            <w:pPr>
              <w:spacing w:before="20" w:after="40" w:line="280" w:lineRule="exact"/>
              <w:ind w:left="57" w:right="57"/>
              <w:rPr>
                <w:spacing w:val="-4"/>
                <w:sz w:val="18"/>
                <w:szCs w:val="24"/>
              </w:rPr>
            </w:pPr>
            <w:r w:rsidRPr="003B3073">
              <w:rPr>
                <w:spacing w:val="-4"/>
                <w:sz w:val="18"/>
                <w:szCs w:val="24"/>
                <w:rtl/>
              </w:rPr>
              <w:t>الالتهاب الرئوي</w:t>
            </w:r>
          </w:p>
        </w:tc>
      </w:tr>
      <w:tr w:rsidR="003B3073" w:rsidRPr="003B3073" w:rsidTr="003B3073">
        <w:tc>
          <w:tcPr>
            <w:tcW w:w="344" w:type="pct"/>
            <w:vMerge/>
          </w:tcPr>
          <w:p w:rsidR="00CD4540" w:rsidRPr="003B3073" w:rsidRDefault="00CD4540" w:rsidP="003B3073">
            <w:pPr>
              <w:spacing w:before="20" w:after="40" w:line="280" w:lineRule="exact"/>
              <w:ind w:left="57" w:right="57"/>
              <w:rPr>
                <w:sz w:val="18"/>
                <w:szCs w:val="24"/>
              </w:rPr>
            </w:pPr>
          </w:p>
        </w:tc>
        <w:tc>
          <w:tcPr>
            <w:tcW w:w="554"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معدل الوفيات</w:t>
            </w:r>
          </w:p>
        </w:tc>
        <w:tc>
          <w:tcPr>
            <w:tcW w:w="836" w:type="pct"/>
            <w:noWrap/>
            <w:vAlign w:val="bottom"/>
          </w:tcPr>
          <w:p w:rsidR="00CD4540" w:rsidRPr="003B3073" w:rsidRDefault="00CD4540" w:rsidP="003B3073">
            <w:pPr>
              <w:spacing w:before="20" w:after="40" w:line="280" w:lineRule="exact"/>
              <w:ind w:left="57" w:right="57"/>
              <w:rPr>
                <w:sz w:val="18"/>
                <w:szCs w:val="24"/>
                <w:lang w:bidi="ar-EG"/>
              </w:rPr>
            </w:pPr>
            <w:r w:rsidRPr="001F38EF">
              <w:rPr>
                <w:sz w:val="18"/>
                <w:szCs w:val="24"/>
                <w:rtl/>
                <w:lang w:bidi="ar-EG"/>
              </w:rPr>
              <w:t>85</w:t>
            </w:r>
            <w:r w:rsidR="00814450">
              <w:rPr>
                <w:rFonts w:hint="cs"/>
                <w:sz w:val="18"/>
                <w:szCs w:val="24"/>
                <w:rtl/>
              </w:rPr>
              <w:t>.</w:t>
            </w:r>
            <w:r w:rsidRPr="001F38EF">
              <w:rPr>
                <w:sz w:val="18"/>
                <w:szCs w:val="24"/>
                <w:rtl/>
              </w:rPr>
              <w:t>0</w:t>
            </w:r>
          </w:p>
        </w:tc>
        <w:tc>
          <w:tcPr>
            <w:tcW w:w="836"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87</w:t>
            </w:r>
            <w:r w:rsidR="00814450">
              <w:rPr>
                <w:rFonts w:hint="cs"/>
                <w:sz w:val="18"/>
                <w:szCs w:val="24"/>
                <w:rtl/>
              </w:rPr>
              <w:t>.</w:t>
            </w:r>
            <w:r w:rsidRPr="001F38EF">
              <w:rPr>
                <w:sz w:val="18"/>
                <w:szCs w:val="24"/>
                <w:rtl/>
              </w:rPr>
              <w:t>4</w:t>
            </w:r>
          </w:p>
        </w:tc>
        <w:tc>
          <w:tcPr>
            <w:tcW w:w="829"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91</w:t>
            </w:r>
            <w:r w:rsidR="00814450">
              <w:rPr>
                <w:rFonts w:hint="cs"/>
                <w:sz w:val="18"/>
                <w:szCs w:val="24"/>
                <w:rtl/>
              </w:rPr>
              <w:t>.</w:t>
            </w:r>
            <w:r w:rsidRPr="001F38EF">
              <w:rPr>
                <w:sz w:val="18"/>
                <w:szCs w:val="24"/>
                <w:rtl/>
              </w:rPr>
              <w:t>6</w:t>
            </w:r>
          </w:p>
        </w:tc>
        <w:tc>
          <w:tcPr>
            <w:tcW w:w="844"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89</w:t>
            </w:r>
            <w:r w:rsidR="00814450">
              <w:rPr>
                <w:rFonts w:hint="cs"/>
                <w:sz w:val="18"/>
                <w:szCs w:val="24"/>
                <w:rtl/>
              </w:rPr>
              <w:t>.</w:t>
            </w:r>
            <w:r w:rsidRPr="001F38EF">
              <w:rPr>
                <w:sz w:val="18"/>
                <w:szCs w:val="24"/>
                <w:rtl/>
              </w:rPr>
              <w:t>0</w:t>
            </w:r>
          </w:p>
        </w:tc>
        <w:tc>
          <w:tcPr>
            <w:tcW w:w="757"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94</w:t>
            </w:r>
            <w:r w:rsidR="00814450">
              <w:rPr>
                <w:rFonts w:hint="cs"/>
                <w:sz w:val="18"/>
                <w:szCs w:val="24"/>
                <w:rtl/>
              </w:rPr>
              <w:t>.</w:t>
            </w:r>
            <w:r w:rsidRPr="001F38EF">
              <w:rPr>
                <w:sz w:val="18"/>
                <w:szCs w:val="24"/>
                <w:rtl/>
              </w:rPr>
              <w:t>1</w:t>
            </w:r>
          </w:p>
        </w:tc>
      </w:tr>
      <w:tr w:rsidR="003B3073" w:rsidRPr="003B3073" w:rsidTr="003B3073">
        <w:tc>
          <w:tcPr>
            <w:tcW w:w="344" w:type="pct"/>
            <w:vMerge w:val="restart"/>
            <w:noWrap/>
          </w:tcPr>
          <w:p w:rsidR="00CD4540" w:rsidRPr="003B3073" w:rsidRDefault="00CD4540" w:rsidP="003B3073">
            <w:pPr>
              <w:spacing w:before="20" w:after="40" w:line="280" w:lineRule="exact"/>
              <w:ind w:left="57" w:right="57"/>
              <w:rPr>
                <w:sz w:val="18"/>
                <w:szCs w:val="24"/>
              </w:rPr>
            </w:pPr>
            <w:r w:rsidRPr="003B3073">
              <w:rPr>
                <w:sz w:val="18"/>
                <w:szCs w:val="24"/>
                <w:rtl/>
              </w:rPr>
              <w:t>الخامسة</w:t>
            </w:r>
          </w:p>
        </w:tc>
        <w:tc>
          <w:tcPr>
            <w:tcW w:w="554"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سبب الوفاة</w:t>
            </w:r>
          </w:p>
        </w:tc>
        <w:tc>
          <w:tcPr>
            <w:tcW w:w="836"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الحوادث</w:t>
            </w:r>
          </w:p>
        </w:tc>
        <w:tc>
          <w:tcPr>
            <w:tcW w:w="836"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الحوادث</w:t>
            </w:r>
          </w:p>
        </w:tc>
        <w:tc>
          <w:tcPr>
            <w:tcW w:w="829"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الحوادث</w:t>
            </w:r>
          </w:p>
        </w:tc>
        <w:tc>
          <w:tcPr>
            <w:tcW w:w="844"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الشيخوخة</w:t>
            </w:r>
          </w:p>
        </w:tc>
        <w:tc>
          <w:tcPr>
            <w:tcW w:w="757"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الشيخوخة</w:t>
            </w:r>
          </w:p>
        </w:tc>
      </w:tr>
      <w:tr w:rsidR="003B3073" w:rsidRPr="003B3073" w:rsidTr="003B3073">
        <w:tc>
          <w:tcPr>
            <w:tcW w:w="344" w:type="pct"/>
            <w:vMerge/>
          </w:tcPr>
          <w:p w:rsidR="00CD4540" w:rsidRPr="003B3073" w:rsidRDefault="00CD4540" w:rsidP="003B3073">
            <w:pPr>
              <w:spacing w:before="20" w:after="40" w:line="280" w:lineRule="exact"/>
              <w:ind w:left="57" w:right="57"/>
              <w:rPr>
                <w:sz w:val="18"/>
                <w:szCs w:val="24"/>
              </w:rPr>
            </w:pPr>
          </w:p>
        </w:tc>
        <w:tc>
          <w:tcPr>
            <w:tcW w:w="554"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معدل الوفيات</w:t>
            </w:r>
          </w:p>
        </w:tc>
        <w:tc>
          <w:tcPr>
            <w:tcW w:w="836"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30</w:t>
            </w:r>
            <w:r w:rsidR="00814450">
              <w:rPr>
                <w:rFonts w:hint="cs"/>
                <w:sz w:val="18"/>
                <w:szCs w:val="24"/>
                <w:rtl/>
              </w:rPr>
              <w:t>.</w:t>
            </w:r>
            <w:r w:rsidRPr="001F38EF">
              <w:rPr>
                <w:sz w:val="18"/>
                <w:szCs w:val="24"/>
                <w:rtl/>
              </w:rPr>
              <w:t>3</w:t>
            </w:r>
          </w:p>
        </w:tc>
        <w:tc>
          <w:tcPr>
            <w:tcW w:w="836"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30</w:t>
            </w:r>
            <w:r w:rsidR="00814450">
              <w:rPr>
                <w:rFonts w:hint="cs"/>
                <w:sz w:val="18"/>
                <w:szCs w:val="24"/>
                <w:rtl/>
              </w:rPr>
              <w:t>.</w:t>
            </w:r>
            <w:r w:rsidRPr="001F38EF">
              <w:rPr>
                <w:sz w:val="18"/>
                <w:szCs w:val="24"/>
                <w:rtl/>
              </w:rPr>
              <w:t>1</w:t>
            </w:r>
          </w:p>
        </w:tc>
        <w:tc>
          <w:tcPr>
            <w:tcW w:w="829"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30</w:t>
            </w:r>
            <w:r w:rsidR="00814450">
              <w:rPr>
                <w:rFonts w:hint="cs"/>
                <w:sz w:val="18"/>
                <w:szCs w:val="24"/>
                <w:rtl/>
              </w:rPr>
              <w:t>.</w:t>
            </w:r>
            <w:r w:rsidRPr="001F38EF">
              <w:rPr>
                <w:sz w:val="18"/>
                <w:szCs w:val="24"/>
                <w:rtl/>
              </w:rPr>
              <w:t>3</w:t>
            </w:r>
          </w:p>
        </w:tc>
        <w:tc>
          <w:tcPr>
            <w:tcW w:w="844"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30</w:t>
            </w:r>
            <w:r w:rsidR="00814450">
              <w:rPr>
                <w:rFonts w:hint="cs"/>
                <w:sz w:val="18"/>
                <w:szCs w:val="24"/>
                <w:rtl/>
              </w:rPr>
              <w:t>.</w:t>
            </w:r>
            <w:r w:rsidRPr="001F38EF">
              <w:rPr>
                <w:sz w:val="18"/>
                <w:szCs w:val="24"/>
                <w:rtl/>
              </w:rPr>
              <w:t>7</w:t>
            </w:r>
          </w:p>
        </w:tc>
        <w:tc>
          <w:tcPr>
            <w:tcW w:w="757"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35</w:t>
            </w:r>
            <w:r w:rsidR="00814450">
              <w:rPr>
                <w:rFonts w:hint="cs"/>
                <w:sz w:val="18"/>
                <w:szCs w:val="24"/>
                <w:rtl/>
              </w:rPr>
              <w:t>.</w:t>
            </w:r>
            <w:r w:rsidRPr="001F38EF">
              <w:rPr>
                <w:sz w:val="18"/>
                <w:szCs w:val="24"/>
                <w:rtl/>
              </w:rPr>
              <w:t>9</w:t>
            </w:r>
          </w:p>
        </w:tc>
      </w:tr>
      <w:tr w:rsidR="003B3073" w:rsidRPr="003B3073" w:rsidTr="003B3073">
        <w:tc>
          <w:tcPr>
            <w:tcW w:w="344" w:type="pct"/>
            <w:vMerge w:val="restart"/>
            <w:noWrap/>
          </w:tcPr>
          <w:p w:rsidR="00CD4540" w:rsidRPr="003B3073" w:rsidRDefault="00CD4540" w:rsidP="003B3073">
            <w:pPr>
              <w:spacing w:before="20" w:after="40" w:line="280" w:lineRule="exact"/>
              <w:ind w:left="57" w:right="57"/>
              <w:rPr>
                <w:sz w:val="18"/>
                <w:szCs w:val="24"/>
              </w:rPr>
            </w:pPr>
            <w:r w:rsidRPr="003B3073">
              <w:rPr>
                <w:sz w:val="18"/>
                <w:szCs w:val="24"/>
                <w:rtl/>
              </w:rPr>
              <w:t>السادسة</w:t>
            </w:r>
          </w:p>
        </w:tc>
        <w:tc>
          <w:tcPr>
            <w:tcW w:w="554"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سبب الوفاة</w:t>
            </w:r>
          </w:p>
        </w:tc>
        <w:tc>
          <w:tcPr>
            <w:tcW w:w="836"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الانتحار</w:t>
            </w:r>
          </w:p>
        </w:tc>
        <w:tc>
          <w:tcPr>
            <w:tcW w:w="836"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الانتحار</w:t>
            </w:r>
          </w:p>
        </w:tc>
        <w:tc>
          <w:tcPr>
            <w:tcW w:w="829"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الشيخوخة</w:t>
            </w:r>
          </w:p>
        </w:tc>
        <w:tc>
          <w:tcPr>
            <w:tcW w:w="844"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الحوادث</w:t>
            </w:r>
          </w:p>
        </w:tc>
        <w:tc>
          <w:tcPr>
            <w:tcW w:w="757"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الحوادث</w:t>
            </w:r>
          </w:p>
        </w:tc>
      </w:tr>
      <w:tr w:rsidR="003B3073" w:rsidRPr="003B3073" w:rsidTr="003B3073">
        <w:tc>
          <w:tcPr>
            <w:tcW w:w="344" w:type="pct"/>
            <w:vMerge/>
          </w:tcPr>
          <w:p w:rsidR="00CD4540" w:rsidRPr="003B3073" w:rsidRDefault="00CD4540" w:rsidP="003B3073">
            <w:pPr>
              <w:spacing w:before="20" w:after="40" w:line="280" w:lineRule="exact"/>
              <w:ind w:left="57" w:right="57"/>
              <w:rPr>
                <w:sz w:val="18"/>
                <w:szCs w:val="24"/>
              </w:rPr>
            </w:pPr>
          </w:p>
        </w:tc>
        <w:tc>
          <w:tcPr>
            <w:tcW w:w="554"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معدل الوفيات</w:t>
            </w:r>
          </w:p>
        </w:tc>
        <w:tc>
          <w:tcPr>
            <w:tcW w:w="836"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23</w:t>
            </w:r>
            <w:r w:rsidR="00814450">
              <w:rPr>
                <w:rFonts w:hint="cs"/>
                <w:sz w:val="18"/>
                <w:szCs w:val="24"/>
                <w:rtl/>
              </w:rPr>
              <w:t>.</w:t>
            </w:r>
            <w:r w:rsidRPr="001F38EF">
              <w:rPr>
                <w:sz w:val="18"/>
                <w:szCs w:val="24"/>
                <w:rtl/>
              </w:rPr>
              <w:t>7</w:t>
            </w:r>
          </w:p>
        </w:tc>
        <w:tc>
          <w:tcPr>
            <w:tcW w:w="836"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24</w:t>
            </w:r>
            <w:r w:rsidR="00814450">
              <w:rPr>
                <w:rFonts w:hint="cs"/>
                <w:sz w:val="18"/>
                <w:szCs w:val="24"/>
                <w:rtl/>
              </w:rPr>
              <w:t>.</w:t>
            </w:r>
            <w:r w:rsidRPr="001F38EF">
              <w:rPr>
                <w:sz w:val="18"/>
                <w:szCs w:val="24"/>
                <w:rtl/>
              </w:rPr>
              <w:t>4</w:t>
            </w:r>
          </w:p>
        </w:tc>
        <w:tc>
          <w:tcPr>
            <w:tcW w:w="829"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28</w:t>
            </w:r>
            <w:r w:rsidR="00814450">
              <w:rPr>
                <w:rFonts w:hint="cs"/>
                <w:sz w:val="18"/>
                <w:szCs w:val="24"/>
                <w:rtl/>
              </w:rPr>
              <w:t>.</w:t>
            </w:r>
            <w:r w:rsidRPr="001F38EF">
              <w:rPr>
                <w:sz w:val="18"/>
                <w:szCs w:val="24"/>
                <w:rtl/>
              </w:rPr>
              <w:t>6</w:t>
            </w:r>
          </w:p>
        </w:tc>
        <w:tc>
          <w:tcPr>
            <w:tcW w:w="844"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30</w:t>
            </w:r>
            <w:r w:rsidR="00814450">
              <w:rPr>
                <w:rFonts w:hint="cs"/>
                <w:sz w:val="18"/>
                <w:szCs w:val="24"/>
                <w:rtl/>
              </w:rPr>
              <w:t>.</w:t>
            </w:r>
            <w:r w:rsidRPr="001F38EF">
              <w:rPr>
                <w:sz w:val="18"/>
                <w:szCs w:val="24"/>
                <w:rtl/>
              </w:rPr>
              <w:t>0</w:t>
            </w:r>
          </w:p>
        </w:tc>
        <w:tc>
          <w:tcPr>
            <w:tcW w:w="757"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32</w:t>
            </w:r>
            <w:r w:rsidR="00814450">
              <w:rPr>
                <w:rFonts w:hint="cs"/>
                <w:sz w:val="18"/>
                <w:szCs w:val="24"/>
                <w:rtl/>
              </w:rPr>
              <w:t>.</w:t>
            </w:r>
            <w:r w:rsidRPr="001F38EF">
              <w:rPr>
                <w:sz w:val="18"/>
                <w:szCs w:val="24"/>
                <w:rtl/>
              </w:rPr>
              <w:t>2</w:t>
            </w:r>
          </w:p>
        </w:tc>
      </w:tr>
      <w:tr w:rsidR="003B3073" w:rsidRPr="003B3073" w:rsidTr="003B3073">
        <w:tc>
          <w:tcPr>
            <w:tcW w:w="344" w:type="pct"/>
            <w:vMerge w:val="restart"/>
            <w:noWrap/>
          </w:tcPr>
          <w:p w:rsidR="00CD4540" w:rsidRPr="003B3073" w:rsidRDefault="00CD4540" w:rsidP="003B3073">
            <w:pPr>
              <w:spacing w:before="20" w:after="40" w:line="280" w:lineRule="exact"/>
              <w:ind w:left="57" w:right="57"/>
              <w:rPr>
                <w:sz w:val="18"/>
                <w:szCs w:val="24"/>
              </w:rPr>
            </w:pPr>
            <w:r w:rsidRPr="003B3073">
              <w:rPr>
                <w:sz w:val="18"/>
                <w:szCs w:val="24"/>
                <w:rtl/>
              </w:rPr>
              <w:t>السابعة</w:t>
            </w:r>
          </w:p>
        </w:tc>
        <w:tc>
          <w:tcPr>
            <w:tcW w:w="554"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سبب الوفاة</w:t>
            </w:r>
          </w:p>
        </w:tc>
        <w:tc>
          <w:tcPr>
            <w:tcW w:w="836"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الشيخوخة</w:t>
            </w:r>
          </w:p>
        </w:tc>
        <w:tc>
          <w:tcPr>
            <w:tcW w:w="836"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الشيخوخة</w:t>
            </w:r>
          </w:p>
        </w:tc>
        <w:tc>
          <w:tcPr>
            <w:tcW w:w="829"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الانتحار</w:t>
            </w:r>
          </w:p>
        </w:tc>
        <w:tc>
          <w:tcPr>
            <w:tcW w:w="844"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الانتحار</w:t>
            </w:r>
          </w:p>
        </w:tc>
        <w:tc>
          <w:tcPr>
            <w:tcW w:w="757"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الانتحار</w:t>
            </w:r>
          </w:p>
        </w:tc>
      </w:tr>
      <w:tr w:rsidR="003B3073" w:rsidRPr="003B3073" w:rsidTr="003B3073">
        <w:tc>
          <w:tcPr>
            <w:tcW w:w="344" w:type="pct"/>
            <w:vMerge/>
          </w:tcPr>
          <w:p w:rsidR="00CD4540" w:rsidRPr="003B3073" w:rsidRDefault="00CD4540" w:rsidP="003B3073">
            <w:pPr>
              <w:spacing w:before="20" w:after="40" w:line="280" w:lineRule="exact"/>
              <w:ind w:left="57" w:right="57"/>
              <w:rPr>
                <w:sz w:val="18"/>
                <w:szCs w:val="24"/>
              </w:rPr>
            </w:pPr>
          </w:p>
        </w:tc>
        <w:tc>
          <w:tcPr>
            <w:tcW w:w="554"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معدل الوفيات</w:t>
            </w:r>
          </w:p>
        </w:tc>
        <w:tc>
          <w:tcPr>
            <w:tcW w:w="836"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22</w:t>
            </w:r>
            <w:r w:rsidR="00814450">
              <w:rPr>
                <w:rFonts w:hint="cs"/>
                <w:sz w:val="18"/>
                <w:szCs w:val="24"/>
                <w:rtl/>
              </w:rPr>
              <w:t>.</w:t>
            </w:r>
            <w:r w:rsidRPr="001F38EF">
              <w:rPr>
                <w:sz w:val="18"/>
                <w:szCs w:val="24"/>
                <w:rtl/>
              </w:rPr>
              <w:t>0</w:t>
            </w:r>
          </w:p>
        </w:tc>
        <w:tc>
          <w:tcPr>
            <w:tcW w:w="836"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24</w:t>
            </w:r>
            <w:r w:rsidR="00814450">
              <w:rPr>
                <w:rFonts w:hint="cs"/>
                <w:sz w:val="18"/>
                <w:szCs w:val="24"/>
                <w:rtl/>
              </w:rPr>
              <w:t>.</w:t>
            </w:r>
            <w:r w:rsidRPr="001F38EF">
              <w:rPr>
                <w:sz w:val="18"/>
                <w:szCs w:val="24"/>
                <w:rtl/>
              </w:rPr>
              <w:t>4</w:t>
            </w:r>
          </w:p>
        </w:tc>
        <w:tc>
          <w:tcPr>
            <w:tcW w:w="829"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24</w:t>
            </w:r>
            <w:r w:rsidR="00814450">
              <w:rPr>
                <w:rFonts w:hint="cs"/>
                <w:sz w:val="18"/>
                <w:szCs w:val="24"/>
                <w:rtl/>
              </w:rPr>
              <w:t>.</w:t>
            </w:r>
            <w:r w:rsidRPr="001F38EF">
              <w:rPr>
                <w:sz w:val="18"/>
                <w:szCs w:val="24"/>
                <w:rtl/>
              </w:rPr>
              <w:t>0</w:t>
            </w:r>
          </w:p>
        </w:tc>
        <w:tc>
          <w:tcPr>
            <w:tcW w:w="844" w:type="pct"/>
            <w:noWrap/>
            <w:vAlign w:val="bottom"/>
          </w:tcPr>
          <w:p w:rsidR="00CD4540" w:rsidRPr="003B3073" w:rsidRDefault="00CD4540" w:rsidP="003B3073">
            <w:pPr>
              <w:spacing w:before="20" w:after="40" w:line="280" w:lineRule="exact"/>
              <w:ind w:left="57" w:right="57"/>
              <w:rPr>
                <w:sz w:val="18"/>
                <w:szCs w:val="24"/>
                <w:lang w:bidi="ar-EG"/>
              </w:rPr>
            </w:pPr>
            <w:r w:rsidRPr="001F38EF">
              <w:rPr>
                <w:sz w:val="18"/>
                <w:szCs w:val="24"/>
                <w:rtl/>
              </w:rPr>
              <w:t>2</w:t>
            </w:r>
            <w:r w:rsidRPr="001F38EF">
              <w:rPr>
                <w:sz w:val="18"/>
                <w:szCs w:val="24"/>
                <w:rtl/>
                <w:lang w:bidi="ar-EG"/>
              </w:rPr>
              <w:t>4</w:t>
            </w:r>
            <w:r w:rsidR="00814450">
              <w:rPr>
                <w:rFonts w:hint="cs"/>
                <w:sz w:val="18"/>
                <w:szCs w:val="24"/>
                <w:rtl/>
              </w:rPr>
              <w:t>.</w:t>
            </w:r>
            <w:r w:rsidRPr="001F38EF">
              <w:rPr>
                <w:sz w:val="18"/>
                <w:szCs w:val="24"/>
                <w:rtl/>
              </w:rPr>
              <w:t>4</w:t>
            </w:r>
          </w:p>
        </w:tc>
        <w:tc>
          <w:tcPr>
            <w:tcW w:w="757" w:type="pct"/>
            <w:noWrap/>
            <w:vAlign w:val="bottom"/>
          </w:tcPr>
          <w:p w:rsidR="00CD4540" w:rsidRPr="003B3073" w:rsidRDefault="00CD4540" w:rsidP="003B3073">
            <w:pPr>
              <w:spacing w:before="20" w:after="40" w:line="280" w:lineRule="exact"/>
              <w:ind w:left="57" w:right="57"/>
              <w:rPr>
                <w:sz w:val="18"/>
                <w:szCs w:val="24"/>
                <w:lang w:bidi="ar-EG"/>
              </w:rPr>
            </w:pPr>
            <w:r w:rsidRPr="001F38EF">
              <w:rPr>
                <w:sz w:val="18"/>
                <w:szCs w:val="24"/>
                <w:rtl/>
                <w:lang w:bidi="ar-EG"/>
              </w:rPr>
              <w:t>23</w:t>
            </w:r>
            <w:r w:rsidR="00814450">
              <w:rPr>
                <w:rFonts w:hint="cs"/>
                <w:sz w:val="18"/>
                <w:szCs w:val="24"/>
                <w:rtl/>
              </w:rPr>
              <w:t>.</w:t>
            </w:r>
            <w:r w:rsidRPr="001F38EF">
              <w:rPr>
                <w:sz w:val="18"/>
                <w:szCs w:val="24"/>
                <w:rtl/>
              </w:rPr>
              <w:t>4</w:t>
            </w:r>
          </w:p>
        </w:tc>
      </w:tr>
      <w:tr w:rsidR="003B3073" w:rsidRPr="003B3073" w:rsidTr="003B3073">
        <w:tc>
          <w:tcPr>
            <w:tcW w:w="344" w:type="pct"/>
            <w:vMerge w:val="restart"/>
            <w:noWrap/>
          </w:tcPr>
          <w:p w:rsidR="00CD4540" w:rsidRPr="003B3073" w:rsidRDefault="00CD4540" w:rsidP="003B3073">
            <w:pPr>
              <w:spacing w:before="20" w:after="40" w:line="280" w:lineRule="exact"/>
              <w:ind w:left="57" w:right="57"/>
              <w:rPr>
                <w:sz w:val="18"/>
                <w:szCs w:val="24"/>
              </w:rPr>
            </w:pPr>
            <w:r w:rsidRPr="003B3073">
              <w:rPr>
                <w:sz w:val="18"/>
                <w:szCs w:val="24"/>
                <w:rtl/>
              </w:rPr>
              <w:t>الثامنة</w:t>
            </w:r>
          </w:p>
        </w:tc>
        <w:tc>
          <w:tcPr>
            <w:tcW w:w="554"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سبب الوفاة</w:t>
            </w:r>
          </w:p>
        </w:tc>
        <w:tc>
          <w:tcPr>
            <w:tcW w:w="836"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الفشل الكلوي</w:t>
            </w:r>
          </w:p>
        </w:tc>
        <w:tc>
          <w:tcPr>
            <w:tcW w:w="836"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الفشل الكلوي</w:t>
            </w:r>
          </w:p>
        </w:tc>
        <w:tc>
          <w:tcPr>
            <w:tcW w:w="829"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الفشل الكلوي</w:t>
            </w:r>
          </w:p>
        </w:tc>
        <w:tc>
          <w:tcPr>
            <w:tcW w:w="844"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الفشل الكلوي</w:t>
            </w:r>
          </w:p>
        </w:tc>
        <w:tc>
          <w:tcPr>
            <w:tcW w:w="757" w:type="pct"/>
            <w:noWrap/>
            <w:vAlign w:val="bottom"/>
          </w:tcPr>
          <w:p w:rsidR="00CD4540" w:rsidRPr="003B3073" w:rsidRDefault="00CD4540" w:rsidP="003B3073">
            <w:pPr>
              <w:spacing w:before="20" w:after="40" w:line="280" w:lineRule="exact"/>
              <w:ind w:left="57" w:right="57"/>
              <w:rPr>
                <w:spacing w:val="-6"/>
                <w:sz w:val="18"/>
                <w:szCs w:val="24"/>
              </w:rPr>
            </w:pPr>
            <w:r w:rsidRPr="003B3073">
              <w:rPr>
                <w:spacing w:val="-6"/>
                <w:sz w:val="18"/>
                <w:szCs w:val="24"/>
                <w:rtl/>
              </w:rPr>
              <w:t>الفشل الكلوي</w:t>
            </w:r>
          </w:p>
        </w:tc>
      </w:tr>
      <w:tr w:rsidR="003B3073" w:rsidRPr="003B3073" w:rsidTr="003B3073">
        <w:tc>
          <w:tcPr>
            <w:tcW w:w="344" w:type="pct"/>
            <w:vMerge/>
          </w:tcPr>
          <w:p w:rsidR="00CD4540" w:rsidRPr="003B3073" w:rsidRDefault="00CD4540" w:rsidP="003B3073">
            <w:pPr>
              <w:spacing w:before="20" w:after="40" w:line="280" w:lineRule="exact"/>
              <w:ind w:left="57" w:right="57"/>
              <w:rPr>
                <w:sz w:val="18"/>
                <w:szCs w:val="24"/>
              </w:rPr>
            </w:pPr>
          </w:p>
        </w:tc>
        <w:tc>
          <w:tcPr>
            <w:tcW w:w="554"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معدل الوفيات</w:t>
            </w:r>
          </w:p>
        </w:tc>
        <w:tc>
          <w:tcPr>
            <w:tcW w:w="836"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16</w:t>
            </w:r>
            <w:r w:rsidR="00814450">
              <w:rPr>
                <w:rFonts w:hint="cs"/>
                <w:sz w:val="18"/>
                <w:szCs w:val="24"/>
                <w:rtl/>
              </w:rPr>
              <w:t>.</w:t>
            </w:r>
            <w:r w:rsidRPr="001F38EF">
              <w:rPr>
                <w:sz w:val="18"/>
                <w:szCs w:val="24"/>
                <w:rtl/>
              </w:rPr>
              <w:t>8</w:t>
            </w:r>
          </w:p>
        </w:tc>
        <w:tc>
          <w:tcPr>
            <w:tcW w:w="836"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17</w:t>
            </w:r>
            <w:r w:rsidR="00814450">
              <w:rPr>
                <w:rFonts w:hint="cs"/>
                <w:sz w:val="18"/>
                <w:szCs w:val="24"/>
                <w:rtl/>
              </w:rPr>
              <w:t>.</w:t>
            </w:r>
            <w:r w:rsidRPr="001F38EF">
              <w:rPr>
                <w:sz w:val="18"/>
                <w:szCs w:val="24"/>
                <w:rtl/>
              </w:rPr>
              <w:t>2</w:t>
            </w:r>
          </w:p>
        </w:tc>
        <w:tc>
          <w:tcPr>
            <w:tcW w:w="829"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17</w:t>
            </w:r>
            <w:r w:rsidR="00814450">
              <w:rPr>
                <w:rFonts w:hint="cs"/>
                <w:sz w:val="18"/>
                <w:szCs w:val="24"/>
                <w:rtl/>
              </w:rPr>
              <w:t>.</w:t>
            </w:r>
            <w:r w:rsidRPr="001F38EF">
              <w:rPr>
                <w:sz w:val="18"/>
                <w:szCs w:val="24"/>
                <w:rtl/>
              </w:rPr>
              <w:t>9</w:t>
            </w:r>
          </w:p>
        </w:tc>
        <w:tc>
          <w:tcPr>
            <w:tcW w:w="844"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18</w:t>
            </w:r>
            <w:r w:rsidR="00814450">
              <w:rPr>
                <w:rFonts w:hint="cs"/>
                <w:sz w:val="18"/>
                <w:szCs w:val="24"/>
                <w:rtl/>
              </w:rPr>
              <w:t>.</w:t>
            </w:r>
            <w:r w:rsidRPr="001F38EF">
              <w:rPr>
                <w:sz w:val="18"/>
                <w:szCs w:val="24"/>
                <w:rtl/>
              </w:rPr>
              <w:t>1</w:t>
            </w:r>
          </w:p>
        </w:tc>
        <w:tc>
          <w:tcPr>
            <w:tcW w:w="757"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18</w:t>
            </w:r>
            <w:r w:rsidR="00814450">
              <w:rPr>
                <w:rFonts w:hint="cs"/>
                <w:sz w:val="18"/>
                <w:szCs w:val="24"/>
                <w:rtl/>
              </w:rPr>
              <w:t>.</w:t>
            </w:r>
            <w:r w:rsidRPr="001F38EF">
              <w:rPr>
                <w:sz w:val="18"/>
                <w:szCs w:val="24"/>
                <w:rtl/>
              </w:rPr>
              <w:t>8</w:t>
            </w:r>
          </w:p>
        </w:tc>
      </w:tr>
      <w:tr w:rsidR="003B3073" w:rsidRPr="003B3073" w:rsidTr="00814450">
        <w:tc>
          <w:tcPr>
            <w:tcW w:w="344" w:type="pct"/>
            <w:vMerge w:val="restart"/>
            <w:noWrap/>
          </w:tcPr>
          <w:p w:rsidR="00CD4540" w:rsidRPr="003B3073" w:rsidRDefault="00CD4540" w:rsidP="003B3073">
            <w:pPr>
              <w:spacing w:before="20" w:after="40" w:line="280" w:lineRule="exact"/>
              <w:ind w:left="57" w:right="57"/>
              <w:rPr>
                <w:sz w:val="18"/>
                <w:szCs w:val="24"/>
              </w:rPr>
            </w:pPr>
            <w:r w:rsidRPr="003B3073">
              <w:rPr>
                <w:sz w:val="18"/>
                <w:szCs w:val="24"/>
                <w:rtl/>
              </w:rPr>
              <w:t>التاسعة</w:t>
            </w:r>
          </w:p>
        </w:tc>
        <w:tc>
          <w:tcPr>
            <w:tcW w:w="554" w:type="pct"/>
            <w:noWrap/>
          </w:tcPr>
          <w:p w:rsidR="00CD4540" w:rsidRPr="003B3073" w:rsidRDefault="00CD4540" w:rsidP="00814450">
            <w:pPr>
              <w:spacing w:before="20" w:after="40" w:line="280" w:lineRule="exact"/>
              <w:ind w:left="57" w:right="57"/>
              <w:jc w:val="left"/>
              <w:rPr>
                <w:sz w:val="18"/>
                <w:szCs w:val="24"/>
              </w:rPr>
            </w:pPr>
            <w:r w:rsidRPr="003B3073">
              <w:rPr>
                <w:sz w:val="18"/>
                <w:szCs w:val="24"/>
                <w:rtl/>
              </w:rPr>
              <w:t>سبب الوفاة</w:t>
            </w:r>
          </w:p>
        </w:tc>
        <w:tc>
          <w:tcPr>
            <w:tcW w:w="836" w:type="pct"/>
            <w:noWrap/>
          </w:tcPr>
          <w:p w:rsidR="00CD4540" w:rsidRPr="003B3073" w:rsidRDefault="00CD4540" w:rsidP="00814450">
            <w:pPr>
              <w:spacing w:before="20" w:after="40" w:line="280" w:lineRule="exact"/>
              <w:ind w:left="57" w:right="57"/>
              <w:jc w:val="left"/>
              <w:rPr>
                <w:sz w:val="18"/>
                <w:szCs w:val="24"/>
              </w:rPr>
            </w:pPr>
            <w:r w:rsidRPr="003B3073">
              <w:rPr>
                <w:sz w:val="18"/>
                <w:szCs w:val="24"/>
                <w:rtl/>
              </w:rPr>
              <w:t>أمراض الكبد</w:t>
            </w:r>
          </w:p>
        </w:tc>
        <w:tc>
          <w:tcPr>
            <w:tcW w:w="836" w:type="pct"/>
            <w:noWrap/>
          </w:tcPr>
          <w:p w:rsidR="00CD4540" w:rsidRPr="003B3073" w:rsidRDefault="00CD4540" w:rsidP="00814450">
            <w:pPr>
              <w:spacing w:before="20" w:after="40" w:line="280" w:lineRule="exact"/>
              <w:ind w:left="57" w:right="57"/>
              <w:jc w:val="left"/>
              <w:rPr>
                <w:sz w:val="18"/>
                <w:szCs w:val="24"/>
              </w:rPr>
            </w:pPr>
            <w:r w:rsidRPr="003B3073">
              <w:rPr>
                <w:sz w:val="18"/>
                <w:szCs w:val="24"/>
                <w:rtl/>
              </w:rPr>
              <w:t>أمراض الكبد</w:t>
            </w:r>
          </w:p>
        </w:tc>
        <w:tc>
          <w:tcPr>
            <w:tcW w:w="829" w:type="pct"/>
            <w:noWrap/>
          </w:tcPr>
          <w:p w:rsidR="00CD4540" w:rsidRPr="003B3073" w:rsidRDefault="00CD4540" w:rsidP="00814450">
            <w:pPr>
              <w:spacing w:before="20" w:after="40" w:line="280" w:lineRule="exact"/>
              <w:ind w:left="57" w:right="57"/>
              <w:jc w:val="left"/>
              <w:rPr>
                <w:sz w:val="18"/>
                <w:szCs w:val="24"/>
              </w:rPr>
            </w:pPr>
            <w:r w:rsidRPr="003B3073">
              <w:rPr>
                <w:sz w:val="18"/>
                <w:szCs w:val="24"/>
                <w:rtl/>
              </w:rPr>
              <w:t>أمراض الكبد</w:t>
            </w:r>
          </w:p>
        </w:tc>
        <w:tc>
          <w:tcPr>
            <w:tcW w:w="844" w:type="pct"/>
            <w:noWrap/>
          </w:tcPr>
          <w:p w:rsidR="00CD4540" w:rsidRPr="003B3073" w:rsidRDefault="00CD4540" w:rsidP="00814450">
            <w:pPr>
              <w:spacing w:before="20" w:after="40" w:line="280" w:lineRule="exact"/>
              <w:ind w:left="57" w:right="57"/>
              <w:jc w:val="left"/>
              <w:rPr>
                <w:sz w:val="18"/>
                <w:szCs w:val="24"/>
              </w:rPr>
            </w:pPr>
            <w:r w:rsidRPr="003B3073">
              <w:rPr>
                <w:sz w:val="18"/>
                <w:szCs w:val="24"/>
                <w:rtl/>
              </w:rPr>
              <w:t>أمراض الكبد</w:t>
            </w:r>
          </w:p>
        </w:tc>
        <w:tc>
          <w:tcPr>
            <w:tcW w:w="757" w:type="pct"/>
            <w:vAlign w:val="bottom"/>
          </w:tcPr>
          <w:p w:rsidR="00CD4540" w:rsidRPr="003B3073" w:rsidRDefault="00CD4540" w:rsidP="003B3073">
            <w:pPr>
              <w:spacing w:before="20" w:after="40" w:line="280" w:lineRule="exact"/>
              <w:ind w:left="57" w:right="57"/>
              <w:rPr>
                <w:spacing w:val="-4"/>
                <w:sz w:val="18"/>
                <w:szCs w:val="24"/>
              </w:rPr>
            </w:pPr>
            <w:r w:rsidRPr="003B3073">
              <w:rPr>
                <w:spacing w:val="-4"/>
                <w:sz w:val="18"/>
                <w:szCs w:val="24"/>
                <w:rtl/>
              </w:rPr>
              <w:t xml:space="preserve">مرض الانسداد الرئوي المزمن </w:t>
            </w:r>
          </w:p>
        </w:tc>
      </w:tr>
      <w:tr w:rsidR="003B3073" w:rsidRPr="003B3073" w:rsidTr="003B3073">
        <w:tc>
          <w:tcPr>
            <w:tcW w:w="344" w:type="pct"/>
            <w:vMerge/>
          </w:tcPr>
          <w:p w:rsidR="00CD4540" w:rsidRPr="003B3073" w:rsidRDefault="00CD4540" w:rsidP="003B3073">
            <w:pPr>
              <w:spacing w:before="20" w:after="40" w:line="280" w:lineRule="exact"/>
              <w:ind w:left="57" w:right="57"/>
              <w:rPr>
                <w:sz w:val="18"/>
                <w:szCs w:val="24"/>
              </w:rPr>
            </w:pPr>
          </w:p>
        </w:tc>
        <w:tc>
          <w:tcPr>
            <w:tcW w:w="554"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معدل الوفيات</w:t>
            </w:r>
          </w:p>
        </w:tc>
        <w:tc>
          <w:tcPr>
            <w:tcW w:w="836"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12</w:t>
            </w:r>
            <w:r w:rsidR="00814450">
              <w:rPr>
                <w:rFonts w:hint="cs"/>
                <w:sz w:val="18"/>
                <w:szCs w:val="24"/>
                <w:rtl/>
              </w:rPr>
              <w:t>.</w:t>
            </w:r>
            <w:r w:rsidRPr="001F38EF">
              <w:rPr>
                <w:sz w:val="18"/>
                <w:szCs w:val="24"/>
                <w:rtl/>
              </w:rPr>
              <w:t>9</w:t>
            </w:r>
          </w:p>
        </w:tc>
        <w:tc>
          <w:tcPr>
            <w:tcW w:w="836"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12</w:t>
            </w:r>
            <w:r w:rsidR="00814450">
              <w:rPr>
                <w:rFonts w:hint="cs"/>
                <w:sz w:val="18"/>
                <w:szCs w:val="24"/>
                <w:rtl/>
              </w:rPr>
              <w:t>.</w:t>
            </w:r>
            <w:r w:rsidRPr="001F38EF">
              <w:rPr>
                <w:sz w:val="18"/>
                <w:szCs w:val="24"/>
                <w:rtl/>
              </w:rPr>
              <w:t>8</w:t>
            </w:r>
          </w:p>
        </w:tc>
        <w:tc>
          <w:tcPr>
            <w:tcW w:w="829" w:type="pct"/>
            <w:noWrap/>
            <w:vAlign w:val="bottom"/>
          </w:tcPr>
          <w:p w:rsidR="00CD4540" w:rsidRPr="003B3073" w:rsidRDefault="00CD4540" w:rsidP="003B3073">
            <w:pPr>
              <w:spacing w:before="20" w:after="40" w:line="280" w:lineRule="exact"/>
              <w:ind w:left="57" w:right="57"/>
              <w:rPr>
                <w:sz w:val="18"/>
                <w:szCs w:val="24"/>
                <w:lang w:bidi="ar-EG"/>
              </w:rPr>
            </w:pPr>
            <w:r w:rsidRPr="001F38EF">
              <w:rPr>
                <w:sz w:val="18"/>
                <w:szCs w:val="24"/>
                <w:rtl/>
              </w:rPr>
              <w:t>12</w:t>
            </w:r>
            <w:r w:rsidR="00814450">
              <w:rPr>
                <w:rFonts w:hint="cs"/>
                <w:sz w:val="18"/>
                <w:szCs w:val="24"/>
                <w:rtl/>
              </w:rPr>
              <w:t>.</w:t>
            </w:r>
            <w:r w:rsidRPr="001F38EF">
              <w:rPr>
                <w:sz w:val="18"/>
                <w:szCs w:val="24"/>
                <w:rtl/>
              </w:rPr>
              <w:t>9</w:t>
            </w:r>
          </w:p>
        </w:tc>
        <w:tc>
          <w:tcPr>
            <w:tcW w:w="844"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12</w:t>
            </w:r>
            <w:r w:rsidR="00814450">
              <w:rPr>
                <w:rFonts w:hint="cs"/>
                <w:sz w:val="18"/>
                <w:szCs w:val="24"/>
                <w:rtl/>
              </w:rPr>
              <w:t>.</w:t>
            </w:r>
            <w:r w:rsidRPr="001F38EF">
              <w:rPr>
                <w:sz w:val="18"/>
                <w:szCs w:val="24"/>
                <w:rtl/>
              </w:rPr>
              <w:t>7</w:t>
            </w:r>
          </w:p>
        </w:tc>
        <w:tc>
          <w:tcPr>
            <w:tcW w:w="757" w:type="pct"/>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12</w:t>
            </w:r>
            <w:r w:rsidR="00814450">
              <w:rPr>
                <w:rFonts w:hint="cs"/>
                <w:sz w:val="18"/>
                <w:szCs w:val="24"/>
                <w:rtl/>
              </w:rPr>
              <w:t>.</w:t>
            </w:r>
            <w:r w:rsidRPr="001F38EF">
              <w:rPr>
                <w:sz w:val="18"/>
                <w:szCs w:val="24"/>
                <w:rtl/>
              </w:rPr>
              <w:t>9</w:t>
            </w:r>
          </w:p>
        </w:tc>
      </w:tr>
      <w:tr w:rsidR="003B3073" w:rsidRPr="003B3073" w:rsidTr="003B3073">
        <w:tc>
          <w:tcPr>
            <w:tcW w:w="344" w:type="pct"/>
            <w:vMerge w:val="restart"/>
            <w:noWrap/>
          </w:tcPr>
          <w:p w:rsidR="00CD4540" w:rsidRPr="003B3073" w:rsidRDefault="00CD4540" w:rsidP="003B3073">
            <w:pPr>
              <w:spacing w:before="20" w:after="40" w:line="280" w:lineRule="exact"/>
              <w:ind w:left="57" w:right="57"/>
              <w:rPr>
                <w:sz w:val="18"/>
                <w:szCs w:val="24"/>
              </w:rPr>
            </w:pPr>
            <w:r w:rsidRPr="003B3073">
              <w:rPr>
                <w:sz w:val="18"/>
                <w:szCs w:val="24"/>
                <w:rtl/>
              </w:rPr>
              <w:t>العاشرة</w:t>
            </w:r>
          </w:p>
        </w:tc>
        <w:tc>
          <w:tcPr>
            <w:tcW w:w="554"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سبب الوفاة</w:t>
            </w:r>
          </w:p>
        </w:tc>
        <w:tc>
          <w:tcPr>
            <w:tcW w:w="836" w:type="pct"/>
            <w:vAlign w:val="bottom"/>
          </w:tcPr>
          <w:p w:rsidR="00CD4540" w:rsidRPr="003B3073" w:rsidRDefault="00CD4540" w:rsidP="003B3073">
            <w:pPr>
              <w:spacing w:before="20" w:after="40" w:line="280" w:lineRule="exact"/>
              <w:ind w:left="57" w:right="113"/>
              <w:rPr>
                <w:spacing w:val="-4"/>
                <w:sz w:val="18"/>
                <w:szCs w:val="24"/>
              </w:rPr>
            </w:pPr>
            <w:r w:rsidRPr="003B3073">
              <w:rPr>
                <w:spacing w:val="-4"/>
                <w:sz w:val="18"/>
                <w:szCs w:val="24"/>
                <w:rtl/>
              </w:rPr>
              <w:t>مرض الانسداد الرئوي المزمن</w:t>
            </w:r>
          </w:p>
        </w:tc>
        <w:tc>
          <w:tcPr>
            <w:tcW w:w="836" w:type="pct"/>
            <w:vAlign w:val="bottom"/>
          </w:tcPr>
          <w:p w:rsidR="00CD4540" w:rsidRPr="003B3073" w:rsidRDefault="00CD4540" w:rsidP="003B3073">
            <w:pPr>
              <w:spacing w:before="20" w:after="40" w:line="280" w:lineRule="exact"/>
              <w:ind w:left="57" w:right="113"/>
              <w:rPr>
                <w:spacing w:val="-4"/>
                <w:sz w:val="18"/>
                <w:szCs w:val="24"/>
              </w:rPr>
            </w:pPr>
            <w:r w:rsidRPr="003B3073">
              <w:rPr>
                <w:spacing w:val="-4"/>
                <w:sz w:val="18"/>
                <w:szCs w:val="24"/>
                <w:rtl/>
              </w:rPr>
              <w:t>مرض الانسداد الرئوي المزمن</w:t>
            </w:r>
          </w:p>
        </w:tc>
        <w:tc>
          <w:tcPr>
            <w:tcW w:w="829" w:type="pct"/>
            <w:vAlign w:val="bottom"/>
          </w:tcPr>
          <w:p w:rsidR="00CD4540" w:rsidRPr="003B3073" w:rsidRDefault="00CD4540" w:rsidP="003B3073">
            <w:pPr>
              <w:spacing w:before="20" w:after="40" w:line="280" w:lineRule="exact"/>
              <w:ind w:left="57" w:right="113"/>
              <w:rPr>
                <w:spacing w:val="-4"/>
                <w:sz w:val="18"/>
                <w:szCs w:val="24"/>
                <w:lang w:bidi="ar-EG"/>
              </w:rPr>
            </w:pPr>
            <w:r w:rsidRPr="003B3073">
              <w:rPr>
                <w:spacing w:val="-4"/>
                <w:sz w:val="18"/>
                <w:szCs w:val="24"/>
                <w:rtl/>
                <w:lang w:bidi="ar-EG"/>
              </w:rPr>
              <w:t>مرض الانسداد الرئوي المزمن</w:t>
            </w:r>
          </w:p>
        </w:tc>
        <w:tc>
          <w:tcPr>
            <w:tcW w:w="844" w:type="pct"/>
            <w:vAlign w:val="bottom"/>
          </w:tcPr>
          <w:p w:rsidR="00CD4540" w:rsidRPr="003B3073" w:rsidRDefault="00CD4540" w:rsidP="003B3073">
            <w:pPr>
              <w:spacing w:before="20" w:after="40" w:line="280" w:lineRule="exact"/>
              <w:ind w:left="57" w:right="113"/>
              <w:rPr>
                <w:sz w:val="18"/>
                <w:szCs w:val="24"/>
              </w:rPr>
            </w:pPr>
            <w:r w:rsidRPr="003B3073">
              <w:rPr>
                <w:sz w:val="18"/>
                <w:szCs w:val="24"/>
                <w:rtl/>
              </w:rPr>
              <w:t>مرض الانسداد الرئوي المزمن</w:t>
            </w:r>
          </w:p>
        </w:tc>
        <w:tc>
          <w:tcPr>
            <w:tcW w:w="757" w:type="pct"/>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أمراض الكبد</w:t>
            </w:r>
          </w:p>
        </w:tc>
      </w:tr>
      <w:tr w:rsidR="003B3073" w:rsidRPr="003B3073" w:rsidTr="003B3073">
        <w:tc>
          <w:tcPr>
            <w:tcW w:w="344" w:type="pct"/>
            <w:vMerge/>
            <w:tcBorders>
              <w:bottom w:val="single" w:sz="12" w:space="0" w:color="auto"/>
            </w:tcBorders>
          </w:tcPr>
          <w:p w:rsidR="00CD4540" w:rsidRPr="003B3073" w:rsidRDefault="00CD4540" w:rsidP="003B3073">
            <w:pPr>
              <w:spacing w:before="20" w:after="40" w:line="280" w:lineRule="exact"/>
              <w:ind w:left="57" w:right="57"/>
              <w:rPr>
                <w:sz w:val="18"/>
                <w:szCs w:val="24"/>
              </w:rPr>
            </w:pPr>
          </w:p>
        </w:tc>
        <w:tc>
          <w:tcPr>
            <w:tcW w:w="554" w:type="pct"/>
            <w:tcBorders>
              <w:bottom w:val="single" w:sz="12" w:space="0" w:color="auto"/>
            </w:tcBorders>
            <w:noWrap/>
            <w:vAlign w:val="bottom"/>
          </w:tcPr>
          <w:p w:rsidR="00CD4540" w:rsidRPr="003B3073" w:rsidRDefault="00CD4540" w:rsidP="003B3073">
            <w:pPr>
              <w:spacing w:before="20" w:after="40" w:line="280" w:lineRule="exact"/>
              <w:ind w:left="57" w:right="57"/>
              <w:rPr>
                <w:sz w:val="18"/>
                <w:szCs w:val="24"/>
              </w:rPr>
            </w:pPr>
            <w:r w:rsidRPr="003B3073">
              <w:rPr>
                <w:sz w:val="18"/>
                <w:szCs w:val="24"/>
                <w:rtl/>
              </w:rPr>
              <w:t>معدل الوفيات</w:t>
            </w:r>
          </w:p>
        </w:tc>
        <w:tc>
          <w:tcPr>
            <w:tcW w:w="836" w:type="pct"/>
            <w:tcBorders>
              <w:bottom w:val="single" w:sz="12" w:space="0" w:color="auto"/>
            </w:tcBorders>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11</w:t>
            </w:r>
            <w:r w:rsidR="00814450">
              <w:rPr>
                <w:rFonts w:hint="cs"/>
                <w:sz w:val="18"/>
                <w:szCs w:val="24"/>
                <w:rtl/>
              </w:rPr>
              <w:t>.</w:t>
            </w:r>
            <w:r w:rsidRPr="001F38EF">
              <w:rPr>
                <w:sz w:val="18"/>
                <w:szCs w:val="24"/>
                <w:rtl/>
              </w:rPr>
              <w:t>4</w:t>
            </w:r>
          </w:p>
        </w:tc>
        <w:tc>
          <w:tcPr>
            <w:tcW w:w="836" w:type="pct"/>
            <w:tcBorders>
              <w:bottom w:val="single" w:sz="12" w:space="0" w:color="auto"/>
            </w:tcBorders>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11</w:t>
            </w:r>
            <w:r w:rsidR="00814450">
              <w:rPr>
                <w:rFonts w:hint="cs"/>
                <w:sz w:val="18"/>
                <w:szCs w:val="24"/>
                <w:rtl/>
              </w:rPr>
              <w:t>.</w:t>
            </w:r>
            <w:r w:rsidRPr="001F38EF">
              <w:rPr>
                <w:sz w:val="18"/>
                <w:szCs w:val="24"/>
                <w:rtl/>
              </w:rPr>
              <w:t>8</w:t>
            </w:r>
          </w:p>
        </w:tc>
        <w:tc>
          <w:tcPr>
            <w:tcW w:w="829" w:type="pct"/>
            <w:tcBorders>
              <w:bottom w:val="single" w:sz="12" w:space="0" w:color="auto"/>
            </w:tcBorders>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12</w:t>
            </w:r>
            <w:r w:rsidR="00814450">
              <w:rPr>
                <w:rFonts w:hint="cs"/>
                <w:sz w:val="18"/>
                <w:szCs w:val="24"/>
                <w:rtl/>
              </w:rPr>
              <w:t>.</w:t>
            </w:r>
            <w:r w:rsidRPr="001F38EF">
              <w:rPr>
                <w:sz w:val="18"/>
                <w:szCs w:val="24"/>
                <w:rtl/>
              </w:rPr>
              <w:t>3</w:t>
            </w:r>
          </w:p>
        </w:tc>
        <w:tc>
          <w:tcPr>
            <w:tcW w:w="844" w:type="pct"/>
            <w:tcBorders>
              <w:bottom w:val="single" w:sz="12" w:space="0" w:color="auto"/>
            </w:tcBorders>
            <w:noWrap/>
            <w:vAlign w:val="bottom"/>
          </w:tcPr>
          <w:p w:rsidR="00CD4540" w:rsidRPr="003B3073" w:rsidRDefault="00CD4540" w:rsidP="003B3073">
            <w:pPr>
              <w:spacing w:before="20" w:after="40" w:line="280" w:lineRule="exact"/>
              <w:ind w:left="57" w:right="57"/>
              <w:rPr>
                <w:sz w:val="18"/>
                <w:szCs w:val="24"/>
              </w:rPr>
            </w:pPr>
            <w:r w:rsidRPr="001F38EF">
              <w:rPr>
                <w:sz w:val="18"/>
                <w:szCs w:val="24"/>
                <w:rtl/>
              </w:rPr>
              <w:t>12</w:t>
            </w:r>
            <w:r w:rsidR="00814450">
              <w:rPr>
                <w:rFonts w:hint="cs"/>
                <w:sz w:val="18"/>
                <w:szCs w:val="24"/>
                <w:rtl/>
              </w:rPr>
              <w:t>.</w:t>
            </w:r>
            <w:r w:rsidRPr="001F38EF">
              <w:rPr>
                <w:sz w:val="18"/>
                <w:szCs w:val="24"/>
                <w:rtl/>
              </w:rPr>
              <w:t>2</w:t>
            </w:r>
          </w:p>
        </w:tc>
        <w:tc>
          <w:tcPr>
            <w:tcW w:w="757" w:type="pct"/>
            <w:tcBorders>
              <w:bottom w:val="single" w:sz="12" w:space="0" w:color="auto"/>
            </w:tcBorders>
            <w:noWrap/>
            <w:vAlign w:val="bottom"/>
          </w:tcPr>
          <w:p w:rsidR="00CD4540" w:rsidRPr="003B3073" w:rsidRDefault="00CD4540" w:rsidP="003B3073">
            <w:pPr>
              <w:spacing w:before="20" w:after="40" w:line="280" w:lineRule="exact"/>
              <w:ind w:left="57" w:right="57"/>
              <w:rPr>
                <w:sz w:val="18"/>
                <w:szCs w:val="24"/>
                <w:lang w:bidi="ar-EG"/>
              </w:rPr>
            </w:pPr>
            <w:r w:rsidRPr="001F38EF">
              <w:rPr>
                <w:sz w:val="18"/>
                <w:szCs w:val="24"/>
                <w:rtl/>
              </w:rPr>
              <w:t>12</w:t>
            </w:r>
            <w:r w:rsidR="00DF5E13">
              <w:rPr>
                <w:rFonts w:hint="cs"/>
                <w:sz w:val="18"/>
                <w:szCs w:val="24"/>
                <w:rtl/>
              </w:rPr>
              <w:t>.</w:t>
            </w:r>
            <w:r w:rsidRPr="001F38EF">
              <w:rPr>
                <w:sz w:val="18"/>
                <w:szCs w:val="24"/>
                <w:rtl/>
              </w:rPr>
              <w:t>8</w:t>
            </w:r>
          </w:p>
        </w:tc>
      </w:tr>
    </w:tbl>
    <w:p w:rsidR="00CD4540" w:rsidRPr="005A1EC1" w:rsidRDefault="00DF5E13" w:rsidP="00814450">
      <w:pPr>
        <w:pStyle w:val="H23GA"/>
        <w:spacing w:before="240"/>
        <w:rPr>
          <w:rFonts w:hint="cs"/>
        </w:rPr>
      </w:pPr>
      <w:r>
        <w:rPr>
          <w:rFonts w:hint="cs"/>
          <w:rtl/>
        </w:rPr>
        <w:tab/>
      </w:r>
      <w:bookmarkStart w:id="10" w:name="_Toc348685847"/>
      <w:r w:rsidR="00CD4540" w:rsidRPr="005A1EC1">
        <w:rPr>
          <w:rtl/>
        </w:rPr>
        <w:t>(</w:t>
      </w:r>
      <w:r w:rsidR="00CD4540" w:rsidRPr="005A1EC1">
        <w:rPr>
          <w:rFonts w:hint="eastAsia"/>
          <w:rtl/>
        </w:rPr>
        <w:t>ب</w:t>
      </w:r>
      <w:r w:rsidR="00CD4540" w:rsidRPr="005A1EC1">
        <w:rPr>
          <w:rtl/>
        </w:rPr>
        <w:t>)</w:t>
      </w:r>
      <w:r w:rsidR="00CD4540" w:rsidRPr="005A1EC1">
        <w:tab/>
      </w:r>
      <w:r w:rsidR="00CD4540" w:rsidRPr="005A1EC1">
        <w:rPr>
          <w:rFonts w:hint="eastAsia"/>
          <w:rtl/>
        </w:rPr>
        <w:t>النسبة</w:t>
      </w:r>
      <w:r w:rsidR="00CD4540" w:rsidRPr="005A1EC1">
        <w:rPr>
          <w:rtl/>
        </w:rPr>
        <w:t xml:space="preserve"> </w:t>
      </w:r>
      <w:r w:rsidR="00CD4540" w:rsidRPr="005A1EC1">
        <w:rPr>
          <w:rFonts w:hint="eastAsia"/>
          <w:rtl/>
        </w:rPr>
        <w:t>المئوية</w:t>
      </w:r>
      <w:r w:rsidR="00CD4540">
        <w:rPr>
          <w:rtl/>
        </w:rPr>
        <w:t xml:space="preserve"> </w:t>
      </w:r>
      <w:r w:rsidR="00CD4540">
        <w:rPr>
          <w:rFonts w:hint="eastAsia"/>
          <w:rtl/>
        </w:rPr>
        <w:t>للأشخاص</w:t>
      </w:r>
      <w:r w:rsidR="00CD4540">
        <w:rPr>
          <w:rtl/>
        </w:rPr>
        <w:t xml:space="preserve"> </w:t>
      </w:r>
      <w:r w:rsidR="00CD4540">
        <w:rPr>
          <w:rFonts w:hint="eastAsia"/>
          <w:rtl/>
        </w:rPr>
        <w:t>المصابين</w:t>
      </w:r>
      <w:r w:rsidR="00CD4540">
        <w:rPr>
          <w:rtl/>
        </w:rPr>
        <w:t xml:space="preserve"> </w:t>
      </w:r>
      <w:r w:rsidR="00CD4540">
        <w:rPr>
          <w:rFonts w:hint="eastAsia"/>
          <w:rtl/>
        </w:rPr>
        <w:t>بفيروس</w:t>
      </w:r>
      <w:r w:rsidR="00CD4540">
        <w:rPr>
          <w:rtl/>
        </w:rPr>
        <w:t xml:space="preserve"> </w:t>
      </w:r>
      <w:r w:rsidR="00CD4540">
        <w:rPr>
          <w:rFonts w:hint="eastAsia"/>
          <w:rtl/>
        </w:rPr>
        <w:t>نقص</w:t>
      </w:r>
      <w:r w:rsidR="00CD4540">
        <w:rPr>
          <w:rtl/>
        </w:rPr>
        <w:t xml:space="preserve"> </w:t>
      </w:r>
      <w:r w:rsidR="00CD4540">
        <w:rPr>
          <w:rFonts w:hint="eastAsia"/>
          <w:rtl/>
        </w:rPr>
        <w:t>المناعة</w:t>
      </w:r>
      <w:r w:rsidR="00CD4540">
        <w:rPr>
          <w:rtl/>
        </w:rPr>
        <w:t xml:space="preserve"> </w:t>
      </w:r>
      <w:r w:rsidR="00CD4540">
        <w:rPr>
          <w:rFonts w:hint="eastAsia"/>
          <w:rtl/>
        </w:rPr>
        <w:t>البشرية،</w:t>
      </w:r>
      <w:r w:rsidR="00CD4540">
        <w:rPr>
          <w:rtl/>
        </w:rPr>
        <w:t xml:space="preserve"> </w:t>
      </w:r>
      <w:r w:rsidR="00CD4540">
        <w:rPr>
          <w:rFonts w:hint="eastAsia"/>
          <w:rtl/>
        </w:rPr>
        <w:t>أو</w:t>
      </w:r>
      <w:r w:rsidR="00CD4540">
        <w:rPr>
          <w:rtl/>
        </w:rPr>
        <w:t xml:space="preserve"> </w:t>
      </w:r>
      <w:r w:rsidR="00CD4540">
        <w:rPr>
          <w:rFonts w:hint="eastAsia"/>
          <w:rtl/>
        </w:rPr>
        <w:t>الإيدز،</w:t>
      </w:r>
      <w:r w:rsidR="00CD4540">
        <w:rPr>
          <w:rtl/>
        </w:rPr>
        <w:t xml:space="preserve"> </w:t>
      </w:r>
      <w:r w:rsidR="00CD4540">
        <w:rPr>
          <w:rFonts w:hint="eastAsia"/>
          <w:rtl/>
        </w:rPr>
        <w:t>أو</w:t>
      </w:r>
      <w:r w:rsidR="00CD4540">
        <w:rPr>
          <w:rtl/>
        </w:rPr>
        <w:t xml:space="preserve"> </w:t>
      </w:r>
      <w:r w:rsidR="00CD4540">
        <w:rPr>
          <w:rFonts w:hint="eastAsia"/>
          <w:rtl/>
        </w:rPr>
        <w:t>الأمراض</w:t>
      </w:r>
      <w:r w:rsidR="00CD4540">
        <w:rPr>
          <w:rtl/>
        </w:rPr>
        <w:t xml:space="preserve"> </w:t>
      </w:r>
      <w:r w:rsidR="00CD4540">
        <w:rPr>
          <w:rFonts w:hint="eastAsia"/>
          <w:rtl/>
        </w:rPr>
        <w:t>المعدية</w:t>
      </w:r>
      <w:r w:rsidR="00CD4540">
        <w:rPr>
          <w:rtl/>
        </w:rPr>
        <w:t xml:space="preserve"> </w:t>
      </w:r>
      <w:r w:rsidR="00CD4540">
        <w:rPr>
          <w:rFonts w:hint="eastAsia"/>
          <w:rtl/>
        </w:rPr>
        <w:t>الرئيسية</w:t>
      </w:r>
      <w:r w:rsidR="00CD4540">
        <w:rPr>
          <w:rtl/>
        </w:rPr>
        <w:t xml:space="preserve"> </w:t>
      </w:r>
      <w:r w:rsidR="00CD4540">
        <w:rPr>
          <w:rFonts w:hint="eastAsia"/>
          <w:rtl/>
        </w:rPr>
        <w:t>الأخرى</w:t>
      </w:r>
      <w:r w:rsidR="00CD4540">
        <w:rPr>
          <w:rtl/>
        </w:rPr>
        <w:t xml:space="preserve"> </w:t>
      </w:r>
      <w:r w:rsidR="00CD4540">
        <w:rPr>
          <w:rFonts w:hint="eastAsia"/>
          <w:rtl/>
        </w:rPr>
        <w:t>ومعدل</w:t>
      </w:r>
      <w:r w:rsidR="00CD4540">
        <w:rPr>
          <w:rtl/>
        </w:rPr>
        <w:t xml:space="preserve"> </w:t>
      </w:r>
      <w:r w:rsidR="00CD4540">
        <w:rPr>
          <w:rFonts w:hint="eastAsia"/>
          <w:rtl/>
        </w:rPr>
        <w:t>الإصابة</w:t>
      </w:r>
      <w:r w:rsidR="00CD4540">
        <w:rPr>
          <w:rtl/>
        </w:rPr>
        <w:t xml:space="preserve"> </w:t>
      </w:r>
      <w:r w:rsidR="00CD4540">
        <w:rPr>
          <w:rFonts w:hint="eastAsia"/>
          <w:rtl/>
        </w:rPr>
        <w:t>بالأمراض</w:t>
      </w:r>
      <w:r w:rsidR="00CD4540">
        <w:rPr>
          <w:rtl/>
        </w:rPr>
        <w:t xml:space="preserve"> </w:t>
      </w:r>
      <w:r w:rsidR="00CD4540">
        <w:rPr>
          <w:rFonts w:hint="eastAsia"/>
          <w:rtl/>
        </w:rPr>
        <w:t>المعدية</w:t>
      </w:r>
      <w:r w:rsidR="00CD4540">
        <w:rPr>
          <w:rtl/>
        </w:rPr>
        <w:t xml:space="preserve"> </w:t>
      </w:r>
      <w:r w:rsidR="00CD4540">
        <w:rPr>
          <w:rFonts w:hint="eastAsia"/>
          <w:rtl/>
        </w:rPr>
        <w:t>أو</w:t>
      </w:r>
      <w:r w:rsidR="00CD4540">
        <w:rPr>
          <w:rtl/>
        </w:rPr>
        <w:t xml:space="preserve"> </w:t>
      </w:r>
      <w:r w:rsidR="00CD4540">
        <w:rPr>
          <w:rFonts w:hint="eastAsia"/>
          <w:rtl/>
        </w:rPr>
        <w:t>غير</w:t>
      </w:r>
      <w:r w:rsidR="00CD4540">
        <w:rPr>
          <w:rtl/>
        </w:rPr>
        <w:t xml:space="preserve"> </w:t>
      </w:r>
      <w:r w:rsidR="00CD4540">
        <w:rPr>
          <w:rFonts w:hint="eastAsia"/>
          <w:rtl/>
        </w:rPr>
        <w:t>المعدية</w:t>
      </w:r>
      <w:r w:rsidR="00CD4540">
        <w:rPr>
          <w:rtl/>
        </w:rPr>
        <w:t xml:space="preserve"> </w:t>
      </w:r>
      <w:r w:rsidR="00CD4540">
        <w:rPr>
          <w:rFonts w:hint="eastAsia"/>
          <w:rtl/>
        </w:rPr>
        <w:t>الرئيسية</w:t>
      </w:r>
      <w:bookmarkEnd w:id="10"/>
    </w:p>
    <w:p w:rsidR="00CD4540" w:rsidRPr="00E55E8E" w:rsidRDefault="00CD4540" w:rsidP="00DF5E13">
      <w:pPr>
        <w:pStyle w:val="SingleTxtGA"/>
        <w:rPr>
          <w:rFonts w:hint="cs"/>
          <w:lang w:bidi="ar-EG"/>
        </w:rPr>
      </w:pPr>
      <w:r w:rsidRPr="001F38EF">
        <w:rPr>
          <w:rtl/>
          <w:lang w:bidi="ar-EG"/>
        </w:rPr>
        <w:t>19</w:t>
      </w:r>
      <w:r>
        <w:rPr>
          <w:rtl/>
          <w:lang w:bidi="ar-EG"/>
        </w:rPr>
        <w:t>-</w:t>
      </w:r>
      <w:r>
        <w:rPr>
          <w:rtl/>
          <w:lang w:bidi="ar-EG"/>
        </w:rPr>
        <w:tab/>
        <w:t xml:space="preserve">يتعين إبلاغ الدولة عن الأشخاص المصابين بفيروس نقص المناعة البشرية والإيدز من خلال المراقبة الوطنية لأوبئة الأمراض المعدية على أساس قانون الوقاية من الأمراض المعدية والعلاج الطبي للمرضى المصابين بأمراض معدية (القانون رقم </w:t>
      </w:r>
      <w:r w:rsidRPr="001F38EF">
        <w:rPr>
          <w:rtl/>
          <w:lang w:bidi="ar-EG"/>
        </w:rPr>
        <w:t>114</w:t>
      </w:r>
      <w:r>
        <w:rPr>
          <w:rtl/>
          <w:lang w:bidi="ar-EG"/>
        </w:rPr>
        <w:t xml:space="preserve"> لسنة </w:t>
      </w:r>
      <w:r w:rsidRPr="001F38EF">
        <w:rPr>
          <w:rtl/>
          <w:lang w:bidi="ar-EG"/>
        </w:rPr>
        <w:t>1998</w:t>
      </w:r>
      <w:r>
        <w:rPr>
          <w:rtl/>
          <w:lang w:bidi="ar-EG"/>
        </w:rPr>
        <w:t>). وفي</w:t>
      </w:r>
      <w:r w:rsidR="00DF5E13">
        <w:rPr>
          <w:rFonts w:hint="cs"/>
          <w:rtl/>
          <w:lang w:bidi="ar-EG"/>
        </w:rPr>
        <w:t> </w:t>
      </w:r>
      <w:r w:rsidRPr="001F38EF">
        <w:rPr>
          <w:rtl/>
          <w:lang w:bidi="ar-EG"/>
        </w:rPr>
        <w:t>2010</w:t>
      </w:r>
      <w:r>
        <w:rPr>
          <w:rtl/>
          <w:lang w:bidi="ar-EG"/>
        </w:rPr>
        <w:t xml:space="preserve">، بلغ عدد الحالات الجديدة المصابة بفيروس نقص المناعة البشرية </w:t>
      </w:r>
      <w:r w:rsidRPr="001F38EF">
        <w:rPr>
          <w:rtl/>
          <w:lang w:bidi="ar-EG"/>
        </w:rPr>
        <w:t>075</w:t>
      </w:r>
      <w:r>
        <w:rPr>
          <w:rtl/>
          <w:lang w:bidi="ar-EG"/>
        </w:rPr>
        <w:t xml:space="preserve"> </w:t>
      </w:r>
      <w:r w:rsidRPr="001F38EF">
        <w:rPr>
          <w:rtl/>
          <w:lang w:bidi="ar-EG"/>
        </w:rPr>
        <w:t>1</w:t>
      </w:r>
      <w:r>
        <w:rPr>
          <w:rtl/>
          <w:lang w:bidi="ar-EG"/>
        </w:rPr>
        <w:t xml:space="preserve"> حالة وبلغ عدد المرضى الجدد المصابين بالإيدز </w:t>
      </w:r>
      <w:r w:rsidRPr="001F38EF">
        <w:rPr>
          <w:rtl/>
          <w:lang w:bidi="ar-EG"/>
        </w:rPr>
        <w:t>469</w:t>
      </w:r>
      <w:r w:rsidR="00814450">
        <w:rPr>
          <w:rtl/>
          <w:lang w:bidi="ar-EG"/>
        </w:rPr>
        <w:t xml:space="preserve"> مريضاً. </w:t>
      </w:r>
    </w:p>
    <w:p w:rsidR="00CD4540" w:rsidRPr="002F0015" w:rsidRDefault="00CD4540" w:rsidP="00DF5E13">
      <w:pPr>
        <w:pStyle w:val="SingleTxtGA"/>
        <w:rPr>
          <w:rtl/>
          <w:lang w:bidi="ar-EG"/>
        </w:rPr>
      </w:pPr>
      <w:r w:rsidRPr="001F38EF">
        <w:rPr>
          <w:rtl/>
          <w:lang w:bidi="ar-EG"/>
        </w:rPr>
        <w:t>20</w:t>
      </w:r>
      <w:r>
        <w:rPr>
          <w:rtl/>
          <w:lang w:bidi="ar-EG"/>
        </w:rPr>
        <w:t>-</w:t>
      </w:r>
      <w:r>
        <w:rPr>
          <w:rtl/>
          <w:lang w:bidi="ar-EG"/>
        </w:rPr>
        <w:tab/>
        <w:t xml:space="preserve">وبلغ العدد الإجمالي للمرضى الجدد الذين أبلغ عن إصابتهم بفيروس نقص المناعة البشرية في </w:t>
      </w:r>
      <w:r w:rsidRPr="001F38EF">
        <w:rPr>
          <w:rtl/>
          <w:lang w:bidi="ar-EG"/>
        </w:rPr>
        <w:t>2010</w:t>
      </w:r>
      <w:r>
        <w:rPr>
          <w:rtl/>
          <w:lang w:bidi="ar-EG"/>
        </w:rPr>
        <w:t xml:space="preserve">، </w:t>
      </w:r>
      <w:r w:rsidRPr="001F38EF">
        <w:rPr>
          <w:rtl/>
          <w:lang w:bidi="ar-EG"/>
        </w:rPr>
        <w:t>648</w:t>
      </w:r>
      <w:r>
        <w:rPr>
          <w:rtl/>
          <w:lang w:bidi="ar-EG"/>
        </w:rPr>
        <w:t xml:space="preserve"> </w:t>
      </w:r>
      <w:r w:rsidRPr="001F38EF">
        <w:rPr>
          <w:rtl/>
          <w:lang w:bidi="ar-EG"/>
        </w:rPr>
        <w:t>12</w:t>
      </w:r>
      <w:r>
        <w:rPr>
          <w:rtl/>
          <w:lang w:bidi="ar-EG"/>
        </w:rPr>
        <w:t xml:space="preserve"> مريضاً وعدد مرضى الإيدز </w:t>
      </w:r>
      <w:r w:rsidRPr="001F38EF">
        <w:rPr>
          <w:rtl/>
          <w:lang w:bidi="ar-EG"/>
        </w:rPr>
        <w:t>799</w:t>
      </w:r>
      <w:r>
        <w:rPr>
          <w:rtl/>
          <w:lang w:bidi="ar-EG"/>
        </w:rPr>
        <w:t xml:space="preserve"> </w:t>
      </w:r>
      <w:r w:rsidRPr="001F38EF">
        <w:rPr>
          <w:rtl/>
          <w:lang w:bidi="ar-EG"/>
        </w:rPr>
        <w:t>5</w:t>
      </w:r>
      <w:r>
        <w:rPr>
          <w:rtl/>
          <w:lang w:bidi="ar-EG"/>
        </w:rPr>
        <w:t xml:space="preserve"> مريضاً. </w:t>
      </w:r>
    </w:p>
    <w:p w:rsidR="00CD4540" w:rsidRDefault="00CD4540" w:rsidP="00DF5E13">
      <w:pPr>
        <w:pStyle w:val="SingleTxtGA"/>
        <w:rPr>
          <w:rFonts w:hint="cs"/>
          <w:rtl/>
          <w:lang w:bidi="ar-EG"/>
        </w:rPr>
      </w:pPr>
      <w:r w:rsidRPr="001F38EF">
        <w:rPr>
          <w:rtl/>
          <w:lang w:bidi="ar-EG"/>
        </w:rPr>
        <w:t>21</w:t>
      </w:r>
      <w:r>
        <w:rPr>
          <w:rtl/>
          <w:lang w:bidi="ar-EG"/>
        </w:rPr>
        <w:t>-</w:t>
      </w:r>
      <w:r>
        <w:rPr>
          <w:rtl/>
          <w:lang w:bidi="ar-EG"/>
        </w:rPr>
        <w:tab/>
        <w:t xml:space="preserve">والاتجاهات الحديثة هي </w:t>
      </w:r>
      <w:r w:rsidRPr="001F38EF">
        <w:rPr>
          <w:rtl/>
          <w:lang w:bidi="ar-EG"/>
        </w:rPr>
        <w:t>1</w:t>
      </w:r>
      <w:r>
        <w:rPr>
          <w:rtl/>
          <w:lang w:bidi="ar-EG"/>
        </w:rPr>
        <w:t xml:space="preserve">) الكثير من المصابين بفيروس نقص المناعة البشرية في العشرينات والثلاثينيات من العمر؛ </w:t>
      </w:r>
      <w:r w:rsidRPr="001F38EF">
        <w:rPr>
          <w:rtl/>
          <w:lang w:bidi="ar-EG"/>
        </w:rPr>
        <w:t>2</w:t>
      </w:r>
      <w:r>
        <w:rPr>
          <w:rtl/>
          <w:lang w:bidi="ar-EG"/>
        </w:rPr>
        <w:t xml:space="preserve">) تنجم الإصابة في أحيان كثيرة عن الاتصال الجنسي للمثليين؛ </w:t>
      </w:r>
      <w:r w:rsidRPr="001F38EF">
        <w:rPr>
          <w:rtl/>
          <w:lang w:bidi="ar-EG"/>
        </w:rPr>
        <w:t>3</w:t>
      </w:r>
      <w:r>
        <w:rPr>
          <w:rtl/>
          <w:lang w:bidi="ar-EG"/>
        </w:rPr>
        <w:t>) لا تنتشر العدوى في المدن الكبرى فحسب، ولكن أيضاً في ضواحي المدن الكبرى. وترد أدناه الإحصاءات المتعلقة بفترة السنوات الخمس الأخيرة.</w:t>
      </w:r>
      <w:r w:rsidR="004A5C91">
        <w:rPr>
          <w:rtl/>
          <w:lang w:bidi="ar-EG"/>
        </w:rPr>
        <w:t xml:space="preserve"> </w:t>
      </w:r>
    </w:p>
    <w:tbl>
      <w:tblPr>
        <w:bidiVisual/>
        <w:tblW w:w="7181" w:type="dxa"/>
        <w:tblInd w:w="1239" w:type="dxa"/>
        <w:tblBorders>
          <w:top w:val="single" w:sz="4" w:space="0" w:color="auto"/>
        </w:tblBorders>
        <w:tblLayout w:type="fixed"/>
        <w:tblCellMar>
          <w:left w:w="0" w:type="dxa"/>
          <w:right w:w="0" w:type="dxa"/>
        </w:tblCellMar>
        <w:tblLook w:val="04A0" w:firstRow="1" w:lastRow="0" w:firstColumn="1" w:lastColumn="0" w:noHBand="0" w:noVBand="1"/>
      </w:tblPr>
      <w:tblGrid>
        <w:gridCol w:w="2985"/>
        <w:gridCol w:w="871"/>
        <w:gridCol w:w="872"/>
        <w:gridCol w:w="871"/>
        <w:gridCol w:w="872"/>
        <w:gridCol w:w="710"/>
      </w:tblGrid>
      <w:tr w:rsidR="00DF5E13" w:rsidRPr="00DF5E13" w:rsidTr="00DF5E13">
        <w:trPr>
          <w:trHeight w:val="240"/>
          <w:tblHeader/>
        </w:trPr>
        <w:tc>
          <w:tcPr>
            <w:tcW w:w="2985" w:type="dxa"/>
            <w:tcBorders>
              <w:top w:val="single" w:sz="4" w:space="0" w:color="auto"/>
              <w:bottom w:val="single" w:sz="12" w:space="0" w:color="auto"/>
            </w:tcBorders>
            <w:vAlign w:val="bottom"/>
          </w:tcPr>
          <w:p w:rsidR="00DF5E13" w:rsidRPr="00814450" w:rsidRDefault="00DF5E13" w:rsidP="00DF5E13">
            <w:pPr>
              <w:spacing w:before="20" w:after="40" w:line="280" w:lineRule="exact"/>
              <w:ind w:left="57" w:right="227"/>
              <w:rPr>
                <w:iCs/>
                <w:sz w:val="18"/>
                <w:szCs w:val="26"/>
                <w:lang w:bidi="ar-EG"/>
              </w:rPr>
            </w:pPr>
            <w:r w:rsidRPr="00814450">
              <w:rPr>
                <w:iCs/>
                <w:sz w:val="18"/>
                <w:szCs w:val="26"/>
                <w:rtl/>
              </w:rPr>
              <w:t>السنة المالية</w:t>
            </w:r>
          </w:p>
        </w:tc>
        <w:tc>
          <w:tcPr>
            <w:tcW w:w="871" w:type="dxa"/>
            <w:tcBorders>
              <w:top w:val="single" w:sz="4" w:space="0" w:color="auto"/>
              <w:bottom w:val="single" w:sz="12" w:space="0" w:color="auto"/>
            </w:tcBorders>
            <w:shd w:val="clear" w:color="auto" w:fill="auto"/>
            <w:noWrap/>
            <w:vAlign w:val="bottom"/>
          </w:tcPr>
          <w:p w:rsidR="00DF5E13" w:rsidRPr="00814450" w:rsidRDefault="00DF5E13" w:rsidP="00DF5E13">
            <w:pPr>
              <w:spacing w:before="20" w:after="40" w:line="280" w:lineRule="exact"/>
              <w:ind w:left="57" w:right="57"/>
              <w:rPr>
                <w:iCs/>
                <w:sz w:val="18"/>
                <w:szCs w:val="26"/>
              </w:rPr>
            </w:pPr>
            <w:r w:rsidRPr="00814450">
              <w:rPr>
                <w:iCs/>
                <w:sz w:val="18"/>
                <w:szCs w:val="26"/>
                <w:rtl/>
              </w:rPr>
              <w:t>٢٠٠٦</w:t>
            </w:r>
          </w:p>
        </w:tc>
        <w:tc>
          <w:tcPr>
            <w:tcW w:w="872" w:type="dxa"/>
            <w:tcBorders>
              <w:top w:val="single" w:sz="4" w:space="0" w:color="auto"/>
              <w:bottom w:val="single" w:sz="12" w:space="0" w:color="auto"/>
            </w:tcBorders>
            <w:shd w:val="clear" w:color="auto" w:fill="auto"/>
            <w:noWrap/>
            <w:vAlign w:val="bottom"/>
          </w:tcPr>
          <w:p w:rsidR="00DF5E13" w:rsidRPr="00814450" w:rsidRDefault="00DF5E13" w:rsidP="00DF5E13">
            <w:pPr>
              <w:spacing w:before="20" w:after="40" w:line="280" w:lineRule="exact"/>
              <w:ind w:left="57" w:right="57"/>
              <w:rPr>
                <w:iCs/>
                <w:sz w:val="18"/>
                <w:szCs w:val="26"/>
              </w:rPr>
            </w:pPr>
            <w:r w:rsidRPr="00814450">
              <w:rPr>
                <w:iCs/>
                <w:sz w:val="18"/>
                <w:szCs w:val="26"/>
                <w:rtl/>
              </w:rPr>
              <w:t>٢٠٠٧</w:t>
            </w:r>
          </w:p>
        </w:tc>
        <w:tc>
          <w:tcPr>
            <w:tcW w:w="871" w:type="dxa"/>
            <w:tcBorders>
              <w:top w:val="single" w:sz="4" w:space="0" w:color="auto"/>
              <w:bottom w:val="single" w:sz="12" w:space="0" w:color="auto"/>
            </w:tcBorders>
            <w:shd w:val="clear" w:color="auto" w:fill="auto"/>
            <w:noWrap/>
            <w:vAlign w:val="bottom"/>
          </w:tcPr>
          <w:p w:rsidR="00DF5E13" w:rsidRPr="00814450" w:rsidRDefault="00DF5E13" w:rsidP="00DF5E13">
            <w:pPr>
              <w:spacing w:before="20" w:after="40" w:line="280" w:lineRule="exact"/>
              <w:ind w:left="57" w:right="57"/>
              <w:rPr>
                <w:iCs/>
                <w:sz w:val="18"/>
                <w:szCs w:val="26"/>
              </w:rPr>
            </w:pPr>
            <w:r w:rsidRPr="00814450">
              <w:rPr>
                <w:iCs/>
                <w:sz w:val="18"/>
                <w:szCs w:val="26"/>
                <w:rtl/>
              </w:rPr>
              <w:t>٢٠٠٨</w:t>
            </w:r>
          </w:p>
        </w:tc>
        <w:tc>
          <w:tcPr>
            <w:tcW w:w="872" w:type="dxa"/>
            <w:tcBorders>
              <w:top w:val="single" w:sz="4" w:space="0" w:color="auto"/>
              <w:bottom w:val="single" w:sz="12" w:space="0" w:color="auto"/>
            </w:tcBorders>
            <w:shd w:val="clear" w:color="auto" w:fill="auto"/>
            <w:vAlign w:val="bottom"/>
          </w:tcPr>
          <w:p w:rsidR="00DF5E13" w:rsidRPr="00814450" w:rsidRDefault="00DF5E13" w:rsidP="00DF5E13">
            <w:pPr>
              <w:spacing w:before="20" w:after="40" w:line="280" w:lineRule="exact"/>
              <w:ind w:left="57" w:right="57"/>
              <w:rPr>
                <w:iCs/>
                <w:sz w:val="18"/>
                <w:szCs w:val="26"/>
              </w:rPr>
            </w:pPr>
            <w:r w:rsidRPr="00814450">
              <w:rPr>
                <w:iCs/>
                <w:sz w:val="18"/>
                <w:szCs w:val="26"/>
                <w:rtl/>
              </w:rPr>
              <w:t>٢٠٠٩</w:t>
            </w:r>
          </w:p>
        </w:tc>
        <w:tc>
          <w:tcPr>
            <w:tcW w:w="710" w:type="dxa"/>
            <w:tcBorders>
              <w:top w:val="single" w:sz="4" w:space="0" w:color="auto"/>
              <w:bottom w:val="single" w:sz="12" w:space="0" w:color="auto"/>
            </w:tcBorders>
            <w:shd w:val="clear" w:color="auto" w:fill="auto"/>
            <w:vAlign w:val="bottom"/>
          </w:tcPr>
          <w:p w:rsidR="00DF5E13" w:rsidRPr="00814450" w:rsidRDefault="00DF5E13" w:rsidP="00DF5E13">
            <w:pPr>
              <w:spacing w:before="20" w:after="40" w:line="280" w:lineRule="exact"/>
              <w:ind w:left="57" w:right="57"/>
              <w:rPr>
                <w:iCs/>
                <w:sz w:val="18"/>
                <w:szCs w:val="26"/>
              </w:rPr>
            </w:pPr>
            <w:r w:rsidRPr="00814450">
              <w:rPr>
                <w:iCs/>
                <w:sz w:val="18"/>
                <w:szCs w:val="26"/>
                <w:rtl/>
              </w:rPr>
              <w:t>٢٠١٠</w:t>
            </w:r>
          </w:p>
        </w:tc>
      </w:tr>
      <w:tr w:rsidR="00DF5E13" w:rsidRPr="00DF5E13" w:rsidTr="00DF5E13">
        <w:trPr>
          <w:trHeight w:val="240"/>
        </w:trPr>
        <w:tc>
          <w:tcPr>
            <w:tcW w:w="2985" w:type="dxa"/>
            <w:tcBorders>
              <w:top w:val="single" w:sz="12" w:space="0" w:color="auto"/>
            </w:tcBorders>
          </w:tcPr>
          <w:p w:rsidR="00DF5E13" w:rsidRPr="00DF5E13" w:rsidRDefault="00DF5E13" w:rsidP="00DF5E13">
            <w:pPr>
              <w:spacing w:before="20" w:after="40" w:line="280" w:lineRule="exact"/>
              <w:ind w:left="57" w:right="227"/>
              <w:rPr>
                <w:rFonts w:hint="cs"/>
                <w:sz w:val="18"/>
                <w:szCs w:val="26"/>
                <w:rtl/>
              </w:rPr>
            </w:pPr>
            <w:r w:rsidRPr="00DF5E13">
              <w:rPr>
                <w:sz w:val="18"/>
                <w:szCs w:val="26"/>
                <w:rtl/>
                <w:lang w:bidi="ar-EG"/>
              </w:rPr>
              <w:t>عدد مرضى الإيدز المبلغ عنهم</w:t>
            </w:r>
          </w:p>
        </w:tc>
        <w:tc>
          <w:tcPr>
            <w:tcW w:w="871" w:type="dxa"/>
            <w:tcBorders>
              <w:top w:val="single" w:sz="12" w:space="0" w:color="auto"/>
            </w:tcBorders>
            <w:shd w:val="clear" w:color="auto" w:fill="auto"/>
            <w:noWrap/>
            <w:vAlign w:val="bottom"/>
          </w:tcPr>
          <w:p w:rsidR="00DF5E13" w:rsidRPr="00DF5E13" w:rsidRDefault="00DF5E13" w:rsidP="00DF5E13">
            <w:pPr>
              <w:bidi w:val="0"/>
              <w:spacing w:before="20" w:after="40" w:line="280" w:lineRule="exact"/>
              <w:ind w:left="57" w:right="57"/>
              <w:jc w:val="right"/>
              <w:rPr>
                <w:sz w:val="18"/>
                <w:szCs w:val="26"/>
              </w:rPr>
            </w:pPr>
            <w:r w:rsidRPr="00DF5E13">
              <w:rPr>
                <w:sz w:val="18"/>
                <w:szCs w:val="26"/>
                <w:rtl/>
              </w:rPr>
              <w:t>٤٠٦</w:t>
            </w:r>
          </w:p>
        </w:tc>
        <w:tc>
          <w:tcPr>
            <w:tcW w:w="872" w:type="dxa"/>
            <w:tcBorders>
              <w:top w:val="single" w:sz="12" w:space="0" w:color="auto"/>
            </w:tcBorders>
            <w:shd w:val="clear" w:color="auto" w:fill="auto"/>
            <w:noWrap/>
            <w:vAlign w:val="bottom"/>
          </w:tcPr>
          <w:p w:rsidR="00DF5E13" w:rsidRPr="00DF5E13" w:rsidRDefault="00DF5E13" w:rsidP="00DF5E13">
            <w:pPr>
              <w:bidi w:val="0"/>
              <w:spacing w:before="20" w:after="40" w:line="280" w:lineRule="exact"/>
              <w:ind w:left="57" w:right="57"/>
              <w:jc w:val="right"/>
              <w:rPr>
                <w:sz w:val="18"/>
                <w:szCs w:val="26"/>
              </w:rPr>
            </w:pPr>
            <w:r w:rsidRPr="00DF5E13">
              <w:rPr>
                <w:sz w:val="18"/>
                <w:szCs w:val="26"/>
                <w:rtl/>
              </w:rPr>
              <w:t>٤١٨</w:t>
            </w:r>
          </w:p>
        </w:tc>
        <w:tc>
          <w:tcPr>
            <w:tcW w:w="871" w:type="dxa"/>
            <w:tcBorders>
              <w:top w:val="single" w:sz="12" w:space="0" w:color="auto"/>
            </w:tcBorders>
            <w:shd w:val="clear" w:color="auto" w:fill="auto"/>
            <w:noWrap/>
            <w:vAlign w:val="bottom"/>
          </w:tcPr>
          <w:p w:rsidR="00DF5E13" w:rsidRPr="00DF5E13" w:rsidRDefault="00DF5E13" w:rsidP="00DF5E13">
            <w:pPr>
              <w:bidi w:val="0"/>
              <w:spacing w:before="20" w:after="40" w:line="280" w:lineRule="exact"/>
              <w:ind w:left="57" w:right="57"/>
              <w:jc w:val="right"/>
              <w:rPr>
                <w:sz w:val="18"/>
                <w:szCs w:val="26"/>
              </w:rPr>
            </w:pPr>
            <w:r w:rsidRPr="00DF5E13">
              <w:rPr>
                <w:sz w:val="18"/>
                <w:szCs w:val="26"/>
                <w:rtl/>
              </w:rPr>
              <w:t>٤٣١</w:t>
            </w:r>
          </w:p>
        </w:tc>
        <w:tc>
          <w:tcPr>
            <w:tcW w:w="872" w:type="dxa"/>
            <w:tcBorders>
              <w:top w:val="single" w:sz="12" w:space="0" w:color="auto"/>
            </w:tcBorders>
            <w:shd w:val="clear" w:color="auto" w:fill="auto"/>
            <w:noWrap/>
            <w:vAlign w:val="bottom"/>
          </w:tcPr>
          <w:p w:rsidR="00DF5E13" w:rsidRPr="00DF5E13" w:rsidRDefault="00DF5E13" w:rsidP="00DF5E13">
            <w:pPr>
              <w:bidi w:val="0"/>
              <w:spacing w:before="20" w:after="40" w:line="280" w:lineRule="exact"/>
              <w:ind w:left="57" w:right="57"/>
              <w:jc w:val="right"/>
              <w:rPr>
                <w:sz w:val="18"/>
                <w:szCs w:val="26"/>
              </w:rPr>
            </w:pPr>
            <w:r w:rsidRPr="00DF5E13">
              <w:rPr>
                <w:sz w:val="18"/>
                <w:szCs w:val="26"/>
                <w:rtl/>
              </w:rPr>
              <w:t>٤٣١</w:t>
            </w:r>
          </w:p>
        </w:tc>
        <w:tc>
          <w:tcPr>
            <w:tcW w:w="710" w:type="dxa"/>
            <w:tcBorders>
              <w:top w:val="single" w:sz="12" w:space="0" w:color="auto"/>
            </w:tcBorders>
            <w:shd w:val="clear" w:color="auto" w:fill="auto"/>
            <w:noWrap/>
            <w:vAlign w:val="bottom"/>
          </w:tcPr>
          <w:p w:rsidR="00DF5E13" w:rsidRPr="00DF5E13" w:rsidRDefault="00DF5E13" w:rsidP="00DF5E13">
            <w:pPr>
              <w:bidi w:val="0"/>
              <w:spacing w:before="20" w:after="40" w:line="280" w:lineRule="exact"/>
              <w:ind w:left="57" w:right="57"/>
              <w:jc w:val="right"/>
              <w:rPr>
                <w:sz w:val="18"/>
                <w:szCs w:val="26"/>
              </w:rPr>
            </w:pPr>
            <w:r w:rsidRPr="00DF5E13">
              <w:rPr>
                <w:sz w:val="18"/>
                <w:szCs w:val="26"/>
                <w:rtl/>
              </w:rPr>
              <w:t>٤٦٩</w:t>
            </w:r>
          </w:p>
        </w:tc>
      </w:tr>
      <w:tr w:rsidR="00DF5E13" w:rsidRPr="00DF5E13" w:rsidTr="00814450">
        <w:trPr>
          <w:trHeight w:val="240"/>
        </w:trPr>
        <w:tc>
          <w:tcPr>
            <w:tcW w:w="2985" w:type="dxa"/>
            <w:tcBorders>
              <w:bottom w:val="single" w:sz="4" w:space="0" w:color="auto"/>
            </w:tcBorders>
          </w:tcPr>
          <w:p w:rsidR="00DF5E13" w:rsidRPr="00DF5E13" w:rsidRDefault="00DF5E13" w:rsidP="00DF5E13">
            <w:pPr>
              <w:spacing w:before="20" w:after="40" w:line="280" w:lineRule="exact"/>
              <w:ind w:left="57" w:right="227"/>
              <w:rPr>
                <w:sz w:val="18"/>
                <w:szCs w:val="26"/>
              </w:rPr>
            </w:pPr>
            <w:r w:rsidRPr="00DF5E13">
              <w:rPr>
                <w:sz w:val="18"/>
                <w:szCs w:val="26"/>
                <w:rtl/>
              </w:rPr>
              <w:t>عدد حالات الإصابة بفيروس نقص المناعة البشرية المبلغ عنها</w:t>
            </w:r>
          </w:p>
        </w:tc>
        <w:tc>
          <w:tcPr>
            <w:tcW w:w="871" w:type="dxa"/>
            <w:tcBorders>
              <w:bottom w:val="single" w:sz="4" w:space="0" w:color="auto"/>
            </w:tcBorders>
            <w:shd w:val="clear" w:color="auto" w:fill="auto"/>
            <w:noWrap/>
          </w:tcPr>
          <w:p w:rsidR="00DF5E13" w:rsidRPr="00DF5E13" w:rsidRDefault="00DF5E13" w:rsidP="00814450">
            <w:pPr>
              <w:bidi w:val="0"/>
              <w:spacing w:before="20" w:after="40" w:line="280" w:lineRule="exact"/>
              <w:ind w:left="57" w:right="57"/>
              <w:jc w:val="right"/>
              <w:rPr>
                <w:sz w:val="18"/>
                <w:szCs w:val="26"/>
              </w:rPr>
            </w:pPr>
            <w:r w:rsidRPr="00DF5E13">
              <w:rPr>
                <w:sz w:val="18"/>
                <w:szCs w:val="26"/>
                <w:rtl/>
              </w:rPr>
              <w:t>٩٥٢</w:t>
            </w:r>
          </w:p>
        </w:tc>
        <w:tc>
          <w:tcPr>
            <w:tcW w:w="872" w:type="dxa"/>
            <w:tcBorders>
              <w:bottom w:val="single" w:sz="4" w:space="0" w:color="auto"/>
            </w:tcBorders>
            <w:shd w:val="clear" w:color="auto" w:fill="auto"/>
            <w:noWrap/>
          </w:tcPr>
          <w:p w:rsidR="00DF5E13" w:rsidRPr="00DF5E13" w:rsidRDefault="00DF5E13" w:rsidP="00814450">
            <w:pPr>
              <w:bidi w:val="0"/>
              <w:spacing w:before="20" w:after="40" w:line="280" w:lineRule="exact"/>
              <w:ind w:left="57" w:right="57"/>
              <w:jc w:val="right"/>
              <w:rPr>
                <w:sz w:val="18"/>
                <w:szCs w:val="26"/>
              </w:rPr>
            </w:pPr>
            <w:r w:rsidRPr="00DF5E13">
              <w:rPr>
                <w:sz w:val="18"/>
                <w:szCs w:val="26"/>
                <w:rtl/>
              </w:rPr>
              <w:t>١</w:t>
            </w:r>
            <w:r w:rsidRPr="00DF5E13">
              <w:rPr>
                <w:sz w:val="18"/>
                <w:szCs w:val="26"/>
              </w:rPr>
              <w:t xml:space="preserve"> </w:t>
            </w:r>
            <w:r w:rsidRPr="00DF5E13">
              <w:rPr>
                <w:sz w:val="18"/>
                <w:szCs w:val="26"/>
                <w:rtl/>
              </w:rPr>
              <w:t>٠٨٢</w:t>
            </w:r>
          </w:p>
        </w:tc>
        <w:tc>
          <w:tcPr>
            <w:tcW w:w="871" w:type="dxa"/>
            <w:tcBorders>
              <w:bottom w:val="single" w:sz="4" w:space="0" w:color="auto"/>
            </w:tcBorders>
            <w:shd w:val="clear" w:color="auto" w:fill="auto"/>
            <w:noWrap/>
          </w:tcPr>
          <w:p w:rsidR="00DF5E13" w:rsidRPr="00DF5E13" w:rsidRDefault="00DF5E13" w:rsidP="00814450">
            <w:pPr>
              <w:bidi w:val="0"/>
              <w:spacing w:before="20" w:after="40" w:line="280" w:lineRule="exact"/>
              <w:ind w:left="57" w:right="57"/>
              <w:jc w:val="right"/>
              <w:rPr>
                <w:sz w:val="18"/>
                <w:szCs w:val="26"/>
              </w:rPr>
            </w:pPr>
            <w:r w:rsidRPr="00DF5E13">
              <w:rPr>
                <w:sz w:val="18"/>
                <w:szCs w:val="26"/>
                <w:rtl/>
              </w:rPr>
              <w:t>١</w:t>
            </w:r>
            <w:r w:rsidRPr="00DF5E13">
              <w:rPr>
                <w:sz w:val="18"/>
                <w:szCs w:val="26"/>
              </w:rPr>
              <w:t xml:space="preserve"> </w:t>
            </w:r>
            <w:r w:rsidRPr="00DF5E13">
              <w:rPr>
                <w:sz w:val="18"/>
                <w:szCs w:val="26"/>
                <w:rtl/>
              </w:rPr>
              <w:t>١٢٦</w:t>
            </w:r>
          </w:p>
        </w:tc>
        <w:tc>
          <w:tcPr>
            <w:tcW w:w="872" w:type="dxa"/>
            <w:tcBorders>
              <w:bottom w:val="single" w:sz="4" w:space="0" w:color="auto"/>
            </w:tcBorders>
            <w:shd w:val="clear" w:color="auto" w:fill="auto"/>
            <w:noWrap/>
          </w:tcPr>
          <w:p w:rsidR="00DF5E13" w:rsidRPr="00DF5E13" w:rsidRDefault="00DF5E13" w:rsidP="00814450">
            <w:pPr>
              <w:bidi w:val="0"/>
              <w:spacing w:before="20" w:after="40" w:line="280" w:lineRule="exact"/>
              <w:ind w:left="57" w:right="57"/>
              <w:jc w:val="right"/>
              <w:rPr>
                <w:sz w:val="18"/>
                <w:szCs w:val="26"/>
              </w:rPr>
            </w:pPr>
            <w:r w:rsidRPr="00DF5E13">
              <w:rPr>
                <w:sz w:val="18"/>
                <w:szCs w:val="26"/>
                <w:rtl/>
              </w:rPr>
              <w:t>١</w:t>
            </w:r>
            <w:r w:rsidRPr="00DF5E13">
              <w:rPr>
                <w:sz w:val="18"/>
                <w:szCs w:val="26"/>
              </w:rPr>
              <w:t xml:space="preserve"> </w:t>
            </w:r>
            <w:r w:rsidRPr="00DF5E13">
              <w:rPr>
                <w:sz w:val="18"/>
                <w:szCs w:val="26"/>
                <w:rtl/>
              </w:rPr>
              <w:t>٠٢١</w:t>
            </w:r>
          </w:p>
        </w:tc>
        <w:tc>
          <w:tcPr>
            <w:tcW w:w="710" w:type="dxa"/>
            <w:tcBorders>
              <w:bottom w:val="single" w:sz="4" w:space="0" w:color="auto"/>
            </w:tcBorders>
            <w:shd w:val="clear" w:color="auto" w:fill="auto"/>
            <w:noWrap/>
          </w:tcPr>
          <w:p w:rsidR="00DF5E13" w:rsidRPr="00DF5E13" w:rsidRDefault="00DF5E13" w:rsidP="00814450">
            <w:pPr>
              <w:bidi w:val="0"/>
              <w:spacing w:before="20" w:after="40" w:line="280" w:lineRule="exact"/>
              <w:ind w:left="57" w:right="57"/>
              <w:jc w:val="right"/>
              <w:rPr>
                <w:sz w:val="18"/>
                <w:szCs w:val="26"/>
              </w:rPr>
            </w:pPr>
            <w:r w:rsidRPr="00DF5E13">
              <w:rPr>
                <w:sz w:val="18"/>
                <w:szCs w:val="26"/>
                <w:rtl/>
              </w:rPr>
              <w:t>١</w:t>
            </w:r>
            <w:r w:rsidRPr="00DF5E13">
              <w:rPr>
                <w:sz w:val="18"/>
                <w:szCs w:val="26"/>
              </w:rPr>
              <w:t xml:space="preserve"> </w:t>
            </w:r>
            <w:r w:rsidRPr="00DF5E13">
              <w:rPr>
                <w:sz w:val="18"/>
                <w:szCs w:val="26"/>
                <w:rtl/>
              </w:rPr>
              <w:t>٠٧٥</w:t>
            </w:r>
          </w:p>
        </w:tc>
      </w:tr>
      <w:tr w:rsidR="00DF5E13" w:rsidRPr="00DF5E13" w:rsidTr="00DF5E13">
        <w:trPr>
          <w:trHeight w:val="240"/>
        </w:trPr>
        <w:tc>
          <w:tcPr>
            <w:tcW w:w="2985" w:type="dxa"/>
            <w:tcBorders>
              <w:top w:val="single" w:sz="4" w:space="0" w:color="auto"/>
              <w:bottom w:val="single" w:sz="12" w:space="0" w:color="auto"/>
            </w:tcBorders>
          </w:tcPr>
          <w:p w:rsidR="00DF5E13" w:rsidRPr="00DF5E13" w:rsidRDefault="00DF5E13" w:rsidP="00DF5E13">
            <w:pPr>
              <w:spacing w:before="20" w:after="40" w:line="280" w:lineRule="exact"/>
              <w:ind w:left="57" w:right="227" w:firstLine="242"/>
              <w:rPr>
                <w:b/>
                <w:bCs/>
                <w:sz w:val="18"/>
                <w:szCs w:val="26"/>
              </w:rPr>
            </w:pPr>
            <w:r w:rsidRPr="00DF5E13">
              <w:rPr>
                <w:b/>
                <w:bCs/>
                <w:sz w:val="18"/>
                <w:szCs w:val="26"/>
                <w:rtl/>
              </w:rPr>
              <w:t>المجموع</w:t>
            </w:r>
          </w:p>
        </w:tc>
        <w:tc>
          <w:tcPr>
            <w:tcW w:w="871" w:type="dxa"/>
            <w:tcBorders>
              <w:top w:val="single" w:sz="4" w:space="0" w:color="auto"/>
              <w:bottom w:val="single" w:sz="12" w:space="0" w:color="auto"/>
            </w:tcBorders>
            <w:shd w:val="clear" w:color="auto" w:fill="auto"/>
            <w:noWrap/>
            <w:vAlign w:val="bottom"/>
          </w:tcPr>
          <w:p w:rsidR="00DF5E13" w:rsidRPr="00DF5E13" w:rsidRDefault="00DF5E13" w:rsidP="00DF5E13">
            <w:pPr>
              <w:bidi w:val="0"/>
              <w:spacing w:before="20" w:after="40" w:line="280" w:lineRule="exact"/>
              <w:ind w:left="57" w:right="57"/>
              <w:jc w:val="right"/>
              <w:rPr>
                <w:b/>
                <w:bCs/>
                <w:sz w:val="18"/>
                <w:szCs w:val="26"/>
              </w:rPr>
            </w:pPr>
            <w:r w:rsidRPr="00DF5E13">
              <w:rPr>
                <w:b/>
                <w:bCs/>
                <w:sz w:val="18"/>
                <w:szCs w:val="26"/>
                <w:rtl/>
              </w:rPr>
              <w:t>١</w:t>
            </w:r>
            <w:r w:rsidRPr="00DF5E13">
              <w:rPr>
                <w:b/>
                <w:bCs/>
                <w:sz w:val="18"/>
                <w:szCs w:val="26"/>
              </w:rPr>
              <w:t xml:space="preserve"> </w:t>
            </w:r>
            <w:r w:rsidRPr="00DF5E13">
              <w:rPr>
                <w:b/>
                <w:bCs/>
                <w:sz w:val="18"/>
                <w:szCs w:val="26"/>
                <w:rtl/>
              </w:rPr>
              <w:t>٣٥٨</w:t>
            </w:r>
          </w:p>
        </w:tc>
        <w:tc>
          <w:tcPr>
            <w:tcW w:w="872" w:type="dxa"/>
            <w:tcBorders>
              <w:top w:val="single" w:sz="4" w:space="0" w:color="auto"/>
              <w:bottom w:val="single" w:sz="12" w:space="0" w:color="auto"/>
            </w:tcBorders>
            <w:shd w:val="clear" w:color="auto" w:fill="auto"/>
            <w:noWrap/>
            <w:vAlign w:val="bottom"/>
          </w:tcPr>
          <w:p w:rsidR="00DF5E13" w:rsidRPr="00DF5E13" w:rsidRDefault="00DF5E13" w:rsidP="00DF5E13">
            <w:pPr>
              <w:bidi w:val="0"/>
              <w:spacing w:before="20" w:after="40" w:line="280" w:lineRule="exact"/>
              <w:ind w:left="57" w:right="57"/>
              <w:jc w:val="right"/>
              <w:rPr>
                <w:b/>
                <w:bCs/>
                <w:sz w:val="18"/>
                <w:szCs w:val="26"/>
              </w:rPr>
            </w:pPr>
            <w:r w:rsidRPr="00DF5E13">
              <w:rPr>
                <w:b/>
                <w:bCs/>
                <w:sz w:val="18"/>
                <w:szCs w:val="26"/>
                <w:rtl/>
              </w:rPr>
              <w:t>١</w:t>
            </w:r>
            <w:r w:rsidRPr="00DF5E13">
              <w:rPr>
                <w:b/>
                <w:bCs/>
                <w:sz w:val="18"/>
                <w:szCs w:val="26"/>
              </w:rPr>
              <w:t xml:space="preserve"> </w:t>
            </w:r>
            <w:r w:rsidRPr="00DF5E13">
              <w:rPr>
                <w:b/>
                <w:bCs/>
                <w:sz w:val="18"/>
                <w:szCs w:val="26"/>
                <w:rtl/>
              </w:rPr>
              <w:t>٥٠٠</w:t>
            </w:r>
          </w:p>
        </w:tc>
        <w:tc>
          <w:tcPr>
            <w:tcW w:w="871" w:type="dxa"/>
            <w:tcBorders>
              <w:top w:val="single" w:sz="4" w:space="0" w:color="auto"/>
              <w:bottom w:val="single" w:sz="12" w:space="0" w:color="auto"/>
            </w:tcBorders>
            <w:shd w:val="clear" w:color="auto" w:fill="auto"/>
            <w:noWrap/>
            <w:vAlign w:val="bottom"/>
          </w:tcPr>
          <w:p w:rsidR="00DF5E13" w:rsidRPr="00DF5E13" w:rsidRDefault="00DF5E13" w:rsidP="00DF5E13">
            <w:pPr>
              <w:bidi w:val="0"/>
              <w:spacing w:before="20" w:after="40" w:line="280" w:lineRule="exact"/>
              <w:ind w:left="57" w:right="57"/>
              <w:jc w:val="right"/>
              <w:rPr>
                <w:b/>
                <w:bCs/>
                <w:sz w:val="18"/>
                <w:szCs w:val="26"/>
              </w:rPr>
            </w:pPr>
            <w:r w:rsidRPr="00DF5E13">
              <w:rPr>
                <w:b/>
                <w:bCs/>
                <w:sz w:val="18"/>
                <w:szCs w:val="26"/>
                <w:rtl/>
              </w:rPr>
              <w:t>١</w:t>
            </w:r>
            <w:r w:rsidRPr="00DF5E13">
              <w:rPr>
                <w:b/>
                <w:bCs/>
                <w:sz w:val="18"/>
                <w:szCs w:val="26"/>
              </w:rPr>
              <w:t xml:space="preserve"> </w:t>
            </w:r>
            <w:r w:rsidRPr="00DF5E13">
              <w:rPr>
                <w:b/>
                <w:bCs/>
                <w:sz w:val="18"/>
                <w:szCs w:val="26"/>
                <w:rtl/>
              </w:rPr>
              <w:t>٥٥٧</w:t>
            </w:r>
          </w:p>
        </w:tc>
        <w:tc>
          <w:tcPr>
            <w:tcW w:w="872" w:type="dxa"/>
            <w:tcBorders>
              <w:top w:val="single" w:sz="4" w:space="0" w:color="auto"/>
              <w:bottom w:val="single" w:sz="12" w:space="0" w:color="auto"/>
            </w:tcBorders>
            <w:shd w:val="clear" w:color="auto" w:fill="auto"/>
            <w:noWrap/>
            <w:vAlign w:val="bottom"/>
          </w:tcPr>
          <w:p w:rsidR="00DF5E13" w:rsidRPr="00DF5E13" w:rsidRDefault="00DF5E13" w:rsidP="00DF5E13">
            <w:pPr>
              <w:bidi w:val="0"/>
              <w:spacing w:before="20" w:after="40" w:line="280" w:lineRule="exact"/>
              <w:ind w:left="57" w:right="57"/>
              <w:jc w:val="right"/>
              <w:rPr>
                <w:b/>
                <w:bCs/>
                <w:sz w:val="18"/>
                <w:szCs w:val="26"/>
              </w:rPr>
            </w:pPr>
            <w:r w:rsidRPr="00DF5E13">
              <w:rPr>
                <w:b/>
                <w:bCs/>
                <w:sz w:val="18"/>
                <w:szCs w:val="26"/>
                <w:rtl/>
              </w:rPr>
              <w:t>١</w:t>
            </w:r>
            <w:r w:rsidRPr="00DF5E13">
              <w:rPr>
                <w:b/>
                <w:bCs/>
                <w:sz w:val="18"/>
                <w:szCs w:val="26"/>
              </w:rPr>
              <w:t xml:space="preserve"> </w:t>
            </w:r>
            <w:r w:rsidRPr="00DF5E13">
              <w:rPr>
                <w:b/>
                <w:bCs/>
                <w:sz w:val="18"/>
                <w:szCs w:val="26"/>
                <w:rtl/>
              </w:rPr>
              <w:t>٤٥٢</w:t>
            </w:r>
          </w:p>
        </w:tc>
        <w:tc>
          <w:tcPr>
            <w:tcW w:w="710" w:type="dxa"/>
            <w:tcBorders>
              <w:top w:val="single" w:sz="4" w:space="0" w:color="auto"/>
              <w:bottom w:val="single" w:sz="12" w:space="0" w:color="auto"/>
            </w:tcBorders>
            <w:shd w:val="clear" w:color="auto" w:fill="auto"/>
            <w:noWrap/>
            <w:vAlign w:val="bottom"/>
          </w:tcPr>
          <w:p w:rsidR="00DF5E13" w:rsidRPr="00DF5E13" w:rsidRDefault="00DF5E13" w:rsidP="00DF5E13">
            <w:pPr>
              <w:bidi w:val="0"/>
              <w:spacing w:before="20" w:after="40" w:line="280" w:lineRule="exact"/>
              <w:ind w:left="57" w:right="57"/>
              <w:jc w:val="right"/>
              <w:rPr>
                <w:b/>
                <w:bCs/>
                <w:sz w:val="18"/>
                <w:szCs w:val="26"/>
              </w:rPr>
            </w:pPr>
            <w:r w:rsidRPr="00DF5E13">
              <w:rPr>
                <w:b/>
                <w:bCs/>
                <w:sz w:val="18"/>
                <w:szCs w:val="26"/>
                <w:rtl/>
              </w:rPr>
              <w:t>١</w:t>
            </w:r>
            <w:r w:rsidRPr="00DF5E13">
              <w:rPr>
                <w:b/>
                <w:bCs/>
                <w:sz w:val="18"/>
                <w:szCs w:val="26"/>
              </w:rPr>
              <w:t xml:space="preserve"> </w:t>
            </w:r>
            <w:r w:rsidRPr="00DF5E13">
              <w:rPr>
                <w:b/>
                <w:bCs/>
                <w:sz w:val="18"/>
                <w:szCs w:val="26"/>
                <w:rtl/>
              </w:rPr>
              <w:t>٥٤٤</w:t>
            </w:r>
          </w:p>
        </w:tc>
      </w:tr>
    </w:tbl>
    <w:p w:rsidR="00CD4540" w:rsidRDefault="00CD4540" w:rsidP="006E47B7">
      <w:pPr>
        <w:pStyle w:val="SingleTxtGA"/>
        <w:spacing w:after="0" w:line="200" w:lineRule="exact"/>
        <w:rPr>
          <w:rFonts w:hint="cs"/>
          <w:rtl/>
        </w:rPr>
      </w:pPr>
    </w:p>
    <w:tbl>
      <w:tblPr>
        <w:tblStyle w:val="TableGrid"/>
        <w:bidiVisual/>
        <w:tblW w:w="7187"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30"/>
        <w:gridCol w:w="1021"/>
        <w:gridCol w:w="966"/>
        <w:gridCol w:w="994"/>
        <w:gridCol w:w="994"/>
        <w:gridCol w:w="882"/>
      </w:tblGrid>
      <w:tr w:rsidR="004D2E19" w:rsidRPr="004D2E19" w:rsidTr="004D2E19">
        <w:tc>
          <w:tcPr>
            <w:tcW w:w="2330" w:type="dxa"/>
            <w:tcBorders>
              <w:top w:val="single" w:sz="4" w:space="0" w:color="auto"/>
              <w:bottom w:val="single" w:sz="12" w:space="0" w:color="auto"/>
            </w:tcBorders>
            <w:shd w:val="clear" w:color="auto" w:fill="auto"/>
            <w:vAlign w:val="bottom"/>
          </w:tcPr>
          <w:p w:rsidR="004D2E19" w:rsidRPr="00814450" w:rsidRDefault="004D2E19" w:rsidP="001F38EF">
            <w:pPr>
              <w:keepNext/>
              <w:keepLines/>
              <w:spacing w:before="20" w:after="40" w:line="280" w:lineRule="exact"/>
              <w:ind w:left="57" w:right="170"/>
              <w:rPr>
                <w:iCs/>
                <w:sz w:val="18"/>
                <w:szCs w:val="26"/>
                <w:lang w:bidi="ar-EG"/>
              </w:rPr>
            </w:pPr>
            <w:r w:rsidRPr="00814450">
              <w:rPr>
                <w:iCs/>
                <w:sz w:val="18"/>
                <w:szCs w:val="26"/>
                <w:rtl/>
              </w:rPr>
              <w:t>السنة المالية</w:t>
            </w:r>
          </w:p>
        </w:tc>
        <w:tc>
          <w:tcPr>
            <w:tcW w:w="1021" w:type="dxa"/>
            <w:tcBorders>
              <w:top w:val="single" w:sz="4" w:space="0" w:color="auto"/>
              <w:bottom w:val="single" w:sz="12" w:space="0" w:color="auto"/>
            </w:tcBorders>
            <w:shd w:val="clear" w:color="auto" w:fill="auto"/>
            <w:vAlign w:val="bottom"/>
          </w:tcPr>
          <w:p w:rsidR="004D2E19" w:rsidRPr="00814450" w:rsidRDefault="004D2E19" w:rsidP="001F38EF">
            <w:pPr>
              <w:keepNext/>
              <w:keepLines/>
              <w:spacing w:before="20" w:after="40" w:line="280" w:lineRule="exact"/>
              <w:ind w:left="57" w:right="57"/>
              <w:rPr>
                <w:iCs/>
                <w:sz w:val="18"/>
                <w:szCs w:val="26"/>
              </w:rPr>
            </w:pPr>
            <w:r w:rsidRPr="00814450">
              <w:rPr>
                <w:iCs/>
                <w:sz w:val="18"/>
                <w:szCs w:val="26"/>
                <w:rtl/>
              </w:rPr>
              <w:t>٢٠٠٦</w:t>
            </w:r>
          </w:p>
        </w:tc>
        <w:tc>
          <w:tcPr>
            <w:tcW w:w="966" w:type="dxa"/>
            <w:tcBorders>
              <w:top w:val="single" w:sz="4" w:space="0" w:color="auto"/>
              <w:bottom w:val="single" w:sz="12" w:space="0" w:color="auto"/>
            </w:tcBorders>
            <w:shd w:val="clear" w:color="auto" w:fill="auto"/>
            <w:vAlign w:val="bottom"/>
          </w:tcPr>
          <w:p w:rsidR="004D2E19" w:rsidRPr="00814450" w:rsidRDefault="004D2E19" w:rsidP="001F38EF">
            <w:pPr>
              <w:keepNext/>
              <w:keepLines/>
              <w:spacing w:before="20" w:after="40" w:line="280" w:lineRule="exact"/>
              <w:ind w:left="57" w:right="57"/>
              <w:rPr>
                <w:iCs/>
                <w:sz w:val="18"/>
                <w:szCs w:val="26"/>
              </w:rPr>
            </w:pPr>
            <w:r w:rsidRPr="00814450">
              <w:rPr>
                <w:iCs/>
                <w:sz w:val="18"/>
                <w:szCs w:val="26"/>
                <w:rtl/>
              </w:rPr>
              <w:t>٢٠٠٧</w:t>
            </w:r>
          </w:p>
        </w:tc>
        <w:tc>
          <w:tcPr>
            <w:tcW w:w="994" w:type="dxa"/>
            <w:tcBorders>
              <w:top w:val="single" w:sz="4" w:space="0" w:color="auto"/>
              <w:bottom w:val="single" w:sz="12" w:space="0" w:color="auto"/>
            </w:tcBorders>
            <w:shd w:val="clear" w:color="auto" w:fill="auto"/>
            <w:vAlign w:val="bottom"/>
          </w:tcPr>
          <w:p w:rsidR="004D2E19" w:rsidRPr="00814450" w:rsidRDefault="004D2E19" w:rsidP="001F38EF">
            <w:pPr>
              <w:keepNext/>
              <w:keepLines/>
              <w:spacing w:before="20" w:after="40" w:line="280" w:lineRule="exact"/>
              <w:ind w:left="57" w:right="57"/>
              <w:rPr>
                <w:iCs/>
                <w:sz w:val="18"/>
                <w:szCs w:val="26"/>
              </w:rPr>
            </w:pPr>
            <w:r w:rsidRPr="00814450">
              <w:rPr>
                <w:iCs/>
                <w:sz w:val="18"/>
                <w:szCs w:val="26"/>
                <w:rtl/>
              </w:rPr>
              <w:t>٢٠٠٨</w:t>
            </w:r>
          </w:p>
        </w:tc>
        <w:tc>
          <w:tcPr>
            <w:tcW w:w="994" w:type="dxa"/>
            <w:tcBorders>
              <w:top w:val="single" w:sz="4" w:space="0" w:color="auto"/>
              <w:bottom w:val="single" w:sz="12" w:space="0" w:color="auto"/>
            </w:tcBorders>
            <w:shd w:val="clear" w:color="auto" w:fill="auto"/>
            <w:vAlign w:val="bottom"/>
          </w:tcPr>
          <w:p w:rsidR="004D2E19" w:rsidRPr="00814450" w:rsidRDefault="004D2E19" w:rsidP="001F38EF">
            <w:pPr>
              <w:keepNext/>
              <w:keepLines/>
              <w:spacing w:before="20" w:after="40" w:line="280" w:lineRule="exact"/>
              <w:ind w:left="57" w:right="57"/>
              <w:rPr>
                <w:iCs/>
                <w:sz w:val="18"/>
                <w:szCs w:val="26"/>
              </w:rPr>
            </w:pPr>
            <w:r w:rsidRPr="00814450">
              <w:rPr>
                <w:iCs/>
                <w:sz w:val="18"/>
                <w:szCs w:val="26"/>
                <w:rtl/>
              </w:rPr>
              <w:t>٢٠٠٩</w:t>
            </w:r>
          </w:p>
        </w:tc>
        <w:tc>
          <w:tcPr>
            <w:tcW w:w="882" w:type="dxa"/>
            <w:tcBorders>
              <w:top w:val="single" w:sz="4" w:space="0" w:color="auto"/>
              <w:bottom w:val="single" w:sz="12" w:space="0" w:color="auto"/>
            </w:tcBorders>
            <w:shd w:val="clear" w:color="auto" w:fill="auto"/>
            <w:vAlign w:val="bottom"/>
          </w:tcPr>
          <w:p w:rsidR="004D2E19" w:rsidRPr="00814450" w:rsidRDefault="004D2E19" w:rsidP="001F38EF">
            <w:pPr>
              <w:keepNext/>
              <w:keepLines/>
              <w:spacing w:before="20" w:after="40" w:line="280" w:lineRule="exact"/>
              <w:ind w:left="57" w:right="57"/>
              <w:rPr>
                <w:iCs/>
                <w:sz w:val="18"/>
                <w:szCs w:val="26"/>
              </w:rPr>
            </w:pPr>
            <w:r w:rsidRPr="00814450">
              <w:rPr>
                <w:iCs/>
                <w:sz w:val="18"/>
                <w:szCs w:val="26"/>
                <w:rtl/>
              </w:rPr>
              <w:t>٢٠١٠</w:t>
            </w:r>
          </w:p>
        </w:tc>
      </w:tr>
      <w:tr w:rsidR="004D2E19" w:rsidRPr="004D2E19" w:rsidTr="00814450">
        <w:tc>
          <w:tcPr>
            <w:tcW w:w="2330" w:type="dxa"/>
            <w:tcBorders>
              <w:top w:val="single" w:sz="12" w:space="0" w:color="auto"/>
            </w:tcBorders>
            <w:shd w:val="clear" w:color="auto" w:fill="auto"/>
          </w:tcPr>
          <w:p w:rsidR="004D2E19" w:rsidRPr="00DF5E13" w:rsidRDefault="004D2E19" w:rsidP="001F38EF">
            <w:pPr>
              <w:keepNext/>
              <w:keepLines/>
              <w:spacing w:before="20" w:after="40" w:line="280" w:lineRule="exact"/>
              <w:ind w:left="57" w:right="170"/>
              <w:rPr>
                <w:sz w:val="18"/>
                <w:szCs w:val="26"/>
                <w:lang w:bidi="ar-EG"/>
              </w:rPr>
            </w:pPr>
            <w:r w:rsidRPr="00DF5E13">
              <w:rPr>
                <w:sz w:val="18"/>
                <w:szCs w:val="26"/>
                <w:rtl/>
                <w:lang w:bidi="ar-EG"/>
              </w:rPr>
              <w:t>عدد اختبارات الأجسام المضادة للإيدز التي أجريت في مراكز الرعاية الصحية العامة، وغيرها</w:t>
            </w:r>
          </w:p>
        </w:tc>
        <w:tc>
          <w:tcPr>
            <w:tcW w:w="1021" w:type="dxa"/>
            <w:tcBorders>
              <w:top w:val="single" w:sz="12" w:space="0" w:color="auto"/>
            </w:tcBorders>
            <w:shd w:val="clear" w:color="auto" w:fill="auto"/>
          </w:tcPr>
          <w:p w:rsidR="004D2E19" w:rsidRPr="00DF5E13" w:rsidRDefault="004D2E19" w:rsidP="001F38EF">
            <w:pPr>
              <w:keepNext/>
              <w:keepLines/>
              <w:bidi w:val="0"/>
              <w:spacing w:before="20" w:after="40" w:line="280" w:lineRule="exact"/>
              <w:ind w:left="57" w:right="57"/>
              <w:jc w:val="right"/>
              <w:rPr>
                <w:sz w:val="18"/>
                <w:szCs w:val="26"/>
              </w:rPr>
            </w:pPr>
            <w:r w:rsidRPr="00DF5E13">
              <w:rPr>
                <w:sz w:val="18"/>
                <w:szCs w:val="26"/>
                <w:rtl/>
              </w:rPr>
              <w:t>١١٦</w:t>
            </w:r>
            <w:r w:rsidRPr="00DF5E13">
              <w:rPr>
                <w:sz w:val="18"/>
                <w:szCs w:val="26"/>
              </w:rPr>
              <w:t xml:space="preserve"> </w:t>
            </w:r>
            <w:r w:rsidRPr="00DF5E13">
              <w:rPr>
                <w:sz w:val="18"/>
                <w:szCs w:val="26"/>
                <w:rtl/>
              </w:rPr>
              <w:t>٥٥٠</w:t>
            </w:r>
          </w:p>
        </w:tc>
        <w:tc>
          <w:tcPr>
            <w:tcW w:w="966" w:type="dxa"/>
            <w:tcBorders>
              <w:top w:val="single" w:sz="12" w:space="0" w:color="auto"/>
            </w:tcBorders>
            <w:shd w:val="clear" w:color="auto" w:fill="auto"/>
          </w:tcPr>
          <w:p w:rsidR="004D2E19" w:rsidRPr="00DF5E13" w:rsidRDefault="004D2E19" w:rsidP="001F38EF">
            <w:pPr>
              <w:keepNext/>
              <w:keepLines/>
              <w:bidi w:val="0"/>
              <w:spacing w:before="20" w:after="40" w:line="280" w:lineRule="exact"/>
              <w:ind w:left="57" w:right="57"/>
              <w:jc w:val="right"/>
              <w:rPr>
                <w:sz w:val="18"/>
                <w:szCs w:val="26"/>
              </w:rPr>
            </w:pPr>
            <w:r w:rsidRPr="00DF5E13">
              <w:rPr>
                <w:sz w:val="18"/>
                <w:szCs w:val="26"/>
                <w:rtl/>
              </w:rPr>
              <w:t>١٥٣</w:t>
            </w:r>
            <w:r w:rsidRPr="00DF5E13">
              <w:rPr>
                <w:sz w:val="18"/>
                <w:szCs w:val="26"/>
              </w:rPr>
              <w:t xml:space="preserve"> </w:t>
            </w:r>
            <w:r w:rsidRPr="00DF5E13">
              <w:rPr>
                <w:sz w:val="18"/>
                <w:szCs w:val="26"/>
                <w:rtl/>
              </w:rPr>
              <w:t>٨١٦</w:t>
            </w:r>
          </w:p>
        </w:tc>
        <w:tc>
          <w:tcPr>
            <w:tcW w:w="994" w:type="dxa"/>
            <w:tcBorders>
              <w:top w:val="single" w:sz="12" w:space="0" w:color="auto"/>
            </w:tcBorders>
            <w:shd w:val="clear" w:color="auto" w:fill="auto"/>
          </w:tcPr>
          <w:p w:rsidR="004D2E19" w:rsidRPr="00DF5E13" w:rsidRDefault="004D2E19" w:rsidP="001F38EF">
            <w:pPr>
              <w:keepNext/>
              <w:keepLines/>
              <w:bidi w:val="0"/>
              <w:spacing w:before="20" w:after="40" w:line="280" w:lineRule="exact"/>
              <w:ind w:left="57" w:right="57"/>
              <w:jc w:val="right"/>
              <w:rPr>
                <w:sz w:val="18"/>
                <w:szCs w:val="26"/>
              </w:rPr>
            </w:pPr>
            <w:r w:rsidRPr="00DF5E13">
              <w:rPr>
                <w:sz w:val="18"/>
                <w:szCs w:val="26"/>
                <w:rtl/>
              </w:rPr>
              <w:t>١٧٧</w:t>
            </w:r>
            <w:r w:rsidRPr="00DF5E13">
              <w:rPr>
                <w:sz w:val="18"/>
                <w:szCs w:val="26"/>
              </w:rPr>
              <w:t xml:space="preserve"> </w:t>
            </w:r>
            <w:r w:rsidRPr="00DF5E13">
              <w:rPr>
                <w:sz w:val="18"/>
                <w:szCs w:val="26"/>
                <w:rtl/>
              </w:rPr>
              <w:t>١٥٦</w:t>
            </w:r>
          </w:p>
        </w:tc>
        <w:tc>
          <w:tcPr>
            <w:tcW w:w="994" w:type="dxa"/>
            <w:tcBorders>
              <w:top w:val="single" w:sz="12" w:space="0" w:color="auto"/>
            </w:tcBorders>
            <w:shd w:val="clear" w:color="auto" w:fill="auto"/>
          </w:tcPr>
          <w:p w:rsidR="004D2E19" w:rsidRPr="00DF5E13" w:rsidRDefault="004D2E19" w:rsidP="001F38EF">
            <w:pPr>
              <w:keepNext/>
              <w:keepLines/>
              <w:bidi w:val="0"/>
              <w:spacing w:before="20" w:after="40" w:line="280" w:lineRule="exact"/>
              <w:ind w:left="57" w:right="57"/>
              <w:jc w:val="right"/>
              <w:rPr>
                <w:sz w:val="18"/>
                <w:szCs w:val="26"/>
              </w:rPr>
            </w:pPr>
            <w:r w:rsidRPr="00DF5E13">
              <w:rPr>
                <w:sz w:val="18"/>
                <w:szCs w:val="26"/>
                <w:rtl/>
              </w:rPr>
              <w:t>١٥٠</w:t>
            </w:r>
            <w:r w:rsidRPr="00DF5E13">
              <w:rPr>
                <w:sz w:val="18"/>
                <w:szCs w:val="26"/>
              </w:rPr>
              <w:t xml:space="preserve"> </w:t>
            </w:r>
            <w:r w:rsidRPr="00DF5E13">
              <w:rPr>
                <w:sz w:val="18"/>
                <w:szCs w:val="26"/>
                <w:rtl/>
              </w:rPr>
              <w:t>٢٥٢</w:t>
            </w:r>
          </w:p>
        </w:tc>
        <w:tc>
          <w:tcPr>
            <w:tcW w:w="882" w:type="dxa"/>
            <w:tcBorders>
              <w:top w:val="single" w:sz="12" w:space="0" w:color="auto"/>
            </w:tcBorders>
            <w:shd w:val="clear" w:color="auto" w:fill="auto"/>
          </w:tcPr>
          <w:p w:rsidR="004D2E19" w:rsidRPr="00DF5E13" w:rsidRDefault="004D2E19" w:rsidP="001F38EF">
            <w:pPr>
              <w:keepNext/>
              <w:keepLines/>
              <w:bidi w:val="0"/>
              <w:spacing w:before="20" w:after="40" w:line="280" w:lineRule="exact"/>
              <w:ind w:left="57" w:right="57"/>
              <w:jc w:val="right"/>
              <w:rPr>
                <w:sz w:val="18"/>
                <w:szCs w:val="26"/>
              </w:rPr>
            </w:pPr>
            <w:r w:rsidRPr="00DF5E13">
              <w:rPr>
                <w:sz w:val="18"/>
                <w:szCs w:val="26"/>
                <w:rtl/>
              </w:rPr>
              <w:t>١٣٠</w:t>
            </w:r>
            <w:r w:rsidRPr="00DF5E13">
              <w:rPr>
                <w:sz w:val="18"/>
                <w:szCs w:val="26"/>
              </w:rPr>
              <w:t xml:space="preserve"> </w:t>
            </w:r>
            <w:r w:rsidRPr="00DF5E13">
              <w:rPr>
                <w:sz w:val="18"/>
                <w:szCs w:val="26"/>
                <w:rtl/>
              </w:rPr>
              <w:t>٩٣٠</w:t>
            </w:r>
          </w:p>
        </w:tc>
      </w:tr>
      <w:tr w:rsidR="004D2E19" w:rsidRPr="004D2E19" w:rsidTr="00814450">
        <w:tc>
          <w:tcPr>
            <w:tcW w:w="2330" w:type="dxa"/>
            <w:tcBorders>
              <w:bottom w:val="single" w:sz="12" w:space="0" w:color="auto"/>
            </w:tcBorders>
            <w:shd w:val="clear" w:color="auto" w:fill="auto"/>
          </w:tcPr>
          <w:p w:rsidR="004D2E19" w:rsidRPr="00DF5E13" w:rsidRDefault="004D2E19" w:rsidP="001C7421">
            <w:pPr>
              <w:spacing w:before="20" w:after="40" w:line="280" w:lineRule="exact"/>
              <w:ind w:left="57" w:right="170"/>
              <w:rPr>
                <w:sz w:val="18"/>
                <w:szCs w:val="26"/>
                <w:lang w:bidi="ar-EG"/>
              </w:rPr>
            </w:pPr>
            <w:r w:rsidRPr="00DF5E13">
              <w:rPr>
                <w:sz w:val="18"/>
                <w:szCs w:val="26"/>
                <w:rtl/>
                <w:lang w:bidi="ar-EG"/>
              </w:rPr>
              <w:t>عدد طلبات الحصول على مشورة من مراكز الرعاية الصحية العامة، وغيرها</w:t>
            </w:r>
          </w:p>
        </w:tc>
        <w:tc>
          <w:tcPr>
            <w:tcW w:w="1021" w:type="dxa"/>
            <w:tcBorders>
              <w:bottom w:val="single" w:sz="12" w:space="0" w:color="auto"/>
            </w:tcBorders>
            <w:shd w:val="clear" w:color="auto" w:fill="auto"/>
          </w:tcPr>
          <w:p w:rsidR="004D2E19" w:rsidRPr="00DF5E13" w:rsidRDefault="004D2E19" w:rsidP="00814450">
            <w:pPr>
              <w:bidi w:val="0"/>
              <w:spacing w:before="20" w:after="40" w:line="280" w:lineRule="exact"/>
              <w:ind w:left="57" w:right="57"/>
              <w:jc w:val="right"/>
              <w:rPr>
                <w:sz w:val="18"/>
                <w:szCs w:val="26"/>
              </w:rPr>
            </w:pPr>
            <w:r w:rsidRPr="00DF5E13">
              <w:rPr>
                <w:sz w:val="18"/>
                <w:szCs w:val="26"/>
                <w:rtl/>
              </w:rPr>
              <w:t>١٧٣</w:t>
            </w:r>
            <w:r w:rsidRPr="00DF5E13">
              <w:rPr>
                <w:sz w:val="18"/>
                <w:szCs w:val="26"/>
              </w:rPr>
              <w:t xml:space="preserve"> </w:t>
            </w:r>
            <w:r w:rsidRPr="00DF5E13">
              <w:rPr>
                <w:sz w:val="18"/>
                <w:szCs w:val="26"/>
                <w:rtl/>
              </w:rPr>
              <w:t>٦٥١</w:t>
            </w:r>
          </w:p>
        </w:tc>
        <w:tc>
          <w:tcPr>
            <w:tcW w:w="966" w:type="dxa"/>
            <w:tcBorders>
              <w:bottom w:val="single" w:sz="12" w:space="0" w:color="auto"/>
            </w:tcBorders>
            <w:shd w:val="clear" w:color="auto" w:fill="auto"/>
          </w:tcPr>
          <w:p w:rsidR="004D2E19" w:rsidRPr="00DF5E13" w:rsidRDefault="004D2E19" w:rsidP="00814450">
            <w:pPr>
              <w:bidi w:val="0"/>
              <w:spacing w:before="20" w:after="40" w:line="280" w:lineRule="exact"/>
              <w:ind w:left="57" w:right="57"/>
              <w:jc w:val="right"/>
              <w:rPr>
                <w:sz w:val="18"/>
                <w:szCs w:val="26"/>
              </w:rPr>
            </w:pPr>
            <w:r w:rsidRPr="00DF5E13">
              <w:rPr>
                <w:sz w:val="18"/>
                <w:szCs w:val="26"/>
                <w:rtl/>
              </w:rPr>
              <w:t>٢١٤</w:t>
            </w:r>
            <w:r w:rsidRPr="00DF5E13">
              <w:rPr>
                <w:sz w:val="18"/>
                <w:szCs w:val="26"/>
              </w:rPr>
              <w:t xml:space="preserve"> </w:t>
            </w:r>
            <w:r w:rsidRPr="00DF5E13">
              <w:rPr>
                <w:sz w:val="18"/>
                <w:szCs w:val="26"/>
                <w:rtl/>
              </w:rPr>
              <w:t>٣٤٧</w:t>
            </w:r>
          </w:p>
        </w:tc>
        <w:tc>
          <w:tcPr>
            <w:tcW w:w="994" w:type="dxa"/>
            <w:tcBorders>
              <w:bottom w:val="single" w:sz="12" w:space="0" w:color="auto"/>
            </w:tcBorders>
            <w:shd w:val="clear" w:color="auto" w:fill="auto"/>
          </w:tcPr>
          <w:p w:rsidR="004D2E19" w:rsidRPr="00DF5E13" w:rsidRDefault="004D2E19" w:rsidP="00814450">
            <w:pPr>
              <w:bidi w:val="0"/>
              <w:spacing w:before="20" w:after="40" w:line="280" w:lineRule="exact"/>
              <w:ind w:left="57" w:right="57"/>
              <w:jc w:val="right"/>
              <w:rPr>
                <w:sz w:val="18"/>
                <w:szCs w:val="26"/>
              </w:rPr>
            </w:pPr>
            <w:r w:rsidRPr="00DF5E13">
              <w:rPr>
                <w:sz w:val="18"/>
                <w:szCs w:val="26"/>
                <w:rtl/>
              </w:rPr>
              <w:t>٢٣٠</w:t>
            </w:r>
            <w:r w:rsidRPr="00DF5E13">
              <w:rPr>
                <w:sz w:val="18"/>
                <w:szCs w:val="26"/>
              </w:rPr>
              <w:t xml:space="preserve"> </w:t>
            </w:r>
            <w:r w:rsidRPr="00DF5E13">
              <w:rPr>
                <w:sz w:val="18"/>
                <w:szCs w:val="26"/>
                <w:rtl/>
              </w:rPr>
              <w:t>٠٩١</w:t>
            </w:r>
          </w:p>
        </w:tc>
        <w:tc>
          <w:tcPr>
            <w:tcW w:w="994" w:type="dxa"/>
            <w:tcBorders>
              <w:bottom w:val="single" w:sz="12" w:space="0" w:color="auto"/>
            </w:tcBorders>
            <w:shd w:val="clear" w:color="auto" w:fill="auto"/>
          </w:tcPr>
          <w:p w:rsidR="004D2E19" w:rsidRPr="00DF5E13" w:rsidRDefault="004D2E19" w:rsidP="00814450">
            <w:pPr>
              <w:bidi w:val="0"/>
              <w:spacing w:before="20" w:after="40" w:line="280" w:lineRule="exact"/>
              <w:ind w:left="57" w:right="57"/>
              <w:jc w:val="right"/>
              <w:rPr>
                <w:sz w:val="18"/>
                <w:szCs w:val="26"/>
              </w:rPr>
            </w:pPr>
            <w:r w:rsidRPr="00DF5E13">
              <w:rPr>
                <w:sz w:val="18"/>
                <w:szCs w:val="26"/>
                <w:rtl/>
              </w:rPr>
              <w:t>١٩٣</w:t>
            </w:r>
            <w:r w:rsidRPr="00DF5E13">
              <w:rPr>
                <w:sz w:val="18"/>
                <w:szCs w:val="26"/>
              </w:rPr>
              <w:t xml:space="preserve"> </w:t>
            </w:r>
            <w:r w:rsidRPr="00DF5E13">
              <w:rPr>
                <w:sz w:val="18"/>
                <w:szCs w:val="26"/>
                <w:rtl/>
              </w:rPr>
              <w:t>٢٧١</w:t>
            </w:r>
          </w:p>
        </w:tc>
        <w:tc>
          <w:tcPr>
            <w:tcW w:w="882" w:type="dxa"/>
            <w:tcBorders>
              <w:bottom w:val="single" w:sz="12" w:space="0" w:color="auto"/>
            </w:tcBorders>
            <w:shd w:val="clear" w:color="auto" w:fill="auto"/>
          </w:tcPr>
          <w:p w:rsidR="004D2E19" w:rsidRPr="00DF5E13" w:rsidRDefault="004D2E19" w:rsidP="00814450">
            <w:pPr>
              <w:bidi w:val="0"/>
              <w:spacing w:before="20" w:after="40" w:line="280" w:lineRule="exact"/>
              <w:ind w:left="57" w:right="57"/>
              <w:jc w:val="right"/>
              <w:rPr>
                <w:sz w:val="18"/>
                <w:szCs w:val="26"/>
              </w:rPr>
            </w:pPr>
            <w:r w:rsidRPr="00DF5E13">
              <w:rPr>
                <w:sz w:val="18"/>
                <w:szCs w:val="26"/>
                <w:rtl/>
              </w:rPr>
              <w:t>١٦٤</w:t>
            </w:r>
            <w:r w:rsidRPr="00DF5E13">
              <w:rPr>
                <w:sz w:val="18"/>
                <w:szCs w:val="26"/>
              </w:rPr>
              <w:t xml:space="preserve"> </w:t>
            </w:r>
            <w:r w:rsidRPr="00DF5E13">
              <w:rPr>
                <w:sz w:val="18"/>
                <w:szCs w:val="26"/>
                <w:rtl/>
              </w:rPr>
              <w:t>٢٦٤</w:t>
            </w:r>
          </w:p>
        </w:tc>
      </w:tr>
    </w:tbl>
    <w:p w:rsidR="00CD4540" w:rsidRPr="006E47B7" w:rsidRDefault="00CD4540" w:rsidP="001C7421">
      <w:pPr>
        <w:pStyle w:val="SingleTxtGA"/>
        <w:spacing w:before="200"/>
        <w:rPr>
          <w:rFonts w:hint="cs"/>
          <w:spacing w:val="-6"/>
          <w:rtl/>
          <w:lang w:bidi="ar-EG"/>
        </w:rPr>
      </w:pPr>
      <w:r w:rsidRPr="001F38EF">
        <w:rPr>
          <w:spacing w:val="-6"/>
          <w:rtl/>
          <w:lang w:bidi="ar-EG"/>
        </w:rPr>
        <w:t>22</w:t>
      </w:r>
      <w:r w:rsidRPr="006E47B7">
        <w:rPr>
          <w:spacing w:val="-6"/>
          <w:rtl/>
          <w:lang w:bidi="ar-EG"/>
        </w:rPr>
        <w:t>-</w:t>
      </w:r>
      <w:r w:rsidRPr="006E47B7">
        <w:rPr>
          <w:spacing w:val="-6"/>
          <w:rtl/>
          <w:lang w:bidi="ar-EG"/>
        </w:rPr>
        <w:tab/>
        <w:t xml:space="preserve">ووفقاً لرصد مرضى السل المسجلين المبلغ عنهم من خلال مراكز الرعاية الصحية العامة في أنحاء البلد، بلغ عدد مرضى السل المسجلين حديثاً في عام </w:t>
      </w:r>
      <w:r w:rsidRPr="001F38EF">
        <w:rPr>
          <w:spacing w:val="-6"/>
          <w:rtl/>
          <w:lang w:bidi="ar-EG"/>
        </w:rPr>
        <w:t>2010</w:t>
      </w:r>
      <w:r w:rsidRPr="006E47B7">
        <w:rPr>
          <w:spacing w:val="-6"/>
          <w:rtl/>
          <w:lang w:bidi="ar-EG"/>
        </w:rPr>
        <w:t xml:space="preserve">، </w:t>
      </w:r>
      <w:r w:rsidRPr="001F38EF">
        <w:rPr>
          <w:spacing w:val="-6"/>
          <w:rtl/>
          <w:lang w:bidi="ar-EG"/>
        </w:rPr>
        <w:t>261</w:t>
      </w:r>
      <w:r w:rsidRPr="006E47B7">
        <w:rPr>
          <w:spacing w:val="-6"/>
          <w:rtl/>
          <w:lang w:bidi="ar-EG"/>
        </w:rPr>
        <w:t xml:space="preserve"> </w:t>
      </w:r>
      <w:r w:rsidRPr="001F38EF">
        <w:rPr>
          <w:spacing w:val="-6"/>
          <w:rtl/>
          <w:lang w:bidi="ar-EG"/>
        </w:rPr>
        <w:t>23</w:t>
      </w:r>
      <w:r w:rsidRPr="006E47B7">
        <w:rPr>
          <w:spacing w:val="-6"/>
          <w:rtl/>
          <w:lang w:bidi="ar-EG"/>
        </w:rPr>
        <w:t xml:space="preserve"> مريضاً. وفي حين أن عدد المرضى بدأ يتجه نحو التناقص خلال السنوات الأخيرة، لا يزال من الضروري الاستمرار في اتخاذ إجراءات كافية لأن هناك أكثر من </w:t>
      </w:r>
      <w:r w:rsidRPr="001F38EF">
        <w:rPr>
          <w:spacing w:val="-6"/>
          <w:rtl/>
          <w:lang w:bidi="ar-EG"/>
        </w:rPr>
        <w:t>000</w:t>
      </w:r>
      <w:r w:rsidRPr="006E47B7">
        <w:rPr>
          <w:spacing w:val="-6"/>
          <w:rtl/>
          <w:lang w:bidi="ar-EG"/>
        </w:rPr>
        <w:t xml:space="preserve"> </w:t>
      </w:r>
      <w:r w:rsidRPr="001F38EF">
        <w:rPr>
          <w:spacing w:val="-6"/>
          <w:rtl/>
          <w:lang w:bidi="ar-EG"/>
        </w:rPr>
        <w:t>20</w:t>
      </w:r>
      <w:r w:rsidRPr="006E47B7">
        <w:rPr>
          <w:spacing w:val="-6"/>
          <w:rtl/>
          <w:lang w:bidi="ar-EG"/>
        </w:rPr>
        <w:t xml:space="preserve"> شخص لا يزالون ضمن المسجلين الجدد المصابين بالسل في اليابان. وترد أدناه البيانات الإحصائية المتعلقة بالسنوات الخمس الأخيرة. </w:t>
      </w:r>
    </w:p>
    <w:tbl>
      <w:tblPr>
        <w:bidiVisual/>
        <w:tblW w:w="7181" w:type="dxa"/>
        <w:tblInd w:w="1239"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604"/>
        <w:gridCol w:w="979"/>
        <w:gridCol w:w="924"/>
        <w:gridCol w:w="910"/>
        <w:gridCol w:w="952"/>
        <w:gridCol w:w="812"/>
      </w:tblGrid>
      <w:tr w:rsidR="00DE4999" w:rsidRPr="00814450" w:rsidTr="00814450">
        <w:trPr>
          <w:trHeight w:val="240"/>
          <w:tblHeader/>
        </w:trPr>
        <w:tc>
          <w:tcPr>
            <w:tcW w:w="2604" w:type="dxa"/>
            <w:shd w:val="clear" w:color="auto" w:fill="auto"/>
            <w:vAlign w:val="bottom"/>
          </w:tcPr>
          <w:p w:rsidR="001C7421" w:rsidRPr="00814450" w:rsidRDefault="001C7421" w:rsidP="001C7421">
            <w:pPr>
              <w:spacing w:before="20" w:after="40" w:line="280" w:lineRule="exact"/>
              <w:ind w:left="57" w:right="57"/>
              <w:rPr>
                <w:iCs/>
                <w:sz w:val="24"/>
                <w:szCs w:val="24"/>
              </w:rPr>
            </w:pPr>
            <w:r w:rsidRPr="00814450">
              <w:rPr>
                <w:iCs/>
                <w:sz w:val="24"/>
                <w:szCs w:val="24"/>
                <w:rtl/>
              </w:rPr>
              <w:t>السنة المالية</w:t>
            </w:r>
          </w:p>
        </w:tc>
        <w:tc>
          <w:tcPr>
            <w:tcW w:w="979" w:type="dxa"/>
            <w:shd w:val="clear" w:color="auto" w:fill="auto"/>
            <w:noWrap/>
          </w:tcPr>
          <w:p w:rsidR="001C7421" w:rsidRPr="00814450" w:rsidRDefault="001C7421" w:rsidP="001C7421">
            <w:pPr>
              <w:spacing w:before="20" w:after="40" w:line="280" w:lineRule="exact"/>
              <w:ind w:left="57" w:right="57"/>
              <w:jc w:val="left"/>
              <w:rPr>
                <w:iCs/>
                <w:sz w:val="24"/>
                <w:szCs w:val="24"/>
              </w:rPr>
            </w:pPr>
            <w:r w:rsidRPr="00814450">
              <w:rPr>
                <w:iCs/>
                <w:sz w:val="24"/>
                <w:szCs w:val="24"/>
                <w:rtl/>
              </w:rPr>
              <w:t>٢٠٠٦</w:t>
            </w:r>
          </w:p>
        </w:tc>
        <w:tc>
          <w:tcPr>
            <w:tcW w:w="924" w:type="dxa"/>
            <w:shd w:val="clear" w:color="auto" w:fill="auto"/>
            <w:noWrap/>
          </w:tcPr>
          <w:p w:rsidR="001C7421" w:rsidRPr="00814450" w:rsidRDefault="001C7421" w:rsidP="001C7421">
            <w:pPr>
              <w:spacing w:before="20" w:after="40" w:line="280" w:lineRule="exact"/>
              <w:ind w:left="57" w:right="57"/>
              <w:jc w:val="left"/>
              <w:rPr>
                <w:iCs/>
                <w:sz w:val="24"/>
                <w:szCs w:val="24"/>
              </w:rPr>
            </w:pPr>
            <w:r w:rsidRPr="00814450">
              <w:rPr>
                <w:iCs/>
                <w:sz w:val="24"/>
                <w:szCs w:val="24"/>
                <w:rtl/>
              </w:rPr>
              <w:t>٢٠٠٧</w:t>
            </w:r>
          </w:p>
        </w:tc>
        <w:tc>
          <w:tcPr>
            <w:tcW w:w="910" w:type="dxa"/>
            <w:shd w:val="clear" w:color="auto" w:fill="auto"/>
            <w:noWrap/>
          </w:tcPr>
          <w:p w:rsidR="001C7421" w:rsidRPr="00814450" w:rsidRDefault="001C7421" w:rsidP="001C7421">
            <w:pPr>
              <w:spacing w:before="20" w:after="40" w:line="280" w:lineRule="exact"/>
              <w:ind w:left="57" w:right="57"/>
              <w:jc w:val="left"/>
              <w:rPr>
                <w:iCs/>
                <w:sz w:val="24"/>
                <w:szCs w:val="24"/>
              </w:rPr>
            </w:pPr>
            <w:r w:rsidRPr="00814450">
              <w:rPr>
                <w:iCs/>
                <w:sz w:val="24"/>
                <w:szCs w:val="24"/>
                <w:rtl/>
              </w:rPr>
              <w:t>٢٠٠٨</w:t>
            </w:r>
          </w:p>
        </w:tc>
        <w:tc>
          <w:tcPr>
            <w:tcW w:w="952" w:type="dxa"/>
            <w:shd w:val="clear" w:color="auto" w:fill="auto"/>
          </w:tcPr>
          <w:p w:rsidR="001C7421" w:rsidRPr="00814450" w:rsidRDefault="001C7421" w:rsidP="001C7421">
            <w:pPr>
              <w:spacing w:before="20" w:after="40" w:line="280" w:lineRule="exact"/>
              <w:ind w:left="57" w:right="57"/>
              <w:jc w:val="left"/>
              <w:rPr>
                <w:iCs/>
                <w:sz w:val="24"/>
                <w:szCs w:val="24"/>
              </w:rPr>
            </w:pPr>
            <w:r w:rsidRPr="00814450">
              <w:rPr>
                <w:iCs/>
                <w:sz w:val="24"/>
                <w:szCs w:val="24"/>
                <w:rtl/>
              </w:rPr>
              <w:t>٢٠٠٩</w:t>
            </w:r>
          </w:p>
        </w:tc>
        <w:tc>
          <w:tcPr>
            <w:tcW w:w="812" w:type="dxa"/>
            <w:shd w:val="clear" w:color="auto" w:fill="auto"/>
          </w:tcPr>
          <w:p w:rsidR="001C7421" w:rsidRPr="00814450" w:rsidRDefault="001C7421" w:rsidP="001C7421">
            <w:pPr>
              <w:spacing w:before="20" w:after="40" w:line="280" w:lineRule="exact"/>
              <w:ind w:left="57" w:right="57"/>
              <w:jc w:val="left"/>
              <w:rPr>
                <w:iCs/>
                <w:sz w:val="24"/>
                <w:szCs w:val="24"/>
              </w:rPr>
            </w:pPr>
            <w:r w:rsidRPr="00814450">
              <w:rPr>
                <w:iCs/>
                <w:sz w:val="24"/>
                <w:szCs w:val="24"/>
                <w:rtl/>
              </w:rPr>
              <w:t>٢٠١٠</w:t>
            </w:r>
          </w:p>
        </w:tc>
      </w:tr>
      <w:tr w:rsidR="00DE4999" w:rsidRPr="00814450" w:rsidTr="00814450">
        <w:trPr>
          <w:trHeight w:val="240"/>
        </w:trPr>
        <w:tc>
          <w:tcPr>
            <w:tcW w:w="2604" w:type="dxa"/>
            <w:shd w:val="clear" w:color="auto" w:fill="auto"/>
          </w:tcPr>
          <w:p w:rsidR="001C7421" w:rsidRPr="00814450" w:rsidRDefault="001C7421" w:rsidP="00814450">
            <w:pPr>
              <w:spacing w:before="20" w:after="40" w:line="280" w:lineRule="exact"/>
              <w:ind w:left="57" w:right="227" w:firstLine="242"/>
              <w:rPr>
                <w:b/>
                <w:bCs/>
                <w:sz w:val="24"/>
                <w:szCs w:val="24"/>
                <w:lang w:bidi="ar-EG"/>
              </w:rPr>
            </w:pPr>
            <w:r w:rsidRPr="00814450">
              <w:rPr>
                <w:b/>
                <w:bCs/>
                <w:sz w:val="24"/>
                <w:szCs w:val="24"/>
                <w:rtl/>
                <w:lang w:bidi="ar-EG"/>
              </w:rPr>
              <w:t>مجموع المرضى المسجلين حديثاً</w:t>
            </w:r>
          </w:p>
        </w:tc>
        <w:tc>
          <w:tcPr>
            <w:tcW w:w="979" w:type="dxa"/>
            <w:shd w:val="clear" w:color="auto" w:fill="auto"/>
            <w:noWrap/>
          </w:tcPr>
          <w:p w:rsidR="001C7421" w:rsidRPr="00814450" w:rsidRDefault="001C7421" w:rsidP="00814450">
            <w:pPr>
              <w:bidi w:val="0"/>
              <w:spacing w:before="20" w:after="40" w:line="280" w:lineRule="exact"/>
              <w:ind w:left="57" w:right="57"/>
              <w:jc w:val="right"/>
              <w:rPr>
                <w:b/>
                <w:bCs/>
                <w:sz w:val="24"/>
                <w:szCs w:val="24"/>
              </w:rPr>
            </w:pPr>
            <w:r w:rsidRPr="00814450">
              <w:rPr>
                <w:b/>
                <w:bCs/>
                <w:sz w:val="24"/>
                <w:szCs w:val="24"/>
                <w:rtl/>
              </w:rPr>
              <w:t>٢٦</w:t>
            </w:r>
            <w:r w:rsidRPr="00814450">
              <w:rPr>
                <w:b/>
                <w:bCs/>
                <w:sz w:val="24"/>
                <w:szCs w:val="24"/>
              </w:rPr>
              <w:t xml:space="preserve"> </w:t>
            </w:r>
            <w:r w:rsidRPr="00814450">
              <w:rPr>
                <w:b/>
                <w:bCs/>
                <w:sz w:val="24"/>
                <w:szCs w:val="24"/>
                <w:rtl/>
              </w:rPr>
              <w:t>٣٨٤</w:t>
            </w:r>
          </w:p>
        </w:tc>
        <w:tc>
          <w:tcPr>
            <w:tcW w:w="924" w:type="dxa"/>
            <w:shd w:val="clear" w:color="auto" w:fill="auto"/>
            <w:noWrap/>
          </w:tcPr>
          <w:p w:rsidR="001C7421" w:rsidRPr="00814450" w:rsidRDefault="001C7421" w:rsidP="00814450">
            <w:pPr>
              <w:bidi w:val="0"/>
              <w:spacing w:before="20" w:after="40" w:line="280" w:lineRule="exact"/>
              <w:ind w:left="57" w:right="57"/>
              <w:jc w:val="right"/>
              <w:rPr>
                <w:b/>
                <w:bCs/>
                <w:sz w:val="24"/>
                <w:szCs w:val="24"/>
              </w:rPr>
            </w:pPr>
            <w:r w:rsidRPr="00814450">
              <w:rPr>
                <w:b/>
                <w:bCs/>
                <w:sz w:val="24"/>
                <w:szCs w:val="24"/>
                <w:rtl/>
              </w:rPr>
              <w:t>٢٥</w:t>
            </w:r>
            <w:r w:rsidR="00814450">
              <w:rPr>
                <w:b/>
                <w:bCs/>
                <w:sz w:val="24"/>
                <w:szCs w:val="24"/>
              </w:rPr>
              <w:t xml:space="preserve"> </w:t>
            </w:r>
            <w:r w:rsidRPr="00814450">
              <w:rPr>
                <w:b/>
                <w:bCs/>
                <w:sz w:val="24"/>
                <w:szCs w:val="24"/>
                <w:rtl/>
              </w:rPr>
              <w:t>٣١١</w:t>
            </w:r>
          </w:p>
        </w:tc>
        <w:tc>
          <w:tcPr>
            <w:tcW w:w="910" w:type="dxa"/>
            <w:shd w:val="clear" w:color="auto" w:fill="auto"/>
            <w:noWrap/>
          </w:tcPr>
          <w:p w:rsidR="001C7421" w:rsidRPr="00814450" w:rsidRDefault="001C7421" w:rsidP="00814450">
            <w:pPr>
              <w:bidi w:val="0"/>
              <w:spacing w:before="20" w:after="40" w:line="280" w:lineRule="exact"/>
              <w:ind w:left="57" w:right="57"/>
              <w:jc w:val="right"/>
              <w:rPr>
                <w:b/>
                <w:bCs/>
                <w:sz w:val="24"/>
                <w:szCs w:val="24"/>
              </w:rPr>
            </w:pPr>
            <w:r w:rsidRPr="00814450">
              <w:rPr>
                <w:b/>
                <w:bCs/>
                <w:sz w:val="24"/>
                <w:szCs w:val="24"/>
                <w:rtl/>
              </w:rPr>
              <w:t>٢٤</w:t>
            </w:r>
            <w:r w:rsidRPr="00814450">
              <w:rPr>
                <w:b/>
                <w:bCs/>
                <w:sz w:val="24"/>
                <w:szCs w:val="24"/>
              </w:rPr>
              <w:t xml:space="preserve"> </w:t>
            </w:r>
            <w:r w:rsidRPr="00814450">
              <w:rPr>
                <w:b/>
                <w:bCs/>
                <w:sz w:val="24"/>
                <w:szCs w:val="24"/>
                <w:rtl/>
              </w:rPr>
              <w:t>٧٦٠</w:t>
            </w:r>
          </w:p>
        </w:tc>
        <w:tc>
          <w:tcPr>
            <w:tcW w:w="952" w:type="dxa"/>
            <w:shd w:val="clear" w:color="auto" w:fill="auto"/>
            <w:noWrap/>
          </w:tcPr>
          <w:p w:rsidR="001C7421" w:rsidRPr="00814450" w:rsidRDefault="001C7421" w:rsidP="00814450">
            <w:pPr>
              <w:bidi w:val="0"/>
              <w:spacing w:before="20" w:after="40" w:line="280" w:lineRule="exact"/>
              <w:ind w:left="57" w:right="57"/>
              <w:jc w:val="right"/>
              <w:rPr>
                <w:b/>
                <w:bCs/>
                <w:sz w:val="24"/>
                <w:szCs w:val="24"/>
              </w:rPr>
            </w:pPr>
            <w:r w:rsidRPr="00814450">
              <w:rPr>
                <w:b/>
                <w:bCs/>
                <w:sz w:val="24"/>
                <w:szCs w:val="24"/>
                <w:rtl/>
              </w:rPr>
              <w:t>٢٤</w:t>
            </w:r>
            <w:r w:rsidR="00814450">
              <w:rPr>
                <w:b/>
                <w:bCs/>
                <w:sz w:val="24"/>
                <w:szCs w:val="24"/>
              </w:rPr>
              <w:t xml:space="preserve"> </w:t>
            </w:r>
            <w:r w:rsidRPr="00814450">
              <w:rPr>
                <w:b/>
                <w:bCs/>
                <w:sz w:val="24"/>
                <w:szCs w:val="24"/>
                <w:rtl/>
              </w:rPr>
              <w:t>١٧٠</w:t>
            </w:r>
          </w:p>
        </w:tc>
        <w:tc>
          <w:tcPr>
            <w:tcW w:w="812" w:type="dxa"/>
            <w:shd w:val="clear" w:color="auto" w:fill="auto"/>
            <w:noWrap/>
          </w:tcPr>
          <w:p w:rsidR="001C7421" w:rsidRPr="00814450" w:rsidRDefault="001C7421" w:rsidP="00814450">
            <w:pPr>
              <w:bidi w:val="0"/>
              <w:spacing w:before="20" w:after="40" w:line="280" w:lineRule="exact"/>
              <w:ind w:left="57" w:right="57"/>
              <w:jc w:val="right"/>
              <w:rPr>
                <w:rFonts w:hint="cs"/>
                <w:b/>
                <w:bCs/>
                <w:sz w:val="24"/>
                <w:szCs w:val="24"/>
                <w:rtl/>
              </w:rPr>
            </w:pPr>
            <w:r w:rsidRPr="00814450">
              <w:rPr>
                <w:b/>
                <w:bCs/>
                <w:sz w:val="24"/>
                <w:szCs w:val="24"/>
                <w:rtl/>
              </w:rPr>
              <w:t>٢٣</w:t>
            </w:r>
            <w:r w:rsidR="00814450">
              <w:rPr>
                <w:b/>
                <w:bCs/>
                <w:sz w:val="24"/>
                <w:szCs w:val="24"/>
              </w:rPr>
              <w:t xml:space="preserve"> </w:t>
            </w:r>
            <w:r w:rsidRPr="00814450">
              <w:rPr>
                <w:b/>
                <w:bCs/>
                <w:sz w:val="24"/>
                <w:szCs w:val="24"/>
                <w:rtl/>
              </w:rPr>
              <w:t>٢٦١</w:t>
            </w:r>
          </w:p>
        </w:tc>
      </w:tr>
    </w:tbl>
    <w:p w:rsidR="00CD4540" w:rsidRDefault="00CD4540" w:rsidP="006E47B7">
      <w:pPr>
        <w:pStyle w:val="SingleTxtGA"/>
        <w:spacing w:before="200" w:line="370" w:lineRule="exact"/>
        <w:rPr>
          <w:rFonts w:hint="cs"/>
          <w:spacing w:val="-4"/>
          <w:rtl/>
          <w:lang w:bidi="ar-EG"/>
        </w:rPr>
      </w:pPr>
      <w:r w:rsidRPr="001F38EF">
        <w:rPr>
          <w:spacing w:val="-4"/>
          <w:rtl/>
          <w:lang w:bidi="ar-EG"/>
        </w:rPr>
        <w:t>23</w:t>
      </w:r>
      <w:r w:rsidRPr="00DE4999">
        <w:rPr>
          <w:spacing w:val="-4"/>
          <w:rtl/>
          <w:lang w:bidi="ar-EG"/>
        </w:rPr>
        <w:t>-</w:t>
      </w:r>
      <w:r w:rsidRPr="00DE4999">
        <w:rPr>
          <w:spacing w:val="-4"/>
          <w:rtl/>
          <w:lang w:bidi="ar-EG"/>
        </w:rPr>
        <w:tab/>
        <w:t>كما يتعين إبلاغ الدولة عن</w:t>
      </w:r>
      <w:r w:rsidR="00580263">
        <w:rPr>
          <w:spacing w:val="-4"/>
          <w:rtl/>
          <w:lang w:bidi="ar-EG"/>
        </w:rPr>
        <w:t xml:space="preserve"> حالات الإصابة بالنزف المعوي </w:t>
      </w:r>
      <w:proofErr w:type="spellStart"/>
      <w:r w:rsidR="00580263">
        <w:rPr>
          <w:spacing w:val="-4"/>
          <w:rtl/>
          <w:lang w:bidi="ar-EG"/>
        </w:rPr>
        <w:t>لل</w:t>
      </w:r>
      <w:r w:rsidR="00580263">
        <w:rPr>
          <w:rFonts w:hint="cs"/>
          <w:spacing w:val="-4"/>
          <w:rtl/>
          <w:lang w:bidi="ar-EG"/>
        </w:rPr>
        <w:t>إ</w:t>
      </w:r>
      <w:r w:rsidR="003209E4">
        <w:rPr>
          <w:spacing w:val="-4"/>
          <w:rtl/>
          <w:lang w:bidi="ar-EG"/>
        </w:rPr>
        <w:t>شريكي</w:t>
      </w:r>
      <w:r w:rsidR="003209E4">
        <w:rPr>
          <w:rFonts w:hint="cs"/>
          <w:spacing w:val="-4"/>
          <w:rtl/>
          <w:lang w:bidi="ar-EG"/>
        </w:rPr>
        <w:t>ة</w:t>
      </w:r>
      <w:proofErr w:type="spellEnd"/>
      <w:r w:rsidRPr="00DE4999">
        <w:rPr>
          <w:spacing w:val="-4"/>
          <w:rtl/>
          <w:lang w:bidi="ar-EG"/>
        </w:rPr>
        <w:t xml:space="preserve"> القولونية من خلال المراقبة الوطنية لأوبئة الأمراض المعدية على أساس قانون الوقاية من الأمراض المعدية والعلاج الطبي للمرضى المصابين بأمراض معدية (القانون رقم </w:t>
      </w:r>
      <w:r w:rsidRPr="001F38EF">
        <w:rPr>
          <w:spacing w:val="-4"/>
          <w:rtl/>
          <w:lang w:bidi="ar-EG"/>
        </w:rPr>
        <w:t>114</w:t>
      </w:r>
      <w:r w:rsidRPr="00DE4999">
        <w:rPr>
          <w:spacing w:val="-4"/>
          <w:rtl/>
          <w:lang w:bidi="ar-EG"/>
        </w:rPr>
        <w:t xml:space="preserve"> لسنة </w:t>
      </w:r>
      <w:r w:rsidRPr="001F38EF">
        <w:rPr>
          <w:spacing w:val="-4"/>
          <w:rtl/>
          <w:lang w:bidi="ar-EG"/>
        </w:rPr>
        <w:t>1998</w:t>
      </w:r>
      <w:r w:rsidRPr="00DE4999">
        <w:rPr>
          <w:spacing w:val="-4"/>
          <w:rtl/>
          <w:lang w:bidi="ar-EG"/>
        </w:rPr>
        <w:t>). وفي</w:t>
      </w:r>
      <w:r w:rsidR="00DE4999" w:rsidRPr="00DE4999">
        <w:rPr>
          <w:rFonts w:hint="cs"/>
          <w:spacing w:val="-4"/>
          <w:rtl/>
          <w:lang w:bidi="ar-EG"/>
        </w:rPr>
        <w:t> </w:t>
      </w:r>
      <w:r w:rsidRPr="001F38EF">
        <w:rPr>
          <w:spacing w:val="-4"/>
          <w:rtl/>
          <w:lang w:bidi="ar-EG"/>
        </w:rPr>
        <w:t>2010</w:t>
      </w:r>
      <w:r w:rsidRPr="00DE4999">
        <w:rPr>
          <w:spacing w:val="-4"/>
          <w:rtl/>
          <w:lang w:bidi="ar-EG"/>
        </w:rPr>
        <w:t xml:space="preserve">، أبلغ عن ما مجموعه </w:t>
      </w:r>
      <w:r w:rsidRPr="001F38EF">
        <w:rPr>
          <w:spacing w:val="-4"/>
          <w:rtl/>
          <w:lang w:bidi="ar-EG"/>
        </w:rPr>
        <w:t>135</w:t>
      </w:r>
      <w:r w:rsidRPr="00DE4999">
        <w:rPr>
          <w:spacing w:val="-4"/>
          <w:rtl/>
          <w:lang w:bidi="ar-EG"/>
        </w:rPr>
        <w:t xml:space="preserve"> </w:t>
      </w:r>
      <w:r w:rsidRPr="001F38EF">
        <w:rPr>
          <w:spacing w:val="-4"/>
          <w:rtl/>
          <w:lang w:bidi="ar-EG"/>
        </w:rPr>
        <w:t>4</w:t>
      </w:r>
      <w:r w:rsidRPr="00DE4999">
        <w:rPr>
          <w:spacing w:val="-4"/>
          <w:rtl/>
          <w:lang w:bidi="ar-EG"/>
        </w:rPr>
        <w:t xml:space="preserve"> حالة (بينها </w:t>
      </w:r>
      <w:r w:rsidRPr="001F38EF">
        <w:rPr>
          <w:spacing w:val="-4"/>
          <w:rtl/>
          <w:lang w:bidi="ar-EG"/>
        </w:rPr>
        <w:t>719</w:t>
      </w:r>
      <w:r w:rsidRPr="00DE4999">
        <w:rPr>
          <w:spacing w:val="-4"/>
          <w:rtl/>
          <w:lang w:bidi="ar-EG"/>
        </w:rPr>
        <w:t xml:space="preserve"> </w:t>
      </w:r>
      <w:r w:rsidRPr="001F38EF">
        <w:rPr>
          <w:spacing w:val="-4"/>
          <w:rtl/>
          <w:lang w:bidi="ar-EG"/>
        </w:rPr>
        <w:t>2</w:t>
      </w:r>
      <w:r w:rsidRPr="00DE4999">
        <w:rPr>
          <w:spacing w:val="-4"/>
          <w:rtl/>
          <w:lang w:bidi="ar-EG"/>
        </w:rPr>
        <w:t xml:space="preserve"> حالة لمرضى تظهر عليهم أعراض</w:t>
      </w:r>
      <w:r w:rsidR="004A5C91">
        <w:rPr>
          <w:spacing w:val="-4"/>
          <w:rtl/>
          <w:lang w:bidi="ar-EG"/>
        </w:rPr>
        <w:t xml:space="preserve"> و</w:t>
      </w:r>
      <w:r w:rsidRPr="001F38EF">
        <w:rPr>
          <w:spacing w:val="-4"/>
          <w:rtl/>
          <w:lang w:bidi="ar-EG"/>
        </w:rPr>
        <w:t>416</w:t>
      </w:r>
      <w:r w:rsidRPr="00DE4999">
        <w:rPr>
          <w:spacing w:val="-4"/>
          <w:rtl/>
          <w:lang w:bidi="ar-EG"/>
        </w:rPr>
        <w:t xml:space="preserve"> </w:t>
      </w:r>
      <w:r w:rsidRPr="001F38EF">
        <w:rPr>
          <w:spacing w:val="-4"/>
          <w:rtl/>
          <w:lang w:bidi="ar-EG"/>
        </w:rPr>
        <w:t>1</w:t>
      </w:r>
      <w:r w:rsidRPr="00DE4999">
        <w:rPr>
          <w:spacing w:val="-4"/>
          <w:rtl/>
          <w:lang w:bidi="ar-EG"/>
        </w:rPr>
        <w:t xml:space="preserve"> حالة لحاملي المرض الذين لا تظهر عليهم أعراض). وكما هو الحال كل سنة، بلغ المرض ذروته في الصيف. وترد أدناه البيانات الإحصائية المتعلقة بالسنوات الخمس الأخيرة</w:t>
      </w:r>
      <w:r w:rsidR="00DE4999" w:rsidRPr="00DE4999">
        <w:rPr>
          <w:rFonts w:hint="cs"/>
          <w:spacing w:val="-4"/>
          <w:vertAlign w:val="superscript"/>
          <w:rtl/>
          <w:lang w:bidi="ar-EG"/>
        </w:rPr>
        <w:t>(</w:t>
      </w:r>
      <w:r w:rsidRPr="001F38EF">
        <w:rPr>
          <w:rStyle w:val="FootnoteReference"/>
          <w:spacing w:val="-4"/>
          <w:sz w:val="16"/>
          <w:rtl/>
          <w:lang w:bidi="ar-EG"/>
        </w:rPr>
        <w:footnoteReference w:id="13"/>
      </w:r>
      <w:r w:rsidR="00DE4999" w:rsidRPr="00DE4999">
        <w:rPr>
          <w:rFonts w:hint="cs"/>
          <w:spacing w:val="-4"/>
          <w:vertAlign w:val="superscript"/>
          <w:rtl/>
          <w:lang w:bidi="ar-EG"/>
        </w:rPr>
        <w:t>)</w:t>
      </w:r>
      <w:r w:rsidR="00DE4999">
        <w:rPr>
          <w:rFonts w:hint="cs"/>
          <w:spacing w:val="-4"/>
          <w:rtl/>
          <w:lang w:bidi="ar-EG"/>
        </w:rPr>
        <w:t>.</w:t>
      </w:r>
      <w:r w:rsidRPr="00DE4999">
        <w:rPr>
          <w:spacing w:val="-4"/>
          <w:rtl/>
          <w:lang w:bidi="ar-EG"/>
        </w:rPr>
        <w:t xml:space="preserve"> </w:t>
      </w:r>
    </w:p>
    <w:tbl>
      <w:tblPr>
        <w:bidiVisual/>
        <w:tblW w:w="7186" w:type="dxa"/>
        <w:tblInd w:w="1239"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2789"/>
        <w:gridCol w:w="913"/>
        <w:gridCol w:w="913"/>
        <w:gridCol w:w="913"/>
        <w:gridCol w:w="913"/>
        <w:gridCol w:w="745"/>
      </w:tblGrid>
      <w:tr w:rsidR="00DE4999" w:rsidRPr="00DE4999" w:rsidTr="00DE4999">
        <w:trPr>
          <w:trHeight w:val="240"/>
          <w:tblHeader/>
        </w:trPr>
        <w:tc>
          <w:tcPr>
            <w:tcW w:w="2789" w:type="dxa"/>
            <w:vAlign w:val="bottom"/>
          </w:tcPr>
          <w:p w:rsidR="00DE4999" w:rsidRPr="00814450" w:rsidRDefault="00DE4999" w:rsidP="00EF4C7C">
            <w:pPr>
              <w:spacing w:before="80" w:line="168" w:lineRule="auto"/>
              <w:ind w:left="57" w:right="57"/>
              <w:rPr>
                <w:iCs/>
                <w:sz w:val="16"/>
                <w:szCs w:val="24"/>
                <w:lang w:bidi="ar-EG"/>
              </w:rPr>
            </w:pPr>
            <w:r w:rsidRPr="00814450">
              <w:rPr>
                <w:iCs/>
                <w:sz w:val="16"/>
                <w:szCs w:val="24"/>
                <w:rtl/>
                <w:lang w:bidi="ar-EG"/>
              </w:rPr>
              <w:t>السنة المالية</w:t>
            </w:r>
          </w:p>
        </w:tc>
        <w:tc>
          <w:tcPr>
            <w:tcW w:w="913" w:type="dxa"/>
            <w:shd w:val="clear" w:color="auto" w:fill="auto"/>
            <w:noWrap/>
            <w:vAlign w:val="bottom"/>
          </w:tcPr>
          <w:p w:rsidR="00DE4999" w:rsidRPr="00814450" w:rsidRDefault="00DE4999" w:rsidP="00EF4C7C">
            <w:pPr>
              <w:spacing w:before="80" w:line="168" w:lineRule="auto"/>
              <w:ind w:left="57" w:right="57"/>
              <w:rPr>
                <w:iCs/>
                <w:sz w:val="18"/>
                <w:szCs w:val="26"/>
              </w:rPr>
            </w:pPr>
            <w:r w:rsidRPr="00814450">
              <w:rPr>
                <w:iCs/>
                <w:sz w:val="18"/>
                <w:szCs w:val="26"/>
                <w:rtl/>
              </w:rPr>
              <w:t>٢٠٠٦</w:t>
            </w:r>
          </w:p>
        </w:tc>
        <w:tc>
          <w:tcPr>
            <w:tcW w:w="913" w:type="dxa"/>
            <w:shd w:val="clear" w:color="auto" w:fill="auto"/>
            <w:noWrap/>
            <w:vAlign w:val="bottom"/>
          </w:tcPr>
          <w:p w:rsidR="00DE4999" w:rsidRPr="00814450" w:rsidRDefault="00DE4999" w:rsidP="00EF4C7C">
            <w:pPr>
              <w:spacing w:before="80" w:line="168" w:lineRule="auto"/>
              <w:ind w:left="57" w:right="57"/>
              <w:rPr>
                <w:iCs/>
                <w:sz w:val="18"/>
                <w:szCs w:val="26"/>
              </w:rPr>
            </w:pPr>
            <w:r w:rsidRPr="00814450">
              <w:rPr>
                <w:iCs/>
                <w:sz w:val="18"/>
                <w:szCs w:val="26"/>
                <w:rtl/>
              </w:rPr>
              <w:t>٢٠٠٧</w:t>
            </w:r>
          </w:p>
        </w:tc>
        <w:tc>
          <w:tcPr>
            <w:tcW w:w="913" w:type="dxa"/>
            <w:shd w:val="clear" w:color="auto" w:fill="auto"/>
            <w:noWrap/>
            <w:vAlign w:val="bottom"/>
          </w:tcPr>
          <w:p w:rsidR="00DE4999" w:rsidRPr="00814450" w:rsidRDefault="00DE4999" w:rsidP="00EF4C7C">
            <w:pPr>
              <w:spacing w:before="80" w:line="168" w:lineRule="auto"/>
              <w:ind w:left="57" w:right="57"/>
              <w:rPr>
                <w:iCs/>
                <w:sz w:val="18"/>
                <w:szCs w:val="26"/>
              </w:rPr>
            </w:pPr>
            <w:r w:rsidRPr="00814450">
              <w:rPr>
                <w:iCs/>
                <w:sz w:val="18"/>
                <w:szCs w:val="26"/>
                <w:rtl/>
              </w:rPr>
              <w:t>٢٠٠٨</w:t>
            </w:r>
          </w:p>
        </w:tc>
        <w:tc>
          <w:tcPr>
            <w:tcW w:w="913" w:type="dxa"/>
            <w:shd w:val="clear" w:color="auto" w:fill="auto"/>
            <w:vAlign w:val="bottom"/>
          </w:tcPr>
          <w:p w:rsidR="00DE4999" w:rsidRPr="00814450" w:rsidRDefault="00DE4999" w:rsidP="00EF4C7C">
            <w:pPr>
              <w:spacing w:before="80" w:line="168" w:lineRule="auto"/>
              <w:ind w:left="57" w:right="57"/>
              <w:rPr>
                <w:iCs/>
                <w:sz w:val="18"/>
                <w:szCs w:val="26"/>
              </w:rPr>
            </w:pPr>
            <w:r w:rsidRPr="00814450">
              <w:rPr>
                <w:iCs/>
                <w:sz w:val="18"/>
                <w:szCs w:val="26"/>
                <w:rtl/>
              </w:rPr>
              <w:t>٢٠٠٩</w:t>
            </w:r>
          </w:p>
        </w:tc>
        <w:tc>
          <w:tcPr>
            <w:tcW w:w="745" w:type="dxa"/>
            <w:shd w:val="clear" w:color="auto" w:fill="auto"/>
            <w:vAlign w:val="bottom"/>
          </w:tcPr>
          <w:p w:rsidR="00DE4999" w:rsidRPr="00814450" w:rsidRDefault="00DE4999" w:rsidP="00EF4C7C">
            <w:pPr>
              <w:spacing w:before="80" w:line="168" w:lineRule="auto"/>
              <w:ind w:left="57" w:right="57"/>
              <w:rPr>
                <w:iCs/>
                <w:sz w:val="18"/>
                <w:szCs w:val="26"/>
              </w:rPr>
            </w:pPr>
            <w:r w:rsidRPr="00814450">
              <w:rPr>
                <w:iCs/>
                <w:sz w:val="18"/>
                <w:szCs w:val="26"/>
                <w:rtl/>
              </w:rPr>
              <w:t>٢٠١٠</w:t>
            </w:r>
          </w:p>
        </w:tc>
      </w:tr>
      <w:tr w:rsidR="00DE4999" w:rsidRPr="00DE4999" w:rsidTr="00DE4999">
        <w:trPr>
          <w:trHeight w:val="240"/>
        </w:trPr>
        <w:tc>
          <w:tcPr>
            <w:tcW w:w="2789" w:type="dxa"/>
          </w:tcPr>
          <w:p w:rsidR="00DE4999" w:rsidRPr="00C664BB" w:rsidRDefault="00DE4999" w:rsidP="00EF4C7C">
            <w:pPr>
              <w:spacing w:before="80" w:line="168" w:lineRule="auto"/>
              <w:ind w:left="57" w:right="57"/>
              <w:rPr>
                <w:sz w:val="18"/>
                <w:szCs w:val="24"/>
              </w:rPr>
            </w:pPr>
            <w:r>
              <w:rPr>
                <w:sz w:val="18"/>
                <w:szCs w:val="24"/>
                <w:rtl/>
              </w:rPr>
              <w:t>عدد الحالات المبلغ عنها (عدد الأشخاص)</w:t>
            </w:r>
          </w:p>
        </w:tc>
        <w:tc>
          <w:tcPr>
            <w:tcW w:w="913" w:type="dxa"/>
            <w:shd w:val="clear" w:color="auto" w:fill="auto"/>
            <w:noWrap/>
            <w:vAlign w:val="bottom"/>
          </w:tcPr>
          <w:p w:rsidR="00DE4999" w:rsidRPr="00DE4999" w:rsidRDefault="00DE4999" w:rsidP="00EF4C7C">
            <w:pPr>
              <w:bidi w:val="0"/>
              <w:spacing w:before="80" w:line="168" w:lineRule="auto"/>
              <w:ind w:left="57" w:right="57"/>
              <w:jc w:val="right"/>
              <w:rPr>
                <w:sz w:val="18"/>
                <w:szCs w:val="26"/>
              </w:rPr>
            </w:pPr>
            <w:r w:rsidRPr="00DE4999">
              <w:rPr>
                <w:sz w:val="18"/>
                <w:szCs w:val="26"/>
                <w:rtl/>
              </w:rPr>
              <w:t>٣</w:t>
            </w:r>
            <w:r w:rsidRPr="00DE4999">
              <w:rPr>
                <w:sz w:val="18"/>
                <w:szCs w:val="26"/>
              </w:rPr>
              <w:t xml:space="preserve"> </w:t>
            </w:r>
            <w:r w:rsidRPr="00DE4999">
              <w:rPr>
                <w:sz w:val="18"/>
                <w:szCs w:val="26"/>
                <w:rtl/>
              </w:rPr>
              <w:t>٩٢٢</w:t>
            </w:r>
          </w:p>
        </w:tc>
        <w:tc>
          <w:tcPr>
            <w:tcW w:w="913" w:type="dxa"/>
            <w:shd w:val="clear" w:color="auto" w:fill="auto"/>
            <w:noWrap/>
            <w:vAlign w:val="bottom"/>
          </w:tcPr>
          <w:p w:rsidR="00DE4999" w:rsidRPr="00DE4999" w:rsidRDefault="00DE4999" w:rsidP="00EF4C7C">
            <w:pPr>
              <w:bidi w:val="0"/>
              <w:spacing w:before="80" w:line="168" w:lineRule="auto"/>
              <w:ind w:left="57" w:right="57"/>
              <w:jc w:val="right"/>
              <w:rPr>
                <w:sz w:val="18"/>
                <w:szCs w:val="26"/>
              </w:rPr>
            </w:pPr>
            <w:r w:rsidRPr="00DE4999">
              <w:rPr>
                <w:sz w:val="18"/>
                <w:szCs w:val="26"/>
                <w:rtl/>
              </w:rPr>
              <w:t>٤</w:t>
            </w:r>
            <w:r w:rsidRPr="00DE4999">
              <w:rPr>
                <w:sz w:val="18"/>
                <w:szCs w:val="26"/>
              </w:rPr>
              <w:t xml:space="preserve"> </w:t>
            </w:r>
            <w:r w:rsidRPr="00DE4999">
              <w:rPr>
                <w:sz w:val="18"/>
                <w:szCs w:val="26"/>
                <w:rtl/>
              </w:rPr>
              <w:t>٦١٧</w:t>
            </w:r>
          </w:p>
        </w:tc>
        <w:tc>
          <w:tcPr>
            <w:tcW w:w="913" w:type="dxa"/>
            <w:shd w:val="clear" w:color="auto" w:fill="auto"/>
            <w:noWrap/>
            <w:vAlign w:val="bottom"/>
          </w:tcPr>
          <w:p w:rsidR="00DE4999" w:rsidRPr="00DE4999" w:rsidRDefault="00DE4999" w:rsidP="00EF4C7C">
            <w:pPr>
              <w:bidi w:val="0"/>
              <w:spacing w:before="80" w:line="168" w:lineRule="auto"/>
              <w:ind w:left="57" w:right="57"/>
              <w:jc w:val="right"/>
              <w:rPr>
                <w:rFonts w:hint="cs"/>
                <w:sz w:val="18"/>
                <w:szCs w:val="26"/>
              </w:rPr>
            </w:pPr>
            <w:r w:rsidRPr="00DE4999">
              <w:rPr>
                <w:sz w:val="18"/>
                <w:szCs w:val="26"/>
                <w:rtl/>
              </w:rPr>
              <w:t>٤</w:t>
            </w:r>
            <w:r w:rsidRPr="00DE4999">
              <w:rPr>
                <w:sz w:val="18"/>
                <w:szCs w:val="26"/>
              </w:rPr>
              <w:t xml:space="preserve"> </w:t>
            </w:r>
            <w:r w:rsidRPr="00DE4999">
              <w:rPr>
                <w:sz w:val="18"/>
                <w:szCs w:val="26"/>
                <w:rtl/>
              </w:rPr>
              <w:t>٣٢٩</w:t>
            </w:r>
          </w:p>
        </w:tc>
        <w:tc>
          <w:tcPr>
            <w:tcW w:w="913" w:type="dxa"/>
            <w:shd w:val="clear" w:color="auto" w:fill="auto"/>
            <w:noWrap/>
            <w:vAlign w:val="bottom"/>
          </w:tcPr>
          <w:p w:rsidR="00DE4999" w:rsidRPr="00DE4999" w:rsidRDefault="00DE4999" w:rsidP="00EF4C7C">
            <w:pPr>
              <w:bidi w:val="0"/>
              <w:spacing w:before="80" w:line="168" w:lineRule="auto"/>
              <w:ind w:left="57" w:right="57"/>
              <w:jc w:val="right"/>
              <w:rPr>
                <w:sz w:val="18"/>
                <w:szCs w:val="26"/>
              </w:rPr>
            </w:pPr>
            <w:r w:rsidRPr="00DE4999">
              <w:rPr>
                <w:sz w:val="18"/>
                <w:szCs w:val="26"/>
                <w:rtl/>
              </w:rPr>
              <w:t>٣</w:t>
            </w:r>
            <w:r w:rsidRPr="00DE4999">
              <w:rPr>
                <w:sz w:val="18"/>
                <w:szCs w:val="26"/>
              </w:rPr>
              <w:t xml:space="preserve"> </w:t>
            </w:r>
            <w:r w:rsidRPr="00DE4999">
              <w:rPr>
                <w:sz w:val="18"/>
                <w:szCs w:val="26"/>
                <w:rtl/>
              </w:rPr>
              <w:t>٨٧٩</w:t>
            </w:r>
          </w:p>
        </w:tc>
        <w:tc>
          <w:tcPr>
            <w:tcW w:w="745" w:type="dxa"/>
            <w:shd w:val="clear" w:color="auto" w:fill="auto"/>
            <w:noWrap/>
            <w:vAlign w:val="bottom"/>
          </w:tcPr>
          <w:p w:rsidR="00DE4999" w:rsidRPr="00DE4999" w:rsidRDefault="00DE4999" w:rsidP="00EF4C7C">
            <w:pPr>
              <w:bidi w:val="0"/>
              <w:spacing w:before="80" w:line="168" w:lineRule="auto"/>
              <w:ind w:left="57" w:right="57"/>
              <w:jc w:val="right"/>
              <w:rPr>
                <w:sz w:val="18"/>
                <w:szCs w:val="26"/>
              </w:rPr>
            </w:pPr>
            <w:r w:rsidRPr="00DE4999">
              <w:rPr>
                <w:sz w:val="18"/>
                <w:szCs w:val="26"/>
                <w:rtl/>
              </w:rPr>
              <w:t>٤</w:t>
            </w:r>
            <w:r w:rsidRPr="00DE4999">
              <w:rPr>
                <w:sz w:val="18"/>
                <w:szCs w:val="26"/>
              </w:rPr>
              <w:t xml:space="preserve"> </w:t>
            </w:r>
            <w:r w:rsidRPr="00DE4999">
              <w:rPr>
                <w:sz w:val="18"/>
                <w:szCs w:val="26"/>
                <w:rtl/>
              </w:rPr>
              <w:t>١٣٥</w:t>
            </w:r>
          </w:p>
        </w:tc>
      </w:tr>
    </w:tbl>
    <w:p w:rsidR="00CD4540" w:rsidRPr="002627B4" w:rsidRDefault="00CD4540" w:rsidP="00DE4999">
      <w:pPr>
        <w:pStyle w:val="H23GA"/>
      </w:pPr>
      <w:r w:rsidRPr="002627B4">
        <w:tab/>
      </w:r>
      <w:bookmarkStart w:id="11" w:name="_Toc348685848"/>
      <w:r w:rsidRPr="00D5706C">
        <w:rPr>
          <w:rtl/>
        </w:rPr>
        <w:t>(</w:t>
      </w:r>
      <w:r w:rsidRPr="00D5706C">
        <w:rPr>
          <w:rFonts w:hint="eastAsia"/>
          <w:rtl/>
        </w:rPr>
        <w:t>ج</w:t>
      </w:r>
      <w:r w:rsidRPr="00D5706C">
        <w:rPr>
          <w:rtl/>
        </w:rPr>
        <w:t>)</w:t>
      </w:r>
      <w:r w:rsidRPr="002627B4">
        <w:tab/>
      </w:r>
      <w:r>
        <w:rPr>
          <w:rFonts w:hint="eastAsia"/>
          <w:rtl/>
        </w:rPr>
        <w:t>ال</w:t>
      </w:r>
      <w:r w:rsidRPr="00D5706C">
        <w:rPr>
          <w:rFonts w:hint="eastAsia"/>
          <w:rtl/>
        </w:rPr>
        <w:t>إحصاءات</w:t>
      </w:r>
      <w:r w:rsidRPr="00D5706C">
        <w:rPr>
          <w:rtl/>
        </w:rPr>
        <w:t xml:space="preserve"> </w:t>
      </w:r>
      <w:r>
        <w:rPr>
          <w:rFonts w:hint="eastAsia"/>
          <w:rtl/>
        </w:rPr>
        <w:t>المتعلقة</w:t>
      </w:r>
      <w:r>
        <w:rPr>
          <w:rtl/>
        </w:rPr>
        <w:t xml:space="preserve"> </w:t>
      </w:r>
      <w:r>
        <w:rPr>
          <w:rFonts w:hint="eastAsia"/>
          <w:rtl/>
        </w:rPr>
        <w:t>ب</w:t>
      </w:r>
      <w:r w:rsidRPr="00D5706C">
        <w:rPr>
          <w:rFonts w:hint="eastAsia"/>
          <w:rtl/>
        </w:rPr>
        <w:t>التعليم</w:t>
      </w:r>
      <w:bookmarkEnd w:id="11"/>
    </w:p>
    <w:p w:rsidR="00CD4540" w:rsidRPr="00D5706C" w:rsidRDefault="00DE4999" w:rsidP="00DE4999">
      <w:pPr>
        <w:pStyle w:val="H4GA"/>
        <w:rPr>
          <w:rtl/>
          <w:lang w:bidi="ar-EG"/>
        </w:rPr>
      </w:pPr>
      <w:r>
        <w:rPr>
          <w:rFonts w:hint="cs"/>
          <w:rtl/>
          <w:lang w:bidi="ar-EG"/>
        </w:rPr>
        <w:tab/>
        <w:t>‘</w:t>
      </w:r>
      <w:r w:rsidRPr="001F38EF">
        <w:rPr>
          <w:rFonts w:hint="cs"/>
          <w:rtl/>
          <w:lang w:bidi="ar-EG"/>
        </w:rPr>
        <w:t>1</w:t>
      </w:r>
      <w:r>
        <w:rPr>
          <w:rFonts w:hint="cs"/>
          <w:rtl/>
          <w:lang w:bidi="ar-EG"/>
        </w:rPr>
        <w:t>‘</w:t>
      </w:r>
      <w:r>
        <w:rPr>
          <w:rFonts w:hint="cs"/>
          <w:rtl/>
          <w:lang w:bidi="ar-EG"/>
        </w:rPr>
        <w:tab/>
      </w:r>
      <w:r w:rsidR="00CD4540">
        <w:rPr>
          <w:rtl/>
          <w:lang w:bidi="ar-EG"/>
        </w:rPr>
        <w:t>معدل الحضور ومعدل التسرب في التعليم الابتدائي والثانوي</w:t>
      </w:r>
    </w:p>
    <w:p w:rsidR="00CD4540" w:rsidRDefault="00CD4540" w:rsidP="006E47B7">
      <w:pPr>
        <w:pStyle w:val="SingleTxtGA"/>
        <w:spacing w:line="370" w:lineRule="exact"/>
        <w:rPr>
          <w:rFonts w:hint="cs"/>
          <w:rtl/>
          <w:lang w:bidi="ar-EG"/>
        </w:rPr>
      </w:pPr>
      <w:r w:rsidRPr="001F38EF">
        <w:rPr>
          <w:rtl/>
          <w:lang w:bidi="ar-EG"/>
        </w:rPr>
        <w:t>24</w:t>
      </w:r>
      <w:r>
        <w:rPr>
          <w:rtl/>
          <w:lang w:bidi="ar-EG"/>
        </w:rPr>
        <w:t>-</w:t>
      </w:r>
      <w:r>
        <w:rPr>
          <w:rtl/>
          <w:lang w:bidi="ar-EG"/>
        </w:rPr>
        <w:tab/>
        <w:t xml:space="preserve">فيما يتعلق بمعدل الحضور في المدارس في التعليم الإلزامي في السنة المالية </w:t>
      </w:r>
      <w:r w:rsidRPr="001F38EF">
        <w:rPr>
          <w:rtl/>
          <w:lang w:bidi="ar-EG"/>
        </w:rPr>
        <w:t>2011</w:t>
      </w:r>
      <w:r>
        <w:rPr>
          <w:rtl/>
          <w:lang w:bidi="ar-EG"/>
        </w:rPr>
        <w:t xml:space="preserve">، بلغت نسبة الحضور للطلبة اليابانيين في المدارس الابتدائية </w:t>
      </w:r>
      <w:r w:rsidRPr="001F38EF">
        <w:rPr>
          <w:rtl/>
          <w:lang w:bidi="ar-EG"/>
        </w:rPr>
        <w:t>99</w:t>
      </w:r>
      <w:r w:rsidR="00E358E1">
        <w:rPr>
          <w:rFonts w:hint="cs"/>
          <w:rtl/>
          <w:lang w:bidi="ar-EG"/>
        </w:rPr>
        <w:t>.</w:t>
      </w:r>
      <w:r w:rsidRPr="001F38EF">
        <w:rPr>
          <w:rtl/>
          <w:lang w:bidi="ar-EG"/>
        </w:rPr>
        <w:t>95</w:t>
      </w:r>
      <w:r>
        <w:rPr>
          <w:rtl/>
          <w:lang w:bidi="ar-EG"/>
        </w:rPr>
        <w:t xml:space="preserve"> في المائة وفي مدارس المرحلة الأولى من المرحلة الثانوية </w:t>
      </w:r>
      <w:r w:rsidRPr="001F38EF">
        <w:rPr>
          <w:rtl/>
          <w:lang w:bidi="ar-EG"/>
        </w:rPr>
        <w:t>99</w:t>
      </w:r>
      <w:r w:rsidR="00E358E1">
        <w:rPr>
          <w:rFonts w:hint="cs"/>
          <w:rtl/>
          <w:lang w:bidi="ar-EG"/>
        </w:rPr>
        <w:t>.</w:t>
      </w:r>
      <w:r w:rsidRPr="001F38EF">
        <w:rPr>
          <w:rtl/>
          <w:lang w:bidi="ar-EG"/>
        </w:rPr>
        <w:t>96</w:t>
      </w:r>
      <w:r>
        <w:rPr>
          <w:rtl/>
          <w:lang w:bidi="ar-EG"/>
        </w:rPr>
        <w:t xml:space="preserve"> في المائة. وبلغ معدل التقدم إلى المدارس العليا، وما</w:t>
      </w:r>
      <w:r w:rsidR="00E358E1">
        <w:rPr>
          <w:rFonts w:hint="cs"/>
          <w:rtl/>
          <w:lang w:bidi="ar-EG"/>
        </w:rPr>
        <w:t> </w:t>
      </w:r>
      <w:r>
        <w:rPr>
          <w:rtl/>
          <w:lang w:bidi="ar-EG"/>
        </w:rPr>
        <w:t xml:space="preserve">في حكمها </w:t>
      </w:r>
      <w:r w:rsidRPr="001F38EF">
        <w:rPr>
          <w:rtl/>
          <w:lang w:bidi="ar-EG"/>
        </w:rPr>
        <w:t>98</w:t>
      </w:r>
      <w:r w:rsidR="00E358E1">
        <w:rPr>
          <w:rFonts w:hint="cs"/>
          <w:rtl/>
          <w:lang w:bidi="ar-EG"/>
        </w:rPr>
        <w:t>.</w:t>
      </w:r>
      <w:r w:rsidRPr="001F38EF">
        <w:rPr>
          <w:rtl/>
          <w:lang w:bidi="ar-EG"/>
        </w:rPr>
        <w:t>5</w:t>
      </w:r>
      <w:r>
        <w:rPr>
          <w:rtl/>
          <w:lang w:bidi="ar-EG"/>
        </w:rPr>
        <w:t xml:space="preserve"> في المائة للإناث،</w:t>
      </w:r>
      <w:r w:rsidR="004A5C91">
        <w:rPr>
          <w:rtl/>
          <w:lang w:bidi="ar-EG"/>
        </w:rPr>
        <w:t xml:space="preserve"> و</w:t>
      </w:r>
      <w:r w:rsidRPr="001F38EF">
        <w:rPr>
          <w:rtl/>
          <w:lang w:bidi="ar-EG"/>
        </w:rPr>
        <w:t>98</w:t>
      </w:r>
      <w:r w:rsidR="00E358E1">
        <w:rPr>
          <w:rFonts w:hint="cs"/>
          <w:rtl/>
          <w:lang w:bidi="ar-EG"/>
        </w:rPr>
        <w:t>.</w:t>
      </w:r>
      <w:r w:rsidRPr="001F38EF">
        <w:rPr>
          <w:rtl/>
          <w:lang w:bidi="ar-EG"/>
        </w:rPr>
        <w:t>0</w:t>
      </w:r>
      <w:r>
        <w:rPr>
          <w:rtl/>
          <w:lang w:bidi="ar-EG"/>
        </w:rPr>
        <w:t xml:space="preserve"> للذكور. وبلغ المعدل الإجمالي </w:t>
      </w:r>
      <w:r w:rsidRPr="001F38EF">
        <w:rPr>
          <w:rtl/>
          <w:lang w:bidi="ar-EG"/>
        </w:rPr>
        <w:t>98</w:t>
      </w:r>
      <w:r w:rsidR="00E358E1">
        <w:rPr>
          <w:rFonts w:hint="cs"/>
          <w:rtl/>
          <w:lang w:bidi="ar-EG"/>
        </w:rPr>
        <w:t>.</w:t>
      </w:r>
      <w:r w:rsidRPr="001F38EF">
        <w:rPr>
          <w:rtl/>
          <w:lang w:bidi="ar-EG"/>
        </w:rPr>
        <w:t>2</w:t>
      </w:r>
      <w:r>
        <w:rPr>
          <w:rtl/>
          <w:lang w:bidi="ar-EG"/>
        </w:rPr>
        <w:t xml:space="preserve"> في المائة. وترد أدناه البيانات الإحصائية المتاحة المتعلقة بالسنوات الخمس الأخيرة.</w:t>
      </w:r>
      <w:r w:rsidR="004A5C91">
        <w:rPr>
          <w:rtl/>
          <w:lang w:bidi="ar-EG"/>
        </w:rPr>
        <w:t xml:space="preserve"> </w:t>
      </w:r>
    </w:p>
    <w:tbl>
      <w:tblPr>
        <w:bidiVisual/>
        <w:tblW w:w="7139" w:type="dxa"/>
        <w:tblInd w:w="1267" w:type="dxa"/>
        <w:tblBorders>
          <w:top w:val="single" w:sz="4" w:space="0" w:color="auto"/>
        </w:tblBorders>
        <w:tblCellMar>
          <w:left w:w="0" w:type="dxa"/>
          <w:right w:w="0" w:type="dxa"/>
        </w:tblCellMar>
        <w:tblLook w:val="04A0" w:firstRow="1" w:lastRow="0" w:firstColumn="1" w:lastColumn="0" w:noHBand="0" w:noVBand="1"/>
      </w:tblPr>
      <w:tblGrid>
        <w:gridCol w:w="1102"/>
        <w:gridCol w:w="1545"/>
        <w:gridCol w:w="1394"/>
        <w:gridCol w:w="1330"/>
        <w:gridCol w:w="1242"/>
        <w:gridCol w:w="622"/>
      </w:tblGrid>
      <w:tr w:rsidR="006E47B7" w:rsidRPr="006E47B7" w:rsidTr="001C4C00">
        <w:trPr>
          <w:trHeight w:val="320"/>
          <w:tblHeader/>
        </w:trPr>
        <w:tc>
          <w:tcPr>
            <w:tcW w:w="1086" w:type="dxa"/>
            <w:vMerge w:val="restart"/>
            <w:tcBorders>
              <w:top w:val="single" w:sz="4" w:space="0" w:color="auto"/>
              <w:bottom w:val="single" w:sz="12" w:space="0" w:color="auto"/>
            </w:tcBorders>
            <w:shd w:val="clear" w:color="auto" w:fill="auto"/>
            <w:noWrap/>
            <w:vAlign w:val="bottom"/>
          </w:tcPr>
          <w:p w:rsidR="006E47B7" w:rsidRPr="006E47B7" w:rsidRDefault="006E47B7" w:rsidP="006E47B7">
            <w:pPr>
              <w:spacing w:before="20" w:after="40" w:line="280" w:lineRule="exact"/>
              <w:ind w:left="57" w:right="57"/>
              <w:rPr>
                <w:iCs/>
                <w:sz w:val="18"/>
                <w:szCs w:val="26"/>
                <w:lang w:bidi="ar-EG"/>
              </w:rPr>
            </w:pPr>
            <w:r w:rsidRPr="006E47B7">
              <w:rPr>
                <w:iCs/>
                <w:sz w:val="18"/>
                <w:szCs w:val="26"/>
                <w:rtl/>
                <w:lang w:bidi="ar-EG"/>
              </w:rPr>
              <w:t>السنة المالية</w:t>
            </w:r>
          </w:p>
        </w:tc>
        <w:tc>
          <w:tcPr>
            <w:tcW w:w="2907" w:type="dxa"/>
            <w:gridSpan w:val="2"/>
            <w:vMerge w:val="restart"/>
            <w:tcBorders>
              <w:top w:val="single" w:sz="4" w:space="0" w:color="auto"/>
              <w:bottom w:val="single" w:sz="4" w:space="0" w:color="auto"/>
            </w:tcBorders>
            <w:shd w:val="clear" w:color="auto" w:fill="auto"/>
            <w:noWrap/>
            <w:vAlign w:val="bottom"/>
          </w:tcPr>
          <w:p w:rsidR="006E47B7" w:rsidRPr="006E47B7" w:rsidRDefault="006E47B7" w:rsidP="006E47B7">
            <w:pPr>
              <w:spacing w:before="20" w:after="40" w:line="280" w:lineRule="exact"/>
              <w:ind w:left="57" w:right="57"/>
              <w:jc w:val="center"/>
              <w:rPr>
                <w:iCs/>
                <w:sz w:val="18"/>
                <w:szCs w:val="26"/>
                <w:vertAlign w:val="superscript"/>
                <w:lang w:bidi="ar-EG"/>
              </w:rPr>
            </w:pPr>
            <w:r w:rsidRPr="006E47B7">
              <w:rPr>
                <w:iCs/>
                <w:sz w:val="18"/>
                <w:szCs w:val="26"/>
                <w:rtl/>
              </w:rPr>
              <w:t>معدلات الحضور في المدارس للتعليم الإلزامي (كنسبة مئوية)</w:t>
            </w:r>
            <w:r w:rsidRPr="006E47B7">
              <w:rPr>
                <w:rFonts w:hint="cs"/>
                <w:i/>
                <w:sz w:val="18"/>
                <w:szCs w:val="26"/>
                <w:vertAlign w:val="superscript"/>
                <w:rtl/>
              </w:rPr>
              <w:t>(</w:t>
            </w:r>
            <w:r w:rsidRPr="006E47B7">
              <w:rPr>
                <w:rStyle w:val="FootnoteReference"/>
                <w:i/>
                <w:szCs w:val="26"/>
                <w:rtl/>
                <w:lang w:bidi="ar-EG"/>
              </w:rPr>
              <w:footnoteReference w:id="14"/>
            </w:r>
            <w:r w:rsidRPr="006E47B7">
              <w:rPr>
                <w:rFonts w:hint="cs"/>
                <w:i/>
                <w:sz w:val="18"/>
                <w:szCs w:val="26"/>
                <w:vertAlign w:val="superscript"/>
                <w:rtl/>
                <w:lang w:bidi="ar-EG"/>
              </w:rPr>
              <w:t>)</w:t>
            </w:r>
          </w:p>
        </w:tc>
        <w:tc>
          <w:tcPr>
            <w:tcW w:w="3146" w:type="dxa"/>
            <w:gridSpan w:val="3"/>
            <w:vMerge w:val="restart"/>
            <w:tcBorders>
              <w:top w:val="single" w:sz="4" w:space="0" w:color="auto"/>
              <w:bottom w:val="single" w:sz="4" w:space="0" w:color="auto"/>
            </w:tcBorders>
            <w:shd w:val="clear" w:color="auto" w:fill="auto"/>
            <w:noWrap/>
            <w:vAlign w:val="bottom"/>
          </w:tcPr>
          <w:p w:rsidR="006E47B7" w:rsidRPr="006E47B7" w:rsidRDefault="006E47B7" w:rsidP="006E47B7">
            <w:pPr>
              <w:spacing w:before="20" w:after="40" w:line="280" w:lineRule="exact"/>
              <w:ind w:left="57" w:right="57"/>
              <w:jc w:val="center"/>
              <w:rPr>
                <w:iCs/>
                <w:sz w:val="18"/>
                <w:szCs w:val="26"/>
                <w:vertAlign w:val="superscript"/>
                <w:lang w:bidi="ar-EG"/>
              </w:rPr>
            </w:pPr>
            <w:r w:rsidRPr="006E47B7">
              <w:rPr>
                <w:iCs/>
                <w:sz w:val="18"/>
                <w:szCs w:val="26"/>
                <w:rtl/>
              </w:rPr>
              <w:t>معدل التقدم إلى المدارس العليا، وما في حكمها (كنسبة مئوية)</w:t>
            </w:r>
            <w:r w:rsidRPr="006E47B7">
              <w:rPr>
                <w:rFonts w:hint="cs"/>
                <w:i/>
                <w:sz w:val="18"/>
                <w:szCs w:val="26"/>
                <w:vertAlign w:val="superscript"/>
                <w:rtl/>
              </w:rPr>
              <w:t>(</w:t>
            </w:r>
            <w:r w:rsidRPr="006E47B7">
              <w:rPr>
                <w:rStyle w:val="FootnoteReference"/>
                <w:i/>
                <w:szCs w:val="26"/>
                <w:rtl/>
                <w:lang w:bidi="ar-EG"/>
              </w:rPr>
              <w:footnoteReference w:id="15"/>
            </w:r>
            <w:r w:rsidRPr="006E47B7">
              <w:rPr>
                <w:rFonts w:hint="cs"/>
                <w:i/>
                <w:sz w:val="18"/>
                <w:szCs w:val="26"/>
                <w:vertAlign w:val="superscript"/>
                <w:rtl/>
              </w:rPr>
              <w:t>)</w:t>
            </w:r>
          </w:p>
        </w:tc>
      </w:tr>
      <w:tr w:rsidR="006E47B7" w:rsidRPr="006E47B7" w:rsidTr="001C4C00">
        <w:trPr>
          <w:trHeight w:val="340"/>
          <w:tblHeader/>
        </w:trPr>
        <w:tc>
          <w:tcPr>
            <w:tcW w:w="1086" w:type="dxa"/>
            <w:vMerge/>
            <w:tcBorders>
              <w:top w:val="nil"/>
              <w:bottom w:val="single" w:sz="12" w:space="0" w:color="auto"/>
            </w:tcBorders>
            <w:shd w:val="clear" w:color="auto" w:fill="auto"/>
            <w:vAlign w:val="bottom"/>
          </w:tcPr>
          <w:p w:rsidR="006E47B7" w:rsidRPr="006E47B7" w:rsidRDefault="006E47B7" w:rsidP="006E47B7">
            <w:pPr>
              <w:spacing w:before="20" w:after="40" w:line="280" w:lineRule="exact"/>
              <w:ind w:left="57" w:right="57"/>
              <w:rPr>
                <w:iCs/>
                <w:sz w:val="18"/>
                <w:szCs w:val="26"/>
              </w:rPr>
            </w:pPr>
          </w:p>
        </w:tc>
        <w:tc>
          <w:tcPr>
            <w:tcW w:w="2907" w:type="dxa"/>
            <w:gridSpan w:val="2"/>
            <w:vMerge/>
            <w:tcBorders>
              <w:top w:val="nil"/>
              <w:bottom w:val="single" w:sz="4" w:space="0" w:color="auto"/>
            </w:tcBorders>
            <w:shd w:val="clear" w:color="auto" w:fill="auto"/>
            <w:vAlign w:val="bottom"/>
          </w:tcPr>
          <w:p w:rsidR="006E47B7" w:rsidRPr="006E47B7" w:rsidRDefault="006E47B7" w:rsidP="006E47B7">
            <w:pPr>
              <w:spacing w:before="20" w:after="40" w:line="280" w:lineRule="exact"/>
              <w:ind w:left="57" w:right="57"/>
              <w:rPr>
                <w:iCs/>
                <w:sz w:val="18"/>
                <w:szCs w:val="26"/>
              </w:rPr>
            </w:pPr>
          </w:p>
        </w:tc>
        <w:tc>
          <w:tcPr>
            <w:tcW w:w="3146" w:type="dxa"/>
            <w:gridSpan w:val="3"/>
            <w:vMerge/>
            <w:tcBorders>
              <w:top w:val="nil"/>
              <w:bottom w:val="single" w:sz="4" w:space="0" w:color="auto"/>
            </w:tcBorders>
            <w:shd w:val="clear" w:color="auto" w:fill="auto"/>
            <w:vAlign w:val="bottom"/>
          </w:tcPr>
          <w:p w:rsidR="006E47B7" w:rsidRPr="006E47B7" w:rsidRDefault="006E47B7" w:rsidP="006E47B7">
            <w:pPr>
              <w:spacing w:before="20" w:after="40" w:line="280" w:lineRule="exact"/>
              <w:ind w:left="57" w:right="57"/>
              <w:rPr>
                <w:iCs/>
                <w:sz w:val="18"/>
                <w:szCs w:val="26"/>
              </w:rPr>
            </w:pPr>
          </w:p>
        </w:tc>
      </w:tr>
      <w:tr w:rsidR="001C4C00" w:rsidRPr="006E47B7" w:rsidTr="001C4C00">
        <w:trPr>
          <w:tblHeader/>
        </w:trPr>
        <w:tc>
          <w:tcPr>
            <w:tcW w:w="1086" w:type="dxa"/>
            <w:vMerge/>
            <w:tcBorders>
              <w:top w:val="nil"/>
              <w:bottom w:val="single" w:sz="12" w:space="0" w:color="auto"/>
            </w:tcBorders>
            <w:shd w:val="clear" w:color="auto" w:fill="auto"/>
            <w:vAlign w:val="bottom"/>
          </w:tcPr>
          <w:p w:rsidR="006E47B7" w:rsidRPr="006E47B7" w:rsidRDefault="006E47B7" w:rsidP="006E47B7">
            <w:pPr>
              <w:spacing w:before="20" w:after="40" w:line="280" w:lineRule="exact"/>
              <w:ind w:left="57" w:right="57"/>
              <w:rPr>
                <w:iCs/>
                <w:sz w:val="18"/>
                <w:szCs w:val="26"/>
              </w:rPr>
            </w:pPr>
          </w:p>
        </w:tc>
        <w:tc>
          <w:tcPr>
            <w:tcW w:w="1529" w:type="dxa"/>
            <w:tcBorders>
              <w:top w:val="single" w:sz="4" w:space="0" w:color="auto"/>
              <w:bottom w:val="single" w:sz="12" w:space="0" w:color="auto"/>
            </w:tcBorders>
            <w:shd w:val="clear" w:color="auto" w:fill="auto"/>
            <w:noWrap/>
            <w:vAlign w:val="bottom"/>
          </w:tcPr>
          <w:p w:rsidR="006E47B7" w:rsidRPr="006E47B7" w:rsidRDefault="006E47B7" w:rsidP="006E47B7">
            <w:pPr>
              <w:spacing w:before="20" w:after="40" w:line="280" w:lineRule="exact"/>
              <w:ind w:left="57" w:right="57"/>
              <w:rPr>
                <w:iCs/>
                <w:sz w:val="18"/>
                <w:szCs w:val="26"/>
                <w:lang w:bidi="ar-EG"/>
              </w:rPr>
            </w:pPr>
            <w:r w:rsidRPr="006E47B7">
              <w:rPr>
                <w:iCs/>
                <w:sz w:val="18"/>
                <w:szCs w:val="26"/>
                <w:rtl/>
                <w:lang w:bidi="ar-EG"/>
              </w:rPr>
              <w:t xml:space="preserve">المدارس الابتدائية </w:t>
            </w:r>
          </w:p>
        </w:tc>
        <w:tc>
          <w:tcPr>
            <w:tcW w:w="1378" w:type="dxa"/>
            <w:tcBorders>
              <w:top w:val="single" w:sz="4" w:space="0" w:color="auto"/>
              <w:bottom w:val="single" w:sz="12" w:space="0" w:color="auto"/>
            </w:tcBorders>
            <w:shd w:val="clear" w:color="auto" w:fill="auto"/>
            <w:noWrap/>
            <w:vAlign w:val="bottom"/>
          </w:tcPr>
          <w:p w:rsidR="006E47B7" w:rsidRPr="006E47B7" w:rsidRDefault="006E47B7" w:rsidP="00814450">
            <w:pPr>
              <w:spacing w:before="20" w:after="40" w:line="280" w:lineRule="exact"/>
              <w:ind w:left="57" w:right="170"/>
              <w:rPr>
                <w:iCs/>
                <w:sz w:val="18"/>
                <w:szCs w:val="26"/>
                <w:lang w:bidi="ar-EG"/>
              </w:rPr>
            </w:pPr>
            <w:r w:rsidRPr="006E47B7">
              <w:rPr>
                <w:iCs/>
                <w:sz w:val="18"/>
                <w:szCs w:val="26"/>
                <w:rtl/>
                <w:lang w:bidi="ar-EG"/>
              </w:rPr>
              <w:t>مدارس المرحلة الأولى الثانوية</w:t>
            </w:r>
          </w:p>
        </w:tc>
        <w:tc>
          <w:tcPr>
            <w:tcW w:w="1314" w:type="dxa"/>
            <w:tcBorders>
              <w:top w:val="single" w:sz="4" w:space="0" w:color="auto"/>
              <w:bottom w:val="single" w:sz="12" w:space="0" w:color="auto"/>
            </w:tcBorders>
            <w:shd w:val="clear" w:color="auto" w:fill="auto"/>
            <w:noWrap/>
            <w:vAlign w:val="bottom"/>
          </w:tcPr>
          <w:p w:rsidR="006E47B7" w:rsidRPr="00D71641" w:rsidRDefault="006E47B7" w:rsidP="006E47B7">
            <w:pPr>
              <w:spacing w:before="20" w:after="40" w:line="280" w:lineRule="exact"/>
              <w:ind w:left="57" w:right="57"/>
              <w:rPr>
                <w:b/>
                <w:bCs/>
                <w:iCs/>
                <w:sz w:val="18"/>
                <w:szCs w:val="26"/>
              </w:rPr>
            </w:pPr>
            <w:r w:rsidRPr="00D71641">
              <w:rPr>
                <w:b/>
                <w:bCs/>
                <w:iCs/>
                <w:sz w:val="18"/>
                <w:szCs w:val="26"/>
                <w:rtl/>
              </w:rPr>
              <w:t>المجموع</w:t>
            </w:r>
          </w:p>
        </w:tc>
        <w:tc>
          <w:tcPr>
            <w:tcW w:w="1226" w:type="dxa"/>
            <w:tcBorders>
              <w:top w:val="single" w:sz="4" w:space="0" w:color="auto"/>
              <w:bottom w:val="single" w:sz="12" w:space="0" w:color="auto"/>
            </w:tcBorders>
            <w:shd w:val="clear" w:color="auto" w:fill="auto"/>
            <w:noWrap/>
            <w:vAlign w:val="bottom"/>
          </w:tcPr>
          <w:p w:rsidR="006E47B7" w:rsidRPr="006E47B7" w:rsidRDefault="006E47B7" w:rsidP="006E47B7">
            <w:pPr>
              <w:spacing w:before="20" w:after="40" w:line="280" w:lineRule="exact"/>
              <w:ind w:left="57" w:right="57"/>
              <w:rPr>
                <w:iCs/>
                <w:sz w:val="18"/>
                <w:szCs w:val="26"/>
              </w:rPr>
            </w:pPr>
            <w:r w:rsidRPr="006E47B7">
              <w:rPr>
                <w:iCs/>
                <w:sz w:val="18"/>
                <w:szCs w:val="26"/>
                <w:rtl/>
              </w:rPr>
              <w:t>الذكور</w:t>
            </w:r>
          </w:p>
        </w:tc>
        <w:tc>
          <w:tcPr>
            <w:tcW w:w="606" w:type="dxa"/>
            <w:tcBorders>
              <w:top w:val="single" w:sz="4" w:space="0" w:color="auto"/>
              <w:bottom w:val="single" w:sz="12" w:space="0" w:color="auto"/>
            </w:tcBorders>
            <w:shd w:val="clear" w:color="auto" w:fill="auto"/>
            <w:noWrap/>
            <w:vAlign w:val="bottom"/>
          </w:tcPr>
          <w:p w:rsidR="006E47B7" w:rsidRPr="006E47B7" w:rsidRDefault="006E47B7" w:rsidP="006E47B7">
            <w:pPr>
              <w:spacing w:before="20" w:after="40" w:line="280" w:lineRule="exact"/>
              <w:ind w:left="57" w:right="57"/>
              <w:rPr>
                <w:iCs/>
                <w:sz w:val="18"/>
                <w:szCs w:val="26"/>
                <w:lang w:bidi="ar-EG"/>
              </w:rPr>
            </w:pPr>
            <w:r w:rsidRPr="006E47B7">
              <w:rPr>
                <w:iCs/>
                <w:sz w:val="18"/>
                <w:szCs w:val="26"/>
                <w:rtl/>
              </w:rPr>
              <w:t>الإناث</w:t>
            </w:r>
          </w:p>
        </w:tc>
      </w:tr>
      <w:tr w:rsidR="001C4C00" w:rsidRPr="006E47B7" w:rsidTr="001C4C00">
        <w:tc>
          <w:tcPr>
            <w:tcW w:w="1086" w:type="dxa"/>
            <w:tcBorders>
              <w:top w:val="single" w:sz="12" w:space="0" w:color="auto"/>
            </w:tcBorders>
            <w:shd w:val="clear" w:color="auto" w:fill="auto"/>
            <w:noWrap/>
          </w:tcPr>
          <w:p w:rsidR="006E47B7" w:rsidRPr="006E47B7" w:rsidRDefault="006E47B7" w:rsidP="006E47B7">
            <w:pPr>
              <w:spacing w:before="20" w:after="40" w:line="280" w:lineRule="exact"/>
              <w:ind w:left="57" w:right="57"/>
              <w:rPr>
                <w:sz w:val="18"/>
                <w:szCs w:val="26"/>
              </w:rPr>
            </w:pPr>
            <w:r w:rsidRPr="006E47B7">
              <w:rPr>
                <w:sz w:val="18"/>
                <w:szCs w:val="26"/>
                <w:rtl/>
              </w:rPr>
              <w:t>٢٠٠٦</w:t>
            </w:r>
          </w:p>
        </w:tc>
        <w:tc>
          <w:tcPr>
            <w:tcW w:w="1529" w:type="dxa"/>
            <w:tcBorders>
              <w:top w:val="single" w:sz="12" w:space="0" w:color="auto"/>
            </w:tcBorders>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٩٩</w:t>
            </w:r>
            <w:r w:rsidRPr="006E47B7">
              <w:rPr>
                <w:rFonts w:cs="Times New Roman"/>
                <w:sz w:val="18"/>
                <w:szCs w:val="26"/>
                <w:rtl/>
              </w:rPr>
              <w:t>٫</w:t>
            </w:r>
            <w:r w:rsidRPr="006E47B7">
              <w:rPr>
                <w:sz w:val="18"/>
                <w:szCs w:val="26"/>
                <w:rtl/>
              </w:rPr>
              <w:t>٩٧</w:t>
            </w:r>
          </w:p>
        </w:tc>
        <w:tc>
          <w:tcPr>
            <w:tcW w:w="1378" w:type="dxa"/>
            <w:tcBorders>
              <w:top w:val="single" w:sz="12" w:space="0" w:color="auto"/>
            </w:tcBorders>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٩٩</w:t>
            </w:r>
            <w:r w:rsidRPr="006E47B7">
              <w:rPr>
                <w:rFonts w:cs="Times New Roman"/>
                <w:sz w:val="18"/>
                <w:szCs w:val="26"/>
                <w:rtl/>
              </w:rPr>
              <w:t>٫</w:t>
            </w:r>
            <w:r w:rsidRPr="006E47B7">
              <w:rPr>
                <w:sz w:val="18"/>
                <w:szCs w:val="26"/>
                <w:rtl/>
              </w:rPr>
              <w:t>٩٨</w:t>
            </w:r>
          </w:p>
        </w:tc>
        <w:tc>
          <w:tcPr>
            <w:tcW w:w="1314" w:type="dxa"/>
            <w:tcBorders>
              <w:top w:val="single" w:sz="12" w:space="0" w:color="auto"/>
            </w:tcBorders>
            <w:shd w:val="clear" w:color="auto" w:fill="auto"/>
            <w:noWrap/>
            <w:vAlign w:val="bottom"/>
          </w:tcPr>
          <w:p w:rsidR="006E47B7" w:rsidRPr="00D71641" w:rsidRDefault="006E47B7" w:rsidP="006E47B7">
            <w:pPr>
              <w:bidi w:val="0"/>
              <w:spacing w:before="20" w:after="40" w:line="280" w:lineRule="exact"/>
              <w:ind w:left="57" w:right="57"/>
              <w:jc w:val="right"/>
              <w:rPr>
                <w:b/>
                <w:bCs/>
                <w:sz w:val="18"/>
                <w:szCs w:val="26"/>
              </w:rPr>
            </w:pPr>
            <w:r w:rsidRPr="00D71641">
              <w:rPr>
                <w:b/>
                <w:bCs/>
                <w:sz w:val="18"/>
                <w:szCs w:val="26"/>
                <w:rtl/>
              </w:rPr>
              <w:t>٩٧</w:t>
            </w:r>
            <w:r w:rsidRPr="00D71641">
              <w:rPr>
                <w:rFonts w:cs="Times New Roman"/>
                <w:b/>
                <w:bCs/>
                <w:sz w:val="18"/>
                <w:szCs w:val="26"/>
                <w:rtl/>
              </w:rPr>
              <w:t>٫</w:t>
            </w:r>
            <w:r w:rsidRPr="00D71641">
              <w:rPr>
                <w:b/>
                <w:bCs/>
                <w:sz w:val="18"/>
                <w:szCs w:val="26"/>
                <w:rtl/>
              </w:rPr>
              <w:t>٧</w:t>
            </w:r>
          </w:p>
        </w:tc>
        <w:tc>
          <w:tcPr>
            <w:tcW w:w="1226" w:type="dxa"/>
            <w:tcBorders>
              <w:top w:val="single" w:sz="12" w:space="0" w:color="auto"/>
            </w:tcBorders>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٩٧</w:t>
            </w:r>
            <w:r w:rsidRPr="006E47B7">
              <w:rPr>
                <w:rFonts w:cs="Times New Roman"/>
                <w:sz w:val="18"/>
                <w:szCs w:val="26"/>
                <w:rtl/>
              </w:rPr>
              <w:t>٫</w:t>
            </w:r>
            <w:r w:rsidRPr="006E47B7">
              <w:rPr>
                <w:sz w:val="18"/>
                <w:szCs w:val="26"/>
                <w:rtl/>
              </w:rPr>
              <w:t>٤</w:t>
            </w:r>
          </w:p>
        </w:tc>
        <w:tc>
          <w:tcPr>
            <w:tcW w:w="606" w:type="dxa"/>
            <w:tcBorders>
              <w:top w:val="single" w:sz="12" w:space="0" w:color="auto"/>
            </w:tcBorders>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٩٨</w:t>
            </w:r>
            <w:r w:rsidRPr="006E47B7">
              <w:rPr>
                <w:rFonts w:cs="Times New Roman"/>
                <w:sz w:val="18"/>
                <w:szCs w:val="26"/>
                <w:rtl/>
              </w:rPr>
              <w:t>٫</w:t>
            </w:r>
            <w:r w:rsidRPr="006E47B7">
              <w:rPr>
                <w:sz w:val="18"/>
                <w:szCs w:val="26"/>
                <w:rtl/>
              </w:rPr>
              <w:t>٠</w:t>
            </w:r>
          </w:p>
        </w:tc>
      </w:tr>
      <w:tr w:rsidR="001C4C00" w:rsidRPr="006E47B7" w:rsidTr="001C4C00">
        <w:tc>
          <w:tcPr>
            <w:tcW w:w="1086" w:type="dxa"/>
            <w:shd w:val="clear" w:color="auto" w:fill="auto"/>
            <w:noWrap/>
          </w:tcPr>
          <w:p w:rsidR="006E47B7" w:rsidRPr="006E47B7" w:rsidRDefault="006E47B7" w:rsidP="006E47B7">
            <w:pPr>
              <w:spacing w:before="20" w:after="40" w:line="280" w:lineRule="exact"/>
              <w:ind w:left="57" w:right="57"/>
              <w:rPr>
                <w:sz w:val="18"/>
                <w:szCs w:val="26"/>
              </w:rPr>
            </w:pPr>
            <w:r w:rsidRPr="006E47B7">
              <w:rPr>
                <w:sz w:val="18"/>
                <w:szCs w:val="26"/>
                <w:rtl/>
              </w:rPr>
              <w:t>٢٠٠٧</w:t>
            </w:r>
          </w:p>
        </w:tc>
        <w:tc>
          <w:tcPr>
            <w:tcW w:w="1529"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٩٩</w:t>
            </w:r>
            <w:r w:rsidRPr="006E47B7">
              <w:rPr>
                <w:rFonts w:cs="Times New Roman"/>
                <w:sz w:val="18"/>
                <w:szCs w:val="26"/>
                <w:rtl/>
              </w:rPr>
              <w:t>٫</w:t>
            </w:r>
            <w:r w:rsidRPr="006E47B7">
              <w:rPr>
                <w:sz w:val="18"/>
                <w:szCs w:val="26"/>
                <w:rtl/>
              </w:rPr>
              <w:t>٩٧</w:t>
            </w:r>
          </w:p>
        </w:tc>
        <w:tc>
          <w:tcPr>
            <w:tcW w:w="1378"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٩٩</w:t>
            </w:r>
            <w:r w:rsidRPr="006E47B7">
              <w:rPr>
                <w:rFonts w:cs="Times New Roman"/>
                <w:sz w:val="18"/>
                <w:szCs w:val="26"/>
                <w:rtl/>
              </w:rPr>
              <w:t>٫</w:t>
            </w:r>
            <w:r w:rsidRPr="006E47B7">
              <w:rPr>
                <w:sz w:val="18"/>
                <w:szCs w:val="26"/>
                <w:rtl/>
              </w:rPr>
              <w:t>٩٨</w:t>
            </w:r>
          </w:p>
        </w:tc>
        <w:tc>
          <w:tcPr>
            <w:tcW w:w="1314" w:type="dxa"/>
            <w:shd w:val="clear" w:color="auto" w:fill="auto"/>
            <w:noWrap/>
            <w:vAlign w:val="bottom"/>
          </w:tcPr>
          <w:p w:rsidR="006E47B7" w:rsidRPr="00D71641" w:rsidRDefault="006E47B7" w:rsidP="006E47B7">
            <w:pPr>
              <w:bidi w:val="0"/>
              <w:spacing w:before="20" w:after="40" w:line="280" w:lineRule="exact"/>
              <w:ind w:left="57" w:right="57"/>
              <w:jc w:val="right"/>
              <w:rPr>
                <w:b/>
                <w:bCs/>
                <w:sz w:val="18"/>
                <w:szCs w:val="26"/>
              </w:rPr>
            </w:pPr>
            <w:r w:rsidRPr="00D71641">
              <w:rPr>
                <w:b/>
                <w:bCs/>
                <w:sz w:val="18"/>
                <w:szCs w:val="26"/>
                <w:rtl/>
              </w:rPr>
              <w:t>٩٧</w:t>
            </w:r>
            <w:r w:rsidRPr="00D71641">
              <w:rPr>
                <w:rFonts w:cs="Times New Roman"/>
                <w:b/>
                <w:bCs/>
                <w:sz w:val="18"/>
                <w:szCs w:val="26"/>
                <w:rtl/>
              </w:rPr>
              <w:t>٫</w:t>
            </w:r>
            <w:r w:rsidRPr="00D71641">
              <w:rPr>
                <w:b/>
                <w:bCs/>
                <w:sz w:val="18"/>
                <w:szCs w:val="26"/>
                <w:rtl/>
              </w:rPr>
              <w:t>٧</w:t>
            </w:r>
          </w:p>
        </w:tc>
        <w:tc>
          <w:tcPr>
            <w:tcW w:w="1226"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٩٧</w:t>
            </w:r>
            <w:r w:rsidRPr="006E47B7">
              <w:rPr>
                <w:rFonts w:cs="Times New Roman"/>
                <w:sz w:val="18"/>
                <w:szCs w:val="26"/>
                <w:rtl/>
              </w:rPr>
              <w:t>٫</w:t>
            </w:r>
            <w:r w:rsidRPr="006E47B7">
              <w:rPr>
                <w:sz w:val="18"/>
                <w:szCs w:val="26"/>
                <w:rtl/>
              </w:rPr>
              <w:t>٤</w:t>
            </w:r>
          </w:p>
        </w:tc>
        <w:tc>
          <w:tcPr>
            <w:tcW w:w="606"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٩٨</w:t>
            </w:r>
            <w:r w:rsidRPr="006E47B7">
              <w:rPr>
                <w:rFonts w:cs="Times New Roman"/>
                <w:sz w:val="18"/>
                <w:szCs w:val="26"/>
                <w:rtl/>
              </w:rPr>
              <w:t>٫</w:t>
            </w:r>
            <w:r w:rsidRPr="006E47B7">
              <w:rPr>
                <w:sz w:val="18"/>
                <w:szCs w:val="26"/>
                <w:rtl/>
              </w:rPr>
              <w:t>٠</w:t>
            </w:r>
          </w:p>
        </w:tc>
      </w:tr>
      <w:tr w:rsidR="001C4C00" w:rsidRPr="006E47B7" w:rsidTr="001C4C00">
        <w:tc>
          <w:tcPr>
            <w:tcW w:w="1086" w:type="dxa"/>
            <w:shd w:val="clear" w:color="auto" w:fill="auto"/>
            <w:noWrap/>
          </w:tcPr>
          <w:p w:rsidR="006E47B7" w:rsidRPr="006E47B7" w:rsidRDefault="006E47B7" w:rsidP="006E47B7">
            <w:pPr>
              <w:spacing w:before="20" w:after="40" w:line="280" w:lineRule="exact"/>
              <w:ind w:left="57" w:right="57"/>
              <w:rPr>
                <w:sz w:val="18"/>
                <w:szCs w:val="26"/>
              </w:rPr>
            </w:pPr>
            <w:r w:rsidRPr="006E47B7">
              <w:rPr>
                <w:sz w:val="18"/>
                <w:szCs w:val="26"/>
                <w:rtl/>
              </w:rPr>
              <w:t>٢٠٠٨</w:t>
            </w:r>
          </w:p>
        </w:tc>
        <w:tc>
          <w:tcPr>
            <w:tcW w:w="1529"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٩٩</w:t>
            </w:r>
            <w:r w:rsidRPr="006E47B7">
              <w:rPr>
                <w:rFonts w:cs="Times New Roman"/>
                <w:sz w:val="18"/>
                <w:szCs w:val="26"/>
                <w:rtl/>
              </w:rPr>
              <w:t>٫</w:t>
            </w:r>
            <w:r w:rsidRPr="006E47B7">
              <w:rPr>
                <w:sz w:val="18"/>
                <w:szCs w:val="26"/>
                <w:rtl/>
              </w:rPr>
              <w:t>٩٦</w:t>
            </w:r>
          </w:p>
        </w:tc>
        <w:tc>
          <w:tcPr>
            <w:tcW w:w="1378"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٩٩</w:t>
            </w:r>
            <w:r w:rsidRPr="006E47B7">
              <w:rPr>
                <w:rFonts w:cs="Times New Roman"/>
                <w:sz w:val="18"/>
                <w:szCs w:val="26"/>
                <w:rtl/>
              </w:rPr>
              <w:t>٫</w:t>
            </w:r>
            <w:r w:rsidRPr="006E47B7">
              <w:rPr>
                <w:sz w:val="18"/>
                <w:szCs w:val="26"/>
                <w:rtl/>
              </w:rPr>
              <w:t>٩٧</w:t>
            </w:r>
          </w:p>
        </w:tc>
        <w:tc>
          <w:tcPr>
            <w:tcW w:w="1314" w:type="dxa"/>
            <w:shd w:val="clear" w:color="auto" w:fill="auto"/>
            <w:noWrap/>
            <w:vAlign w:val="bottom"/>
          </w:tcPr>
          <w:p w:rsidR="006E47B7" w:rsidRPr="00D71641" w:rsidRDefault="006E47B7" w:rsidP="006E47B7">
            <w:pPr>
              <w:bidi w:val="0"/>
              <w:spacing w:before="20" w:after="40" w:line="280" w:lineRule="exact"/>
              <w:ind w:left="57" w:right="57"/>
              <w:jc w:val="right"/>
              <w:rPr>
                <w:b/>
                <w:bCs/>
                <w:sz w:val="18"/>
                <w:szCs w:val="26"/>
              </w:rPr>
            </w:pPr>
            <w:r w:rsidRPr="00D71641">
              <w:rPr>
                <w:b/>
                <w:bCs/>
                <w:sz w:val="18"/>
                <w:szCs w:val="26"/>
                <w:rtl/>
              </w:rPr>
              <w:t>٩٧</w:t>
            </w:r>
            <w:r w:rsidRPr="00D71641">
              <w:rPr>
                <w:rFonts w:cs="Times New Roman"/>
                <w:b/>
                <w:bCs/>
                <w:sz w:val="18"/>
                <w:szCs w:val="26"/>
                <w:rtl/>
              </w:rPr>
              <w:t>٫</w:t>
            </w:r>
            <w:r w:rsidRPr="00D71641">
              <w:rPr>
                <w:b/>
                <w:bCs/>
                <w:sz w:val="18"/>
                <w:szCs w:val="26"/>
                <w:rtl/>
              </w:rPr>
              <w:t>٨</w:t>
            </w:r>
          </w:p>
        </w:tc>
        <w:tc>
          <w:tcPr>
            <w:tcW w:w="1226"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٩٧</w:t>
            </w:r>
            <w:r w:rsidRPr="006E47B7">
              <w:rPr>
                <w:rFonts w:cs="Times New Roman"/>
                <w:sz w:val="18"/>
                <w:szCs w:val="26"/>
                <w:rtl/>
              </w:rPr>
              <w:t>٫</w:t>
            </w:r>
            <w:r w:rsidRPr="006E47B7">
              <w:rPr>
                <w:sz w:val="18"/>
                <w:szCs w:val="26"/>
                <w:rtl/>
              </w:rPr>
              <w:t>٦</w:t>
            </w:r>
          </w:p>
        </w:tc>
        <w:tc>
          <w:tcPr>
            <w:tcW w:w="606"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٩٨</w:t>
            </w:r>
            <w:r w:rsidRPr="006E47B7">
              <w:rPr>
                <w:rFonts w:cs="Times New Roman"/>
                <w:sz w:val="18"/>
                <w:szCs w:val="26"/>
                <w:rtl/>
              </w:rPr>
              <w:t>٫</w:t>
            </w:r>
            <w:r w:rsidRPr="006E47B7">
              <w:rPr>
                <w:sz w:val="18"/>
                <w:szCs w:val="26"/>
                <w:rtl/>
              </w:rPr>
              <w:t>١</w:t>
            </w:r>
          </w:p>
        </w:tc>
      </w:tr>
      <w:tr w:rsidR="001C4C00" w:rsidRPr="006E47B7" w:rsidTr="001C4C00">
        <w:tc>
          <w:tcPr>
            <w:tcW w:w="1086" w:type="dxa"/>
            <w:shd w:val="clear" w:color="auto" w:fill="auto"/>
            <w:noWrap/>
          </w:tcPr>
          <w:p w:rsidR="006E47B7" w:rsidRPr="006E47B7" w:rsidRDefault="006E47B7" w:rsidP="006E47B7">
            <w:pPr>
              <w:spacing w:before="20" w:after="40" w:line="280" w:lineRule="exact"/>
              <w:ind w:left="57" w:right="57"/>
              <w:rPr>
                <w:sz w:val="18"/>
                <w:szCs w:val="26"/>
              </w:rPr>
            </w:pPr>
            <w:r w:rsidRPr="006E47B7">
              <w:rPr>
                <w:sz w:val="18"/>
                <w:szCs w:val="26"/>
                <w:rtl/>
              </w:rPr>
              <w:t>٢٠٠٩</w:t>
            </w:r>
          </w:p>
        </w:tc>
        <w:tc>
          <w:tcPr>
            <w:tcW w:w="1529"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٩٩</w:t>
            </w:r>
            <w:r w:rsidRPr="006E47B7">
              <w:rPr>
                <w:rFonts w:cs="Times New Roman"/>
                <w:sz w:val="18"/>
                <w:szCs w:val="26"/>
                <w:rtl/>
              </w:rPr>
              <w:t>٫</w:t>
            </w:r>
            <w:r w:rsidRPr="006E47B7">
              <w:rPr>
                <w:sz w:val="18"/>
                <w:szCs w:val="26"/>
                <w:rtl/>
              </w:rPr>
              <w:t>٩٦</w:t>
            </w:r>
          </w:p>
        </w:tc>
        <w:tc>
          <w:tcPr>
            <w:tcW w:w="1378"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٩٩</w:t>
            </w:r>
            <w:r w:rsidRPr="006E47B7">
              <w:rPr>
                <w:rFonts w:cs="Times New Roman"/>
                <w:sz w:val="18"/>
                <w:szCs w:val="26"/>
                <w:rtl/>
              </w:rPr>
              <w:t>٫</w:t>
            </w:r>
            <w:r w:rsidRPr="006E47B7">
              <w:rPr>
                <w:sz w:val="18"/>
                <w:szCs w:val="26"/>
                <w:rtl/>
              </w:rPr>
              <w:t>٩٧</w:t>
            </w:r>
          </w:p>
        </w:tc>
        <w:tc>
          <w:tcPr>
            <w:tcW w:w="1314" w:type="dxa"/>
            <w:shd w:val="clear" w:color="auto" w:fill="auto"/>
            <w:noWrap/>
            <w:vAlign w:val="bottom"/>
          </w:tcPr>
          <w:p w:rsidR="006E47B7" w:rsidRPr="00D71641" w:rsidRDefault="006E47B7" w:rsidP="006E47B7">
            <w:pPr>
              <w:bidi w:val="0"/>
              <w:spacing w:before="20" w:after="40" w:line="280" w:lineRule="exact"/>
              <w:ind w:left="57" w:right="57"/>
              <w:jc w:val="right"/>
              <w:rPr>
                <w:b/>
                <w:bCs/>
                <w:sz w:val="18"/>
                <w:szCs w:val="26"/>
              </w:rPr>
            </w:pPr>
            <w:r w:rsidRPr="00D71641">
              <w:rPr>
                <w:b/>
                <w:bCs/>
                <w:sz w:val="18"/>
                <w:szCs w:val="26"/>
                <w:rtl/>
              </w:rPr>
              <w:t>٩٧</w:t>
            </w:r>
            <w:r w:rsidRPr="00D71641">
              <w:rPr>
                <w:rFonts w:cs="Times New Roman"/>
                <w:b/>
                <w:bCs/>
                <w:sz w:val="18"/>
                <w:szCs w:val="26"/>
                <w:rtl/>
              </w:rPr>
              <w:t>٫</w:t>
            </w:r>
            <w:r w:rsidRPr="00D71641">
              <w:rPr>
                <w:b/>
                <w:bCs/>
                <w:sz w:val="18"/>
                <w:szCs w:val="26"/>
                <w:rtl/>
              </w:rPr>
              <w:t>٩</w:t>
            </w:r>
          </w:p>
        </w:tc>
        <w:tc>
          <w:tcPr>
            <w:tcW w:w="1226"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٩٧</w:t>
            </w:r>
            <w:r w:rsidRPr="006E47B7">
              <w:rPr>
                <w:rFonts w:cs="Times New Roman"/>
                <w:sz w:val="18"/>
                <w:szCs w:val="26"/>
                <w:rtl/>
              </w:rPr>
              <w:t>٫</w:t>
            </w:r>
            <w:r w:rsidRPr="006E47B7">
              <w:rPr>
                <w:sz w:val="18"/>
                <w:szCs w:val="26"/>
                <w:rtl/>
              </w:rPr>
              <w:t>٧</w:t>
            </w:r>
          </w:p>
        </w:tc>
        <w:tc>
          <w:tcPr>
            <w:tcW w:w="606"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٩٨</w:t>
            </w:r>
            <w:r w:rsidRPr="006E47B7">
              <w:rPr>
                <w:rFonts w:cs="Times New Roman"/>
                <w:sz w:val="18"/>
                <w:szCs w:val="26"/>
                <w:rtl/>
              </w:rPr>
              <w:t>٫</w:t>
            </w:r>
            <w:r w:rsidRPr="006E47B7">
              <w:rPr>
                <w:sz w:val="18"/>
                <w:szCs w:val="26"/>
                <w:rtl/>
              </w:rPr>
              <w:t>٢</w:t>
            </w:r>
          </w:p>
        </w:tc>
      </w:tr>
      <w:tr w:rsidR="001C4C00" w:rsidRPr="006E47B7" w:rsidTr="001C4C00">
        <w:tc>
          <w:tcPr>
            <w:tcW w:w="1086" w:type="dxa"/>
            <w:tcBorders>
              <w:bottom w:val="single" w:sz="12" w:space="0" w:color="auto"/>
            </w:tcBorders>
            <w:shd w:val="clear" w:color="auto" w:fill="auto"/>
            <w:noWrap/>
          </w:tcPr>
          <w:p w:rsidR="006E47B7" w:rsidRPr="006E47B7" w:rsidRDefault="006E47B7" w:rsidP="006E47B7">
            <w:pPr>
              <w:spacing w:before="20" w:after="40" w:line="280" w:lineRule="exact"/>
              <w:ind w:left="57" w:right="57"/>
              <w:rPr>
                <w:sz w:val="18"/>
                <w:szCs w:val="26"/>
              </w:rPr>
            </w:pPr>
            <w:r w:rsidRPr="006E47B7">
              <w:rPr>
                <w:sz w:val="18"/>
                <w:szCs w:val="26"/>
                <w:rtl/>
              </w:rPr>
              <w:t>٢٠١٠</w:t>
            </w:r>
          </w:p>
        </w:tc>
        <w:tc>
          <w:tcPr>
            <w:tcW w:w="1529" w:type="dxa"/>
            <w:tcBorders>
              <w:bottom w:val="single" w:sz="12" w:space="0" w:color="auto"/>
            </w:tcBorders>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٩٩</w:t>
            </w:r>
            <w:r w:rsidRPr="006E47B7">
              <w:rPr>
                <w:rFonts w:cs="Times New Roman"/>
                <w:sz w:val="18"/>
                <w:szCs w:val="26"/>
                <w:rtl/>
              </w:rPr>
              <w:t>٫</w:t>
            </w:r>
            <w:r w:rsidRPr="006E47B7">
              <w:rPr>
                <w:sz w:val="18"/>
                <w:szCs w:val="26"/>
                <w:rtl/>
              </w:rPr>
              <w:t>٩٦</w:t>
            </w:r>
          </w:p>
        </w:tc>
        <w:tc>
          <w:tcPr>
            <w:tcW w:w="1378" w:type="dxa"/>
            <w:tcBorders>
              <w:bottom w:val="single" w:sz="12" w:space="0" w:color="auto"/>
            </w:tcBorders>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٩٩</w:t>
            </w:r>
            <w:r w:rsidRPr="006E47B7">
              <w:rPr>
                <w:rFonts w:cs="Times New Roman"/>
                <w:sz w:val="18"/>
                <w:szCs w:val="26"/>
                <w:rtl/>
              </w:rPr>
              <w:t>٫</w:t>
            </w:r>
            <w:r w:rsidRPr="006E47B7">
              <w:rPr>
                <w:sz w:val="18"/>
                <w:szCs w:val="26"/>
                <w:rtl/>
              </w:rPr>
              <w:t>٩٧</w:t>
            </w:r>
          </w:p>
        </w:tc>
        <w:tc>
          <w:tcPr>
            <w:tcW w:w="1314" w:type="dxa"/>
            <w:tcBorders>
              <w:bottom w:val="single" w:sz="12" w:space="0" w:color="auto"/>
            </w:tcBorders>
            <w:shd w:val="clear" w:color="auto" w:fill="auto"/>
            <w:noWrap/>
            <w:vAlign w:val="bottom"/>
          </w:tcPr>
          <w:p w:rsidR="006E47B7" w:rsidRPr="00D71641" w:rsidRDefault="006E47B7" w:rsidP="006E47B7">
            <w:pPr>
              <w:bidi w:val="0"/>
              <w:spacing w:before="20" w:after="40" w:line="280" w:lineRule="exact"/>
              <w:ind w:left="57" w:right="57"/>
              <w:jc w:val="right"/>
              <w:rPr>
                <w:b/>
                <w:bCs/>
                <w:sz w:val="18"/>
                <w:szCs w:val="26"/>
              </w:rPr>
            </w:pPr>
            <w:r w:rsidRPr="00D71641">
              <w:rPr>
                <w:b/>
                <w:bCs/>
                <w:sz w:val="18"/>
                <w:szCs w:val="26"/>
                <w:rtl/>
              </w:rPr>
              <w:t>٩٨</w:t>
            </w:r>
            <w:r w:rsidRPr="00D71641">
              <w:rPr>
                <w:rFonts w:cs="Times New Roman"/>
                <w:b/>
                <w:bCs/>
                <w:sz w:val="18"/>
                <w:szCs w:val="26"/>
                <w:rtl/>
              </w:rPr>
              <w:t>٫</w:t>
            </w:r>
            <w:r w:rsidRPr="00D71641">
              <w:rPr>
                <w:b/>
                <w:bCs/>
                <w:sz w:val="18"/>
                <w:szCs w:val="26"/>
                <w:rtl/>
              </w:rPr>
              <w:t>٠</w:t>
            </w:r>
          </w:p>
        </w:tc>
        <w:tc>
          <w:tcPr>
            <w:tcW w:w="1226" w:type="dxa"/>
            <w:tcBorders>
              <w:bottom w:val="single" w:sz="12" w:space="0" w:color="auto"/>
            </w:tcBorders>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٩٧</w:t>
            </w:r>
            <w:r w:rsidRPr="006E47B7">
              <w:rPr>
                <w:rFonts w:cs="Times New Roman"/>
                <w:sz w:val="18"/>
                <w:szCs w:val="26"/>
                <w:rtl/>
              </w:rPr>
              <w:t>٫</w:t>
            </w:r>
            <w:r w:rsidRPr="006E47B7">
              <w:rPr>
                <w:sz w:val="18"/>
                <w:szCs w:val="26"/>
                <w:rtl/>
              </w:rPr>
              <w:t>٨</w:t>
            </w:r>
          </w:p>
        </w:tc>
        <w:tc>
          <w:tcPr>
            <w:tcW w:w="606" w:type="dxa"/>
            <w:tcBorders>
              <w:bottom w:val="single" w:sz="12" w:space="0" w:color="auto"/>
            </w:tcBorders>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٩٨</w:t>
            </w:r>
            <w:r w:rsidRPr="006E47B7">
              <w:rPr>
                <w:rFonts w:cs="Times New Roman"/>
                <w:sz w:val="18"/>
                <w:szCs w:val="26"/>
                <w:rtl/>
              </w:rPr>
              <w:t>٫</w:t>
            </w:r>
            <w:r w:rsidRPr="006E47B7">
              <w:rPr>
                <w:sz w:val="18"/>
                <w:szCs w:val="26"/>
                <w:rtl/>
              </w:rPr>
              <w:t>٣</w:t>
            </w:r>
          </w:p>
        </w:tc>
      </w:tr>
    </w:tbl>
    <w:p w:rsidR="00CD4540" w:rsidRDefault="00CD4540" w:rsidP="003209E4">
      <w:pPr>
        <w:pStyle w:val="SingleTxtGA"/>
        <w:spacing w:before="240"/>
        <w:rPr>
          <w:rFonts w:hint="cs"/>
          <w:rtl/>
          <w:lang w:bidi="ar-EG"/>
        </w:rPr>
      </w:pPr>
      <w:r w:rsidRPr="001F38EF">
        <w:rPr>
          <w:rtl/>
          <w:lang w:bidi="ar-EG"/>
        </w:rPr>
        <w:t>25</w:t>
      </w:r>
      <w:r>
        <w:rPr>
          <w:rtl/>
          <w:lang w:bidi="ar-EG"/>
        </w:rPr>
        <w:t>-</w:t>
      </w:r>
      <w:r>
        <w:rPr>
          <w:rtl/>
          <w:lang w:bidi="ar-EG"/>
        </w:rPr>
        <w:tab/>
        <w:t xml:space="preserve">في عام </w:t>
      </w:r>
      <w:r w:rsidRPr="001F38EF">
        <w:rPr>
          <w:rtl/>
          <w:lang w:bidi="ar-EG"/>
        </w:rPr>
        <w:t>2010</w:t>
      </w:r>
      <w:r>
        <w:rPr>
          <w:rtl/>
          <w:lang w:bidi="ar-EG"/>
        </w:rPr>
        <w:t xml:space="preserve">، بلغ عدد الطلبة الذين تركوا المدارس الثانوية </w:t>
      </w:r>
      <w:r w:rsidRPr="001F38EF">
        <w:rPr>
          <w:rtl/>
          <w:lang w:bidi="ar-EG"/>
        </w:rPr>
        <w:t>415</w:t>
      </w:r>
      <w:r>
        <w:rPr>
          <w:rtl/>
          <w:lang w:bidi="ar-EG"/>
        </w:rPr>
        <w:t xml:space="preserve"> </w:t>
      </w:r>
      <w:r w:rsidRPr="001F38EF">
        <w:rPr>
          <w:rtl/>
          <w:lang w:bidi="ar-EG"/>
        </w:rPr>
        <w:t>55</w:t>
      </w:r>
      <w:r>
        <w:rPr>
          <w:rtl/>
          <w:lang w:bidi="ar-EG"/>
        </w:rPr>
        <w:t xml:space="preserve"> طالباً، منهم</w:t>
      </w:r>
      <w:r w:rsidR="006E47B7">
        <w:rPr>
          <w:rFonts w:hint="cs"/>
          <w:rtl/>
          <w:lang w:bidi="ar-EG"/>
        </w:rPr>
        <w:t> </w:t>
      </w:r>
      <w:r w:rsidRPr="001F38EF">
        <w:rPr>
          <w:rtl/>
          <w:lang w:bidi="ar-EG"/>
        </w:rPr>
        <w:t>43</w:t>
      </w:r>
      <w:r>
        <w:rPr>
          <w:rtl/>
          <w:lang w:bidi="ar-EG"/>
        </w:rPr>
        <w:t xml:space="preserve"> طالباً انسحبوا من المدارس الثانوية الوطنية،</w:t>
      </w:r>
      <w:r w:rsidR="004A5C91">
        <w:rPr>
          <w:rtl/>
          <w:lang w:bidi="ar-EG"/>
        </w:rPr>
        <w:t xml:space="preserve"> و</w:t>
      </w:r>
      <w:r w:rsidRPr="001F38EF">
        <w:rPr>
          <w:rtl/>
          <w:lang w:bidi="ar-EG"/>
        </w:rPr>
        <w:t>372</w:t>
      </w:r>
      <w:r>
        <w:rPr>
          <w:rtl/>
          <w:lang w:bidi="ar-EG"/>
        </w:rPr>
        <w:t xml:space="preserve"> </w:t>
      </w:r>
      <w:r w:rsidRPr="001F38EF">
        <w:rPr>
          <w:rtl/>
          <w:lang w:bidi="ar-EG"/>
        </w:rPr>
        <w:t>38</w:t>
      </w:r>
      <w:r>
        <w:rPr>
          <w:rtl/>
          <w:lang w:bidi="ar-EG"/>
        </w:rPr>
        <w:t xml:space="preserve"> طالباً</w:t>
      </w:r>
      <w:r w:rsidR="006E47B7">
        <w:rPr>
          <w:rtl/>
          <w:lang w:bidi="ar-EG"/>
        </w:rPr>
        <w:t xml:space="preserve"> من المدارس الثانوية العامة، و</w:t>
      </w:r>
      <w:r w:rsidRPr="001F38EF">
        <w:rPr>
          <w:rtl/>
          <w:lang w:bidi="ar-EG"/>
        </w:rPr>
        <w:t>000</w:t>
      </w:r>
      <w:r>
        <w:rPr>
          <w:rtl/>
          <w:lang w:bidi="ar-EG"/>
        </w:rPr>
        <w:t xml:space="preserve"> </w:t>
      </w:r>
      <w:r w:rsidRPr="001F38EF">
        <w:rPr>
          <w:rtl/>
          <w:lang w:bidi="ar-EG"/>
        </w:rPr>
        <w:t>17</w:t>
      </w:r>
      <w:r>
        <w:rPr>
          <w:rtl/>
          <w:lang w:bidi="ar-EG"/>
        </w:rPr>
        <w:t xml:space="preserve"> طالب من المدارس الثانوية الخاصة. وبلغ معدل التسرب (عدد الطلبة الذين تركوا الدراسة إلى العدد الإجمالي للطلبة الملتحقين بالدراسة) </w:t>
      </w:r>
      <w:r w:rsidRPr="001F38EF">
        <w:rPr>
          <w:rtl/>
          <w:lang w:bidi="ar-EG"/>
        </w:rPr>
        <w:t>1</w:t>
      </w:r>
      <w:r w:rsidR="003209E4">
        <w:rPr>
          <w:rFonts w:hint="cs"/>
          <w:rtl/>
          <w:lang w:bidi="ar-EG"/>
        </w:rPr>
        <w:t>.</w:t>
      </w:r>
      <w:r w:rsidRPr="001F38EF">
        <w:rPr>
          <w:rtl/>
          <w:lang w:bidi="ar-EG"/>
        </w:rPr>
        <w:t>6</w:t>
      </w:r>
      <w:r>
        <w:rPr>
          <w:rtl/>
          <w:lang w:bidi="ar-EG"/>
        </w:rPr>
        <w:t xml:space="preserve"> في المائة، </w:t>
      </w:r>
      <w:r w:rsidRPr="001F38EF">
        <w:rPr>
          <w:rtl/>
          <w:lang w:bidi="ar-EG"/>
        </w:rPr>
        <w:t>0</w:t>
      </w:r>
      <w:r w:rsidR="003209E4">
        <w:rPr>
          <w:rFonts w:hint="cs"/>
          <w:rtl/>
          <w:lang w:bidi="ar-EG"/>
        </w:rPr>
        <w:t>.</w:t>
      </w:r>
      <w:r w:rsidRPr="001F38EF">
        <w:rPr>
          <w:rtl/>
          <w:lang w:bidi="ar-EG"/>
        </w:rPr>
        <w:t>4</w:t>
      </w:r>
      <w:r>
        <w:rPr>
          <w:rtl/>
          <w:lang w:bidi="ar-EG"/>
        </w:rPr>
        <w:t xml:space="preserve"> في المائة للمدارس الوطنية، </w:t>
      </w:r>
      <w:r w:rsidRPr="001F38EF">
        <w:rPr>
          <w:rtl/>
          <w:lang w:bidi="ar-EG"/>
        </w:rPr>
        <w:t>1</w:t>
      </w:r>
      <w:r w:rsidR="003209E4">
        <w:rPr>
          <w:rFonts w:hint="cs"/>
          <w:rtl/>
          <w:lang w:bidi="ar-EG"/>
        </w:rPr>
        <w:t>.</w:t>
      </w:r>
      <w:r w:rsidRPr="001F38EF">
        <w:rPr>
          <w:rtl/>
          <w:lang w:bidi="ar-EG"/>
        </w:rPr>
        <w:t>6</w:t>
      </w:r>
      <w:r>
        <w:rPr>
          <w:rtl/>
          <w:lang w:bidi="ar-EG"/>
        </w:rPr>
        <w:t xml:space="preserve"> في المائة للمدارس العامة،</w:t>
      </w:r>
      <w:r w:rsidR="004A5C91">
        <w:rPr>
          <w:rtl/>
          <w:lang w:bidi="ar-EG"/>
        </w:rPr>
        <w:t xml:space="preserve"> و</w:t>
      </w:r>
      <w:r w:rsidRPr="001F38EF">
        <w:rPr>
          <w:rtl/>
          <w:lang w:bidi="ar-EG"/>
        </w:rPr>
        <w:t>1</w:t>
      </w:r>
      <w:r w:rsidR="003209E4">
        <w:rPr>
          <w:rFonts w:hint="cs"/>
          <w:rtl/>
          <w:lang w:bidi="ar-EG"/>
        </w:rPr>
        <w:t>.</w:t>
      </w:r>
      <w:r w:rsidRPr="001F38EF">
        <w:rPr>
          <w:rtl/>
          <w:lang w:bidi="ar-EG"/>
        </w:rPr>
        <w:t>7</w:t>
      </w:r>
      <w:r>
        <w:rPr>
          <w:rtl/>
          <w:lang w:bidi="ar-EG"/>
        </w:rPr>
        <w:t xml:space="preserve"> في المائة للمدارس الخاصة). وترد أدناه البيانات الإحصائية المتاحة عن فترة السنوات الخمس الأخيرة: </w:t>
      </w:r>
    </w:p>
    <w:tbl>
      <w:tblPr>
        <w:bidiVisual/>
        <w:tblW w:w="0" w:type="auto"/>
        <w:tblInd w:w="1239" w:type="dxa"/>
        <w:tblBorders>
          <w:top w:val="single" w:sz="4" w:space="0" w:color="auto"/>
        </w:tblBorders>
        <w:tblLayout w:type="fixed"/>
        <w:tblCellMar>
          <w:left w:w="0" w:type="dxa"/>
          <w:right w:w="0" w:type="dxa"/>
        </w:tblCellMar>
        <w:tblLook w:val="04A0" w:firstRow="1" w:lastRow="0" w:firstColumn="1" w:lastColumn="0" w:noHBand="0" w:noVBand="1"/>
      </w:tblPr>
      <w:tblGrid>
        <w:gridCol w:w="224"/>
        <w:gridCol w:w="2561"/>
        <w:gridCol w:w="903"/>
        <w:gridCol w:w="903"/>
        <w:gridCol w:w="903"/>
        <w:gridCol w:w="903"/>
        <w:gridCol w:w="798"/>
      </w:tblGrid>
      <w:tr w:rsidR="006E47B7" w:rsidRPr="006E47B7" w:rsidTr="00753431">
        <w:trPr>
          <w:cantSplit/>
          <w:tblHeader/>
        </w:trPr>
        <w:tc>
          <w:tcPr>
            <w:tcW w:w="2785" w:type="dxa"/>
            <w:gridSpan w:val="2"/>
            <w:tcBorders>
              <w:top w:val="single" w:sz="4" w:space="0" w:color="auto"/>
              <w:bottom w:val="single" w:sz="12" w:space="0" w:color="auto"/>
            </w:tcBorders>
            <w:shd w:val="clear" w:color="auto" w:fill="auto"/>
            <w:noWrap/>
            <w:vAlign w:val="bottom"/>
          </w:tcPr>
          <w:p w:rsidR="006E47B7" w:rsidRPr="006E47B7" w:rsidRDefault="006E47B7" w:rsidP="006E47B7">
            <w:pPr>
              <w:spacing w:before="20" w:after="40" w:line="280" w:lineRule="exact"/>
              <w:ind w:left="57" w:right="57"/>
              <w:rPr>
                <w:iCs/>
                <w:sz w:val="18"/>
                <w:szCs w:val="26"/>
                <w:lang w:bidi="ar-EG"/>
              </w:rPr>
            </w:pPr>
            <w:r w:rsidRPr="006E47B7">
              <w:rPr>
                <w:iCs/>
                <w:sz w:val="18"/>
                <w:szCs w:val="26"/>
                <w:rtl/>
              </w:rPr>
              <w:t>السنة المالية</w:t>
            </w:r>
          </w:p>
        </w:tc>
        <w:tc>
          <w:tcPr>
            <w:tcW w:w="903" w:type="dxa"/>
            <w:tcBorders>
              <w:top w:val="single" w:sz="4" w:space="0" w:color="auto"/>
              <w:bottom w:val="single" w:sz="12" w:space="0" w:color="auto"/>
            </w:tcBorders>
            <w:shd w:val="clear" w:color="auto" w:fill="auto"/>
            <w:noWrap/>
            <w:vAlign w:val="bottom"/>
          </w:tcPr>
          <w:p w:rsidR="006E47B7" w:rsidRPr="006E47B7" w:rsidRDefault="006E47B7" w:rsidP="006E47B7">
            <w:pPr>
              <w:spacing w:before="20" w:after="40" w:line="280" w:lineRule="exact"/>
              <w:ind w:left="57" w:right="57"/>
              <w:rPr>
                <w:iCs/>
                <w:sz w:val="18"/>
                <w:szCs w:val="26"/>
              </w:rPr>
            </w:pPr>
            <w:r w:rsidRPr="006E47B7">
              <w:rPr>
                <w:iCs/>
                <w:sz w:val="18"/>
                <w:szCs w:val="26"/>
                <w:rtl/>
              </w:rPr>
              <w:t>٢٠٠٦</w:t>
            </w:r>
          </w:p>
        </w:tc>
        <w:tc>
          <w:tcPr>
            <w:tcW w:w="903" w:type="dxa"/>
            <w:tcBorders>
              <w:top w:val="single" w:sz="4" w:space="0" w:color="auto"/>
              <w:bottom w:val="single" w:sz="12" w:space="0" w:color="auto"/>
            </w:tcBorders>
            <w:shd w:val="clear" w:color="auto" w:fill="auto"/>
            <w:noWrap/>
            <w:vAlign w:val="bottom"/>
          </w:tcPr>
          <w:p w:rsidR="006E47B7" w:rsidRPr="006E47B7" w:rsidRDefault="006E47B7" w:rsidP="006E47B7">
            <w:pPr>
              <w:spacing w:before="20" w:after="40" w:line="280" w:lineRule="exact"/>
              <w:ind w:left="57" w:right="57"/>
              <w:rPr>
                <w:iCs/>
                <w:sz w:val="18"/>
                <w:szCs w:val="26"/>
              </w:rPr>
            </w:pPr>
            <w:r w:rsidRPr="006E47B7">
              <w:rPr>
                <w:iCs/>
                <w:sz w:val="18"/>
                <w:szCs w:val="26"/>
                <w:rtl/>
              </w:rPr>
              <w:t>٢٠٠٧</w:t>
            </w:r>
          </w:p>
        </w:tc>
        <w:tc>
          <w:tcPr>
            <w:tcW w:w="903" w:type="dxa"/>
            <w:tcBorders>
              <w:top w:val="single" w:sz="4" w:space="0" w:color="auto"/>
              <w:bottom w:val="single" w:sz="12" w:space="0" w:color="auto"/>
            </w:tcBorders>
            <w:shd w:val="clear" w:color="auto" w:fill="auto"/>
            <w:noWrap/>
            <w:vAlign w:val="bottom"/>
          </w:tcPr>
          <w:p w:rsidR="006E47B7" w:rsidRPr="006E47B7" w:rsidRDefault="006E47B7" w:rsidP="006E47B7">
            <w:pPr>
              <w:spacing w:before="20" w:after="40" w:line="280" w:lineRule="exact"/>
              <w:ind w:left="57" w:right="57"/>
              <w:rPr>
                <w:iCs/>
                <w:sz w:val="18"/>
                <w:szCs w:val="26"/>
              </w:rPr>
            </w:pPr>
            <w:r w:rsidRPr="006E47B7">
              <w:rPr>
                <w:iCs/>
                <w:sz w:val="18"/>
                <w:szCs w:val="26"/>
                <w:rtl/>
              </w:rPr>
              <w:t>٢٠٠٨</w:t>
            </w:r>
          </w:p>
        </w:tc>
        <w:tc>
          <w:tcPr>
            <w:tcW w:w="903" w:type="dxa"/>
            <w:tcBorders>
              <w:top w:val="single" w:sz="4" w:space="0" w:color="auto"/>
              <w:bottom w:val="single" w:sz="12" w:space="0" w:color="auto"/>
            </w:tcBorders>
            <w:shd w:val="clear" w:color="auto" w:fill="auto"/>
            <w:noWrap/>
            <w:vAlign w:val="bottom"/>
          </w:tcPr>
          <w:p w:rsidR="006E47B7" w:rsidRPr="006E47B7" w:rsidRDefault="006E47B7" w:rsidP="006E47B7">
            <w:pPr>
              <w:spacing w:before="20" w:after="40" w:line="280" w:lineRule="exact"/>
              <w:ind w:left="57" w:right="57"/>
              <w:rPr>
                <w:iCs/>
                <w:sz w:val="18"/>
                <w:szCs w:val="26"/>
              </w:rPr>
            </w:pPr>
            <w:r w:rsidRPr="006E47B7">
              <w:rPr>
                <w:iCs/>
                <w:sz w:val="18"/>
                <w:szCs w:val="26"/>
                <w:rtl/>
              </w:rPr>
              <w:t>٢٠٠٩</w:t>
            </w:r>
          </w:p>
        </w:tc>
        <w:tc>
          <w:tcPr>
            <w:tcW w:w="798" w:type="dxa"/>
            <w:tcBorders>
              <w:top w:val="single" w:sz="4" w:space="0" w:color="auto"/>
              <w:bottom w:val="single" w:sz="12" w:space="0" w:color="auto"/>
            </w:tcBorders>
            <w:shd w:val="clear" w:color="auto" w:fill="auto"/>
            <w:noWrap/>
            <w:vAlign w:val="bottom"/>
          </w:tcPr>
          <w:p w:rsidR="006E47B7" w:rsidRPr="006E47B7" w:rsidRDefault="006E47B7" w:rsidP="006E47B7">
            <w:pPr>
              <w:spacing w:before="20" w:after="40" w:line="280" w:lineRule="exact"/>
              <w:ind w:left="57" w:right="57"/>
              <w:rPr>
                <w:iCs/>
                <w:sz w:val="18"/>
                <w:szCs w:val="26"/>
              </w:rPr>
            </w:pPr>
            <w:r w:rsidRPr="006E47B7">
              <w:rPr>
                <w:iCs/>
                <w:sz w:val="18"/>
                <w:szCs w:val="26"/>
                <w:rtl/>
              </w:rPr>
              <w:t>٢٠١٠</w:t>
            </w:r>
          </w:p>
        </w:tc>
      </w:tr>
      <w:tr w:rsidR="006E47B7" w:rsidRPr="006E47B7" w:rsidTr="00753431">
        <w:trPr>
          <w:cantSplit/>
          <w:tblHeader/>
        </w:trPr>
        <w:tc>
          <w:tcPr>
            <w:tcW w:w="2785" w:type="dxa"/>
            <w:gridSpan w:val="2"/>
            <w:tcBorders>
              <w:top w:val="single" w:sz="12" w:space="0" w:color="auto"/>
            </w:tcBorders>
            <w:shd w:val="clear" w:color="auto" w:fill="auto"/>
          </w:tcPr>
          <w:p w:rsidR="006E47B7" w:rsidRPr="006E47B7" w:rsidRDefault="006E47B7" w:rsidP="006E47B7">
            <w:pPr>
              <w:spacing w:before="20" w:after="40" w:line="280" w:lineRule="exact"/>
              <w:ind w:left="57" w:right="57"/>
              <w:rPr>
                <w:sz w:val="18"/>
                <w:szCs w:val="26"/>
                <w:lang w:bidi="ar-EG"/>
              </w:rPr>
            </w:pPr>
            <w:r w:rsidRPr="006E47B7">
              <w:rPr>
                <w:sz w:val="18"/>
                <w:szCs w:val="26"/>
                <w:rtl/>
                <w:lang w:bidi="ar-EG"/>
              </w:rPr>
              <w:t>عدد الطلبة المتسربين (عدد الأشخاص)</w:t>
            </w:r>
          </w:p>
        </w:tc>
        <w:tc>
          <w:tcPr>
            <w:tcW w:w="903" w:type="dxa"/>
            <w:tcBorders>
              <w:top w:val="single" w:sz="12" w:space="0" w:color="auto"/>
            </w:tcBorders>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٧٧</w:t>
            </w:r>
            <w:r w:rsidRPr="006E47B7">
              <w:rPr>
                <w:sz w:val="18"/>
                <w:szCs w:val="26"/>
              </w:rPr>
              <w:t xml:space="preserve"> </w:t>
            </w:r>
            <w:r w:rsidRPr="006E47B7">
              <w:rPr>
                <w:sz w:val="18"/>
                <w:szCs w:val="26"/>
                <w:rtl/>
              </w:rPr>
              <w:t>٠٢٧</w:t>
            </w:r>
            <w:r w:rsidRPr="006E47B7">
              <w:rPr>
                <w:sz w:val="18"/>
                <w:szCs w:val="26"/>
              </w:rPr>
              <w:t xml:space="preserve"> </w:t>
            </w:r>
          </w:p>
        </w:tc>
        <w:tc>
          <w:tcPr>
            <w:tcW w:w="903" w:type="dxa"/>
            <w:tcBorders>
              <w:top w:val="single" w:sz="12" w:space="0" w:color="auto"/>
            </w:tcBorders>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٧٢</w:t>
            </w:r>
            <w:r w:rsidRPr="006E47B7">
              <w:rPr>
                <w:sz w:val="18"/>
                <w:szCs w:val="26"/>
              </w:rPr>
              <w:t xml:space="preserve"> </w:t>
            </w:r>
            <w:r w:rsidRPr="006E47B7">
              <w:rPr>
                <w:sz w:val="18"/>
                <w:szCs w:val="26"/>
                <w:rtl/>
              </w:rPr>
              <w:t>٨٥٤</w:t>
            </w:r>
            <w:r w:rsidRPr="006E47B7">
              <w:rPr>
                <w:sz w:val="18"/>
                <w:szCs w:val="26"/>
              </w:rPr>
              <w:t xml:space="preserve"> </w:t>
            </w:r>
          </w:p>
        </w:tc>
        <w:tc>
          <w:tcPr>
            <w:tcW w:w="903" w:type="dxa"/>
            <w:tcBorders>
              <w:top w:val="single" w:sz="12" w:space="0" w:color="auto"/>
            </w:tcBorders>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٦٦</w:t>
            </w:r>
            <w:r w:rsidRPr="006E47B7">
              <w:rPr>
                <w:sz w:val="18"/>
                <w:szCs w:val="26"/>
              </w:rPr>
              <w:t xml:space="preserve"> </w:t>
            </w:r>
            <w:r w:rsidRPr="006E47B7">
              <w:rPr>
                <w:sz w:val="18"/>
                <w:szCs w:val="26"/>
                <w:rtl/>
              </w:rPr>
              <w:t>٢٤٣</w:t>
            </w:r>
            <w:r w:rsidRPr="006E47B7">
              <w:rPr>
                <w:sz w:val="18"/>
                <w:szCs w:val="26"/>
              </w:rPr>
              <w:t xml:space="preserve"> </w:t>
            </w:r>
          </w:p>
        </w:tc>
        <w:tc>
          <w:tcPr>
            <w:tcW w:w="903" w:type="dxa"/>
            <w:tcBorders>
              <w:top w:val="single" w:sz="12" w:space="0" w:color="auto"/>
            </w:tcBorders>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٥٦</w:t>
            </w:r>
            <w:r w:rsidRPr="006E47B7">
              <w:rPr>
                <w:sz w:val="18"/>
                <w:szCs w:val="26"/>
              </w:rPr>
              <w:t xml:space="preserve"> </w:t>
            </w:r>
            <w:r w:rsidRPr="006E47B7">
              <w:rPr>
                <w:sz w:val="18"/>
                <w:szCs w:val="26"/>
                <w:rtl/>
              </w:rPr>
              <w:t>٩٤٧</w:t>
            </w:r>
            <w:r w:rsidRPr="006E47B7">
              <w:rPr>
                <w:sz w:val="18"/>
                <w:szCs w:val="26"/>
              </w:rPr>
              <w:t xml:space="preserve"> </w:t>
            </w:r>
          </w:p>
        </w:tc>
        <w:tc>
          <w:tcPr>
            <w:tcW w:w="798" w:type="dxa"/>
            <w:tcBorders>
              <w:top w:val="single" w:sz="12" w:space="0" w:color="auto"/>
            </w:tcBorders>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٥٥</w:t>
            </w:r>
            <w:r w:rsidRPr="006E47B7">
              <w:rPr>
                <w:sz w:val="18"/>
                <w:szCs w:val="26"/>
              </w:rPr>
              <w:t xml:space="preserve"> </w:t>
            </w:r>
            <w:r w:rsidRPr="006E47B7">
              <w:rPr>
                <w:sz w:val="18"/>
                <w:szCs w:val="26"/>
                <w:rtl/>
              </w:rPr>
              <w:t>٤١٥</w:t>
            </w:r>
            <w:r w:rsidRPr="006E47B7">
              <w:rPr>
                <w:sz w:val="18"/>
                <w:szCs w:val="26"/>
              </w:rPr>
              <w:t xml:space="preserve"> </w:t>
            </w:r>
          </w:p>
        </w:tc>
      </w:tr>
      <w:tr w:rsidR="006E47B7" w:rsidRPr="006E47B7" w:rsidTr="00753431">
        <w:trPr>
          <w:cantSplit/>
          <w:tblHeader/>
        </w:trPr>
        <w:tc>
          <w:tcPr>
            <w:tcW w:w="224" w:type="dxa"/>
            <w:shd w:val="clear" w:color="auto" w:fill="auto"/>
          </w:tcPr>
          <w:p w:rsidR="006E47B7" w:rsidRPr="006E47B7" w:rsidRDefault="006E47B7" w:rsidP="006E47B7">
            <w:pPr>
              <w:spacing w:before="20" w:after="40" w:line="280" w:lineRule="exact"/>
              <w:ind w:left="57" w:right="57"/>
              <w:rPr>
                <w:sz w:val="18"/>
                <w:szCs w:val="26"/>
              </w:rPr>
            </w:pPr>
          </w:p>
        </w:tc>
        <w:tc>
          <w:tcPr>
            <w:tcW w:w="2561" w:type="dxa"/>
            <w:shd w:val="clear" w:color="auto" w:fill="auto"/>
          </w:tcPr>
          <w:p w:rsidR="006E47B7" w:rsidRPr="006E47B7" w:rsidRDefault="006E47B7" w:rsidP="006E47B7">
            <w:pPr>
              <w:spacing w:before="20" w:after="40" w:line="280" w:lineRule="exact"/>
              <w:ind w:left="57" w:right="57"/>
              <w:rPr>
                <w:sz w:val="18"/>
                <w:szCs w:val="26"/>
              </w:rPr>
            </w:pPr>
            <w:r w:rsidRPr="006E47B7">
              <w:rPr>
                <w:sz w:val="18"/>
                <w:szCs w:val="26"/>
                <w:rtl/>
              </w:rPr>
              <w:t xml:space="preserve">المدارس الوطنية </w:t>
            </w:r>
          </w:p>
        </w:tc>
        <w:tc>
          <w:tcPr>
            <w:tcW w:w="903"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٤٤</w:t>
            </w:r>
            <w:r w:rsidRPr="006E47B7">
              <w:rPr>
                <w:sz w:val="18"/>
                <w:szCs w:val="26"/>
              </w:rPr>
              <w:t xml:space="preserve"> </w:t>
            </w:r>
          </w:p>
        </w:tc>
        <w:tc>
          <w:tcPr>
            <w:tcW w:w="903"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٤٥</w:t>
            </w:r>
            <w:r w:rsidRPr="006E47B7">
              <w:rPr>
                <w:sz w:val="18"/>
                <w:szCs w:val="26"/>
              </w:rPr>
              <w:t xml:space="preserve"> </w:t>
            </w:r>
          </w:p>
        </w:tc>
        <w:tc>
          <w:tcPr>
            <w:tcW w:w="903"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٥٢</w:t>
            </w:r>
            <w:r w:rsidRPr="006E47B7">
              <w:rPr>
                <w:sz w:val="18"/>
                <w:szCs w:val="26"/>
              </w:rPr>
              <w:t xml:space="preserve"> </w:t>
            </w:r>
          </w:p>
        </w:tc>
        <w:tc>
          <w:tcPr>
            <w:tcW w:w="903"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٥١</w:t>
            </w:r>
            <w:r w:rsidRPr="006E47B7">
              <w:rPr>
                <w:sz w:val="18"/>
                <w:szCs w:val="26"/>
              </w:rPr>
              <w:t xml:space="preserve"> </w:t>
            </w:r>
          </w:p>
        </w:tc>
        <w:tc>
          <w:tcPr>
            <w:tcW w:w="798"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٤٣</w:t>
            </w:r>
            <w:r w:rsidRPr="006E47B7">
              <w:rPr>
                <w:sz w:val="18"/>
                <w:szCs w:val="26"/>
              </w:rPr>
              <w:t xml:space="preserve"> </w:t>
            </w:r>
          </w:p>
        </w:tc>
      </w:tr>
      <w:tr w:rsidR="006E47B7" w:rsidRPr="006E47B7" w:rsidTr="00753431">
        <w:trPr>
          <w:cantSplit/>
          <w:tblHeader/>
        </w:trPr>
        <w:tc>
          <w:tcPr>
            <w:tcW w:w="224" w:type="dxa"/>
            <w:shd w:val="clear" w:color="auto" w:fill="auto"/>
            <w:noWrap/>
          </w:tcPr>
          <w:p w:rsidR="006E47B7" w:rsidRPr="006E47B7" w:rsidRDefault="006E47B7" w:rsidP="006E47B7">
            <w:pPr>
              <w:spacing w:before="20" w:after="40" w:line="280" w:lineRule="exact"/>
              <w:ind w:left="57" w:right="57"/>
              <w:rPr>
                <w:sz w:val="18"/>
                <w:szCs w:val="26"/>
              </w:rPr>
            </w:pPr>
          </w:p>
        </w:tc>
        <w:tc>
          <w:tcPr>
            <w:tcW w:w="2561" w:type="dxa"/>
            <w:shd w:val="clear" w:color="auto" w:fill="auto"/>
          </w:tcPr>
          <w:p w:rsidR="006E47B7" w:rsidRPr="006E47B7" w:rsidRDefault="006E47B7" w:rsidP="006E47B7">
            <w:pPr>
              <w:spacing w:before="20" w:after="40" w:line="280" w:lineRule="exact"/>
              <w:ind w:left="57" w:right="57"/>
              <w:rPr>
                <w:sz w:val="18"/>
                <w:szCs w:val="26"/>
              </w:rPr>
            </w:pPr>
            <w:r w:rsidRPr="006E47B7">
              <w:rPr>
                <w:sz w:val="18"/>
                <w:szCs w:val="26"/>
                <w:rtl/>
              </w:rPr>
              <w:t>المدارس العامة</w:t>
            </w:r>
          </w:p>
        </w:tc>
        <w:tc>
          <w:tcPr>
            <w:tcW w:w="903"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٥٣</w:t>
            </w:r>
            <w:r w:rsidRPr="006E47B7">
              <w:rPr>
                <w:sz w:val="18"/>
                <w:szCs w:val="26"/>
              </w:rPr>
              <w:t xml:space="preserve"> </w:t>
            </w:r>
            <w:r w:rsidRPr="006E47B7">
              <w:rPr>
                <w:sz w:val="18"/>
                <w:szCs w:val="26"/>
                <w:rtl/>
              </w:rPr>
              <w:t>٢٥١</w:t>
            </w:r>
            <w:r w:rsidRPr="006E47B7">
              <w:rPr>
                <w:sz w:val="18"/>
                <w:szCs w:val="26"/>
              </w:rPr>
              <w:t xml:space="preserve"> </w:t>
            </w:r>
          </w:p>
        </w:tc>
        <w:tc>
          <w:tcPr>
            <w:tcW w:w="903"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٥٠</w:t>
            </w:r>
            <w:r w:rsidRPr="006E47B7">
              <w:rPr>
                <w:sz w:val="18"/>
                <w:szCs w:val="26"/>
              </w:rPr>
              <w:t xml:space="preserve"> </w:t>
            </w:r>
            <w:r w:rsidRPr="006E47B7">
              <w:rPr>
                <w:sz w:val="18"/>
                <w:szCs w:val="26"/>
                <w:rtl/>
              </w:rPr>
              <w:t>٥٢٩</w:t>
            </w:r>
            <w:r w:rsidRPr="006E47B7">
              <w:rPr>
                <w:sz w:val="18"/>
                <w:szCs w:val="26"/>
              </w:rPr>
              <w:t xml:space="preserve"> </w:t>
            </w:r>
          </w:p>
        </w:tc>
        <w:tc>
          <w:tcPr>
            <w:tcW w:w="903"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٤٥</w:t>
            </w:r>
            <w:r w:rsidRPr="006E47B7">
              <w:rPr>
                <w:sz w:val="18"/>
                <w:szCs w:val="26"/>
              </w:rPr>
              <w:t xml:space="preserve"> </w:t>
            </w:r>
            <w:r w:rsidRPr="006E47B7">
              <w:rPr>
                <w:sz w:val="18"/>
                <w:szCs w:val="26"/>
                <w:rtl/>
              </w:rPr>
              <w:t>٧٤٢</w:t>
            </w:r>
            <w:r w:rsidRPr="006E47B7">
              <w:rPr>
                <w:sz w:val="18"/>
                <w:szCs w:val="26"/>
              </w:rPr>
              <w:t xml:space="preserve"> </w:t>
            </w:r>
          </w:p>
        </w:tc>
        <w:tc>
          <w:tcPr>
            <w:tcW w:w="903"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٣٩</w:t>
            </w:r>
            <w:r w:rsidRPr="006E47B7">
              <w:rPr>
                <w:sz w:val="18"/>
                <w:szCs w:val="26"/>
              </w:rPr>
              <w:t xml:space="preserve"> </w:t>
            </w:r>
            <w:r w:rsidRPr="006E47B7">
              <w:rPr>
                <w:sz w:val="18"/>
                <w:szCs w:val="26"/>
                <w:rtl/>
              </w:rPr>
              <w:t>٤١٢</w:t>
            </w:r>
            <w:r w:rsidRPr="006E47B7">
              <w:rPr>
                <w:sz w:val="18"/>
                <w:szCs w:val="26"/>
              </w:rPr>
              <w:t xml:space="preserve"> </w:t>
            </w:r>
          </w:p>
        </w:tc>
        <w:tc>
          <w:tcPr>
            <w:tcW w:w="798"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٣٨</w:t>
            </w:r>
            <w:r w:rsidRPr="006E47B7">
              <w:rPr>
                <w:sz w:val="18"/>
                <w:szCs w:val="26"/>
              </w:rPr>
              <w:t xml:space="preserve"> </w:t>
            </w:r>
            <w:r w:rsidRPr="006E47B7">
              <w:rPr>
                <w:sz w:val="18"/>
                <w:szCs w:val="26"/>
                <w:rtl/>
              </w:rPr>
              <w:t>٣٧٢</w:t>
            </w:r>
            <w:r w:rsidRPr="006E47B7">
              <w:rPr>
                <w:sz w:val="18"/>
                <w:szCs w:val="26"/>
              </w:rPr>
              <w:t xml:space="preserve"> </w:t>
            </w:r>
          </w:p>
        </w:tc>
      </w:tr>
      <w:tr w:rsidR="006E47B7" w:rsidRPr="006E47B7" w:rsidTr="00753431">
        <w:trPr>
          <w:cantSplit/>
          <w:tblHeader/>
        </w:trPr>
        <w:tc>
          <w:tcPr>
            <w:tcW w:w="224" w:type="dxa"/>
            <w:shd w:val="clear" w:color="auto" w:fill="auto"/>
            <w:noWrap/>
          </w:tcPr>
          <w:p w:rsidR="006E47B7" w:rsidRPr="006E47B7" w:rsidRDefault="006E47B7" w:rsidP="006E47B7">
            <w:pPr>
              <w:spacing w:before="20" w:after="40" w:line="280" w:lineRule="exact"/>
              <w:ind w:left="57" w:right="57"/>
              <w:rPr>
                <w:sz w:val="18"/>
                <w:szCs w:val="26"/>
              </w:rPr>
            </w:pPr>
          </w:p>
        </w:tc>
        <w:tc>
          <w:tcPr>
            <w:tcW w:w="2561" w:type="dxa"/>
            <w:shd w:val="clear" w:color="auto" w:fill="auto"/>
          </w:tcPr>
          <w:p w:rsidR="006E47B7" w:rsidRPr="006E47B7" w:rsidRDefault="006E47B7" w:rsidP="006E47B7">
            <w:pPr>
              <w:spacing w:before="20" w:after="40" w:line="280" w:lineRule="exact"/>
              <w:ind w:left="57" w:right="57"/>
              <w:rPr>
                <w:sz w:val="18"/>
                <w:szCs w:val="26"/>
              </w:rPr>
            </w:pPr>
            <w:r w:rsidRPr="006E47B7">
              <w:rPr>
                <w:sz w:val="18"/>
                <w:szCs w:val="26"/>
                <w:rtl/>
              </w:rPr>
              <w:t>المدارس الخاصة</w:t>
            </w:r>
          </w:p>
        </w:tc>
        <w:tc>
          <w:tcPr>
            <w:tcW w:w="903"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٢٣</w:t>
            </w:r>
            <w:r w:rsidRPr="006E47B7">
              <w:rPr>
                <w:sz w:val="18"/>
                <w:szCs w:val="26"/>
              </w:rPr>
              <w:t xml:space="preserve"> </w:t>
            </w:r>
            <w:r w:rsidRPr="006E47B7">
              <w:rPr>
                <w:sz w:val="18"/>
                <w:szCs w:val="26"/>
                <w:rtl/>
              </w:rPr>
              <w:t>٧٣٢</w:t>
            </w:r>
            <w:r w:rsidRPr="006E47B7">
              <w:rPr>
                <w:sz w:val="18"/>
                <w:szCs w:val="26"/>
              </w:rPr>
              <w:t xml:space="preserve"> </w:t>
            </w:r>
          </w:p>
        </w:tc>
        <w:tc>
          <w:tcPr>
            <w:tcW w:w="903"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٢٢</w:t>
            </w:r>
            <w:r w:rsidRPr="006E47B7">
              <w:rPr>
                <w:sz w:val="18"/>
                <w:szCs w:val="26"/>
              </w:rPr>
              <w:t xml:space="preserve"> </w:t>
            </w:r>
            <w:r w:rsidRPr="006E47B7">
              <w:rPr>
                <w:sz w:val="18"/>
                <w:szCs w:val="26"/>
                <w:rtl/>
              </w:rPr>
              <w:t>٢٨٠</w:t>
            </w:r>
            <w:r w:rsidRPr="006E47B7">
              <w:rPr>
                <w:sz w:val="18"/>
                <w:szCs w:val="26"/>
              </w:rPr>
              <w:t xml:space="preserve"> </w:t>
            </w:r>
          </w:p>
        </w:tc>
        <w:tc>
          <w:tcPr>
            <w:tcW w:w="903"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٢٠</w:t>
            </w:r>
            <w:r w:rsidRPr="006E47B7">
              <w:rPr>
                <w:sz w:val="18"/>
                <w:szCs w:val="26"/>
              </w:rPr>
              <w:t xml:space="preserve"> </w:t>
            </w:r>
            <w:r w:rsidRPr="006E47B7">
              <w:rPr>
                <w:sz w:val="18"/>
                <w:szCs w:val="26"/>
                <w:rtl/>
              </w:rPr>
              <w:t>٤٤٩</w:t>
            </w:r>
            <w:r w:rsidRPr="006E47B7">
              <w:rPr>
                <w:sz w:val="18"/>
                <w:szCs w:val="26"/>
              </w:rPr>
              <w:t xml:space="preserve"> </w:t>
            </w:r>
          </w:p>
        </w:tc>
        <w:tc>
          <w:tcPr>
            <w:tcW w:w="903"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١٧</w:t>
            </w:r>
            <w:r w:rsidRPr="006E47B7">
              <w:rPr>
                <w:sz w:val="18"/>
                <w:szCs w:val="26"/>
              </w:rPr>
              <w:t xml:space="preserve"> </w:t>
            </w:r>
            <w:r w:rsidRPr="006E47B7">
              <w:rPr>
                <w:sz w:val="18"/>
                <w:szCs w:val="26"/>
                <w:rtl/>
              </w:rPr>
              <w:t>٤٨٤</w:t>
            </w:r>
            <w:r w:rsidRPr="006E47B7">
              <w:rPr>
                <w:sz w:val="18"/>
                <w:szCs w:val="26"/>
              </w:rPr>
              <w:t xml:space="preserve"> </w:t>
            </w:r>
          </w:p>
        </w:tc>
        <w:tc>
          <w:tcPr>
            <w:tcW w:w="798"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١٧</w:t>
            </w:r>
            <w:r w:rsidRPr="006E47B7">
              <w:rPr>
                <w:sz w:val="18"/>
                <w:szCs w:val="26"/>
              </w:rPr>
              <w:t xml:space="preserve"> </w:t>
            </w:r>
            <w:r w:rsidRPr="006E47B7">
              <w:rPr>
                <w:sz w:val="18"/>
                <w:szCs w:val="26"/>
                <w:rtl/>
              </w:rPr>
              <w:t>٠٠٠</w:t>
            </w:r>
            <w:r w:rsidRPr="006E47B7">
              <w:rPr>
                <w:sz w:val="18"/>
                <w:szCs w:val="26"/>
              </w:rPr>
              <w:t xml:space="preserve"> </w:t>
            </w:r>
          </w:p>
        </w:tc>
      </w:tr>
      <w:tr w:rsidR="006E47B7" w:rsidRPr="006E47B7" w:rsidTr="00753431">
        <w:trPr>
          <w:cantSplit/>
          <w:tblHeader/>
        </w:trPr>
        <w:tc>
          <w:tcPr>
            <w:tcW w:w="2785" w:type="dxa"/>
            <w:gridSpan w:val="2"/>
            <w:shd w:val="clear" w:color="auto" w:fill="auto"/>
          </w:tcPr>
          <w:p w:rsidR="006E47B7" w:rsidRPr="006E47B7" w:rsidRDefault="006E47B7" w:rsidP="006E47B7">
            <w:pPr>
              <w:spacing w:before="20" w:after="40" w:line="280" w:lineRule="exact"/>
              <w:ind w:left="57" w:right="57"/>
              <w:rPr>
                <w:sz w:val="18"/>
                <w:szCs w:val="26"/>
              </w:rPr>
            </w:pPr>
            <w:r w:rsidRPr="006E47B7">
              <w:rPr>
                <w:sz w:val="18"/>
                <w:szCs w:val="26"/>
                <w:rtl/>
              </w:rPr>
              <w:t>معدل التسرب (كنسبة مئوية)</w:t>
            </w:r>
          </w:p>
        </w:tc>
        <w:tc>
          <w:tcPr>
            <w:tcW w:w="903"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٢</w:t>
            </w:r>
            <w:r w:rsidRPr="006E47B7">
              <w:rPr>
                <w:rFonts w:cs="Times New Roman"/>
                <w:sz w:val="18"/>
                <w:szCs w:val="26"/>
                <w:rtl/>
              </w:rPr>
              <w:t>٫</w:t>
            </w:r>
            <w:r w:rsidRPr="006E47B7">
              <w:rPr>
                <w:sz w:val="18"/>
                <w:szCs w:val="26"/>
                <w:rtl/>
              </w:rPr>
              <w:t>٢</w:t>
            </w:r>
            <w:r w:rsidRPr="006E47B7">
              <w:rPr>
                <w:sz w:val="18"/>
                <w:szCs w:val="26"/>
              </w:rPr>
              <w:t xml:space="preserve"> </w:t>
            </w:r>
          </w:p>
        </w:tc>
        <w:tc>
          <w:tcPr>
            <w:tcW w:w="903"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٢</w:t>
            </w:r>
            <w:r w:rsidRPr="006E47B7">
              <w:rPr>
                <w:rFonts w:cs="Times New Roman"/>
                <w:sz w:val="18"/>
                <w:szCs w:val="26"/>
                <w:rtl/>
              </w:rPr>
              <w:t>٫</w:t>
            </w:r>
            <w:r w:rsidRPr="006E47B7">
              <w:rPr>
                <w:sz w:val="18"/>
                <w:szCs w:val="26"/>
                <w:rtl/>
              </w:rPr>
              <w:t>١</w:t>
            </w:r>
            <w:r w:rsidRPr="006E47B7">
              <w:rPr>
                <w:sz w:val="18"/>
                <w:szCs w:val="26"/>
              </w:rPr>
              <w:t xml:space="preserve"> </w:t>
            </w:r>
          </w:p>
        </w:tc>
        <w:tc>
          <w:tcPr>
            <w:tcW w:w="903"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٢</w:t>
            </w:r>
            <w:r w:rsidRPr="006E47B7">
              <w:rPr>
                <w:rFonts w:cs="Times New Roman"/>
                <w:sz w:val="18"/>
                <w:szCs w:val="26"/>
                <w:rtl/>
              </w:rPr>
              <w:t>٫</w:t>
            </w:r>
            <w:r w:rsidRPr="006E47B7">
              <w:rPr>
                <w:sz w:val="18"/>
                <w:szCs w:val="26"/>
                <w:rtl/>
              </w:rPr>
              <w:t>٠</w:t>
            </w:r>
            <w:r w:rsidRPr="006E47B7">
              <w:rPr>
                <w:sz w:val="18"/>
                <w:szCs w:val="26"/>
              </w:rPr>
              <w:t xml:space="preserve"> </w:t>
            </w:r>
          </w:p>
        </w:tc>
        <w:tc>
          <w:tcPr>
            <w:tcW w:w="903"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١</w:t>
            </w:r>
            <w:r w:rsidRPr="006E47B7">
              <w:rPr>
                <w:rFonts w:cs="Times New Roman"/>
                <w:sz w:val="18"/>
                <w:szCs w:val="26"/>
                <w:rtl/>
              </w:rPr>
              <w:t>٫</w:t>
            </w:r>
            <w:r w:rsidRPr="006E47B7">
              <w:rPr>
                <w:sz w:val="18"/>
                <w:szCs w:val="26"/>
                <w:rtl/>
              </w:rPr>
              <w:t>٧</w:t>
            </w:r>
            <w:r w:rsidRPr="006E47B7">
              <w:rPr>
                <w:sz w:val="18"/>
                <w:szCs w:val="26"/>
              </w:rPr>
              <w:t xml:space="preserve"> </w:t>
            </w:r>
          </w:p>
        </w:tc>
        <w:tc>
          <w:tcPr>
            <w:tcW w:w="798"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١</w:t>
            </w:r>
            <w:r w:rsidRPr="006E47B7">
              <w:rPr>
                <w:rFonts w:cs="Times New Roman"/>
                <w:sz w:val="18"/>
                <w:szCs w:val="26"/>
                <w:rtl/>
              </w:rPr>
              <w:t>٫</w:t>
            </w:r>
            <w:r w:rsidRPr="006E47B7">
              <w:rPr>
                <w:sz w:val="18"/>
                <w:szCs w:val="26"/>
                <w:rtl/>
              </w:rPr>
              <w:t>٦</w:t>
            </w:r>
            <w:r w:rsidRPr="006E47B7">
              <w:rPr>
                <w:sz w:val="18"/>
                <w:szCs w:val="26"/>
              </w:rPr>
              <w:t xml:space="preserve"> </w:t>
            </w:r>
          </w:p>
        </w:tc>
      </w:tr>
      <w:tr w:rsidR="006E47B7" w:rsidRPr="006E47B7" w:rsidTr="00753431">
        <w:trPr>
          <w:cantSplit/>
          <w:tblHeader/>
        </w:trPr>
        <w:tc>
          <w:tcPr>
            <w:tcW w:w="224" w:type="dxa"/>
            <w:shd w:val="clear" w:color="auto" w:fill="auto"/>
          </w:tcPr>
          <w:p w:rsidR="006E47B7" w:rsidRPr="006E47B7" w:rsidRDefault="006E47B7" w:rsidP="006E47B7">
            <w:pPr>
              <w:spacing w:before="20" w:after="40" w:line="280" w:lineRule="exact"/>
              <w:ind w:left="57" w:right="57"/>
              <w:rPr>
                <w:sz w:val="18"/>
                <w:szCs w:val="26"/>
              </w:rPr>
            </w:pPr>
          </w:p>
        </w:tc>
        <w:tc>
          <w:tcPr>
            <w:tcW w:w="2561" w:type="dxa"/>
            <w:shd w:val="clear" w:color="auto" w:fill="auto"/>
          </w:tcPr>
          <w:p w:rsidR="006E47B7" w:rsidRPr="006E47B7" w:rsidRDefault="006E47B7" w:rsidP="006E47B7">
            <w:pPr>
              <w:spacing w:before="20" w:after="40" w:line="280" w:lineRule="exact"/>
              <w:ind w:left="57" w:right="57"/>
              <w:rPr>
                <w:sz w:val="18"/>
                <w:szCs w:val="26"/>
              </w:rPr>
            </w:pPr>
            <w:r w:rsidRPr="006E47B7">
              <w:rPr>
                <w:sz w:val="18"/>
                <w:szCs w:val="26"/>
                <w:rtl/>
              </w:rPr>
              <w:t>المدارس الوطنية</w:t>
            </w:r>
          </w:p>
        </w:tc>
        <w:tc>
          <w:tcPr>
            <w:tcW w:w="903"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٠</w:t>
            </w:r>
            <w:r w:rsidRPr="006E47B7">
              <w:rPr>
                <w:rFonts w:cs="Times New Roman"/>
                <w:sz w:val="18"/>
                <w:szCs w:val="26"/>
                <w:rtl/>
              </w:rPr>
              <w:t>٫</w:t>
            </w:r>
            <w:r w:rsidRPr="006E47B7">
              <w:rPr>
                <w:sz w:val="18"/>
                <w:szCs w:val="26"/>
                <w:rtl/>
              </w:rPr>
              <w:t>٥</w:t>
            </w:r>
            <w:r w:rsidRPr="006E47B7">
              <w:rPr>
                <w:sz w:val="18"/>
                <w:szCs w:val="26"/>
              </w:rPr>
              <w:t xml:space="preserve"> </w:t>
            </w:r>
          </w:p>
        </w:tc>
        <w:tc>
          <w:tcPr>
            <w:tcW w:w="903"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٠</w:t>
            </w:r>
            <w:r w:rsidRPr="006E47B7">
              <w:rPr>
                <w:rFonts w:cs="Times New Roman"/>
                <w:sz w:val="18"/>
                <w:szCs w:val="26"/>
                <w:rtl/>
              </w:rPr>
              <w:t>٫</w:t>
            </w:r>
            <w:r w:rsidRPr="006E47B7">
              <w:rPr>
                <w:sz w:val="18"/>
                <w:szCs w:val="26"/>
                <w:rtl/>
              </w:rPr>
              <w:t>٥</w:t>
            </w:r>
            <w:r w:rsidRPr="006E47B7">
              <w:rPr>
                <w:sz w:val="18"/>
                <w:szCs w:val="26"/>
              </w:rPr>
              <w:t xml:space="preserve"> </w:t>
            </w:r>
          </w:p>
        </w:tc>
        <w:tc>
          <w:tcPr>
            <w:tcW w:w="903"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٠</w:t>
            </w:r>
            <w:r w:rsidRPr="006E47B7">
              <w:rPr>
                <w:rFonts w:cs="Times New Roman"/>
                <w:sz w:val="18"/>
                <w:szCs w:val="26"/>
                <w:rtl/>
              </w:rPr>
              <w:t>٫</w:t>
            </w:r>
            <w:r w:rsidRPr="006E47B7">
              <w:rPr>
                <w:sz w:val="18"/>
                <w:szCs w:val="26"/>
                <w:rtl/>
              </w:rPr>
              <w:t>٥</w:t>
            </w:r>
            <w:r w:rsidRPr="006E47B7">
              <w:rPr>
                <w:sz w:val="18"/>
                <w:szCs w:val="26"/>
              </w:rPr>
              <w:t xml:space="preserve"> </w:t>
            </w:r>
          </w:p>
        </w:tc>
        <w:tc>
          <w:tcPr>
            <w:tcW w:w="903"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٠</w:t>
            </w:r>
            <w:r w:rsidRPr="006E47B7">
              <w:rPr>
                <w:rFonts w:cs="Times New Roman"/>
                <w:sz w:val="18"/>
                <w:szCs w:val="26"/>
                <w:rtl/>
              </w:rPr>
              <w:t>٫</w:t>
            </w:r>
            <w:r w:rsidRPr="006E47B7">
              <w:rPr>
                <w:sz w:val="18"/>
                <w:szCs w:val="26"/>
                <w:rtl/>
              </w:rPr>
              <w:t>٥</w:t>
            </w:r>
            <w:r w:rsidRPr="006E47B7">
              <w:rPr>
                <w:sz w:val="18"/>
                <w:szCs w:val="26"/>
              </w:rPr>
              <w:t xml:space="preserve"> </w:t>
            </w:r>
          </w:p>
        </w:tc>
        <w:tc>
          <w:tcPr>
            <w:tcW w:w="798"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٠</w:t>
            </w:r>
            <w:r w:rsidRPr="006E47B7">
              <w:rPr>
                <w:rFonts w:cs="Times New Roman"/>
                <w:sz w:val="18"/>
                <w:szCs w:val="26"/>
                <w:rtl/>
              </w:rPr>
              <w:t>٫</w:t>
            </w:r>
            <w:r w:rsidRPr="006E47B7">
              <w:rPr>
                <w:sz w:val="18"/>
                <w:szCs w:val="26"/>
                <w:rtl/>
              </w:rPr>
              <w:t>٤</w:t>
            </w:r>
            <w:r w:rsidRPr="006E47B7">
              <w:rPr>
                <w:sz w:val="18"/>
                <w:szCs w:val="26"/>
              </w:rPr>
              <w:t xml:space="preserve"> </w:t>
            </w:r>
          </w:p>
        </w:tc>
      </w:tr>
      <w:tr w:rsidR="006E47B7" w:rsidRPr="006E47B7" w:rsidTr="00753431">
        <w:trPr>
          <w:cantSplit/>
          <w:tblHeader/>
        </w:trPr>
        <w:tc>
          <w:tcPr>
            <w:tcW w:w="224" w:type="dxa"/>
            <w:shd w:val="clear" w:color="auto" w:fill="auto"/>
            <w:noWrap/>
          </w:tcPr>
          <w:p w:rsidR="006E47B7" w:rsidRPr="006E47B7" w:rsidRDefault="006E47B7" w:rsidP="006E47B7">
            <w:pPr>
              <w:spacing w:before="20" w:after="40" w:line="280" w:lineRule="exact"/>
              <w:ind w:left="57" w:right="57"/>
              <w:rPr>
                <w:sz w:val="18"/>
                <w:szCs w:val="26"/>
              </w:rPr>
            </w:pPr>
          </w:p>
        </w:tc>
        <w:tc>
          <w:tcPr>
            <w:tcW w:w="2561" w:type="dxa"/>
            <w:shd w:val="clear" w:color="auto" w:fill="auto"/>
          </w:tcPr>
          <w:p w:rsidR="006E47B7" w:rsidRPr="006E47B7" w:rsidRDefault="006E47B7" w:rsidP="006E47B7">
            <w:pPr>
              <w:spacing w:before="20" w:after="40" w:line="280" w:lineRule="exact"/>
              <w:ind w:left="57" w:right="57"/>
              <w:rPr>
                <w:sz w:val="18"/>
                <w:szCs w:val="26"/>
              </w:rPr>
            </w:pPr>
            <w:r w:rsidRPr="006E47B7">
              <w:rPr>
                <w:sz w:val="18"/>
                <w:szCs w:val="26"/>
                <w:rtl/>
              </w:rPr>
              <w:t>المدارس العامة</w:t>
            </w:r>
          </w:p>
        </w:tc>
        <w:tc>
          <w:tcPr>
            <w:tcW w:w="903"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٢</w:t>
            </w:r>
            <w:r w:rsidRPr="006E47B7">
              <w:rPr>
                <w:rFonts w:cs="Times New Roman"/>
                <w:sz w:val="18"/>
                <w:szCs w:val="26"/>
                <w:rtl/>
              </w:rPr>
              <w:t>٫</w:t>
            </w:r>
            <w:r w:rsidRPr="006E47B7">
              <w:rPr>
                <w:sz w:val="18"/>
                <w:szCs w:val="26"/>
                <w:rtl/>
              </w:rPr>
              <w:t>٢</w:t>
            </w:r>
            <w:r w:rsidRPr="006E47B7">
              <w:rPr>
                <w:sz w:val="18"/>
                <w:szCs w:val="26"/>
              </w:rPr>
              <w:t xml:space="preserve"> </w:t>
            </w:r>
          </w:p>
        </w:tc>
        <w:tc>
          <w:tcPr>
            <w:tcW w:w="903"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٢</w:t>
            </w:r>
            <w:r w:rsidRPr="006E47B7">
              <w:rPr>
                <w:rFonts w:cs="Times New Roman"/>
                <w:sz w:val="18"/>
                <w:szCs w:val="26"/>
                <w:rtl/>
              </w:rPr>
              <w:t>٫</w:t>
            </w:r>
            <w:r w:rsidRPr="006E47B7">
              <w:rPr>
                <w:sz w:val="18"/>
                <w:szCs w:val="26"/>
                <w:rtl/>
              </w:rPr>
              <w:t>١</w:t>
            </w:r>
            <w:r w:rsidRPr="006E47B7">
              <w:rPr>
                <w:sz w:val="18"/>
                <w:szCs w:val="26"/>
              </w:rPr>
              <w:t xml:space="preserve"> </w:t>
            </w:r>
          </w:p>
        </w:tc>
        <w:tc>
          <w:tcPr>
            <w:tcW w:w="903"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١</w:t>
            </w:r>
            <w:r w:rsidRPr="006E47B7">
              <w:rPr>
                <w:rFonts w:cs="Times New Roman"/>
                <w:sz w:val="18"/>
                <w:szCs w:val="26"/>
                <w:rtl/>
              </w:rPr>
              <w:t>٫</w:t>
            </w:r>
            <w:r w:rsidRPr="006E47B7">
              <w:rPr>
                <w:sz w:val="18"/>
                <w:szCs w:val="26"/>
                <w:rtl/>
              </w:rPr>
              <w:t>٩</w:t>
            </w:r>
            <w:r w:rsidRPr="006E47B7">
              <w:rPr>
                <w:sz w:val="18"/>
                <w:szCs w:val="26"/>
              </w:rPr>
              <w:t xml:space="preserve"> </w:t>
            </w:r>
          </w:p>
        </w:tc>
        <w:tc>
          <w:tcPr>
            <w:tcW w:w="903"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١</w:t>
            </w:r>
            <w:r w:rsidRPr="006E47B7">
              <w:rPr>
                <w:rFonts w:cs="Times New Roman"/>
                <w:sz w:val="18"/>
                <w:szCs w:val="26"/>
                <w:rtl/>
              </w:rPr>
              <w:t>٫</w:t>
            </w:r>
            <w:r w:rsidRPr="006E47B7">
              <w:rPr>
                <w:sz w:val="18"/>
                <w:szCs w:val="26"/>
                <w:rtl/>
              </w:rPr>
              <w:t>٧</w:t>
            </w:r>
            <w:r w:rsidRPr="006E47B7">
              <w:rPr>
                <w:sz w:val="18"/>
                <w:szCs w:val="26"/>
              </w:rPr>
              <w:t xml:space="preserve"> </w:t>
            </w:r>
          </w:p>
        </w:tc>
        <w:tc>
          <w:tcPr>
            <w:tcW w:w="798" w:type="dxa"/>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١</w:t>
            </w:r>
            <w:r w:rsidRPr="006E47B7">
              <w:rPr>
                <w:rFonts w:cs="Times New Roman"/>
                <w:sz w:val="18"/>
                <w:szCs w:val="26"/>
                <w:rtl/>
              </w:rPr>
              <w:t>٫</w:t>
            </w:r>
            <w:r w:rsidRPr="006E47B7">
              <w:rPr>
                <w:sz w:val="18"/>
                <w:szCs w:val="26"/>
                <w:rtl/>
              </w:rPr>
              <w:t>٦</w:t>
            </w:r>
            <w:r w:rsidRPr="006E47B7">
              <w:rPr>
                <w:sz w:val="18"/>
                <w:szCs w:val="26"/>
              </w:rPr>
              <w:t xml:space="preserve"> </w:t>
            </w:r>
          </w:p>
        </w:tc>
      </w:tr>
      <w:tr w:rsidR="006E47B7" w:rsidRPr="006E47B7" w:rsidTr="00753431">
        <w:trPr>
          <w:cantSplit/>
          <w:tblHeader/>
        </w:trPr>
        <w:tc>
          <w:tcPr>
            <w:tcW w:w="224" w:type="dxa"/>
            <w:tcBorders>
              <w:bottom w:val="single" w:sz="12" w:space="0" w:color="auto"/>
            </w:tcBorders>
            <w:shd w:val="clear" w:color="auto" w:fill="auto"/>
            <w:noWrap/>
          </w:tcPr>
          <w:p w:rsidR="006E47B7" w:rsidRPr="006E47B7" w:rsidRDefault="006E47B7" w:rsidP="006E47B7">
            <w:pPr>
              <w:spacing w:before="20" w:after="40" w:line="280" w:lineRule="exact"/>
              <w:ind w:left="57" w:right="57"/>
              <w:rPr>
                <w:sz w:val="18"/>
                <w:szCs w:val="26"/>
              </w:rPr>
            </w:pPr>
          </w:p>
        </w:tc>
        <w:tc>
          <w:tcPr>
            <w:tcW w:w="2561" w:type="dxa"/>
            <w:tcBorders>
              <w:bottom w:val="single" w:sz="12" w:space="0" w:color="auto"/>
            </w:tcBorders>
            <w:shd w:val="clear" w:color="auto" w:fill="auto"/>
          </w:tcPr>
          <w:p w:rsidR="006E47B7" w:rsidRPr="006E47B7" w:rsidRDefault="006E47B7" w:rsidP="006E47B7">
            <w:pPr>
              <w:spacing w:before="20" w:after="40" w:line="280" w:lineRule="exact"/>
              <w:ind w:left="57" w:right="57"/>
              <w:rPr>
                <w:sz w:val="18"/>
                <w:szCs w:val="26"/>
              </w:rPr>
            </w:pPr>
            <w:r w:rsidRPr="006E47B7">
              <w:rPr>
                <w:sz w:val="18"/>
                <w:szCs w:val="26"/>
                <w:rtl/>
              </w:rPr>
              <w:t>المدارس الخاصة</w:t>
            </w:r>
          </w:p>
        </w:tc>
        <w:tc>
          <w:tcPr>
            <w:tcW w:w="903" w:type="dxa"/>
            <w:tcBorders>
              <w:bottom w:val="single" w:sz="12" w:space="0" w:color="auto"/>
            </w:tcBorders>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٢</w:t>
            </w:r>
            <w:r w:rsidRPr="006E47B7">
              <w:rPr>
                <w:rFonts w:cs="Times New Roman"/>
                <w:sz w:val="18"/>
                <w:szCs w:val="26"/>
                <w:rtl/>
              </w:rPr>
              <w:t>٫</w:t>
            </w:r>
            <w:r w:rsidRPr="006E47B7">
              <w:rPr>
                <w:sz w:val="18"/>
                <w:szCs w:val="26"/>
                <w:rtl/>
              </w:rPr>
              <w:t>٣</w:t>
            </w:r>
            <w:r w:rsidRPr="006E47B7">
              <w:rPr>
                <w:sz w:val="18"/>
                <w:szCs w:val="26"/>
              </w:rPr>
              <w:t xml:space="preserve"> </w:t>
            </w:r>
          </w:p>
        </w:tc>
        <w:tc>
          <w:tcPr>
            <w:tcW w:w="903" w:type="dxa"/>
            <w:tcBorders>
              <w:bottom w:val="single" w:sz="12" w:space="0" w:color="auto"/>
            </w:tcBorders>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٢</w:t>
            </w:r>
            <w:r w:rsidRPr="006E47B7">
              <w:rPr>
                <w:rFonts w:cs="Times New Roman"/>
                <w:sz w:val="18"/>
                <w:szCs w:val="26"/>
                <w:rtl/>
              </w:rPr>
              <w:t>٫</w:t>
            </w:r>
            <w:r w:rsidRPr="006E47B7">
              <w:rPr>
                <w:sz w:val="18"/>
                <w:szCs w:val="26"/>
                <w:rtl/>
              </w:rPr>
              <w:t>٢</w:t>
            </w:r>
            <w:r w:rsidRPr="006E47B7">
              <w:rPr>
                <w:sz w:val="18"/>
                <w:szCs w:val="26"/>
              </w:rPr>
              <w:t xml:space="preserve"> </w:t>
            </w:r>
          </w:p>
        </w:tc>
        <w:tc>
          <w:tcPr>
            <w:tcW w:w="903" w:type="dxa"/>
            <w:tcBorders>
              <w:bottom w:val="single" w:sz="12" w:space="0" w:color="auto"/>
            </w:tcBorders>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٢</w:t>
            </w:r>
            <w:r w:rsidRPr="006E47B7">
              <w:rPr>
                <w:rFonts w:cs="Times New Roman"/>
                <w:sz w:val="18"/>
                <w:szCs w:val="26"/>
                <w:rtl/>
              </w:rPr>
              <w:t>٫</w:t>
            </w:r>
            <w:r w:rsidRPr="006E47B7">
              <w:rPr>
                <w:sz w:val="18"/>
                <w:szCs w:val="26"/>
                <w:rtl/>
              </w:rPr>
              <w:t>٠</w:t>
            </w:r>
            <w:r w:rsidRPr="006E47B7">
              <w:rPr>
                <w:sz w:val="18"/>
                <w:szCs w:val="26"/>
              </w:rPr>
              <w:t xml:space="preserve"> </w:t>
            </w:r>
          </w:p>
        </w:tc>
        <w:tc>
          <w:tcPr>
            <w:tcW w:w="903" w:type="dxa"/>
            <w:tcBorders>
              <w:bottom w:val="single" w:sz="12" w:space="0" w:color="auto"/>
            </w:tcBorders>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١</w:t>
            </w:r>
            <w:r w:rsidRPr="006E47B7">
              <w:rPr>
                <w:rFonts w:cs="Times New Roman"/>
                <w:sz w:val="18"/>
                <w:szCs w:val="26"/>
                <w:rtl/>
              </w:rPr>
              <w:t>٫</w:t>
            </w:r>
            <w:r w:rsidRPr="006E47B7">
              <w:rPr>
                <w:sz w:val="18"/>
                <w:szCs w:val="26"/>
                <w:rtl/>
              </w:rPr>
              <w:t>٨</w:t>
            </w:r>
            <w:r w:rsidRPr="006E47B7">
              <w:rPr>
                <w:sz w:val="18"/>
                <w:szCs w:val="26"/>
              </w:rPr>
              <w:t xml:space="preserve"> </w:t>
            </w:r>
          </w:p>
        </w:tc>
        <w:tc>
          <w:tcPr>
            <w:tcW w:w="798" w:type="dxa"/>
            <w:tcBorders>
              <w:bottom w:val="single" w:sz="12" w:space="0" w:color="auto"/>
            </w:tcBorders>
            <w:shd w:val="clear" w:color="auto" w:fill="auto"/>
            <w:noWrap/>
            <w:vAlign w:val="bottom"/>
          </w:tcPr>
          <w:p w:rsidR="006E47B7" w:rsidRPr="006E47B7" w:rsidRDefault="006E47B7" w:rsidP="006E47B7">
            <w:pPr>
              <w:bidi w:val="0"/>
              <w:spacing w:before="20" w:after="40" w:line="280" w:lineRule="exact"/>
              <w:ind w:left="57" w:right="57"/>
              <w:jc w:val="right"/>
              <w:rPr>
                <w:sz w:val="18"/>
                <w:szCs w:val="26"/>
              </w:rPr>
            </w:pPr>
            <w:r w:rsidRPr="006E47B7">
              <w:rPr>
                <w:sz w:val="18"/>
                <w:szCs w:val="26"/>
                <w:rtl/>
              </w:rPr>
              <w:t>١</w:t>
            </w:r>
            <w:r w:rsidRPr="006E47B7">
              <w:rPr>
                <w:rFonts w:cs="Times New Roman"/>
                <w:sz w:val="18"/>
                <w:szCs w:val="26"/>
                <w:rtl/>
              </w:rPr>
              <w:t>٫</w:t>
            </w:r>
            <w:r w:rsidRPr="006E47B7">
              <w:rPr>
                <w:sz w:val="18"/>
                <w:szCs w:val="26"/>
                <w:rtl/>
              </w:rPr>
              <w:t>٧</w:t>
            </w:r>
            <w:r w:rsidRPr="006E47B7">
              <w:rPr>
                <w:sz w:val="18"/>
                <w:szCs w:val="26"/>
              </w:rPr>
              <w:t xml:space="preserve"> </w:t>
            </w:r>
          </w:p>
        </w:tc>
      </w:tr>
    </w:tbl>
    <w:p w:rsidR="00CD4540" w:rsidRPr="008926A3" w:rsidRDefault="006E47B7" w:rsidP="006E47B7">
      <w:pPr>
        <w:pStyle w:val="H4GA"/>
        <w:rPr>
          <w:rtl/>
          <w:lang w:bidi="ar-EG"/>
        </w:rPr>
      </w:pPr>
      <w:r>
        <w:rPr>
          <w:rFonts w:hint="cs"/>
          <w:rtl/>
          <w:lang w:bidi="ar-EG"/>
        </w:rPr>
        <w:tab/>
        <w:t>‘</w:t>
      </w:r>
      <w:r w:rsidRPr="001F38EF">
        <w:rPr>
          <w:rFonts w:hint="cs"/>
          <w:rtl/>
          <w:lang w:bidi="ar-EG"/>
        </w:rPr>
        <w:t>2</w:t>
      </w:r>
      <w:r>
        <w:rPr>
          <w:rFonts w:hint="cs"/>
          <w:rtl/>
          <w:lang w:bidi="ar-EG"/>
        </w:rPr>
        <w:t>‘</w:t>
      </w:r>
      <w:r w:rsidR="00EE5873">
        <w:rPr>
          <w:rFonts w:hint="cs"/>
          <w:rtl/>
          <w:lang w:bidi="ar-EG"/>
        </w:rPr>
        <w:tab/>
      </w:r>
      <w:r w:rsidR="00CD4540">
        <w:rPr>
          <w:rtl/>
          <w:lang w:bidi="ar-EG"/>
        </w:rPr>
        <w:t xml:space="preserve">عدد الطلبة لكل معلم في المدارس العامة </w:t>
      </w:r>
    </w:p>
    <w:p w:rsidR="00CD4540" w:rsidRDefault="00CD4540" w:rsidP="00EE5873">
      <w:pPr>
        <w:pStyle w:val="SingleTxtGA"/>
        <w:rPr>
          <w:rFonts w:hint="cs"/>
          <w:rtl/>
          <w:lang w:bidi="ar-EG"/>
        </w:rPr>
      </w:pPr>
      <w:r w:rsidRPr="001F38EF">
        <w:rPr>
          <w:rtl/>
          <w:lang w:bidi="ar-EG"/>
        </w:rPr>
        <w:t>26</w:t>
      </w:r>
      <w:r>
        <w:rPr>
          <w:rtl/>
          <w:lang w:bidi="ar-EG"/>
        </w:rPr>
        <w:t>-</w:t>
      </w:r>
      <w:r>
        <w:rPr>
          <w:rtl/>
          <w:lang w:bidi="ar-EG"/>
        </w:rPr>
        <w:tab/>
        <w:t xml:space="preserve">في </w:t>
      </w:r>
      <w:r w:rsidRPr="001F38EF">
        <w:rPr>
          <w:rtl/>
          <w:lang w:bidi="ar-EG"/>
        </w:rPr>
        <w:t>1</w:t>
      </w:r>
      <w:r>
        <w:rPr>
          <w:rtl/>
          <w:lang w:bidi="ar-EG"/>
        </w:rPr>
        <w:t xml:space="preserve"> أيار/مايو </w:t>
      </w:r>
      <w:r w:rsidRPr="001F38EF">
        <w:rPr>
          <w:rtl/>
          <w:lang w:bidi="ar-EG"/>
        </w:rPr>
        <w:t>2011</w:t>
      </w:r>
      <w:r>
        <w:rPr>
          <w:rtl/>
          <w:lang w:bidi="ar-EG"/>
        </w:rPr>
        <w:t xml:space="preserve">، بلغ عدد الطلبة لكل معلم في المدارس اليابانية العامة </w:t>
      </w:r>
      <w:r w:rsidRPr="001F38EF">
        <w:rPr>
          <w:rtl/>
          <w:lang w:bidi="ar-EG"/>
        </w:rPr>
        <w:t>17</w:t>
      </w:r>
      <w:r w:rsidR="00EE5873">
        <w:rPr>
          <w:rFonts w:hint="cs"/>
          <w:rtl/>
          <w:lang w:bidi="ar-EG"/>
        </w:rPr>
        <w:t>.</w:t>
      </w:r>
      <w:r w:rsidRPr="001F38EF">
        <w:rPr>
          <w:rtl/>
          <w:lang w:bidi="ar-EG"/>
        </w:rPr>
        <w:t>4</w:t>
      </w:r>
      <w:r>
        <w:rPr>
          <w:rtl/>
          <w:lang w:bidi="ar-EG"/>
        </w:rPr>
        <w:t xml:space="preserve"> للمدارس الابتدائية،</w:t>
      </w:r>
      <w:r w:rsidR="004A5C91">
        <w:rPr>
          <w:rtl/>
          <w:lang w:bidi="ar-EG"/>
        </w:rPr>
        <w:t xml:space="preserve"> و</w:t>
      </w:r>
      <w:r w:rsidRPr="001F38EF">
        <w:rPr>
          <w:rtl/>
          <w:lang w:bidi="ar-EG"/>
        </w:rPr>
        <w:t>14</w:t>
      </w:r>
      <w:r w:rsidR="00EE5873">
        <w:rPr>
          <w:rFonts w:hint="cs"/>
          <w:rtl/>
          <w:lang w:bidi="ar-EG"/>
        </w:rPr>
        <w:t>.</w:t>
      </w:r>
      <w:r w:rsidRPr="001F38EF">
        <w:rPr>
          <w:rtl/>
          <w:lang w:bidi="ar-EG"/>
        </w:rPr>
        <w:t>6</w:t>
      </w:r>
      <w:r>
        <w:rPr>
          <w:rtl/>
          <w:lang w:bidi="ar-EG"/>
        </w:rPr>
        <w:t xml:space="preserve"> لمدارس المرحلة الأولى من الدراسة الثانوية،</w:t>
      </w:r>
      <w:r w:rsidR="004A5C91">
        <w:rPr>
          <w:rtl/>
          <w:lang w:bidi="ar-EG"/>
        </w:rPr>
        <w:t xml:space="preserve"> و</w:t>
      </w:r>
      <w:r w:rsidRPr="001F38EF">
        <w:rPr>
          <w:rtl/>
          <w:lang w:bidi="ar-EG"/>
        </w:rPr>
        <w:t>13</w:t>
      </w:r>
      <w:r w:rsidR="00EE5873">
        <w:rPr>
          <w:rFonts w:hint="cs"/>
          <w:rtl/>
          <w:lang w:bidi="ar-EG"/>
        </w:rPr>
        <w:t>.</w:t>
      </w:r>
      <w:r w:rsidRPr="001F38EF">
        <w:rPr>
          <w:rtl/>
          <w:lang w:bidi="ar-EG"/>
        </w:rPr>
        <w:t>7</w:t>
      </w:r>
      <w:r>
        <w:rPr>
          <w:rtl/>
          <w:lang w:bidi="ar-EG"/>
        </w:rPr>
        <w:t xml:space="preserve"> للمدارس الثانوية،</w:t>
      </w:r>
      <w:r w:rsidR="004A5C91">
        <w:rPr>
          <w:rtl/>
          <w:lang w:bidi="ar-EG"/>
        </w:rPr>
        <w:t xml:space="preserve"> و</w:t>
      </w:r>
      <w:r w:rsidRPr="001F38EF">
        <w:rPr>
          <w:rtl/>
          <w:lang w:bidi="ar-EG"/>
        </w:rPr>
        <w:t>1</w:t>
      </w:r>
      <w:r w:rsidR="00EE5873">
        <w:rPr>
          <w:rFonts w:hint="cs"/>
          <w:rtl/>
          <w:lang w:bidi="ar-EG"/>
        </w:rPr>
        <w:t>.</w:t>
      </w:r>
      <w:r w:rsidRPr="001F38EF">
        <w:rPr>
          <w:rtl/>
          <w:lang w:bidi="ar-EG"/>
        </w:rPr>
        <w:t>7</w:t>
      </w:r>
      <w:r>
        <w:rPr>
          <w:rtl/>
          <w:lang w:bidi="ar-EG"/>
        </w:rPr>
        <w:t xml:space="preserve"> لمدارس الدعم الخاص،</w:t>
      </w:r>
      <w:r w:rsidR="004A5C91">
        <w:rPr>
          <w:rtl/>
          <w:lang w:bidi="ar-EG"/>
        </w:rPr>
        <w:t xml:space="preserve"> و</w:t>
      </w:r>
      <w:r w:rsidRPr="001F38EF">
        <w:rPr>
          <w:rtl/>
          <w:lang w:bidi="ar-EG"/>
        </w:rPr>
        <w:t>13</w:t>
      </w:r>
      <w:r w:rsidR="00EE5873">
        <w:rPr>
          <w:rFonts w:hint="cs"/>
          <w:rtl/>
          <w:lang w:bidi="ar-EG"/>
        </w:rPr>
        <w:t>.</w:t>
      </w:r>
      <w:r w:rsidRPr="001F38EF">
        <w:rPr>
          <w:rtl/>
          <w:lang w:bidi="ar-EG"/>
        </w:rPr>
        <w:t>9</w:t>
      </w:r>
      <w:r>
        <w:rPr>
          <w:rtl/>
          <w:lang w:bidi="ar-EG"/>
        </w:rPr>
        <w:t xml:space="preserve"> للمدارس العليا. </w:t>
      </w:r>
    </w:p>
    <w:tbl>
      <w:tblPr>
        <w:bidiVisual/>
        <w:tblW w:w="7181" w:type="dxa"/>
        <w:tblInd w:w="1239" w:type="dxa"/>
        <w:tblBorders>
          <w:top w:val="single" w:sz="4" w:space="0" w:color="auto"/>
        </w:tblBorders>
        <w:tblCellMar>
          <w:left w:w="0" w:type="dxa"/>
          <w:right w:w="0" w:type="dxa"/>
        </w:tblCellMar>
        <w:tblLook w:val="0000" w:firstRow="0" w:lastRow="0" w:firstColumn="0" w:lastColumn="0" w:noHBand="0" w:noVBand="0"/>
      </w:tblPr>
      <w:tblGrid>
        <w:gridCol w:w="1120"/>
        <w:gridCol w:w="1372"/>
        <w:gridCol w:w="1361"/>
        <w:gridCol w:w="1164"/>
        <w:gridCol w:w="1153"/>
        <w:gridCol w:w="1011"/>
      </w:tblGrid>
      <w:tr w:rsidR="00CD4540" w:rsidRPr="00EE5873" w:rsidTr="00EE5873">
        <w:trPr>
          <w:trHeight w:val="240"/>
          <w:tblHeader/>
        </w:trPr>
        <w:tc>
          <w:tcPr>
            <w:tcW w:w="1120" w:type="dxa"/>
            <w:tcBorders>
              <w:top w:val="single" w:sz="4" w:space="0" w:color="auto"/>
              <w:bottom w:val="single" w:sz="12" w:space="0" w:color="auto"/>
            </w:tcBorders>
            <w:vAlign w:val="bottom"/>
          </w:tcPr>
          <w:p w:rsidR="00CD4540" w:rsidRPr="00EE5873" w:rsidRDefault="00CD4540" w:rsidP="00EE5873">
            <w:pPr>
              <w:spacing w:before="20" w:after="40" w:line="280" w:lineRule="exact"/>
              <w:ind w:left="57" w:right="57"/>
              <w:rPr>
                <w:i/>
                <w:sz w:val="18"/>
                <w:szCs w:val="26"/>
              </w:rPr>
            </w:pPr>
          </w:p>
        </w:tc>
        <w:tc>
          <w:tcPr>
            <w:tcW w:w="1372" w:type="dxa"/>
            <w:tcBorders>
              <w:top w:val="single" w:sz="4" w:space="0" w:color="auto"/>
              <w:bottom w:val="single" w:sz="12" w:space="0" w:color="auto"/>
            </w:tcBorders>
            <w:vAlign w:val="bottom"/>
          </w:tcPr>
          <w:p w:rsidR="00CD4540" w:rsidRPr="00EE5873" w:rsidRDefault="00CD4540" w:rsidP="00EE5873">
            <w:pPr>
              <w:spacing w:before="20" w:after="40" w:line="280" w:lineRule="exact"/>
              <w:ind w:left="57" w:right="113"/>
              <w:rPr>
                <w:iCs/>
                <w:sz w:val="18"/>
                <w:szCs w:val="26"/>
              </w:rPr>
            </w:pPr>
            <w:r w:rsidRPr="00EE5873">
              <w:rPr>
                <w:iCs/>
                <w:sz w:val="18"/>
                <w:szCs w:val="26"/>
                <w:rtl/>
              </w:rPr>
              <w:t>المدارس الابتدائية</w:t>
            </w:r>
          </w:p>
        </w:tc>
        <w:tc>
          <w:tcPr>
            <w:tcW w:w="1361" w:type="dxa"/>
            <w:tcBorders>
              <w:top w:val="single" w:sz="4" w:space="0" w:color="auto"/>
              <w:bottom w:val="single" w:sz="12" w:space="0" w:color="auto"/>
            </w:tcBorders>
            <w:vAlign w:val="bottom"/>
          </w:tcPr>
          <w:p w:rsidR="00CD4540" w:rsidRPr="00EE5873" w:rsidRDefault="00CD4540" w:rsidP="00EE5873">
            <w:pPr>
              <w:spacing w:before="20" w:after="40" w:line="280" w:lineRule="exact"/>
              <w:ind w:left="57" w:right="113"/>
              <w:rPr>
                <w:iCs/>
                <w:spacing w:val="-6"/>
                <w:sz w:val="18"/>
                <w:szCs w:val="26"/>
              </w:rPr>
            </w:pPr>
            <w:r w:rsidRPr="00EE5873">
              <w:rPr>
                <w:iCs/>
                <w:spacing w:val="-6"/>
                <w:sz w:val="18"/>
                <w:szCs w:val="26"/>
                <w:rtl/>
              </w:rPr>
              <w:t>المدارس الإعدادية</w:t>
            </w:r>
          </w:p>
        </w:tc>
        <w:tc>
          <w:tcPr>
            <w:tcW w:w="1164" w:type="dxa"/>
            <w:tcBorders>
              <w:top w:val="single" w:sz="4" w:space="0" w:color="auto"/>
              <w:bottom w:val="single" w:sz="12" w:space="0" w:color="auto"/>
            </w:tcBorders>
            <w:vAlign w:val="bottom"/>
          </w:tcPr>
          <w:p w:rsidR="00CD4540" w:rsidRPr="00EE5873" w:rsidRDefault="00CD4540" w:rsidP="00EE5873">
            <w:pPr>
              <w:spacing w:before="20" w:after="40" w:line="280" w:lineRule="exact"/>
              <w:ind w:left="57" w:right="113"/>
              <w:rPr>
                <w:iCs/>
                <w:spacing w:val="-6"/>
                <w:sz w:val="18"/>
                <w:szCs w:val="26"/>
              </w:rPr>
            </w:pPr>
            <w:r w:rsidRPr="00EE5873">
              <w:rPr>
                <w:iCs/>
                <w:spacing w:val="-6"/>
                <w:sz w:val="18"/>
                <w:szCs w:val="26"/>
                <w:rtl/>
              </w:rPr>
              <w:t>المدارس الثانوية</w:t>
            </w:r>
          </w:p>
        </w:tc>
        <w:tc>
          <w:tcPr>
            <w:tcW w:w="1153" w:type="dxa"/>
            <w:tcBorders>
              <w:top w:val="single" w:sz="4" w:space="0" w:color="auto"/>
              <w:bottom w:val="single" w:sz="12" w:space="0" w:color="auto"/>
            </w:tcBorders>
            <w:vAlign w:val="bottom"/>
          </w:tcPr>
          <w:p w:rsidR="00CD4540" w:rsidRPr="00EE5873" w:rsidRDefault="00CD4540" w:rsidP="00EE5873">
            <w:pPr>
              <w:spacing w:before="20" w:after="40" w:line="280" w:lineRule="exact"/>
              <w:ind w:left="57" w:right="113"/>
              <w:rPr>
                <w:iCs/>
                <w:sz w:val="18"/>
                <w:szCs w:val="26"/>
                <w:lang w:bidi="ar-EG"/>
              </w:rPr>
            </w:pPr>
            <w:r w:rsidRPr="00EE5873">
              <w:rPr>
                <w:iCs/>
                <w:sz w:val="18"/>
                <w:szCs w:val="26"/>
                <w:rtl/>
                <w:lang w:bidi="ar-EG"/>
              </w:rPr>
              <w:t>مدارس الدعم الخاص</w:t>
            </w:r>
          </w:p>
        </w:tc>
        <w:tc>
          <w:tcPr>
            <w:tcW w:w="1011" w:type="dxa"/>
            <w:tcBorders>
              <w:top w:val="single" w:sz="4" w:space="0" w:color="auto"/>
              <w:bottom w:val="single" w:sz="12" w:space="0" w:color="auto"/>
            </w:tcBorders>
            <w:vAlign w:val="bottom"/>
          </w:tcPr>
          <w:p w:rsidR="00CD4540" w:rsidRPr="00EE5873" w:rsidRDefault="00CD4540" w:rsidP="00EE5873">
            <w:pPr>
              <w:spacing w:before="20" w:after="40" w:line="280" w:lineRule="exact"/>
              <w:ind w:left="57" w:right="57"/>
              <w:rPr>
                <w:iCs/>
                <w:sz w:val="18"/>
                <w:szCs w:val="26"/>
              </w:rPr>
            </w:pPr>
            <w:r w:rsidRPr="00EE5873">
              <w:rPr>
                <w:iCs/>
                <w:sz w:val="18"/>
                <w:szCs w:val="26"/>
                <w:rtl/>
              </w:rPr>
              <w:t>المدارس العليا</w:t>
            </w:r>
          </w:p>
        </w:tc>
      </w:tr>
      <w:tr w:rsidR="00EE5873" w:rsidRPr="00EE5873" w:rsidTr="00EE5873">
        <w:trPr>
          <w:trHeight w:val="240"/>
        </w:trPr>
        <w:tc>
          <w:tcPr>
            <w:tcW w:w="1120" w:type="dxa"/>
            <w:tcBorders>
              <w:top w:val="single" w:sz="12" w:space="0" w:color="auto"/>
            </w:tcBorders>
          </w:tcPr>
          <w:p w:rsidR="00EE5873" w:rsidRPr="00EE5873" w:rsidRDefault="00EE5873" w:rsidP="00EE5873">
            <w:pPr>
              <w:spacing w:before="20" w:after="40" w:line="280" w:lineRule="exact"/>
              <w:ind w:left="57" w:right="57"/>
              <w:rPr>
                <w:sz w:val="18"/>
                <w:szCs w:val="26"/>
              </w:rPr>
            </w:pPr>
            <w:r w:rsidRPr="00EE5873">
              <w:rPr>
                <w:sz w:val="18"/>
                <w:szCs w:val="26"/>
                <w:rtl/>
              </w:rPr>
              <w:t>عدد التلاميذ</w:t>
            </w:r>
          </w:p>
        </w:tc>
        <w:tc>
          <w:tcPr>
            <w:tcW w:w="1372" w:type="dxa"/>
            <w:tcBorders>
              <w:top w:val="single" w:sz="12" w:space="0" w:color="auto"/>
            </w:tcBorders>
            <w:vAlign w:val="bottom"/>
          </w:tcPr>
          <w:p w:rsidR="00EE5873" w:rsidRPr="00EE5873" w:rsidRDefault="00EE5873" w:rsidP="00EE5873">
            <w:pPr>
              <w:bidi w:val="0"/>
              <w:spacing w:before="20" w:after="40" w:line="280" w:lineRule="exact"/>
              <w:ind w:left="57" w:right="57"/>
              <w:jc w:val="right"/>
              <w:rPr>
                <w:spacing w:val="-4"/>
                <w:sz w:val="18"/>
                <w:szCs w:val="26"/>
              </w:rPr>
            </w:pPr>
            <w:r w:rsidRPr="00EE5873">
              <w:rPr>
                <w:spacing w:val="-4"/>
                <w:sz w:val="18"/>
                <w:szCs w:val="26"/>
                <w:rtl/>
              </w:rPr>
              <w:t>٦</w:t>
            </w:r>
            <w:r w:rsidRPr="00EE5873">
              <w:rPr>
                <w:spacing w:val="-4"/>
                <w:sz w:val="18"/>
                <w:szCs w:val="26"/>
              </w:rPr>
              <w:t xml:space="preserve"> </w:t>
            </w:r>
            <w:r w:rsidRPr="00EE5873">
              <w:rPr>
                <w:spacing w:val="-4"/>
                <w:sz w:val="18"/>
                <w:szCs w:val="26"/>
                <w:rtl/>
              </w:rPr>
              <w:t>٧٦٣</w:t>
            </w:r>
            <w:r w:rsidRPr="00EE5873">
              <w:rPr>
                <w:spacing w:val="-4"/>
                <w:sz w:val="18"/>
                <w:szCs w:val="26"/>
              </w:rPr>
              <w:t xml:space="preserve"> </w:t>
            </w:r>
            <w:r w:rsidRPr="00EE5873">
              <w:rPr>
                <w:spacing w:val="-4"/>
                <w:sz w:val="18"/>
                <w:szCs w:val="26"/>
                <w:rtl/>
              </w:rPr>
              <w:t>٧١٣</w:t>
            </w:r>
          </w:p>
        </w:tc>
        <w:tc>
          <w:tcPr>
            <w:tcW w:w="1361" w:type="dxa"/>
            <w:tcBorders>
              <w:top w:val="single" w:sz="12" w:space="0" w:color="auto"/>
            </w:tcBorders>
            <w:vAlign w:val="bottom"/>
          </w:tcPr>
          <w:p w:rsidR="00EE5873" w:rsidRPr="00EE5873" w:rsidRDefault="00EE5873" w:rsidP="00EE5873">
            <w:pPr>
              <w:bidi w:val="0"/>
              <w:spacing w:before="20" w:after="40" w:line="280" w:lineRule="exact"/>
              <w:ind w:left="57" w:right="57"/>
              <w:jc w:val="right"/>
              <w:rPr>
                <w:spacing w:val="-4"/>
                <w:sz w:val="18"/>
                <w:szCs w:val="26"/>
              </w:rPr>
            </w:pPr>
            <w:r w:rsidRPr="00EE5873">
              <w:rPr>
                <w:spacing w:val="-4"/>
                <w:sz w:val="18"/>
                <w:szCs w:val="26"/>
                <w:rtl/>
              </w:rPr>
              <w:t>٣</w:t>
            </w:r>
            <w:r w:rsidRPr="00EE5873">
              <w:rPr>
                <w:spacing w:val="-4"/>
                <w:sz w:val="18"/>
                <w:szCs w:val="26"/>
              </w:rPr>
              <w:t xml:space="preserve"> </w:t>
            </w:r>
            <w:r w:rsidRPr="00EE5873">
              <w:rPr>
                <w:spacing w:val="-4"/>
                <w:sz w:val="18"/>
                <w:szCs w:val="26"/>
                <w:rtl/>
              </w:rPr>
              <w:t>٢٨٧</w:t>
            </w:r>
            <w:r w:rsidRPr="00EE5873">
              <w:rPr>
                <w:spacing w:val="-4"/>
                <w:sz w:val="18"/>
                <w:szCs w:val="26"/>
              </w:rPr>
              <w:t xml:space="preserve"> </w:t>
            </w:r>
            <w:r w:rsidRPr="00EE5873">
              <w:rPr>
                <w:spacing w:val="-4"/>
                <w:sz w:val="18"/>
                <w:szCs w:val="26"/>
                <w:rtl/>
              </w:rPr>
              <w:t>٤٣٧</w:t>
            </w:r>
          </w:p>
        </w:tc>
        <w:tc>
          <w:tcPr>
            <w:tcW w:w="1164" w:type="dxa"/>
            <w:tcBorders>
              <w:top w:val="single" w:sz="12" w:space="0" w:color="auto"/>
            </w:tcBorders>
            <w:vAlign w:val="bottom"/>
          </w:tcPr>
          <w:p w:rsidR="00EE5873" w:rsidRPr="00EE5873" w:rsidRDefault="00EE5873" w:rsidP="00EE5873">
            <w:pPr>
              <w:bidi w:val="0"/>
              <w:spacing w:before="20" w:after="40" w:line="280" w:lineRule="exact"/>
              <w:ind w:left="57" w:right="57"/>
              <w:jc w:val="right"/>
              <w:rPr>
                <w:spacing w:val="-4"/>
                <w:sz w:val="18"/>
                <w:szCs w:val="26"/>
              </w:rPr>
            </w:pPr>
            <w:r w:rsidRPr="00EE5873">
              <w:rPr>
                <w:spacing w:val="-4"/>
                <w:sz w:val="18"/>
                <w:szCs w:val="26"/>
                <w:rtl/>
              </w:rPr>
              <w:t>١٦</w:t>
            </w:r>
            <w:r w:rsidRPr="00EE5873">
              <w:rPr>
                <w:spacing w:val="-4"/>
                <w:sz w:val="18"/>
                <w:szCs w:val="26"/>
              </w:rPr>
              <w:t xml:space="preserve"> </w:t>
            </w:r>
            <w:r w:rsidRPr="00EE5873">
              <w:rPr>
                <w:spacing w:val="-4"/>
                <w:sz w:val="18"/>
                <w:szCs w:val="26"/>
                <w:rtl/>
              </w:rPr>
              <w:t>١١٥</w:t>
            </w:r>
          </w:p>
        </w:tc>
        <w:tc>
          <w:tcPr>
            <w:tcW w:w="1153" w:type="dxa"/>
            <w:tcBorders>
              <w:top w:val="single" w:sz="12" w:space="0" w:color="auto"/>
            </w:tcBorders>
            <w:vAlign w:val="bottom"/>
          </w:tcPr>
          <w:p w:rsidR="00EE5873" w:rsidRPr="00EE5873" w:rsidRDefault="00EE5873" w:rsidP="00EE5873">
            <w:pPr>
              <w:bidi w:val="0"/>
              <w:spacing w:before="20" w:after="40" w:line="280" w:lineRule="exact"/>
              <w:ind w:left="57" w:right="57"/>
              <w:jc w:val="right"/>
              <w:rPr>
                <w:spacing w:val="-4"/>
                <w:sz w:val="18"/>
                <w:szCs w:val="26"/>
              </w:rPr>
            </w:pPr>
            <w:r w:rsidRPr="00EE5873">
              <w:rPr>
                <w:spacing w:val="-4"/>
                <w:sz w:val="18"/>
                <w:szCs w:val="26"/>
                <w:rtl/>
              </w:rPr>
              <w:t>١٢٢</w:t>
            </w:r>
            <w:r w:rsidRPr="00EE5873">
              <w:rPr>
                <w:spacing w:val="-4"/>
                <w:sz w:val="18"/>
                <w:szCs w:val="26"/>
              </w:rPr>
              <w:t xml:space="preserve"> </w:t>
            </w:r>
            <w:r w:rsidRPr="00EE5873">
              <w:rPr>
                <w:spacing w:val="-4"/>
                <w:sz w:val="18"/>
                <w:szCs w:val="26"/>
                <w:rtl/>
              </w:rPr>
              <w:t>٢٦٩</w:t>
            </w:r>
          </w:p>
        </w:tc>
        <w:tc>
          <w:tcPr>
            <w:tcW w:w="1011" w:type="dxa"/>
            <w:tcBorders>
              <w:top w:val="single" w:sz="12" w:space="0" w:color="auto"/>
            </w:tcBorders>
            <w:vAlign w:val="bottom"/>
          </w:tcPr>
          <w:p w:rsidR="00EE5873" w:rsidRPr="00EE5873" w:rsidRDefault="00EE5873" w:rsidP="00EE5873">
            <w:pPr>
              <w:bidi w:val="0"/>
              <w:spacing w:before="20" w:after="40" w:line="280" w:lineRule="exact"/>
              <w:ind w:left="57" w:right="57"/>
              <w:jc w:val="right"/>
              <w:rPr>
                <w:spacing w:val="-4"/>
                <w:sz w:val="18"/>
                <w:szCs w:val="26"/>
              </w:rPr>
            </w:pPr>
            <w:r w:rsidRPr="00EE5873">
              <w:rPr>
                <w:spacing w:val="-4"/>
                <w:sz w:val="18"/>
                <w:szCs w:val="26"/>
                <w:rtl/>
              </w:rPr>
              <w:t>٢</w:t>
            </w:r>
            <w:r w:rsidRPr="00EE5873">
              <w:rPr>
                <w:spacing w:val="-4"/>
                <w:sz w:val="18"/>
                <w:szCs w:val="26"/>
              </w:rPr>
              <w:t xml:space="preserve"> </w:t>
            </w:r>
            <w:r w:rsidRPr="00EE5873">
              <w:rPr>
                <w:spacing w:val="-4"/>
                <w:sz w:val="18"/>
                <w:szCs w:val="26"/>
                <w:rtl/>
              </w:rPr>
              <w:t>٤٢٢</w:t>
            </w:r>
            <w:r w:rsidRPr="00EE5873">
              <w:rPr>
                <w:spacing w:val="-4"/>
                <w:sz w:val="18"/>
                <w:szCs w:val="26"/>
              </w:rPr>
              <w:t xml:space="preserve"> </w:t>
            </w:r>
            <w:r w:rsidRPr="00EE5873">
              <w:rPr>
                <w:spacing w:val="-4"/>
                <w:sz w:val="18"/>
                <w:szCs w:val="26"/>
                <w:rtl/>
              </w:rPr>
              <w:t>٠٩٥</w:t>
            </w:r>
          </w:p>
        </w:tc>
      </w:tr>
      <w:tr w:rsidR="00EE5873" w:rsidRPr="00EE5873" w:rsidTr="00EE5873">
        <w:trPr>
          <w:trHeight w:val="240"/>
        </w:trPr>
        <w:tc>
          <w:tcPr>
            <w:tcW w:w="1120" w:type="dxa"/>
          </w:tcPr>
          <w:p w:rsidR="00EE5873" w:rsidRPr="00EE5873" w:rsidRDefault="00EE5873" w:rsidP="00EE5873">
            <w:pPr>
              <w:spacing w:before="20" w:after="40" w:line="280" w:lineRule="exact"/>
              <w:ind w:left="57" w:right="57"/>
              <w:rPr>
                <w:sz w:val="18"/>
                <w:szCs w:val="26"/>
              </w:rPr>
            </w:pPr>
            <w:r w:rsidRPr="00EE5873">
              <w:rPr>
                <w:sz w:val="18"/>
                <w:szCs w:val="26"/>
                <w:rtl/>
              </w:rPr>
              <w:t xml:space="preserve">عدد المعلمين </w:t>
            </w:r>
          </w:p>
        </w:tc>
        <w:tc>
          <w:tcPr>
            <w:tcW w:w="1372" w:type="dxa"/>
            <w:vAlign w:val="bottom"/>
          </w:tcPr>
          <w:p w:rsidR="00EE5873" w:rsidRPr="00EE5873" w:rsidRDefault="00EE5873" w:rsidP="00EE5873">
            <w:pPr>
              <w:bidi w:val="0"/>
              <w:spacing w:before="20" w:after="40" w:line="280" w:lineRule="exact"/>
              <w:ind w:left="57" w:right="57"/>
              <w:jc w:val="right"/>
              <w:rPr>
                <w:spacing w:val="-4"/>
                <w:sz w:val="18"/>
                <w:szCs w:val="26"/>
              </w:rPr>
            </w:pPr>
            <w:r w:rsidRPr="00EE5873">
              <w:rPr>
                <w:spacing w:val="-4"/>
                <w:sz w:val="18"/>
                <w:szCs w:val="26"/>
                <w:rtl/>
              </w:rPr>
              <w:t>٣٨٧</w:t>
            </w:r>
            <w:r w:rsidRPr="00EE5873">
              <w:rPr>
                <w:spacing w:val="-4"/>
                <w:sz w:val="18"/>
                <w:szCs w:val="26"/>
              </w:rPr>
              <w:t xml:space="preserve"> </w:t>
            </w:r>
            <w:r w:rsidRPr="00EE5873">
              <w:rPr>
                <w:spacing w:val="-4"/>
                <w:sz w:val="18"/>
                <w:szCs w:val="26"/>
                <w:rtl/>
              </w:rPr>
              <w:t>٩٢٥</w:t>
            </w:r>
          </w:p>
        </w:tc>
        <w:tc>
          <w:tcPr>
            <w:tcW w:w="1361" w:type="dxa"/>
            <w:vAlign w:val="bottom"/>
          </w:tcPr>
          <w:p w:rsidR="00EE5873" w:rsidRPr="00EE5873" w:rsidRDefault="00EE5873" w:rsidP="00EE5873">
            <w:pPr>
              <w:bidi w:val="0"/>
              <w:spacing w:before="20" w:after="40" w:line="280" w:lineRule="exact"/>
              <w:ind w:left="57" w:right="57"/>
              <w:jc w:val="right"/>
              <w:rPr>
                <w:spacing w:val="-4"/>
                <w:sz w:val="18"/>
                <w:szCs w:val="26"/>
              </w:rPr>
            </w:pPr>
            <w:r w:rsidRPr="00EE5873">
              <w:rPr>
                <w:spacing w:val="-4"/>
                <w:sz w:val="18"/>
                <w:szCs w:val="26"/>
                <w:rtl/>
              </w:rPr>
              <w:t>٢٢٥</w:t>
            </w:r>
            <w:r w:rsidRPr="00EE5873">
              <w:rPr>
                <w:spacing w:val="-4"/>
                <w:sz w:val="18"/>
                <w:szCs w:val="26"/>
              </w:rPr>
              <w:t xml:space="preserve"> </w:t>
            </w:r>
            <w:r w:rsidRPr="00EE5873">
              <w:rPr>
                <w:spacing w:val="-4"/>
                <w:sz w:val="18"/>
                <w:szCs w:val="26"/>
                <w:rtl/>
              </w:rPr>
              <w:t>٣٤١</w:t>
            </w:r>
          </w:p>
        </w:tc>
        <w:tc>
          <w:tcPr>
            <w:tcW w:w="1164" w:type="dxa"/>
            <w:vAlign w:val="bottom"/>
          </w:tcPr>
          <w:p w:rsidR="00EE5873" w:rsidRPr="00EE5873" w:rsidRDefault="00EE5873" w:rsidP="00EE5873">
            <w:pPr>
              <w:bidi w:val="0"/>
              <w:spacing w:before="20" w:after="40" w:line="280" w:lineRule="exact"/>
              <w:ind w:left="57" w:right="57"/>
              <w:jc w:val="right"/>
              <w:rPr>
                <w:spacing w:val="-4"/>
                <w:sz w:val="18"/>
                <w:szCs w:val="26"/>
              </w:rPr>
            </w:pPr>
            <w:r w:rsidRPr="00EE5873">
              <w:rPr>
                <w:spacing w:val="-4"/>
                <w:sz w:val="18"/>
                <w:szCs w:val="26"/>
                <w:rtl/>
              </w:rPr>
              <w:t>١</w:t>
            </w:r>
            <w:r w:rsidRPr="00EE5873">
              <w:rPr>
                <w:spacing w:val="-4"/>
                <w:sz w:val="18"/>
                <w:szCs w:val="26"/>
              </w:rPr>
              <w:t xml:space="preserve"> </w:t>
            </w:r>
            <w:r w:rsidRPr="00EE5873">
              <w:rPr>
                <w:spacing w:val="-4"/>
                <w:sz w:val="18"/>
                <w:szCs w:val="26"/>
                <w:rtl/>
              </w:rPr>
              <w:t>١٨٠</w:t>
            </w:r>
          </w:p>
        </w:tc>
        <w:tc>
          <w:tcPr>
            <w:tcW w:w="1153" w:type="dxa"/>
            <w:vAlign w:val="bottom"/>
          </w:tcPr>
          <w:p w:rsidR="00EE5873" w:rsidRPr="00EE5873" w:rsidRDefault="00EE5873" w:rsidP="00EE5873">
            <w:pPr>
              <w:bidi w:val="0"/>
              <w:spacing w:before="20" w:after="40" w:line="280" w:lineRule="exact"/>
              <w:ind w:left="57" w:right="57"/>
              <w:jc w:val="right"/>
              <w:rPr>
                <w:spacing w:val="-4"/>
                <w:sz w:val="18"/>
                <w:szCs w:val="26"/>
              </w:rPr>
            </w:pPr>
            <w:r w:rsidRPr="00EE5873">
              <w:rPr>
                <w:spacing w:val="-4"/>
                <w:sz w:val="18"/>
                <w:szCs w:val="26"/>
                <w:rtl/>
              </w:rPr>
              <w:t>٧١</w:t>
            </w:r>
            <w:r w:rsidRPr="00EE5873">
              <w:rPr>
                <w:spacing w:val="-4"/>
                <w:sz w:val="18"/>
                <w:szCs w:val="26"/>
              </w:rPr>
              <w:t xml:space="preserve"> </w:t>
            </w:r>
            <w:r w:rsidRPr="00EE5873">
              <w:rPr>
                <w:spacing w:val="-4"/>
                <w:sz w:val="18"/>
                <w:szCs w:val="26"/>
                <w:rtl/>
              </w:rPr>
              <w:t>١٢٦</w:t>
            </w:r>
          </w:p>
        </w:tc>
        <w:tc>
          <w:tcPr>
            <w:tcW w:w="1011" w:type="dxa"/>
            <w:vAlign w:val="bottom"/>
          </w:tcPr>
          <w:p w:rsidR="00EE5873" w:rsidRPr="00EE5873" w:rsidRDefault="00EE5873" w:rsidP="00EE5873">
            <w:pPr>
              <w:bidi w:val="0"/>
              <w:spacing w:before="20" w:after="40" w:line="280" w:lineRule="exact"/>
              <w:ind w:left="57" w:right="57"/>
              <w:jc w:val="right"/>
              <w:rPr>
                <w:spacing w:val="-4"/>
                <w:sz w:val="18"/>
                <w:szCs w:val="26"/>
              </w:rPr>
            </w:pPr>
            <w:r w:rsidRPr="00EE5873">
              <w:rPr>
                <w:spacing w:val="-4"/>
                <w:sz w:val="18"/>
                <w:szCs w:val="26"/>
                <w:rtl/>
              </w:rPr>
              <w:t>١٧٤</w:t>
            </w:r>
            <w:r w:rsidRPr="00EE5873">
              <w:rPr>
                <w:spacing w:val="-4"/>
                <w:sz w:val="18"/>
                <w:szCs w:val="26"/>
              </w:rPr>
              <w:t xml:space="preserve"> </w:t>
            </w:r>
            <w:r w:rsidRPr="00EE5873">
              <w:rPr>
                <w:spacing w:val="-4"/>
                <w:sz w:val="18"/>
                <w:szCs w:val="26"/>
                <w:rtl/>
              </w:rPr>
              <w:t>١٨٥</w:t>
            </w:r>
          </w:p>
        </w:tc>
      </w:tr>
      <w:tr w:rsidR="00EE5873" w:rsidRPr="00EE5873" w:rsidTr="00D71641">
        <w:trPr>
          <w:trHeight w:val="240"/>
        </w:trPr>
        <w:tc>
          <w:tcPr>
            <w:tcW w:w="1120" w:type="dxa"/>
            <w:tcBorders>
              <w:bottom w:val="single" w:sz="12" w:space="0" w:color="auto"/>
            </w:tcBorders>
          </w:tcPr>
          <w:p w:rsidR="00EE5873" w:rsidRPr="00EE5873" w:rsidRDefault="00EE5873" w:rsidP="00EE5873">
            <w:pPr>
              <w:spacing w:before="20" w:after="40" w:line="280" w:lineRule="exact"/>
              <w:ind w:left="57" w:right="170"/>
              <w:rPr>
                <w:sz w:val="18"/>
                <w:szCs w:val="26"/>
              </w:rPr>
            </w:pPr>
            <w:r w:rsidRPr="00EE5873">
              <w:rPr>
                <w:sz w:val="18"/>
                <w:szCs w:val="26"/>
                <w:rtl/>
              </w:rPr>
              <w:t>نسبة التلاميذ إلى المعلمين</w:t>
            </w:r>
          </w:p>
        </w:tc>
        <w:tc>
          <w:tcPr>
            <w:tcW w:w="1372" w:type="dxa"/>
            <w:tcBorders>
              <w:bottom w:val="single" w:sz="12" w:space="0" w:color="auto"/>
            </w:tcBorders>
          </w:tcPr>
          <w:p w:rsidR="00EE5873" w:rsidRPr="00EE5873" w:rsidRDefault="00EE5873" w:rsidP="00D71641">
            <w:pPr>
              <w:bidi w:val="0"/>
              <w:spacing w:before="20" w:after="40" w:line="280" w:lineRule="exact"/>
              <w:ind w:left="57" w:right="57"/>
              <w:jc w:val="right"/>
              <w:rPr>
                <w:spacing w:val="-4"/>
                <w:sz w:val="18"/>
                <w:szCs w:val="26"/>
              </w:rPr>
            </w:pPr>
            <w:r w:rsidRPr="00EE5873">
              <w:rPr>
                <w:spacing w:val="-4"/>
                <w:sz w:val="18"/>
                <w:szCs w:val="26"/>
                <w:rtl/>
              </w:rPr>
              <w:t>١٧</w:t>
            </w:r>
            <w:r w:rsidRPr="00EE5873">
              <w:rPr>
                <w:rFonts w:cs="Times New Roman"/>
                <w:spacing w:val="-4"/>
                <w:sz w:val="18"/>
                <w:szCs w:val="26"/>
                <w:rtl/>
              </w:rPr>
              <w:t>٫</w:t>
            </w:r>
            <w:r w:rsidRPr="00EE5873">
              <w:rPr>
                <w:spacing w:val="-4"/>
                <w:sz w:val="18"/>
                <w:szCs w:val="26"/>
                <w:rtl/>
              </w:rPr>
              <w:t>٤</w:t>
            </w:r>
          </w:p>
        </w:tc>
        <w:tc>
          <w:tcPr>
            <w:tcW w:w="1361" w:type="dxa"/>
            <w:tcBorders>
              <w:bottom w:val="single" w:sz="12" w:space="0" w:color="auto"/>
            </w:tcBorders>
          </w:tcPr>
          <w:p w:rsidR="00EE5873" w:rsidRPr="00EE5873" w:rsidRDefault="00EE5873" w:rsidP="00D71641">
            <w:pPr>
              <w:bidi w:val="0"/>
              <w:spacing w:before="20" w:after="40" w:line="280" w:lineRule="exact"/>
              <w:ind w:left="57" w:right="57"/>
              <w:jc w:val="right"/>
              <w:rPr>
                <w:spacing w:val="-4"/>
                <w:sz w:val="18"/>
                <w:szCs w:val="26"/>
              </w:rPr>
            </w:pPr>
            <w:r w:rsidRPr="00EE5873">
              <w:rPr>
                <w:spacing w:val="-4"/>
                <w:sz w:val="18"/>
                <w:szCs w:val="26"/>
                <w:rtl/>
              </w:rPr>
              <w:t>١٤</w:t>
            </w:r>
            <w:r w:rsidRPr="00EE5873">
              <w:rPr>
                <w:rFonts w:cs="Times New Roman"/>
                <w:spacing w:val="-4"/>
                <w:sz w:val="18"/>
                <w:szCs w:val="26"/>
                <w:rtl/>
              </w:rPr>
              <w:t>٫</w:t>
            </w:r>
            <w:r w:rsidRPr="00EE5873">
              <w:rPr>
                <w:spacing w:val="-4"/>
                <w:sz w:val="18"/>
                <w:szCs w:val="26"/>
                <w:rtl/>
              </w:rPr>
              <w:t>٦</w:t>
            </w:r>
          </w:p>
        </w:tc>
        <w:tc>
          <w:tcPr>
            <w:tcW w:w="1164" w:type="dxa"/>
            <w:tcBorders>
              <w:bottom w:val="single" w:sz="12" w:space="0" w:color="auto"/>
            </w:tcBorders>
          </w:tcPr>
          <w:p w:rsidR="00EE5873" w:rsidRPr="00EE5873" w:rsidRDefault="00EE5873" w:rsidP="00D71641">
            <w:pPr>
              <w:bidi w:val="0"/>
              <w:spacing w:before="20" w:after="40" w:line="280" w:lineRule="exact"/>
              <w:ind w:left="57" w:right="57"/>
              <w:jc w:val="right"/>
              <w:rPr>
                <w:spacing w:val="-4"/>
                <w:sz w:val="18"/>
                <w:szCs w:val="26"/>
              </w:rPr>
            </w:pPr>
            <w:r w:rsidRPr="00EE5873">
              <w:rPr>
                <w:spacing w:val="-4"/>
                <w:sz w:val="18"/>
                <w:szCs w:val="26"/>
                <w:rtl/>
              </w:rPr>
              <w:t>١٣</w:t>
            </w:r>
            <w:r w:rsidRPr="00EE5873">
              <w:rPr>
                <w:rFonts w:cs="Times New Roman"/>
                <w:spacing w:val="-4"/>
                <w:sz w:val="18"/>
                <w:szCs w:val="26"/>
                <w:rtl/>
              </w:rPr>
              <w:t>٫</w:t>
            </w:r>
            <w:r w:rsidRPr="00EE5873">
              <w:rPr>
                <w:spacing w:val="-4"/>
                <w:sz w:val="18"/>
                <w:szCs w:val="26"/>
                <w:rtl/>
              </w:rPr>
              <w:t>٧</w:t>
            </w:r>
          </w:p>
        </w:tc>
        <w:tc>
          <w:tcPr>
            <w:tcW w:w="1153" w:type="dxa"/>
            <w:tcBorders>
              <w:bottom w:val="single" w:sz="12" w:space="0" w:color="auto"/>
            </w:tcBorders>
          </w:tcPr>
          <w:p w:rsidR="00EE5873" w:rsidRPr="00EE5873" w:rsidRDefault="00EE5873" w:rsidP="00D71641">
            <w:pPr>
              <w:bidi w:val="0"/>
              <w:spacing w:before="20" w:after="40" w:line="280" w:lineRule="exact"/>
              <w:ind w:left="57" w:right="57"/>
              <w:jc w:val="right"/>
              <w:rPr>
                <w:spacing w:val="-4"/>
                <w:sz w:val="18"/>
                <w:szCs w:val="26"/>
              </w:rPr>
            </w:pPr>
            <w:r w:rsidRPr="00EE5873">
              <w:rPr>
                <w:spacing w:val="-4"/>
                <w:sz w:val="18"/>
                <w:szCs w:val="26"/>
                <w:rtl/>
              </w:rPr>
              <w:t>١</w:t>
            </w:r>
            <w:r w:rsidRPr="00EE5873">
              <w:rPr>
                <w:rFonts w:cs="Times New Roman"/>
                <w:spacing w:val="-4"/>
                <w:sz w:val="18"/>
                <w:szCs w:val="26"/>
                <w:rtl/>
              </w:rPr>
              <w:t>٫</w:t>
            </w:r>
            <w:r w:rsidRPr="00EE5873">
              <w:rPr>
                <w:spacing w:val="-4"/>
                <w:sz w:val="18"/>
                <w:szCs w:val="26"/>
                <w:rtl/>
              </w:rPr>
              <w:t>٧</w:t>
            </w:r>
          </w:p>
        </w:tc>
        <w:tc>
          <w:tcPr>
            <w:tcW w:w="1011" w:type="dxa"/>
            <w:tcBorders>
              <w:bottom w:val="single" w:sz="12" w:space="0" w:color="auto"/>
            </w:tcBorders>
          </w:tcPr>
          <w:p w:rsidR="00EE5873" w:rsidRPr="00EE5873" w:rsidRDefault="00EE5873" w:rsidP="00D71641">
            <w:pPr>
              <w:bidi w:val="0"/>
              <w:spacing w:before="20" w:after="40" w:line="280" w:lineRule="exact"/>
              <w:ind w:left="57" w:right="57"/>
              <w:jc w:val="right"/>
              <w:rPr>
                <w:spacing w:val="-4"/>
                <w:sz w:val="18"/>
                <w:szCs w:val="26"/>
              </w:rPr>
            </w:pPr>
            <w:r w:rsidRPr="00EE5873">
              <w:rPr>
                <w:spacing w:val="-4"/>
                <w:sz w:val="18"/>
                <w:szCs w:val="26"/>
                <w:rtl/>
              </w:rPr>
              <w:t>١٣</w:t>
            </w:r>
            <w:r w:rsidRPr="00EE5873">
              <w:rPr>
                <w:rFonts w:cs="Times New Roman"/>
                <w:spacing w:val="-4"/>
                <w:sz w:val="18"/>
                <w:szCs w:val="26"/>
                <w:rtl/>
              </w:rPr>
              <w:t>٫</w:t>
            </w:r>
            <w:r w:rsidRPr="00EE5873">
              <w:rPr>
                <w:spacing w:val="-4"/>
                <w:sz w:val="18"/>
                <w:szCs w:val="26"/>
                <w:rtl/>
              </w:rPr>
              <w:t>٩</w:t>
            </w:r>
          </w:p>
        </w:tc>
      </w:tr>
    </w:tbl>
    <w:p w:rsidR="00CD4540" w:rsidRPr="002627B4" w:rsidRDefault="00EE5873" w:rsidP="00CD4540">
      <w:pPr>
        <w:pStyle w:val="H4G"/>
        <w:bidi/>
        <w:rPr>
          <w:rFonts w:cs="Traditional Arabic"/>
          <w:lang w:val="en-US"/>
        </w:rPr>
      </w:pPr>
      <w:r>
        <w:rPr>
          <w:rFonts w:cs="Traditional Arabic" w:hint="cs"/>
          <w:i w:val="0"/>
          <w:iCs/>
          <w:szCs w:val="30"/>
          <w:rtl/>
          <w:lang w:val="en-US" w:bidi="ar-EG"/>
        </w:rPr>
        <w:tab/>
        <w:t>‘</w:t>
      </w:r>
      <w:r w:rsidRPr="001F38EF">
        <w:rPr>
          <w:rFonts w:cs="Traditional Arabic" w:hint="cs"/>
          <w:i w:val="0"/>
          <w:iCs/>
          <w:szCs w:val="30"/>
          <w:rtl/>
          <w:lang w:val="en-US" w:bidi="ar-EG"/>
        </w:rPr>
        <w:t>3</w:t>
      </w:r>
      <w:r>
        <w:rPr>
          <w:rFonts w:cs="Traditional Arabic" w:hint="cs"/>
          <w:i w:val="0"/>
          <w:iCs/>
          <w:szCs w:val="30"/>
          <w:rtl/>
          <w:lang w:val="en-US" w:bidi="ar-EG"/>
        </w:rPr>
        <w:t>‘</w:t>
      </w:r>
      <w:r>
        <w:rPr>
          <w:rFonts w:cs="Traditional Arabic" w:hint="cs"/>
          <w:i w:val="0"/>
          <w:iCs/>
          <w:szCs w:val="30"/>
          <w:rtl/>
          <w:lang w:val="en-US" w:bidi="ar-EG"/>
        </w:rPr>
        <w:tab/>
      </w:r>
      <w:r w:rsidR="00CD4540">
        <w:rPr>
          <w:rFonts w:cs="Traditional Arabic"/>
          <w:i w:val="0"/>
          <w:iCs/>
          <w:szCs w:val="30"/>
          <w:rtl/>
          <w:lang w:val="en-US" w:bidi="ar-EG"/>
        </w:rPr>
        <w:t>معدلات الإلمام بالقراءة والكتابة</w:t>
      </w:r>
    </w:p>
    <w:p w:rsidR="00CD4540" w:rsidRPr="00C71927" w:rsidRDefault="00CD4540" w:rsidP="00D71641">
      <w:pPr>
        <w:pStyle w:val="SingleTxtGA"/>
        <w:rPr>
          <w:lang w:bidi="ar-EG"/>
        </w:rPr>
      </w:pPr>
      <w:r w:rsidRPr="001F38EF">
        <w:rPr>
          <w:rtl/>
          <w:lang w:bidi="ar-EG"/>
        </w:rPr>
        <w:t>27</w:t>
      </w:r>
      <w:r>
        <w:rPr>
          <w:rtl/>
          <w:lang w:bidi="ar-EG"/>
        </w:rPr>
        <w:t>-</w:t>
      </w:r>
      <w:r>
        <w:rPr>
          <w:rtl/>
          <w:lang w:bidi="ar-EG"/>
        </w:rPr>
        <w:tab/>
        <w:t xml:space="preserve">لم يجر خلال السنوات الأخيرة مسح رسمي في اليابان لهذه المسألة. وكمرجع، يرجى الإطلاع على معدل التقدم إلى المدارس العليا، وما إلى ذلك في الفقرة </w:t>
      </w:r>
      <w:r w:rsidR="00D71641">
        <w:rPr>
          <w:rFonts w:hint="cs"/>
          <w:rtl/>
          <w:lang w:bidi="ar-EG"/>
        </w:rPr>
        <w:t>صفر</w:t>
      </w:r>
      <w:r>
        <w:rPr>
          <w:rtl/>
          <w:lang w:bidi="ar-EG"/>
        </w:rPr>
        <w:t xml:space="preserve"> أعلاه. </w:t>
      </w:r>
    </w:p>
    <w:p w:rsidR="00CD4540" w:rsidRPr="00FF6EEC" w:rsidRDefault="00CD4540" w:rsidP="00EE5873">
      <w:pPr>
        <w:pStyle w:val="H23GA"/>
        <w:rPr>
          <w:rtl/>
          <w:lang w:bidi="ar-EG"/>
        </w:rPr>
      </w:pPr>
      <w:r w:rsidRPr="002627B4">
        <w:tab/>
      </w:r>
      <w:bookmarkStart w:id="12" w:name="_Toc348685849"/>
      <w:r w:rsidRPr="00FF6EEC">
        <w:rPr>
          <w:rtl/>
        </w:rPr>
        <w:t>(</w:t>
      </w:r>
      <w:r w:rsidRPr="00FF6EEC">
        <w:rPr>
          <w:rFonts w:hint="eastAsia"/>
          <w:rtl/>
        </w:rPr>
        <w:t>د</w:t>
      </w:r>
      <w:r w:rsidRPr="00FF6EEC">
        <w:rPr>
          <w:rtl/>
        </w:rPr>
        <w:t>)</w:t>
      </w:r>
      <w:r w:rsidRPr="00FF6EEC">
        <w:tab/>
      </w:r>
      <w:r w:rsidRPr="00FF6EEC">
        <w:rPr>
          <w:rFonts w:hint="eastAsia"/>
          <w:rtl/>
          <w:lang w:bidi="ar-EG"/>
        </w:rPr>
        <w:t>إحصاءات</w:t>
      </w:r>
      <w:r w:rsidRPr="00FF6EEC">
        <w:rPr>
          <w:rtl/>
          <w:lang w:bidi="ar-EG"/>
        </w:rPr>
        <w:t xml:space="preserve"> </w:t>
      </w:r>
      <w:r w:rsidRPr="00FF6EEC">
        <w:rPr>
          <w:rFonts w:hint="eastAsia"/>
          <w:rtl/>
          <w:lang w:bidi="ar-EG"/>
        </w:rPr>
        <w:t>أخرى</w:t>
      </w:r>
      <w:bookmarkEnd w:id="12"/>
    </w:p>
    <w:p w:rsidR="00CD4540" w:rsidRPr="00F42D30" w:rsidRDefault="00CD4540" w:rsidP="00D71641">
      <w:pPr>
        <w:pStyle w:val="SingleTxtGA"/>
        <w:rPr>
          <w:lang w:bidi="ar-EG"/>
        </w:rPr>
      </w:pPr>
      <w:r w:rsidRPr="001F38EF">
        <w:rPr>
          <w:rtl/>
          <w:lang w:bidi="ar-EG"/>
        </w:rPr>
        <w:t>28</w:t>
      </w:r>
      <w:r>
        <w:rPr>
          <w:rtl/>
          <w:lang w:bidi="ar-EG"/>
        </w:rPr>
        <w:t>-</w:t>
      </w:r>
      <w:r>
        <w:rPr>
          <w:rtl/>
          <w:lang w:bidi="ar-EG"/>
        </w:rPr>
        <w:tab/>
        <w:t xml:space="preserve">في </w:t>
      </w:r>
      <w:r w:rsidRPr="001F38EF">
        <w:rPr>
          <w:rtl/>
          <w:lang w:bidi="ar-EG"/>
        </w:rPr>
        <w:t>2010</w:t>
      </w:r>
      <w:r>
        <w:rPr>
          <w:rtl/>
          <w:lang w:bidi="ar-EG"/>
        </w:rPr>
        <w:t xml:space="preserve">، بلغ متوسط عدد أفراد الأسرة المعيشية </w:t>
      </w:r>
      <w:r w:rsidRPr="001F38EF">
        <w:rPr>
          <w:rtl/>
          <w:lang w:bidi="ar-EG"/>
        </w:rPr>
        <w:t>2</w:t>
      </w:r>
      <w:r w:rsidR="00814450">
        <w:rPr>
          <w:rFonts w:hint="cs"/>
          <w:rtl/>
          <w:lang w:bidi="ar-EG"/>
        </w:rPr>
        <w:t>.</w:t>
      </w:r>
      <w:r w:rsidRPr="001F38EF">
        <w:rPr>
          <w:rtl/>
          <w:lang w:bidi="ar-EG"/>
        </w:rPr>
        <w:t>59</w:t>
      </w:r>
      <w:r>
        <w:rPr>
          <w:rtl/>
          <w:lang w:bidi="ar-EG"/>
        </w:rPr>
        <w:t xml:space="preserve">. وتمثل الأسر المعيشية التي تتكون من والد واحد لديه أولاد غير متزوجين </w:t>
      </w:r>
      <w:r w:rsidRPr="001F38EF">
        <w:rPr>
          <w:rtl/>
          <w:lang w:bidi="ar-EG"/>
        </w:rPr>
        <w:t>6</w:t>
      </w:r>
      <w:r w:rsidR="00814450">
        <w:rPr>
          <w:rFonts w:hint="cs"/>
          <w:rtl/>
          <w:lang w:bidi="ar-EG"/>
        </w:rPr>
        <w:t>.</w:t>
      </w:r>
      <w:r w:rsidRPr="001F38EF">
        <w:rPr>
          <w:rtl/>
          <w:lang w:bidi="ar-EG"/>
        </w:rPr>
        <w:t>5</w:t>
      </w:r>
      <w:r>
        <w:rPr>
          <w:rtl/>
          <w:lang w:bidi="ar-EG"/>
        </w:rPr>
        <w:t xml:space="preserve"> في المائة أو </w:t>
      </w:r>
      <w:r w:rsidRPr="001F38EF">
        <w:rPr>
          <w:rtl/>
          <w:lang w:bidi="ar-EG"/>
        </w:rPr>
        <w:t>3</w:t>
      </w:r>
      <w:r w:rsidR="00814450">
        <w:rPr>
          <w:rFonts w:hint="cs"/>
          <w:rtl/>
          <w:lang w:bidi="ar-EG"/>
        </w:rPr>
        <w:t>.</w:t>
      </w:r>
      <w:r w:rsidRPr="001F38EF">
        <w:rPr>
          <w:rtl/>
          <w:lang w:bidi="ar-EG"/>
        </w:rPr>
        <w:t>18</w:t>
      </w:r>
      <w:r>
        <w:rPr>
          <w:rtl/>
          <w:lang w:bidi="ar-EG"/>
        </w:rPr>
        <w:t xml:space="preserve"> ملايين أسرة معيشية، في حين أن الأسر المعيشية التي تتكون من أم وطفل تشكل </w:t>
      </w:r>
      <w:r w:rsidRPr="001F38EF">
        <w:rPr>
          <w:rtl/>
          <w:lang w:bidi="ar-EG"/>
        </w:rPr>
        <w:t>1</w:t>
      </w:r>
      <w:r w:rsidR="00814450">
        <w:rPr>
          <w:rFonts w:hint="cs"/>
          <w:rtl/>
          <w:lang w:bidi="ar-EG"/>
        </w:rPr>
        <w:t>.</w:t>
      </w:r>
      <w:r w:rsidRPr="001F38EF">
        <w:rPr>
          <w:rtl/>
          <w:lang w:bidi="ar-EG"/>
        </w:rPr>
        <w:t>5</w:t>
      </w:r>
      <w:r>
        <w:rPr>
          <w:rtl/>
          <w:lang w:bidi="ar-EG"/>
        </w:rPr>
        <w:t xml:space="preserve"> في المائة</w:t>
      </w:r>
      <w:r w:rsidR="00D71641">
        <w:rPr>
          <w:rFonts w:hint="cs"/>
          <w:rtl/>
          <w:lang w:bidi="ar-EG"/>
        </w:rPr>
        <w:t>،</w:t>
      </w:r>
      <w:r>
        <w:rPr>
          <w:rtl/>
          <w:lang w:bidi="ar-EG"/>
        </w:rPr>
        <w:t xml:space="preserve"> أو </w:t>
      </w:r>
      <w:r w:rsidRPr="001F38EF">
        <w:rPr>
          <w:rtl/>
          <w:lang w:bidi="ar-EG"/>
        </w:rPr>
        <w:t>000</w:t>
      </w:r>
      <w:r>
        <w:rPr>
          <w:rtl/>
          <w:lang w:bidi="ar-EG"/>
        </w:rPr>
        <w:t xml:space="preserve"> </w:t>
      </w:r>
      <w:r w:rsidRPr="001F38EF">
        <w:rPr>
          <w:rtl/>
          <w:lang w:bidi="ar-EG"/>
        </w:rPr>
        <w:t>708</w:t>
      </w:r>
      <w:r>
        <w:rPr>
          <w:rtl/>
          <w:lang w:bidi="ar-EG"/>
        </w:rPr>
        <w:t xml:space="preserve"> أسرة معيشية</w:t>
      </w:r>
      <w:r w:rsidR="00132C43" w:rsidRPr="00132C43">
        <w:rPr>
          <w:rFonts w:hint="cs"/>
          <w:vertAlign w:val="superscript"/>
          <w:rtl/>
          <w:lang w:bidi="ar-EG"/>
        </w:rPr>
        <w:t>(</w:t>
      </w:r>
      <w:r w:rsidRPr="001F38EF">
        <w:rPr>
          <w:rStyle w:val="FootnoteReference"/>
          <w:sz w:val="16"/>
          <w:rtl/>
          <w:lang w:bidi="ar-EG"/>
        </w:rPr>
        <w:footnoteReference w:id="16"/>
      </w:r>
      <w:r w:rsidR="00132C43" w:rsidRPr="00132C43">
        <w:rPr>
          <w:rFonts w:hint="cs"/>
          <w:vertAlign w:val="superscript"/>
          <w:rtl/>
          <w:lang w:bidi="ar-EG"/>
        </w:rPr>
        <w:t>)</w:t>
      </w:r>
      <w:r w:rsidR="00132C43">
        <w:rPr>
          <w:rFonts w:hint="cs"/>
          <w:rtl/>
          <w:lang w:bidi="ar-EG"/>
        </w:rPr>
        <w:t>.</w:t>
      </w:r>
      <w:r>
        <w:rPr>
          <w:rtl/>
          <w:lang w:bidi="ar-EG"/>
        </w:rPr>
        <w:t xml:space="preserve"> </w:t>
      </w:r>
    </w:p>
    <w:tbl>
      <w:tblPr>
        <w:bidiVisual/>
        <w:tblW w:w="7195" w:type="dxa"/>
        <w:tblInd w:w="1225" w:type="dxa"/>
        <w:tblBorders>
          <w:top w:val="single" w:sz="4" w:space="0" w:color="auto"/>
        </w:tblBorders>
        <w:tblCellMar>
          <w:left w:w="0" w:type="dxa"/>
          <w:right w:w="0" w:type="dxa"/>
        </w:tblCellMar>
        <w:tblLook w:val="0000" w:firstRow="0" w:lastRow="0" w:firstColumn="0" w:lastColumn="0" w:noHBand="0" w:noVBand="0"/>
      </w:tblPr>
      <w:tblGrid>
        <w:gridCol w:w="602"/>
        <w:gridCol w:w="896"/>
        <w:gridCol w:w="1204"/>
        <w:gridCol w:w="1141"/>
        <w:gridCol w:w="1238"/>
        <w:gridCol w:w="1148"/>
        <w:gridCol w:w="966"/>
      </w:tblGrid>
      <w:tr w:rsidR="00EE5873" w:rsidRPr="00EE5873" w:rsidTr="00D71641">
        <w:trPr>
          <w:trHeight w:val="240"/>
          <w:tblHeader/>
        </w:trPr>
        <w:tc>
          <w:tcPr>
            <w:tcW w:w="602" w:type="dxa"/>
            <w:vMerge w:val="restart"/>
            <w:tcBorders>
              <w:top w:val="single" w:sz="4" w:space="0" w:color="auto"/>
              <w:bottom w:val="single" w:sz="12" w:space="0" w:color="auto"/>
            </w:tcBorders>
            <w:vAlign w:val="bottom"/>
          </w:tcPr>
          <w:p w:rsidR="00CD4540" w:rsidRPr="00814450" w:rsidRDefault="00CD4540" w:rsidP="00EE5873">
            <w:pPr>
              <w:spacing w:before="20" w:after="40" w:line="280" w:lineRule="exact"/>
              <w:ind w:left="57" w:right="57"/>
              <w:rPr>
                <w:iCs/>
                <w:sz w:val="18"/>
                <w:szCs w:val="24"/>
                <w:lang w:bidi="ar-EG"/>
              </w:rPr>
            </w:pPr>
            <w:r w:rsidRPr="00814450">
              <w:rPr>
                <w:iCs/>
                <w:sz w:val="18"/>
                <w:szCs w:val="24"/>
                <w:rtl/>
                <w:lang w:bidi="ar-EG"/>
              </w:rPr>
              <w:t>السنة</w:t>
            </w:r>
          </w:p>
        </w:tc>
        <w:tc>
          <w:tcPr>
            <w:tcW w:w="896" w:type="dxa"/>
            <w:vMerge w:val="restart"/>
            <w:tcBorders>
              <w:top w:val="single" w:sz="4" w:space="0" w:color="auto"/>
              <w:bottom w:val="single" w:sz="12" w:space="0" w:color="auto"/>
            </w:tcBorders>
            <w:vAlign w:val="bottom"/>
          </w:tcPr>
          <w:p w:rsidR="00CD4540" w:rsidRPr="00D71641" w:rsidRDefault="00CD4540" w:rsidP="00EE5873">
            <w:pPr>
              <w:spacing w:before="20" w:after="40" w:line="280" w:lineRule="exact"/>
              <w:ind w:left="57" w:right="57"/>
              <w:rPr>
                <w:b/>
                <w:bCs/>
                <w:iCs/>
                <w:sz w:val="18"/>
                <w:szCs w:val="24"/>
              </w:rPr>
            </w:pPr>
            <w:r w:rsidRPr="00D71641">
              <w:rPr>
                <w:b/>
                <w:bCs/>
                <w:iCs/>
                <w:sz w:val="18"/>
                <w:szCs w:val="24"/>
                <w:rtl/>
              </w:rPr>
              <w:t>المجموع</w:t>
            </w:r>
          </w:p>
        </w:tc>
        <w:tc>
          <w:tcPr>
            <w:tcW w:w="2345" w:type="dxa"/>
            <w:gridSpan w:val="2"/>
            <w:tcBorders>
              <w:top w:val="single" w:sz="4" w:space="0" w:color="auto"/>
              <w:bottom w:val="single" w:sz="4" w:space="0" w:color="auto"/>
            </w:tcBorders>
            <w:vAlign w:val="bottom"/>
          </w:tcPr>
          <w:p w:rsidR="00CD4540" w:rsidRPr="00814450" w:rsidRDefault="00CD4540" w:rsidP="00EE5873">
            <w:pPr>
              <w:spacing w:before="20" w:after="40" w:line="280" w:lineRule="exact"/>
              <w:ind w:left="57" w:right="57"/>
              <w:jc w:val="center"/>
              <w:rPr>
                <w:iCs/>
                <w:sz w:val="18"/>
                <w:szCs w:val="24"/>
                <w:lang w:bidi="ar-EG"/>
              </w:rPr>
            </w:pPr>
            <w:r w:rsidRPr="00814450">
              <w:rPr>
                <w:iCs/>
                <w:sz w:val="18"/>
                <w:szCs w:val="24"/>
                <w:rtl/>
                <w:lang w:bidi="ar-EG"/>
              </w:rPr>
              <w:t>الأسر المعيشية المكونة من والد واحد لديه أطفال غير متزوجين</w:t>
            </w:r>
          </w:p>
        </w:tc>
        <w:tc>
          <w:tcPr>
            <w:tcW w:w="2386" w:type="dxa"/>
            <w:gridSpan w:val="2"/>
            <w:tcBorders>
              <w:top w:val="single" w:sz="4" w:space="0" w:color="auto"/>
              <w:bottom w:val="single" w:sz="4" w:space="0" w:color="auto"/>
            </w:tcBorders>
            <w:vAlign w:val="bottom"/>
          </w:tcPr>
          <w:p w:rsidR="00CD4540" w:rsidRPr="00814450" w:rsidRDefault="00CD4540" w:rsidP="00132C43">
            <w:pPr>
              <w:spacing w:before="20" w:after="40" w:line="280" w:lineRule="exact"/>
              <w:ind w:left="57" w:right="57"/>
              <w:jc w:val="center"/>
              <w:rPr>
                <w:iCs/>
                <w:sz w:val="18"/>
                <w:szCs w:val="24"/>
              </w:rPr>
            </w:pPr>
            <w:r w:rsidRPr="00814450">
              <w:rPr>
                <w:iCs/>
                <w:sz w:val="18"/>
                <w:szCs w:val="24"/>
                <w:rtl/>
              </w:rPr>
              <w:t>الأسر المعيشية المكونة من أم وطفل</w:t>
            </w:r>
          </w:p>
        </w:tc>
        <w:tc>
          <w:tcPr>
            <w:tcW w:w="966" w:type="dxa"/>
            <w:vMerge w:val="restart"/>
            <w:tcBorders>
              <w:top w:val="single" w:sz="4" w:space="0" w:color="auto"/>
              <w:bottom w:val="single" w:sz="12" w:space="0" w:color="auto"/>
            </w:tcBorders>
            <w:vAlign w:val="bottom"/>
          </w:tcPr>
          <w:p w:rsidR="00CD4540" w:rsidRPr="00814450" w:rsidRDefault="00CD4540" w:rsidP="00EE5873">
            <w:pPr>
              <w:spacing w:before="20" w:after="40" w:line="280" w:lineRule="exact"/>
              <w:ind w:left="57" w:right="57"/>
              <w:rPr>
                <w:iCs/>
                <w:spacing w:val="-6"/>
                <w:sz w:val="18"/>
                <w:szCs w:val="24"/>
              </w:rPr>
            </w:pPr>
            <w:r w:rsidRPr="00814450">
              <w:rPr>
                <w:iCs/>
                <w:spacing w:val="-6"/>
                <w:sz w:val="18"/>
                <w:szCs w:val="24"/>
                <w:rtl/>
              </w:rPr>
              <w:t>العدد المتوسط لأعداد الأسر المعيشية</w:t>
            </w:r>
          </w:p>
        </w:tc>
      </w:tr>
      <w:tr w:rsidR="00EE5873" w:rsidRPr="00EE5873" w:rsidTr="00D71641">
        <w:trPr>
          <w:trHeight w:val="240"/>
          <w:tblHeader/>
        </w:trPr>
        <w:tc>
          <w:tcPr>
            <w:tcW w:w="602" w:type="dxa"/>
            <w:vMerge/>
            <w:tcBorders>
              <w:top w:val="nil"/>
              <w:bottom w:val="single" w:sz="12" w:space="0" w:color="auto"/>
            </w:tcBorders>
            <w:vAlign w:val="bottom"/>
          </w:tcPr>
          <w:p w:rsidR="00CD4540" w:rsidRPr="00EE5873" w:rsidRDefault="00CD4540" w:rsidP="00EE5873">
            <w:pPr>
              <w:spacing w:before="20" w:after="40" w:line="280" w:lineRule="exact"/>
              <w:ind w:left="57" w:right="57"/>
              <w:rPr>
                <w:sz w:val="18"/>
                <w:szCs w:val="24"/>
              </w:rPr>
            </w:pPr>
          </w:p>
        </w:tc>
        <w:tc>
          <w:tcPr>
            <w:tcW w:w="896" w:type="dxa"/>
            <w:vMerge/>
            <w:tcBorders>
              <w:top w:val="nil"/>
              <w:bottom w:val="single" w:sz="12" w:space="0" w:color="auto"/>
            </w:tcBorders>
            <w:vAlign w:val="bottom"/>
          </w:tcPr>
          <w:p w:rsidR="00CD4540" w:rsidRPr="00D71641" w:rsidRDefault="00CD4540" w:rsidP="00EE5873">
            <w:pPr>
              <w:spacing w:before="20" w:after="40" w:line="280" w:lineRule="exact"/>
              <w:ind w:left="57" w:right="57"/>
              <w:jc w:val="right"/>
              <w:rPr>
                <w:b/>
                <w:bCs/>
                <w:sz w:val="18"/>
                <w:szCs w:val="24"/>
              </w:rPr>
            </w:pPr>
          </w:p>
        </w:tc>
        <w:tc>
          <w:tcPr>
            <w:tcW w:w="1204" w:type="dxa"/>
            <w:tcBorders>
              <w:top w:val="single" w:sz="4" w:space="0" w:color="auto"/>
              <w:bottom w:val="single" w:sz="12" w:space="0" w:color="auto"/>
            </w:tcBorders>
            <w:vAlign w:val="bottom"/>
          </w:tcPr>
          <w:p w:rsidR="00CD4540" w:rsidRPr="00814450" w:rsidRDefault="00CD4540" w:rsidP="00EE5873">
            <w:pPr>
              <w:spacing w:before="20" w:after="40" w:line="280" w:lineRule="exact"/>
              <w:ind w:left="57" w:right="170"/>
              <w:rPr>
                <w:iCs/>
                <w:spacing w:val="-4"/>
                <w:sz w:val="18"/>
                <w:szCs w:val="24"/>
                <w:lang w:bidi="ar-EG"/>
              </w:rPr>
            </w:pPr>
            <w:r w:rsidRPr="00814450">
              <w:rPr>
                <w:iCs/>
                <w:spacing w:val="-4"/>
                <w:sz w:val="18"/>
                <w:szCs w:val="24"/>
                <w:rtl/>
                <w:lang w:bidi="ar-EG"/>
              </w:rPr>
              <w:t>العدد التقديري (بالآلاف الأسر المعيشية)</w:t>
            </w:r>
          </w:p>
        </w:tc>
        <w:tc>
          <w:tcPr>
            <w:tcW w:w="1141" w:type="dxa"/>
            <w:tcBorders>
              <w:top w:val="single" w:sz="4" w:space="0" w:color="auto"/>
              <w:bottom w:val="single" w:sz="12" w:space="0" w:color="auto"/>
            </w:tcBorders>
            <w:vAlign w:val="bottom"/>
          </w:tcPr>
          <w:p w:rsidR="00CD4540" w:rsidRPr="00814450" w:rsidRDefault="00CD4540" w:rsidP="00EE5873">
            <w:pPr>
              <w:spacing w:before="20" w:after="40" w:line="280" w:lineRule="exact"/>
              <w:ind w:left="57" w:right="170"/>
              <w:rPr>
                <w:iCs/>
                <w:spacing w:val="-4"/>
                <w:sz w:val="18"/>
                <w:szCs w:val="24"/>
              </w:rPr>
            </w:pPr>
            <w:r w:rsidRPr="00814450">
              <w:rPr>
                <w:iCs/>
                <w:spacing w:val="-4"/>
                <w:sz w:val="18"/>
                <w:szCs w:val="24"/>
                <w:rtl/>
              </w:rPr>
              <w:t>التوزيع (كنسبة مئوية)</w:t>
            </w:r>
          </w:p>
        </w:tc>
        <w:tc>
          <w:tcPr>
            <w:tcW w:w="1238" w:type="dxa"/>
            <w:tcBorders>
              <w:top w:val="single" w:sz="4" w:space="0" w:color="auto"/>
              <w:bottom w:val="single" w:sz="12" w:space="0" w:color="auto"/>
            </w:tcBorders>
            <w:vAlign w:val="bottom"/>
          </w:tcPr>
          <w:p w:rsidR="00CD4540" w:rsidRPr="00814450" w:rsidRDefault="00CD4540" w:rsidP="00EE5873">
            <w:pPr>
              <w:spacing w:before="20" w:after="40" w:line="280" w:lineRule="exact"/>
              <w:ind w:left="57" w:right="170"/>
              <w:rPr>
                <w:iCs/>
                <w:spacing w:val="-4"/>
                <w:sz w:val="18"/>
                <w:szCs w:val="24"/>
              </w:rPr>
            </w:pPr>
            <w:r w:rsidRPr="00814450">
              <w:rPr>
                <w:iCs/>
                <w:spacing w:val="-4"/>
                <w:sz w:val="18"/>
                <w:szCs w:val="24"/>
                <w:rtl/>
                <w:lang w:bidi="ar-EG"/>
              </w:rPr>
              <w:t>العدد التقديري (بالآلاف الأسر المعيشية)</w:t>
            </w:r>
          </w:p>
        </w:tc>
        <w:tc>
          <w:tcPr>
            <w:tcW w:w="1148" w:type="dxa"/>
            <w:tcBorders>
              <w:top w:val="single" w:sz="4" w:space="0" w:color="auto"/>
              <w:bottom w:val="single" w:sz="12" w:space="0" w:color="auto"/>
            </w:tcBorders>
            <w:vAlign w:val="bottom"/>
          </w:tcPr>
          <w:p w:rsidR="00CD4540" w:rsidRPr="00814450" w:rsidRDefault="00CD4540" w:rsidP="00EE5873">
            <w:pPr>
              <w:spacing w:before="20" w:after="40" w:line="280" w:lineRule="exact"/>
              <w:ind w:left="57" w:right="170"/>
              <w:rPr>
                <w:iCs/>
                <w:spacing w:val="-4"/>
                <w:sz w:val="18"/>
                <w:szCs w:val="24"/>
              </w:rPr>
            </w:pPr>
            <w:r w:rsidRPr="00814450">
              <w:rPr>
                <w:iCs/>
                <w:spacing w:val="-4"/>
                <w:sz w:val="18"/>
                <w:szCs w:val="24"/>
                <w:rtl/>
              </w:rPr>
              <w:t>التوزيع (كنسبة مئوية)</w:t>
            </w:r>
          </w:p>
        </w:tc>
        <w:tc>
          <w:tcPr>
            <w:tcW w:w="966" w:type="dxa"/>
            <w:vMerge/>
            <w:tcBorders>
              <w:top w:val="single" w:sz="12" w:space="0" w:color="auto"/>
              <w:bottom w:val="single" w:sz="12" w:space="0" w:color="auto"/>
            </w:tcBorders>
            <w:vAlign w:val="bottom"/>
          </w:tcPr>
          <w:p w:rsidR="00CD4540" w:rsidRPr="00EE5873" w:rsidRDefault="00CD4540" w:rsidP="00EE5873">
            <w:pPr>
              <w:spacing w:before="20" w:after="40" w:line="280" w:lineRule="exact"/>
              <w:ind w:left="57" w:right="57"/>
              <w:jc w:val="right"/>
              <w:rPr>
                <w:sz w:val="18"/>
                <w:szCs w:val="24"/>
              </w:rPr>
            </w:pPr>
          </w:p>
        </w:tc>
      </w:tr>
      <w:tr w:rsidR="00EE5873" w:rsidRPr="00EE5873" w:rsidTr="00D71641">
        <w:trPr>
          <w:trHeight w:val="240"/>
        </w:trPr>
        <w:tc>
          <w:tcPr>
            <w:tcW w:w="602" w:type="dxa"/>
            <w:tcBorders>
              <w:top w:val="single" w:sz="12" w:space="0" w:color="auto"/>
            </w:tcBorders>
          </w:tcPr>
          <w:p w:rsidR="00EE5873" w:rsidRPr="00EE5873" w:rsidRDefault="00EE5873" w:rsidP="00EE5873">
            <w:pPr>
              <w:spacing w:before="20" w:after="40" w:line="280" w:lineRule="exact"/>
              <w:ind w:left="57" w:right="57"/>
              <w:rPr>
                <w:sz w:val="18"/>
                <w:szCs w:val="24"/>
              </w:rPr>
            </w:pPr>
            <w:r w:rsidRPr="00EE5873">
              <w:rPr>
                <w:sz w:val="18"/>
                <w:szCs w:val="24"/>
                <w:rtl/>
              </w:rPr>
              <w:t>٢٠٠٤</w:t>
            </w:r>
          </w:p>
        </w:tc>
        <w:tc>
          <w:tcPr>
            <w:tcW w:w="896" w:type="dxa"/>
            <w:tcBorders>
              <w:top w:val="single" w:sz="12" w:space="0" w:color="auto"/>
            </w:tcBorders>
            <w:vAlign w:val="bottom"/>
          </w:tcPr>
          <w:p w:rsidR="00EE5873" w:rsidRPr="00D71641" w:rsidRDefault="00EE5873" w:rsidP="00EE5873">
            <w:pPr>
              <w:bidi w:val="0"/>
              <w:spacing w:before="20" w:after="40" w:line="280" w:lineRule="exact"/>
              <w:ind w:left="57" w:right="57"/>
              <w:jc w:val="right"/>
              <w:rPr>
                <w:b/>
                <w:bCs/>
                <w:sz w:val="18"/>
                <w:szCs w:val="24"/>
              </w:rPr>
            </w:pPr>
            <w:r w:rsidRPr="00D71641">
              <w:rPr>
                <w:b/>
                <w:bCs/>
                <w:sz w:val="18"/>
                <w:szCs w:val="24"/>
                <w:rtl/>
              </w:rPr>
              <w:t>٤٦</w:t>
            </w:r>
            <w:r w:rsidRPr="00D71641">
              <w:rPr>
                <w:b/>
                <w:bCs/>
                <w:sz w:val="18"/>
                <w:szCs w:val="24"/>
              </w:rPr>
              <w:t xml:space="preserve"> </w:t>
            </w:r>
            <w:r w:rsidRPr="00D71641">
              <w:rPr>
                <w:b/>
                <w:bCs/>
                <w:sz w:val="18"/>
                <w:szCs w:val="24"/>
                <w:rtl/>
              </w:rPr>
              <w:t>٣٢٣</w:t>
            </w:r>
          </w:p>
        </w:tc>
        <w:tc>
          <w:tcPr>
            <w:tcW w:w="1204" w:type="dxa"/>
            <w:tcBorders>
              <w:top w:val="single" w:sz="12" w:space="0" w:color="auto"/>
            </w:tcBorders>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٢</w:t>
            </w:r>
            <w:r w:rsidRPr="00EE5873">
              <w:rPr>
                <w:sz w:val="18"/>
                <w:szCs w:val="24"/>
              </w:rPr>
              <w:t xml:space="preserve"> </w:t>
            </w:r>
            <w:r w:rsidRPr="00EE5873">
              <w:rPr>
                <w:sz w:val="18"/>
                <w:szCs w:val="24"/>
                <w:rtl/>
              </w:rPr>
              <w:t>٧٧٤</w:t>
            </w:r>
          </w:p>
        </w:tc>
        <w:tc>
          <w:tcPr>
            <w:tcW w:w="1141" w:type="dxa"/>
            <w:tcBorders>
              <w:top w:val="single" w:sz="12" w:space="0" w:color="auto"/>
            </w:tcBorders>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٦</w:t>
            </w:r>
            <w:r w:rsidRPr="00EE5873">
              <w:rPr>
                <w:rFonts w:cs="Times New Roman"/>
                <w:sz w:val="18"/>
                <w:szCs w:val="24"/>
                <w:rtl/>
              </w:rPr>
              <w:t>٫</w:t>
            </w:r>
            <w:r w:rsidRPr="00EE5873">
              <w:rPr>
                <w:sz w:val="18"/>
                <w:szCs w:val="24"/>
                <w:rtl/>
              </w:rPr>
              <w:t>٠</w:t>
            </w:r>
          </w:p>
        </w:tc>
        <w:tc>
          <w:tcPr>
            <w:tcW w:w="1238" w:type="dxa"/>
            <w:tcBorders>
              <w:top w:val="single" w:sz="12" w:space="0" w:color="auto"/>
            </w:tcBorders>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٦٢٧</w:t>
            </w:r>
          </w:p>
        </w:tc>
        <w:tc>
          <w:tcPr>
            <w:tcW w:w="1148" w:type="dxa"/>
            <w:tcBorders>
              <w:top w:val="single" w:sz="12" w:space="0" w:color="auto"/>
            </w:tcBorders>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١</w:t>
            </w:r>
            <w:r w:rsidRPr="00EE5873">
              <w:rPr>
                <w:rFonts w:cs="Times New Roman"/>
                <w:sz w:val="18"/>
                <w:szCs w:val="24"/>
                <w:rtl/>
              </w:rPr>
              <w:t>٫</w:t>
            </w:r>
            <w:r w:rsidRPr="00EE5873">
              <w:rPr>
                <w:sz w:val="18"/>
                <w:szCs w:val="24"/>
                <w:rtl/>
              </w:rPr>
              <w:t>٤</w:t>
            </w:r>
          </w:p>
        </w:tc>
        <w:tc>
          <w:tcPr>
            <w:tcW w:w="966" w:type="dxa"/>
            <w:tcBorders>
              <w:top w:val="single" w:sz="12" w:space="0" w:color="auto"/>
            </w:tcBorders>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٢</w:t>
            </w:r>
            <w:r w:rsidRPr="00EE5873">
              <w:rPr>
                <w:rFonts w:cs="Times New Roman"/>
                <w:sz w:val="18"/>
                <w:szCs w:val="24"/>
                <w:rtl/>
              </w:rPr>
              <w:t>٫</w:t>
            </w:r>
            <w:r w:rsidRPr="00EE5873">
              <w:rPr>
                <w:sz w:val="18"/>
                <w:szCs w:val="24"/>
                <w:rtl/>
              </w:rPr>
              <w:t>٧٢</w:t>
            </w:r>
          </w:p>
        </w:tc>
      </w:tr>
      <w:tr w:rsidR="00EE5873" w:rsidRPr="00EE5873" w:rsidTr="00D71641">
        <w:trPr>
          <w:trHeight w:val="240"/>
        </w:trPr>
        <w:tc>
          <w:tcPr>
            <w:tcW w:w="602" w:type="dxa"/>
          </w:tcPr>
          <w:p w:rsidR="00EE5873" w:rsidRPr="00EE5873" w:rsidRDefault="00EE5873" w:rsidP="00EE5873">
            <w:pPr>
              <w:spacing w:before="20" w:after="40" w:line="280" w:lineRule="exact"/>
              <w:ind w:left="57" w:right="57"/>
              <w:rPr>
                <w:sz w:val="18"/>
                <w:szCs w:val="24"/>
              </w:rPr>
            </w:pPr>
            <w:r w:rsidRPr="00EE5873">
              <w:rPr>
                <w:sz w:val="18"/>
                <w:szCs w:val="24"/>
                <w:rtl/>
              </w:rPr>
              <w:t>٢٠٠٧</w:t>
            </w:r>
          </w:p>
        </w:tc>
        <w:tc>
          <w:tcPr>
            <w:tcW w:w="896" w:type="dxa"/>
            <w:vAlign w:val="bottom"/>
          </w:tcPr>
          <w:p w:rsidR="00EE5873" w:rsidRPr="00D71641" w:rsidRDefault="00EE5873" w:rsidP="00EE5873">
            <w:pPr>
              <w:bidi w:val="0"/>
              <w:spacing w:before="20" w:after="40" w:line="280" w:lineRule="exact"/>
              <w:ind w:left="57" w:right="57"/>
              <w:jc w:val="right"/>
              <w:rPr>
                <w:b/>
                <w:bCs/>
                <w:sz w:val="18"/>
                <w:szCs w:val="24"/>
              </w:rPr>
            </w:pPr>
            <w:r w:rsidRPr="00D71641">
              <w:rPr>
                <w:b/>
                <w:bCs/>
                <w:sz w:val="18"/>
                <w:szCs w:val="24"/>
                <w:rtl/>
              </w:rPr>
              <w:t>٤٨</w:t>
            </w:r>
            <w:r w:rsidRPr="00D71641">
              <w:rPr>
                <w:b/>
                <w:bCs/>
                <w:sz w:val="18"/>
                <w:szCs w:val="24"/>
              </w:rPr>
              <w:t xml:space="preserve"> </w:t>
            </w:r>
            <w:r w:rsidRPr="00D71641">
              <w:rPr>
                <w:b/>
                <w:bCs/>
                <w:sz w:val="18"/>
                <w:szCs w:val="24"/>
                <w:rtl/>
              </w:rPr>
              <w:t>٠٢٣</w:t>
            </w:r>
          </w:p>
        </w:tc>
        <w:tc>
          <w:tcPr>
            <w:tcW w:w="1204" w:type="dxa"/>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٣</w:t>
            </w:r>
            <w:r w:rsidRPr="00EE5873">
              <w:rPr>
                <w:sz w:val="18"/>
                <w:szCs w:val="24"/>
              </w:rPr>
              <w:t xml:space="preserve"> </w:t>
            </w:r>
            <w:r w:rsidRPr="00EE5873">
              <w:rPr>
                <w:sz w:val="18"/>
                <w:szCs w:val="24"/>
                <w:rtl/>
              </w:rPr>
              <w:t>٠٠٦</w:t>
            </w:r>
          </w:p>
        </w:tc>
        <w:tc>
          <w:tcPr>
            <w:tcW w:w="1141" w:type="dxa"/>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٦</w:t>
            </w:r>
            <w:r w:rsidRPr="00EE5873">
              <w:rPr>
                <w:rFonts w:cs="Times New Roman"/>
                <w:sz w:val="18"/>
                <w:szCs w:val="24"/>
                <w:rtl/>
              </w:rPr>
              <w:t>٫</w:t>
            </w:r>
            <w:r w:rsidRPr="00EE5873">
              <w:rPr>
                <w:sz w:val="18"/>
                <w:szCs w:val="24"/>
                <w:rtl/>
              </w:rPr>
              <w:t>٣</w:t>
            </w:r>
          </w:p>
        </w:tc>
        <w:tc>
          <w:tcPr>
            <w:tcW w:w="1238" w:type="dxa"/>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٧١٧</w:t>
            </w:r>
          </w:p>
        </w:tc>
        <w:tc>
          <w:tcPr>
            <w:tcW w:w="1148" w:type="dxa"/>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١</w:t>
            </w:r>
            <w:r w:rsidRPr="00EE5873">
              <w:rPr>
                <w:rFonts w:cs="Times New Roman"/>
                <w:sz w:val="18"/>
                <w:szCs w:val="24"/>
                <w:rtl/>
              </w:rPr>
              <w:t>٫</w:t>
            </w:r>
            <w:r w:rsidRPr="00EE5873">
              <w:rPr>
                <w:sz w:val="18"/>
                <w:szCs w:val="24"/>
                <w:rtl/>
              </w:rPr>
              <w:t>٥</w:t>
            </w:r>
          </w:p>
        </w:tc>
        <w:tc>
          <w:tcPr>
            <w:tcW w:w="966" w:type="dxa"/>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٢</w:t>
            </w:r>
            <w:r w:rsidRPr="00EE5873">
              <w:rPr>
                <w:rFonts w:cs="Times New Roman"/>
                <w:sz w:val="18"/>
                <w:szCs w:val="24"/>
                <w:rtl/>
              </w:rPr>
              <w:t>٫</w:t>
            </w:r>
            <w:r w:rsidRPr="00EE5873">
              <w:rPr>
                <w:sz w:val="18"/>
                <w:szCs w:val="24"/>
                <w:rtl/>
              </w:rPr>
              <w:t>٦٣</w:t>
            </w:r>
          </w:p>
        </w:tc>
      </w:tr>
      <w:tr w:rsidR="00EE5873" w:rsidRPr="00EE5873" w:rsidTr="00D71641">
        <w:trPr>
          <w:trHeight w:val="240"/>
        </w:trPr>
        <w:tc>
          <w:tcPr>
            <w:tcW w:w="602" w:type="dxa"/>
          </w:tcPr>
          <w:p w:rsidR="00EE5873" w:rsidRPr="00EE5873" w:rsidRDefault="00EE5873" w:rsidP="00EE5873">
            <w:pPr>
              <w:spacing w:before="20" w:after="40" w:line="280" w:lineRule="exact"/>
              <w:ind w:left="57" w:right="57"/>
              <w:rPr>
                <w:sz w:val="18"/>
                <w:szCs w:val="24"/>
              </w:rPr>
            </w:pPr>
            <w:r w:rsidRPr="00EE5873">
              <w:rPr>
                <w:sz w:val="18"/>
                <w:szCs w:val="24"/>
                <w:rtl/>
              </w:rPr>
              <w:t>٢٠٠٨</w:t>
            </w:r>
          </w:p>
        </w:tc>
        <w:tc>
          <w:tcPr>
            <w:tcW w:w="896" w:type="dxa"/>
            <w:vAlign w:val="bottom"/>
          </w:tcPr>
          <w:p w:rsidR="00EE5873" w:rsidRPr="00D71641" w:rsidRDefault="00EE5873" w:rsidP="00EE5873">
            <w:pPr>
              <w:bidi w:val="0"/>
              <w:spacing w:before="20" w:after="40" w:line="280" w:lineRule="exact"/>
              <w:ind w:left="57" w:right="57"/>
              <w:jc w:val="right"/>
              <w:rPr>
                <w:b/>
                <w:bCs/>
                <w:sz w:val="18"/>
                <w:szCs w:val="24"/>
              </w:rPr>
            </w:pPr>
            <w:r w:rsidRPr="00D71641">
              <w:rPr>
                <w:b/>
                <w:bCs/>
                <w:sz w:val="18"/>
                <w:szCs w:val="24"/>
                <w:rtl/>
              </w:rPr>
              <w:t>٤٧</w:t>
            </w:r>
            <w:r w:rsidRPr="00D71641">
              <w:rPr>
                <w:b/>
                <w:bCs/>
                <w:sz w:val="18"/>
                <w:szCs w:val="24"/>
              </w:rPr>
              <w:t xml:space="preserve"> </w:t>
            </w:r>
            <w:r w:rsidRPr="00D71641">
              <w:rPr>
                <w:b/>
                <w:bCs/>
                <w:sz w:val="18"/>
                <w:szCs w:val="24"/>
                <w:rtl/>
              </w:rPr>
              <w:t>٩٥٧</w:t>
            </w:r>
          </w:p>
        </w:tc>
        <w:tc>
          <w:tcPr>
            <w:tcW w:w="1204" w:type="dxa"/>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٣</w:t>
            </w:r>
            <w:r w:rsidRPr="00EE5873">
              <w:rPr>
                <w:sz w:val="18"/>
                <w:szCs w:val="24"/>
              </w:rPr>
              <w:t xml:space="preserve"> </w:t>
            </w:r>
            <w:r w:rsidRPr="00EE5873">
              <w:rPr>
                <w:sz w:val="18"/>
                <w:szCs w:val="24"/>
                <w:rtl/>
              </w:rPr>
              <w:t>٢٠٢</w:t>
            </w:r>
          </w:p>
        </w:tc>
        <w:tc>
          <w:tcPr>
            <w:tcW w:w="1141" w:type="dxa"/>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٦</w:t>
            </w:r>
            <w:r w:rsidRPr="00EE5873">
              <w:rPr>
                <w:rFonts w:cs="Times New Roman"/>
                <w:sz w:val="18"/>
                <w:szCs w:val="24"/>
                <w:rtl/>
              </w:rPr>
              <w:t>٫</w:t>
            </w:r>
            <w:r w:rsidRPr="00EE5873">
              <w:rPr>
                <w:sz w:val="18"/>
                <w:szCs w:val="24"/>
                <w:rtl/>
              </w:rPr>
              <w:t>٧</w:t>
            </w:r>
          </w:p>
        </w:tc>
        <w:tc>
          <w:tcPr>
            <w:tcW w:w="1238" w:type="dxa"/>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٧٠١</w:t>
            </w:r>
          </w:p>
        </w:tc>
        <w:tc>
          <w:tcPr>
            <w:tcW w:w="1148" w:type="dxa"/>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١</w:t>
            </w:r>
            <w:r w:rsidRPr="00EE5873">
              <w:rPr>
                <w:rFonts w:cs="Times New Roman"/>
                <w:sz w:val="18"/>
                <w:szCs w:val="24"/>
                <w:rtl/>
              </w:rPr>
              <w:t>٫</w:t>
            </w:r>
            <w:r w:rsidRPr="00EE5873">
              <w:rPr>
                <w:sz w:val="18"/>
                <w:szCs w:val="24"/>
                <w:rtl/>
              </w:rPr>
              <w:t>٥</w:t>
            </w:r>
          </w:p>
        </w:tc>
        <w:tc>
          <w:tcPr>
            <w:tcW w:w="966" w:type="dxa"/>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٢</w:t>
            </w:r>
            <w:r w:rsidRPr="00EE5873">
              <w:rPr>
                <w:rFonts w:cs="Times New Roman"/>
                <w:sz w:val="18"/>
                <w:szCs w:val="24"/>
                <w:rtl/>
              </w:rPr>
              <w:t>٫</w:t>
            </w:r>
            <w:r w:rsidRPr="00EE5873">
              <w:rPr>
                <w:sz w:val="18"/>
                <w:szCs w:val="24"/>
                <w:rtl/>
              </w:rPr>
              <w:t>٦٣</w:t>
            </w:r>
          </w:p>
        </w:tc>
      </w:tr>
      <w:tr w:rsidR="00EE5873" w:rsidRPr="00EE5873" w:rsidTr="00D71641">
        <w:trPr>
          <w:trHeight w:val="240"/>
        </w:trPr>
        <w:tc>
          <w:tcPr>
            <w:tcW w:w="602" w:type="dxa"/>
          </w:tcPr>
          <w:p w:rsidR="00EE5873" w:rsidRPr="00EE5873" w:rsidRDefault="00EE5873" w:rsidP="00EE5873">
            <w:pPr>
              <w:spacing w:before="20" w:after="40" w:line="280" w:lineRule="exact"/>
              <w:ind w:left="57" w:right="57"/>
              <w:rPr>
                <w:sz w:val="18"/>
                <w:szCs w:val="24"/>
              </w:rPr>
            </w:pPr>
            <w:r w:rsidRPr="00EE5873">
              <w:rPr>
                <w:sz w:val="18"/>
                <w:szCs w:val="24"/>
                <w:rtl/>
              </w:rPr>
              <w:t>٢٠٠٩</w:t>
            </w:r>
          </w:p>
        </w:tc>
        <w:tc>
          <w:tcPr>
            <w:tcW w:w="896" w:type="dxa"/>
            <w:vAlign w:val="bottom"/>
          </w:tcPr>
          <w:p w:rsidR="00EE5873" w:rsidRPr="00D71641" w:rsidRDefault="00EE5873" w:rsidP="00EE5873">
            <w:pPr>
              <w:bidi w:val="0"/>
              <w:spacing w:before="20" w:after="40" w:line="280" w:lineRule="exact"/>
              <w:ind w:left="57" w:right="57"/>
              <w:jc w:val="right"/>
              <w:rPr>
                <w:b/>
                <w:bCs/>
                <w:sz w:val="18"/>
                <w:szCs w:val="24"/>
              </w:rPr>
            </w:pPr>
            <w:r w:rsidRPr="00D71641">
              <w:rPr>
                <w:b/>
                <w:bCs/>
                <w:sz w:val="18"/>
                <w:szCs w:val="24"/>
                <w:rtl/>
              </w:rPr>
              <w:t>٤٨</w:t>
            </w:r>
            <w:r w:rsidRPr="00D71641">
              <w:rPr>
                <w:b/>
                <w:bCs/>
                <w:sz w:val="18"/>
                <w:szCs w:val="24"/>
              </w:rPr>
              <w:t xml:space="preserve"> </w:t>
            </w:r>
            <w:r w:rsidRPr="00D71641">
              <w:rPr>
                <w:b/>
                <w:bCs/>
                <w:sz w:val="18"/>
                <w:szCs w:val="24"/>
                <w:rtl/>
              </w:rPr>
              <w:t>٠١٣</w:t>
            </w:r>
          </w:p>
        </w:tc>
        <w:tc>
          <w:tcPr>
            <w:tcW w:w="1204" w:type="dxa"/>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٣</w:t>
            </w:r>
            <w:r w:rsidRPr="00EE5873">
              <w:rPr>
                <w:sz w:val="18"/>
                <w:szCs w:val="24"/>
              </w:rPr>
              <w:t xml:space="preserve"> </w:t>
            </w:r>
            <w:r w:rsidRPr="00EE5873">
              <w:rPr>
                <w:sz w:val="18"/>
                <w:szCs w:val="24"/>
                <w:rtl/>
              </w:rPr>
              <w:t>٢٣٠</w:t>
            </w:r>
          </w:p>
        </w:tc>
        <w:tc>
          <w:tcPr>
            <w:tcW w:w="1141" w:type="dxa"/>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٦</w:t>
            </w:r>
            <w:r w:rsidRPr="00EE5873">
              <w:rPr>
                <w:rFonts w:cs="Times New Roman"/>
                <w:sz w:val="18"/>
                <w:szCs w:val="24"/>
                <w:rtl/>
              </w:rPr>
              <w:t>٫</w:t>
            </w:r>
            <w:r w:rsidRPr="00EE5873">
              <w:rPr>
                <w:sz w:val="18"/>
                <w:szCs w:val="24"/>
                <w:rtl/>
              </w:rPr>
              <w:t>٧</w:t>
            </w:r>
          </w:p>
        </w:tc>
        <w:tc>
          <w:tcPr>
            <w:tcW w:w="1238" w:type="dxa"/>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٧٥٢</w:t>
            </w:r>
          </w:p>
        </w:tc>
        <w:tc>
          <w:tcPr>
            <w:tcW w:w="1148" w:type="dxa"/>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١</w:t>
            </w:r>
            <w:r w:rsidRPr="00EE5873">
              <w:rPr>
                <w:rFonts w:cs="Times New Roman"/>
                <w:sz w:val="18"/>
                <w:szCs w:val="24"/>
                <w:rtl/>
              </w:rPr>
              <w:t>٫</w:t>
            </w:r>
            <w:r w:rsidRPr="00EE5873">
              <w:rPr>
                <w:sz w:val="18"/>
                <w:szCs w:val="24"/>
                <w:rtl/>
              </w:rPr>
              <w:t>٦</w:t>
            </w:r>
          </w:p>
        </w:tc>
        <w:tc>
          <w:tcPr>
            <w:tcW w:w="966" w:type="dxa"/>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٢</w:t>
            </w:r>
            <w:r w:rsidRPr="00EE5873">
              <w:rPr>
                <w:rFonts w:cs="Times New Roman"/>
                <w:sz w:val="18"/>
                <w:szCs w:val="24"/>
                <w:rtl/>
              </w:rPr>
              <w:t>٫</w:t>
            </w:r>
            <w:r w:rsidRPr="00EE5873">
              <w:rPr>
                <w:sz w:val="18"/>
                <w:szCs w:val="24"/>
                <w:rtl/>
              </w:rPr>
              <w:t>٦٢</w:t>
            </w:r>
          </w:p>
        </w:tc>
      </w:tr>
      <w:tr w:rsidR="00EE5873" w:rsidRPr="00EE5873" w:rsidTr="00D71641">
        <w:trPr>
          <w:trHeight w:val="240"/>
        </w:trPr>
        <w:tc>
          <w:tcPr>
            <w:tcW w:w="602" w:type="dxa"/>
            <w:tcBorders>
              <w:bottom w:val="single" w:sz="12" w:space="0" w:color="auto"/>
            </w:tcBorders>
          </w:tcPr>
          <w:p w:rsidR="00EE5873" w:rsidRPr="00EE5873" w:rsidRDefault="00EE5873" w:rsidP="00EE5873">
            <w:pPr>
              <w:spacing w:before="20" w:after="40" w:line="280" w:lineRule="exact"/>
              <w:ind w:left="57" w:right="57"/>
              <w:rPr>
                <w:sz w:val="18"/>
                <w:szCs w:val="24"/>
              </w:rPr>
            </w:pPr>
            <w:r w:rsidRPr="00EE5873">
              <w:rPr>
                <w:sz w:val="18"/>
                <w:szCs w:val="24"/>
                <w:rtl/>
              </w:rPr>
              <w:t>٢٠١٠</w:t>
            </w:r>
          </w:p>
        </w:tc>
        <w:tc>
          <w:tcPr>
            <w:tcW w:w="896" w:type="dxa"/>
            <w:tcBorders>
              <w:bottom w:val="single" w:sz="12" w:space="0" w:color="auto"/>
            </w:tcBorders>
            <w:vAlign w:val="bottom"/>
          </w:tcPr>
          <w:p w:rsidR="00EE5873" w:rsidRPr="00D71641" w:rsidRDefault="00EE5873" w:rsidP="00EE5873">
            <w:pPr>
              <w:bidi w:val="0"/>
              <w:spacing w:before="20" w:after="40" w:line="280" w:lineRule="exact"/>
              <w:ind w:left="57" w:right="57"/>
              <w:jc w:val="right"/>
              <w:rPr>
                <w:b/>
                <w:bCs/>
                <w:sz w:val="18"/>
                <w:szCs w:val="24"/>
              </w:rPr>
            </w:pPr>
            <w:r w:rsidRPr="00D71641">
              <w:rPr>
                <w:b/>
                <w:bCs/>
                <w:sz w:val="18"/>
                <w:szCs w:val="24"/>
                <w:rtl/>
              </w:rPr>
              <w:t>٤٨</w:t>
            </w:r>
            <w:r w:rsidRPr="00D71641">
              <w:rPr>
                <w:b/>
                <w:bCs/>
                <w:sz w:val="18"/>
                <w:szCs w:val="24"/>
              </w:rPr>
              <w:t xml:space="preserve"> </w:t>
            </w:r>
            <w:r w:rsidRPr="00D71641">
              <w:rPr>
                <w:b/>
                <w:bCs/>
                <w:sz w:val="18"/>
                <w:szCs w:val="24"/>
                <w:rtl/>
              </w:rPr>
              <w:t>٦٣٨</w:t>
            </w:r>
          </w:p>
        </w:tc>
        <w:tc>
          <w:tcPr>
            <w:tcW w:w="1204" w:type="dxa"/>
            <w:tcBorders>
              <w:bottom w:val="single" w:sz="12" w:space="0" w:color="auto"/>
            </w:tcBorders>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٣</w:t>
            </w:r>
            <w:r w:rsidRPr="00EE5873">
              <w:rPr>
                <w:sz w:val="18"/>
                <w:szCs w:val="24"/>
              </w:rPr>
              <w:t xml:space="preserve"> </w:t>
            </w:r>
            <w:r w:rsidRPr="00EE5873">
              <w:rPr>
                <w:sz w:val="18"/>
                <w:szCs w:val="24"/>
                <w:rtl/>
              </w:rPr>
              <w:t>١٨٠</w:t>
            </w:r>
          </w:p>
        </w:tc>
        <w:tc>
          <w:tcPr>
            <w:tcW w:w="1141" w:type="dxa"/>
            <w:tcBorders>
              <w:bottom w:val="single" w:sz="12" w:space="0" w:color="auto"/>
            </w:tcBorders>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٦</w:t>
            </w:r>
            <w:r w:rsidRPr="00EE5873">
              <w:rPr>
                <w:rFonts w:cs="Times New Roman"/>
                <w:sz w:val="18"/>
                <w:szCs w:val="24"/>
                <w:rtl/>
              </w:rPr>
              <w:t>٫</w:t>
            </w:r>
            <w:r w:rsidRPr="00EE5873">
              <w:rPr>
                <w:sz w:val="18"/>
                <w:szCs w:val="24"/>
                <w:rtl/>
              </w:rPr>
              <w:t>٥</w:t>
            </w:r>
          </w:p>
        </w:tc>
        <w:tc>
          <w:tcPr>
            <w:tcW w:w="1238" w:type="dxa"/>
            <w:tcBorders>
              <w:bottom w:val="single" w:sz="12" w:space="0" w:color="auto"/>
            </w:tcBorders>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٧٠٨</w:t>
            </w:r>
          </w:p>
        </w:tc>
        <w:tc>
          <w:tcPr>
            <w:tcW w:w="1148" w:type="dxa"/>
            <w:tcBorders>
              <w:bottom w:val="single" w:sz="12" w:space="0" w:color="auto"/>
            </w:tcBorders>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١</w:t>
            </w:r>
            <w:r w:rsidRPr="00EE5873">
              <w:rPr>
                <w:rFonts w:cs="Times New Roman"/>
                <w:sz w:val="18"/>
                <w:szCs w:val="24"/>
                <w:rtl/>
              </w:rPr>
              <w:t>٫</w:t>
            </w:r>
            <w:r w:rsidRPr="00EE5873">
              <w:rPr>
                <w:sz w:val="18"/>
                <w:szCs w:val="24"/>
                <w:rtl/>
              </w:rPr>
              <w:t>٥</w:t>
            </w:r>
          </w:p>
        </w:tc>
        <w:tc>
          <w:tcPr>
            <w:tcW w:w="966" w:type="dxa"/>
            <w:tcBorders>
              <w:bottom w:val="single" w:sz="12" w:space="0" w:color="auto"/>
            </w:tcBorders>
            <w:vAlign w:val="bottom"/>
          </w:tcPr>
          <w:p w:rsidR="00EE5873" w:rsidRPr="00EE5873" w:rsidRDefault="00EE5873" w:rsidP="00EE5873">
            <w:pPr>
              <w:bidi w:val="0"/>
              <w:spacing w:before="20" w:after="40" w:line="280" w:lineRule="exact"/>
              <w:ind w:left="57" w:right="57"/>
              <w:jc w:val="right"/>
              <w:rPr>
                <w:sz w:val="18"/>
                <w:szCs w:val="24"/>
              </w:rPr>
            </w:pPr>
            <w:r w:rsidRPr="00EE5873">
              <w:rPr>
                <w:sz w:val="18"/>
                <w:szCs w:val="24"/>
                <w:rtl/>
              </w:rPr>
              <w:t>٢</w:t>
            </w:r>
            <w:r w:rsidRPr="00EE5873">
              <w:rPr>
                <w:rFonts w:cs="Times New Roman"/>
                <w:sz w:val="18"/>
                <w:szCs w:val="24"/>
                <w:rtl/>
              </w:rPr>
              <w:t>٫</w:t>
            </w:r>
            <w:r w:rsidRPr="00EE5873">
              <w:rPr>
                <w:sz w:val="18"/>
                <w:szCs w:val="24"/>
                <w:rtl/>
              </w:rPr>
              <w:t>٥٩</w:t>
            </w:r>
          </w:p>
        </w:tc>
      </w:tr>
    </w:tbl>
    <w:p w:rsidR="00CD4540" w:rsidRPr="00500DD4" w:rsidRDefault="00CD4540" w:rsidP="00580263">
      <w:pPr>
        <w:pStyle w:val="SingleTxtGA"/>
        <w:keepNext/>
        <w:keepLines/>
        <w:spacing w:before="200"/>
        <w:rPr>
          <w:lang w:bidi="ar-EG"/>
        </w:rPr>
      </w:pPr>
      <w:r w:rsidRPr="001F38EF">
        <w:rPr>
          <w:spacing w:val="-4"/>
          <w:rtl/>
          <w:lang w:bidi="ar-EG"/>
        </w:rPr>
        <w:t>29</w:t>
      </w:r>
      <w:r w:rsidRPr="00EE5873">
        <w:rPr>
          <w:spacing w:val="-4"/>
          <w:rtl/>
          <w:lang w:bidi="ar-EG"/>
        </w:rPr>
        <w:t>-</w:t>
      </w:r>
      <w:r w:rsidRPr="00EE5873">
        <w:rPr>
          <w:spacing w:val="-4"/>
          <w:rtl/>
          <w:lang w:bidi="ar-EG"/>
        </w:rPr>
        <w:tab/>
        <w:t>أما فيما يتعلق بمتوسط النسبة المئوية للنفقات الاستهلاكية للأسرة المعيشية في</w:t>
      </w:r>
      <w:r w:rsidR="00EE5873" w:rsidRPr="00EE5873">
        <w:rPr>
          <w:rFonts w:hint="cs"/>
          <w:spacing w:val="-4"/>
          <w:rtl/>
          <w:lang w:bidi="ar-EG"/>
        </w:rPr>
        <w:t> </w:t>
      </w:r>
      <w:r w:rsidRPr="001F38EF">
        <w:rPr>
          <w:spacing w:val="-4"/>
          <w:rtl/>
          <w:lang w:bidi="ar-EG"/>
        </w:rPr>
        <w:t>2011</w:t>
      </w:r>
      <w:r w:rsidRPr="00EE5873">
        <w:rPr>
          <w:spacing w:val="-4"/>
          <w:rtl/>
          <w:lang w:bidi="ar-EG"/>
        </w:rPr>
        <w:t>،</w:t>
      </w:r>
      <w:r>
        <w:rPr>
          <w:rtl/>
          <w:lang w:bidi="ar-EG"/>
        </w:rPr>
        <w:t xml:space="preserve"> فإن الغذاء يمثل </w:t>
      </w:r>
      <w:r w:rsidRPr="001F38EF">
        <w:rPr>
          <w:rtl/>
          <w:lang w:bidi="ar-EG"/>
        </w:rPr>
        <w:t>23</w:t>
      </w:r>
      <w:r w:rsidR="00EE5873">
        <w:rPr>
          <w:rFonts w:hint="cs"/>
          <w:rtl/>
          <w:lang w:bidi="ar-EG"/>
        </w:rPr>
        <w:t>.</w:t>
      </w:r>
      <w:r w:rsidRPr="001F38EF">
        <w:rPr>
          <w:rtl/>
          <w:lang w:bidi="ar-EG"/>
        </w:rPr>
        <w:t>6</w:t>
      </w:r>
      <w:r>
        <w:rPr>
          <w:rtl/>
          <w:lang w:bidi="ar-EG"/>
        </w:rPr>
        <w:t xml:space="preserve"> في المائة، والإسكان </w:t>
      </w:r>
      <w:r w:rsidRPr="001F38EF">
        <w:rPr>
          <w:rtl/>
          <w:lang w:bidi="ar-EG"/>
        </w:rPr>
        <w:t>7</w:t>
      </w:r>
      <w:r w:rsidR="00EE5873">
        <w:rPr>
          <w:rFonts w:hint="cs"/>
          <w:rtl/>
          <w:lang w:bidi="ar-EG"/>
        </w:rPr>
        <w:t>.</w:t>
      </w:r>
      <w:r w:rsidRPr="001F38EF">
        <w:rPr>
          <w:rtl/>
          <w:lang w:bidi="ar-EG"/>
        </w:rPr>
        <w:t>9</w:t>
      </w:r>
      <w:r>
        <w:rPr>
          <w:rtl/>
          <w:lang w:bidi="ar-EG"/>
        </w:rPr>
        <w:t xml:space="preserve"> في المائة، والرعاية الطبية </w:t>
      </w:r>
      <w:r w:rsidRPr="001F38EF">
        <w:rPr>
          <w:rtl/>
          <w:lang w:bidi="ar-EG"/>
        </w:rPr>
        <w:t>4</w:t>
      </w:r>
      <w:r w:rsidR="00EE5873">
        <w:rPr>
          <w:rFonts w:hint="cs"/>
          <w:rtl/>
          <w:lang w:bidi="ar-EG"/>
        </w:rPr>
        <w:t>.</w:t>
      </w:r>
      <w:r w:rsidRPr="001F38EF">
        <w:rPr>
          <w:rtl/>
          <w:lang w:bidi="ar-EG"/>
        </w:rPr>
        <w:t>4</w:t>
      </w:r>
      <w:r>
        <w:rPr>
          <w:rtl/>
          <w:lang w:bidi="ar-EG"/>
        </w:rPr>
        <w:t xml:space="preserve"> في المائة، والتعليم </w:t>
      </w:r>
      <w:r w:rsidRPr="001F38EF">
        <w:rPr>
          <w:rtl/>
          <w:lang w:bidi="ar-EG"/>
        </w:rPr>
        <w:t>3</w:t>
      </w:r>
      <w:r w:rsidR="00EE5873">
        <w:rPr>
          <w:rFonts w:hint="cs"/>
          <w:rtl/>
          <w:lang w:bidi="ar-EG"/>
        </w:rPr>
        <w:t>.</w:t>
      </w:r>
      <w:r w:rsidRPr="001F38EF">
        <w:rPr>
          <w:rtl/>
          <w:lang w:bidi="ar-EG"/>
        </w:rPr>
        <w:t>3</w:t>
      </w:r>
      <w:r>
        <w:rPr>
          <w:rtl/>
          <w:lang w:bidi="ar-EG"/>
        </w:rPr>
        <w:t xml:space="preserve"> في المائة والأشياء الأخرى </w:t>
      </w:r>
      <w:r w:rsidRPr="001F38EF">
        <w:rPr>
          <w:rtl/>
          <w:lang w:bidi="ar-EG"/>
        </w:rPr>
        <w:t>60</w:t>
      </w:r>
      <w:r w:rsidR="00EE5873">
        <w:rPr>
          <w:rFonts w:hint="cs"/>
          <w:rtl/>
          <w:lang w:bidi="ar-EG"/>
        </w:rPr>
        <w:t>.</w:t>
      </w:r>
      <w:r w:rsidRPr="001F38EF">
        <w:rPr>
          <w:rtl/>
          <w:lang w:bidi="ar-EG"/>
        </w:rPr>
        <w:t>8</w:t>
      </w:r>
      <w:r>
        <w:rPr>
          <w:rtl/>
          <w:lang w:bidi="ar-EG"/>
        </w:rPr>
        <w:t xml:space="preserve"> في المائة. وترد أدناه البيانات الإحصائية المتاحة عن السنوات الخمس الأخيرة</w:t>
      </w:r>
      <w:r w:rsidR="001F38EF" w:rsidRPr="001F38EF">
        <w:rPr>
          <w:rFonts w:hint="cs"/>
          <w:vertAlign w:val="superscript"/>
          <w:rtl/>
          <w:lang w:bidi="ar-EG"/>
        </w:rPr>
        <w:t>(</w:t>
      </w:r>
      <w:r w:rsidRPr="001F38EF">
        <w:rPr>
          <w:rStyle w:val="FootnoteReference"/>
          <w:sz w:val="16"/>
          <w:rtl/>
          <w:lang w:bidi="ar-EG"/>
        </w:rPr>
        <w:footnoteReference w:id="17"/>
      </w:r>
      <w:r w:rsidR="001F38EF" w:rsidRPr="001F38EF">
        <w:rPr>
          <w:rFonts w:hint="cs"/>
          <w:vertAlign w:val="superscript"/>
          <w:rtl/>
          <w:lang w:bidi="ar-EG"/>
        </w:rPr>
        <w:t>)</w:t>
      </w:r>
      <w:r w:rsidR="001F38EF">
        <w:rPr>
          <w:rFonts w:hint="cs"/>
          <w:rtl/>
          <w:lang w:bidi="ar-EG"/>
        </w:rPr>
        <w:t>.</w:t>
      </w:r>
      <w:r w:rsidR="004A5C91">
        <w:rPr>
          <w:rtl/>
          <w:lang w:bidi="ar-EG"/>
        </w:rPr>
        <w:t xml:space="preserve"> </w:t>
      </w:r>
    </w:p>
    <w:p w:rsidR="00CD4540" w:rsidRPr="006E1631" w:rsidRDefault="00CD4540" w:rsidP="00EE5873">
      <w:pPr>
        <w:pStyle w:val="H23GA"/>
      </w:pPr>
      <w:r w:rsidRPr="002627B4">
        <w:tab/>
      </w:r>
      <w:r w:rsidRPr="002627B4">
        <w:tab/>
      </w:r>
      <w:bookmarkStart w:id="13" w:name="_Toc348685850"/>
      <w:r w:rsidRPr="006E1631">
        <w:rPr>
          <w:rtl/>
        </w:rPr>
        <w:t>(الوحدة: نسبة مئوية)</w:t>
      </w:r>
      <w:bookmarkEnd w:id="13"/>
    </w:p>
    <w:tbl>
      <w:tblPr>
        <w:bidiVisual/>
        <w:tblW w:w="7153" w:type="dxa"/>
        <w:tblInd w:w="1253" w:type="dxa"/>
        <w:tblBorders>
          <w:top w:val="single" w:sz="4" w:space="0" w:color="auto"/>
        </w:tblBorders>
        <w:tblCellMar>
          <w:left w:w="0" w:type="dxa"/>
          <w:right w:w="0" w:type="dxa"/>
        </w:tblCellMar>
        <w:tblLook w:val="0000" w:firstRow="0" w:lastRow="0" w:firstColumn="0" w:lastColumn="0" w:noHBand="0" w:noVBand="0"/>
      </w:tblPr>
      <w:tblGrid>
        <w:gridCol w:w="2114"/>
        <w:gridCol w:w="1090"/>
        <w:gridCol w:w="1090"/>
        <w:gridCol w:w="1090"/>
        <w:gridCol w:w="1091"/>
        <w:gridCol w:w="678"/>
      </w:tblGrid>
      <w:tr w:rsidR="00132C43" w:rsidRPr="00132C43" w:rsidTr="00132C43">
        <w:trPr>
          <w:trHeight w:val="240"/>
          <w:tblHeader/>
        </w:trPr>
        <w:tc>
          <w:tcPr>
            <w:tcW w:w="2114" w:type="dxa"/>
            <w:tcBorders>
              <w:top w:val="single" w:sz="4" w:space="0" w:color="auto"/>
              <w:bottom w:val="single" w:sz="12" w:space="0" w:color="auto"/>
            </w:tcBorders>
            <w:vAlign w:val="bottom"/>
          </w:tcPr>
          <w:p w:rsidR="00CD4540" w:rsidRPr="00132C43" w:rsidRDefault="00CD4540" w:rsidP="00132C43">
            <w:pPr>
              <w:spacing w:before="20" w:after="40" w:line="280" w:lineRule="exact"/>
              <w:ind w:left="57" w:right="57"/>
              <w:rPr>
                <w:i/>
                <w:sz w:val="18"/>
                <w:szCs w:val="26"/>
              </w:rPr>
            </w:pPr>
          </w:p>
        </w:tc>
        <w:tc>
          <w:tcPr>
            <w:tcW w:w="1090" w:type="dxa"/>
            <w:tcBorders>
              <w:top w:val="single" w:sz="4" w:space="0" w:color="auto"/>
              <w:bottom w:val="single" w:sz="12" w:space="0" w:color="auto"/>
            </w:tcBorders>
            <w:vAlign w:val="bottom"/>
          </w:tcPr>
          <w:p w:rsidR="00CD4540" w:rsidRPr="00132C43" w:rsidRDefault="00CD4540" w:rsidP="00132C43">
            <w:pPr>
              <w:spacing w:before="20" w:after="40" w:line="280" w:lineRule="exact"/>
              <w:ind w:left="57" w:right="170"/>
              <w:jc w:val="left"/>
              <w:rPr>
                <w:i/>
                <w:spacing w:val="-6"/>
                <w:sz w:val="18"/>
                <w:szCs w:val="26"/>
                <w:lang w:bidi="ar-EG"/>
              </w:rPr>
            </w:pPr>
            <w:r w:rsidRPr="00132C43">
              <w:rPr>
                <w:iCs/>
                <w:spacing w:val="-6"/>
                <w:sz w:val="18"/>
                <w:szCs w:val="26"/>
                <w:rtl/>
                <w:lang w:bidi="ar-EG"/>
              </w:rPr>
              <w:t xml:space="preserve">متوسط </w:t>
            </w:r>
            <w:r w:rsidRPr="001F38EF">
              <w:rPr>
                <w:iCs/>
                <w:spacing w:val="-6"/>
                <w:sz w:val="18"/>
                <w:szCs w:val="26"/>
                <w:rtl/>
                <w:lang w:bidi="ar-EG"/>
              </w:rPr>
              <w:t>2007</w:t>
            </w:r>
          </w:p>
        </w:tc>
        <w:tc>
          <w:tcPr>
            <w:tcW w:w="1090" w:type="dxa"/>
            <w:tcBorders>
              <w:top w:val="single" w:sz="4" w:space="0" w:color="auto"/>
              <w:bottom w:val="single" w:sz="12" w:space="0" w:color="auto"/>
            </w:tcBorders>
            <w:vAlign w:val="bottom"/>
          </w:tcPr>
          <w:p w:rsidR="00CD4540" w:rsidRPr="00132C43" w:rsidRDefault="00CD4540" w:rsidP="00132C43">
            <w:pPr>
              <w:spacing w:before="20" w:after="40" w:line="280" w:lineRule="exact"/>
              <w:ind w:left="57" w:right="170"/>
              <w:jc w:val="left"/>
              <w:rPr>
                <w:i/>
                <w:spacing w:val="-6"/>
                <w:sz w:val="18"/>
                <w:szCs w:val="26"/>
                <w:lang w:bidi="ar-EG"/>
              </w:rPr>
            </w:pPr>
            <w:r w:rsidRPr="00132C43">
              <w:rPr>
                <w:iCs/>
                <w:spacing w:val="-6"/>
                <w:sz w:val="18"/>
                <w:szCs w:val="26"/>
                <w:rtl/>
                <w:lang w:bidi="ar-EG"/>
              </w:rPr>
              <w:t xml:space="preserve">متوسط </w:t>
            </w:r>
            <w:r w:rsidRPr="001F38EF">
              <w:rPr>
                <w:iCs/>
                <w:spacing w:val="-6"/>
                <w:sz w:val="18"/>
                <w:szCs w:val="26"/>
                <w:rtl/>
                <w:lang w:bidi="ar-EG"/>
              </w:rPr>
              <w:t>2008</w:t>
            </w:r>
          </w:p>
        </w:tc>
        <w:tc>
          <w:tcPr>
            <w:tcW w:w="1090" w:type="dxa"/>
            <w:tcBorders>
              <w:top w:val="single" w:sz="4" w:space="0" w:color="auto"/>
              <w:bottom w:val="single" w:sz="12" w:space="0" w:color="auto"/>
            </w:tcBorders>
            <w:vAlign w:val="bottom"/>
          </w:tcPr>
          <w:p w:rsidR="00CD4540" w:rsidRPr="00132C43" w:rsidRDefault="00CD4540" w:rsidP="00132C43">
            <w:pPr>
              <w:spacing w:before="20" w:after="40" w:line="280" w:lineRule="exact"/>
              <w:ind w:left="57" w:right="170"/>
              <w:jc w:val="left"/>
              <w:rPr>
                <w:i/>
                <w:spacing w:val="-6"/>
                <w:sz w:val="18"/>
                <w:szCs w:val="26"/>
                <w:lang w:bidi="ar-EG"/>
              </w:rPr>
            </w:pPr>
            <w:r w:rsidRPr="00132C43">
              <w:rPr>
                <w:iCs/>
                <w:spacing w:val="-6"/>
                <w:sz w:val="18"/>
                <w:szCs w:val="26"/>
                <w:rtl/>
                <w:lang w:bidi="ar-EG"/>
              </w:rPr>
              <w:t xml:space="preserve">متوسط </w:t>
            </w:r>
            <w:r w:rsidRPr="001F38EF">
              <w:rPr>
                <w:iCs/>
                <w:spacing w:val="-6"/>
                <w:sz w:val="18"/>
                <w:szCs w:val="26"/>
                <w:rtl/>
                <w:lang w:bidi="ar-EG"/>
              </w:rPr>
              <w:t>2009</w:t>
            </w:r>
          </w:p>
        </w:tc>
        <w:tc>
          <w:tcPr>
            <w:tcW w:w="1091" w:type="dxa"/>
            <w:tcBorders>
              <w:top w:val="single" w:sz="4" w:space="0" w:color="auto"/>
              <w:bottom w:val="single" w:sz="12" w:space="0" w:color="auto"/>
            </w:tcBorders>
            <w:vAlign w:val="bottom"/>
          </w:tcPr>
          <w:p w:rsidR="00CD4540" w:rsidRPr="00132C43" w:rsidRDefault="00CD4540" w:rsidP="00132C43">
            <w:pPr>
              <w:spacing w:before="20" w:after="40" w:line="280" w:lineRule="exact"/>
              <w:ind w:left="57" w:right="170"/>
              <w:jc w:val="left"/>
              <w:rPr>
                <w:i/>
                <w:spacing w:val="-6"/>
                <w:sz w:val="18"/>
                <w:szCs w:val="26"/>
                <w:lang w:bidi="ar-EG"/>
              </w:rPr>
            </w:pPr>
            <w:r w:rsidRPr="00132C43">
              <w:rPr>
                <w:iCs/>
                <w:spacing w:val="-6"/>
                <w:sz w:val="18"/>
                <w:szCs w:val="26"/>
                <w:rtl/>
                <w:lang w:bidi="ar-EG"/>
              </w:rPr>
              <w:t>متوسط</w:t>
            </w:r>
            <w:r w:rsidR="00132C43">
              <w:rPr>
                <w:rFonts w:hint="cs"/>
                <w:iCs/>
                <w:spacing w:val="-6"/>
                <w:sz w:val="18"/>
                <w:szCs w:val="26"/>
                <w:rtl/>
                <w:lang w:bidi="ar-EG"/>
              </w:rPr>
              <w:t xml:space="preserve"> </w:t>
            </w:r>
            <w:r w:rsidRPr="001F38EF">
              <w:rPr>
                <w:iCs/>
                <w:spacing w:val="-6"/>
                <w:sz w:val="18"/>
                <w:szCs w:val="26"/>
                <w:rtl/>
                <w:lang w:bidi="ar-EG"/>
              </w:rPr>
              <w:t>2010</w:t>
            </w:r>
          </w:p>
        </w:tc>
        <w:tc>
          <w:tcPr>
            <w:tcW w:w="678" w:type="dxa"/>
            <w:tcBorders>
              <w:top w:val="single" w:sz="4" w:space="0" w:color="auto"/>
              <w:bottom w:val="single" w:sz="12" w:space="0" w:color="auto"/>
            </w:tcBorders>
            <w:vAlign w:val="bottom"/>
          </w:tcPr>
          <w:p w:rsidR="00CD4540" w:rsidRPr="00132C43" w:rsidRDefault="00CD4540" w:rsidP="00132C43">
            <w:pPr>
              <w:spacing w:before="20" w:after="40" w:line="280" w:lineRule="exact"/>
              <w:ind w:left="57" w:right="57"/>
              <w:jc w:val="left"/>
              <w:rPr>
                <w:i/>
                <w:spacing w:val="-6"/>
                <w:sz w:val="18"/>
                <w:szCs w:val="26"/>
                <w:lang w:bidi="ar-EG"/>
              </w:rPr>
            </w:pPr>
            <w:r w:rsidRPr="00132C43">
              <w:rPr>
                <w:iCs/>
                <w:spacing w:val="-6"/>
                <w:sz w:val="18"/>
                <w:szCs w:val="26"/>
                <w:rtl/>
              </w:rPr>
              <w:t xml:space="preserve">متوسط </w:t>
            </w:r>
            <w:r w:rsidRPr="001F38EF">
              <w:rPr>
                <w:iCs/>
                <w:spacing w:val="-6"/>
                <w:sz w:val="18"/>
                <w:szCs w:val="26"/>
                <w:rtl/>
              </w:rPr>
              <w:t>2011</w:t>
            </w:r>
          </w:p>
        </w:tc>
      </w:tr>
      <w:tr w:rsidR="00132C43" w:rsidRPr="00132C43" w:rsidTr="00132C43">
        <w:trPr>
          <w:trHeight w:val="240"/>
        </w:trPr>
        <w:tc>
          <w:tcPr>
            <w:tcW w:w="2114" w:type="dxa"/>
            <w:tcBorders>
              <w:top w:val="single" w:sz="12" w:space="0" w:color="auto"/>
              <w:bottom w:val="nil"/>
            </w:tcBorders>
          </w:tcPr>
          <w:p w:rsidR="00132C43" w:rsidRPr="00132C43" w:rsidRDefault="00132C43" w:rsidP="00132C43">
            <w:pPr>
              <w:spacing w:before="20" w:after="40" w:line="280" w:lineRule="exact"/>
              <w:ind w:left="57" w:right="57"/>
              <w:rPr>
                <w:sz w:val="18"/>
                <w:szCs w:val="26"/>
                <w:lang w:bidi="ar-EG"/>
              </w:rPr>
            </w:pPr>
            <w:r w:rsidRPr="00132C43">
              <w:rPr>
                <w:sz w:val="18"/>
                <w:szCs w:val="26"/>
                <w:rtl/>
                <w:lang w:bidi="ar-EG"/>
              </w:rPr>
              <w:t xml:space="preserve">النفقات الاستهلاكية </w:t>
            </w:r>
          </w:p>
        </w:tc>
        <w:tc>
          <w:tcPr>
            <w:tcW w:w="1090" w:type="dxa"/>
            <w:tcBorders>
              <w:top w:val="single" w:sz="12" w:space="0" w:color="auto"/>
              <w:bottom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١٠٠</w:t>
            </w:r>
            <w:r w:rsidRPr="00132C43">
              <w:rPr>
                <w:rFonts w:cs="Times New Roman"/>
                <w:sz w:val="18"/>
                <w:szCs w:val="26"/>
                <w:rtl/>
              </w:rPr>
              <w:t>٫</w:t>
            </w:r>
            <w:r w:rsidRPr="00132C43">
              <w:rPr>
                <w:sz w:val="18"/>
                <w:szCs w:val="26"/>
                <w:rtl/>
              </w:rPr>
              <w:t>٠</w:t>
            </w:r>
          </w:p>
        </w:tc>
        <w:tc>
          <w:tcPr>
            <w:tcW w:w="1090" w:type="dxa"/>
            <w:tcBorders>
              <w:top w:val="single" w:sz="12" w:space="0" w:color="auto"/>
              <w:bottom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١٠٠</w:t>
            </w:r>
            <w:r w:rsidRPr="00132C43">
              <w:rPr>
                <w:rFonts w:cs="Times New Roman"/>
                <w:sz w:val="18"/>
                <w:szCs w:val="26"/>
                <w:rtl/>
              </w:rPr>
              <w:t>٫</w:t>
            </w:r>
            <w:r w:rsidRPr="00132C43">
              <w:rPr>
                <w:sz w:val="18"/>
                <w:szCs w:val="26"/>
                <w:rtl/>
              </w:rPr>
              <w:t>٠</w:t>
            </w:r>
          </w:p>
        </w:tc>
        <w:tc>
          <w:tcPr>
            <w:tcW w:w="1090" w:type="dxa"/>
            <w:tcBorders>
              <w:top w:val="single" w:sz="12" w:space="0" w:color="auto"/>
              <w:bottom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١٠٠</w:t>
            </w:r>
            <w:r w:rsidRPr="00132C43">
              <w:rPr>
                <w:rFonts w:cs="Times New Roman"/>
                <w:sz w:val="18"/>
                <w:szCs w:val="26"/>
                <w:rtl/>
              </w:rPr>
              <w:t>٫</w:t>
            </w:r>
            <w:r w:rsidRPr="00132C43">
              <w:rPr>
                <w:sz w:val="18"/>
                <w:szCs w:val="26"/>
                <w:rtl/>
              </w:rPr>
              <w:t>٠</w:t>
            </w:r>
          </w:p>
        </w:tc>
        <w:tc>
          <w:tcPr>
            <w:tcW w:w="1091" w:type="dxa"/>
            <w:tcBorders>
              <w:top w:val="single" w:sz="12" w:space="0" w:color="auto"/>
              <w:bottom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١٠٠</w:t>
            </w:r>
            <w:r w:rsidRPr="00132C43">
              <w:rPr>
                <w:rFonts w:cs="Times New Roman"/>
                <w:sz w:val="18"/>
                <w:szCs w:val="26"/>
                <w:rtl/>
              </w:rPr>
              <w:t>٫</w:t>
            </w:r>
            <w:r w:rsidRPr="00132C43">
              <w:rPr>
                <w:sz w:val="18"/>
                <w:szCs w:val="26"/>
                <w:rtl/>
              </w:rPr>
              <w:t>٠</w:t>
            </w:r>
          </w:p>
        </w:tc>
        <w:tc>
          <w:tcPr>
            <w:tcW w:w="678" w:type="dxa"/>
            <w:tcBorders>
              <w:top w:val="single" w:sz="12" w:space="0" w:color="auto"/>
              <w:bottom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١٠٠</w:t>
            </w:r>
            <w:r w:rsidRPr="00132C43">
              <w:rPr>
                <w:rFonts w:cs="Times New Roman"/>
                <w:sz w:val="18"/>
                <w:szCs w:val="26"/>
                <w:rtl/>
              </w:rPr>
              <w:t>٫</w:t>
            </w:r>
            <w:r w:rsidRPr="00132C43">
              <w:rPr>
                <w:sz w:val="18"/>
                <w:szCs w:val="26"/>
                <w:rtl/>
              </w:rPr>
              <w:t>٠</w:t>
            </w:r>
          </w:p>
        </w:tc>
      </w:tr>
      <w:tr w:rsidR="00132C43" w:rsidRPr="00132C43" w:rsidTr="00132C43">
        <w:trPr>
          <w:trHeight w:val="240"/>
        </w:trPr>
        <w:tc>
          <w:tcPr>
            <w:tcW w:w="2114" w:type="dxa"/>
            <w:tcBorders>
              <w:top w:val="nil"/>
              <w:left w:val="nil"/>
              <w:bottom w:val="nil"/>
              <w:right w:val="nil"/>
            </w:tcBorders>
          </w:tcPr>
          <w:p w:rsidR="00132C43" w:rsidRPr="00132C43" w:rsidRDefault="00132C43" w:rsidP="00132C43">
            <w:pPr>
              <w:spacing w:before="20" w:after="40" w:line="280" w:lineRule="exact"/>
              <w:ind w:left="57" w:right="57" w:firstLine="247"/>
              <w:rPr>
                <w:sz w:val="18"/>
                <w:szCs w:val="26"/>
                <w:lang w:bidi="ar-EG"/>
              </w:rPr>
            </w:pPr>
            <w:r w:rsidRPr="00132C43">
              <w:rPr>
                <w:sz w:val="18"/>
                <w:szCs w:val="26"/>
                <w:rtl/>
                <w:lang w:bidi="ar-EG"/>
              </w:rPr>
              <w:t xml:space="preserve">الغذاء </w:t>
            </w:r>
          </w:p>
        </w:tc>
        <w:tc>
          <w:tcPr>
            <w:tcW w:w="1090" w:type="dxa"/>
            <w:tcBorders>
              <w:top w:val="nil"/>
              <w:left w:val="nil"/>
              <w:bottom w:val="nil"/>
              <w:right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٢٢</w:t>
            </w:r>
            <w:r w:rsidRPr="00132C43">
              <w:rPr>
                <w:rFonts w:cs="Times New Roman"/>
                <w:sz w:val="18"/>
                <w:szCs w:val="26"/>
                <w:rtl/>
              </w:rPr>
              <w:t>٫</w:t>
            </w:r>
            <w:r w:rsidRPr="00132C43">
              <w:rPr>
                <w:sz w:val="18"/>
                <w:szCs w:val="26"/>
                <w:rtl/>
              </w:rPr>
              <w:t>٩</w:t>
            </w:r>
          </w:p>
        </w:tc>
        <w:tc>
          <w:tcPr>
            <w:tcW w:w="1090" w:type="dxa"/>
            <w:tcBorders>
              <w:top w:val="nil"/>
              <w:left w:val="nil"/>
              <w:bottom w:val="nil"/>
              <w:right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٢٣</w:t>
            </w:r>
            <w:r w:rsidRPr="00132C43">
              <w:rPr>
                <w:rFonts w:cs="Times New Roman"/>
                <w:sz w:val="18"/>
                <w:szCs w:val="26"/>
                <w:rtl/>
              </w:rPr>
              <w:t>٫</w:t>
            </w:r>
            <w:r w:rsidRPr="00132C43">
              <w:rPr>
                <w:sz w:val="18"/>
                <w:szCs w:val="26"/>
                <w:rtl/>
              </w:rPr>
              <w:t>٢</w:t>
            </w:r>
          </w:p>
        </w:tc>
        <w:tc>
          <w:tcPr>
            <w:tcW w:w="1090" w:type="dxa"/>
            <w:tcBorders>
              <w:top w:val="nil"/>
              <w:left w:val="nil"/>
              <w:bottom w:val="nil"/>
              <w:right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٢٣</w:t>
            </w:r>
            <w:r w:rsidRPr="00132C43">
              <w:rPr>
                <w:rFonts w:cs="Times New Roman"/>
                <w:sz w:val="18"/>
                <w:szCs w:val="26"/>
                <w:rtl/>
              </w:rPr>
              <w:t>٫</w:t>
            </w:r>
            <w:r w:rsidRPr="00132C43">
              <w:rPr>
                <w:sz w:val="18"/>
                <w:szCs w:val="26"/>
                <w:rtl/>
              </w:rPr>
              <w:t>٤</w:t>
            </w:r>
          </w:p>
        </w:tc>
        <w:tc>
          <w:tcPr>
            <w:tcW w:w="1091" w:type="dxa"/>
            <w:tcBorders>
              <w:top w:val="nil"/>
              <w:left w:val="nil"/>
              <w:bottom w:val="nil"/>
              <w:right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٢٣</w:t>
            </w:r>
            <w:r w:rsidRPr="00132C43">
              <w:rPr>
                <w:rFonts w:cs="Times New Roman"/>
                <w:sz w:val="18"/>
                <w:szCs w:val="26"/>
                <w:rtl/>
              </w:rPr>
              <w:t>٫</w:t>
            </w:r>
            <w:r w:rsidRPr="00132C43">
              <w:rPr>
                <w:sz w:val="18"/>
                <w:szCs w:val="26"/>
                <w:rtl/>
              </w:rPr>
              <w:t>٢</w:t>
            </w:r>
          </w:p>
        </w:tc>
        <w:tc>
          <w:tcPr>
            <w:tcW w:w="678" w:type="dxa"/>
            <w:tcBorders>
              <w:top w:val="nil"/>
              <w:left w:val="nil"/>
              <w:bottom w:val="nil"/>
              <w:right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٢٣</w:t>
            </w:r>
            <w:r w:rsidRPr="00132C43">
              <w:rPr>
                <w:rFonts w:cs="Times New Roman"/>
                <w:sz w:val="18"/>
                <w:szCs w:val="26"/>
                <w:rtl/>
              </w:rPr>
              <w:t>٫</w:t>
            </w:r>
            <w:r w:rsidRPr="00132C43">
              <w:rPr>
                <w:sz w:val="18"/>
                <w:szCs w:val="26"/>
                <w:rtl/>
              </w:rPr>
              <w:t>٦</w:t>
            </w:r>
          </w:p>
        </w:tc>
      </w:tr>
      <w:tr w:rsidR="00132C43" w:rsidRPr="00132C43" w:rsidTr="00132C43">
        <w:trPr>
          <w:trHeight w:val="240"/>
        </w:trPr>
        <w:tc>
          <w:tcPr>
            <w:tcW w:w="2114" w:type="dxa"/>
            <w:tcBorders>
              <w:top w:val="nil"/>
              <w:left w:val="nil"/>
              <w:bottom w:val="nil"/>
              <w:right w:val="nil"/>
            </w:tcBorders>
          </w:tcPr>
          <w:p w:rsidR="00132C43" w:rsidRPr="00132C43" w:rsidRDefault="00132C43" w:rsidP="00132C43">
            <w:pPr>
              <w:spacing w:before="20" w:after="40" w:line="280" w:lineRule="exact"/>
              <w:ind w:left="57" w:right="57" w:firstLine="247"/>
              <w:rPr>
                <w:sz w:val="18"/>
                <w:szCs w:val="26"/>
                <w:lang w:bidi="ar-EG"/>
              </w:rPr>
            </w:pPr>
            <w:r w:rsidRPr="00132C43">
              <w:rPr>
                <w:sz w:val="18"/>
                <w:szCs w:val="26"/>
                <w:rtl/>
                <w:lang w:bidi="ar-EG"/>
              </w:rPr>
              <w:t>الإسكان</w:t>
            </w:r>
          </w:p>
        </w:tc>
        <w:tc>
          <w:tcPr>
            <w:tcW w:w="1090" w:type="dxa"/>
            <w:tcBorders>
              <w:top w:val="nil"/>
              <w:left w:val="nil"/>
              <w:bottom w:val="nil"/>
              <w:right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٧</w:t>
            </w:r>
            <w:r w:rsidRPr="00132C43">
              <w:rPr>
                <w:rFonts w:cs="Times New Roman"/>
                <w:sz w:val="18"/>
                <w:szCs w:val="26"/>
                <w:rtl/>
              </w:rPr>
              <w:t>٫</w:t>
            </w:r>
            <w:r w:rsidRPr="00132C43">
              <w:rPr>
                <w:sz w:val="18"/>
                <w:szCs w:val="26"/>
                <w:rtl/>
              </w:rPr>
              <w:t>٤</w:t>
            </w:r>
          </w:p>
        </w:tc>
        <w:tc>
          <w:tcPr>
            <w:tcW w:w="1090" w:type="dxa"/>
            <w:tcBorders>
              <w:top w:val="nil"/>
              <w:left w:val="nil"/>
              <w:bottom w:val="nil"/>
              <w:right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٧</w:t>
            </w:r>
            <w:r w:rsidRPr="00132C43">
              <w:rPr>
                <w:rFonts w:cs="Times New Roman"/>
                <w:sz w:val="18"/>
                <w:szCs w:val="26"/>
                <w:rtl/>
              </w:rPr>
              <w:t>٫</w:t>
            </w:r>
            <w:r w:rsidRPr="00132C43">
              <w:rPr>
                <w:sz w:val="18"/>
                <w:szCs w:val="26"/>
                <w:rtl/>
              </w:rPr>
              <w:t>٢</w:t>
            </w:r>
          </w:p>
        </w:tc>
        <w:tc>
          <w:tcPr>
            <w:tcW w:w="1090" w:type="dxa"/>
            <w:tcBorders>
              <w:top w:val="nil"/>
              <w:left w:val="nil"/>
              <w:bottom w:val="nil"/>
              <w:right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٧</w:t>
            </w:r>
            <w:r w:rsidRPr="00132C43">
              <w:rPr>
                <w:rFonts w:cs="Times New Roman"/>
                <w:sz w:val="18"/>
                <w:szCs w:val="26"/>
                <w:rtl/>
              </w:rPr>
              <w:t>٫</w:t>
            </w:r>
            <w:r w:rsidRPr="00132C43">
              <w:rPr>
                <w:sz w:val="18"/>
                <w:szCs w:val="26"/>
                <w:rtl/>
              </w:rPr>
              <w:t>٣</w:t>
            </w:r>
          </w:p>
        </w:tc>
        <w:tc>
          <w:tcPr>
            <w:tcW w:w="1091" w:type="dxa"/>
            <w:tcBorders>
              <w:top w:val="nil"/>
              <w:left w:val="nil"/>
              <w:bottom w:val="nil"/>
              <w:right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٧</w:t>
            </w:r>
            <w:r w:rsidRPr="00132C43">
              <w:rPr>
                <w:rFonts w:cs="Times New Roman"/>
                <w:sz w:val="18"/>
                <w:szCs w:val="26"/>
                <w:rtl/>
              </w:rPr>
              <w:t>٫</w:t>
            </w:r>
            <w:r w:rsidRPr="00132C43">
              <w:rPr>
                <w:sz w:val="18"/>
                <w:szCs w:val="26"/>
                <w:rtl/>
              </w:rPr>
              <w:t>٥</w:t>
            </w:r>
          </w:p>
        </w:tc>
        <w:tc>
          <w:tcPr>
            <w:tcW w:w="678" w:type="dxa"/>
            <w:tcBorders>
              <w:top w:val="nil"/>
              <w:left w:val="nil"/>
              <w:bottom w:val="nil"/>
              <w:right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٧</w:t>
            </w:r>
            <w:r w:rsidRPr="00132C43">
              <w:rPr>
                <w:rFonts w:cs="Times New Roman"/>
                <w:sz w:val="18"/>
                <w:szCs w:val="26"/>
                <w:rtl/>
              </w:rPr>
              <w:t>٫</w:t>
            </w:r>
            <w:r w:rsidRPr="00132C43">
              <w:rPr>
                <w:sz w:val="18"/>
                <w:szCs w:val="26"/>
                <w:rtl/>
              </w:rPr>
              <w:t>٩</w:t>
            </w:r>
          </w:p>
        </w:tc>
      </w:tr>
      <w:tr w:rsidR="00132C43" w:rsidRPr="00132C43" w:rsidTr="00132C43">
        <w:trPr>
          <w:trHeight w:val="240"/>
        </w:trPr>
        <w:tc>
          <w:tcPr>
            <w:tcW w:w="2114" w:type="dxa"/>
            <w:tcBorders>
              <w:top w:val="nil"/>
              <w:left w:val="nil"/>
              <w:bottom w:val="nil"/>
              <w:right w:val="nil"/>
            </w:tcBorders>
          </w:tcPr>
          <w:p w:rsidR="00132C43" w:rsidRPr="00132C43" w:rsidRDefault="00132C43" w:rsidP="00132C43">
            <w:pPr>
              <w:spacing w:before="20" w:after="40" w:line="280" w:lineRule="exact"/>
              <w:ind w:left="57" w:right="57" w:firstLine="247"/>
              <w:rPr>
                <w:sz w:val="18"/>
                <w:szCs w:val="26"/>
                <w:lang w:bidi="ar-EG"/>
              </w:rPr>
            </w:pPr>
            <w:r w:rsidRPr="00132C43">
              <w:rPr>
                <w:sz w:val="18"/>
                <w:szCs w:val="26"/>
                <w:rtl/>
                <w:lang w:bidi="ar-EG"/>
              </w:rPr>
              <w:t xml:space="preserve">الرعاية الطبية </w:t>
            </w:r>
          </w:p>
        </w:tc>
        <w:tc>
          <w:tcPr>
            <w:tcW w:w="1090" w:type="dxa"/>
            <w:tcBorders>
              <w:top w:val="nil"/>
              <w:left w:val="nil"/>
              <w:bottom w:val="nil"/>
              <w:right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٤</w:t>
            </w:r>
            <w:r w:rsidRPr="00132C43">
              <w:rPr>
                <w:rFonts w:cs="Times New Roman"/>
                <w:sz w:val="18"/>
                <w:szCs w:val="26"/>
                <w:rtl/>
              </w:rPr>
              <w:t>٫</w:t>
            </w:r>
            <w:r w:rsidRPr="00132C43">
              <w:rPr>
                <w:sz w:val="18"/>
                <w:szCs w:val="26"/>
                <w:rtl/>
              </w:rPr>
              <w:t>٢</w:t>
            </w:r>
          </w:p>
        </w:tc>
        <w:tc>
          <w:tcPr>
            <w:tcW w:w="1090" w:type="dxa"/>
            <w:tcBorders>
              <w:top w:val="nil"/>
              <w:left w:val="nil"/>
              <w:bottom w:val="nil"/>
              <w:right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٤</w:t>
            </w:r>
            <w:r w:rsidRPr="00132C43">
              <w:rPr>
                <w:rFonts w:cs="Times New Roman"/>
                <w:sz w:val="18"/>
                <w:szCs w:val="26"/>
                <w:rtl/>
              </w:rPr>
              <w:t>٫</w:t>
            </w:r>
            <w:r w:rsidRPr="00132C43">
              <w:rPr>
                <w:sz w:val="18"/>
                <w:szCs w:val="26"/>
                <w:rtl/>
              </w:rPr>
              <w:t>١</w:t>
            </w:r>
          </w:p>
        </w:tc>
        <w:tc>
          <w:tcPr>
            <w:tcW w:w="1090" w:type="dxa"/>
            <w:tcBorders>
              <w:top w:val="nil"/>
              <w:left w:val="nil"/>
              <w:bottom w:val="nil"/>
              <w:right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٤</w:t>
            </w:r>
            <w:r w:rsidRPr="00132C43">
              <w:rPr>
                <w:rFonts w:cs="Times New Roman"/>
                <w:sz w:val="18"/>
                <w:szCs w:val="26"/>
                <w:rtl/>
              </w:rPr>
              <w:t>٫</w:t>
            </w:r>
            <w:r w:rsidRPr="00132C43">
              <w:rPr>
                <w:sz w:val="18"/>
                <w:szCs w:val="26"/>
                <w:rtl/>
              </w:rPr>
              <w:t>٣</w:t>
            </w:r>
          </w:p>
        </w:tc>
        <w:tc>
          <w:tcPr>
            <w:tcW w:w="1091" w:type="dxa"/>
            <w:tcBorders>
              <w:top w:val="nil"/>
              <w:left w:val="nil"/>
              <w:bottom w:val="nil"/>
              <w:right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٤</w:t>
            </w:r>
            <w:r w:rsidRPr="00132C43">
              <w:rPr>
                <w:rFonts w:cs="Times New Roman"/>
                <w:sz w:val="18"/>
                <w:szCs w:val="26"/>
                <w:rtl/>
              </w:rPr>
              <w:t>٫</w:t>
            </w:r>
            <w:r w:rsidRPr="00132C43">
              <w:rPr>
                <w:sz w:val="18"/>
                <w:szCs w:val="26"/>
                <w:rtl/>
              </w:rPr>
              <w:t>٢</w:t>
            </w:r>
          </w:p>
        </w:tc>
        <w:tc>
          <w:tcPr>
            <w:tcW w:w="678" w:type="dxa"/>
            <w:tcBorders>
              <w:top w:val="nil"/>
              <w:left w:val="nil"/>
              <w:bottom w:val="nil"/>
              <w:right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٤</w:t>
            </w:r>
            <w:r w:rsidRPr="00132C43">
              <w:rPr>
                <w:rFonts w:cs="Times New Roman"/>
                <w:sz w:val="18"/>
                <w:szCs w:val="26"/>
                <w:rtl/>
              </w:rPr>
              <w:t>٫</w:t>
            </w:r>
            <w:r w:rsidRPr="00132C43">
              <w:rPr>
                <w:sz w:val="18"/>
                <w:szCs w:val="26"/>
                <w:rtl/>
              </w:rPr>
              <w:t>٤</w:t>
            </w:r>
          </w:p>
        </w:tc>
      </w:tr>
      <w:tr w:rsidR="00132C43" w:rsidRPr="00132C43" w:rsidTr="00132C43">
        <w:trPr>
          <w:trHeight w:val="240"/>
        </w:trPr>
        <w:tc>
          <w:tcPr>
            <w:tcW w:w="2114" w:type="dxa"/>
            <w:tcBorders>
              <w:top w:val="nil"/>
              <w:left w:val="nil"/>
              <w:bottom w:val="nil"/>
              <w:right w:val="nil"/>
            </w:tcBorders>
          </w:tcPr>
          <w:p w:rsidR="00132C43" w:rsidRPr="00132C43" w:rsidRDefault="00132C43" w:rsidP="00132C43">
            <w:pPr>
              <w:spacing w:before="20" w:after="40" w:line="280" w:lineRule="exact"/>
              <w:ind w:left="57" w:right="57" w:firstLine="247"/>
              <w:rPr>
                <w:sz w:val="18"/>
                <w:szCs w:val="26"/>
                <w:lang w:bidi="ar-EG"/>
              </w:rPr>
            </w:pPr>
            <w:r w:rsidRPr="00132C43">
              <w:rPr>
                <w:sz w:val="18"/>
                <w:szCs w:val="26"/>
                <w:rtl/>
                <w:lang w:bidi="ar-EG"/>
              </w:rPr>
              <w:t>التعليم</w:t>
            </w:r>
          </w:p>
        </w:tc>
        <w:tc>
          <w:tcPr>
            <w:tcW w:w="1090" w:type="dxa"/>
            <w:tcBorders>
              <w:top w:val="nil"/>
              <w:left w:val="nil"/>
              <w:bottom w:val="nil"/>
              <w:right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٣</w:t>
            </w:r>
            <w:r w:rsidRPr="00132C43">
              <w:rPr>
                <w:rFonts w:cs="Times New Roman"/>
                <w:sz w:val="18"/>
                <w:szCs w:val="26"/>
                <w:rtl/>
              </w:rPr>
              <w:t>٫</w:t>
            </w:r>
            <w:r w:rsidRPr="00132C43">
              <w:rPr>
                <w:sz w:val="18"/>
                <w:szCs w:val="26"/>
                <w:rtl/>
              </w:rPr>
              <w:t>٥</w:t>
            </w:r>
          </w:p>
        </w:tc>
        <w:tc>
          <w:tcPr>
            <w:tcW w:w="1090" w:type="dxa"/>
            <w:tcBorders>
              <w:top w:val="nil"/>
              <w:left w:val="nil"/>
              <w:bottom w:val="nil"/>
              <w:right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٣</w:t>
            </w:r>
            <w:r w:rsidRPr="00132C43">
              <w:rPr>
                <w:rFonts w:cs="Times New Roman"/>
                <w:sz w:val="18"/>
                <w:szCs w:val="26"/>
                <w:rtl/>
              </w:rPr>
              <w:t>٫</w:t>
            </w:r>
            <w:r w:rsidRPr="00132C43">
              <w:rPr>
                <w:sz w:val="18"/>
                <w:szCs w:val="26"/>
                <w:rtl/>
              </w:rPr>
              <w:t>٥</w:t>
            </w:r>
          </w:p>
        </w:tc>
        <w:tc>
          <w:tcPr>
            <w:tcW w:w="1090" w:type="dxa"/>
            <w:tcBorders>
              <w:top w:val="nil"/>
              <w:left w:val="nil"/>
              <w:bottom w:val="nil"/>
              <w:right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٣</w:t>
            </w:r>
            <w:r w:rsidRPr="00132C43">
              <w:rPr>
                <w:rFonts w:cs="Times New Roman"/>
                <w:sz w:val="18"/>
                <w:szCs w:val="26"/>
                <w:rtl/>
              </w:rPr>
              <w:t>٫</w:t>
            </w:r>
            <w:r w:rsidRPr="00132C43">
              <w:rPr>
                <w:sz w:val="18"/>
                <w:szCs w:val="26"/>
                <w:rtl/>
              </w:rPr>
              <w:t>٦</w:t>
            </w:r>
          </w:p>
        </w:tc>
        <w:tc>
          <w:tcPr>
            <w:tcW w:w="1091" w:type="dxa"/>
            <w:tcBorders>
              <w:top w:val="nil"/>
              <w:left w:val="nil"/>
              <w:bottom w:val="nil"/>
              <w:right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٣</w:t>
            </w:r>
            <w:r w:rsidRPr="00132C43">
              <w:rPr>
                <w:rFonts w:cs="Times New Roman"/>
                <w:sz w:val="18"/>
                <w:szCs w:val="26"/>
                <w:rtl/>
              </w:rPr>
              <w:t>٫</w:t>
            </w:r>
            <w:r w:rsidRPr="00132C43">
              <w:rPr>
                <w:sz w:val="18"/>
                <w:szCs w:val="26"/>
                <w:rtl/>
              </w:rPr>
              <w:t>٣</w:t>
            </w:r>
          </w:p>
        </w:tc>
        <w:tc>
          <w:tcPr>
            <w:tcW w:w="678" w:type="dxa"/>
            <w:tcBorders>
              <w:top w:val="nil"/>
              <w:left w:val="nil"/>
              <w:bottom w:val="nil"/>
              <w:right w:val="nil"/>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٣</w:t>
            </w:r>
            <w:r w:rsidRPr="00132C43">
              <w:rPr>
                <w:rFonts w:cs="Times New Roman"/>
                <w:sz w:val="18"/>
                <w:szCs w:val="26"/>
                <w:rtl/>
              </w:rPr>
              <w:t>٫</w:t>
            </w:r>
            <w:r w:rsidRPr="00132C43">
              <w:rPr>
                <w:sz w:val="18"/>
                <w:szCs w:val="26"/>
                <w:rtl/>
              </w:rPr>
              <w:t>٣</w:t>
            </w:r>
          </w:p>
        </w:tc>
      </w:tr>
      <w:tr w:rsidR="00132C43" w:rsidRPr="00132C43" w:rsidTr="00132C43">
        <w:trPr>
          <w:trHeight w:val="240"/>
        </w:trPr>
        <w:tc>
          <w:tcPr>
            <w:tcW w:w="2114" w:type="dxa"/>
            <w:tcBorders>
              <w:top w:val="nil"/>
              <w:bottom w:val="single" w:sz="12" w:space="0" w:color="auto"/>
            </w:tcBorders>
          </w:tcPr>
          <w:p w:rsidR="00132C43" w:rsidRPr="00132C43" w:rsidRDefault="00132C43" w:rsidP="00132C43">
            <w:pPr>
              <w:spacing w:before="20" w:after="40" w:line="280" w:lineRule="exact"/>
              <w:ind w:left="57" w:right="57" w:firstLine="247"/>
              <w:rPr>
                <w:sz w:val="18"/>
                <w:szCs w:val="26"/>
                <w:lang w:bidi="ar-EG"/>
              </w:rPr>
            </w:pPr>
            <w:r w:rsidRPr="00132C43">
              <w:rPr>
                <w:sz w:val="18"/>
                <w:szCs w:val="26"/>
                <w:rtl/>
                <w:lang w:bidi="ar-EG"/>
              </w:rPr>
              <w:t>نفقات أخرى</w:t>
            </w:r>
            <w:r w:rsidRPr="00132C43">
              <w:rPr>
                <w:rFonts w:hint="cs"/>
                <w:sz w:val="18"/>
                <w:szCs w:val="26"/>
                <w:vertAlign w:val="superscript"/>
                <w:rtl/>
                <w:lang w:bidi="ar-EG"/>
              </w:rPr>
              <w:t>(</w:t>
            </w:r>
            <w:r w:rsidRPr="00132C43">
              <w:rPr>
                <w:rStyle w:val="FootnoteReference"/>
                <w:szCs w:val="26"/>
                <w:rtl/>
                <w:lang w:bidi="ar-EG"/>
              </w:rPr>
              <w:footnoteReference w:id="18"/>
            </w:r>
            <w:r w:rsidRPr="00132C43">
              <w:rPr>
                <w:rFonts w:hint="cs"/>
                <w:sz w:val="18"/>
                <w:szCs w:val="26"/>
                <w:vertAlign w:val="superscript"/>
                <w:rtl/>
                <w:lang w:bidi="ar-EG"/>
              </w:rPr>
              <w:t>)</w:t>
            </w:r>
          </w:p>
        </w:tc>
        <w:tc>
          <w:tcPr>
            <w:tcW w:w="1090" w:type="dxa"/>
            <w:tcBorders>
              <w:top w:val="nil"/>
              <w:bottom w:val="single" w:sz="12" w:space="0" w:color="auto"/>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٦٢</w:t>
            </w:r>
            <w:r w:rsidRPr="00132C43">
              <w:rPr>
                <w:rFonts w:cs="Times New Roman"/>
                <w:sz w:val="18"/>
                <w:szCs w:val="26"/>
                <w:rtl/>
              </w:rPr>
              <w:t>٫</w:t>
            </w:r>
            <w:r w:rsidRPr="00132C43">
              <w:rPr>
                <w:sz w:val="18"/>
                <w:szCs w:val="26"/>
                <w:rtl/>
              </w:rPr>
              <w:t>٠</w:t>
            </w:r>
          </w:p>
        </w:tc>
        <w:tc>
          <w:tcPr>
            <w:tcW w:w="1090" w:type="dxa"/>
            <w:tcBorders>
              <w:top w:val="nil"/>
              <w:bottom w:val="single" w:sz="12" w:space="0" w:color="auto"/>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٦٢</w:t>
            </w:r>
            <w:r w:rsidRPr="00132C43">
              <w:rPr>
                <w:rFonts w:cs="Times New Roman"/>
                <w:sz w:val="18"/>
                <w:szCs w:val="26"/>
                <w:rtl/>
              </w:rPr>
              <w:t>٫</w:t>
            </w:r>
            <w:r w:rsidRPr="00132C43">
              <w:rPr>
                <w:sz w:val="18"/>
                <w:szCs w:val="26"/>
                <w:rtl/>
              </w:rPr>
              <w:t>٠</w:t>
            </w:r>
          </w:p>
        </w:tc>
        <w:tc>
          <w:tcPr>
            <w:tcW w:w="1090" w:type="dxa"/>
            <w:tcBorders>
              <w:top w:val="nil"/>
              <w:bottom w:val="single" w:sz="12" w:space="0" w:color="auto"/>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٦١</w:t>
            </w:r>
            <w:r w:rsidRPr="00132C43">
              <w:rPr>
                <w:rFonts w:cs="Times New Roman"/>
                <w:sz w:val="18"/>
                <w:szCs w:val="26"/>
                <w:rtl/>
              </w:rPr>
              <w:t>٫</w:t>
            </w:r>
            <w:r w:rsidRPr="00132C43">
              <w:rPr>
                <w:sz w:val="18"/>
                <w:szCs w:val="26"/>
                <w:rtl/>
              </w:rPr>
              <w:t>٥</w:t>
            </w:r>
          </w:p>
        </w:tc>
        <w:tc>
          <w:tcPr>
            <w:tcW w:w="1091" w:type="dxa"/>
            <w:tcBorders>
              <w:top w:val="nil"/>
              <w:bottom w:val="single" w:sz="12" w:space="0" w:color="auto"/>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٦١</w:t>
            </w:r>
            <w:r w:rsidRPr="00132C43">
              <w:rPr>
                <w:rFonts w:cs="Times New Roman"/>
                <w:sz w:val="18"/>
                <w:szCs w:val="26"/>
                <w:rtl/>
              </w:rPr>
              <w:t>٫</w:t>
            </w:r>
            <w:r w:rsidRPr="00132C43">
              <w:rPr>
                <w:sz w:val="18"/>
                <w:szCs w:val="26"/>
                <w:rtl/>
              </w:rPr>
              <w:t>٧</w:t>
            </w:r>
          </w:p>
        </w:tc>
        <w:tc>
          <w:tcPr>
            <w:tcW w:w="678" w:type="dxa"/>
            <w:tcBorders>
              <w:top w:val="nil"/>
              <w:bottom w:val="single" w:sz="12" w:space="0" w:color="auto"/>
            </w:tcBorders>
            <w:vAlign w:val="bottom"/>
          </w:tcPr>
          <w:p w:rsidR="00132C43" w:rsidRPr="00132C43" w:rsidRDefault="00132C43" w:rsidP="00132C43">
            <w:pPr>
              <w:bidi w:val="0"/>
              <w:spacing w:before="20" w:after="40" w:line="280" w:lineRule="exact"/>
              <w:ind w:left="57" w:right="57"/>
              <w:jc w:val="right"/>
              <w:rPr>
                <w:sz w:val="18"/>
                <w:szCs w:val="26"/>
              </w:rPr>
            </w:pPr>
            <w:r w:rsidRPr="00132C43">
              <w:rPr>
                <w:sz w:val="18"/>
                <w:szCs w:val="26"/>
                <w:rtl/>
              </w:rPr>
              <w:t>٦٠</w:t>
            </w:r>
            <w:r w:rsidRPr="00132C43">
              <w:rPr>
                <w:rFonts w:cs="Times New Roman"/>
                <w:sz w:val="18"/>
                <w:szCs w:val="26"/>
                <w:rtl/>
              </w:rPr>
              <w:t>٫</w:t>
            </w:r>
            <w:r w:rsidRPr="00132C43">
              <w:rPr>
                <w:sz w:val="18"/>
                <w:szCs w:val="26"/>
                <w:rtl/>
              </w:rPr>
              <w:t>٨</w:t>
            </w:r>
          </w:p>
        </w:tc>
      </w:tr>
    </w:tbl>
    <w:p w:rsidR="00CD4540" w:rsidRPr="00AE1FF0" w:rsidRDefault="00CD4540" w:rsidP="00814450">
      <w:pPr>
        <w:pStyle w:val="SingleTxtGA"/>
        <w:spacing w:before="200"/>
        <w:rPr>
          <w:rFonts w:hint="cs"/>
          <w:rtl/>
        </w:rPr>
      </w:pPr>
      <w:r w:rsidRPr="001F38EF">
        <w:rPr>
          <w:rtl/>
          <w:lang w:bidi="ar-EG"/>
        </w:rPr>
        <w:t>30</w:t>
      </w:r>
      <w:r>
        <w:rPr>
          <w:rtl/>
          <w:lang w:bidi="ar-EG"/>
        </w:rPr>
        <w:t>-</w:t>
      </w:r>
      <w:r>
        <w:rPr>
          <w:rtl/>
          <w:lang w:bidi="ar-EG"/>
        </w:rPr>
        <w:tab/>
        <w:t xml:space="preserve">ووصل معدل الفقر النسبي في اليابان إلى </w:t>
      </w:r>
      <w:r w:rsidRPr="001F38EF">
        <w:rPr>
          <w:rtl/>
          <w:lang w:bidi="ar-EG"/>
        </w:rPr>
        <w:t>16</w:t>
      </w:r>
      <w:r w:rsidR="00814450">
        <w:rPr>
          <w:rFonts w:hint="cs"/>
          <w:rtl/>
          <w:lang w:bidi="ar-EG"/>
        </w:rPr>
        <w:t>.</w:t>
      </w:r>
      <w:r w:rsidRPr="001F38EF">
        <w:rPr>
          <w:rtl/>
          <w:lang w:bidi="ar-EG"/>
        </w:rPr>
        <w:t>0</w:t>
      </w:r>
      <w:r>
        <w:rPr>
          <w:rtl/>
          <w:lang w:bidi="ar-EG"/>
        </w:rPr>
        <w:t xml:space="preserve"> في المائة في </w:t>
      </w:r>
      <w:r w:rsidRPr="001F38EF">
        <w:rPr>
          <w:rtl/>
          <w:lang w:bidi="ar-EG"/>
        </w:rPr>
        <w:t>2009</w:t>
      </w:r>
      <w:r>
        <w:rPr>
          <w:rtl/>
          <w:lang w:bidi="ar-EG"/>
        </w:rPr>
        <w:t xml:space="preserve"> ومعدل الفقر النسبي للأطفال </w:t>
      </w:r>
      <w:r w:rsidRPr="001F38EF">
        <w:rPr>
          <w:rtl/>
          <w:lang w:bidi="ar-EG"/>
        </w:rPr>
        <w:t>15</w:t>
      </w:r>
      <w:r w:rsidR="00814450">
        <w:rPr>
          <w:rFonts w:hint="cs"/>
          <w:rtl/>
          <w:lang w:bidi="ar-EG"/>
        </w:rPr>
        <w:t>.</w:t>
      </w:r>
      <w:r w:rsidRPr="001F38EF">
        <w:rPr>
          <w:rtl/>
          <w:lang w:bidi="ar-EG"/>
        </w:rPr>
        <w:t>7</w:t>
      </w:r>
      <w:r>
        <w:rPr>
          <w:rtl/>
          <w:lang w:bidi="ar-EG"/>
        </w:rPr>
        <w:t xml:space="preserve"> في المائة. وترد أدناه البيانات الإحصائية المتاحة عن السنوات الخمس</w:t>
      </w:r>
      <w:r w:rsidR="00132C43">
        <w:rPr>
          <w:rFonts w:hint="cs"/>
          <w:rtl/>
          <w:lang w:bidi="ar-EG"/>
        </w:rPr>
        <w:t> </w:t>
      </w:r>
      <w:r>
        <w:rPr>
          <w:rtl/>
          <w:lang w:bidi="ar-EG"/>
        </w:rPr>
        <w:t>الأخيرة</w:t>
      </w:r>
      <w:r w:rsidR="00132C43" w:rsidRPr="00132C43">
        <w:rPr>
          <w:rFonts w:hint="cs"/>
          <w:vertAlign w:val="superscript"/>
          <w:rtl/>
          <w:lang w:bidi="ar-EG"/>
        </w:rPr>
        <w:t>(</w:t>
      </w:r>
      <w:r w:rsidRPr="001F38EF">
        <w:rPr>
          <w:rStyle w:val="FootnoteReference"/>
          <w:sz w:val="16"/>
          <w:rtl/>
          <w:lang w:bidi="ar-EG"/>
        </w:rPr>
        <w:footnoteReference w:id="19"/>
      </w:r>
      <w:r w:rsidR="00132C43" w:rsidRPr="00132C43">
        <w:rPr>
          <w:rFonts w:hint="cs"/>
          <w:vertAlign w:val="superscript"/>
          <w:rtl/>
        </w:rPr>
        <w:t>)</w:t>
      </w:r>
      <w:r w:rsidR="00132C43">
        <w:rPr>
          <w:rFonts w:hint="cs"/>
          <w:rtl/>
        </w:rPr>
        <w:t>.</w:t>
      </w:r>
    </w:p>
    <w:p w:rsidR="00CD4540" w:rsidRPr="002627B4" w:rsidRDefault="00CD4540" w:rsidP="007A4246">
      <w:pPr>
        <w:pStyle w:val="H23GA"/>
        <w:spacing w:before="100" w:after="100" w:line="360" w:lineRule="exact"/>
      </w:pPr>
      <w:r w:rsidRPr="002627B4">
        <w:tab/>
      </w:r>
      <w:r w:rsidRPr="002627B4">
        <w:tab/>
      </w:r>
      <w:bookmarkStart w:id="14" w:name="_Toc348685851"/>
      <w:r w:rsidRPr="006E1631">
        <w:rPr>
          <w:rtl/>
        </w:rPr>
        <w:t>(الوحدة: نسبة مئوية)</w:t>
      </w:r>
      <w:bookmarkEnd w:id="14"/>
    </w:p>
    <w:tbl>
      <w:tblPr>
        <w:bidiVisual/>
        <w:tblW w:w="7167" w:type="dxa"/>
        <w:tblInd w:w="1253" w:type="dxa"/>
        <w:tblBorders>
          <w:top w:val="single" w:sz="4" w:space="0" w:color="auto"/>
        </w:tblBorders>
        <w:tblCellMar>
          <w:left w:w="0" w:type="dxa"/>
          <w:right w:w="0" w:type="dxa"/>
        </w:tblCellMar>
        <w:tblLook w:val="00A0" w:firstRow="1" w:lastRow="0" w:firstColumn="1" w:lastColumn="0" w:noHBand="0" w:noVBand="0"/>
      </w:tblPr>
      <w:tblGrid>
        <w:gridCol w:w="3153"/>
        <w:gridCol w:w="851"/>
        <w:gridCol w:w="851"/>
        <w:gridCol w:w="851"/>
        <w:gridCol w:w="852"/>
        <w:gridCol w:w="609"/>
      </w:tblGrid>
      <w:tr w:rsidR="00132C43" w:rsidRPr="00132C43" w:rsidTr="001205D5">
        <w:trPr>
          <w:trHeight w:val="231"/>
          <w:tblHeader/>
        </w:trPr>
        <w:tc>
          <w:tcPr>
            <w:tcW w:w="3137" w:type="dxa"/>
            <w:tcBorders>
              <w:top w:val="single" w:sz="4" w:space="0" w:color="auto"/>
              <w:bottom w:val="single" w:sz="12" w:space="0" w:color="auto"/>
            </w:tcBorders>
            <w:noWrap/>
            <w:vAlign w:val="bottom"/>
          </w:tcPr>
          <w:p w:rsidR="00132C43" w:rsidRPr="007A4246" w:rsidRDefault="00132C43" w:rsidP="007A4246">
            <w:pPr>
              <w:spacing w:before="20" w:after="40" w:line="260" w:lineRule="exact"/>
              <w:ind w:left="57" w:right="170"/>
              <w:rPr>
                <w:iCs/>
                <w:sz w:val="18"/>
                <w:szCs w:val="26"/>
                <w:lang w:bidi="ar-EG"/>
              </w:rPr>
            </w:pPr>
            <w:r w:rsidRPr="007A4246">
              <w:rPr>
                <w:iCs/>
                <w:sz w:val="18"/>
                <w:szCs w:val="26"/>
                <w:rtl/>
                <w:lang w:bidi="ar-EG"/>
              </w:rPr>
              <w:t>السنة</w:t>
            </w:r>
          </w:p>
        </w:tc>
        <w:tc>
          <w:tcPr>
            <w:tcW w:w="855" w:type="dxa"/>
            <w:tcBorders>
              <w:top w:val="single" w:sz="4" w:space="0" w:color="auto"/>
              <w:bottom w:val="single" w:sz="12" w:space="0" w:color="auto"/>
            </w:tcBorders>
            <w:vAlign w:val="bottom"/>
          </w:tcPr>
          <w:p w:rsidR="00132C43" w:rsidRPr="007A4246" w:rsidRDefault="00132C43" w:rsidP="007A4246">
            <w:pPr>
              <w:spacing w:before="20" w:after="40" w:line="260" w:lineRule="exact"/>
              <w:ind w:left="57" w:right="57"/>
              <w:rPr>
                <w:iCs/>
                <w:sz w:val="18"/>
                <w:szCs w:val="26"/>
              </w:rPr>
            </w:pPr>
            <w:r w:rsidRPr="007A4246">
              <w:rPr>
                <w:iCs/>
                <w:sz w:val="18"/>
                <w:szCs w:val="26"/>
                <w:rtl/>
              </w:rPr>
              <w:t>١٩٩٧</w:t>
            </w:r>
          </w:p>
        </w:tc>
        <w:tc>
          <w:tcPr>
            <w:tcW w:w="855" w:type="dxa"/>
            <w:tcBorders>
              <w:top w:val="single" w:sz="4" w:space="0" w:color="auto"/>
              <w:bottom w:val="single" w:sz="12" w:space="0" w:color="auto"/>
            </w:tcBorders>
            <w:vAlign w:val="bottom"/>
          </w:tcPr>
          <w:p w:rsidR="00132C43" w:rsidRPr="007A4246" w:rsidRDefault="00132C43" w:rsidP="007A4246">
            <w:pPr>
              <w:spacing w:before="20" w:after="40" w:line="260" w:lineRule="exact"/>
              <w:ind w:left="57" w:right="57"/>
              <w:rPr>
                <w:iCs/>
                <w:sz w:val="18"/>
                <w:szCs w:val="26"/>
              </w:rPr>
            </w:pPr>
            <w:r w:rsidRPr="007A4246">
              <w:rPr>
                <w:iCs/>
                <w:sz w:val="18"/>
                <w:szCs w:val="26"/>
                <w:rtl/>
              </w:rPr>
              <w:t>٢٠٠٠</w:t>
            </w:r>
          </w:p>
        </w:tc>
        <w:tc>
          <w:tcPr>
            <w:tcW w:w="855" w:type="dxa"/>
            <w:tcBorders>
              <w:top w:val="single" w:sz="4" w:space="0" w:color="auto"/>
              <w:bottom w:val="single" w:sz="12" w:space="0" w:color="auto"/>
            </w:tcBorders>
            <w:vAlign w:val="bottom"/>
          </w:tcPr>
          <w:p w:rsidR="00132C43" w:rsidRPr="007A4246" w:rsidRDefault="00132C43" w:rsidP="007A4246">
            <w:pPr>
              <w:spacing w:before="20" w:after="40" w:line="260" w:lineRule="exact"/>
              <w:ind w:left="57" w:right="57"/>
              <w:rPr>
                <w:iCs/>
                <w:sz w:val="18"/>
                <w:szCs w:val="26"/>
              </w:rPr>
            </w:pPr>
            <w:r w:rsidRPr="007A4246">
              <w:rPr>
                <w:iCs/>
                <w:sz w:val="18"/>
                <w:szCs w:val="26"/>
                <w:rtl/>
              </w:rPr>
              <w:t>٢٠٠٣</w:t>
            </w:r>
          </w:p>
        </w:tc>
        <w:tc>
          <w:tcPr>
            <w:tcW w:w="856" w:type="dxa"/>
            <w:tcBorders>
              <w:top w:val="single" w:sz="4" w:space="0" w:color="auto"/>
              <w:bottom w:val="single" w:sz="12" w:space="0" w:color="auto"/>
            </w:tcBorders>
            <w:vAlign w:val="bottom"/>
          </w:tcPr>
          <w:p w:rsidR="00132C43" w:rsidRPr="007A4246" w:rsidRDefault="00132C43" w:rsidP="007A4246">
            <w:pPr>
              <w:spacing w:before="20" w:after="40" w:line="260" w:lineRule="exact"/>
              <w:ind w:left="57" w:right="57"/>
              <w:rPr>
                <w:iCs/>
                <w:sz w:val="18"/>
                <w:szCs w:val="26"/>
              </w:rPr>
            </w:pPr>
            <w:r w:rsidRPr="007A4246">
              <w:rPr>
                <w:iCs/>
                <w:sz w:val="18"/>
                <w:szCs w:val="26"/>
                <w:rtl/>
              </w:rPr>
              <w:t>٢٠٠٦</w:t>
            </w:r>
          </w:p>
        </w:tc>
        <w:tc>
          <w:tcPr>
            <w:tcW w:w="609" w:type="dxa"/>
            <w:tcBorders>
              <w:top w:val="single" w:sz="4" w:space="0" w:color="auto"/>
              <w:bottom w:val="single" w:sz="12" w:space="0" w:color="auto"/>
            </w:tcBorders>
            <w:vAlign w:val="bottom"/>
          </w:tcPr>
          <w:p w:rsidR="00132C43" w:rsidRPr="007A4246" w:rsidRDefault="00132C43" w:rsidP="007A4246">
            <w:pPr>
              <w:spacing w:before="20" w:after="40" w:line="260" w:lineRule="exact"/>
              <w:ind w:left="57" w:right="57"/>
              <w:rPr>
                <w:iCs/>
                <w:sz w:val="18"/>
                <w:szCs w:val="26"/>
              </w:rPr>
            </w:pPr>
            <w:r w:rsidRPr="007A4246">
              <w:rPr>
                <w:iCs/>
                <w:sz w:val="18"/>
                <w:szCs w:val="26"/>
                <w:rtl/>
              </w:rPr>
              <w:t>٢٠٠٩</w:t>
            </w:r>
          </w:p>
        </w:tc>
      </w:tr>
      <w:tr w:rsidR="00132C43" w:rsidRPr="00132C43" w:rsidTr="001205D5">
        <w:trPr>
          <w:trHeight w:val="231"/>
        </w:trPr>
        <w:tc>
          <w:tcPr>
            <w:tcW w:w="3137" w:type="dxa"/>
            <w:tcBorders>
              <w:top w:val="single" w:sz="12" w:space="0" w:color="auto"/>
            </w:tcBorders>
            <w:noWrap/>
          </w:tcPr>
          <w:p w:rsidR="00132C43" w:rsidRPr="00132C43" w:rsidRDefault="00132C43" w:rsidP="007A4246">
            <w:pPr>
              <w:spacing w:before="20" w:after="40" w:line="260" w:lineRule="exact"/>
              <w:ind w:left="57" w:right="170"/>
              <w:rPr>
                <w:sz w:val="18"/>
                <w:szCs w:val="26"/>
              </w:rPr>
            </w:pPr>
            <w:r w:rsidRPr="00132C43">
              <w:rPr>
                <w:sz w:val="18"/>
                <w:szCs w:val="26"/>
                <w:rtl/>
              </w:rPr>
              <w:t xml:space="preserve">معدل الفقر النسبي </w:t>
            </w:r>
          </w:p>
        </w:tc>
        <w:tc>
          <w:tcPr>
            <w:tcW w:w="855" w:type="dxa"/>
            <w:tcBorders>
              <w:top w:val="single" w:sz="12" w:space="0" w:color="auto"/>
            </w:tcBorders>
            <w:vAlign w:val="bottom"/>
          </w:tcPr>
          <w:p w:rsidR="00132C43" w:rsidRPr="00132C43" w:rsidRDefault="00132C43" w:rsidP="007A4246">
            <w:pPr>
              <w:spacing w:before="20" w:after="40" w:line="260" w:lineRule="exact"/>
              <w:ind w:left="57" w:right="57"/>
              <w:rPr>
                <w:sz w:val="18"/>
                <w:szCs w:val="26"/>
              </w:rPr>
            </w:pPr>
            <w:r w:rsidRPr="00132C43">
              <w:rPr>
                <w:sz w:val="18"/>
                <w:szCs w:val="26"/>
                <w:rtl/>
              </w:rPr>
              <w:t>١٤</w:t>
            </w:r>
            <w:r w:rsidRPr="00132C43">
              <w:rPr>
                <w:rFonts w:cs="Times New Roman"/>
                <w:sz w:val="18"/>
                <w:szCs w:val="26"/>
                <w:rtl/>
              </w:rPr>
              <w:t>٫</w:t>
            </w:r>
            <w:r w:rsidRPr="00132C43">
              <w:rPr>
                <w:sz w:val="18"/>
                <w:szCs w:val="26"/>
                <w:rtl/>
              </w:rPr>
              <w:t>٦</w:t>
            </w:r>
            <w:r w:rsidRPr="00132C43">
              <w:rPr>
                <w:sz w:val="18"/>
                <w:szCs w:val="26"/>
              </w:rPr>
              <w:t xml:space="preserve"> </w:t>
            </w:r>
          </w:p>
        </w:tc>
        <w:tc>
          <w:tcPr>
            <w:tcW w:w="855" w:type="dxa"/>
            <w:tcBorders>
              <w:top w:val="single" w:sz="12" w:space="0" w:color="auto"/>
            </w:tcBorders>
            <w:vAlign w:val="bottom"/>
          </w:tcPr>
          <w:p w:rsidR="00132C43" w:rsidRPr="00132C43" w:rsidRDefault="00132C43" w:rsidP="007A4246">
            <w:pPr>
              <w:spacing w:before="20" w:after="40" w:line="260" w:lineRule="exact"/>
              <w:ind w:left="57" w:right="57"/>
              <w:rPr>
                <w:sz w:val="18"/>
                <w:szCs w:val="26"/>
              </w:rPr>
            </w:pPr>
            <w:r w:rsidRPr="00132C43">
              <w:rPr>
                <w:sz w:val="18"/>
                <w:szCs w:val="26"/>
                <w:rtl/>
              </w:rPr>
              <w:t>١٥</w:t>
            </w:r>
            <w:r w:rsidRPr="00132C43">
              <w:rPr>
                <w:rFonts w:cs="Times New Roman"/>
                <w:sz w:val="18"/>
                <w:szCs w:val="26"/>
                <w:rtl/>
              </w:rPr>
              <w:t>٫</w:t>
            </w:r>
            <w:r w:rsidRPr="00132C43">
              <w:rPr>
                <w:sz w:val="18"/>
                <w:szCs w:val="26"/>
                <w:rtl/>
              </w:rPr>
              <w:t>٣</w:t>
            </w:r>
            <w:r w:rsidRPr="00132C43">
              <w:rPr>
                <w:sz w:val="18"/>
                <w:szCs w:val="26"/>
              </w:rPr>
              <w:t xml:space="preserve"> </w:t>
            </w:r>
          </w:p>
        </w:tc>
        <w:tc>
          <w:tcPr>
            <w:tcW w:w="855" w:type="dxa"/>
            <w:tcBorders>
              <w:top w:val="single" w:sz="12" w:space="0" w:color="auto"/>
            </w:tcBorders>
            <w:vAlign w:val="bottom"/>
          </w:tcPr>
          <w:p w:rsidR="00132C43" w:rsidRPr="00132C43" w:rsidRDefault="00132C43" w:rsidP="007A4246">
            <w:pPr>
              <w:spacing w:before="20" w:after="40" w:line="260" w:lineRule="exact"/>
              <w:ind w:left="57" w:right="57"/>
              <w:rPr>
                <w:sz w:val="18"/>
                <w:szCs w:val="26"/>
              </w:rPr>
            </w:pPr>
            <w:r w:rsidRPr="00132C43">
              <w:rPr>
                <w:sz w:val="18"/>
                <w:szCs w:val="26"/>
                <w:rtl/>
              </w:rPr>
              <w:t>١٤</w:t>
            </w:r>
            <w:r w:rsidRPr="00132C43">
              <w:rPr>
                <w:rFonts w:cs="Times New Roman"/>
                <w:sz w:val="18"/>
                <w:szCs w:val="26"/>
                <w:rtl/>
              </w:rPr>
              <w:t>٫</w:t>
            </w:r>
            <w:r w:rsidRPr="00132C43">
              <w:rPr>
                <w:sz w:val="18"/>
                <w:szCs w:val="26"/>
                <w:rtl/>
              </w:rPr>
              <w:t>٩</w:t>
            </w:r>
            <w:r w:rsidRPr="00132C43">
              <w:rPr>
                <w:sz w:val="18"/>
                <w:szCs w:val="26"/>
              </w:rPr>
              <w:t xml:space="preserve"> </w:t>
            </w:r>
          </w:p>
        </w:tc>
        <w:tc>
          <w:tcPr>
            <w:tcW w:w="856" w:type="dxa"/>
            <w:tcBorders>
              <w:top w:val="single" w:sz="12" w:space="0" w:color="auto"/>
            </w:tcBorders>
            <w:vAlign w:val="bottom"/>
          </w:tcPr>
          <w:p w:rsidR="00132C43" w:rsidRPr="00132C43" w:rsidRDefault="00132C43" w:rsidP="007A4246">
            <w:pPr>
              <w:spacing w:before="20" w:after="40" w:line="260" w:lineRule="exact"/>
              <w:ind w:left="57" w:right="57"/>
              <w:rPr>
                <w:sz w:val="18"/>
                <w:szCs w:val="26"/>
              </w:rPr>
            </w:pPr>
            <w:r w:rsidRPr="00132C43">
              <w:rPr>
                <w:sz w:val="18"/>
                <w:szCs w:val="26"/>
                <w:rtl/>
              </w:rPr>
              <w:t>١٥</w:t>
            </w:r>
            <w:r w:rsidRPr="00132C43">
              <w:rPr>
                <w:rFonts w:cs="Times New Roman"/>
                <w:sz w:val="18"/>
                <w:szCs w:val="26"/>
                <w:rtl/>
              </w:rPr>
              <w:t>٫</w:t>
            </w:r>
            <w:r w:rsidRPr="00132C43">
              <w:rPr>
                <w:sz w:val="18"/>
                <w:szCs w:val="26"/>
                <w:rtl/>
              </w:rPr>
              <w:t>٧</w:t>
            </w:r>
            <w:r w:rsidRPr="00132C43">
              <w:rPr>
                <w:sz w:val="18"/>
                <w:szCs w:val="26"/>
              </w:rPr>
              <w:t xml:space="preserve"> </w:t>
            </w:r>
          </w:p>
        </w:tc>
        <w:tc>
          <w:tcPr>
            <w:tcW w:w="609" w:type="dxa"/>
            <w:tcBorders>
              <w:top w:val="single" w:sz="12" w:space="0" w:color="auto"/>
            </w:tcBorders>
            <w:vAlign w:val="bottom"/>
          </w:tcPr>
          <w:p w:rsidR="00132C43" w:rsidRPr="00132C43" w:rsidRDefault="00132C43" w:rsidP="007A4246">
            <w:pPr>
              <w:spacing w:before="20" w:after="40" w:line="260" w:lineRule="exact"/>
              <w:ind w:left="57" w:right="57"/>
              <w:rPr>
                <w:sz w:val="18"/>
                <w:szCs w:val="26"/>
              </w:rPr>
            </w:pPr>
            <w:r w:rsidRPr="00132C43">
              <w:rPr>
                <w:sz w:val="18"/>
                <w:szCs w:val="26"/>
                <w:rtl/>
              </w:rPr>
              <w:t>١٦</w:t>
            </w:r>
            <w:r w:rsidRPr="00132C43">
              <w:rPr>
                <w:rFonts w:cs="Times New Roman"/>
                <w:sz w:val="18"/>
                <w:szCs w:val="26"/>
                <w:rtl/>
              </w:rPr>
              <w:t>٫</w:t>
            </w:r>
            <w:r w:rsidRPr="00132C43">
              <w:rPr>
                <w:sz w:val="18"/>
                <w:szCs w:val="26"/>
                <w:rtl/>
              </w:rPr>
              <w:t>٠</w:t>
            </w:r>
            <w:r w:rsidRPr="00132C43">
              <w:rPr>
                <w:sz w:val="18"/>
                <w:szCs w:val="26"/>
              </w:rPr>
              <w:t xml:space="preserve"> </w:t>
            </w:r>
          </w:p>
        </w:tc>
      </w:tr>
      <w:tr w:rsidR="00132C43" w:rsidRPr="00132C43" w:rsidTr="0012297A">
        <w:trPr>
          <w:trHeight w:val="231"/>
        </w:trPr>
        <w:tc>
          <w:tcPr>
            <w:tcW w:w="3137" w:type="dxa"/>
            <w:noWrap/>
          </w:tcPr>
          <w:p w:rsidR="00132C43" w:rsidRPr="00132C43" w:rsidRDefault="00132C43" w:rsidP="007A4246">
            <w:pPr>
              <w:spacing w:before="20" w:after="40" w:line="260" w:lineRule="exact"/>
              <w:ind w:left="57" w:right="170"/>
              <w:rPr>
                <w:sz w:val="18"/>
                <w:szCs w:val="26"/>
              </w:rPr>
            </w:pPr>
            <w:r w:rsidRPr="00132C43">
              <w:rPr>
                <w:sz w:val="18"/>
                <w:szCs w:val="26"/>
                <w:rtl/>
              </w:rPr>
              <w:t xml:space="preserve">معدل الفقر للأطفال </w:t>
            </w:r>
          </w:p>
        </w:tc>
        <w:tc>
          <w:tcPr>
            <w:tcW w:w="855" w:type="dxa"/>
            <w:vAlign w:val="bottom"/>
          </w:tcPr>
          <w:p w:rsidR="00132C43" w:rsidRPr="00132C43" w:rsidRDefault="00132C43" w:rsidP="007A4246">
            <w:pPr>
              <w:spacing w:before="20" w:after="40" w:line="260" w:lineRule="exact"/>
              <w:ind w:left="57" w:right="57"/>
              <w:rPr>
                <w:sz w:val="18"/>
                <w:szCs w:val="26"/>
              </w:rPr>
            </w:pPr>
            <w:r w:rsidRPr="00132C43">
              <w:rPr>
                <w:sz w:val="18"/>
                <w:szCs w:val="26"/>
                <w:rtl/>
              </w:rPr>
              <w:t>١٣</w:t>
            </w:r>
            <w:r w:rsidRPr="00132C43">
              <w:rPr>
                <w:rFonts w:cs="Times New Roman"/>
                <w:sz w:val="18"/>
                <w:szCs w:val="26"/>
                <w:rtl/>
              </w:rPr>
              <w:t>٫</w:t>
            </w:r>
            <w:r w:rsidRPr="00132C43">
              <w:rPr>
                <w:sz w:val="18"/>
                <w:szCs w:val="26"/>
                <w:rtl/>
              </w:rPr>
              <w:t>٤</w:t>
            </w:r>
            <w:r w:rsidRPr="00132C43">
              <w:rPr>
                <w:sz w:val="18"/>
                <w:szCs w:val="26"/>
              </w:rPr>
              <w:t xml:space="preserve"> </w:t>
            </w:r>
          </w:p>
        </w:tc>
        <w:tc>
          <w:tcPr>
            <w:tcW w:w="855" w:type="dxa"/>
            <w:vAlign w:val="bottom"/>
          </w:tcPr>
          <w:p w:rsidR="00132C43" w:rsidRPr="00132C43" w:rsidRDefault="00132C43" w:rsidP="007A4246">
            <w:pPr>
              <w:spacing w:before="20" w:after="40" w:line="260" w:lineRule="exact"/>
              <w:ind w:left="57" w:right="57"/>
              <w:rPr>
                <w:sz w:val="18"/>
                <w:szCs w:val="26"/>
              </w:rPr>
            </w:pPr>
            <w:r w:rsidRPr="00132C43">
              <w:rPr>
                <w:sz w:val="18"/>
                <w:szCs w:val="26"/>
                <w:rtl/>
              </w:rPr>
              <w:t>١٤</w:t>
            </w:r>
            <w:r w:rsidRPr="00132C43">
              <w:rPr>
                <w:rFonts w:cs="Times New Roman"/>
                <w:sz w:val="18"/>
                <w:szCs w:val="26"/>
                <w:rtl/>
              </w:rPr>
              <w:t>٫</w:t>
            </w:r>
            <w:r w:rsidRPr="00132C43">
              <w:rPr>
                <w:sz w:val="18"/>
                <w:szCs w:val="26"/>
                <w:rtl/>
              </w:rPr>
              <w:t>٥</w:t>
            </w:r>
            <w:r w:rsidRPr="00132C43">
              <w:rPr>
                <w:sz w:val="18"/>
                <w:szCs w:val="26"/>
              </w:rPr>
              <w:t xml:space="preserve"> </w:t>
            </w:r>
          </w:p>
        </w:tc>
        <w:tc>
          <w:tcPr>
            <w:tcW w:w="855" w:type="dxa"/>
            <w:vAlign w:val="bottom"/>
          </w:tcPr>
          <w:p w:rsidR="00132C43" w:rsidRPr="00132C43" w:rsidRDefault="00132C43" w:rsidP="007A4246">
            <w:pPr>
              <w:spacing w:before="20" w:after="40" w:line="260" w:lineRule="exact"/>
              <w:ind w:left="57" w:right="57"/>
              <w:rPr>
                <w:sz w:val="18"/>
                <w:szCs w:val="26"/>
              </w:rPr>
            </w:pPr>
            <w:r w:rsidRPr="00132C43">
              <w:rPr>
                <w:sz w:val="18"/>
                <w:szCs w:val="26"/>
                <w:rtl/>
              </w:rPr>
              <w:t>١٣</w:t>
            </w:r>
            <w:r w:rsidRPr="00132C43">
              <w:rPr>
                <w:rFonts w:cs="Times New Roman"/>
                <w:sz w:val="18"/>
                <w:szCs w:val="26"/>
                <w:rtl/>
              </w:rPr>
              <w:t>٫</w:t>
            </w:r>
            <w:r w:rsidRPr="00132C43">
              <w:rPr>
                <w:sz w:val="18"/>
                <w:szCs w:val="26"/>
                <w:rtl/>
              </w:rPr>
              <w:t>٧</w:t>
            </w:r>
            <w:r w:rsidRPr="00132C43">
              <w:rPr>
                <w:sz w:val="18"/>
                <w:szCs w:val="26"/>
              </w:rPr>
              <w:t xml:space="preserve"> </w:t>
            </w:r>
          </w:p>
        </w:tc>
        <w:tc>
          <w:tcPr>
            <w:tcW w:w="856" w:type="dxa"/>
            <w:vAlign w:val="bottom"/>
          </w:tcPr>
          <w:p w:rsidR="00132C43" w:rsidRPr="00132C43" w:rsidRDefault="00132C43" w:rsidP="007A4246">
            <w:pPr>
              <w:spacing w:before="20" w:after="40" w:line="260" w:lineRule="exact"/>
              <w:ind w:left="57" w:right="57"/>
              <w:rPr>
                <w:sz w:val="18"/>
                <w:szCs w:val="26"/>
              </w:rPr>
            </w:pPr>
            <w:r w:rsidRPr="00132C43">
              <w:rPr>
                <w:sz w:val="18"/>
                <w:szCs w:val="26"/>
                <w:rtl/>
              </w:rPr>
              <w:t>١٤</w:t>
            </w:r>
            <w:r w:rsidRPr="00132C43">
              <w:rPr>
                <w:rFonts w:cs="Times New Roman"/>
                <w:sz w:val="18"/>
                <w:szCs w:val="26"/>
                <w:rtl/>
              </w:rPr>
              <w:t>٫</w:t>
            </w:r>
            <w:r w:rsidRPr="00132C43">
              <w:rPr>
                <w:sz w:val="18"/>
                <w:szCs w:val="26"/>
                <w:rtl/>
              </w:rPr>
              <w:t>٢</w:t>
            </w:r>
            <w:r w:rsidRPr="00132C43">
              <w:rPr>
                <w:sz w:val="18"/>
                <w:szCs w:val="26"/>
              </w:rPr>
              <w:t xml:space="preserve"> </w:t>
            </w:r>
          </w:p>
        </w:tc>
        <w:tc>
          <w:tcPr>
            <w:tcW w:w="609" w:type="dxa"/>
            <w:vAlign w:val="bottom"/>
          </w:tcPr>
          <w:p w:rsidR="00132C43" w:rsidRPr="00132C43" w:rsidRDefault="00132C43" w:rsidP="007A4246">
            <w:pPr>
              <w:spacing w:before="20" w:after="40" w:line="260" w:lineRule="exact"/>
              <w:ind w:left="57" w:right="57"/>
              <w:rPr>
                <w:sz w:val="18"/>
                <w:szCs w:val="26"/>
              </w:rPr>
            </w:pPr>
            <w:r w:rsidRPr="00132C43">
              <w:rPr>
                <w:sz w:val="18"/>
                <w:szCs w:val="26"/>
                <w:rtl/>
              </w:rPr>
              <w:t>١٥</w:t>
            </w:r>
            <w:r w:rsidRPr="00132C43">
              <w:rPr>
                <w:rFonts w:cs="Times New Roman"/>
                <w:sz w:val="18"/>
                <w:szCs w:val="26"/>
                <w:rtl/>
              </w:rPr>
              <w:t>٫</w:t>
            </w:r>
            <w:r w:rsidRPr="00132C43">
              <w:rPr>
                <w:sz w:val="18"/>
                <w:szCs w:val="26"/>
                <w:rtl/>
              </w:rPr>
              <w:t>٧</w:t>
            </w:r>
            <w:r w:rsidRPr="00132C43">
              <w:rPr>
                <w:sz w:val="18"/>
                <w:szCs w:val="26"/>
              </w:rPr>
              <w:t xml:space="preserve"> </w:t>
            </w:r>
          </w:p>
        </w:tc>
      </w:tr>
      <w:tr w:rsidR="00132C43" w:rsidRPr="00132C43" w:rsidTr="00D71641">
        <w:trPr>
          <w:trHeight w:val="231"/>
        </w:trPr>
        <w:tc>
          <w:tcPr>
            <w:tcW w:w="3137" w:type="dxa"/>
          </w:tcPr>
          <w:p w:rsidR="00132C43" w:rsidRPr="00132C43" w:rsidRDefault="00132C43" w:rsidP="00D71641">
            <w:pPr>
              <w:spacing w:before="20" w:after="40" w:line="260" w:lineRule="exact"/>
              <w:ind w:left="57" w:right="227"/>
              <w:rPr>
                <w:sz w:val="18"/>
                <w:szCs w:val="26"/>
              </w:rPr>
            </w:pPr>
            <w:r w:rsidRPr="00132C43">
              <w:rPr>
                <w:sz w:val="18"/>
                <w:szCs w:val="26"/>
                <w:rtl/>
              </w:rPr>
              <w:t>الأسر المعيشية التي هي في عمر العمل ولديها أطفال</w:t>
            </w:r>
          </w:p>
        </w:tc>
        <w:tc>
          <w:tcPr>
            <w:tcW w:w="855" w:type="dxa"/>
          </w:tcPr>
          <w:p w:rsidR="00132C43" w:rsidRPr="00132C43" w:rsidRDefault="00132C43" w:rsidP="00D71641">
            <w:pPr>
              <w:spacing w:before="20" w:after="40" w:line="260" w:lineRule="exact"/>
              <w:ind w:left="57" w:right="57"/>
              <w:jc w:val="left"/>
              <w:rPr>
                <w:sz w:val="18"/>
                <w:szCs w:val="26"/>
              </w:rPr>
            </w:pPr>
            <w:r w:rsidRPr="00132C43">
              <w:rPr>
                <w:sz w:val="18"/>
                <w:szCs w:val="26"/>
                <w:rtl/>
              </w:rPr>
              <w:t>١٢</w:t>
            </w:r>
            <w:r w:rsidRPr="00132C43">
              <w:rPr>
                <w:rFonts w:cs="Times New Roman"/>
                <w:sz w:val="18"/>
                <w:szCs w:val="26"/>
                <w:rtl/>
              </w:rPr>
              <w:t>٫</w:t>
            </w:r>
            <w:r w:rsidRPr="00132C43">
              <w:rPr>
                <w:sz w:val="18"/>
                <w:szCs w:val="26"/>
                <w:rtl/>
              </w:rPr>
              <w:t>٢</w:t>
            </w:r>
            <w:r w:rsidRPr="00132C43">
              <w:rPr>
                <w:sz w:val="18"/>
                <w:szCs w:val="26"/>
              </w:rPr>
              <w:t xml:space="preserve"> </w:t>
            </w:r>
          </w:p>
        </w:tc>
        <w:tc>
          <w:tcPr>
            <w:tcW w:w="855" w:type="dxa"/>
          </w:tcPr>
          <w:p w:rsidR="00132C43" w:rsidRPr="00132C43" w:rsidRDefault="00132C43" w:rsidP="00D71641">
            <w:pPr>
              <w:spacing w:before="20" w:after="40" w:line="260" w:lineRule="exact"/>
              <w:ind w:left="57" w:right="57"/>
              <w:jc w:val="left"/>
              <w:rPr>
                <w:sz w:val="18"/>
                <w:szCs w:val="26"/>
              </w:rPr>
            </w:pPr>
            <w:r w:rsidRPr="00132C43">
              <w:rPr>
                <w:sz w:val="18"/>
                <w:szCs w:val="26"/>
                <w:rtl/>
              </w:rPr>
              <w:t>١٣</w:t>
            </w:r>
            <w:r w:rsidRPr="00132C43">
              <w:rPr>
                <w:rFonts w:cs="Times New Roman"/>
                <w:sz w:val="18"/>
                <w:szCs w:val="26"/>
                <w:rtl/>
              </w:rPr>
              <w:t>٫</w:t>
            </w:r>
            <w:r w:rsidRPr="00132C43">
              <w:rPr>
                <w:sz w:val="18"/>
                <w:szCs w:val="26"/>
                <w:rtl/>
              </w:rPr>
              <w:t>١</w:t>
            </w:r>
            <w:r w:rsidRPr="00132C43">
              <w:rPr>
                <w:sz w:val="18"/>
                <w:szCs w:val="26"/>
              </w:rPr>
              <w:t xml:space="preserve"> </w:t>
            </w:r>
          </w:p>
        </w:tc>
        <w:tc>
          <w:tcPr>
            <w:tcW w:w="855" w:type="dxa"/>
          </w:tcPr>
          <w:p w:rsidR="00132C43" w:rsidRPr="00132C43" w:rsidRDefault="00132C43" w:rsidP="00D71641">
            <w:pPr>
              <w:spacing w:before="20" w:after="40" w:line="260" w:lineRule="exact"/>
              <w:ind w:left="57" w:right="57"/>
              <w:jc w:val="left"/>
              <w:rPr>
                <w:sz w:val="18"/>
                <w:szCs w:val="26"/>
              </w:rPr>
            </w:pPr>
            <w:r w:rsidRPr="00132C43">
              <w:rPr>
                <w:sz w:val="18"/>
                <w:szCs w:val="26"/>
                <w:rtl/>
              </w:rPr>
              <w:t>١٢</w:t>
            </w:r>
            <w:r w:rsidRPr="00132C43">
              <w:rPr>
                <w:rFonts w:cs="Times New Roman"/>
                <w:sz w:val="18"/>
                <w:szCs w:val="26"/>
                <w:rtl/>
              </w:rPr>
              <w:t>٫</w:t>
            </w:r>
            <w:r w:rsidRPr="00132C43">
              <w:rPr>
                <w:sz w:val="18"/>
                <w:szCs w:val="26"/>
                <w:rtl/>
              </w:rPr>
              <w:t>٥</w:t>
            </w:r>
            <w:r w:rsidRPr="00132C43">
              <w:rPr>
                <w:sz w:val="18"/>
                <w:szCs w:val="26"/>
              </w:rPr>
              <w:t xml:space="preserve"> </w:t>
            </w:r>
          </w:p>
        </w:tc>
        <w:tc>
          <w:tcPr>
            <w:tcW w:w="856" w:type="dxa"/>
          </w:tcPr>
          <w:p w:rsidR="00132C43" w:rsidRPr="00132C43" w:rsidRDefault="00132C43" w:rsidP="00D71641">
            <w:pPr>
              <w:spacing w:before="20" w:after="40" w:line="260" w:lineRule="exact"/>
              <w:ind w:left="57" w:right="57"/>
              <w:jc w:val="left"/>
              <w:rPr>
                <w:sz w:val="18"/>
                <w:szCs w:val="26"/>
              </w:rPr>
            </w:pPr>
            <w:r w:rsidRPr="00132C43">
              <w:rPr>
                <w:sz w:val="18"/>
                <w:szCs w:val="26"/>
                <w:rtl/>
              </w:rPr>
              <w:t>١٢</w:t>
            </w:r>
            <w:r w:rsidRPr="00132C43">
              <w:rPr>
                <w:rFonts w:cs="Times New Roman"/>
                <w:sz w:val="18"/>
                <w:szCs w:val="26"/>
                <w:rtl/>
              </w:rPr>
              <w:t>٫</w:t>
            </w:r>
            <w:r w:rsidRPr="00132C43">
              <w:rPr>
                <w:sz w:val="18"/>
                <w:szCs w:val="26"/>
                <w:rtl/>
              </w:rPr>
              <w:t>٢</w:t>
            </w:r>
            <w:r w:rsidRPr="00132C43">
              <w:rPr>
                <w:sz w:val="18"/>
                <w:szCs w:val="26"/>
              </w:rPr>
              <w:t xml:space="preserve"> </w:t>
            </w:r>
          </w:p>
        </w:tc>
        <w:tc>
          <w:tcPr>
            <w:tcW w:w="609" w:type="dxa"/>
          </w:tcPr>
          <w:p w:rsidR="00132C43" w:rsidRPr="00132C43" w:rsidRDefault="00132C43" w:rsidP="00D71641">
            <w:pPr>
              <w:spacing w:before="20" w:after="40" w:line="260" w:lineRule="exact"/>
              <w:ind w:left="57" w:right="57"/>
              <w:jc w:val="left"/>
              <w:rPr>
                <w:sz w:val="18"/>
                <w:szCs w:val="26"/>
              </w:rPr>
            </w:pPr>
            <w:r w:rsidRPr="00132C43">
              <w:rPr>
                <w:sz w:val="18"/>
                <w:szCs w:val="26"/>
                <w:rtl/>
              </w:rPr>
              <w:t>١٤</w:t>
            </w:r>
            <w:r w:rsidRPr="00132C43">
              <w:rPr>
                <w:rFonts w:cs="Times New Roman"/>
                <w:sz w:val="18"/>
                <w:szCs w:val="26"/>
                <w:rtl/>
              </w:rPr>
              <w:t>٫</w:t>
            </w:r>
            <w:r w:rsidRPr="00132C43">
              <w:rPr>
                <w:sz w:val="18"/>
                <w:szCs w:val="26"/>
                <w:rtl/>
              </w:rPr>
              <w:t>٦</w:t>
            </w:r>
            <w:r w:rsidRPr="00132C43">
              <w:rPr>
                <w:sz w:val="18"/>
                <w:szCs w:val="26"/>
              </w:rPr>
              <w:t xml:space="preserve"> </w:t>
            </w:r>
          </w:p>
        </w:tc>
      </w:tr>
      <w:tr w:rsidR="00132C43" w:rsidRPr="00132C43" w:rsidTr="0012297A">
        <w:trPr>
          <w:trHeight w:val="231"/>
        </w:trPr>
        <w:tc>
          <w:tcPr>
            <w:tcW w:w="3137" w:type="dxa"/>
            <w:tcBorders>
              <w:bottom w:val="nil"/>
            </w:tcBorders>
          </w:tcPr>
          <w:p w:rsidR="00132C43" w:rsidRPr="00132C43" w:rsidRDefault="00132C43" w:rsidP="00D71641">
            <w:pPr>
              <w:spacing w:before="20" w:after="40" w:line="260" w:lineRule="exact"/>
              <w:ind w:left="57" w:right="170" w:firstLine="228"/>
              <w:rPr>
                <w:sz w:val="18"/>
                <w:szCs w:val="26"/>
              </w:rPr>
            </w:pPr>
            <w:r w:rsidRPr="00132C43">
              <w:rPr>
                <w:sz w:val="18"/>
                <w:szCs w:val="26"/>
                <w:rtl/>
              </w:rPr>
              <w:t xml:space="preserve">طفل واحد بالغ </w:t>
            </w:r>
          </w:p>
        </w:tc>
        <w:tc>
          <w:tcPr>
            <w:tcW w:w="855" w:type="dxa"/>
            <w:tcBorders>
              <w:bottom w:val="nil"/>
            </w:tcBorders>
            <w:vAlign w:val="bottom"/>
          </w:tcPr>
          <w:p w:rsidR="00132C43" w:rsidRPr="00132C43" w:rsidRDefault="00132C43" w:rsidP="007A4246">
            <w:pPr>
              <w:spacing w:before="20" w:after="40" w:line="260" w:lineRule="exact"/>
              <w:ind w:left="57" w:right="57"/>
              <w:rPr>
                <w:sz w:val="18"/>
                <w:szCs w:val="26"/>
              </w:rPr>
            </w:pPr>
            <w:r w:rsidRPr="00132C43">
              <w:rPr>
                <w:sz w:val="18"/>
                <w:szCs w:val="26"/>
                <w:rtl/>
              </w:rPr>
              <w:t>٦٣</w:t>
            </w:r>
            <w:r w:rsidRPr="00132C43">
              <w:rPr>
                <w:rFonts w:cs="Times New Roman"/>
                <w:sz w:val="18"/>
                <w:szCs w:val="26"/>
                <w:rtl/>
              </w:rPr>
              <w:t>٫</w:t>
            </w:r>
            <w:r w:rsidRPr="00132C43">
              <w:rPr>
                <w:sz w:val="18"/>
                <w:szCs w:val="26"/>
                <w:rtl/>
              </w:rPr>
              <w:t>١</w:t>
            </w:r>
            <w:r w:rsidRPr="00132C43">
              <w:rPr>
                <w:sz w:val="18"/>
                <w:szCs w:val="26"/>
              </w:rPr>
              <w:t xml:space="preserve"> </w:t>
            </w:r>
          </w:p>
        </w:tc>
        <w:tc>
          <w:tcPr>
            <w:tcW w:w="855" w:type="dxa"/>
            <w:tcBorders>
              <w:bottom w:val="nil"/>
            </w:tcBorders>
            <w:vAlign w:val="bottom"/>
          </w:tcPr>
          <w:p w:rsidR="00132C43" w:rsidRPr="00132C43" w:rsidRDefault="00132C43" w:rsidP="007A4246">
            <w:pPr>
              <w:spacing w:before="20" w:after="40" w:line="260" w:lineRule="exact"/>
              <w:ind w:left="57" w:right="57"/>
              <w:rPr>
                <w:sz w:val="18"/>
                <w:szCs w:val="26"/>
              </w:rPr>
            </w:pPr>
            <w:r w:rsidRPr="00132C43">
              <w:rPr>
                <w:sz w:val="18"/>
                <w:szCs w:val="26"/>
                <w:rtl/>
              </w:rPr>
              <w:t>٥٨</w:t>
            </w:r>
            <w:r w:rsidRPr="00132C43">
              <w:rPr>
                <w:rFonts w:cs="Times New Roman"/>
                <w:sz w:val="18"/>
                <w:szCs w:val="26"/>
                <w:rtl/>
              </w:rPr>
              <w:t>٫</w:t>
            </w:r>
            <w:r w:rsidRPr="00132C43">
              <w:rPr>
                <w:sz w:val="18"/>
                <w:szCs w:val="26"/>
                <w:rtl/>
              </w:rPr>
              <w:t>٢</w:t>
            </w:r>
            <w:r w:rsidRPr="00132C43">
              <w:rPr>
                <w:sz w:val="18"/>
                <w:szCs w:val="26"/>
              </w:rPr>
              <w:t xml:space="preserve"> </w:t>
            </w:r>
          </w:p>
        </w:tc>
        <w:tc>
          <w:tcPr>
            <w:tcW w:w="855" w:type="dxa"/>
            <w:tcBorders>
              <w:bottom w:val="nil"/>
            </w:tcBorders>
            <w:vAlign w:val="bottom"/>
          </w:tcPr>
          <w:p w:rsidR="00132C43" w:rsidRPr="00132C43" w:rsidRDefault="00132C43" w:rsidP="007A4246">
            <w:pPr>
              <w:spacing w:before="20" w:after="40" w:line="260" w:lineRule="exact"/>
              <w:ind w:left="57" w:right="57"/>
              <w:rPr>
                <w:sz w:val="18"/>
                <w:szCs w:val="26"/>
              </w:rPr>
            </w:pPr>
            <w:r w:rsidRPr="00132C43">
              <w:rPr>
                <w:sz w:val="18"/>
                <w:szCs w:val="26"/>
                <w:rtl/>
              </w:rPr>
              <w:t>٥٨</w:t>
            </w:r>
            <w:r w:rsidRPr="00132C43">
              <w:rPr>
                <w:rFonts w:cs="Times New Roman"/>
                <w:sz w:val="18"/>
                <w:szCs w:val="26"/>
                <w:rtl/>
              </w:rPr>
              <w:t>٫</w:t>
            </w:r>
            <w:r w:rsidRPr="00132C43">
              <w:rPr>
                <w:sz w:val="18"/>
                <w:szCs w:val="26"/>
                <w:rtl/>
              </w:rPr>
              <w:t>٧</w:t>
            </w:r>
            <w:r w:rsidRPr="00132C43">
              <w:rPr>
                <w:sz w:val="18"/>
                <w:szCs w:val="26"/>
              </w:rPr>
              <w:t xml:space="preserve"> </w:t>
            </w:r>
          </w:p>
        </w:tc>
        <w:tc>
          <w:tcPr>
            <w:tcW w:w="856" w:type="dxa"/>
            <w:tcBorders>
              <w:bottom w:val="nil"/>
            </w:tcBorders>
            <w:vAlign w:val="bottom"/>
          </w:tcPr>
          <w:p w:rsidR="00132C43" w:rsidRPr="00132C43" w:rsidRDefault="00132C43" w:rsidP="007A4246">
            <w:pPr>
              <w:spacing w:before="20" w:after="40" w:line="260" w:lineRule="exact"/>
              <w:ind w:left="57" w:right="57"/>
              <w:rPr>
                <w:sz w:val="18"/>
                <w:szCs w:val="26"/>
              </w:rPr>
            </w:pPr>
            <w:r w:rsidRPr="00132C43">
              <w:rPr>
                <w:sz w:val="18"/>
                <w:szCs w:val="26"/>
                <w:rtl/>
              </w:rPr>
              <w:t>٥٤</w:t>
            </w:r>
            <w:r w:rsidRPr="00132C43">
              <w:rPr>
                <w:rFonts w:cs="Times New Roman"/>
                <w:sz w:val="18"/>
                <w:szCs w:val="26"/>
                <w:rtl/>
              </w:rPr>
              <w:t>٫</w:t>
            </w:r>
            <w:r w:rsidRPr="00132C43">
              <w:rPr>
                <w:sz w:val="18"/>
                <w:szCs w:val="26"/>
                <w:rtl/>
              </w:rPr>
              <w:t>٣</w:t>
            </w:r>
            <w:r w:rsidRPr="00132C43">
              <w:rPr>
                <w:sz w:val="18"/>
                <w:szCs w:val="26"/>
              </w:rPr>
              <w:t xml:space="preserve"> </w:t>
            </w:r>
          </w:p>
        </w:tc>
        <w:tc>
          <w:tcPr>
            <w:tcW w:w="609" w:type="dxa"/>
            <w:tcBorders>
              <w:bottom w:val="nil"/>
            </w:tcBorders>
            <w:vAlign w:val="bottom"/>
          </w:tcPr>
          <w:p w:rsidR="00132C43" w:rsidRPr="00132C43" w:rsidRDefault="00132C43" w:rsidP="007A4246">
            <w:pPr>
              <w:spacing w:before="20" w:after="40" w:line="260" w:lineRule="exact"/>
              <w:ind w:left="57" w:right="57"/>
              <w:rPr>
                <w:sz w:val="18"/>
                <w:szCs w:val="26"/>
              </w:rPr>
            </w:pPr>
            <w:r w:rsidRPr="00132C43">
              <w:rPr>
                <w:sz w:val="18"/>
                <w:szCs w:val="26"/>
                <w:rtl/>
              </w:rPr>
              <w:t>٥٠</w:t>
            </w:r>
            <w:r w:rsidRPr="00132C43">
              <w:rPr>
                <w:rFonts w:cs="Times New Roman"/>
                <w:sz w:val="18"/>
                <w:szCs w:val="26"/>
                <w:rtl/>
              </w:rPr>
              <w:t>٫</w:t>
            </w:r>
            <w:r w:rsidRPr="00132C43">
              <w:rPr>
                <w:sz w:val="18"/>
                <w:szCs w:val="26"/>
                <w:rtl/>
              </w:rPr>
              <w:t>٨</w:t>
            </w:r>
            <w:r w:rsidRPr="00132C43">
              <w:rPr>
                <w:sz w:val="18"/>
                <w:szCs w:val="26"/>
              </w:rPr>
              <w:t xml:space="preserve"> </w:t>
            </w:r>
          </w:p>
        </w:tc>
      </w:tr>
      <w:tr w:rsidR="00132C43" w:rsidRPr="00132C43" w:rsidTr="0012297A">
        <w:trPr>
          <w:trHeight w:val="231"/>
        </w:trPr>
        <w:tc>
          <w:tcPr>
            <w:tcW w:w="3137" w:type="dxa"/>
            <w:tcBorders>
              <w:top w:val="nil"/>
              <w:bottom w:val="single" w:sz="12" w:space="0" w:color="auto"/>
            </w:tcBorders>
          </w:tcPr>
          <w:p w:rsidR="00132C43" w:rsidRPr="00132C43" w:rsidRDefault="00132C43" w:rsidP="00D71641">
            <w:pPr>
              <w:spacing w:before="20" w:after="40" w:line="260" w:lineRule="exact"/>
              <w:ind w:left="57" w:right="170" w:firstLine="228"/>
              <w:rPr>
                <w:sz w:val="18"/>
                <w:szCs w:val="26"/>
              </w:rPr>
            </w:pPr>
            <w:r w:rsidRPr="00132C43">
              <w:rPr>
                <w:sz w:val="18"/>
                <w:szCs w:val="26"/>
                <w:rtl/>
              </w:rPr>
              <w:t xml:space="preserve">طفلان بالغان أو أكثر </w:t>
            </w:r>
          </w:p>
        </w:tc>
        <w:tc>
          <w:tcPr>
            <w:tcW w:w="855" w:type="dxa"/>
            <w:tcBorders>
              <w:top w:val="nil"/>
              <w:bottom w:val="single" w:sz="12" w:space="0" w:color="auto"/>
            </w:tcBorders>
            <w:vAlign w:val="bottom"/>
          </w:tcPr>
          <w:p w:rsidR="00132C43" w:rsidRPr="00132C43" w:rsidRDefault="00132C43" w:rsidP="007A4246">
            <w:pPr>
              <w:spacing w:before="20" w:after="40" w:line="260" w:lineRule="exact"/>
              <w:ind w:left="57" w:right="57"/>
              <w:rPr>
                <w:sz w:val="18"/>
                <w:szCs w:val="26"/>
              </w:rPr>
            </w:pPr>
            <w:r w:rsidRPr="00132C43">
              <w:rPr>
                <w:sz w:val="18"/>
                <w:szCs w:val="26"/>
                <w:rtl/>
              </w:rPr>
              <w:t>١٠</w:t>
            </w:r>
            <w:r w:rsidRPr="00132C43">
              <w:rPr>
                <w:rFonts w:cs="Times New Roman"/>
                <w:sz w:val="18"/>
                <w:szCs w:val="26"/>
                <w:rtl/>
              </w:rPr>
              <w:t>٫</w:t>
            </w:r>
            <w:r w:rsidRPr="00132C43">
              <w:rPr>
                <w:sz w:val="18"/>
                <w:szCs w:val="26"/>
                <w:rtl/>
              </w:rPr>
              <w:t>٨</w:t>
            </w:r>
            <w:r w:rsidRPr="00132C43">
              <w:rPr>
                <w:sz w:val="18"/>
                <w:szCs w:val="26"/>
              </w:rPr>
              <w:t xml:space="preserve"> </w:t>
            </w:r>
          </w:p>
        </w:tc>
        <w:tc>
          <w:tcPr>
            <w:tcW w:w="855" w:type="dxa"/>
            <w:tcBorders>
              <w:top w:val="nil"/>
              <w:bottom w:val="single" w:sz="12" w:space="0" w:color="auto"/>
            </w:tcBorders>
            <w:vAlign w:val="bottom"/>
          </w:tcPr>
          <w:p w:rsidR="00132C43" w:rsidRPr="00132C43" w:rsidRDefault="00132C43" w:rsidP="007A4246">
            <w:pPr>
              <w:spacing w:before="20" w:after="40" w:line="260" w:lineRule="exact"/>
              <w:ind w:left="57" w:right="57"/>
              <w:rPr>
                <w:sz w:val="18"/>
                <w:szCs w:val="26"/>
              </w:rPr>
            </w:pPr>
            <w:r w:rsidRPr="00132C43">
              <w:rPr>
                <w:sz w:val="18"/>
                <w:szCs w:val="26"/>
                <w:rtl/>
              </w:rPr>
              <w:t>١١</w:t>
            </w:r>
            <w:r w:rsidRPr="00132C43">
              <w:rPr>
                <w:rFonts w:cs="Times New Roman"/>
                <w:sz w:val="18"/>
                <w:szCs w:val="26"/>
                <w:rtl/>
              </w:rPr>
              <w:t>٫</w:t>
            </w:r>
            <w:r w:rsidRPr="00132C43">
              <w:rPr>
                <w:sz w:val="18"/>
                <w:szCs w:val="26"/>
                <w:rtl/>
              </w:rPr>
              <w:t>٥</w:t>
            </w:r>
            <w:r w:rsidRPr="00132C43">
              <w:rPr>
                <w:sz w:val="18"/>
                <w:szCs w:val="26"/>
              </w:rPr>
              <w:t xml:space="preserve"> </w:t>
            </w:r>
          </w:p>
        </w:tc>
        <w:tc>
          <w:tcPr>
            <w:tcW w:w="855" w:type="dxa"/>
            <w:tcBorders>
              <w:top w:val="nil"/>
              <w:bottom w:val="single" w:sz="12" w:space="0" w:color="auto"/>
            </w:tcBorders>
            <w:vAlign w:val="bottom"/>
          </w:tcPr>
          <w:p w:rsidR="00132C43" w:rsidRPr="00132C43" w:rsidRDefault="00132C43" w:rsidP="007A4246">
            <w:pPr>
              <w:spacing w:before="20" w:after="40" w:line="260" w:lineRule="exact"/>
              <w:ind w:left="57" w:right="57"/>
              <w:rPr>
                <w:sz w:val="18"/>
                <w:szCs w:val="26"/>
              </w:rPr>
            </w:pPr>
            <w:r w:rsidRPr="00132C43">
              <w:rPr>
                <w:sz w:val="18"/>
                <w:szCs w:val="26"/>
                <w:rtl/>
              </w:rPr>
              <w:t>١٠</w:t>
            </w:r>
            <w:r w:rsidRPr="00132C43">
              <w:rPr>
                <w:rFonts w:cs="Times New Roman"/>
                <w:sz w:val="18"/>
                <w:szCs w:val="26"/>
                <w:rtl/>
              </w:rPr>
              <w:t>٫</w:t>
            </w:r>
            <w:r w:rsidRPr="00132C43">
              <w:rPr>
                <w:sz w:val="18"/>
                <w:szCs w:val="26"/>
                <w:rtl/>
              </w:rPr>
              <w:t>٥</w:t>
            </w:r>
            <w:r w:rsidRPr="00132C43">
              <w:rPr>
                <w:sz w:val="18"/>
                <w:szCs w:val="26"/>
              </w:rPr>
              <w:t xml:space="preserve"> </w:t>
            </w:r>
          </w:p>
        </w:tc>
        <w:tc>
          <w:tcPr>
            <w:tcW w:w="856" w:type="dxa"/>
            <w:tcBorders>
              <w:top w:val="nil"/>
              <w:bottom w:val="single" w:sz="12" w:space="0" w:color="auto"/>
            </w:tcBorders>
            <w:vAlign w:val="bottom"/>
          </w:tcPr>
          <w:p w:rsidR="00132C43" w:rsidRPr="00132C43" w:rsidRDefault="00132C43" w:rsidP="007A4246">
            <w:pPr>
              <w:spacing w:before="20" w:after="40" w:line="260" w:lineRule="exact"/>
              <w:ind w:left="57" w:right="57"/>
              <w:rPr>
                <w:sz w:val="18"/>
                <w:szCs w:val="26"/>
              </w:rPr>
            </w:pPr>
            <w:r w:rsidRPr="00132C43">
              <w:rPr>
                <w:sz w:val="18"/>
                <w:szCs w:val="26"/>
                <w:rtl/>
              </w:rPr>
              <w:t>١٠</w:t>
            </w:r>
            <w:r w:rsidRPr="00132C43">
              <w:rPr>
                <w:rFonts w:cs="Times New Roman"/>
                <w:sz w:val="18"/>
                <w:szCs w:val="26"/>
                <w:rtl/>
              </w:rPr>
              <w:t>٫</w:t>
            </w:r>
            <w:r w:rsidRPr="00132C43">
              <w:rPr>
                <w:sz w:val="18"/>
                <w:szCs w:val="26"/>
                <w:rtl/>
              </w:rPr>
              <w:t>٢</w:t>
            </w:r>
            <w:r w:rsidRPr="00132C43">
              <w:rPr>
                <w:sz w:val="18"/>
                <w:szCs w:val="26"/>
              </w:rPr>
              <w:t xml:space="preserve"> </w:t>
            </w:r>
          </w:p>
        </w:tc>
        <w:tc>
          <w:tcPr>
            <w:tcW w:w="609" w:type="dxa"/>
            <w:tcBorders>
              <w:top w:val="nil"/>
              <w:bottom w:val="single" w:sz="12" w:space="0" w:color="auto"/>
            </w:tcBorders>
            <w:vAlign w:val="bottom"/>
          </w:tcPr>
          <w:p w:rsidR="00132C43" w:rsidRPr="00132C43" w:rsidRDefault="00132C43" w:rsidP="007A4246">
            <w:pPr>
              <w:spacing w:before="20" w:after="40" w:line="260" w:lineRule="exact"/>
              <w:ind w:left="57" w:right="57"/>
              <w:rPr>
                <w:sz w:val="18"/>
                <w:szCs w:val="26"/>
              </w:rPr>
            </w:pPr>
            <w:r w:rsidRPr="00132C43">
              <w:rPr>
                <w:sz w:val="18"/>
                <w:szCs w:val="26"/>
                <w:rtl/>
              </w:rPr>
              <w:t>١٢</w:t>
            </w:r>
            <w:r w:rsidRPr="00132C43">
              <w:rPr>
                <w:rFonts w:cs="Times New Roman"/>
                <w:sz w:val="18"/>
                <w:szCs w:val="26"/>
                <w:rtl/>
              </w:rPr>
              <w:t>٫</w:t>
            </w:r>
            <w:r w:rsidRPr="00132C43">
              <w:rPr>
                <w:sz w:val="18"/>
                <w:szCs w:val="26"/>
                <w:rtl/>
              </w:rPr>
              <w:t>٧</w:t>
            </w:r>
            <w:r w:rsidRPr="00132C43">
              <w:rPr>
                <w:sz w:val="18"/>
                <w:szCs w:val="26"/>
              </w:rPr>
              <w:t xml:space="preserve"> </w:t>
            </w:r>
          </w:p>
        </w:tc>
      </w:tr>
    </w:tbl>
    <w:p w:rsidR="00CD4540" w:rsidRDefault="00CD4540" w:rsidP="00814450">
      <w:pPr>
        <w:pStyle w:val="SingleTxtGA"/>
        <w:spacing w:before="120" w:after="0" w:line="360" w:lineRule="exact"/>
        <w:rPr>
          <w:rFonts w:hint="cs"/>
          <w:rtl/>
          <w:lang w:bidi="ar-EG"/>
        </w:rPr>
      </w:pPr>
      <w:r w:rsidRPr="001F38EF">
        <w:rPr>
          <w:rtl/>
          <w:lang w:bidi="ar-EG"/>
        </w:rPr>
        <w:t>31</w:t>
      </w:r>
      <w:r>
        <w:rPr>
          <w:rtl/>
          <w:lang w:bidi="ar-EG"/>
        </w:rPr>
        <w:t>-</w:t>
      </w:r>
      <w:r>
        <w:rPr>
          <w:rtl/>
          <w:lang w:bidi="ar-EG"/>
        </w:rPr>
        <w:tab/>
        <w:t xml:space="preserve">ونتيجة لزيادة </w:t>
      </w:r>
      <w:proofErr w:type="spellStart"/>
      <w:r>
        <w:rPr>
          <w:rtl/>
          <w:lang w:bidi="ar-EG"/>
        </w:rPr>
        <w:t>شيوخة</w:t>
      </w:r>
      <w:proofErr w:type="spellEnd"/>
      <w:r>
        <w:rPr>
          <w:rtl/>
          <w:lang w:bidi="ar-EG"/>
        </w:rPr>
        <w:t xml:space="preserve"> الأسر المعيشية</w:t>
      </w:r>
      <w:r w:rsidR="0012297A" w:rsidRPr="0012297A">
        <w:rPr>
          <w:rFonts w:hint="cs"/>
          <w:vertAlign w:val="superscript"/>
          <w:rtl/>
          <w:lang w:bidi="ar-EG"/>
        </w:rPr>
        <w:t>(</w:t>
      </w:r>
      <w:r w:rsidRPr="001F38EF">
        <w:rPr>
          <w:rStyle w:val="FootnoteReference"/>
          <w:sz w:val="16"/>
          <w:rtl/>
          <w:lang w:bidi="ar-EG"/>
        </w:rPr>
        <w:footnoteReference w:id="20"/>
      </w:r>
      <w:r w:rsidR="0012297A" w:rsidRPr="0012297A">
        <w:rPr>
          <w:rFonts w:hint="cs"/>
          <w:vertAlign w:val="superscript"/>
          <w:rtl/>
          <w:lang w:bidi="ar-EG"/>
        </w:rPr>
        <w:t>)</w:t>
      </w:r>
      <w:r>
        <w:rPr>
          <w:rtl/>
          <w:lang w:bidi="ar-EG"/>
        </w:rPr>
        <w:t>، تزيد قيمة معامل جيني للدخل الأولي</w:t>
      </w:r>
      <w:r w:rsidR="0012297A" w:rsidRPr="0012297A">
        <w:rPr>
          <w:rFonts w:hint="cs"/>
          <w:vertAlign w:val="superscript"/>
          <w:rtl/>
          <w:lang w:bidi="ar-EG"/>
        </w:rPr>
        <w:t>(</w:t>
      </w:r>
      <w:r w:rsidRPr="001F38EF">
        <w:rPr>
          <w:rStyle w:val="FootnoteReference"/>
          <w:sz w:val="16"/>
          <w:rtl/>
          <w:lang w:bidi="ar-EG"/>
        </w:rPr>
        <w:footnoteReference w:id="21"/>
      </w:r>
      <w:r w:rsidR="0012297A" w:rsidRPr="0012297A">
        <w:rPr>
          <w:rFonts w:hint="cs"/>
          <w:vertAlign w:val="superscript"/>
          <w:rtl/>
          <w:lang w:bidi="ar-EG"/>
        </w:rPr>
        <w:t>)</w:t>
      </w:r>
      <w:r>
        <w:rPr>
          <w:rtl/>
          <w:lang w:bidi="ar-EG"/>
        </w:rPr>
        <w:t xml:space="preserve"> سنة بعد أخرى؛ غير أن قيمة الدخل المعاد توزيعه</w:t>
      </w:r>
      <w:r w:rsidR="0012297A" w:rsidRPr="0012297A">
        <w:rPr>
          <w:rFonts w:hint="cs"/>
          <w:vertAlign w:val="superscript"/>
          <w:rtl/>
          <w:lang w:bidi="ar-EG"/>
        </w:rPr>
        <w:t>(</w:t>
      </w:r>
      <w:r w:rsidRPr="001F38EF">
        <w:rPr>
          <w:rStyle w:val="FootnoteReference"/>
          <w:sz w:val="16"/>
          <w:rtl/>
          <w:lang w:bidi="ar-EG"/>
        </w:rPr>
        <w:footnoteReference w:id="22"/>
      </w:r>
      <w:r w:rsidR="0012297A" w:rsidRPr="0012297A">
        <w:rPr>
          <w:rFonts w:hint="cs"/>
          <w:vertAlign w:val="superscript"/>
          <w:rtl/>
          <w:lang w:bidi="ar-EG"/>
        </w:rPr>
        <w:t>)</w:t>
      </w:r>
      <w:r>
        <w:rPr>
          <w:rtl/>
          <w:lang w:bidi="ar-EG"/>
        </w:rPr>
        <w:t xml:space="preserve"> ظلت ثابتة عند </w:t>
      </w:r>
      <w:r w:rsidRPr="001F38EF">
        <w:rPr>
          <w:rtl/>
          <w:lang w:bidi="ar-EG"/>
        </w:rPr>
        <w:t>0</w:t>
      </w:r>
      <w:r w:rsidR="00814450">
        <w:rPr>
          <w:rFonts w:hint="cs"/>
          <w:rtl/>
          <w:lang w:bidi="ar-EG"/>
        </w:rPr>
        <w:t>.</w:t>
      </w:r>
      <w:r w:rsidRPr="001F38EF">
        <w:rPr>
          <w:rtl/>
          <w:lang w:bidi="ar-EG"/>
        </w:rPr>
        <w:t>38</w:t>
      </w:r>
      <w:r>
        <w:rPr>
          <w:rtl/>
          <w:lang w:bidi="ar-EG"/>
        </w:rPr>
        <w:t xml:space="preserve"> منذ المسح الذي أجري في عام </w:t>
      </w:r>
      <w:r w:rsidRPr="001F38EF">
        <w:rPr>
          <w:rtl/>
          <w:lang w:bidi="ar-EG"/>
        </w:rPr>
        <w:t>1999</w:t>
      </w:r>
      <w:r>
        <w:rPr>
          <w:rtl/>
          <w:lang w:bidi="ar-EG"/>
        </w:rPr>
        <w:t>.</w:t>
      </w:r>
      <w:r w:rsidR="004A5C91">
        <w:rPr>
          <w:rtl/>
          <w:lang w:bidi="ar-EG"/>
        </w:rPr>
        <w:t xml:space="preserve"> </w:t>
      </w:r>
    </w:p>
    <w:p w:rsidR="0012297A" w:rsidRDefault="007A4246" w:rsidP="0012297A">
      <w:pPr>
        <w:pStyle w:val="SingleTxtGA"/>
        <w:spacing w:after="0" w:line="240" w:lineRule="auto"/>
        <w:ind w:left="454"/>
        <w:rPr>
          <w:rFonts w:hint="cs"/>
          <w:rtl/>
          <w:lang w:bidi="ar-EG"/>
        </w:rPr>
      </w:pPr>
      <w:r>
        <w:rPr>
          <w:noProof/>
        </w:rPr>
        <w:pict>
          <v:group id="_x0000_s1152" style="position:absolute;left:0;text-align:left;margin-left:5.6pt;margin-top:3.6pt;width:470.3pt;height:194.1pt;z-index:1" coordorigin="1246,1773" coordsize="9406,3882" o:allowincell="f">
            <v:shapetype id="_x0000_t202" coordsize="21600,21600" o:spt="202" path="m,l,21600r21600,l21600,xe">
              <v:stroke joinstyle="miter"/>
              <v:path gradientshapeok="t" o:connecttype="rect"/>
            </v:shapetype>
            <v:shape id="_x0000_s1089" type="#_x0000_t202" style="position:absolute;left:8265;top:3156;width:804;height:354" o:allowincell="f" filled="f" stroked="f">
              <v:textbox style="mso-next-textbox:#_x0000_s1089" inset="0,0,0,0">
                <w:txbxContent>
                  <w:p w:rsidR="003A6554" w:rsidRPr="004748C4" w:rsidRDefault="003A6554" w:rsidP="0012297A">
                    <w:pPr>
                      <w:spacing w:before="60" w:line="144" w:lineRule="auto"/>
                      <w:rPr>
                        <w:rFonts w:hint="cs"/>
                        <w:sz w:val="14"/>
                        <w:szCs w:val="20"/>
                      </w:rPr>
                    </w:pPr>
                    <w:r w:rsidRPr="004748C4">
                      <w:rPr>
                        <w:rFonts w:hint="cs"/>
                        <w:sz w:val="14"/>
                        <w:szCs w:val="20"/>
                        <w:rtl/>
                      </w:rPr>
                      <w:t>0.3758</w:t>
                    </w:r>
                  </w:p>
                </w:txbxContent>
              </v:textbox>
            </v:shape>
            <v:shape id="_x0000_s1090" type="#_x0000_t202" style="position:absolute;left:8419;top:3636;width:804;height:354" o:allowincell="f" filled="f" stroked="f">
              <v:textbox style="mso-next-textbox:#_x0000_s1090" inset="0,0,0,0">
                <w:txbxContent>
                  <w:p w:rsidR="003A6554" w:rsidRPr="004748C4" w:rsidRDefault="003A6554" w:rsidP="0012297A">
                    <w:pPr>
                      <w:spacing w:before="60" w:line="144" w:lineRule="auto"/>
                      <w:rPr>
                        <w:rFonts w:hint="cs"/>
                        <w:sz w:val="14"/>
                        <w:szCs w:val="20"/>
                      </w:rPr>
                    </w:pPr>
                    <w:r w:rsidRPr="004748C4">
                      <w:rPr>
                        <w:rFonts w:hint="cs"/>
                        <w:sz w:val="14"/>
                        <w:szCs w:val="20"/>
                        <w:rtl/>
                      </w:rPr>
                      <w:t>26.6</w:t>
                    </w:r>
                  </w:p>
                </w:txbxContent>
              </v:textbox>
            </v:shape>
            <v:shape id="_x0000_s1091" type="#_x0000_t202" style="position:absolute;left:8330;top:4911;width:804;height:354" o:allowincell="f" filled="f" stroked="f">
              <v:textbox style="mso-next-textbox:#_x0000_s1091" inset="0,0,0,0">
                <w:txbxContent>
                  <w:p w:rsidR="003A6554" w:rsidRPr="004748C4" w:rsidRDefault="003A6554" w:rsidP="0012297A">
                    <w:pPr>
                      <w:spacing w:before="60" w:line="144" w:lineRule="auto"/>
                      <w:rPr>
                        <w:rFonts w:hint="cs"/>
                        <w:sz w:val="14"/>
                        <w:szCs w:val="20"/>
                      </w:rPr>
                    </w:pPr>
                    <w:r w:rsidRPr="004748C4">
                      <w:rPr>
                        <w:rFonts w:hint="cs"/>
                        <w:sz w:val="14"/>
                        <w:szCs w:val="20"/>
                        <w:rtl/>
                      </w:rPr>
                      <w:t>3.7</w:t>
                    </w:r>
                  </w:p>
                </w:txbxContent>
              </v:textbox>
            </v:shape>
            <v:shape id="_x0000_s1092" type="#_x0000_t202" style="position:absolute;left:6925;top:4941;width:804;height:354" o:allowincell="f" filled="f" stroked="f">
              <v:textbox style="mso-next-textbox:#_x0000_s1092" inset="0,0,0,0">
                <w:txbxContent>
                  <w:p w:rsidR="003A6554" w:rsidRPr="004748C4" w:rsidRDefault="003A6554" w:rsidP="0012297A">
                    <w:pPr>
                      <w:spacing w:before="60" w:line="144" w:lineRule="auto"/>
                      <w:rPr>
                        <w:rFonts w:hint="cs"/>
                        <w:sz w:val="14"/>
                        <w:szCs w:val="20"/>
                      </w:rPr>
                    </w:pPr>
                    <w:r w:rsidRPr="004748C4">
                      <w:rPr>
                        <w:rFonts w:hint="cs"/>
                        <w:sz w:val="14"/>
                        <w:szCs w:val="20"/>
                        <w:rtl/>
                      </w:rPr>
                      <w:t>3.2</w:t>
                    </w:r>
                  </w:p>
                </w:txbxContent>
              </v:textbox>
            </v:shape>
            <v:shape id="_x0000_s1093" type="#_x0000_t202" style="position:absolute;left:7091;top:3786;width:697;height:354" o:allowincell="f" filled="f" stroked="f">
              <v:textbox style="mso-next-textbox:#_x0000_s1093" inset="0,0,0,0">
                <w:txbxContent>
                  <w:p w:rsidR="003A6554" w:rsidRPr="004748C4" w:rsidRDefault="003A6554" w:rsidP="0012297A">
                    <w:pPr>
                      <w:spacing w:before="60" w:line="144" w:lineRule="auto"/>
                      <w:rPr>
                        <w:rFonts w:hint="cs"/>
                        <w:sz w:val="14"/>
                        <w:szCs w:val="20"/>
                      </w:rPr>
                    </w:pPr>
                    <w:r w:rsidRPr="004748C4">
                      <w:rPr>
                        <w:rFonts w:hint="cs"/>
                        <w:sz w:val="14"/>
                        <w:szCs w:val="20"/>
                        <w:rtl/>
                      </w:rPr>
                      <w:t>24.0</w:t>
                    </w:r>
                  </w:p>
                </w:txbxContent>
              </v:textbox>
            </v:shape>
            <v:shape id="_x0000_s1094" type="#_x0000_t202" style="position:absolute;left:5550;top:3969;width:804;height:354" o:allowincell="f" filled="f" stroked="f">
              <v:textbox style="mso-next-textbox:#_x0000_s1094" inset="0,0,0,0">
                <w:txbxContent>
                  <w:p w:rsidR="003A6554" w:rsidRPr="004748C4" w:rsidRDefault="003A6554" w:rsidP="0012297A">
                    <w:pPr>
                      <w:spacing w:before="60" w:line="144" w:lineRule="auto"/>
                      <w:rPr>
                        <w:rFonts w:hint="cs"/>
                        <w:sz w:val="14"/>
                        <w:szCs w:val="20"/>
                      </w:rPr>
                    </w:pPr>
                    <w:r w:rsidRPr="004748C4">
                      <w:rPr>
                        <w:rFonts w:hint="cs"/>
                        <w:sz w:val="14"/>
                        <w:szCs w:val="20"/>
                        <w:rtl/>
                      </w:rPr>
                      <w:t>20.8</w:t>
                    </w:r>
                  </w:p>
                </w:txbxContent>
              </v:textbox>
            </v:shape>
            <v:shape id="_x0000_s1095" type="#_x0000_t202" style="position:absolute;left:5489;top:4941;width:804;height:354" o:allowincell="f" filled="f" stroked="f">
              <v:textbox style="mso-next-textbox:#_x0000_s1095" inset="0,0,0,0">
                <w:txbxContent>
                  <w:p w:rsidR="003A6554" w:rsidRPr="004748C4" w:rsidRDefault="003A6554" w:rsidP="0012297A">
                    <w:pPr>
                      <w:spacing w:before="60" w:line="144" w:lineRule="auto"/>
                      <w:rPr>
                        <w:rFonts w:hint="cs"/>
                        <w:sz w:val="14"/>
                        <w:szCs w:val="20"/>
                      </w:rPr>
                    </w:pPr>
                    <w:r w:rsidRPr="004748C4">
                      <w:rPr>
                        <w:rFonts w:hint="cs"/>
                        <w:sz w:val="14"/>
                        <w:szCs w:val="20"/>
                        <w:rtl/>
                      </w:rPr>
                      <w:t>3.4</w:t>
                    </w:r>
                  </w:p>
                </w:txbxContent>
              </v:textbox>
            </v:shape>
            <v:shape id="_x0000_s1096" type="#_x0000_t202" style="position:absolute;left:4044;top:4956;width:804;height:354" o:allowincell="f" filled="f" stroked="f">
              <v:textbox style="mso-next-textbox:#_x0000_s1096" inset="0,0,0,0">
                <w:txbxContent>
                  <w:p w:rsidR="003A6554" w:rsidRPr="004748C4" w:rsidRDefault="003A6554" w:rsidP="0012297A">
                    <w:pPr>
                      <w:spacing w:before="60" w:line="144" w:lineRule="auto"/>
                      <w:rPr>
                        <w:rFonts w:hint="cs"/>
                        <w:sz w:val="14"/>
                        <w:szCs w:val="20"/>
                      </w:rPr>
                    </w:pPr>
                    <w:r w:rsidRPr="004748C4">
                      <w:rPr>
                        <w:rFonts w:hint="cs"/>
                        <w:sz w:val="14"/>
                        <w:szCs w:val="20"/>
                        <w:rtl/>
                      </w:rPr>
                      <w:t>2.9</w:t>
                    </w:r>
                  </w:p>
                </w:txbxContent>
              </v:textbox>
            </v:shape>
            <v:shape id="_x0000_s1097" type="#_x0000_t202" style="position:absolute;left:4117;top:4179;width:804;height:354" o:allowincell="f" filled="f" stroked="f">
              <v:textbox style="mso-next-textbox:#_x0000_s1097" inset="0,0,0,0">
                <w:txbxContent>
                  <w:p w:rsidR="003A6554" w:rsidRPr="004748C4" w:rsidRDefault="003A6554" w:rsidP="0012297A">
                    <w:pPr>
                      <w:spacing w:before="60" w:line="144" w:lineRule="auto"/>
                      <w:rPr>
                        <w:rFonts w:hint="cs"/>
                        <w:sz w:val="14"/>
                        <w:szCs w:val="20"/>
                      </w:rPr>
                    </w:pPr>
                    <w:r w:rsidRPr="004748C4">
                      <w:rPr>
                        <w:rFonts w:hint="cs"/>
                        <w:sz w:val="14"/>
                        <w:szCs w:val="20"/>
                        <w:rtl/>
                      </w:rPr>
                      <w:t>16.8</w:t>
                    </w:r>
                  </w:p>
                </w:txbxContent>
              </v:textbox>
            </v:shape>
            <v:shape id="_x0000_s1098" type="#_x0000_t202" style="position:absolute;left:2874;top:4266;width:630;height:354" o:allowincell="f" filled="f" stroked="f">
              <v:textbox style="mso-next-textbox:#_x0000_s1098" inset="0,0,0,0">
                <w:txbxContent>
                  <w:p w:rsidR="003A6554" w:rsidRPr="004748C4" w:rsidRDefault="003A6554" w:rsidP="0012297A">
                    <w:pPr>
                      <w:spacing w:before="60" w:line="144" w:lineRule="auto"/>
                      <w:rPr>
                        <w:rFonts w:hint="cs"/>
                        <w:sz w:val="14"/>
                        <w:szCs w:val="20"/>
                      </w:rPr>
                    </w:pPr>
                    <w:r w:rsidRPr="004748C4">
                      <w:rPr>
                        <w:rFonts w:hint="cs"/>
                        <w:sz w:val="14"/>
                        <w:szCs w:val="20"/>
                        <w:rtl/>
                      </w:rPr>
                      <w:t>15.2</w:t>
                    </w:r>
                  </w:p>
                </w:txbxContent>
              </v:textbox>
            </v:shape>
            <v:shape id="_x0000_s1099" type="#_x0000_t202" style="position:absolute;left:2610;top:4920;width:804;height:354" o:allowincell="f" filled="f" stroked="f">
              <v:textbox style="mso-next-textbox:#_x0000_s1099" inset="0,0,0,0">
                <w:txbxContent>
                  <w:p w:rsidR="003A6554" w:rsidRPr="004748C4" w:rsidRDefault="003A6554" w:rsidP="0012297A">
                    <w:pPr>
                      <w:spacing w:before="60" w:line="144" w:lineRule="auto"/>
                      <w:rPr>
                        <w:rFonts w:hint="cs"/>
                        <w:sz w:val="14"/>
                        <w:szCs w:val="20"/>
                      </w:rPr>
                    </w:pPr>
                    <w:r w:rsidRPr="004748C4">
                      <w:rPr>
                        <w:rFonts w:hint="cs"/>
                        <w:sz w:val="14"/>
                        <w:szCs w:val="20"/>
                        <w:rtl/>
                      </w:rPr>
                      <w:t>3.6</w:t>
                    </w:r>
                  </w:p>
                </w:txbxContent>
              </v:textbox>
            </v:shape>
            <v:shape id="_x0000_s1100" type="#_x0000_t202" style="position:absolute;left:7057;top:3096;width:578;height:354" o:allowincell="f" filled="f" stroked="f">
              <v:textbox style="mso-next-textbox:#_x0000_s1100" inset="0,0,0,0">
                <w:txbxContent>
                  <w:p w:rsidR="003A6554" w:rsidRPr="004748C4" w:rsidRDefault="003A6554" w:rsidP="0012297A">
                    <w:pPr>
                      <w:spacing w:before="60" w:line="144" w:lineRule="auto"/>
                      <w:rPr>
                        <w:rFonts w:hint="cs"/>
                        <w:sz w:val="14"/>
                        <w:szCs w:val="20"/>
                      </w:rPr>
                    </w:pPr>
                    <w:r w:rsidRPr="004748C4">
                      <w:rPr>
                        <w:rFonts w:hint="cs"/>
                        <w:sz w:val="14"/>
                        <w:szCs w:val="20"/>
                        <w:rtl/>
                      </w:rPr>
                      <w:t>0.3873</w:t>
                    </w:r>
                  </w:p>
                </w:txbxContent>
              </v:textbox>
            </v:shape>
            <v:shape id="_x0000_s1101" type="#_x0000_t202" style="position:absolute;left:5409;top:3141;width:804;height:354" o:allowincell="f" filled="f" stroked="f">
              <v:textbox style="mso-next-textbox:#_x0000_s1101" inset="0,0,0,0">
                <w:txbxContent>
                  <w:p w:rsidR="003A6554" w:rsidRPr="004748C4" w:rsidRDefault="003A6554" w:rsidP="0012297A">
                    <w:pPr>
                      <w:spacing w:before="60" w:line="144" w:lineRule="auto"/>
                      <w:rPr>
                        <w:rFonts w:hint="cs"/>
                        <w:sz w:val="14"/>
                        <w:szCs w:val="20"/>
                      </w:rPr>
                    </w:pPr>
                    <w:r w:rsidRPr="004748C4">
                      <w:rPr>
                        <w:rFonts w:hint="cs"/>
                        <w:sz w:val="14"/>
                        <w:szCs w:val="20"/>
                        <w:rtl/>
                      </w:rPr>
                      <w:t>0.3812</w:t>
                    </w:r>
                  </w:p>
                </w:txbxContent>
              </v:textbox>
            </v:shape>
            <v:shape id="_x0000_s1102" type="#_x0000_t202" style="position:absolute;left:4257;top:3141;width:523;height:354" o:allowincell="f" filled="f" stroked="f">
              <v:textbox style="mso-next-textbox:#_x0000_s1102" inset="0,0,0,0">
                <w:txbxContent>
                  <w:p w:rsidR="003A6554" w:rsidRPr="004748C4" w:rsidRDefault="003A6554" w:rsidP="0012297A">
                    <w:pPr>
                      <w:spacing w:before="60" w:line="144" w:lineRule="auto"/>
                      <w:rPr>
                        <w:rFonts w:hint="cs"/>
                        <w:sz w:val="14"/>
                        <w:szCs w:val="20"/>
                      </w:rPr>
                    </w:pPr>
                    <w:r w:rsidRPr="004748C4">
                      <w:rPr>
                        <w:rFonts w:hint="cs"/>
                        <w:sz w:val="14"/>
                        <w:szCs w:val="20"/>
                        <w:rtl/>
                      </w:rPr>
                      <w:t>0.3814</w:t>
                    </w:r>
                  </w:p>
                </w:txbxContent>
              </v:textbox>
            </v:shape>
            <v:shape id="_x0000_s1103" type="#_x0000_t202" style="position:absolute;left:2551;top:3246;width:804;height:354" o:allowincell="f" filled="f" stroked="f">
              <v:textbox style="mso-next-textbox:#_x0000_s1103" inset="0,0,0,0">
                <w:txbxContent>
                  <w:p w:rsidR="003A6554" w:rsidRPr="004748C4" w:rsidRDefault="003A6554" w:rsidP="0012297A">
                    <w:pPr>
                      <w:spacing w:before="60" w:line="144" w:lineRule="auto"/>
                      <w:rPr>
                        <w:rFonts w:hint="cs"/>
                        <w:sz w:val="14"/>
                        <w:szCs w:val="20"/>
                      </w:rPr>
                    </w:pPr>
                    <w:r w:rsidRPr="004748C4">
                      <w:rPr>
                        <w:rFonts w:hint="cs"/>
                        <w:sz w:val="14"/>
                        <w:szCs w:val="20"/>
                        <w:rtl/>
                      </w:rPr>
                      <w:t>0.3606</w:t>
                    </w:r>
                  </w:p>
                </w:txbxContent>
              </v:textbox>
            </v:shape>
            <v:shape id="_x0000_s1104" type="#_x0000_t202" style="position:absolute;left:8389;top:2658;width:804;height:354" o:allowincell="f" filled="f" stroked="f">
              <v:textbox style="mso-next-textbox:#_x0000_s1104" inset="0,0,0,0">
                <w:txbxContent>
                  <w:p w:rsidR="003A6554" w:rsidRPr="004748C4" w:rsidRDefault="003A6554" w:rsidP="0012297A">
                    <w:pPr>
                      <w:spacing w:before="60" w:line="144" w:lineRule="auto"/>
                      <w:rPr>
                        <w:rFonts w:hint="cs"/>
                        <w:sz w:val="14"/>
                        <w:szCs w:val="20"/>
                      </w:rPr>
                    </w:pPr>
                    <w:r w:rsidRPr="004748C4">
                      <w:rPr>
                        <w:rFonts w:hint="cs"/>
                        <w:sz w:val="14"/>
                        <w:szCs w:val="20"/>
                        <w:rtl/>
                      </w:rPr>
                      <w:t>29.3</w:t>
                    </w:r>
                  </w:p>
                </w:txbxContent>
              </v:textbox>
            </v:shape>
            <v:shape id="_x0000_s1105" type="#_x0000_t202" style="position:absolute;left:8434;top:2061;width:804;height:354" o:allowincell="f" filled="f" stroked="f">
              <v:textbox style="mso-next-textbox:#_x0000_s1105" inset="0,0,0,0">
                <w:txbxContent>
                  <w:p w:rsidR="003A6554" w:rsidRPr="004748C4" w:rsidRDefault="003A6554" w:rsidP="002A51D9">
                    <w:pPr>
                      <w:spacing w:before="60" w:line="144" w:lineRule="auto"/>
                      <w:jc w:val="center"/>
                      <w:rPr>
                        <w:rFonts w:hint="cs"/>
                        <w:sz w:val="14"/>
                        <w:szCs w:val="20"/>
                      </w:rPr>
                    </w:pPr>
                    <w:r w:rsidRPr="004748C4">
                      <w:rPr>
                        <w:rFonts w:hint="cs"/>
                        <w:sz w:val="14"/>
                        <w:szCs w:val="20"/>
                        <w:rtl/>
                      </w:rPr>
                      <w:t>0.5318</w:t>
                    </w:r>
                  </w:p>
                </w:txbxContent>
              </v:textbox>
            </v:shape>
            <v:shape id="_x0000_s1106" type="#_x0000_t202" style="position:absolute;left:6989;top:2091;width:804;height:354" o:allowincell="f" filled="f" stroked="f">
              <v:textbox style="mso-next-textbox:#_x0000_s1106" inset="0,0,0,0">
                <w:txbxContent>
                  <w:p w:rsidR="003A6554" w:rsidRPr="004748C4" w:rsidRDefault="003A6554" w:rsidP="002A51D9">
                    <w:pPr>
                      <w:spacing w:before="60" w:line="144" w:lineRule="auto"/>
                      <w:jc w:val="center"/>
                      <w:rPr>
                        <w:rFonts w:hint="cs"/>
                        <w:sz w:val="14"/>
                        <w:szCs w:val="20"/>
                      </w:rPr>
                    </w:pPr>
                    <w:r w:rsidRPr="004748C4">
                      <w:rPr>
                        <w:rFonts w:hint="cs"/>
                        <w:sz w:val="14"/>
                        <w:szCs w:val="20"/>
                        <w:rtl/>
                      </w:rPr>
                      <w:t>0.5263</w:t>
                    </w:r>
                  </w:p>
                </w:txbxContent>
              </v:textbox>
            </v:shape>
            <v:shape id="_x0000_s1107" type="#_x0000_t202" style="position:absolute;left:5429;top:2211;width:804;height:354" o:allowincell="f" filled="f" stroked="f">
              <v:textbox style="mso-next-textbox:#_x0000_s1107" inset="0,0,0,0">
                <w:txbxContent>
                  <w:p w:rsidR="003A6554" w:rsidRPr="004748C4" w:rsidRDefault="003A6554" w:rsidP="0012297A">
                    <w:pPr>
                      <w:spacing w:before="60" w:line="144" w:lineRule="auto"/>
                      <w:rPr>
                        <w:rFonts w:hint="cs"/>
                        <w:sz w:val="14"/>
                        <w:szCs w:val="20"/>
                      </w:rPr>
                    </w:pPr>
                    <w:r w:rsidRPr="004748C4">
                      <w:rPr>
                        <w:rFonts w:hint="cs"/>
                        <w:sz w:val="14"/>
                        <w:szCs w:val="20"/>
                        <w:rtl/>
                      </w:rPr>
                      <w:t>0.4983</w:t>
                    </w:r>
                  </w:p>
                </w:txbxContent>
              </v:textbox>
            </v:shape>
            <v:shape id="_x0000_s1108" type="#_x0000_t202" style="position:absolute;left:4144;top:2376;width:804;height:354" o:allowincell="f" filled="f" stroked="f">
              <v:textbox style="mso-next-textbox:#_x0000_s1108" inset="0,0,0,0">
                <w:txbxContent>
                  <w:p w:rsidR="003A6554" w:rsidRPr="004748C4" w:rsidRDefault="003A6554" w:rsidP="002A51D9">
                    <w:pPr>
                      <w:spacing w:before="60" w:line="144" w:lineRule="auto"/>
                      <w:jc w:val="center"/>
                      <w:rPr>
                        <w:rFonts w:hint="cs"/>
                        <w:sz w:val="14"/>
                        <w:szCs w:val="20"/>
                      </w:rPr>
                    </w:pPr>
                    <w:r w:rsidRPr="004748C4">
                      <w:rPr>
                        <w:rFonts w:hint="cs"/>
                        <w:sz w:val="14"/>
                        <w:szCs w:val="20"/>
                        <w:rtl/>
                      </w:rPr>
                      <w:t>0.4720</w:t>
                    </w:r>
                  </w:p>
                </w:txbxContent>
              </v:textbox>
            </v:shape>
            <v:shape id="_x0000_s1109" type="#_x0000_t202" style="position:absolute;left:2574;top:2541;width:804;height:354" o:allowincell="f" filled="f" stroked="f">
              <v:textbox style="mso-next-textbox:#_x0000_s1109" inset="0,0,0,0">
                <w:txbxContent>
                  <w:p w:rsidR="003A6554" w:rsidRPr="004748C4" w:rsidRDefault="003A6554" w:rsidP="0012297A">
                    <w:pPr>
                      <w:spacing w:before="60" w:line="144" w:lineRule="auto"/>
                      <w:rPr>
                        <w:rFonts w:hint="cs"/>
                        <w:sz w:val="14"/>
                        <w:szCs w:val="20"/>
                      </w:rPr>
                    </w:pPr>
                    <w:r w:rsidRPr="004748C4">
                      <w:rPr>
                        <w:rFonts w:hint="cs"/>
                        <w:sz w:val="14"/>
                        <w:szCs w:val="20"/>
                        <w:rtl/>
                      </w:rPr>
                      <w:t>0.4412</w:t>
                    </w:r>
                  </w:p>
                </w:txbxContent>
              </v:textbox>
            </v:shape>
            <v:shape id="_x0000_s1111" type="#_x0000_t202" style="position:absolute;left:4330;top:2841;width:548;height:354" o:allowincell="f" filled="f" stroked="f">
              <v:textbox style="mso-next-textbox:#_x0000_s1111" inset="0,0,0,0">
                <w:txbxContent>
                  <w:p w:rsidR="003A6554" w:rsidRPr="004748C4" w:rsidRDefault="003A6554" w:rsidP="0012297A">
                    <w:pPr>
                      <w:spacing w:before="60" w:line="144" w:lineRule="auto"/>
                      <w:rPr>
                        <w:rFonts w:hint="cs"/>
                        <w:sz w:val="14"/>
                        <w:szCs w:val="20"/>
                      </w:rPr>
                    </w:pPr>
                    <w:r w:rsidRPr="004748C4">
                      <w:rPr>
                        <w:rFonts w:hint="cs"/>
                        <w:sz w:val="14"/>
                        <w:szCs w:val="20"/>
                        <w:rtl/>
                      </w:rPr>
                      <w:t>19.2</w:t>
                    </w:r>
                  </w:p>
                </w:txbxContent>
              </v:textbox>
            </v:shape>
            <v:shape id="_x0000_s1112" type="#_x0000_t202" style="position:absolute;left:5694;top:2751;width:804;height:354" o:allowincell="f" filled="f" stroked="f">
              <v:textbox style="mso-next-textbox:#_x0000_s1112" inset="0,0,0,0">
                <w:txbxContent>
                  <w:p w:rsidR="003A6554" w:rsidRPr="004748C4" w:rsidRDefault="003A6554" w:rsidP="004748C4">
                    <w:pPr>
                      <w:spacing w:before="60" w:line="144" w:lineRule="auto"/>
                      <w:jc w:val="center"/>
                      <w:rPr>
                        <w:rFonts w:hint="cs"/>
                        <w:sz w:val="14"/>
                        <w:szCs w:val="20"/>
                      </w:rPr>
                    </w:pPr>
                    <w:r w:rsidRPr="004748C4">
                      <w:rPr>
                        <w:rFonts w:hint="cs"/>
                        <w:sz w:val="14"/>
                        <w:szCs w:val="20"/>
                        <w:rtl/>
                      </w:rPr>
                      <w:t>23.5</w:t>
                    </w:r>
                  </w:p>
                </w:txbxContent>
              </v:textbox>
            </v:shape>
            <v:shape id="_x0000_s1113" type="#_x0000_t202" style="position:absolute;left:6890;top:2676;width:804;height:354" o:allowincell="f" filled="f" stroked="f">
              <v:textbox style="mso-next-textbox:#_x0000_s1113" inset="0,0,0,0">
                <w:txbxContent>
                  <w:p w:rsidR="003A6554" w:rsidRPr="004748C4" w:rsidRDefault="003A6554" w:rsidP="0012297A">
                    <w:pPr>
                      <w:spacing w:before="60" w:line="144" w:lineRule="auto"/>
                      <w:rPr>
                        <w:rFonts w:hint="cs"/>
                        <w:sz w:val="14"/>
                        <w:szCs w:val="20"/>
                      </w:rPr>
                    </w:pPr>
                    <w:r w:rsidRPr="004748C4">
                      <w:rPr>
                        <w:rFonts w:hint="cs"/>
                        <w:sz w:val="14"/>
                        <w:szCs w:val="20"/>
                        <w:rtl/>
                      </w:rPr>
                      <w:t>26.4</w:t>
                    </w:r>
                  </w:p>
                </w:txbxContent>
              </v:textbox>
            </v:shape>
            <v:shape id="_x0000_s1114" type="#_x0000_t202" style="position:absolute;left:9754;top:5076;width:385;height:354" o:allowincell="f" filled="f" stroked="f">
              <v:textbox style="mso-next-textbox:#_x0000_s1114" inset="0,0,0,0">
                <w:txbxContent>
                  <w:p w:rsidR="003A6554" w:rsidRPr="0012297A" w:rsidRDefault="003A6554" w:rsidP="005D3CF9">
                    <w:pPr>
                      <w:spacing w:before="60" w:line="144" w:lineRule="auto"/>
                      <w:jc w:val="right"/>
                      <w:rPr>
                        <w:rFonts w:hint="cs"/>
                        <w:sz w:val="16"/>
                        <w:szCs w:val="22"/>
                      </w:rPr>
                    </w:pPr>
                    <w:r>
                      <w:rPr>
                        <w:rFonts w:hint="cs"/>
                        <w:sz w:val="16"/>
                        <w:szCs w:val="22"/>
                        <w:rtl/>
                      </w:rPr>
                      <w:t>0.0</w:t>
                    </w:r>
                  </w:p>
                </w:txbxContent>
              </v:textbox>
            </v:shape>
            <v:shape id="_x0000_s1115" type="#_x0000_t202" style="position:absolute;left:9754;top:4487;width:385;height:354" o:allowincell="f" filled="f" stroked="f">
              <v:textbox style="mso-next-textbox:#_x0000_s1115" inset="0,0,0,0">
                <w:txbxContent>
                  <w:p w:rsidR="003A6554" w:rsidRPr="0012297A" w:rsidRDefault="003A6554" w:rsidP="005D3CF9">
                    <w:pPr>
                      <w:spacing w:before="60" w:line="144" w:lineRule="auto"/>
                      <w:jc w:val="right"/>
                      <w:rPr>
                        <w:rFonts w:hint="cs"/>
                        <w:sz w:val="16"/>
                        <w:szCs w:val="22"/>
                      </w:rPr>
                    </w:pPr>
                    <w:r>
                      <w:rPr>
                        <w:rFonts w:hint="cs"/>
                        <w:sz w:val="16"/>
                        <w:szCs w:val="22"/>
                        <w:rtl/>
                      </w:rPr>
                      <w:t>100</w:t>
                    </w:r>
                  </w:p>
                </w:txbxContent>
              </v:textbox>
            </v:shape>
            <v:shape id="_x0000_s1116" type="#_x0000_t202" style="position:absolute;left:9754;top:3936;width:385;height:354" o:allowincell="f" filled="f" stroked="f">
              <v:textbox style="mso-next-textbox:#_x0000_s1116" inset="0,0,0,0">
                <w:txbxContent>
                  <w:p w:rsidR="003A6554" w:rsidRPr="0012297A" w:rsidRDefault="003A6554" w:rsidP="005D3CF9">
                    <w:pPr>
                      <w:spacing w:before="60" w:line="144" w:lineRule="auto"/>
                      <w:jc w:val="right"/>
                      <w:rPr>
                        <w:rFonts w:hint="cs"/>
                        <w:sz w:val="16"/>
                        <w:szCs w:val="22"/>
                      </w:rPr>
                    </w:pPr>
                    <w:r>
                      <w:rPr>
                        <w:rFonts w:hint="cs"/>
                        <w:sz w:val="16"/>
                        <w:szCs w:val="22"/>
                        <w:rtl/>
                      </w:rPr>
                      <w:t>200</w:t>
                    </w:r>
                  </w:p>
                </w:txbxContent>
              </v:textbox>
            </v:shape>
            <v:shape id="_x0000_s1117" type="#_x0000_t202" style="position:absolute;left:9754;top:3396;width:380;height:354" o:allowincell="f" filled="f" stroked="f">
              <v:textbox style="mso-next-textbox:#_x0000_s1117" inset="0,0,0,0">
                <w:txbxContent>
                  <w:p w:rsidR="003A6554" w:rsidRPr="0012297A" w:rsidRDefault="003A6554" w:rsidP="005D3CF9">
                    <w:pPr>
                      <w:spacing w:before="60" w:line="144" w:lineRule="auto"/>
                      <w:jc w:val="right"/>
                      <w:rPr>
                        <w:rFonts w:hint="cs"/>
                        <w:sz w:val="16"/>
                        <w:szCs w:val="22"/>
                      </w:rPr>
                    </w:pPr>
                    <w:r>
                      <w:rPr>
                        <w:rFonts w:hint="cs"/>
                        <w:sz w:val="16"/>
                        <w:szCs w:val="22"/>
                        <w:rtl/>
                      </w:rPr>
                      <w:t>300</w:t>
                    </w:r>
                  </w:p>
                </w:txbxContent>
              </v:textbox>
            </v:shape>
            <v:shape id="_x0000_s1118" type="#_x0000_t202" style="position:absolute;left:9705;top:2796;width:429;height:573" o:allowincell="f" filled="f" stroked="f">
              <v:textbox style="mso-next-textbox:#_x0000_s1118" inset="0,0,0,0">
                <w:txbxContent>
                  <w:p w:rsidR="003A6554" w:rsidRPr="0012297A" w:rsidRDefault="003A6554" w:rsidP="0012297A">
                    <w:pPr>
                      <w:spacing w:before="60" w:line="144" w:lineRule="auto"/>
                      <w:rPr>
                        <w:rFonts w:hint="cs"/>
                        <w:sz w:val="16"/>
                        <w:szCs w:val="22"/>
                      </w:rPr>
                    </w:pPr>
                    <w:r>
                      <w:rPr>
                        <w:rFonts w:hint="cs"/>
                        <w:sz w:val="16"/>
                        <w:szCs w:val="22"/>
                        <w:rtl/>
                      </w:rPr>
                      <w:t>النسبة المئوية</w:t>
                    </w:r>
                  </w:p>
                </w:txbxContent>
              </v:textbox>
            </v:shape>
            <v:shape id="_x0000_s1119" type="#_x0000_t202" style="position:absolute;left:10312;top:2955;width:340;height:1134" o:allowincell="f" filled="f" stroked="f">
              <v:textbox style="layout-flow:vertical;mso-layout-flow-alt:bottom-to-top;mso-next-textbox:#_x0000_s1119" inset="0,0,0,0">
                <w:txbxContent>
                  <w:p w:rsidR="003A6554" w:rsidRPr="004E15D9" w:rsidRDefault="003A6554" w:rsidP="005D3CF9">
                    <w:pPr>
                      <w:spacing w:before="60" w:line="144" w:lineRule="auto"/>
                      <w:jc w:val="center"/>
                      <w:rPr>
                        <w:rFonts w:hint="cs"/>
                        <w:sz w:val="18"/>
                        <w:szCs w:val="24"/>
                      </w:rPr>
                    </w:pPr>
                    <w:r w:rsidRPr="004E15D9">
                      <w:rPr>
                        <w:rFonts w:hint="cs"/>
                        <w:sz w:val="18"/>
                        <w:szCs w:val="24"/>
                        <w:rtl/>
                      </w:rPr>
                      <w:t>معدل التحسن</w:t>
                    </w:r>
                  </w:p>
                </w:txbxContent>
              </v:textbox>
            </v:shape>
            <v:shape id="_x0000_s1121" type="#_x0000_t202" style="position:absolute;left:2596;top:2946;width:804;height:354" o:allowincell="f" filled="f" stroked="f">
              <v:textbox style="mso-next-textbox:#_x0000_s1121" inset="0,0,0,0">
                <w:txbxContent>
                  <w:p w:rsidR="003A6554" w:rsidRPr="004748C4" w:rsidRDefault="003A6554" w:rsidP="0012297A">
                    <w:pPr>
                      <w:spacing w:before="60" w:line="144" w:lineRule="auto"/>
                      <w:rPr>
                        <w:rFonts w:hint="cs"/>
                        <w:sz w:val="14"/>
                        <w:szCs w:val="20"/>
                      </w:rPr>
                    </w:pPr>
                    <w:r w:rsidRPr="004748C4">
                      <w:rPr>
                        <w:rFonts w:hint="cs"/>
                        <w:sz w:val="14"/>
                        <w:szCs w:val="20"/>
                        <w:rtl/>
                      </w:rPr>
                      <w:t>18.3</w:t>
                    </w:r>
                  </w:p>
                </w:txbxContent>
              </v:textbox>
            </v:shape>
            <v:shape id="_x0000_s1122" type="#_x0000_t202" style="position:absolute;left:2715;top:2046;width:714;height:447" o:allowincell="f" filled="f" stroked="f">
              <v:textbox style="mso-next-textbox:#_x0000_s1122" inset="0,0,0,0">
                <w:txbxContent>
                  <w:p w:rsidR="003A6554" w:rsidRPr="002A51D9" w:rsidRDefault="003A6554" w:rsidP="0012297A">
                    <w:pPr>
                      <w:spacing w:before="60" w:line="144" w:lineRule="auto"/>
                      <w:rPr>
                        <w:rFonts w:hint="cs"/>
                        <w:spacing w:val="-2"/>
                        <w:sz w:val="14"/>
                        <w:szCs w:val="20"/>
                      </w:rPr>
                    </w:pPr>
                    <w:r w:rsidRPr="002A51D9">
                      <w:rPr>
                        <w:rFonts w:hint="cs"/>
                        <w:spacing w:val="-2"/>
                        <w:sz w:val="14"/>
                        <w:szCs w:val="20"/>
                        <w:rtl/>
                      </w:rPr>
                      <w:t>تفاوت الدخل الأولي</w:t>
                    </w:r>
                  </w:p>
                </w:txbxContent>
              </v:textbox>
            </v:shape>
            <v:shape id="_x0000_s1123" type="#_x0000_t202" style="position:absolute;left:3575;top:2721;width:593;height:531" o:allowincell="f" filled="f" stroked="f">
              <v:textbox style="mso-next-textbox:#_x0000_s1123" inset="0,0,0,0">
                <w:txbxContent>
                  <w:p w:rsidR="003A6554" w:rsidRPr="002A51D9" w:rsidRDefault="003A6554" w:rsidP="0012297A">
                    <w:pPr>
                      <w:spacing w:before="60" w:line="144" w:lineRule="auto"/>
                      <w:rPr>
                        <w:rFonts w:hint="cs"/>
                        <w:w w:val="90"/>
                        <w:sz w:val="18"/>
                        <w:szCs w:val="18"/>
                      </w:rPr>
                    </w:pPr>
                    <w:r w:rsidRPr="002A51D9">
                      <w:rPr>
                        <w:rFonts w:hint="cs"/>
                        <w:w w:val="90"/>
                        <w:sz w:val="18"/>
                        <w:szCs w:val="18"/>
                        <w:rtl/>
                      </w:rPr>
                      <w:t>معدل التحسن إعادة التوزيع</w:t>
                    </w:r>
                  </w:p>
                </w:txbxContent>
              </v:textbox>
            </v:shape>
            <v:shape id="_x0000_s1125" type="#_x0000_t202" style="position:absolute;left:3506;top:3726;width:652;height:577" o:allowincell="f" filled="f" stroked="f">
              <v:textbox style="mso-next-textbox:#_x0000_s1125" inset="0,0,0,0">
                <w:txbxContent>
                  <w:p w:rsidR="003A6554" w:rsidRPr="002A51D9" w:rsidRDefault="003A6554" w:rsidP="0012297A">
                    <w:pPr>
                      <w:spacing w:before="60" w:line="144" w:lineRule="auto"/>
                      <w:rPr>
                        <w:rFonts w:hint="cs"/>
                        <w:w w:val="90"/>
                        <w:sz w:val="14"/>
                        <w:szCs w:val="20"/>
                      </w:rPr>
                    </w:pPr>
                    <w:r w:rsidRPr="002A51D9">
                      <w:rPr>
                        <w:rFonts w:hint="cs"/>
                        <w:w w:val="90"/>
                        <w:sz w:val="14"/>
                        <w:szCs w:val="20"/>
                        <w:rtl/>
                      </w:rPr>
                      <w:t>تفاوت الدخل المعاد توزيعه</w:t>
                    </w:r>
                  </w:p>
                </w:txbxContent>
              </v:textbox>
            </v:shape>
            <v:shape id="_x0000_s1126" type="#_x0000_t202" style="position:absolute;left:6411;top:3273;width:609;height:523" o:allowincell="f" filled="f" stroked="f">
              <v:textbox style="mso-next-textbox:#_x0000_s1126" inset="0,0,0,0">
                <w:txbxContent>
                  <w:p w:rsidR="003A6554" w:rsidRPr="004A7C85" w:rsidRDefault="003A6554" w:rsidP="0012297A">
                    <w:pPr>
                      <w:spacing w:before="60" w:line="144" w:lineRule="auto"/>
                      <w:rPr>
                        <w:rFonts w:hint="cs"/>
                        <w:spacing w:val="-10"/>
                        <w:w w:val="90"/>
                        <w:sz w:val="16"/>
                        <w:szCs w:val="16"/>
                      </w:rPr>
                    </w:pPr>
                    <w:r w:rsidRPr="004A7C85">
                      <w:rPr>
                        <w:rFonts w:hint="cs"/>
                        <w:spacing w:val="-10"/>
                        <w:w w:val="90"/>
                        <w:sz w:val="16"/>
                        <w:szCs w:val="16"/>
                        <w:rtl/>
                      </w:rPr>
                      <w:t>معدلات التحسن بالضمان الاجتماعي</w:t>
                    </w:r>
                  </w:p>
                </w:txbxContent>
              </v:textbox>
            </v:shape>
            <v:shape id="_x0000_s1127" type="#_x0000_t202" style="position:absolute;left:6405;top:4401;width:581;height:439" o:allowincell="f" filled="f" stroked="f">
              <v:textbox style="mso-next-textbox:#_x0000_s1127" inset="0,0,0,0">
                <w:txbxContent>
                  <w:p w:rsidR="003A6554" w:rsidRPr="004A7C85" w:rsidRDefault="003A6554" w:rsidP="0012297A">
                    <w:pPr>
                      <w:spacing w:before="60" w:line="144" w:lineRule="auto"/>
                      <w:rPr>
                        <w:rFonts w:hint="cs"/>
                        <w:spacing w:val="-4"/>
                        <w:w w:val="90"/>
                        <w:sz w:val="12"/>
                        <w:szCs w:val="18"/>
                      </w:rPr>
                    </w:pPr>
                    <w:r w:rsidRPr="004A7C85">
                      <w:rPr>
                        <w:rFonts w:hint="cs"/>
                        <w:spacing w:val="-4"/>
                        <w:w w:val="90"/>
                        <w:sz w:val="12"/>
                        <w:szCs w:val="18"/>
                        <w:rtl/>
                      </w:rPr>
                      <w:t>معدل التحسن بالضريبة</w:t>
                    </w:r>
                  </w:p>
                </w:txbxContent>
              </v:textbox>
            </v:shape>
            <v:shape id="_x0000_s1129" type="#_x0000_t202" style="position:absolute;left:1453;top:5103;width:804;height:243" o:allowincell="f" filled="f" stroked="f">
              <v:textbox style="mso-next-textbox:#_x0000_s1129" inset="0,0,0,0">
                <w:txbxContent>
                  <w:p w:rsidR="003A6554" w:rsidRPr="004748C4" w:rsidRDefault="003A6554" w:rsidP="0012297A">
                    <w:pPr>
                      <w:spacing w:before="60" w:line="144" w:lineRule="auto"/>
                      <w:rPr>
                        <w:rFonts w:hint="cs"/>
                        <w:sz w:val="14"/>
                        <w:szCs w:val="20"/>
                      </w:rPr>
                    </w:pPr>
                    <w:r>
                      <w:rPr>
                        <w:rFonts w:hint="cs"/>
                        <w:sz w:val="14"/>
                        <w:szCs w:val="20"/>
                        <w:rtl/>
                      </w:rPr>
                      <w:t>0.0000</w:t>
                    </w:r>
                  </w:p>
                </w:txbxContent>
              </v:textbox>
            </v:shape>
            <v:shape id="_x0000_s1130" type="#_x0000_t202" style="position:absolute;left:1453;top:4824;width:804;height:243" o:allowincell="f" filled="f" stroked="f">
              <v:textbox style="mso-next-textbox:#_x0000_s1130" inset="0,0,0,0">
                <w:txbxContent>
                  <w:p w:rsidR="003A6554" w:rsidRPr="004748C4" w:rsidRDefault="003A6554" w:rsidP="0012297A">
                    <w:pPr>
                      <w:spacing w:before="60" w:line="144" w:lineRule="auto"/>
                      <w:rPr>
                        <w:rFonts w:hint="cs"/>
                        <w:sz w:val="14"/>
                        <w:szCs w:val="20"/>
                      </w:rPr>
                    </w:pPr>
                    <w:r>
                      <w:rPr>
                        <w:rFonts w:hint="cs"/>
                        <w:sz w:val="14"/>
                        <w:szCs w:val="20"/>
                        <w:rtl/>
                      </w:rPr>
                      <w:t>0.0500</w:t>
                    </w:r>
                  </w:p>
                </w:txbxContent>
              </v:textbox>
            </v:shape>
            <v:shape id="_x0000_s1131" type="#_x0000_t202" style="position:absolute;left:1453;top:4554;width:804;height:243" o:allowincell="f" filled="f" stroked="f">
              <v:textbox style="mso-next-textbox:#_x0000_s1131" inset="0,0,0,0">
                <w:txbxContent>
                  <w:p w:rsidR="003A6554" w:rsidRPr="004748C4" w:rsidRDefault="003A6554" w:rsidP="0012297A">
                    <w:pPr>
                      <w:spacing w:before="60" w:line="144" w:lineRule="auto"/>
                      <w:rPr>
                        <w:rFonts w:hint="cs"/>
                        <w:sz w:val="14"/>
                        <w:szCs w:val="20"/>
                      </w:rPr>
                    </w:pPr>
                    <w:r>
                      <w:rPr>
                        <w:rFonts w:hint="cs"/>
                        <w:sz w:val="14"/>
                        <w:szCs w:val="20"/>
                        <w:rtl/>
                      </w:rPr>
                      <w:t>0.1000</w:t>
                    </w:r>
                  </w:p>
                </w:txbxContent>
              </v:textbox>
            </v:shape>
            <v:shape id="_x0000_s1132" type="#_x0000_t202" style="position:absolute;left:1453;top:4275;width:804;height:243" o:allowincell="f" filled="f" stroked="f">
              <v:textbox style="mso-next-textbox:#_x0000_s1132" inset="0,0,0,0">
                <w:txbxContent>
                  <w:p w:rsidR="003A6554" w:rsidRPr="004748C4" w:rsidRDefault="003A6554" w:rsidP="0012297A">
                    <w:pPr>
                      <w:spacing w:before="60" w:line="144" w:lineRule="auto"/>
                      <w:rPr>
                        <w:rFonts w:hint="cs"/>
                        <w:sz w:val="14"/>
                        <w:szCs w:val="20"/>
                      </w:rPr>
                    </w:pPr>
                    <w:r>
                      <w:rPr>
                        <w:rFonts w:hint="cs"/>
                        <w:sz w:val="14"/>
                        <w:szCs w:val="20"/>
                        <w:rtl/>
                      </w:rPr>
                      <w:t>0.1500</w:t>
                    </w:r>
                  </w:p>
                </w:txbxContent>
              </v:textbox>
            </v:shape>
            <v:shape id="_x0000_s1133" type="#_x0000_t202" style="position:absolute;left:1453;top:3987;width:804;height:243" o:allowincell="f" filled="f" stroked="f">
              <v:textbox style="mso-next-textbox:#_x0000_s1133" inset="0,0,0,0">
                <w:txbxContent>
                  <w:p w:rsidR="003A6554" w:rsidRPr="004748C4" w:rsidRDefault="003A6554" w:rsidP="0012297A">
                    <w:pPr>
                      <w:spacing w:before="60" w:line="144" w:lineRule="auto"/>
                      <w:rPr>
                        <w:rFonts w:hint="cs"/>
                        <w:sz w:val="14"/>
                        <w:szCs w:val="20"/>
                      </w:rPr>
                    </w:pPr>
                    <w:r>
                      <w:rPr>
                        <w:rFonts w:hint="cs"/>
                        <w:sz w:val="14"/>
                        <w:szCs w:val="20"/>
                        <w:rtl/>
                      </w:rPr>
                      <w:t>0.2000</w:t>
                    </w:r>
                  </w:p>
                </w:txbxContent>
              </v:textbox>
            </v:shape>
            <v:shape id="_x0000_s1134" type="#_x0000_t202" style="position:absolute;left:1453;top:3726;width:804;height:243" o:allowincell="f" filled="f" stroked="f">
              <v:textbox style="mso-next-textbox:#_x0000_s1134" inset="0,0,0,0">
                <w:txbxContent>
                  <w:p w:rsidR="003A6554" w:rsidRPr="004748C4" w:rsidRDefault="003A6554" w:rsidP="0012297A">
                    <w:pPr>
                      <w:spacing w:before="60" w:line="144" w:lineRule="auto"/>
                      <w:rPr>
                        <w:rFonts w:hint="cs"/>
                        <w:sz w:val="14"/>
                        <w:szCs w:val="20"/>
                      </w:rPr>
                    </w:pPr>
                    <w:r>
                      <w:rPr>
                        <w:rFonts w:hint="cs"/>
                        <w:sz w:val="14"/>
                        <w:szCs w:val="20"/>
                        <w:rtl/>
                      </w:rPr>
                      <w:t>0.2500</w:t>
                    </w:r>
                  </w:p>
                </w:txbxContent>
              </v:textbox>
            </v:shape>
            <v:shape id="_x0000_s1135" type="#_x0000_t202" style="position:absolute;left:1453;top:3429;width:804;height:243" o:allowincell="f" filled="f" stroked="f">
              <v:textbox style="mso-next-textbox:#_x0000_s1135" inset="0,0,0,0">
                <w:txbxContent>
                  <w:p w:rsidR="003A6554" w:rsidRPr="004748C4" w:rsidRDefault="003A6554" w:rsidP="0012297A">
                    <w:pPr>
                      <w:spacing w:before="60" w:line="144" w:lineRule="auto"/>
                      <w:rPr>
                        <w:rFonts w:hint="cs"/>
                        <w:sz w:val="14"/>
                        <w:szCs w:val="20"/>
                      </w:rPr>
                    </w:pPr>
                    <w:r>
                      <w:rPr>
                        <w:rFonts w:hint="cs"/>
                        <w:sz w:val="14"/>
                        <w:szCs w:val="20"/>
                        <w:rtl/>
                      </w:rPr>
                      <w:t>0.3000</w:t>
                    </w:r>
                  </w:p>
                </w:txbxContent>
              </v:textbox>
            </v:shape>
            <v:shape id="_x0000_s1136" type="#_x0000_t202" style="position:absolute;left:1453;top:3168;width:804;height:243" o:allowincell="f" filled="f" stroked="f">
              <v:textbox style="mso-next-textbox:#_x0000_s1136" inset="0,0,0,0">
                <w:txbxContent>
                  <w:p w:rsidR="003A6554" w:rsidRPr="004748C4" w:rsidRDefault="003A6554" w:rsidP="0012297A">
                    <w:pPr>
                      <w:spacing w:before="60" w:line="144" w:lineRule="auto"/>
                      <w:rPr>
                        <w:rFonts w:hint="cs"/>
                        <w:sz w:val="14"/>
                        <w:szCs w:val="20"/>
                      </w:rPr>
                    </w:pPr>
                    <w:r>
                      <w:rPr>
                        <w:rFonts w:hint="cs"/>
                        <w:sz w:val="14"/>
                        <w:szCs w:val="20"/>
                        <w:rtl/>
                      </w:rPr>
                      <w:t>0.3500</w:t>
                    </w:r>
                  </w:p>
                </w:txbxContent>
              </v:textbox>
            </v:shape>
            <v:shape id="_x0000_s1137" type="#_x0000_t202" style="position:absolute;left:1453;top:2880;width:804;height:243" o:allowincell="f" filled="f" stroked="f">
              <v:textbox style="mso-next-textbox:#_x0000_s1137" inset="0,0,0,0">
                <w:txbxContent>
                  <w:p w:rsidR="003A6554" w:rsidRPr="004748C4" w:rsidRDefault="003A6554" w:rsidP="0012297A">
                    <w:pPr>
                      <w:spacing w:before="60" w:line="144" w:lineRule="auto"/>
                      <w:rPr>
                        <w:rFonts w:hint="cs"/>
                        <w:sz w:val="14"/>
                        <w:szCs w:val="20"/>
                      </w:rPr>
                    </w:pPr>
                    <w:r>
                      <w:rPr>
                        <w:rFonts w:hint="cs"/>
                        <w:sz w:val="14"/>
                        <w:szCs w:val="20"/>
                        <w:rtl/>
                      </w:rPr>
                      <w:t>0.4000</w:t>
                    </w:r>
                  </w:p>
                </w:txbxContent>
              </v:textbox>
            </v:shape>
            <v:shape id="_x0000_s1138" type="#_x0000_t202" style="position:absolute;left:1453;top:2601;width:804;height:243" o:allowincell="f" filled="f" stroked="f">
              <v:textbox style="mso-next-textbox:#_x0000_s1138" inset="0,0,0,0">
                <w:txbxContent>
                  <w:p w:rsidR="003A6554" w:rsidRPr="004748C4" w:rsidRDefault="003A6554" w:rsidP="0012297A">
                    <w:pPr>
                      <w:spacing w:before="60" w:line="144" w:lineRule="auto"/>
                      <w:rPr>
                        <w:rFonts w:hint="cs"/>
                        <w:sz w:val="14"/>
                        <w:szCs w:val="20"/>
                      </w:rPr>
                    </w:pPr>
                    <w:r>
                      <w:rPr>
                        <w:rFonts w:hint="cs"/>
                        <w:sz w:val="14"/>
                        <w:szCs w:val="20"/>
                        <w:rtl/>
                      </w:rPr>
                      <w:t>0.4500</w:t>
                    </w:r>
                  </w:p>
                </w:txbxContent>
              </v:textbox>
            </v:shape>
            <v:shape id="_x0000_s1139" type="#_x0000_t202" style="position:absolute;left:1453;top:2331;width:804;height:243" o:allowincell="f" filled="f" stroked="f">
              <v:textbox style="mso-next-textbox:#_x0000_s1139" inset="0,0,0,0">
                <w:txbxContent>
                  <w:p w:rsidR="003A6554" w:rsidRPr="004748C4" w:rsidRDefault="003A6554" w:rsidP="004A7C85">
                    <w:pPr>
                      <w:spacing w:before="60" w:line="144" w:lineRule="auto"/>
                      <w:rPr>
                        <w:rFonts w:hint="cs"/>
                        <w:sz w:val="14"/>
                        <w:szCs w:val="20"/>
                      </w:rPr>
                    </w:pPr>
                    <w:r>
                      <w:rPr>
                        <w:rFonts w:hint="cs"/>
                        <w:sz w:val="14"/>
                        <w:szCs w:val="20"/>
                        <w:rtl/>
                      </w:rPr>
                      <w:t>0.5000</w:t>
                    </w:r>
                  </w:p>
                </w:txbxContent>
              </v:textbox>
            </v:shape>
            <v:shape id="_x0000_s1141" type="#_x0000_t202" style="position:absolute;left:1453;top:2061;width:804;height:243" o:allowincell="f" filled="f" stroked="f">
              <v:textbox style="mso-next-textbox:#_x0000_s1141" inset="0,0,0,0">
                <w:txbxContent>
                  <w:p w:rsidR="003A6554" w:rsidRPr="004748C4" w:rsidRDefault="003A6554" w:rsidP="004A7C85">
                    <w:pPr>
                      <w:spacing w:before="60" w:line="144" w:lineRule="auto"/>
                      <w:rPr>
                        <w:rFonts w:hint="cs"/>
                        <w:sz w:val="14"/>
                        <w:szCs w:val="20"/>
                      </w:rPr>
                    </w:pPr>
                    <w:r>
                      <w:rPr>
                        <w:rFonts w:hint="cs"/>
                        <w:sz w:val="14"/>
                        <w:szCs w:val="20"/>
                        <w:rtl/>
                      </w:rPr>
                      <w:t>0.5500</w:t>
                    </w:r>
                  </w:p>
                </w:txbxContent>
              </v:textbox>
            </v:shape>
            <v:shape id="_x0000_s1142" type="#_x0000_t202" style="position:absolute;left:1453;top:1773;width:804;height:243" o:allowincell="f" filled="f" stroked="f">
              <v:textbox style="mso-next-textbox:#_x0000_s1142" inset="0,0,0,0">
                <w:txbxContent>
                  <w:p w:rsidR="003A6554" w:rsidRPr="004748C4" w:rsidRDefault="003A6554" w:rsidP="004A7C85">
                    <w:pPr>
                      <w:spacing w:before="60" w:line="144" w:lineRule="auto"/>
                      <w:rPr>
                        <w:rFonts w:hint="cs"/>
                        <w:sz w:val="14"/>
                        <w:szCs w:val="20"/>
                      </w:rPr>
                    </w:pPr>
                    <w:r>
                      <w:rPr>
                        <w:rFonts w:hint="cs"/>
                        <w:sz w:val="14"/>
                        <w:szCs w:val="20"/>
                        <w:rtl/>
                      </w:rPr>
                      <w:t>0.6000</w:t>
                    </w:r>
                  </w:p>
                </w:txbxContent>
              </v:textbox>
            </v:shape>
            <v:shape id="_x0000_s1144" type="#_x0000_t202" style="position:absolute;left:1246;top:2438;width:347;height:2223" o:allowincell="f" filled="f" stroked="f">
              <v:textbox style="layout-flow:vertical;mso-layout-flow-alt:bottom-to-top;mso-next-textbox:#_x0000_s1144" inset="0,0,0,0">
                <w:txbxContent>
                  <w:p w:rsidR="003A6554" w:rsidRPr="004E15D9" w:rsidRDefault="003A6554" w:rsidP="00D71641">
                    <w:pPr>
                      <w:spacing w:before="60" w:line="144" w:lineRule="auto"/>
                      <w:jc w:val="center"/>
                      <w:rPr>
                        <w:rFonts w:hint="cs"/>
                        <w:sz w:val="16"/>
                        <w:szCs w:val="22"/>
                      </w:rPr>
                    </w:pPr>
                    <w:r w:rsidRPr="004E15D9">
                      <w:rPr>
                        <w:rFonts w:hint="cs"/>
                        <w:sz w:val="16"/>
                        <w:szCs w:val="22"/>
                        <w:rtl/>
                      </w:rPr>
                      <w:t xml:space="preserve">تفاوت الدخل (معامل </w:t>
                    </w:r>
                    <w:r>
                      <w:rPr>
                        <w:rFonts w:hint="cs"/>
                        <w:sz w:val="16"/>
                        <w:szCs w:val="22"/>
                        <w:rtl/>
                      </w:rPr>
                      <w:t>جيني</w:t>
                    </w:r>
                    <w:r w:rsidRPr="004E15D9">
                      <w:rPr>
                        <w:rFonts w:hint="cs"/>
                        <w:sz w:val="16"/>
                        <w:szCs w:val="22"/>
                        <w:rtl/>
                      </w:rPr>
                      <w:t>)</w:t>
                    </w:r>
                  </w:p>
                </w:txbxContent>
              </v:textbox>
            </v:shape>
            <v:shape id="_x0000_s1145" type="#_x0000_t202" style="position:absolute;left:2705;top:5301;width:804;height:354" o:allowincell="f" filled="f" stroked="f">
              <v:textbox style="mso-next-textbox:#_x0000_s1145" inset="0,0,0,0">
                <w:txbxContent>
                  <w:p w:rsidR="003A6554" w:rsidRPr="004748C4" w:rsidRDefault="003A6554" w:rsidP="004E15D9">
                    <w:pPr>
                      <w:spacing w:before="60" w:line="144" w:lineRule="auto"/>
                      <w:jc w:val="center"/>
                      <w:rPr>
                        <w:rFonts w:hint="cs"/>
                        <w:sz w:val="14"/>
                        <w:szCs w:val="20"/>
                      </w:rPr>
                    </w:pPr>
                    <w:r>
                      <w:rPr>
                        <w:rFonts w:hint="cs"/>
                        <w:sz w:val="14"/>
                        <w:szCs w:val="20"/>
                        <w:rtl/>
                      </w:rPr>
                      <w:t>1996</w:t>
                    </w:r>
                  </w:p>
                </w:txbxContent>
              </v:textbox>
            </v:shape>
            <v:shape id="_x0000_s1147" type="#_x0000_t202" style="position:absolute;left:4124;top:5301;width:804;height:354" o:allowincell="f" filled="f" stroked="f">
              <v:textbox style="mso-next-textbox:#_x0000_s1147" inset="0,0,0,0">
                <w:txbxContent>
                  <w:p w:rsidR="003A6554" w:rsidRPr="004748C4" w:rsidRDefault="003A6554" w:rsidP="004E15D9">
                    <w:pPr>
                      <w:spacing w:before="60" w:line="144" w:lineRule="auto"/>
                      <w:jc w:val="center"/>
                      <w:rPr>
                        <w:rFonts w:hint="cs"/>
                        <w:sz w:val="14"/>
                        <w:szCs w:val="20"/>
                      </w:rPr>
                    </w:pPr>
                    <w:r>
                      <w:rPr>
                        <w:rFonts w:hint="cs"/>
                        <w:sz w:val="14"/>
                        <w:szCs w:val="20"/>
                        <w:rtl/>
                      </w:rPr>
                      <w:t>1999</w:t>
                    </w:r>
                  </w:p>
                </w:txbxContent>
              </v:textbox>
            </v:shape>
            <v:shape id="_x0000_s1148" type="#_x0000_t202" style="position:absolute;left:5561;top:5301;width:804;height:354" o:allowincell="f" filled="f" stroked="f">
              <v:textbox style="mso-next-textbox:#_x0000_s1148" inset="0,0,0,0">
                <w:txbxContent>
                  <w:p w:rsidR="003A6554" w:rsidRPr="004748C4" w:rsidRDefault="003A6554" w:rsidP="004E15D9">
                    <w:pPr>
                      <w:spacing w:before="60" w:line="144" w:lineRule="auto"/>
                      <w:jc w:val="center"/>
                      <w:rPr>
                        <w:rFonts w:hint="cs"/>
                        <w:sz w:val="14"/>
                        <w:szCs w:val="20"/>
                      </w:rPr>
                    </w:pPr>
                    <w:r>
                      <w:rPr>
                        <w:rFonts w:hint="cs"/>
                        <w:sz w:val="14"/>
                        <w:szCs w:val="20"/>
                        <w:rtl/>
                      </w:rPr>
                      <w:t>2002</w:t>
                    </w:r>
                  </w:p>
                </w:txbxContent>
              </v:textbox>
            </v:shape>
            <v:shape id="_x0000_s1149" type="#_x0000_t202" style="position:absolute;left:7006;top:5301;width:804;height:354" o:allowincell="f" filled="f" stroked="f">
              <v:textbox style="mso-next-textbox:#_x0000_s1149" inset="0,0,0,0">
                <w:txbxContent>
                  <w:p w:rsidR="003A6554" w:rsidRPr="004748C4" w:rsidRDefault="003A6554" w:rsidP="004E15D9">
                    <w:pPr>
                      <w:spacing w:before="60" w:line="144" w:lineRule="auto"/>
                      <w:jc w:val="center"/>
                      <w:rPr>
                        <w:rFonts w:hint="cs"/>
                        <w:sz w:val="14"/>
                        <w:szCs w:val="20"/>
                      </w:rPr>
                    </w:pPr>
                    <w:r>
                      <w:rPr>
                        <w:rFonts w:hint="cs"/>
                        <w:sz w:val="14"/>
                        <w:szCs w:val="20"/>
                        <w:rtl/>
                      </w:rPr>
                      <w:t>2005</w:t>
                    </w:r>
                  </w:p>
                </w:txbxContent>
              </v:textbox>
            </v:shape>
            <v:shape id="_x0000_s1150" type="#_x0000_t202" style="position:absolute;left:8451;top:5301;width:804;height:354" o:allowincell="f" filled="f" stroked="f">
              <v:textbox style="mso-next-textbox:#_x0000_s1150" inset="0,0,0,0">
                <w:txbxContent>
                  <w:p w:rsidR="003A6554" w:rsidRPr="004748C4" w:rsidRDefault="003A6554" w:rsidP="004E15D9">
                    <w:pPr>
                      <w:spacing w:before="60" w:line="144" w:lineRule="auto"/>
                      <w:jc w:val="center"/>
                      <w:rPr>
                        <w:rFonts w:hint="cs"/>
                        <w:sz w:val="14"/>
                        <w:szCs w:val="20"/>
                      </w:rPr>
                    </w:pPr>
                    <w:r>
                      <w:rPr>
                        <w:rFonts w:hint="cs"/>
                        <w:sz w:val="14"/>
                        <w:szCs w:val="20"/>
                        <w:rtl/>
                      </w:rPr>
                      <w:t>2008</w:t>
                    </w:r>
                  </w:p>
                </w:txbxContent>
              </v:textbox>
            </v:shape>
            <w10:wrap anchorx="page"/>
          </v:group>
        </w:pict>
      </w:r>
      <w:r w:rsidR="0012297A" w:rsidRPr="007125E6">
        <w:rPr>
          <w:noProof/>
          <w:lang w:eastAsia="zh-CN"/>
        </w:rPr>
        <w:pict>
          <v:shape id="オブジェクト 2" o:spid="_x0000_i1026" type="#_x0000_t75" style="width:446.25pt;height:203.25pt;visibility:visible">
            <v:imagedata r:id="rId8" o:title=""/>
          </v:shape>
        </w:pict>
      </w:r>
    </w:p>
    <w:p w:rsidR="007A4246" w:rsidRPr="007A4246" w:rsidRDefault="007A4246" w:rsidP="00A54ED0">
      <w:pPr>
        <w:pStyle w:val="SingleTxtGA"/>
        <w:spacing w:after="0" w:line="260" w:lineRule="exact"/>
        <w:ind w:left="1927" w:hanging="680"/>
        <w:rPr>
          <w:rFonts w:hint="cs"/>
          <w:sz w:val="16"/>
          <w:szCs w:val="26"/>
          <w:rtl/>
          <w:lang w:bidi="ar-EG"/>
        </w:rPr>
      </w:pPr>
      <w:r w:rsidRPr="007A4246">
        <w:rPr>
          <w:rFonts w:ascii="Traditional Arabic" w:hAnsi="Traditional Arabic" w:hint="eastAsia"/>
          <w:i/>
          <w:iCs/>
          <w:sz w:val="26"/>
          <w:szCs w:val="26"/>
          <w:rtl/>
          <w:lang w:bidi="ar-EG"/>
        </w:rPr>
        <w:t>ملاحظة</w:t>
      </w:r>
      <w:r w:rsidRPr="007A4246">
        <w:rPr>
          <w:rFonts w:ascii="Traditional Arabic" w:hAnsi="Traditional Arabic"/>
          <w:i/>
          <w:iCs/>
          <w:sz w:val="26"/>
          <w:szCs w:val="26"/>
          <w:rtl/>
          <w:lang w:bidi="ar-EG"/>
        </w:rPr>
        <w:t>:</w:t>
      </w:r>
      <w:r>
        <w:rPr>
          <w:rFonts w:ascii="Traditional Arabic" w:hAnsi="Traditional Arabic" w:hint="cs"/>
          <w:sz w:val="26"/>
          <w:szCs w:val="26"/>
          <w:rtl/>
          <w:lang w:bidi="ar-EG"/>
        </w:rPr>
        <w:tab/>
      </w:r>
      <w:r w:rsidRPr="007A4246">
        <w:rPr>
          <w:rFonts w:ascii="Traditional Arabic" w:hAnsi="Traditional Arabic" w:hint="eastAsia"/>
          <w:sz w:val="26"/>
          <w:szCs w:val="26"/>
          <w:rtl/>
          <w:lang w:bidi="ar-EG"/>
        </w:rPr>
        <w:t>يشمل</w:t>
      </w:r>
      <w:r w:rsidRPr="007A4246">
        <w:rPr>
          <w:rFonts w:ascii="Traditional Arabic" w:hAnsi="Traditional Arabic"/>
          <w:sz w:val="26"/>
          <w:szCs w:val="26"/>
          <w:rtl/>
          <w:lang w:bidi="ar-EG"/>
        </w:rPr>
        <w:t xml:space="preserve"> </w:t>
      </w:r>
      <w:r w:rsidRPr="007A4246">
        <w:rPr>
          <w:rFonts w:ascii="Traditional Arabic" w:hAnsi="Traditional Arabic" w:hint="eastAsia"/>
          <w:sz w:val="26"/>
          <w:szCs w:val="26"/>
          <w:rtl/>
          <w:lang w:bidi="ar-EG"/>
        </w:rPr>
        <w:t>الأداء</w:t>
      </w:r>
      <w:r w:rsidRPr="007A4246">
        <w:rPr>
          <w:rFonts w:ascii="Traditional Arabic" w:hAnsi="Traditional Arabic"/>
          <w:sz w:val="26"/>
          <w:szCs w:val="26"/>
          <w:rtl/>
          <w:lang w:bidi="ar-EG"/>
        </w:rPr>
        <w:t xml:space="preserve"> </w:t>
      </w:r>
      <w:r w:rsidRPr="007A4246">
        <w:rPr>
          <w:rFonts w:ascii="Traditional Arabic" w:hAnsi="Traditional Arabic" w:hint="eastAsia"/>
          <w:sz w:val="26"/>
          <w:szCs w:val="26"/>
          <w:rtl/>
          <w:lang w:bidi="ar-EG"/>
        </w:rPr>
        <w:t>النوعي</w:t>
      </w:r>
      <w:r w:rsidRPr="007A4246">
        <w:rPr>
          <w:rFonts w:ascii="Traditional Arabic" w:hAnsi="Traditional Arabic"/>
          <w:sz w:val="26"/>
          <w:szCs w:val="26"/>
          <w:rtl/>
          <w:lang w:bidi="ar-EG"/>
        </w:rPr>
        <w:t xml:space="preserve"> </w:t>
      </w:r>
      <w:r w:rsidRPr="007A4246">
        <w:rPr>
          <w:rFonts w:ascii="Traditional Arabic" w:hAnsi="Traditional Arabic" w:hint="eastAsia"/>
          <w:sz w:val="26"/>
          <w:szCs w:val="26"/>
          <w:rtl/>
          <w:lang w:bidi="ar-EG"/>
        </w:rPr>
        <w:t>قبل</w:t>
      </w:r>
      <w:r w:rsidRPr="007A4246">
        <w:rPr>
          <w:rFonts w:ascii="Traditional Arabic" w:hAnsi="Traditional Arabic"/>
          <w:sz w:val="26"/>
          <w:szCs w:val="26"/>
          <w:rtl/>
          <w:lang w:bidi="ar-EG"/>
        </w:rPr>
        <w:t xml:space="preserve"> </w:t>
      </w:r>
      <w:r w:rsidRPr="001F38EF">
        <w:rPr>
          <w:rFonts w:ascii="Traditional Arabic" w:hAnsi="Traditional Arabic"/>
          <w:sz w:val="26"/>
          <w:szCs w:val="26"/>
          <w:rtl/>
          <w:lang w:bidi="ar-EG"/>
        </w:rPr>
        <w:t>1999</w:t>
      </w:r>
      <w:r w:rsidRPr="007A4246">
        <w:rPr>
          <w:rFonts w:ascii="Traditional Arabic" w:hAnsi="Traditional Arabic"/>
          <w:sz w:val="26"/>
          <w:szCs w:val="26"/>
          <w:rtl/>
          <w:lang w:bidi="ar-EG"/>
        </w:rPr>
        <w:t xml:space="preserve"> </w:t>
      </w:r>
      <w:r w:rsidRPr="007A4246">
        <w:rPr>
          <w:rFonts w:ascii="Traditional Arabic" w:hAnsi="Traditional Arabic" w:hint="eastAsia"/>
          <w:sz w:val="26"/>
          <w:szCs w:val="26"/>
          <w:rtl/>
          <w:lang w:bidi="ar-EG"/>
        </w:rPr>
        <w:t>الرعاية</w:t>
      </w:r>
      <w:r w:rsidRPr="007A4246">
        <w:rPr>
          <w:rFonts w:ascii="Traditional Arabic" w:hAnsi="Traditional Arabic"/>
          <w:sz w:val="26"/>
          <w:szCs w:val="26"/>
          <w:rtl/>
          <w:lang w:bidi="ar-EG"/>
        </w:rPr>
        <w:t xml:space="preserve"> </w:t>
      </w:r>
      <w:r w:rsidRPr="007A4246">
        <w:rPr>
          <w:rFonts w:ascii="Traditional Arabic" w:hAnsi="Traditional Arabic" w:hint="eastAsia"/>
          <w:sz w:val="26"/>
          <w:szCs w:val="26"/>
          <w:rtl/>
          <w:lang w:bidi="ar-EG"/>
        </w:rPr>
        <w:t>الطبية</w:t>
      </w:r>
      <w:r w:rsidRPr="007A4246">
        <w:rPr>
          <w:rFonts w:ascii="Traditional Arabic" w:hAnsi="Traditional Arabic"/>
          <w:sz w:val="26"/>
          <w:szCs w:val="26"/>
          <w:rtl/>
          <w:lang w:bidi="ar-EG"/>
        </w:rPr>
        <w:t xml:space="preserve"> </w:t>
      </w:r>
      <w:r w:rsidRPr="007A4246">
        <w:rPr>
          <w:rFonts w:ascii="Traditional Arabic" w:hAnsi="Traditional Arabic" w:hint="eastAsia"/>
          <w:sz w:val="26"/>
          <w:szCs w:val="26"/>
          <w:rtl/>
          <w:lang w:bidi="ar-EG"/>
        </w:rPr>
        <w:t>فقط</w:t>
      </w:r>
      <w:r w:rsidRPr="007A4246">
        <w:rPr>
          <w:rFonts w:ascii="Traditional Arabic" w:hAnsi="Traditional Arabic"/>
          <w:sz w:val="26"/>
          <w:szCs w:val="26"/>
          <w:rtl/>
          <w:lang w:bidi="ar-EG"/>
        </w:rPr>
        <w:t xml:space="preserve">. </w:t>
      </w:r>
      <w:r w:rsidRPr="007A4246">
        <w:rPr>
          <w:rFonts w:ascii="Traditional Arabic" w:hAnsi="Traditional Arabic" w:hint="eastAsia"/>
          <w:sz w:val="26"/>
          <w:szCs w:val="26"/>
          <w:rtl/>
          <w:lang w:bidi="ar-EG"/>
        </w:rPr>
        <w:t>أما</w:t>
      </w:r>
      <w:r w:rsidRPr="007A4246">
        <w:rPr>
          <w:rFonts w:ascii="Traditional Arabic" w:hAnsi="Traditional Arabic"/>
          <w:sz w:val="26"/>
          <w:szCs w:val="26"/>
          <w:rtl/>
          <w:lang w:bidi="ar-EG"/>
        </w:rPr>
        <w:t xml:space="preserve"> </w:t>
      </w:r>
      <w:r w:rsidRPr="007A4246">
        <w:rPr>
          <w:rFonts w:ascii="Traditional Arabic" w:hAnsi="Traditional Arabic" w:hint="eastAsia"/>
          <w:sz w:val="26"/>
          <w:szCs w:val="26"/>
          <w:rtl/>
          <w:lang w:bidi="ar-EG"/>
        </w:rPr>
        <w:t>في</w:t>
      </w:r>
      <w:r w:rsidRPr="007A4246">
        <w:rPr>
          <w:rFonts w:ascii="Traditional Arabic" w:hAnsi="Traditional Arabic"/>
          <w:sz w:val="26"/>
          <w:szCs w:val="26"/>
          <w:rtl/>
          <w:lang w:bidi="ar-EG"/>
        </w:rPr>
        <w:t xml:space="preserve"> </w:t>
      </w:r>
      <w:r w:rsidRPr="001F38EF">
        <w:rPr>
          <w:rFonts w:ascii="Traditional Arabic" w:hAnsi="Traditional Arabic"/>
          <w:sz w:val="26"/>
          <w:szCs w:val="26"/>
          <w:rtl/>
          <w:lang w:bidi="ar-EG"/>
        </w:rPr>
        <w:t>2002</w:t>
      </w:r>
      <w:r w:rsidRPr="007A4246">
        <w:rPr>
          <w:rFonts w:ascii="Traditional Arabic" w:hAnsi="Traditional Arabic"/>
          <w:sz w:val="26"/>
          <w:szCs w:val="26"/>
          <w:rtl/>
          <w:lang w:bidi="ar-EG"/>
        </w:rPr>
        <w:t xml:space="preserve"> </w:t>
      </w:r>
      <w:r w:rsidRPr="007A4246">
        <w:rPr>
          <w:rFonts w:ascii="Traditional Arabic" w:hAnsi="Traditional Arabic" w:hint="eastAsia"/>
          <w:sz w:val="26"/>
          <w:szCs w:val="26"/>
          <w:rtl/>
          <w:lang w:bidi="ar-EG"/>
        </w:rPr>
        <w:t>أو</w:t>
      </w:r>
      <w:r w:rsidRPr="007A4246">
        <w:rPr>
          <w:rFonts w:ascii="Traditional Arabic" w:hAnsi="Traditional Arabic"/>
          <w:sz w:val="26"/>
          <w:szCs w:val="26"/>
          <w:rtl/>
          <w:lang w:bidi="ar-EG"/>
        </w:rPr>
        <w:t xml:space="preserve"> </w:t>
      </w:r>
      <w:r w:rsidRPr="007A4246">
        <w:rPr>
          <w:rFonts w:ascii="Traditional Arabic" w:hAnsi="Traditional Arabic" w:hint="eastAsia"/>
          <w:sz w:val="26"/>
          <w:szCs w:val="26"/>
          <w:rtl/>
          <w:lang w:bidi="ar-EG"/>
        </w:rPr>
        <w:t>بعدها،</w:t>
      </w:r>
      <w:r w:rsidRPr="007A4246">
        <w:rPr>
          <w:rFonts w:ascii="Traditional Arabic" w:hAnsi="Traditional Arabic"/>
          <w:sz w:val="26"/>
          <w:szCs w:val="26"/>
          <w:rtl/>
          <w:lang w:bidi="ar-EG"/>
        </w:rPr>
        <w:t xml:space="preserve"> </w:t>
      </w:r>
      <w:r w:rsidRPr="007A4246">
        <w:rPr>
          <w:rFonts w:ascii="Traditional Arabic" w:hAnsi="Traditional Arabic" w:hint="eastAsia"/>
          <w:sz w:val="26"/>
          <w:szCs w:val="26"/>
          <w:rtl/>
          <w:lang w:bidi="ar-EG"/>
        </w:rPr>
        <w:t>فيشمل</w:t>
      </w:r>
      <w:r w:rsidRPr="007A4246">
        <w:rPr>
          <w:rFonts w:ascii="Traditional Arabic" w:hAnsi="Traditional Arabic"/>
          <w:sz w:val="26"/>
          <w:szCs w:val="26"/>
          <w:rtl/>
          <w:lang w:bidi="ar-EG"/>
        </w:rPr>
        <w:t xml:space="preserve"> </w:t>
      </w:r>
      <w:r w:rsidRPr="007A4246">
        <w:rPr>
          <w:rFonts w:ascii="Traditional Arabic" w:hAnsi="Traditional Arabic" w:hint="eastAsia"/>
          <w:sz w:val="26"/>
          <w:szCs w:val="26"/>
          <w:rtl/>
          <w:lang w:bidi="ar-EG"/>
        </w:rPr>
        <w:t>الرعاية</w:t>
      </w:r>
      <w:r w:rsidRPr="007A4246">
        <w:rPr>
          <w:rFonts w:ascii="Traditional Arabic" w:hAnsi="Traditional Arabic"/>
          <w:sz w:val="26"/>
          <w:szCs w:val="26"/>
          <w:rtl/>
          <w:lang w:bidi="ar-EG"/>
        </w:rPr>
        <w:t xml:space="preserve"> </w:t>
      </w:r>
      <w:r w:rsidRPr="007A4246">
        <w:rPr>
          <w:rFonts w:ascii="Traditional Arabic" w:hAnsi="Traditional Arabic" w:hint="eastAsia"/>
          <w:sz w:val="26"/>
          <w:szCs w:val="26"/>
          <w:rtl/>
          <w:lang w:bidi="ar-EG"/>
        </w:rPr>
        <w:t>الطبية</w:t>
      </w:r>
      <w:r w:rsidR="00A54ED0">
        <w:rPr>
          <w:rFonts w:ascii="Traditional Arabic" w:hAnsi="Traditional Arabic" w:hint="cs"/>
          <w:sz w:val="26"/>
          <w:szCs w:val="26"/>
          <w:rtl/>
          <w:lang w:bidi="ar-EG"/>
        </w:rPr>
        <w:t>،</w:t>
      </w:r>
      <w:r w:rsidRPr="007A4246">
        <w:rPr>
          <w:rFonts w:ascii="Traditional Arabic" w:hAnsi="Traditional Arabic"/>
          <w:sz w:val="26"/>
          <w:szCs w:val="26"/>
          <w:rtl/>
          <w:lang w:bidi="ar-EG"/>
        </w:rPr>
        <w:t xml:space="preserve"> </w:t>
      </w:r>
      <w:r w:rsidRPr="007A4246">
        <w:rPr>
          <w:rFonts w:ascii="Traditional Arabic" w:hAnsi="Traditional Arabic" w:hint="eastAsia"/>
          <w:sz w:val="26"/>
          <w:szCs w:val="26"/>
          <w:rtl/>
          <w:lang w:bidi="ar-EG"/>
        </w:rPr>
        <w:t>والرعاية</w:t>
      </w:r>
      <w:r w:rsidRPr="007A4246">
        <w:rPr>
          <w:rFonts w:ascii="Traditional Arabic" w:hAnsi="Traditional Arabic"/>
          <w:sz w:val="26"/>
          <w:szCs w:val="26"/>
          <w:rtl/>
          <w:lang w:bidi="ar-EG"/>
        </w:rPr>
        <w:t xml:space="preserve"> </w:t>
      </w:r>
      <w:r w:rsidRPr="007A4246">
        <w:rPr>
          <w:rFonts w:ascii="Traditional Arabic" w:hAnsi="Traditional Arabic" w:hint="eastAsia"/>
          <w:sz w:val="26"/>
          <w:szCs w:val="26"/>
          <w:rtl/>
          <w:lang w:bidi="ar-EG"/>
        </w:rPr>
        <w:t>المتعلقة</w:t>
      </w:r>
      <w:r w:rsidRPr="007A4246">
        <w:rPr>
          <w:rFonts w:ascii="Traditional Arabic" w:hAnsi="Traditional Arabic"/>
          <w:sz w:val="26"/>
          <w:szCs w:val="26"/>
          <w:rtl/>
          <w:lang w:bidi="ar-EG"/>
        </w:rPr>
        <w:t xml:space="preserve"> </w:t>
      </w:r>
      <w:r w:rsidRPr="007A4246">
        <w:rPr>
          <w:rFonts w:ascii="Traditional Arabic" w:hAnsi="Traditional Arabic" w:hint="eastAsia"/>
          <w:sz w:val="26"/>
          <w:szCs w:val="26"/>
          <w:rtl/>
          <w:lang w:bidi="ar-EG"/>
        </w:rPr>
        <w:t>بالتمريض،</w:t>
      </w:r>
      <w:r w:rsidRPr="007A4246">
        <w:rPr>
          <w:rFonts w:ascii="Traditional Arabic" w:hAnsi="Traditional Arabic"/>
          <w:sz w:val="26"/>
          <w:szCs w:val="26"/>
          <w:rtl/>
          <w:lang w:bidi="ar-EG"/>
        </w:rPr>
        <w:t xml:space="preserve"> </w:t>
      </w:r>
      <w:r w:rsidRPr="007A4246">
        <w:rPr>
          <w:rFonts w:ascii="Traditional Arabic" w:hAnsi="Traditional Arabic" w:hint="eastAsia"/>
          <w:sz w:val="26"/>
          <w:szCs w:val="26"/>
          <w:rtl/>
          <w:lang w:bidi="ar-EG"/>
        </w:rPr>
        <w:t>ورعاية</w:t>
      </w:r>
      <w:r w:rsidRPr="007A4246">
        <w:rPr>
          <w:rFonts w:ascii="Traditional Arabic" w:hAnsi="Traditional Arabic"/>
          <w:sz w:val="26"/>
          <w:szCs w:val="26"/>
          <w:rtl/>
          <w:lang w:bidi="ar-EG"/>
        </w:rPr>
        <w:t xml:space="preserve"> </w:t>
      </w:r>
      <w:r w:rsidRPr="007A4246">
        <w:rPr>
          <w:rFonts w:ascii="Traditional Arabic" w:hAnsi="Traditional Arabic" w:hint="eastAsia"/>
          <w:sz w:val="26"/>
          <w:szCs w:val="26"/>
          <w:rtl/>
          <w:lang w:bidi="ar-EG"/>
        </w:rPr>
        <w:t>الأطفال</w:t>
      </w:r>
      <w:r w:rsidRPr="007A4246">
        <w:rPr>
          <w:rFonts w:ascii="Traditional Arabic" w:hAnsi="Traditional Arabic"/>
          <w:sz w:val="26"/>
          <w:szCs w:val="26"/>
          <w:rtl/>
          <w:lang w:bidi="ar-EG"/>
        </w:rPr>
        <w:t>.</w:t>
      </w:r>
    </w:p>
    <w:p w:rsidR="00CD4540" w:rsidRPr="00725726" w:rsidRDefault="00CD4540" w:rsidP="00A54ED0">
      <w:pPr>
        <w:pStyle w:val="H23GA"/>
        <w:rPr>
          <w:rFonts w:ascii="Calibri" w:hAnsi="Calibri"/>
          <w:rtl/>
          <w:lang w:bidi="ar-EG"/>
        </w:rPr>
      </w:pPr>
      <w:r w:rsidRPr="002627B4">
        <w:tab/>
      </w:r>
      <w:bookmarkStart w:id="15" w:name="_Toc348685852"/>
      <w:r w:rsidRPr="001F38EF">
        <w:rPr>
          <w:rtl/>
          <w:lang w:bidi="ar-EG"/>
        </w:rPr>
        <w:t>4</w:t>
      </w:r>
      <w:r>
        <w:rPr>
          <w:rtl/>
          <w:lang w:bidi="ar-EG"/>
        </w:rPr>
        <w:t>-</w:t>
      </w:r>
      <w:r w:rsidRPr="00725726">
        <w:tab/>
      </w:r>
      <w:r>
        <w:rPr>
          <w:rFonts w:ascii="Calibri" w:hAnsi="Calibri" w:hint="eastAsia"/>
          <w:rtl/>
          <w:lang w:bidi="ar-EG"/>
        </w:rPr>
        <w:t>الخصائص</w:t>
      </w:r>
      <w:r>
        <w:rPr>
          <w:rFonts w:ascii="Calibri" w:hAnsi="Calibri"/>
          <w:rtl/>
          <w:lang w:bidi="ar-EG"/>
        </w:rPr>
        <w:t xml:space="preserve"> </w:t>
      </w:r>
      <w:r>
        <w:rPr>
          <w:rFonts w:ascii="Calibri" w:hAnsi="Calibri" w:hint="eastAsia"/>
          <w:rtl/>
          <w:lang w:bidi="ar-EG"/>
        </w:rPr>
        <w:t>الاقتصادية</w:t>
      </w:r>
      <w:bookmarkEnd w:id="15"/>
    </w:p>
    <w:p w:rsidR="00CD4540" w:rsidRPr="003A5E26" w:rsidRDefault="00CD4540" w:rsidP="00A54ED0">
      <w:pPr>
        <w:pStyle w:val="H23GA"/>
      </w:pPr>
      <w:r w:rsidRPr="003A5E26">
        <w:tab/>
      </w:r>
      <w:bookmarkStart w:id="16" w:name="_Toc348685853"/>
      <w:r w:rsidRPr="003A5E26">
        <w:rPr>
          <w:rtl/>
        </w:rPr>
        <w:t>(</w:t>
      </w:r>
      <w:r w:rsidRPr="003A5E26">
        <w:rPr>
          <w:rFonts w:hint="eastAsia"/>
          <w:rtl/>
        </w:rPr>
        <w:t>أ</w:t>
      </w:r>
      <w:r w:rsidRPr="003A5E26">
        <w:rPr>
          <w:rtl/>
        </w:rPr>
        <w:t>)</w:t>
      </w:r>
      <w:r w:rsidRPr="003A5E26">
        <w:tab/>
      </w:r>
      <w:r>
        <w:rPr>
          <w:rFonts w:ascii="Calibri" w:hAnsi="Calibri" w:hint="eastAsia"/>
          <w:rtl/>
          <w:lang w:bidi="ar-EG"/>
        </w:rPr>
        <w:t>ال</w:t>
      </w:r>
      <w:r w:rsidRPr="003A5E26">
        <w:rPr>
          <w:rFonts w:hint="eastAsia"/>
          <w:rtl/>
        </w:rPr>
        <w:t>إحصاءات</w:t>
      </w:r>
      <w:r>
        <w:rPr>
          <w:rtl/>
        </w:rPr>
        <w:t xml:space="preserve"> </w:t>
      </w:r>
      <w:r>
        <w:rPr>
          <w:rFonts w:hint="eastAsia"/>
          <w:rtl/>
        </w:rPr>
        <w:t>المتعلقة</w:t>
      </w:r>
      <w:r>
        <w:rPr>
          <w:rtl/>
        </w:rPr>
        <w:t xml:space="preserve"> </w:t>
      </w:r>
      <w:r>
        <w:rPr>
          <w:rFonts w:hint="eastAsia"/>
          <w:rtl/>
        </w:rPr>
        <w:t>بالتوظيف</w:t>
      </w:r>
      <w:bookmarkEnd w:id="16"/>
      <w:r>
        <w:rPr>
          <w:rtl/>
        </w:rPr>
        <w:t xml:space="preserve"> </w:t>
      </w:r>
    </w:p>
    <w:p w:rsidR="00CD4540" w:rsidRPr="00725726" w:rsidRDefault="00CD4540" w:rsidP="00A54ED0">
      <w:pPr>
        <w:pStyle w:val="SingleTxtGA"/>
        <w:rPr>
          <w:rtl/>
          <w:lang w:bidi="ar-EG"/>
        </w:rPr>
      </w:pPr>
      <w:r w:rsidRPr="001F38EF">
        <w:rPr>
          <w:rtl/>
          <w:lang w:bidi="ar-EG"/>
        </w:rPr>
        <w:t>32</w:t>
      </w:r>
      <w:r>
        <w:rPr>
          <w:rtl/>
          <w:lang w:bidi="ar-EG"/>
        </w:rPr>
        <w:t>-</w:t>
      </w:r>
      <w:r>
        <w:rPr>
          <w:rtl/>
          <w:lang w:bidi="ar-EG"/>
        </w:rPr>
        <w:tab/>
        <w:t xml:space="preserve">في عام </w:t>
      </w:r>
      <w:r w:rsidRPr="001F38EF">
        <w:rPr>
          <w:rtl/>
          <w:lang w:bidi="ar-EG"/>
        </w:rPr>
        <w:t>2010</w:t>
      </w:r>
      <w:r>
        <w:rPr>
          <w:rtl/>
          <w:lang w:bidi="ar-EG"/>
        </w:rPr>
        <w:t xml:space="preserve">، بلغ متوسط القوة العاملة في اليابان </w:t>
      </w:r>
      <w:r w:rsidRPr="001F38EF">
        <w:rPr>
          <w:rtl/>
          <w:lang w:bidi="ar-EG"/>
        </w:rPr>
        <w:t>000</w:t>
      </w:r>
      <w:r>
        <w:rPr>
          <w:rtl/>
          <w:lang w:bidi="ar-EG"/>
        </w:rPr>
        <w:t xml:space="preserve"> </w:t>
      </w:r>
      <w:r w:rsidRPr="001F38EF">
        <w:rPr>
          <w:rtl/>
          <w:lang w:bidi="ar-EG"/>
        </w:rPr>
        <w:t>900</w:t>
      </w:r>
      <w:r>
        <w:rPr>
          <w:rtl/>
          <w:lang w:bidi="ar-EG"/>
        </w:rPr>
        <w:t xml:space="preserve"> </w:t>
      </w:r>
      <w:r w:rsidRPr="001F38EF">
        <w:rPr>
          <w:rtl/>
          <w:lang w:bidi="ar-EG"/>
        </w:rPr>
        <w:t>65</w:t>
      </w:r>
      <w:r>
        <w:rPr>
          <w:rtl/>
          <w:lang w:bidi="ar-EG"/>
        </w:rPr>
        <w:t xml:space="preserve"> شخص يمثلون</w:t>
      </w:r>
      <w:r w:rsidR="00A54ED0">
        <w:rPr>
          <w:rFonts w:hint="cs"/>
          <w:rtl/>
          <w:lang w:bidi="ar-EG"/>
        </w:rPr>
        <w:t> </w:t>
      </w:r>
      <w:r w:rsidRPr="001F38EF">
        <w:rPr>
          <w:rtl/>
          <w:lang w:bidi="ar-EG"/>
        </w:rPr>
        <w:t>59</w:t>
      </w:r>
      <w:r w:rsidR="00A54ED0">
        <w:rPr>
          <w:rFonts w:hint="cs"/>
          <w:rtl/>
          <w:lang w:bidi="ar-EG"/>
        </w:rPr>
        <w:t>.</w:t>
      </w:r>
      <w:r w:rsidRPr="001F38EF">
        <w:rPr>
          <w:rtl/>
          <w:lang w:bidi="ar-EG"/>
        </w:rPr>
        <w:t>6</w:t>
      </w:r>
      <w:r>
        <w:rPr>
          <w:rtl/>
          <w:lang w:bidi="ar-EG"/>
        </w:rPr>
        <w:t xml:space="preserve"> في المائة من مجموع السكان الذين تبلغ أعمارهم </w:t>
      </w:r>
      <w:r w:rsidRPr="001F38EF">
        <w:rPr>
          <w:rtl/>
          <w:lang w:bidi="ar-EG"/>
        </w:rPr>
        <w:t>15</w:t>
      </w:r>
      <w:r>
        <w:rPr>
          <w:rtl/>
          <w:lang w:bidi="ar-EG"/>
        </w:rPr>
        <w:t xml:space="preserve"> سنة أو أكثر. وبلغ عدد النساء ضمن هذه القوة العاملة </w:t>
      </w:r>
      <w:r w:rsidRPr="001F38EF">
        <w:rPr>
          <w:rtl/>
          <w:lang w:bidi="ar-EG"/>
        </w:rPr>
        <w:t>000</w:t>
      </w:r>
      <w:r>
        <w:rPr>
          <w:rtl/>
          <w:lang w:bidi="ar-EG"/>
        </w:rPr>
        <w:t xml:space="preserve"> </w:t>
      </w:r>
      <w:r w:rsidRPr="001F38EF">
        <w:rPr>
          <w:rtl/>
          <w:lang w:bidi="ar-EG"/>
        </w:rPr>
        <w:t>680</w:t>
      </w:r>
      <w:r>
        <w:rPr>
          <w:rtl/>
          <w:lang w:bidi="ar-EG"/>
        </w:rPr>
        <w:t xml:space="preserve"> </w:t>
      </w:r>
      <w:r w:rsidRPr="001F38EF">
        <w:rPr>
          <w:rtl/>
          <w:lang w:bidi="ar-EG"/>
        </w:rPr>
        <w:t>27</w:t>
      </w:r>
      <w:r>
        <w:rPr>
          <w:rtl/>
          <w:lang w:bidi="ar-EG"/>
        </w:rPr>
        <w:t xml:space="preserve"> امرأة أو </w:t>
      </w:r>
      <w:r w:rsidRPr="001F38EF">
        <w:rPr>
          <w:rtl/>
          <w:lang w:bidi="ar-EG"/>
        </w:rPr>
        <w:t>48</w:t>
      </w:r>
      <w:r w:rsidR="00A54ED0">
        <w:rPr>
          <w:rFonts w:hint="cs"/>
          <w:rtl/>
          <w:lang w:bidi="ar-EG"/>
        </w:rPr>
        <w:t>.</w:t>
      </w:r>
      <w:r w:rsidRPr="001F38EF">
        <w:rPr>
          <w:rtl/>
          <w:lang w:bidi="ar-EG"/>
        </w:rPr>
        <w:t>5</w:t>
      </w:r>
      <w:r>
        <w:rPr>
          <w:rtl/>
          <w:lang w:bidi="ar-EG"/>
        </w:rPr>
        <w:t xml:space="preserve"> في المائة من مجموع السكان من النساء اللائي تبلغ أعمارهن </w:t>
      </w:r>
      <w:r w:rsidRPr="001F38EF">
        <w:rPr>
          <w:rtl/>
          <w:lang w:bidi="ar-EG"/>
        </w:rPr>
        <w:t>15</w:t>
      </w:r>
      <w:r>
        <w:rPr>
          <w:rtl/>
          <w:lang w:bidi="ar-EG"/>
        </w:rPr>
        <w:t xml:space="preserve"> سنة أو أكثر، بينما بلغ عدد ا</w:t>
      </w:r>
      <w:r w:rsidR="00A54ED0">
        <w:rPr>
          <w:rtl/>
          <w:lang w:bidi="ar-EG"/>
        </w:rPr>
        <w:t>لرجال في هذه القوة العاملة نحو</w:t>
      </w:r>
      <w:r w:rsidR="00A54ED0">
        <w:rPr>
          <w:rFonts w:hint="cs"/>
          <w:rtl/>
          <w:lang w:bidi="ar-EG"/>
        </w:rPr>
        <w:t> </w:t>
      </w:r>
      <w:r w:rsidRPr="001F38EF">
        <w:rPr>
          <w:rtl/>
          <w:lang w:bidi="ar-EG"/>
        </w:rPr>
        <w:t>000</w:t>
      </w:r>
      <w:r>
        <w:rPr>
          <w:rtl/>
          <w:lang w:bidi="ar-EG"/>
        </w:rPr>
        <w:t xml:space="preserve"> </w:t>
      </w:r>
      <w:r w:rsidRPr="001F38EF">
        <w:rPr>
          <w:rtl/>
          <w:lang w:bidi="ar-EG"/>
        </w:rPr>
        <w:t>220</w:t>
      </w:r>
      <w:r>
        <w:rPr>
          <w:rtl/>
          <w:lang w:bidi="ar-EG"/>
        </w:rPr>
        <w:t xml:space="preserve"> </w:t>
      </w:r>
      <w:r w:rsidRPr="001F38EF">
        <w:rPr>
          <w:rtl/>
          <w:lang w:bidi="ar-EG"/>
        </w:rPr>
        <w:t>38</w:t>
      </w:r>
      <w:r>
        <w:rPr>
          <w:rtl/>
          <w:lang w:bidi="ar-EG"/>
        </w:rPr>
        <w:t xml:space="preserve"> رجل، أو </w:t>
      </w:r>
      <w:r w:rsidRPr="001F38EF">
        <w:rPr>
          <w:rtl/>
          <w:lang w:bidi="ar-EG"/>
        </w:rPr>
        <w:t>71</w:t>
      </w:r>
      <w:r w:rsidR="00A54ED0">
        <w:rPr>
          <w:rFonts w:hint="cs"/>
          <w:rtl/>
          <w:lang w:bidi="ar-EG"/>
        </w:rPr>
        <w:t>.</w:t>
      </w:r>
      <w:r w:rsidRPr="001F38EF">
        <w:rPr>
          <w:rtl/>
          <w:lang w:bidi="ar-EG"/>
        </w:rPr>
        <w:t>6</w:t>
      </w:r>
      <w:r>
        <w:rPr>
          <w:rtl/>
          <w:lang w:bidi="ar-EG"/>
        </w:rPr>
        <w:t xml:space="preserve"> في المائة من مجموع السكان الذكور الذين تبلغ أعمارهم </w:t>
      </w:r>
      <w:r w:rsidRPr="001F38EF">
        <w:rPr>
          <w:rtl/>
          <w:lang w:bidi="ar-EG"/>
        </w:rPr>
        <w:t>15</w:t>
      </w:r>
      <w:r>
        <w:rPr>
          <w:rtl/>
          <w:lang w:bidi="ar-EG"/>
        </w:rPr>
        <w:t xml:space="preserve"> سنة أو أكثر. </w:t>
      </w:r>
    </w:p>
    <w:p w:rsidR="00CD4540" w:rsidRPr="00E630C9" w:rsidRDefault="00CD4540" w:rsidP="00A54ED0">
      <w:pPr>
        <w:pStyle w:val="SingleTxtGA"/>
        <w:rPr>
          <w:lang w:bidi="ar-EG"/>
        </w:rPr>
      </w:pPr>
      <w:r w:rsidRPr="001F38EF">
        <w:rPr>
          <w:rtl/>
          <w:lang w:bidi="ar-EG"/>
        </w:rPr>
        <w:t>33</w:t>
      </w:r>
      <w:r>
        <w:rPr>
          <w:rtl/>
          <w:lang w:bidi="ar-EG"/>
        </w:rPr>
        <w:t>-</w:t>
      </w:r>
      <w:r>
        <w:rPr>
          <w:rtl/>
          <w:lang w:bidi="ar-EG"/>
        </w:rPr>
        <w:tab/>
        <w:t xml:space="preserve">وفي عام </w:t>
      </w:r>
      <w:r w:rsidRPr="001F38EF">
        <w:rPr>
          <w:rtl/>
          <w:lang w:bidi="ar-EG"/>
        </w:rPr>
        <w:t>2010</w:t>
      </w:r>
      <w:r>
        <w:rPr>
          <w:rtl/>
          <w:lang w:bidi="ar-EG"/>
        </w:rPr>
        <w:t>، بلغ متوسط الزيادة السنوية في القوة العاملة (معدل الزيادة في القوة العاملة منسوباً إلى السنة السابقة) -</w:t>
      </w:r>
      <w:r w:rsidRPr="001F38EF">
        <w:rPr>
          <w:rtl/>
          <w:lang w:bidi="ar-EG"/>
        </w:rPr>
        <w:t>0</w:t>
      </w:r>
      <w:r w:rsidR="00A54ED0">
        <w:rPr>
          <w:rFonts w:hint="cs"/>
          <w:rtl/>
          <w:lang w:bidi="ar-EG"/>
        </w:rPr>
        <w:t>.</w:t>
      </w:r>
      <w:r w:rsidRPr="001F38EF">
        <w:rPr>
          <w:rtl/>
          <w:lang w:bidi="ar-EG"/>
        </w:rPr>
        <w:t>4</w:t>
      </w:r>
      <w:r>
        <w:rPr>
          <w:rtl/>
          <w:lang w:bidi="ar-EG"/>
        </w:rPr>
        <w:t xml:space="preserve"> في المائة من العدد الإجمالي،</w:t>
      </w:r>
      <w:r w:rsidR="004A5C91">
        <w:rPr>
          <w:rtl/>
          <w:lang w:bidi="ar-EG"/>
        </w:rPr>
        <w:t xml:space="preserve"> و</w:t>
      </w:r>
      <w:r>
        <w:rPr>
          <w:rtl/>
          <w:lang w:bidi="ar-EG"/>
        </w:rPr>
        <w:t>-</w:t>
      </w:r>
      <w:r w:rsidRPr="001F38EF">
        <w:rPr>
          <w:rtl/>
          <w:lang w:bidi="ar-EG"/>
        </w:rPr>
        <w:t>0</w:t>
      </w:r>
      <w:r w:rsidR="00A54ED0">
        <w:rPr>
          <w:rFonts w:hint="cs"/>
          <w:rtl/>
          <w:lang w:bidi="ar-EG"/>
        </w:rPr>
        <w:t>.</w:t>
      </w:r>
      <w:r w:rsidRPr="001F38EF">
        <w:rPr>
          <w:rtl/>
          <w:lang w:bidi="ar-EG"/>
        </w:rPr>
        <w:t>1</w:t>
      </w:r>
      <w:r>
        <w:rPr>
          <w:rtl/>
          <w:lang w:bidi="ar-EG"/>
        </w:rPr>
        <w:t xml:space="preserve"> في المائة للنساء،</w:t>
      </w:r>
      <w:r w:rsidR="004A5C91">
        <w:rPr>
          <w:rtl/>
          <w:lang w:bidi="ar-EG"/>
        </w:rPr>
        <w:t xml:space="preserve"> و</w:t>
      </w:r>
      <w:r>
        <w:rPr>
          <w:rtl/>
          <w:lang w:bidi="ar-EG"/>
        </w:rPr>
        <w:t>-</w:t>
      </w:r>
      <w:r w:rsidRPr="001F38EF">
        <w:rPr>
          <w:rtl/>
          <w:lang w:bidi="ar-EG"/>
        </w:rPr>
        <w:t>0</w:t>
      </w:r>
      <w:r w:rsidR="00A54ED0">
        <w:rPr>
          <w:rFonts w:hint="cs"/>
          <w:rtl/>
          <w:lang w:bidi="ar-EG"/>
        </w:rPr>
        <w:t>.</w:t>
      </w:r>
      <w:r w:rsidRPr="001F38EF">
        <w:rPr>
          <w:rtl/>
          <w:lang w:bidi="ar-EG"/>
        </w:rPr>
        <w:t>6</w:t>
      </w:r>
      <w:r>
        <w:rPr>
          <w:rtl/>
          <w:lang w:bidi="ar-EG"/>
        </w:rPr>
        <w:t xml:space="preserve"> في المائة للرجال. </w:t>
      </w:r>
    </w:p>
    <w:p w:rsidR="00CD4540" w:rsidRPr="00580263" w:rsidRDefault="00CD4540" w:rsidP="00A54ED0">
      <w:pPr>
        <w:pStyle w:val="SingleTxtGA"/>
        <w:rPr>
          <w:spacing w:val="-6"/>
          <w:lang w:bidi="ar-EG"/>
        </w:rPr>
      </w:pPr>
      <w:r w:rsidRPr="00580263">
        <w:rPr>
          <w:spacing w:val="-6"/>
          <w:rtl/>
          <w:lang w:bidi="ar-EG"/>
        </w:rPr>
        <w:t>34-</w:t>
      </w:r>
      <w:r w:rsidRPr="00580263">
        <w:rPr>
          <w:spacing w:val="-6"/>
          <w:rtl/>
          <w:lang w:bidi="ar-EG"/>
        </w:rPr>
        <w:tab/>
        <w:t>وفي 2010، بلغ متوسط معدل الأشخاص العاملين بين السكان الذين تبلغ أعمارهم 15 سنة أو أكثر 56</w:t>
      </w:r>
      <w:r w:rsidR="00A54ED0" w:rsidRPr="00580263">
        <w:rPr>
          <w:rFonts w:hint="cs"/>
          <w:spacing w:val="-6"/>
          <w:rtl/>
          <w:lang w:bidi="ar-EG"/>
        </w:rPr>
        <w:t>.</w:t>
      </w:r>
      <w:r w:rsidRPr="00580263">
        <w:rPr>
          <w:spacing w:val="-6"/>
          <w:rtl/>
          <w:lang w:bidi="ar-EG"/>
        </w:rPr>
        <w:t>6 في المائة، منهم 46</w:t>
      </w:r>
      <w:r w:rsidR="00A54ED0" w:rsidRPr="00580263">
        <w:rPr>
          <w:rFonts w:hint="cs"/>
          <w:spacing w:val="-6"/>
          <w:rtl/>
          <w:lang w:bidi="ar-EG"/>
        </w:rPr>
        <w:t>.</w:t>
      </w:r>
      <w:r w:rsidR="00A54ED0" w:rsidRPr="00580263">
        <w:rPr>
          <w:spacing w:val="-6"/>
          <w:rtl/>
          <w:lang w:bidi="ar-EG"/>
        </w:rPr>
        <w:t>3 في المائة من النساء، و</w:t>
      </w:r>
      <w:r w:rsidRPr="00580263">
        <w:rPr>
          <w:spacing w:val="-6"/>
          <w:rtl/>
          <w:lang w:bidi="ar-EG"/>
        </w:rPr>
        <w:t>67</w:t>
      </w:r>
      <w:r w:rsidR="00A54ED0" w:rsidRPr="00580263">
        <w:rPr>
          <w:rFonts w:hint="cs"/>
          <w:spacing w:val="-6"/>
          <w:rtl/>
          <w:lang w:bidi="ar-EG"/>
        </w:rPr>
        <w:t>.</w:t>
      </w:r>
      <w:r w:rsidRPr="00580263">
        <w:rPr>
          <w:spacing w:val="-6"/>
          <w:rtl/>
          <w:lang w:bidi="ar-EG"/>
        </w:rPr>
        <w:t>7 في المائة من الرجال.</w:t>
      </w:r>
    </w:p>
    <w:p w:rsidR="00CD4540" w:rsidRPr="00B27A44" w:rsidRDefault="00CD4540" w:rsidP="00A54ED0">
      <w:pPr>
        <w:pStyle w:val="SingleTxtGA"/>
        <w:rPr>
          <w:rtl/>
          <w:lang w:bidi="ar-EG"/>
        </w:rPr>
      </w:pPr>
      <w:r w:rsidRPr="001F38EF">
        <w:rPr>
          <w:rtl/>
          <w:lang w:bidi="ar-EG"/>
        </w:rPr>
        <w:t>35</w:t>
      </w:r>
      <w:r>
        <w:rPr>
          <w:rtl/>
          <w:lang w:bidi="ar-EG"/>
        </w:rPr>
        <w:t>-</w:t>
      </w:r>
      <w:r>
        <w:rPr>
          <w:rtl/>
          <w:lang w:bidi="ar-EG"/>
        </w:rPr>
        <w:tab/>
        <w:t xml:space="preserve">وفي عام </w:t>
      </w:r>
      <w:r w:rsidRPr="001F38EF">
        <w:rPr>
          <w:rtl/>
          <w:lang w:bidi="ar-EG"/>
        </w:rPr>
        <w:t>2010</w:t>
      </w:r>
      <w:r>
        <w:rPr>
          <w:rtl/>
          <w:lang w:bidi="ar-EG"/>
        </w:rPr>
        <w:t xml:space="preserve">، بلغ متوسط معدل الأشخاص العاطلين عن العمل </w:t>
      </w:r>
      <w:r w:rsidRPr="001F38EF">
        <w:rPr>
          <w:rtl/>
          <w:lang w:bidi="ar-EG"/>
        </w:rPr>
        <w:t>5</w:t>
      </w:r>
      <w:r w:rsidR="00A54ED0">
        <w:rPr>
          <w:rFonts w:hint="cs"/>
          <w:rtl/>
          <w:lang w:bidi="ar-EG"/>
        </w:rPr>
        <w:t>.</w:t>
      </w:r>
      <w:r w:rsidRPr="001F38EF">
        <w:rPr>
          <w:rtl/>
          <w:lang w:bidi="ar-EG"/>
        </w:rPr>
        <w:t>1</w:t>
      </w:r>
      <w:r>
        <w:rPr>
          <w:rtl/>
          <w:lang w:bidi="ar-EG"/>
        </w:rPr>
        <w:t xml:space="preserve"> في المائة. وعلى أساس نوع الجنس، بلغ معدل البطالة بين النساء </w:t>
      </w:r>
      <w:r w:rsidRPr="001F38EF">
        <w:rPr>
          <w:rtl/>
          <w:lang w:bidi="ar-EG"/>
        </w:rPr>
        <w:t>4</w:t>
      </w:r>
      <w:r w:rsidR="00A54ED0">
        <w:rPr>
          <w:rFonts w:hint="cs"/>
          <w:rtl/>
          <w:lang w:bidi="ar-EG"/>
        </w:rPr>
        <w:t>.</w:t>
      </w:r>
      <w:r w:rsidRPr="001F38EF">
        <w:rPr>
          <w:rtl/>
          <w:lang w:bidi="ar-EG"/>
        </w:rPr>
        <w:t>6</w:t>
      </w:r>
      <w:r>
        <w:rPr>
          <w:rtl/>
          <w:lang w:bidi="ar-EG"/>
        </w:rPr>
        <w:t xml:space="preserve"> في المائة، بينما بلغ معدل البطالة بين الرجال </w:t>
      </w:r>
      <w:r w:rsidRPr="001F38EF">
        <w:rPr>
          <w:rtl/>
          <w:lang w:bidi="ar-EG"/>
        </w:rPr>
        <w:t>5</w:t>
      </w:r>
      <w:r w:rsidR="00A54ED0">
        <w:rPr>
          <w:rFonts w:hint="cs"/>
          <w:rtl/>
          <w:lang w:bidi="ar-EG"/>
        </w:rPr>
        <w:t>.</w:t>
      </w:r>
      <w:r w:rsidRPr="001F38EF">
        <w:rPr>
          <w:rtl/>
          <w:lang w:bidi="ar-EG"/>
        </w:rPr>
        <w:t>4</w:t>
      </w:r>
      <w:r>
        <w:rPr>
          <w:rtl/>
          <w:lang w:bidi="ar-EG"/>
        </w:rPr>
        <w:t xml:space="preserve"> في المائة. </w:t>
      </w:r>
    </w:p>
    <w:p w:rsidR="00CD4540" w:rsidRPr="004336C7" w:rsidRDefault="00CD4540" w:rsidP="00A54ED0">
      <w:pPr>
        <w:pStyle w:val="SingleTxtGA"/>
        <w:rPr>
          <w:lang w:bidi="ar-EG"/>
        </w:rPr>
      </w:pPr>
      <w:r w:rsidRPr="001F38EF">
        <w:rPr>
          <w:rtl/>
          <w:lang w:bidi="ar-EG"/>
        </w:rPr>
        <w:t>36</w:t>
      </w:r>
      <w:r>
        <w:rPr>
          <w:rtl/>
          <w:lang w:bidi="ar-EG"/>
        </w:rPr>
        <w:t>-</w:t>
      </w:r>
      <w:r>
        <w:rPr>
          <w:rtl/>
          <w:lang w:bidi="ar-EG"/>
        </w:rPr>
        <w:tab/>
        <w:t xml:space="preserve">وترد أدناه البيانات الإحصائية المتعلقة بالفقرات </w:t>
      </w:r>
      <w:r w:rsidR="00D71641">
        <w:rPr>
          <w:rtl/>
          <w:lang w:bidi="ar-EG"/>
        </w:rPr>
        <w:t>صفر - صفر</w:t>
      </w:r>
      <w:r>
        <w:rPr>
          <w:rtl/>
          <w:lang w:bidi="ar-EG"/>
        </w:rPr>
        <w:t xml:space="preserve"> أعلاه خلال السنوات الخمس</w:t>
      </w:r>
      <w:r w:rsidR="00A54ED0">
        <w:rPr>
          <w:rFonts w:hint="cs"/>
          <w:rtl/>
          <w:lang w:bidi="ar-EG"/>
        </w:rPr>
        <w:t> </w:t>
      </w:r>
      <w:r>
        <w:rPr>
          <w:rtl/>
          <w:lang w:bidi="ar-EG"/>
        </w:rPr>
        <w:t>الأخيرة:</w:t>
      </w:r>
      <w:r w:rsidR="001F38EF" w:rsidRPr="001F38EF">
        <w:rPr>
          <w:rFonts w:hint="cs"/>
          <w:vertAlign w:val="superscript"/>
          <w:rtl/>
          <w:lang w:bidi="ar-EG"/>
        </w:rPr>
        <w:t>(</w:t>
      </w:r>
      <w:r w:rsidRPr="001F38EF">
        <w:rPr>
          <w:rStyle w:val="FootnoteReference"/>
          <w:sz w:val="16"/>
          <w:rtl/>
          <w:lang w:bidi="ar-EG"/>
        </w:rPr>
        <w:footnoteReference w:id="23"/>
      </w:r>
      <w:r w:rsidR="001F38EF" w:rsidRPr="001F38EF">
        <w:rPr>
          <w:rFonts w:hint="cs"/>
          <w:vertAlign w:val="superscript"/>
          <w:rtl/>
          <w:lang w:bidi="ar-EG"/>
        </w:rPr>
        <w:t>)</w:t>
      </w:r>
    </w:p>
    <w:p w:rsidR="00CD4540" w:rsidRDefault="00CD4540" w:rsidP="00C3675D">
      <w:pPr>
        <w:pStyle w:val="H23GA"/>
        <w:rPr>
          <w:rFonts w:hint="cs"/>
          <w:rtl/>
        </w:rPr>
      </w:pPr>
      <w:r w:rsidRPr="002627B4">
        <w:tab/>
      </w:r>
      <w:r w:rsidRPr="002627B4">
        <w:tab/>
      </w:r>
      <w:bookmarkStart w:id="17" w:name="_Toc348685854"/>
      <w:r w:rsidRPr="006E1631">
        <w:rPr>
          <w:rtl/>
        </w:rPr>
        <w:t xml:space="preserve">(الوحدة: </w:t>
      </w:r>
      <w:r w:rsidRPr="001F38EF">
        <w:rPr>
          <w:rtl/>
        </w:rPr>
        <w:t>000</w:t>
      </w:r>
      <w:r>
        <w:rPr>
          <w:rtl/>
        </w:rPr>
        <w:t xml:space="preserve"> </w:t>
      </w:r>
      <w:r w:rsidRPr="001F38EF">
        <w:rPr>
          <w:rtl/>
        </w:rPr>
        <w:t>10</w:t>
      </w:r>
      <w:r>
        <w:rPr>
          <w:rtl/>
        </w:rPr>
        <w:t xml:space="preserve"> شخص</w:t>
      </w:r>
      <w:r w:rsidRPr="006E1631">
        <w:rPr>
          <w:rtl/>
        </w:rPr>
        <w:t>)</w:t>
      </w:r>
      <w:bookmarkEnd w:id="17"/>
    </w:p>
    <w:tbl>
      <w:tblPr>
        <w:tblStyle w:val="TableGrid"/>
        <w:bidiVisual/>
        <w:tblW w:w="7215"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04"/>
        <w:gridCol w:w="1064"/>
        <w:gridCol w:w="1469"/>
        <w:gridCol w:w="1610"/>
        <w:gridCol w:w="1092"/>
        <w:gridCol w:w="1176"/>
      </w:tblGrid>
      <w:tr w:rsidR="00BA6002" w:rsidRPr="00377288" w:rsidTr="00377288">
        <w:tc>
          <w:tcPr>
            <w:tcW w:w="804" w:type="dxa"/>
            <w:vMerge w:val="restart"/>
            <w:tcBorders>
              <w:top w:val="single" w:sz="4" w:space="0" w:color="auto"/>
              <w:bottom w:val="single" w:sz="12" w:space="0" w:color="auto"/>
            </w:tcBorders>
            <w:shd w:val="clear" w:color="auto" w:fill="auto"/>
            <w:vAlign w:val="bottom"/>
          </w:tcPr>
          <w:p w:rsidR="00BA6002" w:rsidRPr="00377288" w:rsidRDefault="00BA6002" w:rsidP="00BA6002">
            <w:pPr>
              <w:spacing w:before="20" w:after="40" w:line="280" w:lineRule="exact"/>
              <w:ind w:left="57" w:right="57"/>
              <w:jc w:val="left"/>
              <w:rPr>
                <w:i/>
                <w:iCs/>
                <w:spacing w:val="-6"/>
                <w:sz w:val="18"/>
                <w:szCs w:val="24"/>
              </w:rPr>
            </w:pPr>
            <w:r w:rsidRPr="00377288">
              <w:rPr>
                <w:i/>
                <w:iCs/>
                <w:spacing w:val="-6"/>
                <w:sz w:val="18"/>
                <w:szCs w:val="24"/>
                <w:rtl/>
              </w:rPr>
              <w:t>السنة</w:t>
            </w:r>
          </w:p>
        </w:tc>
        <w:tc>
          <w:tcPr>
            <w:tcW w:w="1064" w:type="dxa"/>
            <w:vMerge w:val="restart"/>
            <w:tcBorders>
              <w:top w:val="single" w:sz="4" w:space="0" w:color="auto"/>
              <w:right w:val="single" w:sz="18" w:space="0" w:color="FFFFFF"/>
            </w:tcBorders>
            <w:shd w:val="clear" w:color="auto" w:fill="auto"/>
            <w:vAlign w:val="bottom"/>
          </w:tcPr>
          <w:p w:rsidR="00BA6002" w:rsidRPr="00377288" w:rsidRDefault="00BA6002" w:rsidP="00C3675D">
            <w:pPr>
              <w:spacing w:before="20" w:after="40" w:line="280" w:lineRule="exact"/>
              <w:ind w:left="57" w:right="170"/>
              <w:rPr>
                <w:rFonts w:hint="cs"/>
                <w:i/>
                <w:iCs/>
                <w:spacing w:val="-6"/>
                <w:sz w:val="18"/>
                <w:szCs w:val="24"/>
              </w:rPr>
            </w:pPr>
            <w:r w:rsidRPr="00377288">
              <w:rPr>
                <w:b/>
                <w:bCs/>
                <w:i/>
                <w:iCs/>
                <w:spacing w:val="-6"/>
                <w:sz w:val="18"/>
                <w:szCs w:val="24"/>
                <w:rtl/>
              </w:rPr>
              <w:t>العدد الإجمالي</w:t>
            </w:r>
          </w:p>
        </w:tc>
        <w:tc>
          <w:tcPr>
            <w:tcW w:w="1469" w:type="dxa"/>
            <w:tcBorders>
              <w:top w:val="single" w:sz="4" w:space="0" w:color="auto"/>
              <w:bottom w:val="single" w:sz="4" w:space="0" w:color="auto"/>
              <w:right w:val="single" w:sz="18" w:space="0" w:color="FFFFFF"/>
            </w:tcBorders>
            <w:shd w:val="clear" w:color="auto" w:fill="auto"/>
            <w:vAlign w:val="bottom"/>
          </w:tcPr>
          <w:p w:rsidR="00BA6002" w:rsidRPr="00377288" w:rsidRDefault="00BA6002" w:rsidP="00BA6002">
            <w:pPr>
              <w:spacing w:before="20" w:after="40" w:line="280" w:lineRule="exact"/>
              <w:ind w:right="57"/>
              <w:jc w:val="center"/>
              <w:rPr>
                <w:i/>
                <w:iCs/>
                <w:sz w:val="18"/>
                <w:szCs w:val="24"/>
              </w:rPr>
            </w:pPr>
            <w:r w:rsidRPr="00377288">
              <w:rPr>
                <w:i/>
                <w:iCs/>
                <w:sz w:val="18"/>
                <w:szCs w:val="24"/>
                <w:rtl/>
              </w:rPr>
              <w:t>القوة العاملة</w:t>
            </w:r>
          </w:p>
        </w:tc>
        <w:tc>
          <w:tcPr>
            <w:tcW w:w="3878" w:type="dxa"/>
            <w:gridSpan w:val="3"/>
            <w:tcBorders>
              <w:top w:val="single" w:sz="4" w:space="0" w:color="auto"/>
              <w:left w:val="single" w:sz="18" w:space="0" w:color="FFFFFF"/>
              <w:bottom w:val="single" w:sz="4" w:space="0" w:color="auto"/>
            </w:tcBorders>
            <w:shd w:val="clear" w:color="auto" w:fill="auto"/>
            <w:vAlign w:val="bottom"/>
          </w:tcPr>
          <w:p w:rsidR="00BA6002" w:rsidRPr="00377288" w:rsidRDefault="00BA6002" w:rsidP="00BA6002">
            <w:pPr>
              <w:pStyle w:val="SingleTxtGA"/>
              <w:spacing w:before="20" w:after="40" w:line="280" w:lineRule="exact"/>
              <w:ind w:left="57" w:right="57"/>
              <w:jc w:val="center"/>
              <w:rPr>
                <w:rFonts w:hint="cs"/>
                <w:i/>
                <w:iCs/>
                <w:sz w:val="18"/>
                <w:szCs w:val="24"/>
                <w:rtl/>
                <w:lang w:eastAsia="ar-SA"/>
              </w:rPr>
            </w:pPr>
            <w:r w:rsidRPr="00377288">
              <w:rPr>
                <w:i/>
                <w:iCs/>
                <w:sz w:val="18"/>
                <w:szCs w:val="24"/>
                <w:rtl/>
              </w:rPr>
              <w:t>مجموع الرجال والنساء</w:t>
            </w:r>
          </w:p>
        </w:tc>
      </w:tr>
      <w:tr w:rsidR="00BA6002" w:rsidRPr="00377288" w:rsidTr="00377288">
        <w:tc>
          <w:tcPr>
            <w:tcW w:w="804" w:type="dxa"/>
            <w:vMerge/>
            <w:tcBorders>
              <w:bottom w:val="single" w:sz="12" w:space="0" w:color="auto"/>
            </w:tcBorders>
            <w:shd w:val="clear" w:color="auto" w:fill="auto"/>
          </w:tcPr>
          <w:p w:rsidR="00BA6002" w:rsidRPr="00377288" w:rsidRDefault="00BA6002" w:rsidP="00C3675D">
            <w:pPr>
              <w:spacing w:before="20" w:after="40" w:line="280" w:lineRule="exact"/>
              <w:ind w:left="57" w:right="57"/>
              <w:rPr>
                <w:i/>
                <w:iCs/>
                <w:spacing w:val="-6"/>
                <w:sz w:val="18"/>
                <w:szCs w:val="24"/>
              </w:rPr>
            </w:pPr>
          </w:p>
        </w:tc>
        <w:tc>
          <w:tcPr>
            <w:tcW w:w="1064" w:type="dxa"/>
            <w:vMerge/>
            <w:tcBorders>
              <w:bottom w:val="single" w:sz="12" w:space="0" w:color="auto"/>
              <w:right w:val="single" w:sz="18" w:space="0" w:color="FFFFFF"/>
            </w:tcBorders>
            <w:shd w:val="clear" w:color="auto" w:fill="auto"/>
            <w:vAlign w:val="bottom"/>
          </w:tcPr>
          <w:p w:rsidR="00BA6002" w:rsidRPr="00377288" w:rsidRDefault="00BA6002" w:rsidP="00C3675D">
            <w:pPr>
              <w:spacing w:before="20" w:after="40" w:line="280" w:lineRule="exact"/>
              <w:ind w:left="57" w:right="170"/>
              <w:rPr>
                <w:b/>
                <w:bCs/>
                <w:i/>
                <w:iCs/>
                <w:spacing w:val="-6"/>
                <w:sz w:val="18"/>
                <w:szCs w:val="24"/>
              </w:rPr>
            </w:pPr>
          </w:p>
        </w:tc>
        <w:tc>
          <w:tcPr>
            <w:tcW w:w="1469" w:type="dxa"/>
            <w:tcBorders>
              <w:top w:val="single" w:sz="4" w:space="0" w:color="auto"/>
              <w:left w:val="single" w:sz="18" w:space="0" w:color="FFFFFF"/>
              <w:bottom w:val="single" w:sz="12" w:space="0" w:color="auto"/>
              <w:right w:val="single" w:sz="18" w:space="0" w:color="FFFFFF"/>
            </w:tcBorders>
            <w:shd w:val="clear" w:color="auto" w:fill="auto"/>
            <w:vAlign w:val="bottom"/>
          </w:tcPr>
          <w:p w:rsidR="00BA6002" w:rsidRPr="00377288" w:rsidRDefault="00BA6002" w:rsidP="00C3675D">
            <w:pPr>
              <w:spacing w:before="20" w:after="40" w:line="280" w:lineRule="exact"/>
              <w:ind w:left="57" w:right="170"/>
              <w:rPr>
                <w:i/>
                <w:iCs/>
                <w:spacing w:val="-6"/>
                <w:sz w:val="18"/>
                <w:szCs w:val="24"/>
                <w:vertAlign w:val="superscript"/>
                <w:lang w:bidi="ar-EG"/>
              </w:rPr>
            </w:pPr>
            <w:r w:rsidRPr="00377288">
              <w:rPr>
                <w:i/>
                <w:iCs/>
                <w:spacing w:val="-6"/>
                <w:sz w:val="18"/>
                <w:szCs w:val="24"/>
                <w:rtl/>
              </w:rPr>
              <w:t>تغير القوة العاملة من سنة إلى أخرى</w:t>
            </w:r>
            <w:r w:rsidRPr="00377288">
              <w:rPr>
                <w:rFonts w:hint="cs"/>
                <w:spacing w:val="-6"/>
                <w:sz w:val="18"/>
                <w:szCs w:val="24"/>
                <w:vertAlign w:val="superscript"/>
                <w:rtl/>
              </w:rPr>
              <w:t>(</w:t>
            </w:r>
            <w:r w:rsidRPr="00377288">
              <w:rPr>
                <w:rStyle w:val="FootnoteReference"/>
                <w:spacing w:val="-6"/>
                <w:szCs w:val="24"/>
                <w:rtl/>
              </w:rPr>
              <w:footnoteReference w:id="24"/>
            </w:r>
            <w:r w:rsidRPr="00377288">
              <w:rPr>
                <w:rFonts w:hint="cs"/>
                <w:spacing w:val="-6"/>
                <w:sz w:val="18"/>
                <w:szCs w:val="24"/>
                <w:vertAlign w:val="superscript"/>
                <w:rtl/>
              </w:rPr>
              <w:t>)</w:t>
            </w:r>
            <w:r w:rsidRPr="00377288">
              <w:rPr>
                <w:i/>
                <w:iCs/>
                <w:spacing w:val="-6"/>
                <w:sz w:val="18"/>
                <w:szCs w:val="24"/>
                <w:rtl/>
              </w:rPr>
              <w:t xml:space="preserve"> </w:t>
            </w:r>
          </w:p>
        </w:tc>
        <w:tc>
          <w:tcPr>
            <w:tcW w:w="1610" w:type="dxa"/>
            <w:tcBorders>
              <w:top w:val="single" w:sz="4" w:space="0" w:color="auto"/>
              <w:left w:val="single" w:sz="18" w:space="0" w:color="FFFFFF"/>
              <w:bottom w:val="single" w:sz="12" w:space="0" w:color="auto"/>
            </w:tcBorders>
            <w:shd w:val="clear" w:color="auto" w:fill="auto"/>
            <w:vAlign w:val="bottom"/>
          </w:tcPr>
          <w:p w:rsidR="00BA6002" w:rsidRPr="00377288" w:rsidRDefault="00BA6002" w:rsidP="00C3675D">
            <w:pPr>
              <w:spacing w:before="20" w:after="40" w:line="280" w:lineRule="exact"/>
              <w:ind w:left="57" w:right="170"/>
              <w:rPr>
                <w:i/>
                <w:iCs/>
                <w:spacing w:val="-6"/>
                <w:sz w:val="18"/>
                <w:szCs w:val="24"/>
              </w:rPr>
            </w:pPr>
            <w:r w:rsidRPr="00377288">
              <w:rPr>
                <w:i/>
                <w:iCs/>
                <w:spacing w:val="-6"/>
                <w:sz w:val="18"/>
                <w:szCs w:val="24"/>
                <w:rtl/>
              </w:rPr>
              <w:t>معدل مشاركة قوة العمل (كنسبة مئوية)</w:t>
            </w:r>
          </w:p>
        </w:tc>
        <w:tc>
          <w:tcPr>
            <w:tcW w:w="1092" w:type="dxa"/>
            <w:tcBorders>
              <w:top w:val="single" w:sz="4" w:space="0" w:color="auto"/>
              <w:bottom w:val="single" w:sz="12" w:space="0" w:color="auto"/>
            </w:tcBorders>
            <w:shd w:val="clear" w:color="auto" w:fill="auto"/>
            <w:vAlign w:val="bottom"/>
          </w:tcPr>
          <w:p w:rsidR="00BA6002" w:rsidRPr="00377288" w:rsidRDefault="00BA6002" w:rsidP="00C3675D">
            <w:pPr>
              <w:spacing w:before="20" w:after="40" w:line="280" w:lineRule="exact"/>
              <w:ind w:left="57" w:right="170"/>
              <w:rPr>
                <w:i/>
                <w:iCs/>
                <w:spacing w:val="-6"/>
                <w:sz w:val="18"/>
                <w:szCs w:val="24"/>
                <w:lang w:bidi="ar-EG"/>
              </w:rPr>
            </w:pPr>
            <w:r w:rsidRPr="00377288">
              <w:rPr>
                <w:i/>
                <w:iCs/>
                <w:spacing w:val="-6"/>
                <w:sz w:val="18"/>
                <w:szCs w:val="24"/>
                <w:rtl/>
                <w:lang w:bidi="ar-EG"/>
              </w:rPr>
              <w:t>معدل العمالة (كنسبة مئوية)</w:t>
            </w:r>
          </w:p>
        </w:tc>
        <w:tc>
          <w:tcPr>
            <w:tcW w:w="1176" w:type="dxa"/>
            <w:tcBorders>
              <w:top w:val="single" w:sz="4" w:space="0" w:color="auto"/>
              <w:bottom w:val="single" w:sz="12" w:space="0" w:color="auto"/>
            </w:tcBorders>
            <w:shd w:val="clear" w:color="auto" w:fill="auto"/>
            <w:vAlign w:val="bottom"/>
          </w:tcPr>
          <w:p w:rsidR="00BA6002" w:rsidRPr="00377288" w:rsidRDefault="00BA6002" w:rsidP="00C3675D">
            <w:pPr>
              <w:spacing w:before="20" w:after="40" w:line="280" w:lineRule="exact"/>
              <w:ind w:left="57" w:right="57"/>
              <w:rPr>
                <w:i/>
                <w:iCs/>
                <w:spacing w:val="-6"/>
                <w:sz w:val="18"/>
                <w:szCs w:val="24"/>
                <w:vertAlign w:val="superscript"/>
                <w:lang w:bidi="ar-EG"/>
              </w:rPr>
            </w:pPr>
            <w:r w:rsidRPr="00377288">
              <w:rPr>
                <w:i/>
                <w:iCs/>
                <w:spacing w:val="-6"/>
                <w:sz w:val="18"/>
                <w:szCs w:val="24"/>
                <w:rtl/>
              </w:rPr>
              <w:t>معدل البطالة (كنسبة مئوية)</w:t>
            </w:r>
            <w:r w:rsidRPr="00377288">
              <w:rPr>
                <w:rFonts w:hint="cs"/>
                <w:spacing w:val="-6"/>
                <w:sz w:val="18"/>
                <w:szCs w:val="24"/>
                <w:vertAlign w:val="superscript"/>
                <w:rtl/>
              </w:rPr>
              <w:t>(</w:t>
            </w:r>
            <w:r w:rsidRPr="00377288">
              <w:rPr>
                <w:rStyle w:val="FootnoteReference"/>
                <w:spacing w:val="-6"/>
                <w:szCs w:val="24"/>
                <w:rtl/>
              </w:rPr>
              <w:footnoteReference w:id="25"/>
            </w:r>
            <w:r w:rsidRPr="00377288">
              <w:rPr>
                <w:rFonts w:hint="cs"/>
                <w:spacing w:val="-6"/>
                <w:sz w:val="18"/>
                <w:szCs w:val="24"/>
                <w:vertAlign w:val="superscript"/>
                <w:rtl/>
              </w:rPr>
              <w:t>)</w:t>
            </w:r>
            <w:r w:rsidRPr="00377288">
              <w:rPr>
                <w:i/>
                <w:iCs/>
                <w:spacing w:val="-6"/>
                <w:sz w:val="18"/>
                <w:szCs w:val="24"/>
                <w:rtl/>
              </w:rPr>
              <w:t xml:space="preserve"> </w:t>
            </w:r>
          </w:p>
        </w:tc>
      </w:tr>
      <w:tr w:rsidR="00BA6002" w:rsidRPr="00377288" w:rsidTr="00377288">
        <w:tc>
          <w:tcPr>
            <w:tcW w:w="804" w:type="dxa"/>
            <w:tcBorders>
              <w:top w:val="single" w:sz="12" w:space="0" w:color="auto"/>
            </w:tcBorders>
            <w:shd w:val="clear" w:color="auto" w:fill="auto"/>
          </w:tcPr>
          <w:p w:rsidR="00BA6002" w:rsidRPr="00377288" w:rsidRDefault="00BA6002" w:rsidP="00C3675D">
            <w:pPr>
              <w:spacing w:before="20" w:after="40" w:line="280" w:lineRule="exact"/>
              <w:ind w:left="57" w:right="57"/>
              <w:rPr>
                <w:sz w:val="18"/>
                <w:szCs w:val="24"/>
              </w:rPr>
            </w:pPr>
            <w:r w:rsidRPr="00377288">
              <w:rPr>
                <w:sz w:val="18"/>
                <w:szCs w:val="24"/>
                <w:rtl/>
              </w:rPr>
              <w:t>٢٠٠٦</w:t>
            </w:r>
            <w:r w:rsidRPr="00377288">
              <w:rPr>
                <w:sz w:val="18"/>
                <w:szCs w:val="24"/>
              </w:rPr>
              <w:t xml:space="preserve"> </w:t>
            </w:r>
          </w:p>
        </w:tc>
        <w:tc>
          <w:tcPr>
            <w:tcW w:w="1064" w:type="dxa"/>
            <w:tcBorders>
              <w:top w:val="single" w:sz="12" w:space="0" w:color="auto"/>
              <w:righ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b/>
                <w:bCs/>
                <w:sz w:val="18"/>
                <w:szCs w:val="24"/>
              </w:rPr>
            </w:pPr>
            <w:r w:rsidRPr="00377288">
              <w:rPr>
                <w:b/>
                <w:bCs/>
                <w:sz w:val="18"/>
                <w:szCs w:val="24"/>
                <w:rtl/>
              </w:rPr>
              <w:t>٦</w:t>
            </w:r>
            <w:r w:rsidRPr="00377288">
              <w:rPr>
                <w:b/>
                <w:bCs/>
                <w:sz w:val="18"/>
                <w:szCs w:val="24"/>
              </w:rPr>
              <w:t xml:space="preserve"> </w:t>
            </w:r>
            <w:r w:rsidRPr="00377288">
              <w:rPr>
                <w:b/>
                <w:bCs/>
                <w:sz w:val="18"/>
                <w:szCs w:val="24"/>
                <w:rtl/>
              </w:rPr>
              <w:t>٦٥٧</w:t>
            </w:r>
          </w:p>
        </w:tc>
        <w:tc>
          <w:tcPr>
            <w:tcW w:w="1469" w:type="dxa"/>
            <w:tcBorders>
              <w:top w:val="single" w:sz="12" w:space="0" w:color="auto"/>
              <w:left w:val="single" w:sz="18" w:space="0" w:color="FFFFFF"/>
              <w:righ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٠</w:t>
            </w:r>
            <w:r w:rsidRPr="00377288">
              <w:rPr>
                <w:rFonts w:cs="Times New Roman"/>
                <w:sz w:val="18"/>
                <w:szCs w:val="24"/>
                <w:rtl/>
              </w:rPr>
              <w:t>٫</w:t>
            </w:r>
            <w:r w:rsidRPr="00377288">
              <w:rPr>
                <w:sz w:val="18"/>
                <w:szCs w:val="24"/>
                <w:rtl/>
              </w:rPr>
              <w:t>١</w:t>
            </w:r>
          </w:p>
        </w:tc>
        <w:tc>
          <w:tcPr>
            <w:tcW w:w="1610" w:type="dxa"/>
            <w:tcBorders>
              <w:top w:val="single" w:sz="12" w:space="0" w:color="auto"/>
              <w:lef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٦٠</w:t>
            </w:r>
            <w:r w:rsidRPr="00377288">
              <w:rPr>
                <w:rFonts w:cs="Times New Roman"/>
                <w:sz w:val="18"/>
                <w:szCs w:val="24"/>
                <w:rtl/>
              </w:rPr>
              <w:t>٫</w:t>
            </w:r>
            <w:r w:rsidRPr="00377288">
              <w:rPr>
                <w:sz w:val="18"/>
                <w:szCs w:val="24"/>
                <w:rtl/>
              </w:rPr>
              <w:t>٤</w:t>
            </w:r>
          </w:p>
        </w:tc>
        <w:tc>
          <w:tcPr>
            <w:tcW w:w="1092" w:type="dxa"/>
            <w:tcBorders>
              <w:top w:val="single" w:sz="12" w:space="0" w:color="auto"/>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٥٧</w:t>
            </w:r>
            <w:r w:rsidRPr="00377288">
              <w:rPr>
                <w:rFonts w:cs="Times New Roman"/>
                <w:sz w:val="18"/>
                <w:szCs w:val="24"/>
                <w:rtl/>
              </w:rPr>
              <w:t>٫</w:t>
            </w:r>
            <w:r w:rsidRPr="00377288">
              <w:rPr>
                <w:sz w:val="18"/>
                <w:szCs w:val="24"/>
                <w:rtl/>
              </w:rPr>
              <w:t>٩</w:t>
            </w:r>
          </w:p>
        </w:tc>
        <w:tc>
          <w:tcPr>
            <w:tcW w:w="1176" w:type="dxa"/>
            <w:tcBorders>
              <w:top w:val="single" w:sz="12" w:space="0" w:color="auto"/>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٤</w:t>
            </w:r>
            <w:r w:rsidRPr="00377288">
              <w:rPr>
                <w:rFonts w:cs="Times New Roman"/>
                <w:sz w:val="18"/>
                <w:szCs w:val="24"/>
                <w:rtl/>
              </w:rPr>
              <w:t>٫</w:t>
            </w:r>
            <w:r w:rsidRPr="00377288">
              <w:rPr>
                <w:sz w:val="18"/>
                <w:szCs w:val="24"/>
                <w:rtl/>
              </w:rPr>
              <w:t>١</w:t>
            </w:r>
          </w:p>
        </w:tc>
      </w:tr>
      <w:tr w:rsidR="00BA6002" w:rsidRPr="00377288" w:rsidTr="00377288">
        <w:tc>
          <w:tcPr>
            <w:tcW w:w="804" w:type="dxa"/>
            <w:shd w:val="clear" w:color="auto" w:fill="auto"/>
          </w:tcPr>
          <w:p w:rsidR="00BA6002" w:rsidRPr="00377288" w:rsidRDefault="00BA6002" w:rsidP="00C3675D">
            <w:pPr>
              <w:spacing w:before="20" w:after="40" w:line="280" w:lineRule="exact"/>
              <w:ind w:left="57" w:right="57"/>
              <w:rPr>
                <w:sz w:val="18"/>
                <w:szCs w:val="24"/>
              </w:rPr>
            </w:pPr>
            <w:r w:rsidRPr="00377288">
              <w:rPr>
                <w:sz w:val="18"/>
                <w:szCs w:val="24"/>
                <w:rtl/>
              </w:rPr>
              <w:t>٢٠٠٧</w:t>
            </w:r>
            <w:r w:rsidRPr="00377288">
              <w:rPr>
                <w:sz w:val="18"/>
                <w:szCs w:val="24"/>
              </w:rPr>
              <w:t xml:space="preserve"> </w:t>
            </w:r>
          </w:p>
        </w:tc>
        <w:tc>
          <w:tcPr>
            <w:tcW w:w="1064" w:type="dxa"/>
            <w:tcBorders>
              <w:righ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b/>
                <w:bCs/>
                <w:sz w:val="18"/>
                <w:szCs w:val="24"/>
              </w:rPr>
            </w:pPr>
            <w:r w:rsidRPr="00377288">
              <w:rPr>
                <w:b/>
                <w:bCs/>
                <w:sz w:val="18"/>
                <w:szCs w:val="24"/>
                <w:rtl/>
              </w:rPr>
              <w:t>٦</w:t>
            </w:r>
            <w:r w:rsidRPr="00377288">
              <w:rPr>
                <w:b/>
                <w:bCs/>
                <w:sz w:val="18"/>
                <w:szCs w:val="24"/>
              </w:rPr>
              <w:t xml:space="preserve"> </w:t>
            </w:r>
            <w:r w:rsidRPr="00377288">
              <w:rPr>
                <w:b/>
                <w:bCs/>
                <w:sz w:val="18"/>
                <w:szCs w:val="24"/>
                <w:rtl/>
              </w:rPr>
              <w:t>٦٦٩</w:t>
            </w:r>
          </w:p>
        </w:tc>
        <w:tc>
          <w:tcPr>
            <w:tcW w:w="1469" w:type="dxa"/>
            <w:tcBorders>
              <w:left w:val="single" w:sz="18" w:space="0" w:color="FFFFFF"/>
              <w:righ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٠</w:t>
            </w:r>
            <w:r w:rsidRPr="00377288">
              <w:rPr>
                <w:rFonts w:cs="Times New Roman"/>
                <w:sz w:val="18"/>
                <w:szCs w:val="24"/>
                <w:rtl/>
              </w:rPr>
              <w:t>٫</w:t>
            </w:r>
            <w:r w:rsidRPr="00377288">
              <w:rPr>
                <w:sz w:val="18"/>
                <w:szCs w:val="24"/>
                <w:rtl/>
              </w:rPr>
              <w:t>٢</w:t>
            </w:r>
          </w:p>
        </w:tc>
        <w:tc>
          <w:tcPr>
            <w:tcW w:w="1610" w:type="dxa"/>
            <w:tcBorders>
              <w:lef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٦٠</w:t>
            </w:r>
            <w:r w:rsidRPr="00377288">
              <w:rPr>
                <w:rFonts w:cs="Times New Roman"/>
                <w:sz w:val="18"/>
                <w:szCs w:val="24"/>
                <w:rtl/>
              </w:rPr>
              <w:t>٫</w:t>
            </w:r>
            <w:r w:rsidRPr="00377288">
              <w:rPr>
                <w:sz w:val="18"/>
                <w:szCs w:val="24"/>
                <w:rtl/>
              </w:rPr>
              <w:t>٤</w:t>
            </w:r>
          </w:p>
        </w:tc>
        <w:tc>
          <w:tcPr>
            <w:tcW w:w="1092" w:type="dxa"/>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٥٨</w:t>
            </w:r>
            <w:r w:rsidRPr="00377288">
              <w:rPr>
                <w:rFonts w:cs="Times New Roman"/>
                <w:sz w:val="18"/>
                <w:szCs w:val="24"/>
                <w:rtl/>
              </w:rPr>
              <w:t>٫</w:t>
            </w:r>
            <w:r w:rsidRPr="00377288">
              <w:rPr>
                <w:sz w:val="18"/>
                <w:szCs w:val="24"/>
                <w:rtl/>
              </w:rPr>
              <w:t>١</w:t>
            </w:r>
          </w:p>
        </w:tc>
        <w:tc>
          <w:tcPr>
            <w:tcW w:w="1176" w:type="dxa"/>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٣</w:t>
            </w:r>
            <w:r w:rsidRPr="00377288">
              <w:rPr>
                <w:rFonts w:cs="Times New Roman"/>
                <w:sz w:val="18"/>
                <w:szCs w:val="24"/>
                <w:rtl/>
              </w:rPr>
              <w:t>٫</w:t>
            </w:r>
            <w:r w:rsidRPr="00377288">
              <w:rPr>
                <w:sz w:val="18"/>
                <w:szCs w:val="24"/>
                <w:rtl/>
              </w:rPr>
              <w:t>٩</w:t>
            </w:r>
          </w:p>
        </w:tc>
      </w:tr>
      <w:tr w:rsidR="00BA6002" w:rsidRPr="00377288" w:rsidTr="00377288">
        <w:tc>
          <w:tcPr>
            <w:tcW w:w="804" w:type="dxa"/>
            <w:shd w:val="clear" w:color="auto" w:fill="auto"/>
          </w:tcPr>
          <w:p w:rsidR="00BA6002" w:rsidRPr="00377288" w:rsidRDefault="00BA6002" w:rsidP="00C3675D">
            <w:pPr>
              <w:spacing w:before="20" w:after="40" w:line="280" w:lineRule="exact"/>
              <w:ind w:left="57" w:right="57"/>
              <w:rPr>
                <w:sz w:val="18"/>
                <w:szCs w:val="24"/>
              </w:rPr>
            </w:pPr>
            <w:r w:rsidRPr="00377288">
              <w:rPr>
                <w:sz w:val="18"/>
                <w:szCs w:val="24"/>
                <w:rtl/>
              </w:rPr>
              <w:t>٢٠٠٨</w:t>
            </w:r>
            <w:r w:rsidRPr="00377288">
              <w:rPr>
                <w:sz w:val="18"/>
                <w:szCs w:val="24"/>
              </w:rPr>
              <w:t xml:space="preserve"> </w:t>
            </w:r>
          </w:p>
        </w:tc>
        <w:tc>
          <w:tcPr>
            <w:tcW w:w="1064" w:type="dxa"/>
            <w:tcBorders>
              <w:righ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b/>
                <w:bCs/>
                <w:sz w:val="18"/>
                <w:szCs w:val="24"/>
              </w:rPr>
            </w:pPr>
            <w:r w:rsidRPr="00377288">
              <w:rPr>
                <w:b/>
                <w:bCs/>
                <w:sz w:val="18"/>
                <w:szCs w:val="24"/>
                <w:rtl/>
              </w:rPr>
              <w:t>٦</w:t>
            </w:r>
            <w:r w:rsidRPr="00377288">
              <w:rPr>
                <w:b/>
                <w:bCs/>
                <w:sz w:val="18"/>
                <w:szCs w:val="24"/>
              </w:rPr>
              <w:t xml:space="preserve"> </w:t>
            </w:r>
            <w:r w:rsidRPr="00377288">
              <w:rPr>
                <w:b/>
                <w:bCs/>
                <w:sz w:val="18"/>
                <w:szCs w:val="24"/>
                <w:rtl/>
              </w:rPr>
              <w:t>٦٥٠</w:t>
            </w:r>
          </w:p>
        </w:tc>
        <w:tc>
          <w:tcPr>
            <w:tcW w:w="1469" w:type="dxa"/>
            <w:tcBorders>
              <w:left w:val="single" w:sz="18" w:space="0" w:color="FFFFFF"/>
              <w:righ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rFonts w:hint="cs"/>
                <w:sz w:val="18"/>
                <w:szCs w:val="24"/>
                <w:rtl/>
              </w:rPr>
              <w:t>-</w:t>
            </w:r>
            <w:r w:rsidRPr="00377288">
              <w:rPr>
                <w:sz w:val="18"/>
                <w:szCs w:val="24"/>
                <w:rtl/>
              </w:rPr>
              <w:t>٠</w:t>
            </w:r>
            <w:r w:rsidRPr="00377288">
              <w:rPr>
                <w:rFonts w:cs="Times New Roman"/>
                <w:sz w:val="18"/>
                <w:szCs w:val="24"/>
                <w:rtl/>
              </w:rPr>
              <w:t>٫</w:t>
            </w:r>
            <w:r w:rsidRPr="00377288">
              <w:rPr>
                <w:sz w:val="18"/>
                <w:szCs w:val="24"/>
                <w:rtl/>
              </w:rPr>
              <w:t>٣</w:t>
            </w:r>
          </w:p>
        </w:tc>
        <w:tc>
          <w:tcPr>
            <w:tcW w:w="1610" w:type="dxa"/>
            <w:tcBorders>
              <w:lef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٦٠</w:t>
            </w:r>
            <w:r w:rsidRPr="00377288">
              <w:rPr>
                <w:rFonts w:cs="Times New Roman"/>
                <w:sz w:val="18"/>
                <w:szCs w:val="24"/>
                <w:rtl/>
              </w:rPr>
              <w:t>٫</w:t>
            </w:r>
            <w:r w:rsidRPr="00377288">
              <w:rPr>
                <w:sz w:val="18"/>
                <w:szCs w:val="24"/>
                <w:rtl/>
              </w:rPr>
              <w:t>٢</w:t>
            </w:r>
          </w:p>
        </w:tc>
        <w:tc>
          <w:tcPr>
            <w:tcW w:w="1092" w:type="dxa"/>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٥٧</w:t>
            </w:r>
            <w:r w:rsidRPr="00377288">
              <w:rPr>
                <w:rFonts w:cs="Times New Roman"/>
                <w:sz w:val="18"/>
                <w:szCs w:val="24"/>
                <w:rtl/>
              </w:rPr>
              <w:t>٫</w:t>
            </w:r>
            <w:r w:rsidRPr="00377288">
              <w:rPr>
                <w:sz w:val="18"/>
                <w:szCs w:val="24"/>
                <w:rtl/>
              </w:rPr>
              <w:t>٨</w:t>
            </w:r>
          </w:p>
        </w:tc>
        <w:tc>
          <w:tcPr>
            <w:tcW w:w="1176" w:type="dxa"/>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٤</w:t>
            </w:r>
            <w:r w:rsidRPr="00377288">
              <w:rPr>
                <w:rFonts w:cs="Times New Roman"/>
                <w:sz w:val="18"/>
                <w:szCs w:val="24"/>
                <w:rtl/>
              </w:rPr>
              <w:t>٫</w:t>
            </w:r>
            <w:r w:rsidRPr="00377288">
              <w:rPr>
                <w:sz w:val="18"/>
                <w:szCs w:val="24"/>
                <w:rtl/>
              </w:rPr>
              <w:t>٠</w:t>
            </w:r>
          </w:p>
        </w:tc>
      </w:tr>
      <w:tr w:rsidR="00BA6002" w:rsidRPr="00377288" w:rsidTr="00377288">
        <w:tc>
          <w:tcPr>
            <w:tcW w:w="804" w:type="dxa"/>
            <w:shd w:val="clear" w:color="auto" w:fill="auto"/>
          </w:tcPr>
          <w:p w:rsidR="00BA6002" w:rsidRPr="00377288" w:rsidRDefault="00BA6002" w:rsidP="00C3675D">
            <w:pPr>
              <w:spacing w:before="20" w:after="40" w:line="280" w:lineRule="exact"/>
              <w:ind w:left="57" w:right="57"/>
              <w:rPr>
                <w:sz w:val="18"/>
                <w:szCs w:val="24"/>
              </w:rPr>
            </w:pPr>
            <w:r w:rsidRPr="00377288">
              <w:rPr>
                <w:sz w:val="18"/>
                <w:szCs w:val="24"/>
                <w:rtl/>
              </w:rPr>
              <w:t>٢٠٠٩</w:t>
            </w:r>
            <w:r w:rsidRPr="00377288">
              <w:rPr>
                <w:sz w:val="18"/>
                <w:szCs w:val="24"/>
              </w:rPr>
              <w:t xml:space="preserve"> </w:t>
            </w:r>
          </w:p>
        </w:tc>
        <w:tc>
          <w:tcPr>
            <w:tcW w:w="1064" w:type="dxa"/>
            <w:tcBorders>
              <w:righ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b/>
                <w:bCs/>
                <w:sz w:val="18"/>
                <w:szCs w:val="24"/>
              </w:rPr>
            </w:pPr>
            <w:r w:rsidRPr="00377288">
              <w:rPr>
                <w:b/>
                <w:bCs/>
                <w:sz w:val="18"/>
                <w:szCs w:val="24"/>
                <w:rtl/>
              </w:rPr>
              <w:t>٦</w:t>
            </w:r>
            <w:r w:rsidRPr="00377288">
              <w:rPr>
                <w:b/>
                <w:bCs/>
                <w:sz w:val="18"/>
                <w:szCs w:val="24"/>
              </w:rPr>
              <w:t xml:space="preserve"> </w:t>
            </w:r>
            <w:r w:rsidRPr="00377288">
              <w:rPr>
                <w:b/>
                <w:bCs/>
                <w:sz w:val="18"/>
                <w:szCs w:val="24"/>
                <w:rtl/>
              </w:rPr>
              <w:t>٦١٧</w:t>
            </w:r>
          </w:p>
        </w:tc>
        <w:tc>
          <w:tcPr>
            <w:tcW w:w="1469" w:type="dxa"/>
            <w:tcBorders>
              <w:left w:val="single" w:sz="18" w:space="0" w:color="FFFFFF"/>
              <w:righ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rFonts w:hint="cs"/>
                <w:sz w:val="18"/>
                <w:szCs w:val="24"/>
                <w:rtl/>
              </w:rPr>
              <w:t>-</w:t>
            </w:r>
            <w:r w:rsidRPr="00377288">
              <w:rPr>
                <w:sz w:val="18"/>
                <w:szCs w:val="24"/>
                <w:rtl/>
              </w:rPr>
              <w:t>٠</w:t>
            </w:r>
            <w:r w:rsidRPr="00377288">
              <w:rPr>
                <w:rFonts w:cs="Times New Roman"/>
                <w:sz w:val="18"/>
                <w:szCs w:val="24"/>
                <w:rtl/>
              </w:rPr>
              <w:t>٫</w:t>
            </w:r>
            <w:r w:rsidRPr="00377288">
              <w:rPr>
                <w:sz w:val="18"/>
                <w:szCs w:val="24"/>
                <w:rtl/>
              </w:rPr>
              <w:t>٥</w:t>
            </w:r>
          </w:p>
        </w:tc>
        <w:tc>
          <w:tcPr>
            <w:tcW w:w="1610" w:type="dxa"/>
            <w:tcBorders>
              <w:lef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٥٩</w:t>
            </w:r>
            <w:r w:rsidRPr="00377288">
              <w:rPr>
                <w:rFonts w:cs="Times New Roman"/>
                <w:sz w:val="18"/>
                <w:szCs w:val="24"/>
                <w:rtl/>
              </w:rPr>
              <w:t>٫</w:t>
            </w:r>
            <w:r w:rsidRPr="00377288">
              <w:rPr>
                <w:sz w:val="18"/>
                <w:szCs w:val="24"/>
                <w:rtl/>
              </w:rPr>
              <w:t>٩</w:t>
            </w:r>
          </w:p>
        </w:tc>
        <w:tc>
          <w:tcPr>
            <w:tcW w:w="1092" w:type="dxa"/>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٥٦</w:t>
            </w:r>
            <w:r w:rsidRPr="00377288">
              <w:rPr>
                <w:rFonts w:cs="Times New Roman"/>
                <w:sz w:val="18"/>
                <w:szCs w:val="24"/>
                <w:rtl/>
              </w:rPr>
              <w:t>٫</w:t>
            </w:r>
            <w:r w:rsidRPr="00377288">
              <w:rPr>
                <w:sz w:val="18"/>
                <w:szCs w:val="24"/>
                <w:rtl/>
              </w:rPr>
              <w:t>٩</w:t>
            </w:r>
          </w:p>
        </w:tc>
        <w:tc>
          <w:tcPr>
            <w:tcW w:w="1176" w:type="dxa"/>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٥</w:t>
            </w:r>
            <w:r w:rsidRPr="00377288">
              <w:rPr>
                <w:rFonts w:cs="Times New Roman"/>
                <w:sz w:val="18"/>
                <w:szCs w:val="24"/>
                <w:rtl/>
              </w:rPr>
              <w:t>٫</w:t>
            </w:r>
            <w:r w:rsidRPr="00377288">
              <w:rPr>
                <w:sz w:val="18"/>
                <w:szCs w:val="24"/>
                <w:rtl/>
              </w:rPr>
              <w:t>١</w:t>
            </w:r>
          </w:p>
        </w:tc>
      </w:tr>
      <w:tr w:rsidR="00BA6002" w:rsidRPr="00377288" w:rsidTr="00377288">
        <w:tc>
          <w:tcPr>
            <w:tcW w:w="804" w:type="dxa"/>
            <w:tcBorders>
              <w:bottom w:val="single" w:sz="12" w:space="0" w:color="auto"/>
            </w:tcBorders>
            <w:shd w:val="clear" w:color="auto" w:fill="auto"/>
          </w:tcPr>
          <w:p w:rsidR="00BA6002" w:rsidRPr="00377288" w:rsidRDefault="00BA6002" w:rsidP="00C3675D">
            <w:pPr>
              <w:spacing w:before="20" w:after="40" w:line="280" w:lineRule="exact"/>
              <w:ind w:left="57" w:right="57"/>
              <w:rPr>
                <w:sz w:val="18"/>
                <w:szCs w:val="24"/>
              </w:rPr>
            </w:pPr>
            <w:r w:rsidRPr="00377288">
              <w:rPr>
                <w:sz w:val="18"/>
                <w:szCs w:val="24"/>
                <w:rtl/>
              </w:rPr>
              <w:t>٢٠١٠</w:t>
            </w:r>
            <w:r w:rsidRPr="00377288">
              <w:rPr>
                <w:sz w:val="18"/>
                <w:szCs w:val="24"/>
              </w:rPr>
              <w:t xml:space="preserve"> </w:t>
            </w:r>
          </w:p>
        </w:tc>
        <w:tc>
          <w:tcPr>
            <w:tcW w:w="1064" w:type="dxa"/>
            <w:tcBorders>
              <w:bottom w:val="single" w:sz="12" w:space="0" w:color="auto"/>
              <w:righ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b/>
                <w:bCs/>
                <w:sz w:val="18"/>
                <w:szCs w:val="24"/>
              </w:rPr>
            </w:pPr>
            <w:r w:rsidRPr="00377288">
              <w:rPr>
                <w:b/>
                <w:bCs/>
                <w:sz w:val="18"/>
                <w:szCs w:val="24"/>
                <w:rtl/>
              </w:rPr>
              <w:t>٦</w:t>
            </w:r>
            <w:r w:rsidRPr="00377288">
              <w:rPr>
                <w:b/>
                <w:bCs/>
                <w:sz w:val="18"/>
                <w:szCs w:val="24"/>
              </w:rPr>
              <w:t xml:space="preserve"> </w:t>
            </w:r>
            <w:r w:rsidRPr="00377288">
              <w:rPr>
                <w:b/>
                <w:bCs/>
                <w:sz w:val="18"/>
                <w:szCs w:val="24"/>
                <w:rtl/>
              </w:rPr>
              <w:t>٥٩٠</w:t>
            </w:r>
          </w:p>
        </w:tc>
        <w:tc>
          <w:tcPr>
            <w:tcW w:w="1469" w:type="dxa"/>
            <w:tcBorders>
              <w:left w:val="single" w:sz="18" w:space="0" w:color="FFFFFF"/>
              <w:bottom w:val="single" w:sz="12" w:space="0" w:color="auto"/>
              <w:righ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rFonts w:hint="cs"/>
                <w:sz w:val="18"/>
                <w:szCs w:val="24"/>
              </w:rPr>
            </w:pPr>
            <w:r w:rsidRPr="00377288">
              <w:rPr>
                <w:rFonts w:hint="cs"/>
                <w:sz w:val="18"/>
                <w:szCs w:val="24"/>
                <w:rtl/>
              </w:rPr>
              <w:t>-</w:t>
            </w:r>
            <w:r w:rsidRPr="00377288">
              <w:rPr>
                <w:sz w:val="18"/>
                <w:szCs w:val="24"/>
                <w:rtl/>
              </w:rPr>
              <w:t>٠</w:t>
            </w:r>
            <w:r w:rsidRPr="00377288">
              <w:rPr>
                <w:rFonts w:cs="Times New Roman"/>
                <w:sz w:val="18"/>
                <w:szCs w:val="24"/>
                <w:rtl/>
              </w:rPr>
              <w:t>٫</w:t>
            </w:r>
            <w:r w:rsidRPr="00377288">
              <w:rPr>
                <w:sz w:val="18"/>
                <w:szCs w:val="24"/>
                <w:rtl/>
              </w:rPr>
              <w:t>٤</w:t>
            </w:r>
          </w:p>
        </w:tc>
        <w:tc>
          <w:tcPr>
            <w:tcW w:w="1610" w:type="dxa"/>
            <w:tcBorders>
              <w:left w:val="single" w:sz="18" w:space="0" w:color="FFFFFF"/>
              <w:bottom w:val="single" w:sz="12" w:space="0" w:color="auto"/>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٥٩</w:t>
            </w:r>
            <w:r w:rsidRPr="00377288">
              <w:rPr>
                <w:rFonts w:cs="Times New Roman"/>
                <w:sz w:val="18"/>
                <w:szCs w:val="24"/>
                <w:rtl/>
              </w:rPr>
              <w:t>٫</w:t>
            </w:r>
            <w:r w:rsidRPr="00377288">
              <w:rPr>
                <w:sz w:val="18"/>
                <w:szCs w:val="24"/>
                <w:rtl/>
              </w:rPr>
              <w:t>٦</w:t>
            </w:r>
          </w:p>
        </w:tc>
        <w:tc>
          <w:tcPr>
            <w:tcW w:w="1092" w:type="dxa"/>
            <w:tcBorders>
              <w:bottom w:val="single" w:sz="12" w:space="0" w:color="auto"/>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٥٦</w:t>
            </w:r>
            <w:r w:rsidRPr="00377288">
              <w:rPr>
                <w:rFonts w:cs="Times New Roman"/>
                <w:sz w:val="18"/>
                <w:szCs w:val="24"/>
                <w:rtl/>
              </w:rPr>
              <w:t>٫</w:t>
            </w:r>
            <w:r w:rsidRPr="00377288">
              <w:rPr>
                <w:sz w:val="18"/>
                <w:szCs w:val="24"/>
                <w:rtl/>
              </w:rPr>
              <w:t>٦</w:t>
            </w:r>
          </w:p>
        </w:tc>
        <w:tc>
          <w:tcPr>
            <w:tcW w:w="1176" w:type="dxa"/>
            <w:tcBorders>
              <w:bottom w:val="single" w:sz="12" w:space="0" w:color="auto"/>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٥</w:t>
            </w:r>
            <w:r w:rsidRPr="00377288">
              <w:rPr>
                <w:rFonts w:cs="Times New Roman"/>
                <w:sz w:val="18"/>
                <w:szCs w:val="24"/>
                <w:rtl/>
              </w:rPr>
              <w:t>٫</w:t>
            </w:r>
            <w:r w:rsidRPr="00377288">
              <w:rPr>
                <w:sz w:val="18"/>
                <w:szCs w:val="24"/>
                <w:rtl/>
              </w:rPr>
              <w:t>١</w:t>
            </w:r>
          </w:p>
        </w:tc>
      </w:tr>
    </w:tbl>
    <w:p w:rsidR="00CD4540" w:rsidRDefault="00CD4540" w:rsidP="00580263">
      <w:pPr>
        <w:pStyle w:val="SingleTxtGA"/>
        <w:spacing w:after="0" w:line="240" w:lineRule="exact"/>
        <w:rPr>
          <w:rFonts w:hint="cs"/>
          <w:rtl/>
        </w:rPr>
      </w:pPr>
    </w:p>
    <w:tbl>
      <w:tblPr>
        <w:tblStyle w:val="TableGrid"/>
        <w:bidiVisual/>
        <w:tblW w:w="7173"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04"/>
        <w:gridCol w:w="1092"/>
        <w:gridCol w:w="1343"/>
        <w:gridCol w:w="1610"/>
        <w:gridCol w:w="1232"/>
        <w:gridCol w:w="1092"/>
      </w:tblGrid>
      <w:tr w:rsidR="00BA6002" w:rsidRPr="00377288" w:rsidTr="00377288">
        <w:tc>
          <w:tcPr>
            <w:tcW w:w="804" w:type="dxa"/>
            <w:vMerge w:val="restart"/>
            <w:tcBorders>
              <w:top w:val="single" w:sz="4" w:space="0" w:color="auto"/>
              <w:bottom w:val="single" w:sz="12" w:space="0" w:color="auto"/>
            </w:tcBorders>
            <w:shd w:val="clear" w:color="auto" w:fill="auto"/>
            <w:vAlign w:val="bottom"/>
          </w:tcPr>
          <w:p w:rsidR="00BA6002" w:rsidRPr="00377288" w:rsidRDefault="00BA6002" w:rsidP="003A6554">
            <w:pPr>
              <w:spacing w:before="20" w:after="40" w:line="280" w:lineRule="exact"/>
              <w:ind w:left="57" w:right="57"/>
              <w:jc w:val="left"/>
              <w:rPr>
                <w:i/>
                <w:iCs/>
                <w:sz w:val="18"/>
                <w:szCs w:val="24"/>
              </w:rPr>
            </w:pPr>
            <w:r w:rsidRPr="00377288">
              <w:rPr>
                <w:i/>
                <w:iCs/>
                <w:sz w:val="18"/>
                <w:szCs w:val="24"/>
                <w:rtl/>
              </w:rPr>
              <w:t>السنة</w:t>
            </w:r>
          </w:p>
        </w:tc>
        <w:tc>
          <w:tcPr>
            <w:tcW w:w="1092" w:type="dxa"/>
            <w:vMerge w:val="restart"/>
            <w:tcBorders>
              <w:top w:val="single" w:sz="4" w:space="0" w:color="auto"/>
              <w:right w:val="single" w:sz="18" w:space="0" w:color="FFFFFF"/>
            </w:tcBorders>
            <w:shd w:val="clear" w:color="auto" w:fill="auto"/>
            <w:vAlign w:val="bottom"/>
          </w:tcPr>
          <w:p w:rsidR="00BA6002" w:rsidRPr="00377288" w:rsidRDefault="00BA6002" w:rsidP="003A6554">
            <w:pPr>
              <w:spacing w:before="20" w:after="40" w:line="280" w:lineRule="exact"/>
              <w:ind w:left="57" w:right="170"/>
              <w:rPr>
                <w:i/>
                <w:iCs/>
                <w:sz w:val="18"/>
                <w:szCs w:val="24"/>
              </w:rPr>
            </w:pPr>
            <w:r w:rsidRPr="00377288">
              <w:rPr>
                <w:b/>
                <w:bCs/>
                <w:i/>
                <w:iCs/>
                <w:spacing w:val="-4"/>
                <w:sz w:val="18"/>
                <w:szCs w:val="24"/>
                <w:rtl/>
              </w:rPr>
              <w:t xml:space="preserve">العدد الإجمالي </w:t>
            </w:r>
          </w:p>
        </w:tc>
        <w:tc>
          <w:tcPr>
            <w:tcW w:w="1343" w:type="dxa"/>
            <w:tcBorders>
              <w:top w:val="single" w:sz="4" w:space="0" w:color="auto"/>
              <w:bottom w:val="single" w:sz="4" w:space="0" w:color="auto"/>
              <w:right w:val="single" w:sz="18" w:space="0" w:color="FFFFFF"/>
            </w:tcBorders>
            <w:shd w:val="clear" w:color="auto" w:fill="auto"/>
            <w:vAlign w:val="bottom"/>
          </w:tcPr>
          <w:p w:rsidR="00BA6002" w:rsidRPr="00377288" w:rsidRDefault="00BA6002" w:rsidP="003A6554">
            <w:pPr>
              <w:spacing w:before="20" w:after="40" w:line="280" w:lineRule="exact"/>
              <w:ind w:right="57"/>
              <w:jc w:val="center"/>
              <w:rPr>
                <w:i/>
                <w:iCs/>
                <w:sz w:val="18"/>
                <w:szCs w:val="24"/>
              </w:rPr>
            </w:pPr>
            <w:r w:rsidRPr="00377288">
              <w:rPr>
                <w:i/>
                <w:iCs/>
                <w:sz w:val="18"/>
                <w:szCs w:val="24"/>
                <w:rtl/>
              </w:rPr>
              <w:t>القوة العاملة</w:t>
            </w:r>
          </w:p>
        </w:tc>
        <w:tc>
          <w:tcPr>
            <w:tcW w:w="3934" w:type="dxa"/>
            <w:gridSpan w:val="3"/>
            <w:tcBorders>
              <w:top w:val="single" w:sz="4" w:space="0" w:color="auto"/>
              <w:left w:val="single" w:sz="18" w:space="0" w:color="FFFFFF"/>
              <w:bottom w:val="single" w:sz="4" w:space="0" w:color="auto"/>
            </w:tcBorders>
            <w:shd w:val="clear" w:color="auto" w:fill="auto"/>
            <w:vAlign w:val="bottom"/>
          </w:tcPr>
          <w:p w:rsidR="00BA6002" w:rsidRPr="00377288" w:rsidRDefault="00BA6002" w:rsidP="003A6554">
            <w:pPr>
              <w:pStyle w:val="SingleTxtGA"/>
              <w:spacing w:before="20" w:after="40" w:line="280" w:lineRule="exact"/>
              <w:ind w:left="57" w:right="57"/>
              <w:jc w:val="center"/>
              <w:rPr>
                <w:rFonts w:hint="cs"/>
                <w:i/>
                <w:iCs/>
                <w:sz w:val="18"/>
                <w:szCs w:val="24"/>
                <w:rtl/>
                <w:lang w:eastAsia="ar-SA"/>
              </w:rPr>
            </w:pPr>
            <w:r w:rsidRPr="00377288">
              <w:rPr>
                <w:i/>
                <w:iCs/>
                <w:sz w:val="18"/>
                <w:szCs w:val="24"/>
                <w:rtl/>
              </w:rPr>
              <w:t xml:space="preserve">الرجال </w:t>
            </w:r>
          </w:p>
        </w:tc>
      </w:tr>
      <w:tr w:rsidR="00377288" w:rsidRPr="00377288" w:rsidTr="00377288">
        <w:tc>
          <w:tcPr>
            <w:tcW w:w="804" w:type="dxa"/>
            <w:vMerge/>
            <w:tcBorders>
              <w:bottom w:val="single" w:sz="12" w:space="0" w:color="auto"/>
            </w:tcBorders>
            <w:shd w:val="clear" w:color="auto" w:fill="auto"/>
          </w:tcPr>
          <w:p w:rsidR="00BA6002" w:rsidRPr="00377288" w:rsidRDefault="00BA6002" w:rsidP="003A6554">
            <w:pPr>
              <w:spacing w:before="20" w:after="40" w:line="280" w:lineRule="exact"/>
              <w:ind w:left="57" w:right="57"/>
              <w:rPr>
                <w:i/>
                <w:iCs/>
                <w:sz w:val="18"/>
                <w:szCs w:val="24"/>
              </w:rPr>
            </w:pPr>
          </w:p>
        </w:tc>
        <w:tc>
          <w:tcPr>
            <w:tcW w:w="1092" w:type="dxa"/>
            <w:vMerge/>
            <w:tcBorders>
              <w:bottom w:val="single" w:sz="12" w:space="0" w:color="auto"/>
              <w:right w:val="single" w:sz="18" w:space="0" w:color="FFFFFF"/>
            </w:tcBorders>
            <w:shd w:val="clear" w:color="auto" w:fill="auto"/>
            <w:vAlign w:val="bottom"/>
          </w:tcPr>
          <w:p w:rsidR="00BA6002" w:rsidRPr="00377288" w:rsidRDefault="00BA6002" w:rsidP="003A6554">
            <w:pPr>
              <w:spacing w:before="20" w:after="40" w:line="280" w:lineRule="exact"/>
              <w:ind w:left="57" w:right="170"/>
              <w:rPr>
                <w:b/>
                <w:bCs/>
                <w:i/>
                <w:iCs/>
                <w:spacing w:val="-4"/>
                <w:sz w:val="18"/>
                <w:szCs w:val="24"/>
              </w:rPr>
            </w:pPr>
          </w:p>
        </w:tc>
        <w:tc>
          <w:tcPr>
            <w:tcW w:w="1343" w:type="dxa"/>
            <w:tcBorders>
              <w:top w:val="single" w:sz="4" w:space="0" w:color="auto"/>
              <w:left w:val="single" w:sz="18" w:space="0" w:color="FFFFFF"/>
              <w:bottom w:val="single" w:sz="12" w:space="0" w:color="auto"/>
              <w:right w:val="single" w:sz="18" w:space="0" w:color="FFFFFF"/>
            </w:tcBorders>
            <w:shd w:val="clear" w:color="auto" w:fill="auto"/>
            <w:vAlign w:val="bottom"/>
          </w:tcPr>
          <w:p w:rsidR="00BA6002" w:rsidRPr="00377288" w:rsidRDefault="00BA6002" w:rsidP="003A6554">
            <w:pPr>
              <w:spacing w:before="20" w:after="40" w:line="280" w:lineRule="exact"/>
              <w:ind w:left="57" w:right="170"/>
              <w:rPr>
                <w:i/>
                <w:iCs/>
                <w:spacing w:val="-6"/>
                <w:sz w:val="18"/>
                <w:szCs w:val="24"/>
                <w:vertAlign w:val="superscript"/>
                <w:lang w:bidi="ar-EG"/>
              </w:rPr>
            </w:pPr>
            <w:r w:rsidRPr="00377288">
              <w:rPr>
                <w:i/>
                <w:iCs/>
                <w:spacing w:val="-6"/>
                <w:sz w:val="18"/>
                <w:szCs w:val="24"/>
                <w:rtl/>
              </w:rPr>
              <w:t xml:space="preserve">تغير القوة العاملة من سنة إلى أخرى </w:t>
            </w:r>
          </w:p>
        </w:tc>
        <w:tc>
          <w:tcPr>
            <w:tcW w:w="1610" w:type="dxa"/>
            <w:tcBorders>
              <w:top w:val="single" w:sz="4" w:space="0" w:color="auto"/>
              <w:left w:val="single" w:sz="18" w:space="0" w:color="FFFFFF"/>
              <w:bottom w:val="single" w:sz="12" w:space="0" w:color="auto"/>
            </w:tcBorders>
            <w:shd w:val="clear" w:color="auto" w:fill="auto"/>
            <w:vAlign w:val="bottom"/>
          </w:tcPr>
          <w:p w:rsidR="00BA6002" w:rsidRPr="00377288" w:rsidRDefault="00BA6002" w:rsidP="003A6554">
            <w:pPr>
              <w:spacing w:before="20" w:after="40" w:line="280" w:lineRule="exact"/>
              <w:ind w:left="57" w:right="170"/>
              <w:rPr>
                <w:i/>
                <w:iCs/>
                <w:spacing w:val="-6"/>
                <w:sz w:val="18"/>
                <w:szCs w:val="24"/>
              </w:rPr>
            </w:pPr>
            <w:r w:rsidRPr="00377288">
              <w:rPr>
                <w:i/>
                <w:iCs/>
                <w:spacing w:val="-6"/>
                <w:sz w:val="18"/>
                <w:szCs w:val="24"/>
                <w:rtl/>
              </w:rPr>
              <w:t>معدل مشاركة قوة العمل (كنسبة مئوية)</w:t>
            </w:r>
          </w:p>
        </w:tc>
        <w:tc>
          <w:tcPr>
            <w:tcW w:w="1232" w:type="dxa"/>
            <w:tcBorders>
              <w:top w:val="single" w:sz="4" w:space="0" w:color="auto"/>
              <w:bottom w:val="single" w:sz="12" w:space="0" w:color="auto"/>
            </w:tcBorders>
            <w:shd w:val="clear" w:color="auto" w:fill="auto"/>
            <w:vAlign w:val="bottom"/>
          </w:tcPr>
          <w:p w:rsidR="00BA6002" w:rsidRPr="00377288" w:rsidRDefault="00BA6002" w:rsidP="003A6554">
            <w:pPr>
              <w:spacing w:before="20" w:after="40" w:line="280" w:lineRule="exact"/>
              <w:ind w:left="57" w:right="170"/>
              <w:rPr>
                <w:i/>
                <w:iCs/>
                <w:spacing w:val="-6"/>
                <w:sz w:val="18"/>
                <w:szCs w:val="24"/>
                <w:lang w:bidi="ar-EG"/>
              </w:rPr>
            </w:pPr>
            <w:r w:rsidRPr="00377288">
              <w:rPr>
                <w:i/>
                <w:iCs/>
                <w:spacing w:val="-6"/>
                <w:sz w:val="18"/>
                <w:szCs w:val="24"/>
                <w:rtl/>
                <w:lang w:bidi="ar-EG"/>
              </w:rPr>
              <w:t>معدل العمالة (كنسبة مئوية)</w:t>
            </w:r>
          </w:p>
        </w:tc>
        <w:tc>
          <w:tcPr>
            <w:tcW w:w="1092" w:type="dxa"/>
            <w:tcBorders>
              <w:top w:val="single" w:sz="4" w:space="0" w:color="auto"/>
              <w:bottom w:val="single" w:sz="12" w:space="0" w:color="auto"/>
            </w:tcBorders>
            <w:shd w:val="clear" w:color="auto" w:fill="auto"/>
            <w:vAlign w:val="bottom"/>
          </w:tcPr>
          <w:p w:rsidR="00BA6002" w:rsidRPr="00377288" w:rsidRDefault="00BA6002" w:rsidP="003A6554">
            <w:pPr>
              <w:spacing w:before="20" w:after="40" w:line="280" w:lineRule="exact"/>
              <w:ind w:left="57" w:right="57"/>
              <w:rPr>
                <w:i/>
                <w:iCs/>
                <w:spacing w:val="-6"/>
                <w:sz w:val="18"/>
                <w:szCs w:val="24"/>
                <w:vertAlign w:val="superscript"/>
                <w:lang w:bidi="ar-EG"/>
              </w:rPr>
            </w:pPr>
            <w:r w:rsidRPr="00377288">
              <w:rPr>
                <w:i/>
                <w:iCs/>
                <w:spacing w:val="-6"/>
                <w:sz w:val="18"/>
                <w:szCs w:val="24"/>
                <w:rtl/>
              </w:rPr>
              <w:t>معدل البطالة (كنسبة مئوية)</w:t>
            </w:r>
          </w:p>
        </w:tc>
      </w:tr>
      <w:tr w:rsidR="00377288" w:rsidRPr="00377288" w:rsidTr="00377288">
        <w:tc>
          <w:tcPr>
            <w:tcW w:w="804" w:type="dxa"/>
            <w:tcBorders>
              <w:top w:val="single" w:sz="12" w:space="0" w:color="auto"/>
            </w:tcBorders>
            <w:shd w:val="clear" w:color="auto" w:fill="auto"/>
          </w:tcPr>
          <w:p w:rsidR="00BA6002" w:rsidRPr="00377288" w:rsidRDefault="00BA6002" w:rsidP="003A6554">
            <w:pPr>
              <w:spacing w:before="20" w:after="40" w:line="280" w:lineRule="exact"/>
              <w:ind w:left="57" w:right="57"/>
              <w:rPr>
                <w:sz w:val="18"/>
                <w:szCs w:val="24"/>
              </w:rPr>
            </w:pPr>
            <w:r w:rsidRPr="00377288">
              <w:rPr>
                <w:sz w:val="18"/>
                <w:szCs w:val="24"/>
                <w:rtl/>
              </w:rPr>
              <w:t>٢٠٠٦</w:t>
            </w:r>
            <w:r w:rsidRPr="00377288">
              <w:rPr>
                <w:sz w:val="18"/>
                <w:szCs w:val="24"/>
              </w:rPr>
              <w:t xml:space="preserve"> </w:t>
            </w:r>
          </w:p>
        </w:tc>
        <w:tc>
          <w:tcPr>
            <w:tcW w:w="1092" w:type="dxa"/>
            <w:tcBorders>
              <w:top w:val="single" w:sz="12" w:space="0" w:color="auto"/>
              <w:right w:val="single" w:sz="18" w:space="0" w:color="FFFFFF"/>
            </w:tcBorders>
            <w:shd w:val="clear" w:color="auto" w:fill="auto"/>
            <w:vAlign w:val="bottom"/>
          </w:tcPr>
          <w:p w:rsidR="00BA6002" w:rsidRPr="00377288" w:rsidRDefault="00BA6002" w:rsidP="003A6554">
            <w:pPr>
              <w:spacing w:before="20" w:after="40" w:line="280" w:lineRule="exact"/>
              <w:ind w:left="57" w:right="57"/>
              <w:rPr>
                <w:b/>
                <w:bCs/>
                <w:sz w:val="18"/>
                <w:szCs w:val="24"/>
              </w:rPr>
            </w:pPr>
            <w:r w:rsidRPr="00377288">
              <w:rPr>
                <w:b/>
                <w:bCs/>
                <w:sz w:val="18"/>
                <w:szCs w:val="24"/>
                <w:rtl/>
              </w:rPr>
              <w:t>898 3</w:t>
            </w:r>
          </w:p>
        </w:tc>
        <w:tc>
          <w:tcPr>
            <w:tcW w:w="1343" w:type="dxa"/>
            <w:tcBorders>
              <w:top w:val="single" w:sz="12" w:space="0" w:color="auto"/>
              <w:left w:val="single" w:sz="18" w:space="0" w:color="FFFFFF"/>
              <w:right w:val="single" w:sz="18" w:space="0" w:color="FFFFFF"/>
            </w:tcBorders>
            <w:shd w:val="clear" w:color="auto" w:fill="auto"/>
            <w:vAlign w:val="bottom"/>
          </w:tcPr>
          <w:p w:rsidR="00BA6002" w:rsidRPr="00377288" w:rsidRDefault="00BA6002" w:rsidP="003A6554">
            <w:pPr>
              <w:spacing w:before="20" w:after="40" w:line="280" w:lineRule="exact"/>
              <w:ind w:left="57" w:right="57"/>
              <w:rPr>
                <w:sz w:val="18"/>
                <w:szCs w:val="24"/>
              </w:rPr>
            </w:pPr>
            <w:r w:rsidRPr="00377288">
              <w:rPr>
                <w:sz w:val="18"/>
                <w:szCs w:val="24"/>
                <w:rtl/>
              </w:rPr>
              <w:t>-0</w:t>
            </w:r>
            <w:r w:rsidRPr="00377288">
              <w:rPr>
                <w:rFonts w:hint="cs"/>
                <w:sz w:val="18"/>
                <w:szCs w:val="24"/>
                <w:rtl/>
              </w:rPr>
              <w:t>.</w:t>
            </w:r>
            <w:r w:rsidRPr="00377288">
              <w:rPr>
                <w:sz w:val="18"/>
                <w:szCs w:val="24"/>
                <w:rtl/>
              </w:rPr>
              <w:t>1</w:t>
            </w:r>
          </w:p>
        </w:tc>
        <w:tc>
          <w:tcPr>
            <w:tcW w:w="1610" w:type="dxa"/>
            <w:tcBorders>
              <w:top w:val="single" w:sz="12" w:space="0" w:color="auto"/>
              <w:left w:val="single" w:sz="18" w:space="0" w:color="FFFFFF"/>
            </w:tcBorders>
            <w:shd w:val="clear" w:color="auto" w:fill="auto"/>
            <w:vAlign w:val="bottom"/>
          </w:tcPr>
          <w:p w:rsidR="00BA6002" w:rsidRPr="00377288" w:rsidRDefault="00BA6002" w:rsidP="003A6554">
            <w:pPr>
              <w:spacing w:before="20" w:after="40" w:line="280" w:lineRule="exact"/>
              <w:ind w:left="57" w:right="57"/>
              <w:rPr>
                <w:sz w:val="18"/>
                <w:szCs w:val="24"/>
                <w:lang w:bidi="ar-EG"/>
              </w:rPr>
            </w:pPr>
            <w:r w:rsidRPr="00377288">
              <w:rPr>
                <w:sz w:val="18"/>
                <w:szCs w:val="24"/>
                <w:rtl/>
                <w:lang w:bidi="ar-EG"/>
              </w:rPr>
              <w:t>73</w:t>
            </w:r>
            <w:r w:rsidRPr="00377288">
              <w:rPr>
                <w:rFonts w:hint="cs"/>
                <w:sz w:val="18"/>
                <w:szCs w:val="24"/>
                <w:rtl/>
              </w:rPr>
              <w:t>.</w:t>
            </w:r>
            <w:r w:rsidRPr="00377288">
              <w:rPr>
                <w:sz w:val="18"/>
                <w:szCs w:val="24"/>
                <w:rtl/>
              </w:rPr>
              <w:t>2</w:t>
            </w:r>
          </w:p>
        </w:tc>
        <w:tc>
          <w:tcPr>
            <w:tcW w:w="1232" w:type="dxa"/>
            <w:tcBorders>
              <w:top w:val="single" w:sz="12" w:space="0" w:color="auto"/>
            </w:tcBorders>
            <w:shd w:val="clear" w:color="auto" w:fill="auto"/>
            <w:vAlign w:val="bottom"/>
          </w:tcPr>
          <w:p w:rsidR="00BA6002" w:rsidRPr="00377288" w:rsidRDefault="00BA6002" w:rsidP="003A6554">
            <w:pPr>
              <w:spacing w:before="20" w:after="40" w:line="280" w:lineRule="exact"/>
              <w:ind w:left="57" w:right="57"/>
              <w:rPr>
                <w:sz w:val="18"/>
                <w:szCs w:val="24"/>
              </w:rPr>
            </w:pPr>
            <w:r w:rsidRPr="00377288">
              <w:rPr>
                <w:sz w:val="18"/>
                <w:szCs w:val="24"/>
                <w:rtl/>
              </w:rPr>
              <w:t>70</w:t>
            </w:r>
            <w:r w:rsidRPr="00377288">
              <w:rPr>
                <w:rFonts w:hint="cs"/>
                <w:sz w:val="18"/>
                <w:szCs w:val="24"/>
                <w:rtl/>
              </w:rPr>
              <w:t>.</w:t>
            </w:r>
            <w:r w:rsidRPr="00377288">
              <w:rPr>
                <w:sz w:val="18"/>
                <w:szCs w:val="24"/>
                <w:rtl/>
              </w:rPr>
              <w:t>0</w:t>
            </w:r>
          </w:p>
        </w:tc>
        <w:tc>
          <w:tcPr>
            <w:tcW w:w="1092" w:type="dxa"/>
            <w:tcBorders>
              <w:top w:val="single" w:sz="12" w:space="0" w:color="auto"/>
            </w:tcBorders>
            <w:shd w:val="clear" w:color="auto" w:fill="auto"/>
            <w:vAlign w:val="bottom"/>
          </w:tcPr>
          <w:p w:rsidR="00BA6002" w:rsidRPr="00377288" w:rsidRDefault="00BA6002" w:rsidP="003A6554">
            <w:pPr>
              <w:spacing w:before="20" w:after="40" w:line="280" w:lineRule="exact"/>
              <w:ind w:left="57" w:right="57"/>
              <w:rPr>
                <w:sz w:val="18"/>
                <w:szCs w:val="24"/>
              </w:rPr>
            </w:pPr>
            <w:r w:rsidRPr="00377288">
              <w:rPr>
                <w:sz w:val="18"/>
                <w:szCs w:val="24"/>
                <w:rtl/>
              </w:rPr>
              <w:t>4</w:t>
            </w:r>
            <w:r w:rsidRPr="00377288">
              <w:rPr>
                <w:rFonts w:hint="cs"/>
                <w:sz w:val="18"/>
                <w:szCs w:val="24"/>
                <w:rtl/>
              </w:rPr>
              <w:t>.</w:t>
            </w:r>
            <w:r w:rsidRPr="00377288">
              <w:rPr>
                <w:sz w:val="18"/>
                <w:szCs w:val="24"/>
                <w:rtl/>
              </w:rPr>
              <w:t>3</w:t>
            </w:r>
          </w:p>
        </w:tc>
      </w:tr>
      <w:tr w:rsidR="00377288" w:rsidRPr="00377288" w:rsidTr="00377288">
        <w:tc>
          <w:tcPr>
            <w:tcW w:w="804" w:type="dxa"/>
            <w:shd w:val="clear" w:color="auto" w:fill="auto"/>
          </w:tcPr>
          <w:p w:rsidR="00BA6002" w:rsidRPr="00377288" w:rsidRDefault="00BA6002" w:rsidP="003A6554">
            <w:pPr>
              <w:spacing w:before="20" w:after="40" w:line="280" w:lineRule="exact"/>
              <w:ind w:left="57" w:right="57"/>
              <w:rPr>
                <w:sz w:val="18"/>
                <w:szCs w:val="24"/>
              </w:rPr>
            </w:pPr>
            <w:r w:rsidRPr="00377288">
              <w:rPr>
                <w:sz w:val="18"/>
                <w:szCs w:val="24"/>
                <w:rtl/>
              </w:rPr>
              <w:t>٢٠٠٧</w:t>
            </w:r>
            <w:r w:rsidRPr="00377288">
              <w:rPr>
                <w:sz w:val="18"/>
                <w:szCs w:val="24"/>
              </w:rPr>
              <w:t xml:space="preserve"> </w:t>
            </w:r>
          </w:p>
        </w:tc>
        <w:tc>
          <w:tcPr>
            <w:tcW w:w="1092" w:type="dxa"/>
            <w:tcBorders>
              <w:right w:val="single" w:sz="18" w:space="0" w:color="FFFFFF"/>
            </w:tcBorders>
            <w:shd w:val="clear" w:color="auto" w:fill="auto"/>
            <w:vAlign w:val="bottom"/>
          </w:tcPr>
          <w:p w:rsidR="00BA6002" w:rsidRPr="00377288" w:rsidRDefault="00BA6002" w:rsidP="003A6554">
            <w:pPr>
              <w:spacing w:before="20" w:after="40" w:line="280" w:lineRule="exact"/>
              <w:ind w:left="57" w:right="57"/>
              <w:rPr>
                <w:b/>
                <w:bCs/>
                <w:sz w:val="18"/>
                <w:szCs w:val="24"/>
                <w:lang w:bidi="ar-EG"/>
              </w:rPr>
            </w:pPr>
            <w:r w:rsidRPr="00377288">
              <w:rPr>
                <w:b/>
                <w:bCs/>
                <w:sz w:val="18"/>
                <w:szCs w:val="24"/>
                <w:rtl/>
              </w:rPr>
              <w:t>906 3</w:t>
            </w:r>
          </w:p>
        </w:tc>
        <w:tc>
          <w:tcPr>
            <w:tcW w:w="1343" w:type="dxa"/>
            <w:tcBorders>
              <w:left w:val="single" w:sz="18" w:space="0" w:color="FFFFFF"/>
              <w:right w:val="single" w:sz="18" w:space="0" w:color="FFFFFF"/>
            </w:tcBorders>
            <w:shd w:val="clear" w:color="auto" w:fill="auto"/>
            <w:vAlign w:val="bottom"/>
          </w:tcPr>
          <w:p w:rsidR="00BA6002" w:rsidRPr="00377288" w:rsidRDefault="00BA6002" w:rsidP="003A6554">
            <w:pPr>
              <w:spacing w:before="20" w:after="40" w:line="280" w:lineRule="exact"/>
              <w:ind w:left="57" w:right="57"/>
              <w:rPr>
                <w:sz w:val="18"/>
                <w:szCs w:val="24"/>
                <w:lang w:bidi="ar-EG"/>
              </w:rPr>
            </w:pPr>
            <w:r w:rsidRPr="00377288">
              <w:rPr>
                <w:sz w:val="18"/>
                <w:szCs w:val="24"/>
                <w:rtl/>
                <w:lang w:bidi="ar-EG"/>
              </w:rPr>
              <w:t>0</w:t>
            </w:r>
            <w:r w:rsidRPr="00377288">
              <w:rPr>
                <w:rFonts w:hint="cs"/>
                <w:sz w:val="18"/>
                <w:szCs w:val="24"/>
                <w:rtl/>
              </w:rPr>
              <w:t>.</w:t>
            </w:r>
            <w:r w:rsidRPr="00377288">
              <w:rPr>
                <w:sz w:val="18"/>
                <w:szCs w:val="24"/>
                <w:rtl/>
              </w:rPr>
              <w:t>2</w:t>
            </w:r>
          </w:p>
        </w:tc>
        <w:tc>
          <w:tcPr>
            <w:tcW w:w="1610" w:type="dxa"/>
            <w:tcBorders>
              <w:left w:val="single" w:sz="18" w:space="0" w:color="FFFFFF"/>
            </w:tcBorders>
            <w:shd w:val="clear" w:color="auto" w:fill="auto"/>
            <w:vAlign w:val="bottom"/>
          </w:tcPr>
          <w:p w:rsidR="00BA6002" w:rsidRPr="00377288" w:rsidRDefault="00BA6002" w:rsidP="003A6554">
            <w:pPr>
              <w:spacing w:before="20" w:after="40" w:line="280" w:lineRule="exact"/>
              <w:ind w:left="57" w:right="57"/>
              <w:rPr>
                <w:sz w:val="18"/>
                <w:szCs w:val="24"/>
              </w:rPr>
            </w:pPr>
            <w:r w:rsidRPr="00377288">
              <w:rPr>
                <w:sz w:val="18"/>
                <w:szCs w:val="24"/>
                <w:rtl/>
              </w:rPr>
              <w:t>73</w:t>
            </w:r>
            <w:r w:rsidRPr="00377288">
              <w:rPr>
                <w:rFonts w:hint="cs"/>
                <w:sz w:val="18"/>
                <w:szCs w:val="24"/>
                <w:rtl/>
              </w:rPr>
              <w:t>.</w:t>
            </w:r>
            <w:r w:rsidRPr="00377288">
              <w:rPr>
                <w:sz w:val="18"/>
                <w:szCs w:val="24"/>
                <w:rtl/>
              </w:rPr>
              <w:t>1</w:t>
            </w:r>
          </w:p>
        </w:tc>
        <w:tc>
          <w:tcPr>
            <w:tcW w:w="1232" w:type="dxa"/>
            <w:shd w:val="clear" w:color="auto" w:fill="auto"/>
            <w:vAlign w:val="bottom"/>
          </w:tcPr>
          <w:p w:rsidR="00BA6002" w:rsidRPr="00377288" w:rsidRDefault="00BA6002" w:rsidP="003A6554">
            <w:pPr>
              <w:spacing w:before="20" w:after="40" w:line="280" w:lineRule="exact"/>
              <w:ind w:left="57" w:right="57"/>
              <w:rPr>
                <w:sz w:val="18"/>
                <w:szCs w:val="24"/>
              </w:rPr>
            </w:pPr>
            <w:r w:rsidRPr="00377288">
              <w:rPr>
                <w:sz w:val="18"/>
                <w:szCs w:val="24"/>
                <w:rtl/>
              </w:rPr>
              <w:t>70</w:t>
            </w:r>
            <w:r w:rsidRPr="00377288">
              <w:rPr>
                <w:rFonts w:hint="cs"/>
                <w:sz w:val="18"/>
                <w:szCs w:val="24"/>
                <w:rtl/>
              </w:rPr>
              <w:t>.</w:t>
            </w:r>
            <w:r w:rsidRPr="00377288">
              <w:rPr>
                <w:sz w:val="18"/>
                <w:szCs w:val="24"/>
                <w:rtl/>
              </w:rPr>
              <w:t>3</w:t>
            </w:r>
          </w:p>
        </w:tc>
        <w:tc>
          <w:tcPr>
            <w:tcW w:w="1092" w:type="dxa"/>
            <w:shd w:val="clear" w:color="auto" w:fill="auto"/>
            <w:vAlign w:val="bottom"/>
          </w:tcPr>
          <w:p w:rsidR="00BA6002" w:rsidRPr="00377288" w:rsidRDefault="00BA6002" w:rsidP="003A6554">
            <w:pPr>
              <w:spacing w:before="20" w:after="40" w:line="280" w:lineRule="exact"/>
              <w:ind w:left="57" w:right="57"/>
              <w:rPr>
                <w:sz w:val="18"/>
                <w:szCs w:val="24"/>
              </w:rPr>
            </w:pPr>
            <w:r w:rsidRPr="00377288">
              <w:rPr>
                <w:sz w:val="18"/>
                <w:szCs w:val="24"/>
                <w:rtl/>
              </w:rPr>
              <w:t>3</w:t>
            </w:r>
            <w:r w:rsidRPr="00377288">
              <w:rPr>
                <w:rFonts w:hint="cs"/>
                <w:sz w:val="18"/>
                <w:szCs w:val="24"/>
                <w:rtl/>
              </w:rPr>
              <w:t>.</w:t>
            </w:r>
            <w:r w:rsidRPr="00377288">
              <w:rPr>
                <w:sz w:val="18"/>
                <w:szCs w:val="24"/>
                <w:rtl/>
              </w:rPr>
              <w:t>9</w:t>
            </w:r>
          </w:p>
        </w:tc>
      </w:tr>
      <w:tr w:rsidR="00377288" w:rsidRPr="00377288" w:rsidTr="00377288">
        <w:tc>
          <w:tcPr>
            <w:tcW w:w="804" w:type="dxa"/>
            <w:shd w:val="clear" w:color="auto" w:fill="auto"/>
          </w:tcPr>
          <w:p w:rsidR="00BA6002" w:rsidRPr="00377288" w:rsidRDefault="00BA6002" w:rsidP="003A6554">
            <w:pPr>
              <w:spacing w:before="20" w:after="40" w:line="280" w:lineRule="exact"/>
              <w:ind w:left="57" w:right="57"/>
              <w:rPr>
                <w:sz w:val="18"/>
                <w:szCs w:val="24"/>
              </w:rPr>
            </w:pPr>
            <w:r w:rsidRPr="00377288">
              <w:rPr>
                <w:sz w:val="18"/>
                <w:szCs w:val="24"/>
                <w:rtl/>
              </w:rPr>
              <w:t>٢٠٠٨</w:t>
            </w:r>
            <w:r w:rsidRPr="00377288">
              <w:rPr>
                <w:sz w:val="18"/>
                <w:szCs w:val="24"/>
              </w:rPr>
              <w:t xml:space="preserve"> </w:t>
            </w:r>
          </w:p>
        </w:tc>
        <w:tc>
          <w:tcPr>
            <w:tcW w:w="1092" w:type="dxa"/>
            <w:tcBorders>
              <w:right w:val="single" w:sz="18" w:space="0" w:color="FFFFFF"/>
            </w:tcBorders>
            <w:shd w:val="clear" w:color="auto" w:fill="auto"/>
            <w:vAlign w:val="bottom"/>
          </w:tcPr>
          <w:p w:rsidR="00BA6002" w:rsidRPr="00377288" w:rsidRDefault="00BA6002" w:rsidP="003A6554">
            <w:pPr>
              <w:spacing w:before="20" w:after="40" w:line="280" w:lineRule="exact"/>
              <w:ind w:left="57" w:right="57"/>
              <w:rPr>
                <w:b/>
                <w:bCs/>
                <w:sz w:val="18"/>
                <w:szCs w:val="24"/>
              </w:rPr>
            </w:pPr>
            <w:r w:rsidRPr="00377288">
              <w:rPr>
                <w:b/>
                <w:bCs/>
                <w:sz w:val="18"/>
                <w:szCs w:val="24"/>
                <w:rtl/>
              </w:rPr>
              <w:t>888 3</w:t>
            </w:r>
          </w:p>
        </w:tc>
        <w:tc>
          <w:tcPr>
            <w:tcW w:w="1343" w:type="dxa"/>
            <w:tcBorders>
              <w:left w:val="single" w:sz="18" w:space="0" w:color="FFFFFF"/>
              <w:right w:val="single" w:sz="18" w:space="0" w:color="FFFFFF"/>
            </w:tcBorders>
            <w:shd w:val="clear" w:color="auto" w:fill="auto"/>
            <w:vAlign w:val="bottom"/>
          </w:tcPr>
          <w:p w:rsidR="00BA6002" w:rsidRPr="00377288" w:rsidRDefault="00BA6002" w:rsidP="003A6554">
            <w:pPr>
              <w:spacing w:before="20" w:after="40" w:line="280" w:lineRule="exact"/>
              <w:ind w:left="57" w:right="57"/>
              <w:rPr>
                <w:sz w:val="18"/>
                <w:szCs w:val="24"/>
              </w:rPr>
            </w:pPr>
            <w:r w:rsidRPr="00377288">
              <w:rPr>
                <w:sz w:val="18"/>
                <w:szCs w:val="24"/>
                <w:rtl/>
              </w:rPr>
              <w:t>-0</w:t>
            </w:r>
            <w:r w:rsidRPr="00377288">
              <w:rPr>
                <w:rFonts w:hint="cs"/>
                <w:sz w:val="18"/>
                <w:szCs w:val="24"/>
                <w:rtl/>
              </w:rPr>
              <w:t>.</w:t>
            </w:r>
            <w:r w:rsidRPr="00377288">
              <w:rPr>
                <w:sz w:val="18"/>
                <w:szCs w:val="24"/>
                <w:rtl/>
              </w:rPr>
              <w:t>5</w:t>
            </w:r>
          </w:p>
        </w:tc>
        <w:tc>
          <w:tcPr>
            <w:tcW w:w="1610" w:type="dxa"/>
            <w:tcBorders>
              <w:left w:val="single" w:sz="18" w:space="0" w:color="FFFFFF"/>
            </w:tcBorders>
            <w:shd w:val="clear" w:color="auto" w:fill="auto"/>
            <w:vAlign w:val="bottom"/>
          </w:tcPr>
          <w:p w:rsidR="00BA6002" w:rsidRPr="00377288" w:rsidRDefault="00BA6002" w:rsidP="003A6554">
            <w:pPr>
              <w:spacing w:before="20" w:after="40" w:line="280" w:lineRule="exact"/>
              <w:ind w:left="57" w:right="57"/>
              <w:rPr>
                <w:sz w:val="18"/>
                <w:szCs w:val="24"/>
              </w:rPr>
            </w:pPr>
            <w:r w:rsidRPr="00377288">
              <w:rPr>
                <w:sz w:val="18"/>
                <w:szCs w:val="24"/>
                <w:rtl/>
              </w:rPr>
              <w:t>72</w:t>
            </w:r>
            <w:r w:rsidRPr="00377288">
              <w:rPr>
                <w:rFonts w:hint="cs"/>
                <w:sz w:val="18"/>
                <w:szCs w:val="24"/>
                <w:rtl/>
              </w:rPr>
              <w:t>.</w:t>
            </w:r>
            <w:r w:rsidRPr="00377288">
              <w:rPr>
                <w:sz w:val="18"/>
                <w:szCs w:val="24"/>
                <w:rtl/>
              </w:rPr>
              <w:t>8</w:t>
            </w:r>
          </w:p>
        </w:tc>
        <w:tc>
          <w:tcPr>
            <w:tcW w:w="1232" w:type="dxa"/>
            <w:shd w:val="clear" w:color="auto" w:fill="auto"/>
            <w:vAlign w:val="bottom"/>
          </w:tcPr>
          <w:p w:rsidR="00BA6002" w:rsidRPr="00377288" w:rsidRDefault="00BA6002" w:rsidP="003A6554">
            <w:pPr>
              <w:spacing w:before="20" w:after="40" w:line="280" w:lineRule="exact"/>
              <w:ind w:left="57" w:right="57"/>
              <w:rPr>
                <w:sz w:val="18"/>
                <w:szCs w:val="24"/>
              </w:rPr>
            </w:pPr>
            <w:r w:rsidRPr="00377288">
              <w:rPr>
                <w:sz w:val="18"/>
                <w:szCs w:val="24"/>
                <w:rtl/>
              </w:rPr>
              <w:t>69</w:t>
            </w:r>
            <w:r w:rsidRPr="00377288">
              <w:rPr>
                <w:rFonts w:hint="cs"/>
                <w:sz w:val="18"/>
                <w:szCs w:val="24"/>
                <w:rtl/>
              </w:rPr>
              <w:t>.</w:t>
            </w:r>
            <w:r w:rsidRPr="00377288">
              <w:rPr>
                <w:sz w:val="18"/>
                <w:szCs w:val="24"/>
                <w:rtl/>
              </w:rPr>
              <w:t>8</w:t>
            </w:r>
          </w:p>
        </w:tc>
        <w:tc>
          <w:tcPr>
            <w:tcW w:w="1092" w:type="dxa"/>
            <w:shd w:val="clear" w:color="auto" w:fill="auto"/>
            <w:vAlign w:val="bottom"/>
          </w:tcPr>
          <w:p w:rsidR="00BA6002" w:rsidRPr="00377288" w:rsidRDefault="00BA6002" w:rsidP="003A6554">
            <w:pPr>
              <w:spacing w:before="20" w:after="40" w:line="280" w:lineRule="exact"/>
              <w:ind w:left="57" w:right="57"/>
              <w:rPr>
                <w:sz w:val="18"/>
                <w:szCs w:val="24"/>
              </w:rPr>
            </w:pPr>
            <w:r w:rsidRPr="00377288">
              <w:rPr>
                <w:sz w:val="18"/>
                <w:szCs w:val="24"/>
                <w:rtl/>
              </w:rPr>
              <w:t>4</w:t>
            </w:r>
            <w:r w:rsidRPr="00377288">
              <w:rPr>
                <w:rFonts w:hint="cs"/>
                <w:sz w:val="18"/>
                <w:szCs w:val="24"/>
                <w:rtl/>
              </w:rPr>
              <w:t>.</w:t>
            </w:r>
            <w:r w:rsidRPr="00377288">
              <w:rPr>
                <w:sz w:val="18"/>
                <w:szCs w:val="24"/>
                <w:rtl/>
              </w:rPr>
              <w:t>1</w:t>
            </w:r>
          </w:p>
        </w:tc>
      </w:tr>
      <w:tr w:rsidR="00377288" w:rsidRPr="00377288" w:rsidTr="00377288">
        <w:tc>
          <w:tcPr>
            <w:tcW w:w="804" w:type="dxa"/>
            <w:shd w:val="clear" w:color="auto" w:fill="auto"/>
          </w:tcPr>
          <w:p w:rsidR="00BA6002" w:rsidRPr="00377288" w:rsidRDefault="00BA6002" w:rsidP="003A6554">
            <w:pPr>
              <w:spacing w:before="20" w:after="40" w:line="280" w:lineRule="exact"/>
              <w:ind w:left="57" w:right="57"/>
              <w:rPr>
                <w:sz w:val="18"/>
                <w:szCs w:val="24"/>
              </w:rPr>
            </w:pPr>
            <w:r w:rsidRPr="00377288">
              <w:rPr>
                <w:sz w:val="18"/>
                <w:szCs w:val="24"/>
                <w:rtl/>
              </w:rPr>
              <w:t>٢٠٠٩</w:t>
            </w:r>
            <w:r w:rsidRPr="00377288">
              <w:rPr>
                <w:sz w:val="18"/>
                <w:szCs w:val="24"/>
              </w:rPr>
              <w:t xml:space="preserve"> </w:t>
            </w:r>
          </w:p>
        </w:tc>
        <w:tc>
          <w:tcPr>
            <w:tcW w:w="1092" w:type="dxa"/>
            <w:tcBorders>
              <w:right w:val="single" w:sz="18" w:space="0" w:color="FFFFFF"/>
            </w:tcBorders>
            <w:shd w:val="clear" w:color="auto" w:fill="auto"/>
            <w:vAlign w:val="bottom"/>
          </w:tcPr>
          <w:p w:rsidR="00BA6002" w:rsidRPr="00377288" w:rsidRDefault="00BA6002" w:rsidP="003A6554">
            <w:pPr>
              <w:spacing w:before="20" w:after="40" w:line="280" w:lineRule="exact"/>
              <w:ind w:left="57" w:right="57"/>
              <w:rPr>
                <w:b/>
                <w:bCs/>
                <w:sz w:val="18"/>
                <w:szCs w:val="24"/>
                <w:lang w:bidi="ar-EG"/>
              </w:rPr>
            </w:pPr>
            <w:r w:rsidRPr="00377288">
              <w:rPr>
                <w:b/>
                <w:bCs/>
                <w:sz w:val="18"/>
                <w:szCs w:val="24"/>
                <w:rtl/>
              </w:rPr>
              <w:t>847 3</w:t>
            </w:r>
          </w:p>
        </w:tc>
        <w:tc>
          <w:tcPr>
            <w:tcW w:w="1343" w:type="dxa"/>
            <w:tcBorders>
              <w:left w:val="single" w:sz="18" w:space="0" w:color="FFFFFF"/>
              <w:right w:val="single" w:sz="18" w:space="0" w:color="FFFFFF"/>
            </w:tcBorders>
            <w:shd w:val="clear" w:color="auto" w:fill="auto"/>
            <w:vAlign w:val="bottom"/>
          </w:tcPr>
          <w:p w:rsidR="00BA6002" w:rsidRPr="00377288" w:rsidRDefault="00BA6002" w:rsidP="003A6554">
            <w:pPr>
              <w:spacing w:before="20" w:after="40" w:line="280" w:lineRule="exact"/>
              <w:ind w:left="57" w:right="57"/>
              <w:rPr>
                <w:sz w:val="18"/>
                <w:szCs w:val="24"/>
              </w:rPr>
            </w:pPr>
            <w:r w:rsidRPr="00377288">
              <w:rPr>
                <w:sz w:val="18"/>
                <w:szCs w:val="24"/>
                <w:rtl/>
              </w:rPr>
              <w:t>-1</w:t>
            </w:r>
            <w:r w:rsidRPr="00377288">
              <w:rPr>
                <w:rFonts w:hint="cs"/>
                <w:sz w:val="18"/>
                <w:szCs w:val="24"/>
                <w:rtl/>
              </w:rPr>
              <w:t>.</w:t>
            </w:r>
            <w:r w:rsidRPr="00377288">
              <w:rPr>
                <w:sz w:val="18"/>
                <w:szCs w:val="24"/>
                <w:rtl/>
              </w:rPr>
              <w:t>1</w:t>
            </w:r>
          </w:p>
        </w:tc>
        <w:tc>
          <w:tcPr>
            <w:tcW w:w="1610" w:type="dxa"/>
            <w:tcBorders>
              <w:left w:val="single" w:sz="18" w:space="0" w:color="FFFFFF"/>
            </w:tcBorders>
            <w:shd w:val="clear" w:color="auto" w:fill="auto"/>
            <w:vAlign w:val="bottom"/>
          </w:tcPr>
          <w:p w:rsidR="00BA6002" w:rsidRPr="00377288" w:rsidRDefault="00BA6002" w:rsidP="003A6554">
            <w:pPr>
              <w:spacing w:before="20" w:after="40" w:line="280" w:lineRule="exact"/>
              <w:ind w:left="57" w:right="57"/>
              <w:rPr>
                <w:sz w:val="18"/>
                <w:szCs w:val="24"/>
              </w:rPr>
            </w:pPr>
            <w:r w:rsidRPr="00377288">
              <w:rPr>
                <w:sz w:val="18"/>
                <w:szCs w:val="24"/>
                <w:rtl/>
              </w:rPr>
              <w:t>72</w:t>
            </w:r>
            <w:r w:rsidRPr="00377288">
              <w:rPr>
                <w:rFonts w:hint="cs"/>
                <w:sz w:val="18"/>
                <w:szCs w:val="24"/>
                <w:rtl/>
              </w:rPr>
              <w:t>.</w:t>
            </w:r>
            <w:r w:rsidRPr="00377288">
              <w:rPr>
                <w:sz w:val="18"/>
                <w:szCs w:val="24"/>
                <w:rtl/>
              </w:rPr>
              <w:t>0</w:t>
            </w:r>
          </w:p>
        </w:tc>
        <w:tc>
          <w:tcPr>
            <w:tcW w:w="1232" w:type="dxa"/>
            <w:shd w:val="clear" w:color="auto" w:fill="auto"/>
            <w:vAlign w:val="bottom"/>
          </w:tcPr>
          <w:p w:rsidR="00BA6002" w:rsidRPr="00377288" w:rsidRDefault="00BA6002" w:rsidP="003A6554">
            <w:pPr>
              <w:spacing w:before="20" w:after="40" w:line="280" w:lineRule="exact"/>
              <w:ind w:left="57" w:right="57"/>
              <w:rPr>
                <w:sz w:val="18"/>
                <w:szCs w:val="24"/>
                <w:lang w:bidi="ar-EG"/>
              </w:rPr>
            </w:pPr>
            <w:r w:rsidRPr="00377288">
              <w:rPr>
                <w:sz w:val="18"/>
                <w:szCs w:val="24"/>
                <w:rtl/>
              </w:rPr>
              <w:t>68</w:t>
            </w:r>
            <w:r w:rsidRPr="00377288">
              <w:rPr>
                <w:rFonts w:hint="cs"/>
                <w:sz w:val="18"/>
                <w:szCs w:val="24"/>
                <w:rtl/>
              </w:rPr>
              <w:t>.</w:t>
            </w:r>
            <w:r w:rsidRPr="00377288">
              <w:rPr>
                <w:sz w:val="18"/>
                <w:szCs w:val="24"/>
                <w:rtl/>
              </w:rPr>
              <w:t>2</w:t>
            </w:r>
          </w:p>
        </w:tc>
        <w:tc>
          <w:tcPr>
            <w:tcW w:w="1092" w:type="dxa"/>
            <w:shd w:val="clear" w:color="auto" w:fill="auto"/>
            <w:vAlign w:val="bottom"/>
          </w:tcPr>
          <w:p w:rsidR="00BA6002" w:rsidRPr="00377288" w:rsidRDefault="00BA6002" w:rsidP="003A6554">
            <w:pPr>
              <w:spacing w:before="20" w:after="40" w:line="280" w:lineRule="exact"/>
              <w:ind w:left="57" w:right="57"/>
              <w:rPr>
                <w:sz w:val="18"/>
                <w:szCs w:val="24"/>
              </w:rPr>
            </w:pPr>
            <w:r w:rsidRPr="00377288">
              <w:rPr>
                <w:sz w:val="18"/>
                <w:szCs w:val="24"/>
                <w:rtl/>
              </w:rPr>
              <w:t>5</w:t>
            </w:r>
            <w:r w:rsidRPr="00377288">
              <w:rPr>
                <w:rFonts w:hint="cs"/>
                <w:sz w:val="18"/>
                <w:szCs w:val="24"/>
                <w:rtl/>
              </w:rPr>
              <w:t>.</w:t>
            </w:r>
            <w:r w:rsidRPr="00377288">
              <w:rPr>
                <w:sz w:val="18"/>
                <w:szCs w:val="24"/>
                <w:rtl/>
              </w:rPr>
              <w:t>3</w:t>
            </w:r>
          </w:p>
        </w:tc>
      </w:tr>
      <w:tr w:rsidR="00377288" w:rsidRPr="00377288" w:rsidTr="00377288">
        <w:tc>
          <w:tcPr>
            <w:tcW w:w="804" w:type="dxa"/>
            <w:tcBorders>
              <w:bottom w:val="single" w:sz="12" w:space="0" w:color="auto"/>
            </w:tcBorders>
            <w:shd w:val="clear" w:color="auto" w:fill="auto"/>
          </w:tcPr>
          <w:p w:rsidR="00BA6002" w:rsidRPr="00377288" w:rsidRDefault="00BA6002" w:rsidP="003A6554">
            <w:pPr>
              <w:spacing w:before="20" w:after="40" w:line="280" w:lineRule="exact"/>
              <w:ind w:left="57" w:right="57"/>
              <w:rPr>
                <w:sz w:val="18"/>
                <w:szCs w:val="24"/>
              </w:rPr>
            </w:pPr>
            <w:r w:rsidRPr="00377288">
              <w:rPr>
                <w:sz w:val="18"/>
                <w:szCs w:val="24"/>
                <w:rtl/>
              </w:rPr>
              <w:t>٢٠١٠</w:t>
            </w:r>
            <w:r w:rsidRPr="00377288">
              <w:rPr>
                <w:sz w:val="18"/>
                <w:szCs w:val="24"/>
              </w:rPr>
              <w:t xml:space="preserve"> </w:t>
            </w:r>
          </w:p>
        </w:tc>
        <w:tc>
          <w:tcPr>
            <w:tcW w:w="1092" w:type="dxa"/>
            <w:tcBorders>
              <w:bottom w:val="single" w:sz="12" w:space="0" w:color="auto"/>
              <w:right w:val="single" w:sz="18" w:space="0" w:color="FFFFFF"/>
            </w:tcBorders>
            <w:shd w:val="clear" w:color="auto" w:fill="auto"/>
            <w:vAlign w:val="bottom"/>
          </w:tcPr>
          <w:p w:rsidR="00BA6002" w:rsidRPr="00377288" w:rsidRDefault="00BA6002" w:rsidP="003A6554">
            <w:pPr>
              <w:spacing w:before="20" w:after="40" w:line="280" w:lineRule="exact"/>
              <w:ind w:left="57" w:right="57"/>
              <w:rPr>
                <w:b/>
                <w:bCs/>
                <w:sz w:val="18"/>
                <w:szCs w:val="24"/>
              </w:rPr>
            </w:pPr>
            <w:r w:rsidRPr="00377288">
              <w:rPr>
                <w:b/>
                <w:bCs/>
                <w:sz w:val="18"/>
                <w:szCs w:val="24"/>
                <w:rtl/>
              </w:rPr>
              <w:t>822 3</w:t>
            </w:r>
          </w:p>
        </w:tc>
        <w:tc>
          <w:tcPr>
            <w:tcW w:w="1343" w:type="dxa"/>
            <w:tcBorders>
              <w:left w:val="single" w:sz="18" w:space="0" w:color="FFFFFF"/>
              <w:bottom w:val="single" w:sz="12" w:space="0" w:color="auto"/>
              <w:right w:val="single" w:sz="18" w:space="0" w:color="FFFFFF"/>
            </w:tcBorders>
            <w:shd w:val="clear" w:color="auto" w:fill="auto"/>
            <w:vAlign w:val="bottom"/>
          </w:tcPr>
          <w:p w:rsidR="00BA6002" w:rsidRPr="00377288" w:rsidRDefault="00BA6002" w:rsidP="003A6554">
            <w:pPr>
              <w:spacing w:before="20" w:after="40" w:line="280" w:lineRule="exact"/>
              <w:ind w:left="57" w:right="57"/>
              <w:rPr>
                <w:sz w:val="18"/>
                <w:szCs w:val="24"/>
                <w:lang w:bidi="ar-EG"/>
              </w:rPr>
            </w:pPr>
            <w:r w:rsidRPr="00377288">
              <w:rPr>
                <w:sz w:val="18"/>
                <w:szCs w:val="24"/>
                <w:rtl/>
              </w:rPr>
              <w:t>-0</w:t>
            </w:r>
            <w:r w:rsidRPr="00377288">
              <w:rPr>
                <w:rFonts w:hint="cs"/>
                <w:sz w:val="18"/>
                <w:szCs w:val="24"/>
                <w:rtl/>
              </w:rPr>
              <w:t>.</w:t>
            </w:r>
            <w:r w:rsidRPr="00377288">
              <w:rPr>
                <w:sz w:val="18"/>
                <w:szCs w:val="24"/>
                <w:rtl/>
              </w:rPr>
              <w:t>6</w:t>
            </w:r>
          </w:p>
        </w:tc>
        <w:tc>
          <w:tcPr>
            <w:tcW w:w="1610" w:type="dxa"/>
            <w:tcBorders>
              <w:left w:val="single" w:sz="18" w:space="0" w:color="FFFFFF"/>
              <w:bottom w:val="single" w:sz="12" w:space="0" w:color="auto"/>
            </w:tcBorders>
            <w:shd w:val="clear" w:color="auto" w:fill="auto"/>
            <w:vAlign w:val="bottom"/>
          </w:tcPr>
          <w:p w:rsidR="00BA6002" w:rsidRPr="00377288" w:rsidRDefault="00BA6002" w:rsidP="003A6554">
            <w:pPr>
              <w:spacing w:before="20" w:after="40" w:line="280" w:lineRule="exact"/>
              <w:ind w:left="57" w:right="57"/>
              <w:rPr>
                <w:sz w:val="18"/>
                <w:szCs w:val="24"/>
              </w:rPr>
            </w:pPr>
            <w:r w:rsidRPr="00377288">
              <w:rPr>
                <w:sz w:val="18"/>
                <w:szCs w:val="24"/>
                <w:rtl/>
              </w:rPr>
              <w:t>71</w:t>
            </w:r>
            <w:r w:rsidRPr="00377288">
              <w:rPr>
                <w:rFonts w:hint="cs"/>
                <w:sz w:val="18"/>
                <w:szCs w:val="24"/>
                <w:rtl/>
              </w:rPr>
              <w:t>.</w:t>
            </w:r>
            <w:r w:rsidRPr="00377288">
              <w:rPr>
                <w:sz w:val="18"/>
                <w:szCs w:val="24"/>
                <w:rtl/>
              </w:rPr>
              <w:t>6</w:t>
            </w:r>
          </w:p>
        </w:tc>
        <w:tc>
          <w:tcPr>
            <w:tcW w:w="1232" w:type="dxa"/>
            <w:tcBorders>
              <w:bottom w:val="single" w:sz="12" w:space="0" w:color="auto"/>
            </w:tcBorders>
            <w:shd w:val="clear" w:color="auto" w:fill="auto"/>
            <w:vAlign w:val="bottom"/>
          </w:tcPr>
          <w:p w:rsidR="00BA6002" w:rsidRPr="00377288" w:rsidRDefault="00BA6002" w:rsidP="003A6554">
            <w:pPr>
              <w:spacing w:before="20" w:after="40" w:line="280" w:lineRule="exact"/>
              <w:ind w:left="57" w:right="57"/>
              <w:rPr>
                <w:sz w:val="18"/>
                <w:szCs w:val="24"/>
              </w:rPr>
            </w:pPr>
            <w:r w:rsidRPr="00377288">
              <w:rPr>
                <w:sz w:val="18"/>
                <w:szCs w:val="24"/>
                <w:rtl/>
              </w:rPr>
              <w:t>67</w:t>
            </w:r>
            <w:r w:rsidRPr="00377288">
              <w:rPr>
                <w:rFonts w:hint="cs"/>
                <w:sz w:val="18"/>
                <w:szCs w:val="24"/>
                <w:rtl/>
              </w:rPr>
              <w:t>.</w:t>
            </w:r>
            <w:r w:rsidRPr="00377288">
              <w:rPr>
                <w:sz w:val="18"/>
                <w:szCs w:val="24"/>
                <w:rtl/>
              </w:rPr>
              <w:t>7</w:t>
            </w:r>
          </w:p>
        </w:tc>
        <w:tc>
          <w:tcPr>
            <w:tcW w:w="1092" w:type="dxa"/>
            <w:tcBorders>
              <w:bottom w:val="single" w:sz="12" w:space="0" w:color="auto"/>
            </w:tcBorders>
            <w:shd w:val="clear" w:color="auto" w:fill="auto"/>
            <w:vAlign w:val="bottom"/>
          </w:tcPr>
          <w:p w:rsidR="00BA6002" w:rsidRPr="00377288" w:rsidRDefault="00BA6002" w:rsidP="003A6554">
            <w:pPr>
              <w:spacing w:before="20" w:after="40" w:line="280" w:lineRule="exact"/>
              <w:ind w:left="57" w:right="57"/>
              <w:rPr>
                <w:sz w:val="18"/>
                <w:szCs w:val="24"/>
                <w:lang w:bidi="ar-EG"/>
              </w:rPr>
            </w:pPr>
            <w:r w:rsidRPr="00377288">
              <w:rPr>
                <w:sz w:val="18"/>
                <w:szCs w:val="24"/>
                <w:rtl/>
              </w:rPr>
              <w:t>5</w:t>
            </w:r>
            <w:r w:rsidRPr="00377288">
              <w:rPr>
                <w:rFonts w:hint="cs"/>
                <w:sz w:val="18"/>
                <w:szCs w:val="24"/>
                <w:rtl/>
              </w:rPr>
              <w:t>.</w:t>
            </w:r>
            <w:r w:rsidRPr="00377288">
              <w:rPr>
                <w:sz w:val="18"/>
                <w:szCs w:val="24"/>
                <w:rtl/>
              </w:rPr>
              <w:t>4</w:t>
            </w:r>
          </w:p>
        </w:tc>
      </w:tr>
    </w:tbl>
    <w:p w:rsidR="00BA6002" w:rsidRDefault="00BA6002" w:rsidP="00580263">
      <w:pPr>
        <w:pStyle w:val="SingleTxtGA"/>
        <w:spacing w:after="0" w:line="240" w:lineRule="exact"/>
        <w:rPr>
          <w:rFonts w:hint="cs"/>
          <w:rtl/>
        </w:rPr>
      </w:pPr>
    </w:p>
    <w:p w:rsidR="00BA6002" w:rsidRDefault="00BA6002" w:rsidP="00580263">
      <w:pPr>
        <w:pStyle w:val="SingleTxtGA"/>
        <w:spacing w:after="0" w:line="240" w:lineRule="exact"/>
        <w:rPr>
          <w:rFonts w:hint="cs"/>
          <w:rtl/>
        </w:rPr>
      </w:pPr>
    </w:p>
    <w:p w:rsidR="00BA6002" w:rsidRDefault="00BA6002" w:rsidP="00BA6002">
      <w:pPr>
        <w:pStyle w:val="SingleTxtGA"/>
        <w:spacing w:after="0" w:line="120" w:lineRule="exact"/>
        <w:rPr>
          <w:rFonts w:hint="cs"/>
          <w:rtl/>
        </w:rPr>
      </w:pPr>
    </w:p>
    <w:p w:rsidR="00BA6002" w:rsidRDefault="00BA6002" w:rsidP="00BA6002">
      <w:pPr>
        <w:pStyle w:val="SingleTxtGA"/>
        <w:spacing w:after="0" w:line="120" w:lineRule="exact"/>
        <w:rPr>
          <w:rFonts w:hint="cs"/>
          <w:rtl/>
        </w:rPr>
      </w:pPr>
    </w:p>
    <w:p w:rsidR="00CD4540" w:rsidRDefault="00CD4540" w:rsidP="00580263">
      <w:pPr>
        <w:pStyle w:val="SingleTxtGA"/>
        <w:spacing w:after="0" w:line="20" w:lineRule="exact"/>
        <w:rPr>
          <w:rFonts w:hint="cs"/>
          <w:rtl/>
        </w:rPr>
      </w:pPr>
    </w:p>
    <w:tbl>
      <w:tblPr>
        <w:tblStyle w:val="TableGrid"/>
        <w:bidiVisual/>
        <w:tblW w:w="7229"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32"/>
        <w:gridCol w:w="1134"/>
        <w:gridCol w:w="1399"/>
        <w:gridCol w:w="1750"/>
        <w:gridCol w:w="1148"/>
        <w:gridCol w:w="966"/>
      </w:tblGrid>
      <w:tr w:rsidR="00BA6002" w:rsidRPr="00377288" w:rsidTr="00377288">
        <w:tc>
          <w:tcPr>
            <w:tcW w:w="832" w:type="dxa"/>
            <w:vMerge w:val="restart"/>
            <w:tcBorders>
              <w:top w:val="single" w:sz="4" w:space="0" w:color="auto"/>
              <w:bottom w:val="single" w:sz="12" w:space="0" w:color="auto"/>
            </w:tcBorders>
            <w:shd w:val="clear" w:color="auto" w:fill="auto"/>
            <w:vAlign w:val="bottom"/>
          </w:tcPr>
          <w:p w:rsidR="00BA6002" w:rsidRPr="00377288" w:rsidRDefault="00BA6002" w:rsidP="00377288">
            <w:pPr>
              <w:spacing w:before="20" w:after="40" w:line="280" w:lineRule="exact"/>
              <w:ind w:left="57" w:right="57"/>
              <w:jc w:val="left"/>
              <w:rPr>
                <w:i/>
                <w:iCs/>
                <w:sz w:val="18"/>
                <w:szCs w:val="24"/>
              </w:rPr>
            </w:pPr>
            <w:r w:rsidRPr="00377288">
              <w:rPr>
                <w:i/>
                <w:iCs/>
                <w:sz w:val="18"/>
                <w:szCs w:val="24"/>
                <w:rtl/>
              </w:rPr>
              <w:t>السنة</w:t>
            </w:r>
          </w:p>
        </w:tc>
        <w:tc>
          <w:tcPr>
            <w:tcW w:w="1134" w:type="dxa"/>
            <w:vMerge w:val="restart"/>
            <w:tcBorders>
              <w:top w:val="single" w:sz="4" w:space="0" w:color="auto"/>
              <w:bottom w:val="single" w:sz="12" w:space="0" w:color="auto"/>
              <w:right w:val="single" w:sz="18" w:space="0" w:color="FFFFFF"/>
            </w:tcBorders>
            <w:shd w:val="clear" w:color="auto" w:fill="auto"/>
            <w:vAlign w:val="bottom"/>
          </w:tcPr>
          <w:p w:rsidR="00BA6002" w:rsidRPr="00377288" w:rsidRDefault="00BA6002" w:rsidP="00377288">
            <w:pPr>
              <w:spacing w:before="20" w:after="40" w:line="280" w:lineRule="exact"/>
              <w:ind w:left="57" w:right="170"/>
              <w:rPr>
                <w:i/>
                <w:iCs/>
                <w:sz w:val="18"/>
                <w:szCs w:val="24"/>
              </w:rPr>
            </w:pPr>
            <w:r w:rsidRPr="00377288">
              <w:rPr>
                <w:b/>
                <w:bCs/>
                <w:i/>
                <w:iCs/>
                <w:spacing w:val="-4"/>
                <w:sz w:val="18"/>
                <w:szCs w:val="24"/>
                <w:rtl/>
              </w:rPr>
              <w:t xml:space="preserve">العدد الإجمالي </w:t>
            </w:r>
          </w:p>
        </w:tc>
        <w:tc>
          <w:tcPr>
            <w:tcW w:w="1399" w:type="dxa"/>
            <w:tcBorders>
              <w:top w:val="single" w:sz="4" w:space="0" w:color="auto"/>
              <w:left w:val="single" w:sz="18" w:space="0" w:color="FFFFFF"/>
              <w:bottom w:val="single" w:sz="4" w:space="0" w:color="auto"/>
              <w:right w:val="single" w:sz="18" w:space="0" w:color="FFFFFF"/>
            </w:tcBorders>
            <w:shd w:val="clear" w:color="auto" w:fill="auto"/>
            <w:vAlign w:val="bottom"/>
          </w:tcPr>
          <w:p w:rsidR="00BA6002" w:rsidRPr="00377288" w:rsidRDefault="00BA6002" w:rsidP="00377288">
            <w:pPr>
              <w:spacing w:before="20" w:after="40" w:line="280" w:lineRule="exact"/>
              <w:ind w:left="57" w:right="57"/>
              <w:rPr>
                <w:i/>
                <w:iCs/>
                <w:sz w:val="18"/>
                <w:szCs w:val="24"/>
              </w:rPr>
            </w:pPr>
            <w:r w:rsidRPr="00377288">
              <w:rPr>
                <w:i/>
                <w:iCs/>
                <w:sz w:val="18"/>
                <w:szCs w:val="24"/>
                <w:rtl/>
              </w:rPr>
              <w:t>القوة العاملة</w:t>
            </w:r>
          </w:p>
        </w:tc>
        <w:tc>
          <w:tcPr>
            <w:tcW w:w="3864" w:type="dxa"/>
            <w:gridSpan w:val="3"/>
            <w:tcBorders>
              <w:top w:val="single" w:sz="4" w:space="0" w:color="auto"/>
              <w:left w:val="single" w:sz="18" w:space="0" w:color="FFFFFF"/>
              <w:bottom w:val="single" w:sz="4" w:space="0" w:color="auto"/>
            </w:tcBorders>
            <w:shd w:val="clear" w:color="auto" w:fill="auto"/>
            <w:vAlign w:val="bottom"/>
          </w:tcPr>
          <w:p w:rsidR="00BA6002" w:rsidRPr="00377288" w:rsidRDefault="00BA6002" w:rsidP="00377288">
            <w:pPr>
              <w:spacing w:before="20" w:after="40" w:line="280" w:lineRule="exact"/>
              <w:ind w:left="57" w:right="57"/>
              <w:jc w:val="center"/>
              <w:rPr>
                <w:sz w:val="18"/>
                <w:szCs w:val="24"/>
              </w:rPr>
            </w:pPr>
            <w:r w:rsidRPr="00377288">
              <w:rPr>
                <w:i/>
                <w:iCs/>
                <w:sz w:val="18"/>
                <w:szCs w:val="24"/>
                <w:rtl/>
              </w:rPr>
              <w:t>النساء</w:t>
            </w:r>
          </w:p>
        </w:tc>
      </w:tr>
      <w:tr w:rsidR="00BA6002" w:rsidRPr="00377288" w:rsidTr="00377288">
        <w:tc>
          <w:tcPr>
            <w:tcW w:w="832" w:type="dxa"/>
            <w:vMerge/>
            <w:tcBorders>
              <w:bottom w:val="single" w:sz="12" w:space="0" w:color="auto"/>
            </w:tcBorders>
            <w:shd w:val="clear" w:color="auto" w:fill="auto"/>
          </w:tcPr>
          <w:p w:rsidR="00BA6002" w:rsidRPr="00377288" w:rsidRDefault="00BA6002" w:rsidP="00377288">
            <w:pPr>
              <w:spacing w:before="20" w:after="40" w:line="280" w:lineRule="exact"/>
              <w:ind w:left="57" w:right="57"/>
              <w:rPr>
                <w:i/>
                <w:iCs/>
                <w:sz w:val="18"/>
                <w:szCs w:val="24"/>
              </w:rPr>
            </w:pPr>
          </w:p>
        </w:tc>
        <w:tc>
          <w:tcPr>
            <w:tcW w:w="1134" w:type="dxa"/>
            <w:vMerge/>
            <w:tcBorders>
              <w:bottom w:val="single" w:sz="12" w:space="0" w:color="auto"/>
              <w:right w:val="single" w:sz="18" w:space="0" w:color="FFFFFF"/>
            </w:tcBorders>
            <w:shd w:val="clear" w:color="auto" w:fill="auto"/>
            <w:vAlign w:val="bottom"/>
          </w:tcPr>
          <w:p w:rsidR="00BA6002" w:rsidRPr="00377288" w:rsidRDefault="00BA6002" w:rsidP="00377288">
            <w:pPr>
              <w:spacing w:before="20" w:after="40" w:line="280" w:lineRule="exact"/>
              <w:ind w:left="57" w:right="170"/>
              <w:rPr>
                <w:b/>
                <w:bCs/>
                <w:i/>
                <w:iCs/>
                <w:spacing w:val="-4"/>
                <w:sz w:val="18"/>
                <w:szCs w:val="24"/>
              </w:rPr>
            </w:pPr>
          </w:p>
        </w:tc>
        <w:tc>
          <w:tcPr>
            <w:tcW w:w="1399" w:type="dxa"/>
            <w:tcBorders>
              <w:top w:val="single" w:sz="4" w:space="0" w:color="auto"/>
              <w:left w:val="single" w:sz="18" w:space="0" w:color="FFFFFF"/>
              <w:bottom w:val="single" w:sz="12" w:space="0" w:color="auto"/>
              <w:right w:val="single" w:sz="18" w:space="0" w:color="FFFFFF"/>
            </w:tcBorders>
            <w:shd w:val="clear" w:color="auto" w:fill="auto"/>
            <w:vAlign w:val="bottom"/>
          </w:tcPr>
          <w:p w:rsidR="00BA6002" w:rsidRPr="00377288" w:rsidRDefault="00BA6002" w:rsidP="00377288">
            <w:pPr>
              <w:spacing w:before="20" w:after="40" w:line="280" w:lineRule="exact"/>
              <w:ind w:left="57" w:right="170"/>
              <w:rPr>
                <w:i/>
                <w:iCs/>
                <w:sz w:val="18"/>
                <w:szCs w:val="24"/>
                <w:vertAlign w:val="superscript"/>
                <w:lang w:bidi="ar-EG"/>
              </w:rPr>
            </w:pPr>
            <w:r w:rsidRPr="00377288">
              <w:rPr>
                <w:i/>
                <w:iCs/>
                <w:sz w:val="18"/>
                <w:szCs w:val="24"/>
                <w:rtl/>
              </w:rPr>
              <w:t xml:space="preserve">تغير القوة العاملة من سنة إلى أخرى </w:t>
            </w:r>
          </w:p>
        </w:tc>
        <w:tc>
          <w:tcPr>
            <w:tcW w:w="1750" w:type="dxa"/>
            <w:tcBorders>
              <w:top w:val="single" w:sz="4" w:space="0" w:color="auto"/>
              <w:left w:val="single" w:sz="18" w:space="0" w:color="FFFFFF"/>
              <w:bottom w:val="single" w:sz="12" w:space="0" w:color="auto"/>
            </w:tcBorders>
            <w:shd w:val="clear" w:color="auto" w:fill="auto"/>
            <w:vAlign w:val="bottom"/>
          </w:tcPr>
          <w:p w:rsidR="00BA6002" w:rsidRPr="00377288" w:rsidRDefault="00BA6002" w:rsidP="00377288">
            <w:pPr>
              <w:spacing w:before="20" w:after="40" w:line="280" w:lineRule="exact"/>
              <w:ind w:left="57" w:right="170"/>
              <w:rPr>
                <w:i/>
                <w:iCs/>
                <w:spacing w:val="-4"/>
                <w:sz w:val="18"/>
                <w:szCs w:val="24"/>
              </w:rPr>
            </w:pPr>
            <w:r w:rsidRPr="00377288">
              <w:rPr>
                <w:i/>
                <w:iCs/>
                <w:spacing w:val="-4"/>
                <w:sz w:val="18"/>
                <w:szCs w:val="24"/>
                <w:rtl/>
              </w:rPr>
              <w:t>معدل مشاركة قوة العمل (كنسبة مئوية)</w:t>
            </w:r>
          </w:p>
        </w:tc>
        <w:tc>
          <w:tcPr>
            <w:tcW w:w="1148" w:type="dxa"/>
            <w:tcBorders>
              <w:top w:val="single" w:sz="4" w:space="0" w:color="auto"/>
              <w:bottom w:val="single" w:sz="12" w:space="0" w:color="auto"/>
            </w:tcBorders>
            <w:shd w:val="clear" w:color="auto" w:fill="auto"/>
            <w:vAlign w:val="bottom"/>
          </w:tcPr>
          <w:p w:rsidR="00BA6002" w:rsidRPr="00377288" w:rsidRDefault="00BA6002" w:rsidP="00377288">
            <w:pPr>
              <w:spacing w:before="20" w:after="40" w:line="280" w:lineRule="exact"/>
              <w:ind w:left="57" w:right="170"/>
              <w:rPr>
                <w:i/>
                <w:iCs/>
                <w:spacing w:val="-4"/>
                <w:sz w:val="18"/>
                <w:szCs w:val="24"/>
                <w:lang w:bidi="ar-EG"/>
              </w:rPr>
            </w:pPr>
            <w:r w:rsidRPr="00377288">
              <w:rPr>
                <w:i/>
                <w:iCs/>
                <w:spacing w:val="-4"/>
                <w:sz w:val="18"/>
                <w:szCs w:val="24"/>
                <w:rtl/>
                <w:lang w:bidi="ar-EG"/>
              </w:rPr>
              <w:t>معدل العمالة (كنسبة مئوية)</w:t>
            </w:r>
          </w:p>
        </w:tc>
        <w:tc>
          <w:tcPr>
            <w:tcW w:w="966" w:type="dxa"/>
            <w:tcBorders>
              <w:top w:val="single" w:sz="4" w:space="0" w:color="auto"/>
              <w:bottom w:val="single" w:sz="12" w:space="0" w:color="auto"/>
            </w:tcBorders>
            <w:shd w:val="clear" w:color="auto" w:fill="auto"/>
            <w:vAlign w:val="bottom"/>
          </w:tcPr>
          <w:p w:rsidR="00BA6002" w:rsidRPr="00377288" w:rsidRDefault="00BA6002" w:rsidP="00377288">
            <w:pPr>
              <w:spacing w:before="20" w:after="40" w:line="280" w:lineRule="exact"/>
              <w:ind w:left="57" w:right="57"/>
              <w:rPr>
                <w:i/>
                <w:iCs/>
                <w:spacing w:val="-6"/>
                <w:sz w:val="18"/>
                <w:szCs w:val="24"/>
                <w:vertAlign w:val="superscript"/>
                <w:lang w:bidi="ar-EG"/>
              </w:rPr>
            </w:pPr>
            <w:r w:rsidRPr="00377288">
              <w:rPr>
                <w:i/>
                <w:iCs/>
                <w:spacing w:val="-6"/>
                <w:sz w:val="18"/>
                <w:szCs w:val="24"/>
                <w:rtl/>
              </w:rPr>
              <w:t>معدل البطالة (كنسبة مئوية)</w:t>
            </w:r>
          </w:p>
        </w:tc>
      </w:tr>
      <w:tr w:rsidR="00BA6002" w:rsidRPr="00377288" w:rsidTr="00377288">
        <w:tc>
          <w:tcPr>
            <w:tcW w:w="832" w:type="dxa"/>
            <w:tcBorders>
              <w:top w:val="single" w:sz="12" w:space="0" w:color="auto"/>
            </w:tcBorders>
            <w:shd w:val="clear" w:color="auto" w:fill="auto"/>
          </w:tcPr>
          <w:p w:rsidR="00BA6002" w:rsidRPr="00377288" w:rsidRDefault="00BA6002" w:rsidP="003A6554">
            <w:pPr>
              <w:spacing w:before="20" w:after="40" w:line="280" w:lineRule="exact"/>
              <w:ind w:left="57" w:right="57"/>
              <w:rPr>
                <w:sz w:val="18"/>
                <w:szCs w:val="24"/>
              </w:rPr>
            </w:pPr>
            <w:r w:rsidRPr="00377288">
              <w:rPr>
                <w:sz w:val="18"/>
                <w:szCs w:val="24"/>
                <w:rtl/>
              </w:rPr>
              <w:t>٢٠٠٦</w:t>
            </w:r>
            <w:r w:rsidRPr="00377288">
              <w:rPr>
                <w:sz w:val="18"/>
                <w:szCs w:val="24"/>
              </w:rPr>
              <w:t xml:space="preserve"> </w:t>
            </w:r>
          </w:p>
        </w:tc>
        <w:tc>
          <w:tcPr>
            <w:tcW w:w="1134" w:type="dxa"/>
            <w:tcBorders>
              <w:top w:val="single" w:sz="12" w:space="0" w:color="auto"/>
              <w:right w:val="single" w:sz="18" w:space="0" w:color="FFFFFF"/>
            </w:tcBorders>
            <w:shd w:val="clear" w:color="auto" w:fill="auto"/>
            <w:vAlign w:val="bottom"/>
          </w:tcPr>
          <w:p w:rsidR="00BA6002" w:rsidRPr="00377288" w:rsidRDefault="00BA6002" w:rsidP="003A6554">
            <w:pPr>
              <w:bidi w:val="0"/>
              <w:spacing w:before="20" w:after="40" w:line="280" w:lineRule="exact"/>
              <w:ind w:left="57" w:right="57"/>
              <w:jc w:val="right"/>
              <w:rPr>
                <w:sz w:val="18"/>
                <w:szCs w:val="24"/>
              </w:rPr>
            </w:pPr>
            <w:r w:rsidRPr="00377288">
              <w:rPr>
                <w:sz w:val="18"/>
                <w:szCs w:val="24"/>
                <w:rtl/>
              </w:rPr>
              <w:t xml:space="preserve">759 2 </w:t>
            </w:r>
          </w:p>
        </w:tc>
        <w:tc>
          <w:tcPr>
            <w:tcW w:w="1399" w:type="dxa"/>
            <w:tcBorders>
              <w:top w:val="single" w:sz="12" w:space="0" w:color="auto"/>
              <w:left w:val="single" w:sz="18" w:space="0" w:color="FFFFFF"/>
              <w:right w:val="single" w:sz="18" w:space="0" w:color="FFFFFF"/>
            </w:tcBorders>
            <w:shd w:val="clear" w:color="auto" w:fill="auto"/>
            <w:vAlign w:val="bottom"/>
          </w:tcPr>
          <w:p w:rsidR="00BA6002" w:rsidRPr="00377288" w:rsidRDefault="00BA6002" w:rsidP="003A6554">
            <w:pPr>
              <w:bidi w:val="0"/>
              <w:spacing w:before="20" w:after="40" w:line="280" w:lineRule="exact"/>
              <w:ind w:left="57" w:right="57"/>
              <w:jc w:val="right"/>
              <w:rPr>
                <w:sz w:val="18"/>
                <w:szCs w:val="24"/>
              </w:rPr>
            </w:pPr>
            <w:r w:rsidRPr="00377288">
              <w:rPr>
                <w:sz w:val="18"/>
                <w:szCs w:val="24"/>
                <w:rtl/>
              </w:rPr>
              <w:t>0</w:t>
            </w:r>
            <w:r w:rsidRPr="00377288">
              <w:rPr>
                <w:rFonts w:hint="cs"/>
                <w:sz w:val="18"/>
                <w:szCs w:val="24"/>
                <w:rtl/>
              </w:rPr>
              <w:t>.</w:t>
            </w:r>
            <w:r w:rsidRPr="00377288">
              <w:rPr>
                <w:sz w:val="18"/>
                <w:szCs w:val="24"/>
                <w:rtl/>
              </w:rPr>
              <w:t>3</w:t>
            </w:r>
          </w:p>
        </w:tc>
        <w:tc>
          <w:tcPr>
            <w:tcW w:w="1750" w:type="dxa"/>
            <w:tcBorders>
              <w:top w:val="single" w:sz="12" w:space="0" w:color="auto"/>
              <w:left w:val="single" w:sz="18" w:space="0" w:color="FFFFFF"/>
            </w:tcBorders>
            <w:shd w:val="clear" w:color="auto" w:fill="auto"/>
            <w:vAlign w:val="bottom"/>
          </w:tcPr>
          <w:p w:rsidR="00BA6002" w:rsidRPr="00377288" w:rsidRDefault="00BA6002" w:rsidP="003A6554">
            <w:pPr>
              <w:bidi w:val="0"/>
              <w:spacing w:before="20" w:after="40" w:line="280" w:lineRule="exact"/>
              <w:ind w:left="57" w:right="57"/>
              <w:jc w:val="right"/>
              <w:rPr>
                <w:sz w:val="18"/>
                <w:szCs w:val="24"/>
              </w:rPr>
            </w:pPr>
            <w:r w:rsidRPr="00377288">
              <w:rPr>
                <w:sz w:val="18"/>
                <w:szCs w:val="24"/>
                <w:rtl/>
              </w:rPr>
              <w:t>48</w:t>
            </w:r>
            <w:r w:rsidRPr="00377288">
              <w:rPr>
                <w:rFonts w:hint="cs"/>
                <w:sz w:val="18"/>
                <w:szCs w:val="24"/>
                <w:rtl/>
              </w:rPr>
              <w:t>.</w:t>
            </w:r>
            <w:r w:rsidRPr="00377288">
              <w:rPr>
                <w:sz w:val="18"/>
                <w:szCs w:val="24"/>
                <w:rtl/>
              </w:rPr>
              <w:t>5</w:t>
            </w:r>
          </w:p>
        </w:tc>
        <w:tc>
          <w:tcPr>
            <w:tcW w:w="1148" w:type="dxa"/>
            <w:tcBorders>
              <w:top w:val="single" w:sz="12" w:space="0" w:color="auto"/>
            </w:tcBorders>
            <w:shd w:val="clear" w:color="auto" w:fill="auto"/>
            <w:vAlign w:val="bottom"/>
          </w:tcPr>
          <w:p w:rsidR="00BA6002" w:rsidRPr="00377288" w:rsidRDefault="00BA6002" w:rsidP="003A6554">
            <w:pPr>
              <w:bidi w:val="0"/>
              <w:spacing w:before="20" w:after="40" w:line="280" w:lineRule="exact"/>
              <w:ind w:left="57" w:right="57"/>
              <w:jc w:val="right"/>
              <w:rPr>
                <w:sz w:val="18"/>
                <w:szCs w:val="24"/>
              </w:rPr>
            </w:pPr>
            <w:r w:rsidRPr="00377288">
              <w:rPr>
                <w:sz w:val="18"/>
                <w:szCs w:val="24"/>
                <w:rtl/>
              </w:rPr>
              <w:t>46</w:t>
            </w:r>
            <w:r w:rsidRPr="00377288">
              <w:rPr>
                <w:rFonts w:hint="cs"/>
                <w:sz w:val="18"/>
                <w:szCs w:val="24"/>
                <w:rtl/>
              </w:rPr>
              <w:t>.</w:t>
            </w:r>
            <w:r w:rsidRPr="00377288">
              <w:rPr>
                <w:sz w:val="18"/>
                <w:szCs w:val="24"/>
                <w:rtl/>
              </w:rPr>
              <w:t>6</w:t>
            </w:r>
          </w:p>
        </w:tc>
        <w:tc>
          <w:tcPr>
            <w:tcW w:w="966" w:type="dxa"/>
            <w:tcBorders>
              <w:top w:val="single" w:sz="12" w:space="0" w:color="auto"/>
            </w:tcBorders>
            <w:shd w:val="clear" w:color="auto" w:fill="auto"/>
            <w:vAlign w:val="bottom"/>
          </w:tcPr>
          <w:p w:rsidR="00BA6002" w:rsidRPr="00377288" w:rsidRDefault="00BA6002" w:rsidP="003A6554">
            <w:pPr>
              <w:bidi w:val="0"/>
              <w:spacing w:before="20" w:after="40" w:line="280" w:lineRule="exact"/>
              <w:ind w:left="57" w:right="57"/>
              <w:jc w:val="right"/>
              <w:rPr>
                <w:sz w:val="18"/>
                <w:szCs w:val="24"/>
              </w:rPr>
            </w:pPr>
            <w:r w:rsidRPr="00377288">
              <w:rPr>
                <w:sz w:val="18"/>
                <w:szCs w:val="24"/>
                <w:rtl/>
              </w:rPr>
              <w:t>3</w:t>
            </w:r>
            <w:r w:rsidRPr="00377288">
              <w:rPr>
                <w:rFonts w:hint="cs"/>
                <w:sz w:val="18"/>
                <w:szCs w:val="24"/>
                <w:rtl/>
              </w:rPr>
              <w:t>.</w:t>
            </w:r>
            <w:r w:rsidRPr="00377288">
              <w:rPr>
                <w:sz w:val="18"/>
                <w:szCs w:val="24"/>
                <w:rtl/>
              </w:rPr>
              <w:t>9</w:t>
            </w:r>
          </w:p>
        </w:tc>
      </w:tr>
      <w:tr w:rsidR="00BA6002" w:rsidRPr="00377288" w:rsidTr="00377288">
        <w:tc>
          <w:tcPr>
            <w:tcW w:w="832" w:type="dxa"/>
            <w:shd w:val="clear" w:color="auto" w:fill="auto"/>
          </w:tcPr>
          <w:p w:rsidR="00BA6002" w:rsidRPr="00377288" w:rsidRDefault="00BA6002" w:rsidP="00C3675D">
            <w:pPr>
              <w:spacing w:before="20" w:after="40" w:line="280" w:lineRule="exact"/>
              <w:ind w:left="57" w:right="57"/>
              <w:rPr>
                <w:sz w:val="18"/>
                <w:szCs w:val="24"/>
              </w:rPr>
            </w:pPr>
            <w:r w:rsidRPr="00377288">
              <w:rPr>
                <w:sz w:val="18"/>
                <w:szCs w:val="24"/>
                <w:rtl/>
              </w:rPr>
              <w:t>٢٠٠٧</w:t>
            </w:r>
            <w:r w:rsidRPr="00377288">
              <w:rPr>
                <w:sz w:val="18"/>
                <w:szCs w:val="24"/>
              </w:rPr>
              <w:t xml:space="preserve"> </w:t>
            </w:r>
          </w:p>
        </w:tc>
        <w:tc>
          <w:tcPr>
            <w:tcW w:w="1134" w:type="dxa"/>
            <w:tcBorders>
              <w:righ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lang w:bidi="ar-EG"/>
              </w:rPr>
            </w:pPr>
            <w:r w:rsidRPr="00377288">
              <w:rPr>
                <w:sz w:val="18"/>
                <w:szCs w:val="24"/>
                <w:rtl/>
              </w:rPr>
              <w:t>763</w:t>
            </w:r>
            <w:r w:rsidRPr="00377288">
              <w:rPr>
                <w:sz w:val="18"/>
                <w:szCs w:val="24"/>
                <w:rtl/>
                <w:lang w:bidi="ar-EG"/>
              </w:rPr>
              <w:t xml:space="preserve"> 2</w:t>
            </w:r>
          </w:p>
        </w:tc>
        <w:tc>
          <w:tcPr>
            <w:tcW w:w="1399" w:type="dxa"/>
            <w:tcBorders>
              <w:left w:val="single" w:sz="18" w:space="0" w:color="FFFFFF"/>
              <w:righ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0</w:t>
            </w:r>
            <w:r w:rsidRPr="00377288">
              <w:rPr>
                <w:rFonts w:hint="cs"/>
                <w:sz w:val="18"/>
                <w:szCs w:val="24"/>
                <w:rtl/>
              </w:rPr>
              <w:t>.</w:t>
            </w:r>
            <w:r w:rsidRPr="00377288">
              <w:rPr>
                <w:sz w:val="18"/>
                <w:szCs w:val="24"/>
                <w:rtl/>
              </w:rPr>
              <w:t>1</w:t>
            </w:r>
          </w:p>
        </w:tc>
        <w:tc>
          <w:tcPr>
            <w:tcW w:w="1750" w:type="dxa"/>
            <w:tcBorders>
              <w:lef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48</w:t>
            </w:r>
            <w:r w:rsidRPr="00377288">
              <w:rPr>
                <w:rFonts w:hint="cs"/>
                <w:sz w:val="18"/>
                <w:szCs w:val="24"/>
                <w:rtl/>
              </w:rPr>
              <w:t>.</w:t>
            </w:r>
            <w:r w:rsidRPr="00377288">
              <w:rPr>
                <w:sz w:val="18"/>
                <w:szCs w:val="24"/>
                <w:rtl/>
              </w:rPr>
              <w:t>5</w:t>
            </w:r>
          </w:p>
        </w:tc>
        <w:tc>
          <w:tcPr>
            <w:tcW w:w="1148" w:type="dxa"/>
            <w:shd w:val="clear" w:color="auto" w:fill="auto"/>
            <w:vAlign w:val="bottom"/>
          </w:tcPr>
          <w:p w:rsidR="00BA6002" w:rsidRPr="00377288" w:rsidRDefault="00BA6002" w:rsidP="00C3675D">
            <w:pPr>
              <w:bidi w:val="0"/>
              <w:spacing w:before="20" w:after="40" w:line="280" w:lineRule="exact"/>
              <w:ind w:left="57" w:right="57"/>
              <w:jc w:val="right"/>
              <w:rPr>
                <w:sz w:val="18"/>
                <w:szCs w:val="24"/>
                <w:lang w:bidi="ar-EG"/>
              </w:rPr>
            </w:pPr>
            <w:r w:rsidRPr="00377288">
              <w:rPr>
                <w:sz w:val="18"/>
                <w:szCs w:val="24"/>
                <w:rtl/>
              </w:rPr>
              <w:t>46</w:t>
            </w:r>
            <w:r w:rsidRPr="00377288">
              <w:rPr>
                <w:rFonts w:hint="cs"/>
                <w:sz w:val="18"/>
                <w:szCs w:val="24"/>
                <w:rtl/>
              </w:rPr>
              <w:t>.</w:t>
            </w:r>
            <w:r w:rsidRPr="00377288">
              <w:rPr>
                <w:sz w:val="18"/>
                <w:szCs w:val="24"/>
                <w:rtl/>
              </w:rPr>
              <w:t>6</w:t>
            </w:r>
          </w:p>
        </w:tc>
        <w:tc>
          <w:tcPr>
            <w:tcW w:w="966" w:type="dxa"/>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3</w:t>
            </w:r>
            <w:r w:rsidRPr="00377288">
              <w:rPr>
                <w:rFonts w:hint="cs"/>
                <w:sz w:val="18"/>
                <w:szCs w:val="24"/>
                <w:rtl/>
              </w:rPr>
              <w:t>.</w:t>
            </w:r>
            <w:r w:rsidRPr="00377288">
              <w:rPr>
                <w:sz w:val="18"/>
                <w:szCs w:val="24"/>
                <w:rtl/>
              </w:rPr>
              <w:t>7</w:t>
            </w:r>
          </w:p>
        </w:tc>
      </w:tr>
      <w:tr w:rsidR="00BA6002" w:rsidRPr="00377288" w:rsidTr="00377288">
        <w:tc>
          <w:tcPr>
            <w:tcW w:w="832" w:type="dxa"/>
            <w:shd w:val="clear" w:color="auto" w:fill="auto"/>
          </w:tcPr>
          <w:p w:rsidR="00BA6002" w:rsidRPr="00377288" w:rsidRDefault="00BA6002" w:rsidP="00C3675D">
            <w:pPr>
              <w:spacing w:before="20" w:after="40" w:line="280" w:lineRule="exact"/>
              <w:ind w:left="57" w:right="57"/>
              <w:rPr>
                <w:sz w:val="18"/>
                <w:szCs w:val="24"/>
              </w:rPr>
            </w:pPr>
            <w:r w:rsidRPr="00377288">
              <w:rPr>
                <w:sz w:val="18"/>
                <w:szCs w:val="24"/>
                <w:rtl/>
              </w:rPr>
              <w:t>٢٠٠٨</w:t>
            </w:r>
            <w:r w:rsidRPr="00377288">
              <w:rPr>
                <w:sz w:val="18"/>
                <w:szCs w:val="24"/>
              </w:rPr>
              <w:t xml:space="preserve"> </w:t>
            </w:r>
          </w:p>
        </w:tc>
        <w:tc>
          <w:tcPr>
            <w:tcW w:w="1134" w:type="dxa"/>
            <w:tcBorders>
              <w:righ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lang w:bidi="ar-EG"/>
              </w:rPr>
            </w:pPr>
            <w:r w:rsidRPr="00377288">
              <w:rPr>
                <w:sz w:val="18"/>
                <w:szCs w:val="24"/>
                <w:rtl/>
              </w:rPr>
              <w:t>762 2</w:t>
            </w:r>
          </w:p>
        </w:tc>
        <w:tc>
          <w:tcPr>
            <w:tcW w:w="1399" w:type="dxa"/>
            <w:tcBorders>
              <w:left w:val="single" w:sz="18" w:space="0" w:color="FFFFFF"/>
              <w:righ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0</w:t>
            </w:r>
            <w:r w:rsidRPr="00377288">
              <w:rPr>
                <w:rFonts w:hint="cs"/>
                <w:sz w:val="18"/>
                <w:szCs w:val="24"/>
                <w:rtl/>
              </w:rPr>
              <w:t>.</w:t>
            </w:r>
            <w:r w:rsidRPr="00377288">
              <w:rPr>
                <w:sz w:val="18"/>
                <w:szCs w:val="24"/>
                <w:rtl/>
              </w:rPr>
              <w:t>0</w:t>
            </w:r>
          </w:p>
        </w:tc>
        <w:tc>
          <w:tcPr>
            <w:tcW w:w="1750" w:type="dxa"/>
            <w:tcBorders>
              <w:lef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48</w:t>
            </w:r>
            <w:r w:rsidRPr="00377288">
              <w:rPr>
                <w:rFonts w:hint="cs"/>
                <w:sz w:val="18"/>
                <w:szCs w:val="24"/>
                <w:rtl/>
              </w:rPr>
              <w:t>.</w:t>
            </w:r>
            <w:r w:rsidRPr="00377288">
              <w:rPr>
                <w:sz w:val="18"/>
                <w:szCs w:val="24"/>
                <w:rtl/>
              </w:rPr>
              <w:t>4</w:t>
            </w:r>
          </w:p>
        </w:tc>
        <w:tc>
          <w:tcPr>
            <w:tcW w:w="1148" w:type="dxa"/>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46</w:t>
            </w:r>
            <w:r w:rsidRPr="00377288">
              <w:rPr>
                <w:rFonts w:hint="cs"/>
                <w:sz w:val="18"/>
                <w:szCs w:val="24"/>
                <w:rtl/>
              </w:rPr>
              <w:t>.</w:t>
            </w:r>
            <w:r w:rsidRPr="00377288">
              <w:rPr>
                <w:sz w:val="18"/>
                <w:szCs w:val="24"/>
                <w:rtl/>
              </w:rPr>
              <w:t>5</w:t>
            </w:r>
          </w:p>
        </w:tc>
        <w:tc>
          <w:tcPr>
            <w:tcW w:w="966" w:type="dxa"/>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3</w:t>
            </w:r>
            <w:r w:rsidRPr="00377288">
              <w:rPr>
                <w:rFonts w:hint="cs"/>
                <w:sz w:val="18"/>
                <w:szCs w:val="24"/>
                <w:rtl/>
              </w:rPr>
              <w:t>.</w:t>
            </w:r>
            <w:r w:rsidRPr="00377288">
              <w:rPr>
                <w:sz w:val="18"/>
                <w:szCs w:val="24"/>
                <w:rtl/>
              </w:rPr>
              <w:t>8</w:t>
            </w:r>
          </w:p>
        </w:tc>
      </w:tr>
      <w:tr w:rsidR="00BA6002" w:rsidRPr="00377288" w:rsidTr="00377288">
        <w:tc>
          <w:tcPr>
            <w:tcW w:w="832" w:type="dxa"/>
            <w:shd w:val="clear" w:color="auto" w:fill="auto"/>
          </w:tcPr>
          <w:p w:rsidR="00BA6002" w:rsidRPr="00377288" w:rsidRDefault="00BA6002" w:rsidP="00C3675D">
            <w:pPr>
              <w:spacing w:before="20" w:after="40" w:line="280" w:lineRule="exact"/>
              <w:ind w:left="57" w:right="57"/>
              <w:rPr>
                <w:sz w:val="18"/>
                <w:szCs w:val="24"/>
              </w:rPr>
            </w:pPr>
            <w:r w:rsidRPr="00377288">
              <w:rPr>
                <w:sz w:val="18"/>
                <w:szCs w:val="24"/>
                <w:rtl/>
              </w:rPr>
              <w:t>٢٠٠٩</w:t>
            </w:r>
            <w:r w:rsidRPr="00377288">
              <w:rPr>
                <w:sz w:val="18"/>
                <w:szCs w:val="24"/>
              </w:rPr>
              <w:t xml:space="preserve"> </w:t>
            </w:r>
          </w:p>
        </w:tc>
        <w:tc>
          <w:tcPr>
            <w:tcW w:w="1134" w:type="dxa"/>
            <w:tcBorders>
              <w:righ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lang w:bidi="ar-EG"/>
              </w:rPr>
            </w:pPr>
            <w:r w:rsidRPr="00377288">
              <w:rPr>
                <w:sz w:val="18"/>
                <w:szCs w:val="24"/>
                <w:rtl/>
              </w:rPr>
              <w:t>771 2</w:t>
            </w:r>
          </w:p>
        </w:tc>
        <w:tc>
          <w:tcPr>
            <w:tcW w:w="1399" w:type="dxa"/>
            <w:tcBorders>
              <w:left w:val="single" w:sz="18" w:space="0" w:color="FFFFFF"/>
              <w:righ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0</w:t>
            </w:r>
            <w:r w:rsidRPr="00377288">
              <w:rPr>
                <w:rFonts w:hint="cs"/>
                <w:sz w:val="18"/>
                <w:szCs w:val="24"/>
                <w:rtl/>
              </w:rPr>
              <w:t>.</w:t>
            </w:r>
            <w:r w:rsidRPr="00377288">
              <w:rPr>
                <w:sz w:val="18"/>
                <w:szCs w:val="24"/>
                <w:rtl/>
              </w:rPr>
              <w:t>3</w:t>
            </w:r>
          </w:p>
        </w:tc>
        <w:tc>
          <w:tcPr>
            <w:tcW w:w="1750" w:type="dxa"/>
            <w:tcBorders>
              <w:lef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48</w:t>
            </w:r>
            <w:r w:rsidRPr="00377288">
              <w:rPr>
                <w:rFonts w:hint="cs"/>
                <w:sz w:val="18"/>
                <w:szCs w:val="24"/>
                <w:rtl/>
              </w:rPr>
              <w:t>.</w:t>
            </w:r>
            <w:r w:rsidRPr="00377288">
              <w:rPr>
                <w:sz w:val="18"/>
                <w:szCs w:val="24"/>
                <w:rtl/>
              </w:rPr>
              <w:t>5</w:t>
            </w:r>
          </w:p>
        </w:tc>
        <w:tc>
          <w:tcPr>
            <w:tcW w:w="1148" w:type="dxa"/>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46</w:t>
            </w:r>
            <w:r w:rsidRPr="00377288">
              <w:rPr>
                <w:rFonts w:hint="cs"/>
                <w:sz w:val="18"/>
                <w:szCs w:val="24"/>
                <w:rtl/>
              </w:rPr>
              <w:t>.</w:t>
            </w:r>
            <w:r w:rsidRPr="00377288">
              <w:rPr>
                <w:sz w:val="18"/>
                <w:szCs w:val="24"/>
                <w:rtl/>
              </w:rPr>
              <w:t>2</w:t>
            </w:r>
          </w:p>
        </w:tc>
        <w:tc>
          <w:tcPr>
            <w:tcW w:w="966" w:type="dxa"/>
            <w:shd w:val="clear" w:color="auto" w:fill="auto"/>
            <w:vAlign w:val="bottom"/>
          </w:tcPr>
          <w:p w:rsidR="00BA6002" w:rsidRPr="00377288" w:rsidRDefault="00BA6002" w:rsidP="00C3675D">
            <w:pPr>
              <w:bidi w:val="0"/>
              <w:spacing w:before="20" w:after="40" w:line="280" w:lineRule="exact"/>
              <w:ind w:left="57" w:right="57"/>
              <w:jc w:val="right"/>
              <w:rPr>
                <w:sz w:val="18"/>
                <w:szCs w:val="24"/>
                <w:lang w:bidi="ar-EG"/>
              </w:rPr>
            </w:pPr>
            <w:r w:rsidRPr="00377288">
              <w:rPr>
                <w:sz w:val="18"/>
                <w:szCs w:val="24"/>
                <w:rtl/>
                <w:lang w:bidi="ar-EG"/>
              </w:rPr>
              <w:t>4</w:t>
            </w:r>
            <w:r w:rsidRPr="00377288">
              <w:rPr>
                <w:rFonts w:hint="cs"/>
                <w:sz w:val="18"/>
                <w:szCs w:val="24"/>
                <w:rtl/>
              </w:rPr>
              <w:t>.</w:t>
            </w:r>
            <w:r w:rsidRPr="00377288">
              <w:rPr>
                <w:sz w:val="18"/>
                <w:szCs w:val="24"/>
                <w:rtl/>
              </w:rPr>
              <w:t>8</w:t>
            </w:r>
          </w:p>
        </w:tc>
      </w:tr>
      <w:tr w:rsidR="00BA6002" w:rsidRPr="00377288" w:rsidTr="00377288">
        <w:tc>
          <w:tcPr>
            <w:tcW w:w="832" w:type="dxa"/>
            <w:tcBorders>
              <w:bottom w:val="single" w:sz="12" w:space="0" w:color="auto"/>
            </w:tcBorders>
            <w:shd w:val="clear" w:color="auto" w:fill="auto"/>
          </w:tcPr>
          <w:p w:rsidR="00BA6002" w:rsidRPr="00377288" w:rsidRDefault="00BA6002" w:rsidP="00C3675D">
            <w:pPr>
              <w:spacing w:before="20" w:after="40" w:line="280" w:lineRule="exact"/>
              <w:ind w:left="57" w:right="57"/>
              <w:rPr>
                <w:sz w:val="18"/>
                <w:szCs w:val="24"/>
              </w:rPr>
            </w:pPr>
            <w:r w:rsidRPr="00377288">
              <w:rPr>
                <w:sz w:val="18"/>
                <w:szCs w:val="24"/>
                <w:rtl/>
              </w:rPr>
              <w:t>٢٠١٠</w:t>
            </w:r>
            <w:r w:rsidRPr="00377288">
              <w:rPr>
                <w:sz w:val="18"/>
                <w:szCs w:val="24"/>
              </w:rPr>
              <w:t xml:space="preserve"> </w:t>
            </w:r>
          </w:p>
        </w:tc>
        <w:tc>
          <w:tcPr>
            <w:tcW w:w="1134" w:type="dxa"/>
            <w:tcBorders>
              <w:bottom w:val="single" w:sz="12" w:space="0" w:color="auto"/>
              <w:righ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lang w:bidi="ar-EG"/>
              </w:rPr>
            </w:pPr>
            <w:r w:rsidRPr="00377288">
              <w:rPr>
                <w:sz w:val="18"/>
                <w:szCs w:val="24"/>
                <w:rtl/>
              </w:rPr>
              <w:t>768 2</w:t>
            </w:r>
          </w:p>
        </w:tc>
        <w:tc>
          <w:tcPr>
            <w:tcW w:w="1399" w:type="dxa"/>
            <w:tcBorders>
              <w:left w:val="single" w:sz="18" w:space="0" w:color="FFFFFF"/>
              <w:bottom w:val="single" w:sz="12" w:space="0" w:color="auto"/>
              <w:right w:val="single" w:sz="18" w:space="0" w:color="FFFFFF"/>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lang w:bidi="ar-EG"/>
              </w:rPr>
            </w:pPr>
            <w:r w:rsidRPr="00377288">
              <w:rPr>
                <w:sz w:val="18"/>
                <w:szCs w:val="24"/>
                <w:rtl/>
                <w:lang w:bidi="ar-EG"/>
              </w:rPr>
              <w:t>-0</w:t>
            </w:r>
            <w:r w:rsidRPr="00377288">
              <w:rPr>
                <w:rFonts w:hint="cs"/>
                <w:sz w:val="18"/>
                <w:szCs w:val="24"/>
                <w:rtl/>
              </w:rPr>
              <w:t>.</w:t>
            </w:r>
            <w:r w:rsidRPr="00377288">
              <w:rPr>
                <w:sz w:val="18"/>
                <w:szCs w:val="24"/>
                <w:rtl/>
              </w:rPr>
              <w:t xml:space="preserve">1 </w:t>
            </w:r>
          </w:p>
        </w:tc>
        <w:tc>
          <w:tcPr>
            <w:tcW w:w="1750" w:type="dxa"/>
            <w:tcBorders>
              <w:left w:val="single" w:sz="18" w:space="0" w:color="FFFFFF"/>
              <w:bottom w:val="single" w:sz="12" w:space="0" w:color="auto"/>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rPr>
            </w:pPr>
            <w:r w:rsidRPr="00377288">
              <w:rPr>
                <w:sz w:val="18"/>
                <w:szCs w:val="24"/>
                <w:rtl/>
              </w:rPr>
              <w:t>48</w:t>
            </w:r>
            <w:r w:rsidRPr="00377288">
              <w:rPr>
                <w:rFonts w:hint="cs"/>
                <w:sz w:val="18"/>
                <w:szCs w:val="24"/>
                <w:rtl/>
              </w:rPr>
              <w:t>.</w:t>
            </w:r>
            <w:r w:rsidRPr="00377288">
              <w:rPr>
                <w:sz w:val="18"/>
                <w:szCs w:val="24"/>
                <w:rtl/>
              </w:rPr>
              <w:t>5</w:t>
            </w:r>
          </w:p>
        </w:tc>
        <w:tc>
          <w:tcPr>
            <w:tcW w:w="1148" w:type="dxa"/>
            <w:tcBorders>
              <w:bottom w:val="single" w:sz="12" w:space="0" w:color="auto"/>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lang w:bidi="ar-EG"/>
              </w:rPr>
            </w:pPr>
            <w:r w:rsidRPr="00377288">
              <w:rPr>
                <w:sz w:val="18"/>
                <w:szCs w:val="24"/>
                <w:rtl/>
              </w:rPr>
              <w:t>46</w:t>
            </w:r>
            <w:r w:rsidRPr="00377288">
              <w:rPr>
                <w:rFonts w:hint="cs"/>
                <w:sz w:val="18"/>
                <w:szCs w:val="24"/>
                <w:rtl/>
              </w:rPr>
              <w:t>.</w:t>
            </w:r>
            <w:r w:rsidRPr="00377288">
              <w:rPr>
                <w:sz w:val="18"/>
                <w:szCs w:val="24"/>
                <w:rtl/>
              </w:rPr>
              <w:t>3</w:t>
            </w:r>
          </w:p>
        </w:tc>
        <w:tc>
          <w:tcPr>
            <w:tcW w:w="966" w:type="dxa"/>
            <w:tcBorders>
              <w:bottom w:val="single" w:sz="12" w:space="0" w:color="auto"/>
            </w:tcBorders>
            <w:shd w:val="clear" w:color="auto" w:fill="auto"/>
            <w:vAlign w:val="bottom"/>
          </w:tcPr>
          <w:p w:rsidR="00BA6002" w:rsidRPr="00377288" w:rsidRDefault="00BA6002" w:rsidP="00C3675D">
            <w:pPr>
              <w:bidi w:val="0"/>
              <w:spacing w:before="20" w:after="40" w:line="280" w:lineRule="exact"/>
              <w:ind w:left="57" w:right="57"/>
              <w:jc w:val="right"/>
              <w:rPr>
                <w:sz w:val="18"/>
                <w:szCs w:val="24"/>
                <w:lang w:bidi="ar-EG"/>
              </w:rPr>
            </w:pPr>
            <w:r w:rsidRPr="00377288">
              <w:rPr>
                <w:sz w:val="18"/>
                <w:szCs w:val="24"/>
                <w:rtl/>
              </w:rPr>
              <w:t>4</w:t>
            </w:r>
            <w:r w:rsidRPr="00377288">
              <w:rPr>
                <w:rFonts w:hint="cs"/>
                <w:sz w:val="18"/>
                <w:szCs w:val="24"/>
                <w:rtl/>
              </w:rPr>
              <w:t>.</w:t>
            </w:r>
            <w:r w:rsidRPr="00377288">
              <w:rPr>
                <w:sz w:val="18"/>
                <w:szCs w:val="24"/>
                <w:rtl/>
              </w:rPr>
              <w:t>6</w:t>
            </w:r>
          </w:p>
        </w:tc>
      </w:tr>
    </w:tbl>
    <w:p w:rsidR="00CD4540" w:rsidRPr="00346D0B" w:rsidRDefault="00CD4540" w:rsidP="002E0A5C">
      <w:pPr>
        <w:pStyle w:val="SingleTxtGA"/>
        <w:spacing w:before="160"/>
        <w:rPr>
          <w:rtl/>
          <w:lang w:bidi="ar-EG"/>
        </w:rPr>
      </w:pPr>
      <w:r w:rsidRPr="001F38EF">
        <w:rPr>
          <w:rtl/>
          <w:lang w:bidi="ar-EG"/>
        </w:rPr>
        <w:t>37</w:t>
      </w:r>
      <w:r>
        <w:rPr>
          <w:rtl/>
          <w:lang w:bidi="ar-EG"/>
        </w:rPr>
        <w:t>-</w:t>
      </w:r>
      <w:r>
        <w:rPr>
          <w:rtl/>
          <w:lang w:bidi="ar-EG"/>
        </w:rPr>
        <w:tab/>
        <w:t xml:space="preserve">وفي </w:t>
      </w:r>
      <w:r w:rsidRPr="001F38EF">
        <w:rPr>
          <w:rtl/>
          <w:lang w:bidi="ar-EG"/>
        </w:rPr>
        <w:t>2010</w:t>
      </w:r>
      <w:r>
        <w:rPr>
          <w:rtl/>
          <w:lang w:bidi="ar-EG"/>
        </w:rPr>
        <w:t xml:space="preserve">، بلغت المعدلات السنوية لمتوسطات العاملين المشاركين في الصناعات الأولية والثانوية </w:t>
      </w:r>
      <w:proofErr w:type="spellStart"/>
      <w:r>
        <w:rPr>
          <w:rtl/>
          <w:lang w:bidi="ar-EG"/>
        </w:rPr>
        <w:t>والثالثية</w:t>
      </w:r>
      <w:proofErr w:type="spellEnd"/>
      <w:r>
        <w:rPr>
          <w:rtl/>
          <w:lang w:bidi="ar-EG"/>
        </w:rPr>
        <w:t xml:space="preserve"> من مجموع الأشخاص العاملين </w:t>
      </w:r>
      <w:r w:rsidRPr="001F38EF">
        <w:rPr>
          <w:rtl/>
          <w:lang w:bidi="ar-EG"/>
        </w:rPr>
        <w:t>4</w:t>
      </w:r>
      <w:r w:rsidR="00C3675D">
        <w:rPr>
          <w:rFonts w:hint="cs"/>
          <w:rtl/>
          <w:lang w:bidi="ar-EG"/>
        </w:rPr>
        <w:t>.</w:t>
      </w:r>
      <w:r w:rsidR="00C3675D" w:rsidRPr="001F38EF">
        <w:rPr>
          <w:rtl/>
          <w:lang w:bidi="ar-EG"/>
        </w:rPr>
        <w:t>0</w:t>
      </w:r>
      <w:r w:rsidR="00C3675D">
        <w:rPr>
          <w:rtl/>
          <w:lang w:bidi="ar-EG"/>
        </w:rPr>
        <w:t xml:space="preserve"> في المائة، و</w:t>
      </w:r>
      <w:r w:rsidRPr="001F38EF">
        <w:rPr>
          <w:rtl/>
          <w:lang w:bidi="ar-EG"/>
        </w:rPr>
        <w:t>24</w:t>
      </w:r>
      <w:r w:rsidR="00C3675D">
        <w:rPr>
          <w:rFonts w:hint="cs"/>
          <w:rtl/>
          <w:lang w:bidi="ar-EG"/>
        </w:rPr>
        <w:t>.</w:t>
      </w:r>
      <w:r w:rsidRPr="001F38EF">
        <w:rPr>
          <w:rtl/>
          <w:lang w:bidi="ar-EG"/>
        </w:rPr>
        <w:t>8</w:t>
      </w:r>
      <w:r>
        <w:rPr>
          <w:rtl/>
          <w:lang w:bidi="ar-EG"/>
        </w:rPr>
        <w:t xml:space="preserve"> في المائة، </w:t>
      </w:r>
      <w:r w:rsidR="00C3675D">
        <w:rPr>
          <w:rtl/>
          <w:lang w:bidi="ar-EG"/>
        </w:rPr>
        <w:t>و</w:t>
      </w:r>
      <w:r w:rsidRPr="001F38EF">
        <w:rPr>
          <w:rtl/>
          <w:lang w:bidi="ar-EG"/>
        </w:rPr>
        <w:t>70</w:t>
      </w:r>
      <w:r w:rsidR="00C3675D">
        <w:rPr>
          <w:rFonts w:hint="cs"/>
          <w:rtl/>
          <w:lang w:bidi="ar-EG"/>
        </w:rPr>
        <w:t>.</w:t>
      </w:r>
      <w:r w:rsidRPr="001F38EF">
        <w:rPr>
          <w:rtl/>
          <w:lang w:bidi="ar-EG"/>
        </w:rPr>
        <w:t>2</w:t>
      </w:r>
      <w:r>
        <w:rPr>
          <w:rtl/>
          <w:lang w:bidi="ar-EG"/>
        </w:rPr>
        <w:t xml:space="preserve"> في المائة على التوالي. وعند النظر إلى هذه النسب بحسب نوع الجنس، نجد أن النسب المئوية للتوزيع للموظفين الرجال في الصناعات الأولية والثانوية </w:t>
      </w:r>
      <w:proofErr w:type="spellStart"/>
      <w:r>
        <w:rPr>
          <w:rtl/>
          <w:lang w:bidi="ar-EG"/>
        </w:rPr>
        <w:t>والثالثية</w:t>
      </w:r>
      <w:proofErr w:type="spellEnd"/>
      <w:r>
        <w:rPr>
          <w:rtl/>
          <w:lang w:bidi="ar-EG"/>
        </w:rPr>
        <w:t xml:space="preserve"> بلغت </w:t>
      </w:r>
      <w:r w:rsidRPr="001F38EF">
        <w:rPr>
          <w:rtl/>
          <w:lang w:bidi="ar-EG"/>
        </w:rPr>
        <w:t>4</w:t>
      </w:r>
      <w:r w:rsidR="002E0A5C">
        <w:rPr>
          <w:rFonts w:hint="cs"/>
          <w:rtl/>
          <w:lang w:bidi="ar-EG"/>
        </w:rPr>
        <w:t>.</w:t>
      </w:r>
      <w:r w:rsidRPr="001F38EF">
        <w:rPr>
          <w:rtl/>
          <w:lang w:bidi="ar-EG"/>
        </w:rPr>
        <w:t>1</w:t>
      </w:r>
      <w:r>
        <w:rPr>
          <w:rtl/>
          <w:lang w:bidi="ar-EG"/>
        </w:rPr>
        <w:t xml:space="preserve"> في المائة </w:t>
      </w:r>
      <w:r w:rsidR="00C3675D">
        <w:rPr>
          <w:rtl/>
          <w:lang w:bidi="ar-EG"/>
        </w:rPr>
        <w:t>و</w:t>
      </w:r>
      <w:r w:rsidRPr="001F38EF">
        <w:rPr>
          <w:rtl/>
          <w:lang w:bidi="ar-EG"/>
        </w:rPr>
        <w:t>32</w:t>
      </w:r>
      <w:r w:rsidR="00C3675D">
        <w:rPr>
          <w:rFonts w:hint="cs"/>
          <w:rtl/>
          <w:lang w:bidi="ar-EG"/>
        </w:rPr>
        <w:t>.</w:t>
      </w:r>
      <w:r w:rsidRPr="001F38EF">
        <w:rPr>
          <w:rtl/>
          <w:lang w:bidi="ar-EG"/>
        </w:rPr>
        <w:t>3</w:t>
      </w:r>
      <w:r>
        <w:rPr>
          <w:rtl/>
          <w:lang w:bidi="ar-EG"/>
        </w:rPr>
        <w:t xml:space="preserve"> في المائة،</w:t>
      </w:r>
      <w:r w:rsidR="004A5C91">
        <w:rPr>
          <w:rtl/>
          <w:lang w:bidi="ar-EG"/>
        </w:rPr>
        <w:t xml:space="preserve"> و</w:t>
      </w:r>
      <w:r w:rsidRPr="001F38EF">
        <w:rPr>
          <w:rtl/>
          <w:lang w:bidi="ar-EG"/>
        </w:rPr>
        <w:t>62</w:t>
      </w:r>
      <w:r w:rsidR="00C3675D">
        <w:rPr>
          <w:rFonts w:hint="cs"/>
          <w:rtl/>
          <w:lang w:bidi="ar-EG"/>
        </w:rPr>
        <w:t>.</w:t>
      </w:r>
      <w:r w:rsidRPr="001F38EF">
        <w:rPr>
          <w:rtl/>
          <w:lang w:bidi="ar-EG"/>
        </w:rPr>
        <w:t>7</w:t>
      </w:r>
      <w:r>
        <w:rPr>
          <w:rtl/>
          <w:lang w:bidi="ar-EG"/>
        </w:rPr>
        <w:t xml:space="preserve"> في المائة، بينما بلغت هذه النسب للنساء </w:t>
      </w:r>
      <w:r w:rsidRPr="001F38EF">
        <w:rPr>
          <w:rtl/>
          <w:lang w:bidi="ar-EG"/>
        </w:rPr>
        <w:t>3</w:t>
      </w:r>
      <w:r w:rsidR="00C3675D">
        <w:rPr>
          <w:rFonts w:hint="cs"/>
          <w:rtl/>
          <w:lang w:bidi="ar-EG"/>
        </w:rPr>
        <w:t>.</w:t>
      </w:r>
      <w:r w:rsidR="00C3675D" w:rsidRPr="001F38EF">
        <w:rPr>
          <w:rtl/>
          <w:lang w:bidi="ar-EG"/>
        </w:rPr>
        <w:t>9</w:t>
      </w:r>
      <w:r w:rsidR="00C3675D">
        <w:rPr>
          <w:rtl/>
          <w:lang w:bidi="ar-EG"/>
        </w:rPr>
        <w:t xml:space="preserve"> في المائة و</w:t>
      </w:r>
      <w:r w:rsidRPr="001F38EF">
        <w:rPr>
          <w:rtl/>
          <w:lang w:bidi="ar-EG"/>
        </w:rPr>
        <w:t>14</w:t>
      </w:r>
      <w:r w:rsidR="00C3675D">
        <w:rPr>
          <w:rFonts w:hint="cs"/>
          <w:rtl/>
          <w:lang w:bidi="ar-EG"/>
        </w:rPr>
        <w:t>.</w:t>
      </w:r>
      <w:r w:rsidR="00C3675D" w:rsidRPr="001F38EF">
        <w:rPr>
          <w:rtl/>
          <w:lang w:bidi="ar-EG"/>
        </w:rPr>
        <w:t>5</w:t>
      </w:r>
      <w:r w:rsidR="00C3675D">
        <w:rPr>
          <w:rtl/>
          <w:lang w:bidi="ar-EG"/>
        </w:rPr>
        <w:t xml:space="preserve"> في المائة و</w:t>
      </w:r>
      <w:r w:rsidRPr="001F38EF">
        <w:rPr>
          <w:rtl/>
          <w:lang w:bidi="ar-EG"/>
        </w:rPr>
        <w:t>80</w:t>
      </w:r>
      <w:r w:rsidR="00C3675D">
        <w:rPr>
          <w:rFonts w:hint="cs"/>
          <w:rtl/>
          <w:lang w:bidi="ar-EG"/>
        </w:rPr>
        <w:t>.</w:t>
      </w:r>
      <w:r w:rsidRPr="001F38EF">
        <w:rPr>
          <w:rtl/>
          <w:lang w:bidi="ar-EG"/>
        </w:rPr>
        <w:t>6</w:t>
      </w:r>
      <w:r>
        <w:rPr>
          <w:rtl/>
          <w:lang w:bidi="ar-EG"/>
        </w:rPr>
        <w:t xml:space="preserve"> في المائة، على التوالي.</w:t>
      </w:r>
      <w:r w:rsidR="004A5C91">
        <w:rPr>
          <w:rtl/>
          <w:lang w:bidi="ar-EG"/>
        </w:rPr>
        <w:t xml:space="preserve"> </w:t>
      </w:r>
    </w:p>
    <w:p w:rsidR="00CD4540" w:rsidRPr="00CF7155" w:rsidRDefault="00CD4540" w:rsidP="002E0A5C">
      <w:pPr>
        <w:pStyle w:val="SingleTxtGA"/>
        <w:rPr>
          <w:lang w:bidi="ar-EG"/>
        </w:rPr>
      </w:pPr>
      <w:r w:rsidRPr="001F38EF">
        <w:rPr>
          <w:rtl/>
          <w:lang w:bidi="ar-EG"/>
        </w:rPr>
        <w:t>38</w:t>
      </w:r>
      <w:r>
        <w:rPr>
          <w:rtl/>
          <w:lang w:bidi="ar-EG"/>
        </w:rPr>
        <w:t>-</w:t>
      </w:r>
      <w:r>
        <w:rPr>
          <w:rtl/>
          <w:lang w:bidi="ar-EG"/>
        </w:rPr>
        <w:tab/>
        <w:t>وترد أدناه البيانات الإحصائية المتاحة عن السنوات الخمس الأخيرة</w:t>
      </w:r>
      <w:r w:rsidR="001F38EF" w:rsidRPr="001F38EF">
        <w:rPr>
          <w:rFonts w:hint="cs"/>
          <w:vertAlign w:val="superscript"/>
          <w:rtl/>
          <w:lang w:bidi="ar-EG"/>
        </w:rPr>
        <w:t>(</w:t>
      </w:r>
      <w:r w:rsidRPr="001F38EF">
        <w:rPr>
          <w:rStyle w:val="FootnoteReference"/>
          <w:sz w:val="16"/>
          <w:rtl/>
          <w:lang w:bidi="ar-EG"/>
        </w:rPr>
        <w:footnoteReference w:id="26"/>
      </w:r>
      <w:r w:rsidR="001F38EF" w:rsidRPr="001F38EF">
        <w:rPr>
          <w:rFonts w:hint="cs"/>
          <w:vertAlign w:val="superscript"/>
          <w:rtl/>
          <w:lang w:bidi="ar-EG"/>
        </w:rPr>
        <w:t>)</w:t>
      </w:r>
      <w:r w:rsidR="002E0A5C">
        <w:rPr>
          <w:rFonts w:hint="cs"/>
          <w:rtl/>
          <w:lang w:bidi="ar-EG"/>
        </w:rPr>
        <w:t>:</w:t>
      </w:r>
      <w:r>
        <w:rPr>
          <w:rtl/>
          <w:lang w:bidi="ar-EG"/>
        </w:rPr>
        <w:t xml:space="preserve"> </w:t>
      </w:r>
    </w:p>
    <w:p w:rsidR="00CD4540" w:rsidRDefault="00944967" w:rsidP="00944967">
      <w:pPr>
        <w:pStyle w:val="H23GA"/>
        <w:rPr>
          <w:rFonts w:hint="cs"/>
          <w:rtl/>
        </w:rPr>
      </w:pPr>
      <w:r>
        <w:rPr>
          <w:rFonts w:hint="cs"/>
          <w:rtl/>
        </w:rPr>
        <w:tab/>
      </w:r>
      <w:r>
        <w:rPr>
          <w:rFonts w:hint="cs"/>
          <w:rtl/>
        </w:rPr>
        <w:tab/>
      </w:r>
      <w:bookmarkStart w:id="18" w:name="_Toc348685855"/>
      <w:r w:rsidR="00CD4540" w:rsidRPr="006E1631">
        <w:rPr>
          <w:rtl/>
        </w:rPr>
        <w:t>(الوحدة: نسبة مئوية)</w:t>
      </w:r>
      <w:bookmarkEnd w:id="18"/>
    </w:p>
    <w:tbl>
      <w:tblPr>
        <w:bidiVisual/>
        <w:tblW w:w="8371" w:type="dxa"/>
        <w:tblInd w:w="1253" w:type="dxa"/>
        <w:tblBorders>
          <w:top w:val="single" w:sz="4" w:space="0" w:color="auto"/>
        </w:tblBorders>
        <w:tblLayout w:type="fixed"/>
        <w:tblCellMar>
          <w:left w:w="0" w:type="dxa"/>
          <w:right w:w="0" w:type="dxa"/>
        </w:tblCellMar>
        <w:tblLook w:val="00A0" w:firstRow="1" w:lastRow="0" w:firstColumn="1" w:lastColumn="0" w:noHBand="0" w:noVBand="0"/>
      </w:tblPr>
      <w:tblGrid>
        <w:gridCol w:w="630"/>
        <w:gridCol w:w="882"/>
        <w:gridCol w:w="868"/>
        <w:gridCol w:w="853"/>
        <w:gridCol w:w="882"/>
        <w:gridCol w:w="870"/>
        <w:gridCol w:w="894"/>
        <w:gridCol w:w="840"/>
        <w:gridCol w:w="924"/>
        <w:gridCol w:w="728"/>
      </w:tblGrid>
      <w:tr w:rsidR="00E575A7" w:rsidRPr="00BD122F" w:rsidTr="00E575A7">
        <w:trPr>
          <w:trHeight w:val="240"/>
          <w:tblHeader/>
        </w:trPr>
        <w:tc>
          <w:tcPr>
            <w:tcW w:w="630" w:type="dxa"/>
            <w:vMerge w:val="restart"/>
            <w:tcBorders>
              <w:top w:val="single" w:sz="4" w:space="0" w:color="auto"/>
            </w:tcBorders>
            <w:vAlign w:val="bottom"/>
          </w:tcPr>
          <w:p w:rsidR="00E575A7" w:rsidRPr="00E575A7" w:rsidRDefault="00E575A7" w:rsidP="002E0A5C">
            <w:pPr>
              <w:spacing w:before="20" w:after="40" w:line="280" w:lineRule="exact"/>
              <w:ind w:left="57"/>
              <w:jc w:val="left"/>
              <w:rPr>
                <w:i/>
                <w:iCs/>
                <w:sz w:val="18"/>
                <w:szCs w:val="24"/>
              </w:rPr>
            </w:pPr>
            <w:r w:rsidRPr="00E575A7">
              <w:rPr>
                <w:i/>
                <w:iCs/>
                <w:sz w:val="18"/>
                <w:szCs w:val="24"/>
                <w:rtl/>
                <w:lang w:bidi="ar-EG"/>
              </w:rPr>
              <w:t>السنة</w:t>
            </w:r>
          </w:p>
        </w:tc>
        <w:tc>
          <w:tcPr>
            <w:tcW w:w="7741" w:type="dxa"/>
            <w:gridSpan w:val="9"/>
            <w:tcBorders>
              <w:top w:val="single" w:sz="4" w:space="0" w:color="auto"/>
              <w:bottom w:val="single" w:sz="4" w:space="0" w:color="auto"/>
              <w:right w:val="single" w:sz="18" w:space="0" w:color="FFFFFF"/>
            </w:tcBorders>
            <w:noWrap/>
            <w:vAlign w:val="bottom"/>
          </w:tcPr>
          <w:p w:rsidR="00E575A7" w:rsidRPr="00E575A7" w:rsidRDefault="00E575A7" w:rsidP="002E0A5C">
            <w:pPr>
              <w:spacing w:before="20" w:after="40" w:line="280" w:lineRule="exact"/>
              <w:ind w:right="57"/>
              <w:jc w:val="center"/>
              <w:rPr>
                <w:i/>
                <w:iCs/>
                <w:sz w:val="18"/>
                <w:szCs w:val="24"/>
              </w:rPr>
            </w:pPr>
            <w:r w:rsidRPr="00E575A7">
              <w:rPr>
                <w:i/>
                <w:iCs/>
                <w:sz w:val="18"/>
                <w:szCs w:val="24"/>
                <w:rtl/>
              </w:rPr>
              <w:t>النسبة المئوية للأشخاص الملتحقين بعمل</w:t>
            </w:r>
          </w:p>
        </w:tc>
      </w:tr>
      <w:tr w:rsidR="00E575A7" w:rsidRPr="00BD122F" w:rsidTr="00E575A7">
        <w:trPr>
          <w:trHeight w:val="240"/>
        </w:trPr>
        <w:tc>
          <w:tcPr>
            <w:tcW w:w="630" w:type="dxa"/>
            <w:vMerge/>
            <w:noWrap/>
            <w:vAlign w:val="bottom"/>
          </w:tcPr>
          <w:p w:rsidR="00E575A7" w:rsidRPr="00E575A7" w:rsidRDefault="00E575A7" w:rsidP="002E0A5C">
            <w:pPr>
              <w:spacing w:before="20" w:after="40" w:line="280" w:lineRule="exact"/>
              <w:ind w:left="57"/>
              <w:jc w:val="left"/>
              <w:rPr>
                <w:i/>
                <w:iCs/>
                <w:sz w:val="18"/>
                <w:szCs w:val="24"/>
                <w:lang w:bidi="ar-EG"/>
              </w:rPr>
            </w:pPr>
          </w:p>
        </w:tc>
        <w:tc>
          <w:tcPr>
            <w:tcW w:w="2603" w:type="dxa"/>
            <w:gridSpan w:val="3"/>
            <w:tcBorders>
              <w:top w:val="single" w:sz="4" w:space="0" w:color="auto"/>
              <w:bottom w:val="single" w:sz="4" w:space="0" w:color="auto"/>
              <w:right w:val="single" w:sz="18" w:space="0" w:color="FFFFFF"/>
            </w:tcBorders>
            <w:noWrap/>
            <w:vAlign w:val="bottom"/>
          </w:tcPr>
          <w:p w:rsidR="00E575A7" w:rsidRPr="00E575A7" w:rsidRDefault="00E575A7" w:rsidP="00E575A7">
            <w:pPr>
              <w:spacing w:before="20" w:after="40" w:line="280" w:lineRule="exact"/>
              <w:ind w:left="57" w:right="57"/>
              <w:jc w:val="center"/>
              <w:rPr>
                <w:i/>
                <w:iCs/>
                <w:sz w:val="18"/>
                <w:szCs w:val="24"/>
              </w:rPr>
            </w:pPr>
            <w:r w:rsidRPr="00E575A7">
              <w:rPr>
                <w:i/>
                <w:iCs/>
                <w:sz w:val="18"/>
                <w:szCs w:val="24"/>
                <w:rtl/>
              </w:rPr>
              <w:t>المجموع</w:t>
            </w:r>
          </w:p>
        </w:tc>
        <w:tc>
          <w:tcPr>
            <w:tcW w:w="2646" w:type="dxa"/>
            <w:gridSpan w:val="3"/>
            <w:tcBorders>
              <w:top w:val="single" w:sz="4" w:space="0" w:color="auto"/>
              <w:left w:val="single" w:sz="18" w:space="0" w:color="FFFFFF"/>
              <w:bottom w:val="single" w:sz="4" w:space="0" w:color="auto"/>
              <w:right w:val="single" w:sz="18" w:space="0" w:color="FFFFFF"/>
            </w:tcBorders>
            <w:noWrap/>
            <w:vAlign w:val="bottom"/>
          </w:tcPr>
          <w:p w:rsidR="00E575A7" w:rsidRPr="00E575A7" w:rsidRDefault="00E575A7" w:rsidP="00E575A7">
            <w:pPr>
              <w:spacing w:before="20" w:after="40" w:line="280" w:lineRule="exact"/>
              <w:ind w:left="57" w:right="57"/>
              <w:jc w:val="center"/>
              <w:rPr>
                <w:i/>
                <w:iCs/>
                <w:sz w:val="18"/>
                <w:szCs w:val="24"/>
              </w:rPr>
            </w:pPr>
            <w:r w:rsidRPr="00E575A7">
              <w:rPr>
                <w:i/>
                <w:iCs/>
                <w:sz w:val="18"/>
                <w:szCs w:val="24"/>
                <w:rtl/>
              </w:rPr>
              <w:t>الرجال</w:t>
            </w:r>
          </w:p>
        </w:tc>
        <w:tc>
          <w:tcPr>
            <w:tcW w:w="2492" w:type="dxa"/>
            <w:gridSpan w:val="3"/>
            <w:tcBorders>
              <w:top w:val="single" w:sz="4" w:space="0" w:color="auto"/>
              <w:left w:val="single" w:sz="18" w:space="0" w:color="FFFFFF"/>
              <w:bottom w:val="single" w:sz="4" w:space="0" w:color="auto"/>
              <w:right w:val="single" w:sz="18" w:space="0" w:color="FFFFFF"/>
            </w:tcBorders>
            <w:noWrap/>
            <w:vAlign w:val="bottom"/>
          </w:tcPr>
          <w:p w:rsidR="00E575A7" w:rsidRPr="00E575A7" w:rsidRDefault="00E575A7" w:rsidP="00E575A7">
            <w:pPr>
              <w:spacing w:before="20" w:after="40" w:line="280" w:lineRule="exact"/>
              <w:ind w:left="57" w:right="57"/>
              <w:jc w:val="center"/>
              <w:rPr>
                <w:i/>
                <w:iCs/>
                <w:sz w:val="18"/>
                <w:szCs w:val="24"/>
              </w:rPr>
            </w:pPr>
            <w:r w:rsidRPr="00E575A7">
              <w:rPr>
                <w:i/>
                <w:iCs/>
                <w:sz w:val="18"/>
                <w:szCs w:val="24"/>
                <w:rtl/>
              </w:rPr>
              <w:t>النساء</w:t>
            </w:r>
          </w:p>
        </w:tc>
      </w:tr>
      <w:tr w:rsidR="00E575A7" w:rsidRPr="00BD122F" w:rsidTr="00E575A7">
        <w:trPr>
          <w:trHeight w:val="240"/>
        </w:trPr>
        <w:tc>
          <w:tcPr>
            <w:tcW w:w="630" w:type="dxa"/>
            <w:vMerge/>
            <w:tcBorders>
              <w:bottom w:val="single" w:sz="12" w:space="0" w:color="auto"/>
            </w:tcBorders>
            <w:noWrap/>
          </w:tcPr>
          <w:p w:rsidR="00E575A7" w:rsidRPr="00E575A7" w:rsidRDefault="00E575A7" w:rsidP="002E0A5C">
            <w:pPr>
              <w:spacing w:before="20" w:after="40" w:line="280" w:lineRule="exact"/>
              <w:rPr>
                <w:i/>
                <w:iCs/>
                <w:sz w:val="18"/>
                <w:szCs w:val="24"/>
                <w:lang w:bidi="ar-EG"/>
              </w:rPr>
            </w:pPr>
          </w:p>
        </w:tc>
        <w:tc>
          <w:tcPr>
            <w:tcW w:w="882" w:type="dxa"/>
            <w:tcBorders>
              <w:top w:val="single" w:sz="4" w:space="0" w:color="auto"/>
              <w:bottom w:val="single" w:sz="12" w:space="0" w:color="auto"/>
            </w:tcBorders>
            <w:vAlign w:val="bottom"/>
          </w:tcPr>
          <w:p w:rsidR="00E575A7" w:rsidRPr="00E575A7" w:rsidRDefault="00E575A7" w:rsidP="002E0A5C">
            <w:pPr>
              <w:spacing w:before="20" w:after="40" w:line="280" w:lineRule="exact"/>
              <w:ind w:left="57" w:right="57"/>
              <w:jc w:val="left"/>
              <w:rPr>
                <w:i/>
                <w:iCs/>
                <w:sz w:val="18"/>
                <w:szCs w:val="24"/>
                <w:vertAlign w:val="superscript"/>
                <w:lang w:bidi="ar-EG"/>
              </w:rPr>
            </w:pPr>
            <w:r w:rsidRPr="00E575A7">
              <w:rPr>
                <w:i/>
                <w:iCs/>
                <w:sz w:val="18"/>
                <w:szCs w:val="24"/>
                <w:rtl/>
              </w:rPr>
              <w:t>الصناعات الأولية</w:t>
            </w:r>
            <w:r w:rsidRPr="00E575A7">
              <w:rPr>
                <w:rFonts w:hint="cs"/>
                <w:sz w:val="18"/>
                <w:szCs w:val="24"/>
                <w:vertAlign w:val="superscript"/>
                <w:rtl/>
              </w:rPr>
              <w:t>(</w:t>
            </w:r>
            <w:r w:rsidRPr="00E575A7">
              <w:rPr>
                <w:rStyle w:val="FootnoteReference"/>
                <w:szCs w:val="24"/>
                <w:rtl/>
              </w:rPr>
              <w:footnoteReference w:id="27"/>
            </w:r>
            <w:r w:rsidRPr="00E575A7">
              <w:rPr>
                <w:rFonts w:hint="cs"/>
                <w:sz w:val="18"/>
                <w:szCs w:val="24"/>
                <w:vertAlign w:val="superscript"/>
                <w:rtl/>
              </w:rPr>
              <w:t>)</w:t>
            </w:r>
          </w:p>
        </w:tc>
        <w:tc>
          <w:tcPr>
            <w:tcW w:w="868" w:type="dxa"/>
            <w:tcBorders>
              <w:top w:val="single" w:sz="4" w:space="0" w:color="auto"/>
              <w:bottom w:val="single" w:sz="12" w:space="0" w:color="auto"/>
            </w:tcBorders>
            <w:vAlign w:val="bottom"/>
          </w:tcPr>
          <w:p w:rsidR="00E575A7" w:rsidRPr="00E575A7" w:rsidRDefault="00E575A7" w:rsidP="002E0A5C">
            <w:pPr>
              <w:spacing w:before="20" w:after="40" w:line="280" w:lineRule="exact"/>
              <w:ind w:left="57" w:right="57"/>
              <w:jc w:val="left"/>
              <w:rPr>
                <w:i/>
                <w:iCs/>
                <w:spacing w:val="-4"/>
                <w:sz w:val="18"/>
                <w:szCs w:val="24"/>
                <w:vertAlign w:val="superscript"/>
                <w:lang w:bidi="ar-EG"/>
              </w:rPr>
            </w:pPr>
            <w:r w:rsidRPr="00E575A7">
              <w:rPr>
                <w:i/>
                <w:iCs/>
                <w:spacing w:val="-4"/>
                <w:sz w:val="18"/>
                <w:szCs w:val="24"/>
                <w:rtl/>
              </w:rPr>
              <w:t>الصناعات الثانوية</w:t>
            </w:r>
            <w:r w:rsidRPr="00E575A7">
              <w:rPr>
                <w:rFonts w:hint="cs"/>
                <w:spacing w:val="-4"/>
                <w:sz w:val="18"/>
                <w:szCs w:val="24"/>
                <w:vertAlign w:val="superscript"/>
                <w:rtl/>
              </w:rPr>
              <w:t>(</w:t>
            </w:r>
            <w:r w:rsidRPr="00E575A7">
              <w:rPr>
                <w:rStyle w:val="FootnoteReference"/>
                <w:spacing w:val="-4"/>
                <w:szCs w:val="24"/>
                <w:rtl/>
                <w:lang w:bidi="ar-EG"/>
              </w:rPr>
              <w:footnoteReference w:id="28"/>
            </w:r>
            <w:r w:rsidRPr="00E575A7">
              <w:rPr>
                <w:rFonts w:hint="cs"/>
                <w:spacing w:val="-4"/>
                <w:sz w:val="18"/>
                <w:szCs w:val="24"/>
                <w:vertAlign w:val="superscript"/>
                <w:rtl/>
              </w:rPr>
              <w:t>)</w:t>
            </w:r>
          </w:p>
        </w:tc>
        <w:tc>
          <w:tcPr>
            <w:tcW w:w="853" w:type="dxa"/>
            <w:tcBorders>
              <w:top w:val="single" w:sz="4" w:space="0" w:color="auto"/>
              <w:bottom w:val="single" w:sz="12" w:space="0" w:color="auto"/>
              <w:right w:val="single" w:sz="18" w:space="0" w:color="FFFFFF"/>
            </w:tcBorders>
            <w:vAlign w:val="bottom"/>
          </w:tcPr>
          <w:p w:rsidR="00E575A7" w:rsidRPr="00E575A7" w:rsidRDefault="00E575A7" w:rsidP="002E0A5C">
            <w:pPr>
              <w:spacing w:before="20" w:after="40" w:line="280" w:lineRule="exact"/>
              <w:ind w:left="57" w:right="57"/>
              <w:jc w:val="left"/>
              <w:rPr>
                <w:i/>
                <w:iCs/>
                <w:sz w:val="18"/>
                <w:szCs w:val="24"/>
                <w:vertAlign w:val="superscript"/>
                <w:lang w:bidi="ar-EG"/>
              </w:rPr>
            </w:pPr>
            <w:r w:rsidRPr="00E575A7">
              <w:rPr>
                <w:i/>
                <w:iCs/>
                <w:sz w:val="18"/>
                <w:szCs w:val="24"/>
                <w:rtl/>
              </w:rPr>
              <w:t xml:space="preserve">الصناعات </w:t>
            </w:r>
            <w:proofErr w:type="spellStart"/>
            <w:r w:rsidRPr="00E575A7">
              <w:rPr>
                <w:i/>
                <w:iCs/>
                <w:sz w:val="18"/>
                <w:szCs w:val="24"/>
                <w:rtl/>
              </w:rPr>
              <w:t>الثالثية</w:t>
            </w:r>
            <w:proofErr w:type="spellEnd"/>
            <w:r w:rsidRPr="00E575A7">
              <w:rPr>
                <w:rFonts w:hint="cs"/>
                <w:sz w:val="18"/>
                <w:szCs w:val="24"/>
                <w:vertAlign w:val="superscript"/>
                <w:rtl/>
              </w:rPr>
              <w:t>(</w:t>
            </w:r>
            <w:r w:rsidRPr="00E575A7">
              <w:rPr>
                <w:rStyle w:val="FootnoteReference"/>
                <w:szCs w:val="24"/>
                <w:rtl/>
                <w:lang w:bidi="ar-EG"/>
              </w:rPr>
              <w:footnoteReference w:id="29"/>
            </w:r>
            <w:r w:rsidRPr="00E575A7">
              <w:rPr>
                <w:rFonts w:hint="cs"/>
                <w:sz w:val="18"/>
                <w:szCs w:val="24"/>
                <w:vertAlign w:val="superscript"/>
                <w:rtl/>
              </w:rPr>
              <w:t>)</w:t>
            </w:r>
          </w:p>
        </w:tc>
        <w:tc>
          <w:tcPr>
            <w:tcW w:w="882" w:type="dxa"/>
            <w:tcBorders>
              <w:top w:val="single" w:sz="4" w:space="0" w:color="auto"/>
              <w:left w:val="single" w:sz="18" w:space="0" w:color="FFFFFF"/>
              <w:bottom w:val="single" w:sz="12" w:space="0" w:color="auto"/>
            </w:tcBorders>
            <w:vAlign w:val="bottom"/>
          </w:tcPr>
          <w:p w:rsidR="00E575A7" w:rsidRPr="00E575A7" w:rsidRDefault="00E575A7" w:rsidP="002E0A5C">
            <w:pPr>
              <w:spacing w:before="20" w:after="40" w:line="280" w:lineRule="exact"/>
              <w:ind w:left="57" w:right="57"/>
              <w:jc w:val="left"/>
              <w:rPr>
                <w:i/>
                <w:iCs/>
                <w:sz w:val="18"/>
                <w:szCs w:val="24"/>
              </w:rPr>
            </w:pPr>
            <w:r w:rsidRPr="00E575A7">
              <w:rPr>
                <w:i/>
                <w:iCs/>
                <w:sz w:val="18"/>
                <w:szCs w:val="24"/>
                <w:rtl/>
              </w:rPr>
              <w:t>الصناعات الأولية</w:t>
            </w:r>
          </w:p>
        </w:tc>
        <w:tc>
          <w:tcPr>
            <w:tcW w:w="870" w:type="dxa"/>
            <w:tcBorders>
              <w:top w:val="single" w:sz="4" w:space="0" w:color="auto"/>
              <w:bottom w:val="single" w:sz="12" w:space="0" w:color="auto"/>
            </w:tcBorders>
            <w:vAlign w:val="bottom"/>
          </w:tcPr>
          <w:p w:rsidR="00E575A7" w:rsidRPr="00E575A7" w:rsidRDefault="00E575A7" w:rsidP="002E0A5C">
            <w:pPr>
              <w:spacing w:before="20" w:after="40" w:line="280" w:lineRule="exact"/>
              <w:ind w:left="57" w:right="57"/>
              <w:jc w:val="left"/>
              <w:rPr>
                <w:i/>
                <w:iCs/>
                <w:sz w:val="18"/>
                <w:szCs w:val="24"/>
              </w:rPr>
            </w:pPr>
            <w:r w:rsidRPr="00E575A7">
              <w:rPr>
                <w:i/>
                <w:iCs/>
                <w:sz w:val="18"/>
                <w:szCs w:val="24"/>
                <w:rtl/>
              </w:rPr>
              <w:t>الصناعات الثانوية</w:t>
            </w:r>
          </w:p>
        </w:tc>
        <w:tc>
          <w:tcPr>
            <w:tcW w:w="894" w:type="dxa"/>
            <w:tcBorders>
              <w:top w:val="single" w:sz="4" w:space="0" w:color="auto"/>
              <w:bottom w:val="single" w:sz="12" w:space="0" w:color="auto"/>
              <w:right w:val="single" w:sz="18" w:space="0" w:color="FFFFFF"/>
            </w:tcBorders>
            <w:vAlign w:val="bottom"/>
          </w:tcPr>
          <w:p w:rsidR="00E575A7" w:rsidRPr="00E575A7" w:rsidRDefault="00E575A7" w:rsidP="002E0A5C">
            <w:pPr>
              <w:spacing w:before="20" w:after="40" w:line="280" w:lineRule="exact"/>
              <w:ind w:left="57" w:right="57"/>
              <w:jc w:val="left"/>
              <w:rPr>
                <w:i/>
                <w:iCs/>
                <w:sz w:val="18"/>
                <w:szCs w:val="24"/>
              </w:rPr>
            </w:pPr>
            <w:r w:rsidRPr="00E575A7">
              <w:rPr>
                <w:i/>
                <w:iCs/>
                <w:sz w:val="18"/>
                <w:szCs w:val="24"/>
                <w:rtl/>
              </w:rPr>
              <w:t xml:space="preserve">الصناعات </w:t>
            </w:r>
            <w:proofErr w:type="spellStart"/>
            <w:r w:rsidRPr="00E575A7">
              <w:rPr>
                <w:i/>
                <w:iCs/>
                <w:sz w:val="18"/>
                <w:szCs w:val="24"/>
                <w:rtl/>
              </w:rPr>
              <w:t>الثالثية</w:t>
            </w:r>
            <w:proofErr w:type="spellEnd"/>
          </w:p>
        </w:tc>
        <w:tc>
          <w:tcPr>
            <w:tcW w:w="840" w:type="dxa"/>
            <w:tcBorders>
              <w:top w:val="single" w:sz="4" w:space="0" w:color="auto"/>
              <w:left w:val="single" w:sz="18" w:space="0" w:color="FFFFFF"/>
              <w:bottom w:val="single" w:sz="12" w:space="0" w:color="auto"/>
            </w:tcBorders>
            <w:vAlign w:val="bottom"/>
          </w:tcPr>
          <w:p w:rsidR="00E575A7" w:rsidRPr="00E575A7" w:rsidRDefault="00E575A7" w:rsidP="002E0A5C">
            <w:pPr>
              <w:spacing w:before="20" w:after="40" w:line="280" w:lineRule="exact"/>
              <w:ind w:left="57" w:right="57"/>
              <w:jc w:val="left"/>
              <w:rPr>
                <w:i/>
                <w:iCs/>
                <w:sz w:val="18"/>
                <w:szCs w:val="24"/>
              </w:rPr>
            </w:pPr>
            <w:r w:rsidRPr="00E575A7">
              <w:rPr>
                <w:i/>
                <w:iCs/>
                <w:sz w:val="18"/>
                <w:szCs w:val="24"/>
                <w:rtl/>
              </w:rPr>
              <w:t>الصناعات الأولية</w:t>
            </w:r>
          </w:p>
        </w:tc>
        <w:tc>
          <w:tcPr>
            <w:tcW w:w="924" w:type="dxa"/>
            <w:tcBorders>
              <w:top w:val="single" w:sz="4" w:space="0" w:color="auto"/>
              <w:bottom w:val="single" w:sz="12" w:space="0" w:color="auto"/>
            </w:tcBorders>
            <w:vAlign w:val="bottom"/>
          </w:tcPr>
          <w:p w:rsidR="00E575A7" w:rsidRPr="00E575A7" w:rsidRDefault="00E575A7" w:rsidP="002E0A5C">
            <w:pPr>
              <w:spacing w:before="20" w:after="40" w:line="280" w:lineRule="exact"/>
              <w:ind w:left="57" w:right="57"/>
              <w:jc w:val="left"/>
              <w:rPr>
                <w:i/>
                <w:iCs/>
                <w:sz w:val="18"/>
                <w:szCs w:val="24"/>
              </w:rPr>
            </w:pPr>
            <w:r w:rsidRPr="00E575A7">
              <w:rPr>
                <w:i/>
                <w:iCs/>
                <w:sz w:val="18"/>
                <w:szCs w:val="24"/>
                <w:rtl/>
              </w:rPr>
              <w:t>الصناعات الثانوية</w:t>
            </w:r>
          </w:p>
        </w:tc>
        <w:tc>
          <w:tcPr>
            <w:tcW w:w="728" w:type="dxa"/>
            <w:tcBorders>
              <w:top w:val="single" w:sz="4" w:space="0" w:color="auto"/>
              <w:bottom w:val="single" w:sz="12" w:space="0" w:color="auto"/>
              <w:right w:val="single" w:sz="18" w:space="0" w:color="FFFFFF"/>
            </w:tcBorders>
            <w:vAlign w:val="bottom"/>
          </w:tcPr>
          <w:p w:rsidR="00E575A7" w:rsidRPr="00E575A7" w:rsidRDefault="00E575A7" w:rsidP="002E0A5C">
            <w:pPr>
              <w:spacing w:before="20" w:after="40" w:line="280" w:lineRule="exact"/>
              <w:ind w:left="57" w:right="57"/>
              <w:rPr>
                <w:i/>
                <w:iCs/>
                <w:spacing w:val="-4"/>
                <w:sz w:val="18"/>
                <w:szCs w:val="24"/>
              </w:rPr>
            </w:pPr>
            <w:r w:rsidRPr="00E575A7">
              <w:rPr>
                <w:i/>
                <w:iCs/>
                <w:spacing w:val="-4"/>
                <w:sz w:val="18"/>
                <w:szCs w:val="24"/>
                <w:rtl/>
              </w:rPr>
              <w:t xml:space="preserve">الصناعات </w:t>
            </w:r>
            <w:proofErr w:type="spellStart"/>
            <w:r w:rsidRPr="00E575A7">
              <w:rPr>
                <w:i/>
                <w:iCs/>
                <w:spacing w:val="-4"/>
                <w:sz w:val="18"/>
                <w:szCs w:val="24"/>
                <w:rtl/>
              </w:rPr>
              <w:t>الثالثية</w:t>
            </w:r>
            <w:proofErr w:type="spellEnd"/>
          </w:p>
        </w:tc>
      </w:tr>
      <w:tr w:rsidR="002E0A5C" w:rsidRPr="00BD122F" w:rsidTr="00E575A7">
        <w:trPr>
          <w:trHeight w:val="240"/>
        </w:trPr>
        <w:tc>
          <w:tcPr>
            <w:tcW w:w="630" w:type="dxa"/>
            <w:tcBorders>
              <w:top w:val="single" w:sz="12" w:space="0" w:color="auto"/>
            </w:tcBorders>
            <w:noWrap/>
          </w:tcPr>
          <w:p w:rsidR="002E0A5C" w:rsidRPr="002E0A5C" w:rsidRDefault="002E0A5C" w:rsidP="002E0A5C">
            <w:pPr>
              <w:spacing w:before="20" w:after="40" w:line="280" w:lineRule="exact"/>
              <w:ind w:left="57"/>
              <w:rPr>
                <w:sz w:val="18"/>
                <w:szCs w:val="24"/>
                <w:lang w:bidi="ar-EG"/>
              </w:rPr>
            </w:pPr>
            <w:r w:rsidRPr="002E0A5C">
              <w:rPr>
                <w:sz w:val="18"/>
                <w:szCs w:val="24"/>
                <w:rtl/>
                <w:lang w:bidi="ar-EG"/>
              </w:rPr>
              <w:t>2006</w:t>
            </w:r>
          </w:p>
        </w:tc>
        <w:tc>
          <w:tcPr>
            <w:tcW w:w="882" w:type="dxa"/>
            <w:tcBorders>
              <w:top w:val="single" w:sz="12" w:space="0" w:color="auto"/>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٤</w:t>
            </w:r>
            <w:r w:rsidRPr="002E0A5C">
              <w:rPr>
                <w:rFonts w:cs="Times New Roman"/>
                <w:sz w:val="18"/>
                <w:szCs w:val="24"/>
                <w:rtl/>
              </w:rPr>
              <w:t>٫</w:t>
            </w:r>
            <w:r w:rsidRPr="002E0A5C">
              <w:rPr>
                <w:sz w:val="18"/>
                <w:szCs w:val="24"/>
                <w:rtl/>
              </w:rPr>
              <w:t>٣</w:t>
            </w:r>
          </w:p>
        </w:tc>
        <w:tc>
          <w:tcPr>
            <w:tcW w:w="868" w:type="dxa"/>
            <w:tcBorders>
              <w:top w:val="single" w:sz="12" w:space="0" w:color="auto"/>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٢٧</w:t>
            </w:r>
            <w:r w:rsidRPr="002E0A5C">
              <w:rPr>
                <w:rFonts w:cs="Times New Roman"/>
                <w:sz w:val="18"/>
                <w:szCs w:val="24"/>
                <w:rtl/>
              </w:rPr>
              <w:t>٫</w:t>
            </w:r>
            <w:r w:rsidRPr="002E0A5C">
              <w:rPr>
                <w:sz w:val="18"/>
                <w:szCs w:val="24"/>
                <w:rtl/>
              </w:rPr>
              <w:t>٠</w:t>
            </w:r>
          </w:p>
        </w:tc>
        <w:tc>
          <w:tcPr>
            <w:tcW w:w="853" w:type="dxa"/>
            <w:tcBorders>
              <w:top w:val="single" w:sz="12" w:space="0" w:color="auto"/>
              <w:right w:val="single" w:sz="18" w:space="0" w:color="FFFFFF"/>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٦٧</w:t>
            </w:r>
            <w:r w:rsidRPr="002E0A5C">
              <w:rPr>
                <w:rFonts w:cs="Times New Roman"/>
                <w:sz w:val="18"/>
                <w:szCs w:val="24"/>
                <w:rtl/>
              </w:rPr>
              <w:t>٫</w:t>
            </w:r>
            <w:r w:rsidRPr="002E0A5C">
              <w:rPr>
                <w:sz w:val="18"/>
                <w:szCs w:val="24"/>
                <w:rtl/>
              </w:rPr>
              <w:t>٧</w:t>
            </w:r>
          </w:p>
        </w:tc>
        <w:tc>
          <w:tcPr>
            <w:tcW w:w="882" w:type="dxa"/>
            <w:tcBorders>
              <w:top w:val="single" w:sz="12" w:space="0" w:color="auto"/>
              <w:left w:val="single" w:sz="18" w:space="0" w:color="FFFFFF"/>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٤</w:t>
            </w:r>
            <w:r w:rsidRPr="002E0A5C">
              <w:rPr>
                <w:rFonts w:cs="Times New Roman"/>
                <w:sz w:val="18"/>
                <w:szCs w:val="24"/>
                <w:rtl/>
              </w:rPr>
              <w:t>٫</w:t>
            </w:r>
            <w:r w:rsidRPr="002E0A5C">
              <w:rPr>
                <w:sz w:val="18"/>
                <w:szCs w:val="24"/>
                <w:rtl/>
              </w:rPr>
              <w:t>٢</w:t>
            </w:r>
          </w:p>
        </w:tc>
        <w:tc>
          <w:tcPr>
            <w:tcW w:w="870" w:type="dxa"/>
            <w:tcBorders>
              <w:top w:val="single" w:sz="12" w:space="0" w:color="auto"/>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٣٤</w:t>
            </w:r>
            <w:r w:rsidRPr="002E0A5C">
              <w:rPr>
                <w:rFonts w:cs="Times New Roman"/>
                <w:sz w:val="18"/>
                <w:szCs w:val="24"/>
                <w:rtl/>
              </w:rPr>
              <w:t>٫</w:t>
            </w:r>
            <w:r w:rsidRPr="002E0A5C">
              <w:rPr>
                <w:sz w:val="18"/>
                <w:szCs w:val="24"/>
                <w:rtl/>
              </w:rPr>
              <w:t>٠</w:t>
            </w:r>
          </w:p>
        </w:tc>
        <w:tc>
          <w:tcPr>
            <w:tcW w:w="894" w:type="dxa"/>
            <w:tcBorders>
              <w:top w:val="single" w:sz="12" w:space="0" w:color="auto"/>
              <w:right w:val="single" w:sz="18" w:space="0" w:color="FFFFFF"/>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٦٠</w:t>
            </w:r>
            <w:r w:rsidRPr="002E0A5C">
              <w:rPr>
                <w:rFonts w:cs="Times New Roman"/>
                <w:sz w:val="18"/>
                <w:szCs w:val="24"/>
                <w:rtl/>
              </w:rPr>
              <w:t>٫</w:t>
            </w:r>
            <w:r w:rsidRPr="002E0A5C">
              <w:rPr>
                <w:sz w:val="18"/>
                <w:szCs w:val="24"/>
                <w:rtl/>
              </w:rPr>
              <w:t>٧</w:t>
            </w:r>
          </w:p>
        </w:tc>
        <w:tc>
          <w:tcPr>
            <w:tcW w:w="840" w:type="dxa"/>
            <w:tcBorders>
              <w:top w:val="single" w:sz="12" w:space="0" w:color="auto"/>
              <w:left w:val="single" w:sz="18" w:space="0" w:color="FFFFFF"/>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٤</w:t>
            </w:r>
            <w:r w:rsidRPr="002E0A5C">
              <w:rPr>
                <w:rFonts w:cs="Times New Roman"/>
                <w:sz w:val="18"/>
                <w:szCs w:val="24"/>
                <w:rtl/>
              </w:rPr>
              <w:t>٫</w:t>
            </w:r>
            <w:r w:rsidRPr="002E0A5C">
              <w:rPr>
                <w:sz w:val="18"/>
                <w:szCs w:val="24"/>
                <w:rtl/>
              </w:rPr>
              <w:t>٣</w:t>
            </w:r>
          </w:p>
        </w:tc>
        <w:tc>
          <w:tcPr>
            <w:tcW w:w="924" w:type="dxa"/>
            <w:tcBorders>
              <w:top w:val="single" w:sz="12" w:space="0" w:color="auto"/>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١٧</w:t>
            </w:r>
            <w:r w:rsidRPr="002E0A5C">
              <w:rPr>
                <w:rFonts w:cs="Times New Roman"/>
                <w:sz w:val="18"/>
                <w:szCs w:val="24"/>
                <w:rtl/>
              </w:rPr>
              <w:t>٫</w:t>
            </w:r>
            <w:r w:rsidRPr="002E0A5C">
              <w:rPr>
                <w:sz w:val="18"/>
                <w:szCs w:val="24"/>
                <w:rtl/>
              </w:rPr>
              <w:t>٢</w:t>
            </w:r>
          </w:p>
        </w:tc>
        <w:tc>
          <w:tcPr>
            <w:tcW w:w="728" w:type="dxa"/>
            <w:tcBorders>
              <w:top w:val="single" w:sz="12" w:space="0" w:color="auto"/>
              <w:right w:val="single" w:sz="18" w:space="0" w:color="FFFFFF"/>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٧٧</w:t>
            </w:r>
            <w:r w:rsidRPr="002E0A5C">
              <w:rPr>
                <w:rFonts w:cs="Times New Roman"/>
                <w:sz w:val="18"/>
                <w:szCs w:val="24"/>
                <w:rtl/>
              </w:rPr>
              <w:t>٫</w:t>
            </w:r>
            <w:r w:rsidRPr="002E0A5C">
              <w:rPr>
                <w:sz w:val="18"/>
                <w:szCs w:val="24"/>
                <w:rtl/>
              </w:rPr>
              <w:t>٥</w:t>
            </w:r>
          </w:p>
        </w:tc>
      </w:tr>
      <w:tr w:rsidR="002E0A5C" w:rsidRPr="00BD122F" w:rsidTr="00E575A7">
        <w:trPr>
          <w:trHeight w:val="240"/>
        </w:trPr>
        <w:tc>
          <w:tcPr>
            <w:tcW w:w="630" w:type="dxa"/>
            <w:noWrap/>
          </w:tcPr>
          <w:p w:rsidR="002E0A5C" w:rsidRPr="002E0A5C" w:rsidRDefault="002E0A5C" w:rsidP="002E0A5C">
            <w:pPr>
              <w:spacing w:before="20" w:after="40" w:line="280" w:lineRule="exact"/>
              <w:ind w:left="57"/>
              <w:rPr>
                <w:sz w:val="18"/>
                <w:szCs w:val="24"/>
              </w:rPr>
            </w:pPr>
            <w:r w:rsidRPr="002E0A5C">
              <w:rPr>
                <w:sz w:val="18"/>
                <w:szCs w:val="24"/>
                <w:rtl/>
              </w:rPr>
              <w:t>2007</w:t>
            </w:r>
          </w:p>
        </w:tc>
        <w:tc>
          <w:tcPr>
            <w:tcW w:w="882" w:type="dxa"/>
            <w:noWrap/>
            <w:vAlign w:val="bottom"/>
          </w:tcPr>
          <w:p w:rsidR="002E0A5C" w:rsidRPr="002E0A5C" w:rsidRDefault="002E0A5C" w:rsidP="002E0A5C">
            <w:pPr>
              <w:spacing w:before="20" w:after="40" w:line="280" w:lineRule="exact"/>
              <w:ind w:left="57"/>
              <w:rPr>
                <w:sz w:val="18"/>
                <w:szCs w:val="24"/>
              </w:rPr>
            </w:pPr>
            <w:r w:rsidRPr="002E0A5C">
              <w:rPr>
                <w:sz w:val="18"/>
                <w:szCs w:val="24"/>
                <w:rtl/>
              </w:rPr>
              <w:t>٤</w:t>
            </w:r>
            <w:r w:rsidRPr="002E0A5C">
              <w:rPr>
                <w:rFonts w:cs="Times New Roman"/>
                <w:sz w:val="18"/>
                <w:szCs w:val="24"/>
                <w:rtl/>
              </w:rPr>
              <w:t>٫</w:t>
            </w:r>
            <w:r w:rsidRPr="002E0A5C">
              <w:rPr>
                <w:sz w:val="18"/>
                <w:szCs w:val="24"/>
                <w:rtl/>
              </w:rPr>
              <w:t>٢</w:t>
            </w:r>
          </w:p>
        </w:tc>
        <w:tc>
          <w:tcPr>
            <w:tcW w:w="868" w:type="dxa"/>
            <w:noWrap/>
            <w:vAlign w:val="bottom"/>
          </w:tcPr>
          <w:p w:rsidR="002E0A5C" w:rsidRPr="002E0A5C" w:rsidRDefault="002E0A5C" w:rsidP="002E0A5C">
            <w:pPr>
              <w:spacing w:before="20" w:after="40" w:line="280" w:lineRule="exact"/>
              <w:ind w:left="57"/>
              <w:rPr>
                <w:sz w:val="18"/>
                <w:szCs w:val="24"/>
              </w:rPr>
            </w:pPr>
            <w:r w:rsidRPr="002E0A5C">
              <w:rPr>
                <w:sz w:val="18"/>
                <w:szCs w:val="24"/>
                <w:rtl/>
              </w:rPr>
              <w:t>٢٦</w:t>
            </w:r>
            <w:r w:rsidRPr="002E0A5C">
              <w:rPr>
                <w:rFonts w:cs="Times New Roman"/>
                <w:sz w:val="18"/>
                <w:szCs w:val="24"/>
                <w:rtl/>
              </w:rPr>
              <w:t>٫</w:t>
            </w:r>
            <w:r w:rsidRPr="002E0A5C">
              <w:rPr>
                <w:sz w:val="18"/>
                <w:szCs w:val="24"/>
                <w:rtl/>
              </w:rPr>
              <w:t>٨</w:t>
            </w:r>
          </w:p>
        </w:tc>
        <w:tc>
          <w:tcPr>
            <w:tcW w:w="853" w:type="dxa"/>
            <w:tcBorders>
              <w:right w:val="single" w:sz="18" w:space="0" w:color="FFFFFF"/>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٦٧</w:t>
            </w:r>
            <w:r w:rsidRPr="002E0A5C">
              <w:rPr>
                <w:rFonts w:cs="Times New Roman"/>
                <w:sz w:val="18"/>
                <w:szCs w:val="24"/>
                <w:rtl/>
              </w:rPr>
              <w:t>٫</w:t>
            </w:r>
            <w:r w:rsidRPr="002E0A5C">
              <w:rPr>
                <w:sz w:val="18"/>
                <w:szCs w:val="24"/>
                <w:rtl/>
              </w:rPr>
              <w:t>٨</w:t>
            </w:r>
          </w:p>
        </w:tc>
        <w:tc>
          <w:tcPr>
            <w:tcW w:w="882" w:type="dxa"/>
            <w:tcBorders>
              <w:left w:val="single" w:sz="18" w:space="0" w:color="FFFFFF"/>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٤</w:t>
            </w:r>
            <w:r w:rsidRPr="002E0A5C">
              <w:rPr>
                <w:rFonts w:cs="Times New Roman"/>
                <w:sz w:val="18"/>
                <w:szCs w:val="24"/>
                <w:rtl/>
              </w:rPr>
              <w:t>٫</w:t>
            </w:r>
            <w:r w:rsidRPr="002E0A5C">
              <w:rPr>
                <w:sz w:val="18"/>
                <w:szCs w:val="24"/>
                <w:rtl/>
              </w:rPr>
              <w:t>٢</w:t>
            </w:r>
          </w:p>
        </w:tc>
        <w:tc>
          <w:tcPr>
            <w:tcW w:w="870" w:type="dxa"/>
            <w:noWrap/>
            <w:vAlign w:val="bottom"/>
          </w:tcPr>
          <w:p w:rsidR="002E0A5C" w:rsidRPr="002E0A5C" w:rsidRDefault="002E0A5C" w:rsidP="002E0A5C">
            <w:pPr>
              <w:spacing w:before="20" w:after="40" w:line="280" w:lineRule="exact"/>
              <w:ind w:left="57"/>
              <w:rPr>
                <w:sz w:val="18"/>
                <w:szCs w:val="24"/>
              </w:rPr>
            </w:pPr>
            <w:r w:rsidRPr="002E0A5C">
              <w:rPr>
                <w:sz w:val="18"/>
                <w:szCs w:val="24"/>
                <w:rtl/>
              </w:rPr>
              <w:t>٣٣</w:t>
            </w:r>
            <w:r w:rsidRPr="002E0A5C">
              <w:rPr>
                <w:rFonts w:cs="Times New Roman"/>
                <w:sz w:val="18"/>
                <w:szCs w:val="24"/>
                <w:rtl/>
              </w:rPr>
              <w:t>٫</w:t>
            </w:r>
            <w:r w:rsidRPr="002E0A5C">
              <w:rPr>
                <w:sz w:val="18"/>
                <w:szCs w:val="24"/>
                <w:rtl/>
              </w:rPr>
              <w:t>٩</w:t>
            </w:r>
          </w:p>
        </w:tc>
        <w:tc>
          <w:tcPr>
            <w:tcW w:w="894" w:type="dxa"/>
            <w:tcBorders>
              <w:right w:val="single" w:sz="18" w:space="0" w:color="FFFFFF"/>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٦٠</w:t>
            </w:r>
            <w:r w:rsidRPr="002E0A5C">
              <w:rPr>
                <w:rFonts w:cs="Times New Roman"/>
                <w:sz w:val="18"/>
                <w:szCs w:val="24"/>
                <w:rtl/>
              </w:rPr>
              <w:t>٫</w:t>
            </w:r>
            <w:r w:rsidRPr="002E0A5C">
              <w:rPr>
                <w:sz w:val="18"/>
                <w:szCs w:val="24"/>
                <w:rtl/>
              </w:rPr>
              <w:t>٦</w:t>
            </w:r>
          </w:p>
        </w:tc>
        <w:tc>
          <w:tcPr>
            <w:tcW w:w="840" w:type="dxa"/>
            <w:tcBorders>
              <w:left w:val="single" w:sz="18" w:space="0" w:color="FFFFFF"/>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٤</w:t>
            </w:r>
            <w:r w:rsidRPr="002E0A5C">
              <w:rPr>
                <w:rFonts w:cs="Times New Roman"/>
                <w:sz w:val="18"/>
                <w:szCs w:val="24"/>
                <w:rtl/>
              </w:rPr>
              <w:t>٫</w:t>
            </w:r>
            <w:r w:rsidRPr="002E0A5C">
              <w:rPr>
                <w:sz w:val="18"/>
                <w:szCs w:val="24"/>
                <w:rtl/>
              </w:rPr>
              <w:t>٣</w:t>
            </w:r>
          </w:p>
        </w:tc>
        <w:tc>
          <w:tcPr>
            <w:tcW w:w="924" w:type="dxa"/>
            <w:noWrap/>
            <w:vAlign w:val="bottom"/>
          </w:tcPr>
          <w:p w:rsidR="002E0A5C" w:rsidRPr="002E0A5C" w:rsidRDefault="002E0A5C" w:rsidP="002E0A5C">
            <w:pPr>
              <w:spacing w:before="20" w:after="40" w:line="280" w:lineRule="exact"/>
              <w:ind w:left="57"/>
              <w:rPr>
                <w:sz w:val="18"/>
                <w:szCs w:val="24"/>
              </w:rPr>
            </w:pPr>
            <w:r w:rsidRPr="002E0A5C">
              <w:rPr>
                <w:sz w:val="18"/>
                <w:szCs w:val="24"/>
                <w:rtl/>
              </w:rPr>
              <w:t>١٦</w:t>
            </w:r>
            <w:r w:rsidRPr="002E0A5C">
              <w:rPr>
                <w:rFonts w:cs="Times New Roman"/>
                <w:sz w:val="18"/>
                <w:szCs w:val="24"/>
                <w:rtl/>
              </w:rPr>
              <w:t>٫</w:t>
            </w:r>
            <w:r w:rsidRPr="002E0A5C">
              <w:rPr>
                <w:sz w:val="18"/>
                <w:szCs w:val="24"/>
                <w:rtl/>
              </w:rPr>
              <w:t>٨</w:t>
            </w:r>
          </w:p>
        </w:tc>
        <w:tc>
          <w:tcPr>
            <w:tcW w:w="728" w:type="dxa"/>
            <w:tcBorders>
              <w:right w:val="single" w:sz="18" w:space="0" w:color="FFFFFF"/>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٧٧</w:t>
            </w:r>
            <w:r w:rsidRPr="002E0A5C">
              <w:rPr>
                <w:rFonts w:cs="Times New Roman"/>
                <w:sz w:val="18"/>
                <w:szCs w:val="24"/>
                <w:rtl/>
              </w:rPr>
              <w:t>٫</w:t>
            </w:r>
            <w:r w:rsidRPr="002E0A5C">
              <w:rPr>
                <w:sz w:val="18"/>
                <w:szCs w:val="24"/>
                <w:rtl/>
              </w:rPr>
              <w:t>٧</w:t>
            </w:r>
          </w:p>
        </w:tc>
      </w:tr>
      <w:tr w:rsidR="002E0A5C" w:rsidRPr="00BD122F" w:rsidTr="00E575A7">
        <w:trPr>
          <w:trHeight w:val="240"/>
        </w:trPr>
        <w:tc>
          <w:tcPr>
            <w:tcW w:w="630" w:type="dxa"/>
            <w:noWrap/>
          </w:tcPr>
          <w:p w:rsidR="002E0A5C" w:rsidRPr="002E0A5C" w:rsidRDefault="002E0A5C" w:rsidP="002E0A5C">
            <w:pPr>
              <w:spacing w:before="20" w:after="40" w:line="280" w:lineRule="exact"/>
              <w:ind w:left="57"/>
              <w:rPr>
                <w:sz w:val="18"/>
                <w:szCs w:val="24"/>
              </w:rPr>
            </w:pPr>
            <w:r w:rsidRPr="002E0A5C">
              <w:rPr>
                <w:sz w:val="18"/>
                <w:szCs w:val="24"/>
                <w:rtl/>
              </w:rPr>
              <w:t>2008</w:t>
            </w:r>
          </w:p>
        </w:tc>
        <w:tc>
          <w:tcPr>
            <w:tcW w:w="882" w:type="dxa"/>
            <w:noWrap/>
            <w:vAlign w:val="bottom"/>
          </w:tcPr>
          <w:p w:rsidR="002E0A5C" w:rsidRPr="002E0A5C" w:rsidRDefault="002E0A5C" w:rsidP="002E0A5C">
            <w:pPr>
              <w:spacing w:before="20" w:after="40" w:line="280" w:lineRule="exact"/>
              <w:ind w:left="57"/>
              <w:rPr>
                <w:sz w:val="18"/>
                <w:szCs w:val="24"/>
              </w:rPr>
            </w:pPr>
            <w:r w:rsidRPr="002E0A5C">
              <w:rPr>
                <w:sz w:val="18"/>
                <w:szCs w:val="24"/>
                <w:rtl/>
              </w:rPr>
              <w:t>٤</w:t>
            </w:r>
            <w:r w:rsidRPr="002E0A5C">
              <w:rPr>
                <w:rFonts w:cs="Times New Roman"/>
                <w:sz w:val="18"/>
                <w:szCs w:val="24"/>
                <w:rtl/>
              </w:rPr>
              <w:t>٫</w:t>
            </w:r>
            <w:r w:rsidRPr="002E0A5C">
              <w:rPr>
                <w:sz w:val="18"/>
                <w:szCs w:val="24"/>
                <w:rtl/>
              </w:rPr>
              <w:t>٢</w:t>
            </w:r>
          </w:p>
        </w:tc>
        <w:tc>
          <w:tcPr>
            <w:tcW w:w="868" w:type="dxa"/>
            <w:noWrap/>
            <w:vAlign w:val="bottom"/>
          </w:tcPr>
          <w:p w:rsidR="002E0A5C" w:rsidRPr="002E0A5C" w:rsidRDefault="002E0A5C" w:rsidP="002E0A5C">
            <w:pPr>
              <w:spacing w:before="20" w:after="40" w:line="280" w:lineRule="exact"/>
              <w:ind w:left="57"/>
              <w:rPr>
                <w:sz w:val="18"/>
                <w:szCs w:val="24"/>
              </w:rPr>
            </w:pPr>
            <w:r w:rsidRPr="002E0A5C">
              <w:rPr>
                <w:sz w:val="18"/>
                <w:szCs w:val="24"/>
                <w:rtl/>
              </w:rPr>
              <w:t>٢٦</w:t>
            </w:r>
            <w:r w:rsidRPr="002E0A5C">
              <w:rPr>
                <w:rFonts w:cs="Times New Roman"/>
                <w:sz w:val="18"/>
                <w:szCs w:val="24"/>
                <w:rtl/>
              </w:rPr>
              <w:t>٫</w:t>
            </w:r>
            <w:r w:rsidRPr="002E0A5C">
              <w:rPr>
                <w:sz w:val="18"/>
                <w:szCs w:val="24"/>
                <w:rtl/>
              </w:rPr>
              <w:t>٤</w:t>
            </w:r>
          </w:p>
        </w:tc>
        <w:tc>
          <w:tcPr>
            <w:tcW w:w="853" w:type="dxa"/>
            <w:tcBorders>
              <w:right w:val="single" w:sz="18" w:space="0" w:color="FFFFFF"/>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٦٨</w:t>
            </w:r>
            <w:r w:rsidRPr="002E0A5C">
              <w:rPr>
                <w:rFonts w:cs="Times New Roman"/>
                <w:sz w:val="18"/>
                <w:szCs w:val="24"/>
                <w:rtl/>
              </w:rPr>
              <w:t>٫</w:t>
            </w:r>
            <w:r w:rsidRPr="002E0A5C">
              <w:rPr>
                <w:sz w:val="18"/>
                <w:szCs w:val="24"/>
                <w:rtl/>
              </w:rPr>
              <w:t>٣</w:t>
            </w:r>
          </w:p>
        </w:tc>
        <w:tc>
          <w:tcPr>
            <w:tcW w:w="882" w:type="dxa"/>
            <w:tcBorders>
              <w:left w:val="single" w:sz="18" w:space="0" w:color="FFFFFF"/>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٤</w:t>
            </w:r>
            <w:r w:rsidRPr="002E0A5C">
              <w:rPr>
                <w:rFonts w:cs="Times New Roman"/>
                <w:sz w:val="18"/>
                <w:szCs w:val="24"/>
                <w:rtl/>
              </w:rPr>
              <w:t>٫</w:t>
            </w:r>
            <w:r w:rsidRPr="002E0A5C">
              <w:rPr>
                <w:sz w:val="18"/>
                <w:szCs w:val="24"/>
                <w:rtl/>
              </w:rPr>
              <w:t>٢</w:t>
            </w:r>
          </w:p>
        </w:tc>
        <w:tc>
          <w:tcPr>
            <w:tcW w:w="870" w:type="dxa"/>
            <w:noWrap/>
            <w:vAlign w:val="bottom"/>
          </w:tcPr>
          <w:p w:rsidR="002E0A5C" w:rsidRPr="002E0A5C" w:rsidRDefault="002E0A5C" w:rsidP="002E0A5C">
            <w:pPr>
              <w:spacing w:before="20" w:after="40" w:line="280" w:lineRule="exact"/>
              <w:ind w:left="57"/>
              <w:rPr>
                <w:sz w:val="18"/>
                <w:szCs w:val="24"/>
              </w:rPr>
            </w:pPr>
            <w:r w:rsidRPr="002E0A5C">
              <w:rPr>
                <w:sz w:val="18"/>
                <w:szCs w:val="24"/>
                <w:rtl/>
              </w:rPr>
              <w:t>٣٣</w:t>
            </w:r>
            <w:r w:rsidRPr="002E0A5C">
              <w:rPr>
                <w:rFonts w:cs="Times New Roman"/>
                <w:sz w:val="18"/>
                <w:szCs w:val="24"/>
                <w:rtl/>
              </w:rPr>
              <w:t>٫</w:t>
            </w:r>
            <w:r w:rsidRPr="002E0A5C">
              <w:rPr>
                <w:sz w:val="18"/>
                <w:szCs w:val="24"/>
                <w:rtl/>
              </w:rPr>
              <w:t>٦</w:t>
            </w:r>
          </w:p>
        </w:tc>
        <w:tc>
          <w:tcPr>
            <w:tcW w:w="894" w:type="dxa"/>
            <w:tcBorders>
              <w:right w:val="single" w:sz="18" w:space="0" w:color="FFFFFF"/>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٦١</w:t>
            </w:r>
            <w:r w:rsidRPr="002E0A5C">
              <w:rPr>
                <w:rFonts w:cs="Times New Roman"/>
                <w:sz w:val="18"/>
                <w:szCs w:val="24"/>
                <w:rtl/>
              </w:rPr>
              <w:t>٫</w:t>
            </w:r>
            <w:r w:rsidRPr="002E0A5C">
              <w:rPr>
                <w:sz w:val="18"/>
                <w:szCs w:val="24"/>
                <w:rtl/>
              </w:rPr>
              <w:t>٠</w:t>
            </w:r>
          </w:p>
        </w:tc>
        <w:tc>
          <w:tcPr>
            <w:tcW w:w="840" w:type="dxa"/>
            <w:tcBorders>
              <w:left w:val="single" w:sz="18" w:space="0" w:color="FFFFFF"/>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٤</w:t>
            </w:r>
            <w:r w:rsidRPr="002E0A5C">
              <w:rPr>
                <w:rFonts w:cs="Times New Roman"/>
                <w:sz w:val="18"/>
                <w:szCs w:val="24"/>
                <w:rtl/>
              </w:rPr>
              <w:t>٫</w:t>
            </w:r>
            <w:r w:rsidRPr="002E0A5C">
              <w:rPr>
                <w:sz w:val="18"/>
                <w:szCs w:val="24"/>
                <w:rtl/>
              </w:rPr>
              <w:t>٢</w:t>
            </w:r>
          </w:p>
        </w:tc>
        <w:tc>
          <w:tcPr>
            <w:tcW w:w="924" w:type="dxa"/>
            <w:noWrap/>
            <w:vAlign w:val="bottom"/>
          </w:tcPr>
          <w:p w:rsidR="002E0A5C" w:rsidRPr="002E0A5C" w:rsidRDefault="002E0A5C" w:rsidP="002E0A5C">
            <w:pPr>
              <w:spacing w:before="20" w:after="40" w:line="280" w:lineRule="exact"/>
              <w:ind w:left="57"/>
              <w:rPr>
                <w:sz w:val="18"/>
                <w:szCs w:val="24"/>
              </w:rPr>
            </w:pPr>
            <w:r w:rsidRPr="002E0A5C">
              <w:rPr>
                <w:sz w:val="18"/>
                <w:szCs w:val="24"/>
                <w:rtl/>
              </w:rPr>
              <w:t>١٦</w:t>
            </w:r>
            <w:r w:rsidRPr="002E0A5C">
              <w:rPr>
                <w:rFonts w:cs="Times New Roman"/>
                <w:sz w:val="18"/>
                <w:szCs w:val="24"/>
                <w:rtl/>
              </w:rPr>
              <w:t>٫</w:t>
            </w:r>
            <w:r w:rsidRPr="002E0A5C">
              <w:rPr>
                <w:sz w:val="18"/>
                <w:szCs w:val="24"/>
                <w:rtl/>
              </w:rPr>
              <w:t>٢</w:t>
            </w:r>
          </w:p>
        </w:tc>
        <w:tc>
          <w:tcPr>
            <w:tcW w:w="728" w:type="dxa"/>
            <w:tcBorders>
              <w:right w:val="single" w:sz="18" w:space="0" w:color="FFFFFF"/>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٧٨</w:t>
            </w:r>
            <w:r w:rsidRPr="002E0A5C">
              <w:rPr>
                <w:rFonts w:cs="Times New Roman"/>
                <w:sz w:val="18"/>
                <w:szCs w:val="24"/>
                <w:rtl/>
              </w:rPr>
              <w:t>٫</w:t>
            </w:r>
            <w:r w:rsidRPr="002E0A5C">
              <w:rPr>
                <w:sz w:val="18"/>
                <w:szCs w:val="24"/>
                <w:rtl/>
              </w:rPr>
              <w:t>٤</w:t>
            </w:r>
          </w:p>
        </w:tc>
      </w:tr>
      <w:tr w:rsidR="002E0A5C" w:rsidRPr="00BD122F" w:rsidTr="00E575A7">
        <w:trPr>
          <w:trHeight w:val="240"/>
        </w:trPr>
        <w:tc>
          <w:tcPr>
            <w:tcW w:w="630" w:type="dxa"/>
            <w:tcBorders>
              <w:bottom w:val="nil"/>
            </w:tcBorders>
            <w:noWrap/>
          </w:tcPr>
          <w:p w:rsidR="002E0A5C" w:rsidRPr="002E0A5C" w:rsidRDefault="002E0A5C" w:rsidP="002E0A5C">
            <w:pPr>
              <w:spacing w:before="20" w:after="40" w:line="280" w:lineRule="exact"/>
              <w:ind w:left="57"/>
              <w:rPr>
                <w:sz w:val="18"/>
                <w:szCs w:val="24"/>
              </w:rPr>
            </w:pPr>
            <w:r w:rsidRPr="002E0A5C">
              <w:rPr>
                <w:sz w:val="18"/>
                <w:szCs w:val="24"/>
                <w:rtl/>
              </w:rPr>
              <w:t>2009</w:t>
            </w:r>
          </w:p>
        </w:tc>
        <w:tc>
          <w:tcPr>
            <w:tcW w:w="882" w:type="dxa"/>
            <w:tcBorders>
              <w:bottom w:val="nil"/>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٤</w:t>
            </w:r>
            <w:r w:rsidRPr="002E0A5C">
              <w:rPr>
                <w:rFonts w:cs="Times New Roman"/>
                <w:sz w:val="18"/>
                <w:szCs w:val="24"/>
                <w:rtl/>
              </w:rPr>
              <w:t>٫</w:t>
            </w:r>
            <w:r w:rsidRPr="002E0A5C">
              <w:rPr>
                <w:sz w:val="18"/>
                <w:szCs w:val="24"/>
                <w:rtl/>
              </w:rPr>
              <w:t>٢</w:t>
            </w:r>
          </w:p>
        </w:tc>
        <w:tc>
          <w:tcPr>
            <w:tcW w:w="868" w:type="dxa"/>
            <w:tcBorders>
              <w:bottom w:val="nil"/>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٢٥</w:t>
            </w:r>
            <w:r w:rsidRPr="002E0A5C">
              <w:rPr>
                <w:rFonts w:cs="Times New Roman"/>
                <w:sz w:val="18"/>
                <w:szCs w:val="24"/>
                <w:rtl/>
              </w:rPr>
              <w:t>٫</w:t>
            </w:r>
            <w:r w:rsidRPr="002E0A5C">
              <w:rPr>
                <w:sz w:val="18"/>
                <w:szCs w:val="24"/>
                <w:rtl/>
              </w:rPr>
              <w:t>٤</w:t>
            </w:r>
          </w:p>
        </w:tc>
        <w:tc>
          <w:tcPr>
            <w:tcW w:w="853" w:type="dxa"/>
            <w:tcBorders>
              <w:bottom w:val="nil"/>
              <w:right w:val="single" w:sz="18" w:space="0" w:color="FFFFFF"/>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٦٩</w:t>
            </w:r>
            <w:r w:rsidRPr="002E0A5C">
              <w:rPr>
                <w:rFonts w:cs="Times New Roman"/>
                <w:sz w:val="18"/>
                <w:szCs w:val="24"/>
                <w:rtl/>
              </w:rPr>
              <w:t>٫</w:t>
            </w:r>
            <w:r w:rsidRPr="002E0A5C">
              <w:rPr>
                <w:sz w:val="18"/>
                <w:szCs w:val="24"/>
                <w:rtl/>
              </w:rPr>
              <w:t>٥</w:t>
            </w:r>
          </w:p>
        </w:tc>
        <w:tc>
          <w:tcPr>
            <w:tcW w:w="882" w:type="dxa"/>
            <w:tcBorders>
              <w:left w:val="single" w:sz="18" w:space="0" w:color="FFFFFF"/>
              <w:bottom w:val="nil"/>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٤</w:t>
            </w:r>
            <w:r w:rsidRPr="002E0A5C">
              <w:rPr>
                <w:rFonts w:cs="Times New Roman"/>
                <w:sz w:val="18"/>
                <w:szCs w:val="24"/>
                <w:rtl/>
              </w:rPr>
              <w:t>٫</w:t>
            </w:r>
            <w:r w:rsidRPr="002E0A5C">
              <w:rPr>
                <w:sz w:val="18"/>
                <w:szCs w:val="24"/>
                <w:rtl/>
              </w:rPr>
              <w:t>٣</w:t>
            </w:r>
          </w:p>
        </w:tc>
        <w:tc>
          <w:tcPr>
            <w:tcW w:w="870" w:type="dxa"/>
            <w:tcBorders>
              <w:bottom w:val="nil"/>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٣٢</w:t>
            </w:r>
            <w:r w:rsidRPr="002E0A5C">
              <w:rPr>
                <w:rFonts w:cs="Times New Roman"/>
                <w:sz w:val="18"/>
                <w:szCs w:val="24"/>
                <w:rtl/>
              </w:rPr>
              <w:t>٫</w:t>
            </w:r>
            <w:r w:rsidRPr="002E0A5C">
              <w:rPr>
                <w:sz w:val="18"/>
                <w:szCs w:val="24"/>
                <w:rtl/>
              </w:rPr>
              <w:t>٨</w:t>
            </w:r>
          </w:p>
        </w:tc>
        <w:tc>
          <w:tcPr>
            <w:tcW w:w="894" w:type="dxa"/>
            <w:tcBorders>
              <w:bottom w:val="nil"/>
              <w:right w:val="single" w:sz="18" w:space="0" w:color="FFFFFF"/>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٦٢</w:t>
            </w:r>
            <w:r w:rsidRPr="002E0A5C">
              <w:rPr>
                <w:rFonts w:cs="Times New Roman"/>
                <w:sz w:val="18"/>
                <w:szCs w:val="24"/>
                <w:rtl/>
              </w:rPr>
              <w:t>٫</w:t>
            </w:r>
            <w:r w:rsidRPr="002E0A5C">
              <w:rPr>
                <w:sz w:val="18"/>
                <w:szCs w:val="24"/>
                <w:rtl/>
              </w:rPr>
              <w:t>٠</w:t>
            </w:r>
          </w:p>
        </w:tc>
        <w:tc>
          <w:tcPr>
            <w:tcW w:w="840" w:type="dxa"/>
            <w:tcBorders>
              <w:left w:val="single" w:sz="18" w:space="0" w:color="FFFFFF"/>
              <w:bottom w:val="nil"/>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٤</w:t>
            </w:r>
            <w:r w:rsidRPr="002E0A5C">
              <w:rPr>
                <w:rFonts w:cs="Times New Roman"/>
                <w:sz w:val="18"/>
                <w:szCs w:val="24"/>
                <w:rtl/>
              </w:rPr>
              <w:t>٫</w:t>
            </w:r>
            <w:r w:rsidRPr="002E0A5C">
              <w:rPr>
                <w:sz w:val="18"/>
                <w:szCs w:val="24"/>
                <w:rtl/>
              </w:rPr>
              <w:t>١</w:t>
            </w:r>
          </w:p>
        </w:tc>
        <w:tc>
          <w:tcPr>
            <w:tcW w:w="924" w:type="dxa"/>
            <w:tcBorders>
              <w:bottom w:val="nil"/>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١٥</w:t>
            </w:r>
            <w:r w:rsidRPr="002E0A5C">
              <w:rPr>
                <w:rFonts w:cs="Times New Roman"/>
                <w:sz w:val="18"/>
                <w:szCs w:val="24"/>
                <w:rtl/>
              </w:rPr>
              <w:t>٫</w:t>
            </w:r>
            <w:r w:rsidRPr="002E0A5C">
              <w:rPr>
                <w:sz w:val="18"/>
                <w:szCs w:val="24"/>
                <w:rtl/>
              </w:rPr>
              <w:t>٠</w:t>
            </w:r>
          </w:p>
        </w:tc>
        <w:tc>
          <w:tcPr>
            <w:tcW w:w="728" w:type="dxa"/>
            <w:tcBorders>
              <w:bottom w:val="nil"/>
              <w:right w:val="single" w:sz="18" w:space="0" w:color="FFFFFF"/>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٧٩</w:t>
            </w:r>
            <w:r w:rsidRPr="002E0A5C">
              <w:rPr>
                <w:rFonts w:cs="Times New Roman"/>
                <w:sz w:val="18"/>
                <w:szCs w:val="24"/>
                <w:rtl/>
              </w:rPr>
              <w:t>٫</w:t>
            </w:r>
            <w:r w:rsidRPr="002E0A5C">
              <w:rPr>
                <w:sz w:val="18"/>
                <w:szCs w:val="24"/>
                <w:rtl/>
              </w:rPr>
              <w:t>٩</w:t>
            </w:r>
          </w:p>
        </w:tc>
      </w:tr>
      <w:tr w:rsidR="002E0A5C" w:rsidRPr="00BD122F" w:rsidTr="00E575A7">
        <w:trPr>
          <w:trHeight w:val="240"/>
        </w:trPr>
        <w:tc>
          <w:tcPr>
            <w:tcW w:w="630" w:type="dxa"/>
            <w:tcBorders>
              <w:top w:val="nil"/>
              <w:bottom w:val="single" w:sz="12" w:space="0" w:color="auto"/>
            </w:tcBorders>
            <w:noWrap/>
          </w:tcPr>
          <w:p w:rsidR="002E0A5C" w:rsidRPr="002E0A5C" w:rsidRDefault="002E0A5C" w:rsidP="002E0A5C">
            <w:pPr>
              <w:spacing w:before="20" w:after="40" w:line="280" w:lineRule="exact"/>
              <w:ind w:left="57"/>
              <w:rPr>
                <w:sz w:val="18"/>
                <w:szCs w:val="24"/>
              </w:rPr>
            </w:pPr>
            <w:r w:rsidRPr="002E0A5C">
              <w:rPr>
                <w:sz w:val="18"/>
                <w:szCs w:val="24"/>
                <w:rtl/>
              </w:rPr>
              <w:t>2010</w:t>
            </w:r>
          </w:p>
        </w:tc>
        <w:tc>
          <w:tcPr>
            <w:tcW w:w="882" w:type="dxa"/>
            <w:tcBorders>
              <w:top w:val="nil"/>
              <w:bottom w:val="single" w:sz="12" w:space="0" w:color="auto"/>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٤</w:t>
            </w:r>
            <w:r w:rsidRPr="002E0A5C">
              <w:rPr>
                <w:rFonts w:cs="Times New Roman"/>
                <w:sz w:val="18"/>
                <w:szCs w:val="24"/>
                <w:rtl/>
              </w:rPr>
              <w:t>٫</w:t>
            </w:r>
            <w:r w:rsidRPr="002E0A5C">
              <w:rPr>
                <w:sz w:val="18"/>
                <w:szCs w:val="24"/>
                <w:rtl/>
              </w:rPr>
              <w:t>٠</w:t>
            </w:r>
          </w:p>
        </w:tc>
        <w:tc>
          <w:tcPr>
            <w:tcW w:w="868" w:type="dxa"/>
            <w:tcBorders>
              <w:top w:val="nil"/>
              <w:bottom w:val="single" w:sz="12" w:space="0" w:color="auto"/>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٢٤</w:t>
            </w:r>
            <w:r w:rsidRPr="002E0A5C">
              <w:rPr>
                <w:rFonts w:cs="Times New Roman"/>
                <w:sz w:val="18"/>
                <w:szCs w:val="24"/>
                <w:rtl/>
              </w:rPr>
              <w:t>٫</w:t>
            </w:r>
            <w:r w:rsidRPr="002E0A5C">
              <w:rPr>
                <w:sz w:val="18"/>
                <w:szCs w:val="24"/>
                <w:rtl/>
              </w:rPr>
              <w:t>٨</w:t>
            </w:r>
          </w:p>
        </w:tc>
        <w:tc>
          <w:tcPr>
            <w:tcW w:w="853" w:type="dxa"/>
            <w:tcBorders>
              <w:top w:val="nil"/>
              <w:bottom w:val="single" w:sz="12" w:space="0" w:color="auto"/>
              <w:right w:val="single" w:sz="18" w:space="0" w:color="FFFFFF"/>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٧٠</w:t>
            </w:r>
            <w:r w:rsidRPr="002E0A5C">
              <w:rPr>
                <w:rFonts w:cs="Times New Roman"/>
                <w:sz w:val="18"/>
                <w:szCs w:val="24"/>
                <w:rtl/>
              </w:rPr>
              <w:t>٫</w:t>
            </w:r>
            <w:r w:rsidRPr="002E0A5C">
              <w:rPr>
                <w:sz w:val="18"/>
                <w:szCs w:val="24"/>
                <w:rtl/>
              </w:rPr>
              <w:t>٢</w:t>
            </w:r>
          </w:p>
        </w:tc>
        <w:tc>
          <w:tcPr>
            <w:tcW w:w="882" w:type="dxa"/>
            <w:tcBorders>
              <w:top w:val="nil"/>
              <w:left w:val="single" w:sz="18" w:space="0" w:color="FFFFFF"/>
              <w:bottom w:val="single" w:sz="12" w:space="0" w:color="auto"/>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٤</w:t>
            </w:r>
            <w:r w:rsidRPr="002E0A5C">
              <w:rPr>
                <w:rFonts w:cs="Times New Roman"/>
                <w:sz w:val="18"/>
                <w:szCs w:val="24"/>
                <w:rtl/>
              </w:rPr>
              <w:t>٫</w:t>
            </w:r>
            <w:r w:rsidRPr="002E0A5C">
              <w:rPr>
                <w:sz w:val="18"/>
                <w:szCs w:val="24"/>
                <w:rtl/>
              </w:rPr>
              <w:t>١</w:t>
            </w:r>
          </w:p>
        </w:tc>
        <w:tc>
          <w:tcPr>
            <w:tcW w:w="870" w:type="dxa"/>
            <w:tcBorders>
              <w:top w:val="nil"/>
              <w:bottom w:val="single" w:sz="12" w:space="0" w:color="auto"/>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٣٢</w:t>
            </w:r>
            <w:r w:rsidRPr="002E0A5C">
              <w:rPr>
                <w:rFonts w:cs="Times New Roman"/>
                <w:sz w:val="18"/>
                <w:szCs w:val="24"/>
                <w:rtl/>
              </w:rPr>
              <w:t>٫</w:t>
            </w:r>
            <w:r w:rsidRPr="002E0A5C">
              <w:rPr>
                <w:sz w:val="18"/>
                <w:szCs w:val="24"/>
                <w:rtl/>
              </w:rPr>
              <w:t>٣</w:t>
            </w:r>
          </w:p>
        </w:tc>
        <w:tc>
          <w:tcPr>
            <w:tcW w:w="894" w:type="dxa"/>
            <w:tcBorders>
              <w:top w:val="nil"/>
              <w:bottom w:val="single" w:sz="12" w:space="0" w:color="auto"/>
              <w:right w:val="single" w:sz="18" w:space="0" w:color="FFFFFF"/>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٦٢</w:t>
            </w:r>
            <w:r w:rsidRPr="002E0A5C">
              <w:rPr>
                <w:rFonts w:cs="Times New Roman"/>
                <w:sz w:val="18"/>
                <w:szCs w:val="24"/>
                <w:rtl/>
              </w:rPr>
              <w:t>٫</w:t>
            </w:r>
            <w:r w:rsidRPr="002E0A5C">
              <w:rPr>
                <w:sz w:val="18"/>
                <w:szCs w:val="24"/>
                <w:rtl/>
              </w:rPr>
              <w:t>٧</w:t>
            </w:r>
          </w:p>
        </w:tc>
        <w:tc>
          <w:tcPr>
            <w:tcW w:w="840" w:type="dxa"/>
            <w:tcBorders>
              <w:top w:val="nil"/>
              <w:left w:val="single" w:sz="18" w:space="0" w:color="FFFFFF"/>
              <w:bottom w:val="single" w:sz="12" w:space="0" w:color="auto"/>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٣</w:t>
            </w:r>
            <w:r w:rsidRPr="002E0A5C">
              <w:rPr>
                <w:rFonts w:cs="Times New Roman"/>
                <w:sz w:val="18"/>
                <w:szCs w:val="24"/>
                <w:rtl/>
              </w:rPr>
              <w:t>٫</w:t>
            </w:r>
            <w:r w:rsidRPr="002E0A5C">
              <w:rPr>
                <w:sz w:val="18"/>
                <w:szCs w:val="24"/>
                <w:rtl/>
              </w:rPr>
              <w:t>٩</w:t>
            </w:r>
          </w:p>
        </w:tc>
        <w:tc>
          <w:tcPr>
            <w:tcW w:w="924" w:type="dxa"/>
            <w:tcBorders>
              <w:top w:val="nil"/>
              <w:bottom w:val="single" w:sz="12" w:space="0" w:color="auto"/>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١٤</w:t>
            </w:r>
            <w:r w:rsidRPr="002E0A5C">
              <w:rPr>
                <w:rFonts w:cs="Times New Roman"/>
                <w:sz w:val="18"/>
                <w:szCs w:val="24"/>
                <w:rtl/>
              </w:rPr>
              <w:t>٫</w:t>
            </w:r>
            <w:r w:rsidRPr="002E0A5C">
              <w:rPr>
                <w:sz w:val="18"/>
                <w:szCs w:val="24"/>
                <w:rtl/>
              </w:rPr>
              <w:t>٥</w:t>
            </w:r>
          </w:p>
        </w:tc>
        <w:tc>
          <w:tcPr>
            <w:tcW w:w="728" w:type="dxa"/>
            <w:tcBorders>
              <w:top w:val="nil"/>
              <w:bottom w:val="single" w:sz="12" w:space="0" w:color="auto"/>
              <w:right w:val="single" w:sz="18" w:space="0" w:color="FFFFFF"/>
            </w:tcBorders>
            <w:noWrap/>
            <w:vAlign w:val="bottom"/>
          </w:tcPr>
          <w:p w:rsidR="002E0A5C" w:rsidRPr="002E0A5C" w:rsidRDefault="002E0A5C" w:rsidP="002E0A5C">
            <w:pPr>
              <w:spacing w:before="20" w:after="40" w:line="280" w:lineRule="exact"/>
              <w:ind w:left="57"/>
              <w:rPr>
                <w:sz w:val="18"/>
                <w:szCs w:val="24"/>
              </w:rPr>
            </w:pPr>
            <w:r w:rsidRPr="002E0A5C">
              <w:rPr>
                <w:sz w:val="18"/>
                <w:szCs w:val="24"/>
                <w:rtl/>
              </w:rPr>
              <w:t>٨٠</w:t>
            </w:r>
            <w:r w:rsidRPr="002E0A5C">
              <w:rPr>
                <w:rFonts w:cs="Times New Roman"/>
                <w:sz w:val="18"/>
                <w:szCs w:val="24"/>
                <w:rtl/>
              </w:rPr>
              <w:t>٫</w:t>
            </w:r>
            <w:r w:rsidRPr="002E0A5C">
              <w:rPr>
                <w:sz w:val="18"/>
                <w:szCs w:val="24"/>
                <w:rtl/>
              </w:rPr>
              <w:t>٦</w:t>
            </w:r>
          </w:p>
        </w:tc>
      </w:tr>
    </w:tbl>
    <w:p w:rsidR="00CD4540" w:rsidRPr="00C50CAE" w:rsidRDefault="00CD4540" w:rsidP="002E0A5C">
      <w:pPr>
        <w:pStyle w:val="SingleTxtGA"/>
        <w:spacing w:before="200"/>
        <w:rPr>
          <w:rtl/>
          <w:lang w:bidi="ar-EG"/>
        </w:rPr>
      </w:pPr>
      <w:r w:rsidRPr="001F38EF">
        <w:rPr>
          <w:rtl/>
          <w:lang w:bidi="ar-EG"/>
        </w:rPr>
        <w:t>39</w:t>
      </w:r>
      <w:r>
        <w:rPr>
          <w:rtl/>
          <w:lang w:bidi="ar-EG"/>
        </w:rPr>
        <w:t>-</w:t>
      </w:r>
      <w:r>
        <w:rPr>
          <w:rtl/>
          <w:lang w:bidi="ar-EG"/>
        </w:rPr>
        <w:tab/>
        <w:t xml:space="preserve">وفي عام </w:t>
      </w:r>
      <w:r w:rsidRPr="001F38EF">
        <w:rPr>
          <w:rtl/>
          <w:lang w:bidi="ar-EG"/>
        </w:rPr>
        <w:t>2010</w:t>
      </w:r>
      <w:r>
        <w:rPr>
          <w:rtl/>
          <w:lang w:bidi="ar-EG"/>
        </w:rPr>
        <w:t xml:space="preserve">، بلغ متوسط معدل الانضمام إلى النقابات العمالية (النسبة المئوية لأعضاء النقابات بين جميع الموظفين) </w:t>
      </w:r>
      <w:r w:rsidRPr="001F38EF">
        <w:rPr>
          <w:rtl/>
          <w:lang w:bidi="ar-EG"/>
        </w:rPr>
        <w:t>18</w:t>
      </w:r>
      <w:r w:rsidR="002E0A5C">
        <w:rPr>
          <w:rFonts w:hint="cs"/>
          <w:rtl/>
          <w:lang w:bidi="ar-EG"/>
        </w:rPr>
        <w:t>.</w:t>
      </w:r>
      <w:r w:rsidRPr="001F38EF">
        <w:rPr>
          <w:rtl/>
          <w:lang w:bidi="ar-EG"/>
        </w:rPr>
        <w:t>5</w:t>
      </w:r>
      <w:r>
        <w:rPr>
          <w:rtl/>
          <w:lang w:bidi="ar-EG"/>
        </w:rPr>
        <w:t xml:space="preserve"> في المائة.</w:t>
      </w:r>
      <w:r w:rsidR="004A5C91">
        <w:rPr>
          <w:rtl/>
          <w:lang w:bidi="ar-EG"/>
        </w:rPr>
        <w:t xml:space="preserve"> </w:t>
      </w:r>
    </w:p>
    <w:p w:rsidR="00CD4540" w:rsidRPr="008F2EC2" w:rsidRDefault="00CD4540" w:rsidP="00BD122F">
      <w:pPr>
        <w:pStyle w:val="H23GA"/>
        <w:rPr>
          <w:rtl/>
          <w:lang w:bidi="ar-EG"/>
        </w:rPr>
      </w:pPr>
      <w:r w:rsidRPr="002627B4">
        <w:tab/>
      </w:r>
      <w:bookmarkStart w:id="19" w:name="_Toc348685856"/>
      <w:r w:rsidRPr="008F2EC2">
        <w:rPr>
          <w:rtl/>
        </w:rPr>
        <w:t>(</w:t>
      </w:r>
      <w:r w:rsidRPr="008F2EC2">
        <w:rPr>
          <w:rFonts w:hint="eastAsia"/>
          <w:rtl/>
        </w:rPr>
        <w:t>ب</w:t>
      </w:r>
      <w:r w:rsidRPr="008F2EC2">
        <w:rPr>
          <w:rtl/>
        </w:rPr>
        <w:t>)</w:t>
      </w:r>
      <w:r w:rsidRPr="008F2EC2">
        <w:tab/>
      </w:r>
      <w:r w:rsidRPr="008F2EC2">
        <w:rPr>
          <w:rFonts w:hint="eastAsia"/>
          <w:rtl/>
          <w:lang w:bidi="ar-EG"/>
        </w:rPr>
        <w:t>المؤشرات</w:t>
      </w:r>
      <w:r w:rsidRPr="008F2EC2">
        <w:rPr>
          <w:rtl/>
          <w:lang w:bidi="ar-EG"/>
        </w:rPr>
        <w:t xml:space="preserve"> </w:t>
      </w:r>
      <w:r w:rsidRPr="008F2EC2">
        <w:rPr>
          <w:rFonts w:hint="eastAsia"/>
          <w:rtl/>
          <w:lang w:bidi="ar-EG"/>
        </w:rPr>
        <w:t>الاقتصادية</w:t>
      </w:r>
      <w:bookmarkEnd w:id="19"/>
    </w:p>
    <w:p w:rsidR="00CD4540" w:rsidRPr="00BD122F" w:rsidRDefault="00CD4540" w:rsidP="00BD122F">
      <w:pPr>
        <w:pStyle w:val="SingleTxtGA"/>
        <w:rPr>
          <w:spacing w:val="-5"/>
          <w:rtl/>
          <w:lang w:bidi="ar-EG"/>
        </w:rPr>
      </w:pPr>
      <w:r w:rsidRPr="001F38EF">
        <w:rPr>
          <w:spacing w:val="-5"/>
          <w:rtl/>
          <w:lang w:bidi="ar-EG"/>
        </w:rPr>
        <w:t>40</w:t>
      </w:r>
      <w:r w:rsidRPr="00BD122F">
        <w:rPr>
          <w:spacing w:val="-5"/>
          <w:rtl/>
          <w:lang w:bidi="ar-EG"/>
        </w:rPr>
        <w:t>-</w:t>
      </w:r>
      <w:r w:rsidRPr="00BD122F">
        <w:rPr>
          <w:spacing w:val="-5"/>
          <w:rtl/>
          <w:lang w:bidi="ar-EG"/>
        </w:rPr>
        <w:tab/>
        <w:t xml:space="preserve">ارتفع نصيب الفرد في الدخل القومي لليابان خلال السنة الميلادية </w:t>
      </w:r>
      <w:r w:rsidRPr="001F38EF">
        <w:rPr>
          <w:spacing w:val="-5"/>
          <w:rtl/>
          <w:lang w:bidi="ar-EG"/>
        </w:rPr>
        <w:t>2010</w:t>
      </w:r>
      <w:r w:rsidRPr="00BD122F">
        <w:rPr>
          <w:spacing w:val="-5"/>
          <w:rtl/>
          <w:lang w:bidi="ar-EG"/>
        </w:rPr>
        <w:t xml:space="preserve"> بنسبة </w:t>
      </w:r>
      <w:r w:rsidRPr="001F38EF">
        <w:rPr>
          <w:spacing w:val="-5"/>
          <w:rtl/>
          <w:lang w:bidi="ar-EG"/>
        </w:rPr>
        <w:t>2</w:t>
      </w:r>
      <w:r w:rsidR="00BD122F" w:rsidRPr="00BD122F">
        <w:rPr>
          <w:rFonts w:hint="cs"/>
          <w:spacing w:val="-5"/>
          <w:rtl/>
          <w:lang w:bidi="ar-EG"/>
        </w:rPr>
        <w:t>.</w:t>
      </w:r>
      <w:r w:rsidRPr="001F38EF">
        <w:rPr>
          <w:spacing w:val="-5"/>
          <w:rtl/>
          <w:lang w:bidi="ar-EG"/>
        </w:rPr>
        <w:t>3</w:t>
      </w:r>
      <w:r w:rsidRPr="00BD122F">
        <w:rPr>
          <w:spacing w:val="-5"/>
          <w:rtl/>
          <w:lang w:bidi="ar-EG"/>
        </w:rPr>
        <w:t xml:space="preserve"> في المائة عن السنة السابقة إلى </w:t>
      </w:r>
      <w:r w:rsidRPr="001F38EF">
        <w:rPr>
          <w:spacing w:val="-5"/>
          <w:rtl/>
          <w:lang w:bidi="ar-EG"/>
        </w:rPr>
        <w:t>000</w:t>
      </w:r>
      <w:r w:rsidRPr="00BD122F">
        <w:rPr>
          <w:spacing w:val="-5"/>
          <w:rtl/>
          <w:lang w:bidi="ar-EG"/>
        </w:rPr>
        <w:t xml:space="preserve"> </w:t>
      </w:r>
      <w:r w:rsidRPr="001F38EF">
        <w:rPr>
          <w:spacing w:val="-5"/>
          <w:rtl/>
          <w:lang w:bidi="ar-EG"/>
        </w:rPr>
        <w:t>715</w:t>
      </w:r>
      <w:r w:rsidRPr="00BD122F">
        <w:rPr>
          <w:spacing w:val="-5"/>
          <w:rtl/>
          <w:lang w:bidi="ar-EG"/>
        </w:rPr>
        <w:t xml:space="preserve"> </w:t>
      </w:r>
      <w:r w:rsidRPr="001F38EF">
        <w:rPr>
          <w:spacing w:val="-5"/>
          <w:rtl/>
          <w:lang w:bidi="ar-EG"/>
        </w:rPr>
        <w:t>2</w:t>
      </w:r>
      <w:r w:rsidRPr="00BD122F">
        <w:rPr>
          <w:spacing w:val="-5"/>
          <w:rtl/>
          <w:lang w:bidi="ar-EG"/>
        </w:rPr>
        <w:t xml:space="preserve"> ين (</w:t>
      </w:r>
      <w:r w:rsidRPr="001F38EF">
        <w:rPr>
          <w:spacing w:val="-5"/>
          <w:rtl/>
          <w:lang w:bidi="ar-EG"/>
        </w:rPr>
        <w:t>016</w:t>
      </w:r>
      <w:r w:rsidRPr="00BD122F">
        <w:rPr>
          <w:spacing w:val="-5"/>
          <w:rtl/>
          <w:lang w:bidi="ar-EG"/>
        </w:rPr>
        <w:t xml:space="preserve"> </w:t>
      </w:r>
      <w:r w:rsidRPr="001F38EF">
        <w:rPr>
          <w:spacing w:val="-5"/>
          <w:rtl/>
          <w:lang w:bidi="ar-EG"/>
        </w:rPr>
        <w:t>31</w:t>
      </w:r>
      <w:r w:rsidRPr="00BD122F">
        <w:rPr>
          <w:spacing w:val="-5"/>
          <w:rtl/>
          <w:lang w:bidi="ar-EG"/>
        </w:rPr>
        <w:t xml:space="preserve"> دولاراً من دولارات الولايات المتحدة). </w:t>
      </w:r>
    </w:p>
    <w:p w:rsidR="00CD4540" w:rsidRPr="00BD122F" w:rsidRDefault="00CD4540" w:rsidP="00BD122F">
      <w:pPr>
        <w:pStyle w:val="SingleTxtGA"/>
        <w:rPr>
          <w:spacing w:val="-4"/>
          <w:lang w:bidi="ar-EG"/>
        </w:rPr>
      </w:pPr>
      <w:r w:rsidRPr="001F38EF">
        <w:rPr>
          <w:spacing w:val="-4"/>
          <w:rtl/>
          <w:lang w:bidi="ar-EG"/>
        </w:rPr>
        <w:t>41</w:t>
      </w:r>
      <w:r w:rsidRPr="00BD122F">
        <w:rPr>
          <w:spacing w:val="-4"/>
          <w:rtl/>
          <w:lang w:bidi="ar-EG"/>
        </w:rPr>
        <w:t>-</w:t>
      </w:r>
      <w:r w:rsidRPr="00BD122F">
        <w:rPr>
          <w:spacing w:val="-4"/>
          <w:rtl/>
          <w:lang w:bidi="ar-EG"/>
        </w:rPr>
        <w:tab/>
        <w:t xml:space="preserve">وارتفع الناتج المحلي الإجمالي لليابان للسنة الميلادية </w:t>
      </w:r>
      <w:r w:rsidRPr="001F38EF">
        <w:rPr>
          <w:spacing w:val="-4"/>
          <w:rtl/>
          <w:lang w:bidi="ar-EG"/>
        </w:rPr>
        <w:t>2010</w:t>
      </w:r>
      <w:r w:rsidRPr="00BD122F">
        <w:rPr>
          <w:spacing w:val="-4"/>
          <w:rtl/>
          <w:lang w:bidi="ar-EG"/>
        </w:rPr>
        <w:t xml:space="preserve"> بنسبة </w:t>
      </w:r>
      <w:r w:rsidRPr="001F38EF">
        <w:rPr>
          <w:spacing w:val="-4"/>
          <w:rtl/>
          <w:lang w:bidi="ar-EG"/>
        </w:rPr>
        <w:t>2</w:t>
      </w:r>
      <w:r w:rsidR="00BD122F">
        <w:rPr>
          <w:rFonts w:hint="cs"/>
          <w:spacing w:val="-4"/>
          <w:rtl/>
          <w:lang w:bidi="ar-EG"/>
        </w:rPr>
        <w:t>.</w:t>
      </w:r>
      <w:r w:rsidRPr="001F38EF">
        <w:rPr>
          <w:spacing w:val="-4"/>
          <w:rtl/>
          <w:lang w:bidi="ar-EG"/>
        </w:rPr>
        <w:t>3</w:t>
      </w:r>
      <w:r w:rsidRPr="00BD122F">
        <w:rPr>
          <w:spacing w:val="-4"/>
          <w:rtl/>
          <w:lang w:bidi="ar-EG"/>
        </w:rPr>
        <w:t xml:space="preserve"> في المائة عن السنة السابقة إلى </w:t>
      </w:r>
      <w:r w:rsidRPr="001F38EF">
        <w:rPr>
          <w:spacing w:val="-4"/>
          <w:rtl/>
          <w:lang w:bidi="ar-EG"/>
        </w:rPr>
        <w:t>773</w:t>
      </w:r>
      <w:r w:rsidR="00BD122F">
        <w:rPr>
          <w:rFonts w:hint="cs"/>
          <w:spacing w:val="-4"/>
          <w:rtl/>
          <w:lang w:bidi="ar-EG"/>
        </w:rPr>
        <w:t>.</w:t>
      </w:r>
      <w:r w:rsidRPr="001F38EF">
        <w:rPr>
          <w:spacing w:val="-4"/>
          <w:rtl/>
          <w:lang w:bidi="ar-EG"/>
        </w:rPr>
        <w:t>2</w:t>
      </w:r>
      <w:r w:rsidRPr="00BD122F">
        <w:rPr>
          <w:spacing w:val="-4"/>
          <w:rtl/>
          <w:lang w:bidi="ar-EG"/>
        </w:rPr>
        <w:t xml:space="preserve"> </w:t>
      </w:r>
      <w:r w:rsidRPr="001F38EF">
        <w:rPr>
          <w:spacing w:val="-4"/>
          <w:rtl/>
          <w:lang w:bidi="ar-EG"/>
        </w:rPr>
        <w:t>481</w:t>
      </w:r>
      <w:r w:rsidRPr="00BD122F">
        <w:rPr>
          <w:spacing w:val="-4"/>
          <w:rtl/>
          <w:lang w:bidi="ar-EG"/>
        </w:rPr>
        <w:t xml:space="preserve"> بليون ين (</w:t>
      </w:r>
      <w:r w:rsidRPr="001F38EF">
        <w:rPr>
          <w:spacing w:val="-4"/>
          <w:rtl/>
          <w:lang w:bidi="ar-EG"/>
        </w:rPr>
        <w:t>503</w:t>
      </w:r>
      <w:r w:rsidR="00BD122F">
        <w:rPr>
          <w:rFonts w:hint="cs"/>
          <w:spacing w:val="-4"/>
          <w:rtl/>
          <w:lang w:bidi="ar-EG"/>
        </w:rPr>
        <w:t>.</w:t>
      </w:r>
      <w:r w:rsidRPr="001F38EF">
        <w:rPr>
          <w:spacing w:val="-4"/>
          <w:rtl/>
          <w:lang w:bidi="ar-EG"/>
        </w:rPr>
        <w:t>5</w:t>
      </w:r>
      <w:r w:rsidRPr="00BD122F">
        <w:rPr>
          <w:spacing w:val="-4"/>
          <w:rtl/>
          <w:lang w:bidi="ar-EG"/>
        </w:rPr>
        <w:t xml:space="preserve"> </w:t>
      </w:r>
      <w:r w:rsidRPr="001F38EF">
        <w:rPr>
          <w:spacing w:val="-4"/>
          <w:rtl/>
          <w:lang w:bidi="ar-EG"/>
        </w:rPr>
        <w:t>5</w:t>
      </w:r>
      <w:r w:rsidRPr="00BD122F">
        <w:rPr>
          <w:spacing w:val="-4"/>
          <w:rtl/>
          <w:lang w:bidi="ar-EG"/>
        </w:rPr>
        <w:t xml:space="preserve"> بلايين دولار من دولارات الولايات المتحدة).</w:t>
      </w:r>
    </w:p>
    <w:p w:rsidR="00CD4540" w:rsidRPr="00FC6540" w:rsidRDefault="00CD4540" w:rsidP="00BD122F">
      <w:pPr>
        <w:pStyle w:val="SingleTxtGA"/>
        <w:rPr>
          <w:rtl/>
          <w:lang w:bidi="ar-EG"/>
        </w:rPr>
      </w:pPr>
      <w:r w:rsidRPr="001F38EF">
        <w:rPr>
          <w:rtl/>
          <w:lang w:bidi="ar-EG"/>
        </w:rPr>
        <w:t>42</w:t>
      </w:r>
      <w:r>
        <w:rPr>
          <w:rtl/>
          <w:lang w:bidi="ar-EG"/>
        </w:rPr>
        <w:t>-</w:t>
      </w:r>
      <w:r>
        <w:rPr>
          <w:rtl/>
          <w:lang w:bidi="ar-EG"/>
        </w:rPr>
        <w:tab/>
        <w:t xml:space="preserve">وارتفع الدخل القومي الإجمالي للسنة الميلادية </w:t>
      </w:r>
      <w:r w:rsidRPr="001F38EF">
        <w:rPr>
          <w:rtl/>
          <w:lang w:bidi="ar-EG"/>
        </w:rPr>
        <w:t>2010</w:t>
      </w:r>
      <w:r>
        <w:rPr>
          <w:rtl/>
          <w:lang w:bidi="ar-EG"/>
        </w:rPr>
        <w:t xml:space="preserve"> بنسبة </w:t>
      </w:r>
      <w:r w:rsidRPr="001F38EF">
        <w:rPr>
          <w:rtl/>
          <w:lang w:bidi="ar-EG"/>
        </w:rPr>
        <w:t>2</w:t>
      </w:r>
      <w:r w:rsidR="00BD122F">
        <w:rPr>
          <w:rFonts w:hint="cs"/>
          <w:rtl/>
          <w:lang w:bidi="ar-EG"/>
        </w:rPr>
        <w:t>.</w:t>
      </w:r>
      <w:r w:rsidRPr="001F38EF">
        <w:rPr>
          <w:rtl/>
          <w:lang w:bidi="ar-EG"/>
        </w:rPr>
        <w:t>1</w:t>
      </w:r>
      <w:r>
        <w:rPr>
          <w:rtl/>
          <w:lang w:bidi="ar-EG"/>
        </w:rPr>
        <w:t xml:space="preserve"> في المائة عن السنة السابقة إلى </w:t>
      </w:r>
      <w:r w:rsidRPr="001F38EF">
        <w:rPr>
          <w:rtl/>
          <w:lang w:bidi="ar-EG"/>
        </w:rPr>
        <w:t>030</w:t>
      </w:r>
      <w:r w:rsidR="00BD122F">
        <w:rPr>
          <w:rFonts w:hint="cs"/>
          <w:rtl/>
          <w:lang w:bidi="ar-EG"/>
        </w:rPr>
        <w:t>.</w:t>
      </w:r>
      <w:r w:rsidRPr="001F38EF">
        <w:rPr>
          <w:rtl/>
          <w:lang w:bidi="ar-EG"/>
        </w:rPr>
        <w:t>2</w:t>
      </w:r>
      <w:r>
        <w:rPr>
          <w:rtl/>
          <w:lang w:bidi="ar-EG"/>
        </w:rPr>
        <w:t xml:space="preserve"> </w:t>
      </w:r>
      <w:r w:rsidRPr="001F38EF">
        <w:rPr>
          <w:rtl/>
          <w:lang w:bidi="ar-EG"/>
        </w:rPr>
        <w:t>494</w:t>
      </w:r>
      <w:r>
        <w:rPr>
          <w:rtl/>
          <w:lang w:bidi="ar-EG"/>
        </w:rPr>
        <w:t xml:space="preserve"> بليون ين (</w:t>
      </w:r>
      <w:r w:rsidRPr="001F38EF">
        <w:rPr>
          <w:rtl/>
          <w:lang w:bidi="ar-EG"/>
        </w:rPr>
        <w:t>643</w:t>
      </w:r>
      <w:r w:rsidR="00BD122F">
        <w:rPr>
          <w:rFonts w:hint="cs"/>
          <w:rtl/>
          <w:lang w:bidi="ar-EG"/>
        </w:rPr>
        <w:t>.</w:t>
      </w:r>
      <w:r w:rsidRPr="001F38EF">
        <w:rPr>
          <w:rtl/>
          <w:lang w:bidi="ar-EG"/>
        </w:rPr>
        <w:t>2</w:t>
      </w:r>
      <w:r>
        <w:rPr>
          <w:rtl/>
          <w:lang w:bidi="ar-EG"/>
        </w:rPr>
        <w:t xml:space="preserve"> </w:t>
      </w:r>
      <w:r w:rsidRPr="001F38EF">
        <w:rPr>
          <w:rtl/>
          <w:lang w:bidi="ar-EG"/>
        </w:rPr>
        <w:t>5</w:t>
      </w:r>
      <w:r>
        <w:rPr>
          <w:rtl/>
          <w:lang w:bidi="ar-EG"/>
        </w:rPr>
        <w:t xml:space="preserve"> بليون دولار أمريكي). </w:t>
      </w:r>
    </w:p>
    <w:p w:rsidR="00CD4540" w:rsidRDefault="00CD4540" w:rsidP="00580263">
      <w:pPr>
        <w:pStyle w:val="SingleTxtGA"/>
        <w:keepLines/>
        <w:rPr>
          <w:rFonts w:hint="cs"/>
          <w:spacing w:val="-6"/>
          <w:rtl/>
          <w:lang w:bidi="ar-EG"/>
        </w:rPr>
      </w:pPr>
      <w:r w:rsidRPr="001F38EF">
        <w:rPr>
          <w:spacing w:val="-6"/>
          <w:rtl/>
          <w:lang w:bidi="ar-EG"/>
        </w:rPr>
        <w:t>43</w:t>
      </w:r>
      <w:r w:rsidRPr="00BD122F">
        <w:rPr>
          <w:spacing w:val="-6"/>
          <w:rtl/>
          <w:lang w:bidi="ar-EG"/>
        </w:rPr>
        <w:t>-</w:t>
      </w:r>
      <w:r w:rsidRPr="00BD122F">
        <w:rPr>
          <w:spacing w:val="-6"/>
          <w:rtl/>
          <w:lang w:bidi="ar-EG"/>
        </w:rPr>
        <w:tab/>
        <w:t xml:space="preserve">وترد أدناه البيانات الإحصائية المتعلقة بالفقرات </w:t>
      </w:r>
      <w:r w:rsidR="00580263">
        <w:rPr>
          <w:rFonts w:hint="cs"/>
          <w:spacing w:val="-6"/>
          <w:rtl/>
          <w:lang w:bidi="ar-EG"/>
        </w:rPr>
        <w:t>صفر - صفر</w:t>
      </w:r>
      <w:r w:rsidRPr="00BD122F">
        <w:rPr>
          <w:spacing w:val="-6"/>
          <w:rtl/>
          <w:lang w:bidi="ar-EG"/>
        </w:rPr>
        <w:t xml:space="preserve"> أعلاه عن السنوات الخمس</w:t>
      </w:r>
      <w:r w:rsidR="00580263">
        <w:rPr>
          <w:rFonts w:hint="cs"/>
          <w:spacing w:val="-6"/>
          <w:rtl/>
          <w:lang w:bidi="ar-EG"/>
        </w:rPr>
        <w:t> </w:t>
      </w:r>
      <w:r w:rsidRPr="00BD122F">
        <w:rPr>
          <w:spacing w:val="-6"/>
          <w:rtl/>
          <w:lang w:bidi="ar-EG"/>
        </w:rPr>
        <w:t>السابقة</w:t>
      </w:r>
      <w:r w:rsidR="00BD122F" w:rsidRPr="00BD122F">
        <w:rPr>
          <w:rFonts w:hint="cs"/>
          <w:spacing w:val="-6"/>
          <w:vertAlign w:val="superscript"/>
          <w:rtl/>
          <w:lang w:bidi="ar-EG"/>
        </w:rPr>
        <w:t>(</w:t>
      </w:r>
      <w:r w:rsidRPr="001F38EF">
        <w:rPr>
          <w:rStyle w:val="FootnoteReference"/>
          <w:spacing w:val="-6"/>
          <w:sz w:val="16"/>
          <w:rtl/>
          <w:lang w:bidi="ar-EG"/>
        </w:rPr>
        <w:footnoteReference w:id="30"/>
      </w:r>
      <w:r w:rsidR="00BD122F" w:rsidRPr="00BD122F">
        <w:rPr>
          <w:rFonts w:hint="cs"/>
          <w:spacing w:val="-6"/>
          <w:vertAlign w:val="superscript"/>
          <w:rtl/>
          <w:lang w:bidi="ar-EG"/>
        </w:rPr>
        <w:t>)</w:t>
      </w:r>
      <w:r w:rsidR="00BD122F" w:rsidRPr="00BD122F">
        <w:rPr>
          <w:rFonts w:hint="cs"/>
          <w:spacing w:val="-6"/>
          <w:rtl/>
          <w:lang w:bidi="ar-EG"/>
        </w:rPr>
        <w:t>.</w:t>
      </w:r>
    </w:p>
    <w:tbl>
      <w:tblPr>
        <w:bidiVisual/>
        <w:tblW w:w="7135" w:type="dxa"/>
        <w:tblInd w:w="1267" w:type="dxa"/>
        <w:tblBorders>
          <w:top w:val="single" w:sz="4" w:space="0" w:color="auto"/>
        </w:tblBorders>
        <w:tblCellMar>
          <w:left w:w="0" w:type="dxa"/>
          <w:right w:w="0" w:type="dxa"/>
        </w:tblCellMar>
        <w:tblLook w:val="04A0" w:firstRow="1" w:lastRow="0" w:firstColumn="1" w:lastColumn="0" w:noHBand="0" w:noVBand="1"/>
      </w:tblPr>
      <w:tblGrid>
        <w:gridCol w:w="2080"/>
        <w:gridCol w:w="1431"/>
        <w:gridCol w:w="1386"/>
        <w:gridCol w:w="1214"/>
        <w:gridCol w:w="1104"/>
      </w:tblGrid>
      <w:tr w:rsidR="00A8655E" w:rsidRPr="00A8655E" w:rsidTr="00A8655E">
        <w:trPr>
          <w:trHeight w:val="230"/>
          <w:tblHeader/>
        </w:trPr>
        <w:tc>
          <w:tcPr>
            <w:tcW w:w="3479" w:type="dxa"/>
            <w:gridSpan w:val="2"/>
            <w:tcBorders>
              <w:top w:val="single" w:sz="4" w:space="0" w:color="auto"/>
              <w:bottom w:val="single" w:sz="12" w:space="0" w:color="auto"/>
            </w:tcBorders>
            <w:shd w:val="clear" w:color="auto" w:fill="auto"/>
            <w:noWrap/>
            <w:vAlign w:val="bottom"/>
          </w:tcPr>
          <w:p w:rsidR="00BD122F" w:rsidRPr="00A8655E" w:rsidRDefault="00A8655E" w:rsidP="00A8655E">
            <w:pPr>
              <w:tabs>
                <w:tab w:val="left" w:pos="404"/>
              </w:tabs>
              <w:spacing w:before="20" w:after="40" w:line="280" w:lineRule="exact"/>
              <w:ind w:left="57" w:right="57"/>
              <w:rPr>
                <w:rFonts w:hint="cs"/>
                <w:i/>
                <w:sz w:val="18"/>
                <w:szCs w:val="26"/>
                <w:rtl/>
              </w:rPr>
            </w:pPr>
            <w:r w:rsidRPr="00A8655E">
              <w:rPr>
                <w:rFonts w:hint="cs"/>
                <w:i/>
                <w:sz w:val="18"/>
                <w:szCs w:val="26"/>
                <w:rtl/>
              </w:rPr>
              <w:t>•</w:t>
            </w:r>
            <w:r w:rsidRPr="00A8655E">
              <w:rPr>
                <w:rFonts w:hint="cs"/>
                <w:i/>
                <w:sz w:val="18"/>
                <w:szCs w:val="26"/>
                <w:rtl/>
              </w:rPr>
              <w:tab/>
            </w:r>
            <w:r w:rsidRPr="00E575A7">
              <w:rPr>
                <w:iCs/>
                <w:sz w:val="18"/>
                <w:szCs w:val="26"/>
                <w:rtl/>
              </w:rPr>
              <w:t>نصيب الفرد في الدخل القومي</w:t>
            </w:r>
          </w:p>
        </w:tc>
        <w:tc>
          <w:tcPr>
            <w:tcW w:w="1370" w:type="dxa"/>
            <w:tcBorders>
              <w:top w:val="single" w:sz="4" w:space="0" w:color="auto"/>
              <w:bottom w:val="single" w:sz="12" w:space="0" w:color="auto"/>
            </w:tcBorders>
            <w:shd w:val="clear" w:color="auto" w:fill="auto"/>
            <w:noWrap/>
            <w:vAlign w:val="bottom"/>
          </w:tcPr>
          <w:p w:rsidR="00BD122F" w:rsidRPr="00A8655E" w:rsidRDefault="00BD122F" w:rsidP="00A8655E">
            <w:pPr>
              <w:spacing w:before="20" w:after="40" w:line="280" w:lineRule="exact"/>
              <w:ind w:left="57" w:right="57"/>
              <w:jc w:val="right"/>
              <w:rPr>
                <w:i/>
                <w:sz w:val="18"/>
                <w:szCs w:val="26"/>
              </w:rPr>
            </w:pPr>
          </w:p>
        </w:tc>
        <w:tc>
          <w:tcPr>
            <w:tcW w:w="2286" w:type="dxa"/>
            <w:gridSpan w:val="2"/>
            <w:tcBorders>
              <w:top w:val="single" w:sz="4" w:space="0" w:color="auto"/>
              <w:bottom w:val="single" w:sz="12" w:space="0" w:color="auto"/>
            </w:tcBorders>
            <w:shd w:val="clear" w:color="auto" w:fill="auto"/>
            <w:noWrap/>
            <w:vAlign w:val="bottom"/>
          </w:tcPr>
          <w:p w:rsidR="00BD122F" w:rsidRPr="00A8655E" w:rsidRDefault="00A8655E" w:rsidP="00A8655E">
            <w:pPr>
              <w:spacing w:before="20" w:after="40" w:line="280" w:lineRule="exact"/>
              <w:ind w:left="57" w:right="57"/>
              <w:jc w:val="right"/>
              <w:rPr>
                <w:i/>
                <w:sz w:val="18"/>
                <w:szCs w:val="26"/>
              </w:rPr>
            </w:pPr>
            <w:r w:rsidRPr="00A8655E">
              <w:rPr>
                <w:iCs/>
                <w:sz w:val="18"/>
                <w:szCs w:val="26"/>
                <w:rtl/>
              </w:rPr>
              <w:t>(الوحدة: ألف ين)</w:t>
            </w:r>
          </w:p>
        </w:tc>
      </w:tr>
      <w:tr w:rsidR="00A8655E" w:rsidRPr="00A8655E" w:rsidTr="00A8655E">
        <w:trPr>
          <w:trHeight w:val="230"/>
        </w:trPr>
        <w:tc>
          <w:tcPr>
            <w:tcW w:w="2064" w:type="dxa"/>
            <w:tcBorders>
              <w:top w:val="single" w:sz="12" w:space="0" w:color="auto"/>
            </w:tcBorders>
            <w:shd w:val="clear" w:color="auto" w:fill="auto"/>
            <w:noWrap/>
          </w:tcPr>
          <w:p w:rsidR="00BD122F" w:rsidRPr="00A8655E" w:rsidRDefault="00A8655E" w:rsidP="00A8655E">
            <w:pPr>
              <w:spacing w:before="20" w:after="40" w:line="280" w:lineRule="exact"/>
              <w:ind w:left="57" w:right="57"/>
              <w:rPr>
                <w:sz w:val="18"/>
                <w:szCs w:val="26"/>
              </w:rPr>
            </w:pPr>
            <w:r w:rsidRPr="00A8655E">
              <w:rPr>
                <w:sz w:val="18"/>
                <w:szCs w:val="26"/>
                <w:rtl/>
                <w:lang w:bidi="ar-EG"/>
              </w:rPr>
              <w:t xml:space="preserve">السنة التقويمية </w:t>
            </w:r>
            <w:r w:rsidRPr="001F38EF">
              <w:rPr>
                <w:sz w:val="18"/>
                <w:szCs w:val="26"/>
                <w:rtl/>
                <w:lang w:bidi="ar-EG"/>
              </w:rPr>
              <w:t>2006</w:t>
            </w:r>
          </w:p>
        </w:tc>
        <w:tc>
          <w:tcPr>
            <w:tcW w:w="1415" w:type="dxa"/>
            <w:tcBorders>
              <w:top w:val="single" w:sz="12" w:space="0" w:color="auto"/>
            </w:tcBorders>
            <w:shd w:val="clear" w:color="auto" w:fill="auto"/>
            <w:noWrap/>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٢٠٠٧</w:t>
            </w:r>
          </w:p>
        </w:tc>
        <w:tc>
          <w:tcPr>
            <w:tcW w:w="1370" w:type="dxa"/>
            <w:tcBorders>
              <w:top w:val="single" w:sz="12" w:space="0" w:color="auto"/>
            </w:tcBorders>
            <w:shd w:val="clear" w:color="auto" w:fill="auto"/>
            <w:noWrap/>
            <w:vAlign w:val="bottom"/>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٢٠٠٨</w:t>
            </w:r>
          </w:p>
        </w:tc>
        <w:tc>
          <w:tcPr>
            <w:tcW w:w="1198" w:type="dxa"/>
            <w:tcBorders>
              <w:top w:val="single" w:sz="12" w:space="0" w:color="auto"/>
            </w:tcBorders>
            <w:shd w:val="clear" w:color="auto" w:fill="auto"/>
            <w:noWrap/>
            <w:vAlign w:val="bottom"/>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٢٠٠٩</w:t>
            </w:r>
          </w:p>
        </w:tc>
        <w:tc>
          <w:tcPr>
            <w:tcW w:w="1088" w:type="dxa"/>
            <w:tcBorders>
              <w:top w:val="single" w:sz="12" w:space="0" w:color="auto"/>
            </w:tcBorders>
            <w:shd w:val="clear" w:color="auto" w:fill="auto"/>
            <w:noWrap/>
            <w:vAlign w:val="bottom"/>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٢٠١٠</w:t>
            </w:r>
          </w:p>
        </w:tc>
      </w:tr>
      <w:tr w:rsidR="00A8655E" w:rsidRPr="00A8655E" w:rsidTr="00A8655E">
        <w:trPr>
          <w:trHeight w:val="230"/>
        </w:trPr>
        <w:tc>
          <w:tcPr>
            <w:tcW w:w="2064" w:type="dxa"/>
            <w:tcBorders>
              <w:bottom w:val="single" w:sz="12" w:space="0" w:color="auto"/>
            </w:tcBorders>
            <w:shd w:val="clear" w:color="auto" w:fill="auto"/>
            <w:noWrap/>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٢</w:t>
            </w:r>
            <w:r w:rsidRPr="00A8655E">
              <w:rPr>
                <w:sz w:val="18"/>
                <w:szCs w:val="26"/>
              </w:rPr>
              <w:t xml:space="preserve"> </w:t>
            </w:r>
            <w:r w:rsidRPr="00A8655E">
              <w:rPr>
                <w:sz w:val="18"/>
                <w:szCs w:val="26"/>
                <w:rtl/>
              </w:rPr>
              <w:t>٩٣٦</w:t>
            </w:r>
          </w:p>
        </w:tc>
        <w:tc>
          <w:tcPr>
            <w:tcW w:w="1415" w:type="dxa"/>
            <w:tcBorders>
              <w:bottom w:val="single" w:sz="12" w:space="0" w:color="auto"/>
            </w:tcBorders>
            <w:shd w:val="clear" w:color="auto" w:fill="auto"/>
            <w:noWrap/>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٢</w:t>
            </w:r>
            <w:r w:rsidRPr="00A8655E">
              <w:rPr>
                <w:sz w:val="18"/>
                <w:szCs w:val="26"/>
              </w:rPr>
              <w:t xml:space="preserve"> </w:t>
            </w:r>
            <w:r w:rsidRPr="00A8655E">
              <w:rPr>
                <w:sz w:val="18"/>
                <w:szCs w:val="26"/>
                <w:rtl/>
              </w:rPr>
              <w:t>٩٨٦</w:t>
            </w:r>
          </w:p>
        </w:tc>
        <w:tc>
          <w:tcPr>
            <w:tcW w:w="1370" w:type="dxa"/>
            <w:tcBorders>
              <w:bottom w:val="single" w:sz="12" w:space="0" w:color="auto"/>
            </w:tcBorders>
            <w:shd w:val="clear" w:color="auto" w:fill="auto"/>
            <w:noWrap/>
            <w:vAlign w:val="bottom"/>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٢</w:t>
            </w:r>
            <w:r w:rsidRPr="00A8655E">
              <w:rPr>
                <w:sz w:val="18"/>
                <w:szCs w:val="26"/>
              </w:rPr>
              <w:t xml:space="preserve"> </w:t>
            </w:r>
            <w:r w:rsidRPr="00A8655E">
              <w:rPr>
                <w:sz w:val="18"/>
                <w:szCs w:val="26"/>
                <w:rtl/>
              </w:rPr>
              <w:t>٨٦٦</w:t>
            </w:r>
          </w:p>
        </w:tc>
        <w:tc>
          <w:tcPr>
            <w:tcW w:w="1198" w:type="dxa"/>
            <w:tcBorders>
              <w:bottom w:val="single" w:sz="12" w:space="0" w:color="auto"/>
            </w:tcBorders>
            <w:shd w:val="clear" w:color="auto" w:fill="auto"/>
            <w:noWrap/>
            <w:vAlign w:val="bottom"/>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٢</w:t>
            </w:r>
            <w:r w:rsidRPr="00A8655E">
              <w:rPr>
                <w:sz w:val="18"/>
                <w:szCs w:val="26"/>
              </w:rPr>
              <w:t xml:space="preserve"> </w:t>
            </w:r>
            <w:r w:rsidRPr="00A8655E">
              <w:rPr>
                <w:sz w:val="18"/>
                <w:szCs w:val="26"/>
                <w:rtl/>
              </w:rPr>
              <w:t>٦٥٤</w:t>
            </w:r>
          </w:p>
        </w:tc>
        <w:tc>
          <w:tcPr>
            <w:tcW w:w="1088" w:type="dxa"/>
            <w:tcBorders>
              <w:bottom w:val="single" w:sz="12" w:space="0" w:color="auto"/>
            </w:tcBorders>
            <w:shd w:val="clear" w:color="auto" w:fill="auto"/>
            <w:noWrap/>
            <w:vAlign w:val="bottom"/>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٢</w:t>
            </w:r>
            <w:r w:rsidRPr="00A8655E">
              <w:rPr>
                <w:sz w:val="18"/>
                <w:szCs w:val="26"/>
              </w:rPr>
              <w:t xml:space="preserve"> </w:t>
            </w:r>
            <w:r w:rsidRPr="00A8655E">
              <w:rPr>
                <w:sz w:val="18"/>
                <w:szCs w:val="26"/>
                <w:rtl/>
              </w:rPr>
              <w:t>٧١٥</w:t>
            </w:r>
          </w:p>
        </w:tc>
      </w:tr>
      <w:tr w:rsidR="00A8655E" w:rsidRPr="00A8655E" w:rsidTr="00A8655E">
        <w:trPr>
          <w:trHeight w:val="230"/>
          <w:tblHeader/>
        </w:trPr>
        <w:tc>
          <w:tcPr>
            <w:tcW w:w="4849" w:type="dxa"/>
            <w:gridSpan w:val="3"/>
            <w:tcBorders>
              <w:top w:val="single" w:sz="4" w:space="0" w:color="auto"/>
              <w:bottom w:val="single" w:sz="12" w:space="0" w:color="auto"/>
            </w:tcBorders>
            <w:shd w:val="clear" w:color="auto" w:fill="auto"/>
            <w:noWrap/>
            <w:vAlign w:val="bottom"/>
          </w:tcPr>
          <w:p w:rsidR="00BD122F" w:rsidRPr="00A8655E" w:rsidRDefault="00A8655E" w:rsidP="00A8655E">
            <w:pPr>
              <w:tabs>
                <w:tab w:val="left" w:pos="404"/>
              </w:tabs>
              <w:spacing w:before="20" w:after="40" w:line="280" w:lineRule="exact"/>
              <w:ind w:left="57" w:right="57"/>
              <w:rPr>
                <w:i/>
                <w:sz w:val="18"/>
                <w:szCs w:val="26"/>
              </w:rPr>
            </w:pPr>
            <w:r w:rsidRPr="00A8655E">
              <w:rPr>
                <w:rFonts w:hint="cs"/>
                <w:i/>
                <w:sz w:val="18"/>
                <w:szCs w:val="26"/>
                <w:rtl/>
              </w:rPr>
              <w:t>•</w:t>
            </w:r>
            <w:r w:rsidRPr="00A8655E">
              <w:rPr>
                <w:rFonts w:hint="cs"/>
                <w:i/>
                <w:sz w:val="18"/>
                <w:szCs w:val="26"/>
                <w:rtl/>
              </w:rPr>
              <w:tab/>
            </w:r>
            <w:r w:rsidRPr="00E575A7">
              <w:rPr>
                <w:iCs/>
                <w:sz w:val="18"/>
                <w:szCs w:val="26"/>
                <w:rtl/>
              </w:rPr>
              <w:t>الناتج المحلي الإجمالي &lt;الاسمي&gt;</w:t>
            </w:r>
          </w:p>
        </w:tc>
        <w:tc>
          <w:tcPr>
            <w:tcW w:w="2286" w:type="dxa"/>
            <w:gridSpan w:val="2"/>
            <w:tcBorders>
              <w:top w:val="single" w:sz="4" w:space="0" w:color="auto"/>
              <w:bottom w:val="single" w:sz="12" w:space="0" w:color="auto"/>
            </w:tcBorders>
            <w:shd w:val="clear" w:color="auto" w:fill="auto"/>
            <w:noWrap/>
            <w:vAlign w:val="bottom"/>
          </w:tcPr>
          <w:p w:rsidR="00BD122F" w:rsidRPr="00A8655E" w:rsidRDefault="00A8655E" w:rsidP="00A8655E">
            <w:pPr>
              <w:spacing w:before="20" w:after="40" w:line="280" w:lineRule="exact"/>
              <w:ind w:left="57" w:right="57"/>
              <w:jc w:val="right"/>
              <w:rPr>
                <w:i/>
                <w:sz w:val="18"/>
                <w:szCs w:val="26"/>
              </w:rPr>
            </w:pPr>
            <w:r w:rsidRPr="00A8655E">
              <w:rPr>
                <w:iCs/>
                <w:sz w:val="18"/>
                <w:szCs w:val="26"/>
                <w:rtl/>
                <w:lang w:bidi="ar-EG"/>
              </w:rPr>
              <w:t>(الوحدة: بليون ين)</w:t>
            </w:r>
          </w:p>
        </w:tc>
      </w:tr>
      <w:tr w:rsidR="00A8655E" w:rsidRPr="00A8655E" w:rsidTr="00A8655E">
        <w:trPr>
          <w:trHeight w:val="230"/>
        </w:trPr>
        <w:tc>
          <w:tcPr>
            <w:tcW w:w="2064" w:type="dxa"/>
            <w:tcBorders>
              <w:top w:val="single" w:sz="12" w:space="0" w:color="auto"/>
            </w:tcBorders>
            <w:shd w:val="clear" w:color="auto" w:fill="auto"/>
            <w:noWrap/>
          </w:tcPr>
          <w:p w:rsidR="00BD122F" w:rsidRPr="00A8655E" w:rsidRDefault="00A8655E" w:rsidP="00A8655E">
            <w:pPr>
              <w:spacing w:before="20" w:after="40" w:line="280" w:lineRule="exact"/>
              <w:ind w:left="57" w:right="57"/>
              <w:rPr>
                <w:sz w:val="18"/>
                <w:szCs w:val="26"/>
              </w:rPr>
            </w:pPr>
            <w:r w:rsidRPr="00A8655E">
              <w:rPr>
                <w:sz w:val="18"/>
                <w:szCs w:val="26"/>
                <w:rtl/>
              </w:rPr>
              <w:t xml:space="preserve">السنة التقويمية </w:t>
            </w:r>
            <w:r w:rsidRPr="001F38EF">
              <w:rPr>
                <w:sz w:val="18"/>
                <w:szCs w:val="26"/>
                <w:rtl/>
              </w:rPr>
              <w:t>2006</w:t>
            </w:r>
          </w:p>
        </w:tc>
        <w:tc>
          <w:tcPr>
            <w:tcW w:w="1415" w:type="dxa"/>
            <w:tcBorders>
              <w:top w:val="single" w:sz="12" w:space="0" w:color="auto"/>
            </w:tcBorders>
            <w:shd w:val="clear" w:color="auto" w:fill="auto"/>
            <w:noWrap/>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٢٠٠٧</w:t>
            </w:r>
          </w:p>
        </w:tc>
        <w:tc>
          <w:tcPr>
            <w:tcW w:w="1370" w:type="dxa"/>
            <w:tcBorders>
              <w:top w:val="single" w:sz="12" w:space="0" w:color="auto"/>
            </w:tcBorders>
            <w:shd w:val="clear" w:color="auto" w:fill="auto"/>
            <w:noWrap/>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٢٠٠٨</w:t>
            </w:r>
          </w:p>
        </w:tc>
        <w:tc>
          <w:tcPr>
            <w:tcW w:w="1198" w:type="dxa"/>
            <w:tcBorders>
              <w:top w:val="single" w:sz="12" w:space="0" w:color="auto"/>
            </w:tcBorders>
            <w:shd w:val="clear" w:color="auto" w:fill="auto"/>
            <w:noWrap/>
            <w:vAlign w:val="bottom"/>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٢٠٠٩</w:t>
            </w:r>
          </w:p>
        </w:tc>
        <w:tc>
          <w:tcPr>
            <w:tcW w:w="1088" w:type="dxa"/>
            <w:tcBorders>
              <w:top w:val="single" w:sz="12" w:space="0" w:color="auto"/>
            </w:tcBorders>
            <w:shd w:val="clear" w:color="auto" w:fill="auto"/>
            <w:noWrap/>
            <w:vAlign w:val="bottom"/>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٢٠١٠</w:t>
            </w:r>
          </w:p>
        </w:tc>
      </w:tr>
      <w:tr w:rsidR="00A8655E" w:rsidRPr="00A8655E" w:rsidTr="00A8655E">
        <w:trPr>
          <w:trHeight w:val="230"/>
        </w:trPr>
        <w:tc>
          <w:tcPr>
            <w:tcW w:w="2064" w:type="dxa"/>
            <w:tcBorders>
              <w:bottom w:val="single" w:sz="12" w:space="0" w:color="auto"/>
            </w:tcBorders>
            <w:shd w:val="clear" w:color="auto" w:fill="auto"/>
            <w:noWrap/>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٥٠٦</w:t>
            </w:r>
            <w:r w:rsidRPr="00A8655E">
              <w:rPr>
                <w:sz w:val="18"/>
                <w:szCs w:val="26"/>
              </w:rPr>
              <w:t xml:space="preserve"> </w:t>
            </w:r>
            <w:r w:rsidRPr="00A8655E">
              <w:rPr>
                <w:sz w:val="18"/>
                <w:szCs w:val="26"/>
                <w:rtl/>
              </w:rPr>
              <w:t>٦٨٧</w:t>
            </w:r>
            <w:r w:rsidRPr="00A8655E">
              <w:rPr>
                <w:rFonts w:cs="Times New Roman"/>
                <w:sz w:val="18"/>
                <w:szCs w:val="26"/>
                <w:rtl/>
              </w:rPr>
              <w:t>٫</w:t>
            </w:r>
            <w:r w:rsidRPr="00A8655E">
              <w:rPr>
                <w:sz w:val="18"/>
                <w:szCs w:val="26"/>
                <w:rtl/>
              </w:rPr>
              <w:t>٠</w:t>
            </w:r>
          </w:p>
        </w:tc>
        <w:tc>
          <w:tcPr>
            <w:tcW w:w="1415" w:type="dxa"/>
            <w:tcBorders>
              <w:bottom w:val="single" w:sz="12" w:space="0" w:color="auto"/>
            </w:tcBorders>
            <w:shd w:val="clear" w:color="auto" w:fill="auto"/>
            <w:noWrap/>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٥١٢</w:t>
            </w:r>
            <w:r w:rsidRPr="00A8655E">
              <w:rPr>
                <w:sz w:val="18"/>
                <w:szCs w:val="26"/>
              </w:rPr>
              <w:t xml:space="preserve"> </w:t>
            </w:r>
            <w:r w:rsidRPr="00A8655E">
              <w:rPr>
                <w:sz w:val="18"/>
                <w:szCs w:val="26"/>
                <w:rtl/>
              </w:rPr>
              <w:t>٩٧٥</w:t>
            </w:r>
            <w:r w:rsidRPr="00A8655E">
              <w:rPr>
                <w:rFonts w:cs="Times New Roman"/>
                <w:sz w:val="18"/>
                <w:szCs w:val="26"/>
                <w:rtl/>
              </w:rPr>
              <w:t>٫</w:t>
            </w:r>
            <w:r w:rsidRPr="00A8655E">
              <w:rPr>
                <w:sz w:val="18"/>
                <w:szCs w:val="26"/>
                <w:rtl/>
              </w:rPr>
              <w:t>٢</w:t>
            </w:r>
          </w:p>
        </w:tc>
        <w:tc>
          <w:tcPr>
            <w:tcW w:w="1370" w:type="dxa"/>
            <w:tcBorders>
              <w:bottom w:val="single" w:sz="12" w:space="0" w:color="auto"/>
            </w:tcBorders>
            <w:shd w:val="clear" w:color="auto" w:fill="auto"/>
            <w:noWrap/>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٥٠١</w:t>
            </w:r>
            <w:r w:rsidRPr="00A8655E">
              <w:rPr>
                <w:sz w:val="18"/>
                <w:szCs w:val="26"/>
              </w:rPr>
              <w:t xml:space="preserve"> </w:t>
            </w:r>
            <w:r w:rsidRPr="00A8655E">
              <w:rPr>
                <w:sz w:val="18"/>
                <w:szCs w:val="26"/>
                <w:rtl/>
              </w:rPr>
              <w:t>٢٠٩</w:t>
            </w:r>
            <w:r w:rsidRPr="00A8655E">
              <w:rPr>
                <w:rFonts w:cs="Times New Roman"/>
                <w:sz w:val="18"/>
                <w:szCs w:val="26"/>
                <w:rtl/>
              </w:rPr>
              <w:t>٫</w:t>
            </w:r>
            <w:r w:rsidRPr="00A8655E">
              <w:rPr>
                <w:sz w:val="18"/>
                <w:szCs w:val="26"/>
                <w:rtl/>
              </w:rPr>
              <w:t>٣</w:t>
            </w:r>
          </w:p>
        </w:tc>
        <w:tc>
          <w:tcPr>
            <w:tcW w:w="1198" w:type="dxa"/>
            <w:tcBorders>
              <w:bottom w:val="single" w:sz="12" w:space="0" w:color="auto"/>
            </w:tcBorders>
            <w:shd w:val="clear" w:color="auto" w:fill="auto"/>
            <w:noWrap/>
            <w:vAlign w:val="bottom"/>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٤٧١</w:t>
            </w:r>
            <w:r w:rsidRPr="00A8655E">
              <w:rPr>
                <w:sz w:val="18"/>
                <w:szCs w:val="26"/>
              </w:rPr>
              <w:t xml:space="preserve"> </w:t>
            </w:r>
            <w:r w:rsidRPr="00A8655E">
              <w:rPr>
                <w:sz w:val="18"/>
                <w:szCs w:val="26"/>
                <w:rtl/>
              </w:rPr>
              <w:t>١٣٨</w:t>
            </w:r>
            <w:r w:rsidRPr="00A8655E">
              <w:rPr>
                <w:rFonts w:cs="Times New Roman"/>
                <w:sz w:val="18"/>
                <w:szCs w:val="26"/>
                <w:rtl/>
              </w:rPr>
              <w:t>٫</w:t>
            </w:r>
            <w:r w:rsidRPr="00A8655E">
              <w:rPr>
                <w:sz w:val="18"/>
                <w:szCs w:val="26"/>
                <w:rtl/>
              </w:rPr>
              <w:t>٧</w:t>
            </w:r>
          </w:p>
        </w:tc>
        <w:tc>
          <w:tcPr>
            <w:tcW w:w="1088" w:type="dxa"/>
            <w:tcBorders>
              <w:bottom w:val="single" w:sz="12" w:space="0" w:color="auto"/>
            </w:tcBorders>
            <w:shd w:val="clear" w:color="auto" w:fill="auto"/>
            <w:noWrap/>
            <w:vAlign w:val="bottom"/>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٤٨١</w:t>
            </w:r>
            <w:r w:rsidRPr="00A8655E">
              <w:rPr>
                <w:sz w:val="18"/>
                <w:szCs w:val="26"/>
              </w:rPr>
              <w:t xml:space="preserve"> </w:t>
            </w:r>
            <w:r w:rsidRPr="00A8655E">
              <w:rPr>
                <w:sz w:val="18"/>
                <w:szCs w:val="26"/>
                <w:rtl/>
              </w:rPr>
              <w:t>٧٧٣</w:t>
            </w:r>
            <w:r w:rsidRPr="00A8655E">
              <w:rPr>
                <w:rFonts w:cs="Times New Roman"/>
                <w:sz w:val="18"/>
                <w:szCs w:val="26"/>
                <w:rtl/>
              </w:rPr>
              <w:t>٫</w:t>
            </w:r>
            <w:r w:rsidRPr="00A8655E">
              <w:rPr>
                <w:sz w:val="18"/>
                <w:szCs w:val="26"/>
                <w:rtl/>
              </w:rPr>
              <w:t>٢</w:t>
            </w:r>
          </w:p>
        </w:tc>
      </w:tr>
      <w:tr w:rsidR="00A8655E" w:rsidRPr="00A8655E" w:rsidTr="00A8655E">
        <w:trPr>
          <w:trHeight w:val="230"/>
          <w:tblHeader/>
        </w:trPr>
        <w:tc>
          <w:tcPr>
            <w:tcW w:w="4849" w:type="dxa"/>
            <w:gridSpan w:val="3"/>
            <w:tcBorders>
              <w:top w:val="single" w:sz="4" w:space="0" w:color="auto"/>
              <w:bottom w:val="single" w:sz="12" w:space="0" w:color="auto"/>
            </w:tcBorders>
            <w:shd w:val="clear" w:color="auto" w:fill="auto"/>
            <w:noWrap/>
            <w:vAlign w:val="bottom"/>
          </w:tcPr>
          <w:p w:rsidR="00BD122F" w:rsidRPr="00A8655E" w:rsidRDefault="00A8655E" w:rsidP="00A8655E">
            <w:pPr>
              <w:tabs>
                <w:tab w:val="left" w:pos="404"/>
              </w:tabs>
              <w:spacing w:before="20" w:after="40" w:line="280" w:lineRule="exact"/>
              <w:ind w:left="57" w:right="57"/>
              <w:rPr>
                <w:i/>
                <w:sz w:val="18"/>
                <w:szCs w:val="26"/>
              </w:rPr>
            </w:pPr>
            <w:r w:rsidRPr="00A8655E">
              <w:rPr>
                <w:rFonts w:hint="cs"/>
                <w:i/>
                <w:sz w:val="18"/>
                <w:szCs w:val="26"/>
                <w:rtl/>
              </w:rPr>
              <w:t>•</w:t>
            </w:r>
            <w:r>
              <w:rPr>
                <w:rFonts w:hint="cs"/>
                <w:iCs/>
                <w:sz w:val="18"/>
                <w:szCs w:val="26"/>
                <w:rtl/>
              </w:rPr>
              <w:tab/>
            </w:r>
            <w:r w:rsidR="00E575A7">
              <w:rPr>
                <w:rFonts w:hint="cs"/>
                <w:iCs/>
                <w:sz w:val="18"/>
                <w:szCs w:val="26"/>
                <w:rtl/>
              </w:rPr>
              <w:t>ا</w:t>
            </w:r>
            <w:r w:rsidRPr="00E575A7">
              <w:rPr>
                <w:iCs/>
                <w:sz w:val="18"/>
                <w:szCs w:val="26"/>
                <w:rtl/>
              </w:rPr>
              <w:t xml:space="preserve">لناتج المحلي الإجمالي </w:t>
            </w:r>
            <w:r w:rsidRPr="00E575A7">
              <w:rPr>
                <w:iCs/>
                <w:sz w:val="18"/>
                <w:szCs w:val="26"/>
                <w:rtl/>
                <w:lang w:bidi="ar-EG"/>
              </w:rPr>
              <w:t>&lt;</w:t>
            </w:r>
            <w:r w:rsidRPr="00E575A7">
              <w:rPr>
                <w:iCs/>
                <w:sz w:val="18"/>
                <w:szCs w:val="26"/>
                <w:rtl/>
              </w:rPr>
              <w:t>الاسمي</w:t>
            </w:r>
            <w:r w:rsidRPr="00E575A7">
              <w:rPr>
                <w:iCs/>
                <w:sz w:val="18"/>
                <w:szCs w:val="26"/>
                <w:rtl/>
                <w:lang w:bidi="ar-EG"/>
              </w:rPr>
              <w:t>&gt;</w:t>
            </w:r>
          </w:p>
        </w:tc>
        <w:tc>
          <w:tcPr>
            <w:tcW w:w="2286" w:type="dxa"/>
            <w:gridSpan w:val="2"/>
            <w:tcBorders>
              <w:top w:val="single" w:sz="4" w:space="0" w:color="auto"/>
              <w:bottom w:val="single" w:sz="12" w:space="0" w:color="auto"/>
            </w:tcBorders>
            <w:shd w:val="clear" w:color="auto" w:fill="auto"/>
            <w:noWrap/>
            <w:vAlign w:val="bottom"/>
          </w:tcPr>
          <w:p w:rsidR="00BD122F" w:rsidRPr="00A8655E" w:rsidRDefault="00A8655E" w:rsidP="00A8655E">
            <w:pPr>
              <w:spacing w:before="20" w:after="40" w:line="280" w:lineRule="exact"/>
              <w:ind w:left="57" w:right="57"/>
              <w:jc w:val="right"/>
              <w:rPr>
                <w:i/>
                <w:sz w:val="18"/>
                <w:szCs w:val="26"/>
              </w:rPr>
            </w:pPr>
            <w:r w:rsidRPr="00A8655E">
              <w:rPr>
                <w:iCs/>
                <w:sz w:val="18"/>
                <w:szCs w:val="26"/>
                <w:rtl/>
                <w:lang w:bidi="ar-EG"/>
              </w:rPr>
              <w:t>(الوحدة: بليون ين)</w:t>
            </w:r>
          </w:p>
        </w:tc>
      </w:tr>
      <w:tr w:rsidR="00A8655E" w:rsidRPr="00A8655E" w:rsidTr="00A8655E">
        <w:trPr>
          <w:trHeight w:val="230"/>
        </w:trPr>
        <w:tc>
          <w:tcPr>
            <w:tcW w:w="2064" w:type="dxa"/>
            <w:tcBorders>
              <w:top w:val="single" w:sz="12" w:space="0" w:color="auto"/>
            </w:tcBorders>
            <w:shd w:val="clear" w:color="auto" w:fill="auto"/>
            <w:noWrap/>
          </w:tcPr>
          <w:p w:rsidR="00BD122F" w:rsidRPr="00A8655E" w:rsidRDefault="00A8655E" w:rsidP="00A8655E">
            <w:pPr>
              <w:spacing w:before="20" w:after="40" w:line="280" w:lineRule="exact"/>
              <w:ind w:left="57" w:right="57"/>
              <w:rPr>
                <w:sz w:val="18"/>
                <w:szCs w:val="26"/>
              </w:rPr>
            </w:pPr>
            <w:r w:rsidRPr="00A8655E">
              <w:rPr>
                <w:sz w:val="18"/>
                <w:szCs w:val="26"/>
                <w:rtl/>
              </w:rPr>
              <w:t xml:space="preserve">السنة التقويمية </w:t>
            </w:r>
            <w:r w:rsidRPr="001F38EF">
              <w:rPr>
                <w:sz w:val="18"/>
                <w:szCs w:val="26"/>
                <w:rtl/>
              </w:rPr>
              <w:t>2006</w:t>
            </w:r>
          </w:p>
        </w:tc>
        <w:tc>
          <w:tcPr>
            <w:tcW w:w="1415" w:type="dxa"/>
            <w:tcBorders>
              <w:top w:val="single" w:sz="12" w:space="0" w:color="auto"/>
            </w:tcBorders>
            <w:shd w:val="clear" w:color="auto" w:fill="auto"/>
            <w:noWrap/>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٢٠٠٧</w:t>
            </w:r>
          </w:p>
        </w:tc>
        <w:tc>
          <w:tcPr>
            <w:tcW w:w="1370" w:type="dxa"/>
            <w:tcBorders>
              <w:top w:val="single" w:sz="12" w:space="0" w:color="auto"/>
            </w:tcBorders>
            <w:shd w:val="clear" w:color="auto" w:fill="auto"/>
            <w:noWrap/>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٢٠٠٨</w:t>
            </w:r>
          </w:p>
        </w:tc>
        <w:tc>
          <w:tcPr>
            <w:tcW w:w="1198" w:type="dxa"/>
            <w:tcBorders>
              <w:top w:val="single" w:sz="12" w:space="0" w:color="auto"/>
            </w:tcBorders>
            <w:shd w:val="clear" w:color="auto" w:fill="auto"/>
            <w:noWrap/>
            <w:vAlign w:val="bottom"/>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٢٠٠٩</w:t>
            </w:r>
          </w:p>
        </w:tc>
        <w:tc>
          <w:tcPr>
            <w:tcW w:w="1088" w:type="dxa"/>
            <w:tcBorders>
              <w:top w:val="single" w:sz="12" w:space="0" w:color="auto"/>
            </w:tcBorders>
            <w:shd w:val="clear" w:color="auto" w:fill="auto"/>
            <w:noWrap/>
            <w:vAlign w:val="bottom"/>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٢٠١٠</w:t>
            </w:r>
          </w:p>
        </w:tc>
      </w:tr>
      <w:tr w:rsidR="00A8655E" w:rsidRPr="00A8655E" w:rsidTr="00A8655E">
        <w:trPr>
          <w:trHeight w:val="230"/>
        </w:trPr>
        <w:tc>
          <w:tcPr>
            <w:tcW w:w="2064" w:type="dxa"/>
            <w:tcBorders>
              <w:bottom w:val="single" w:sz="12" w:space="0" w:color="auto"/>
            </w:tcBorders>
            <w:shd w:val="clear" w:color="auto" w:fill="auto"/>
            <w:noWrap/>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٥٢١</w:t>
            </w:r>
            <w:r w:rsidRPr="00A8655E">
              <w:rPr>
                <w:sz w:val="18"/>
                <w:szCs w:val="26"/>
              </w:rPr>
              <w:t xml:space="preserve"> </w:t>
            </w:r>
            <w:r w:rsidRPr="00A8655E">
              <w:rPr>
                <w:sz w:val="18"/>
                <w:szCs w:val="26"/>
                <w:rtl/>
              </w:rPr>
              <w:t>٠٨٦</w:t>
            </w:r>
            <w:r w:rsidRPr="00A8655E">
              <w:rPr>
                <w:rFonts w:cs="Times New Roman"/>
                <w:sz w:val="18"/>
                <w:szCs w:val="26"/>
                <w:rtl/>
              </w:rPr>
              <w:t>٫</w:t>
            </w:r>
            <w:r w:rsidRPr="00A8655E">
              <w:rPr>
                <w:sz w:val="18"/>
                <w:szCs w:val="26"/>
                <w:rtl/>
              </w:rPr>
              <w:t>٢</w:t>
            </w:r>
          </w:p>
        </w:tc>
        <w:tc>
          <w:tcPr>
            <w:tcW w:w="1415" w:type="dxa"/>
            <w:tcBorders>
              <w:bottom w:val="single" w:sz="12" w:space="0" w:color="auto"/>
            </w:tcBorders>
            <w:shd w:val="clear" w:color="auto" w:fill="auto"/>
            <w:noWrap/>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٥٣٠</w:t>
            </w:r>
            <w:r w:rsidRPr="00A8655E">
              <w:rPr>
                <w:sz w:val="18"/>
                <w:szCs w:val="26"/>
              </w:rPr>
              <w:t xml:space="preserve"> </w:t>
            </w:r>
            <w:r w:rsidRPr="00A8655E">
              <w:rPr>
                <w:sz w:val="18"/>
                <w:szCs w:val="26"/>
                <w:rtl/>
              </w:rPr>
              <w:t>١٧٢</w:t>
            </w:r>
            <w:r w:rsidRPr="00A8655E">
              <w:rPr>
                <w:rFonts w:cs="Times New Roman"/>
                <w:sz w:val="18"/>
                <w:szCs w:val="26"/>
                <w:rtl/>
              </w:rPr>
              <w:t>٫</w:t>
            </w:r>
            <w:r w:rsidRPr="00A8655E">
              <w:rPr>
                <w:sz w:val="18"/>
                <w:szCs w:val="26"/>
                <w:rtl/>
              </w:rPr>
              <w:t>٨</w:t>
            </w:r>
          </w:p>
        </w:tc>
        <w:tc>
          <w:tcPr>
            <w:tcW w:w="1370" w:type="dxa"/>
            <w:tcBorders>
              <w:bottom w:val="single" w:sz="12" w:space="0" w:color="auto"/>
            </w:tcBorders>
            <w:shd w:val="clear" w:color="auto" w:fill="auto"/>
            <w:noWrap/>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٥١٧</w:t>
            </w:r>
            <w:r w:rsidRPr="00A8655E">
              <w:rPr>
                <w:sz w:val="18"/>
                <w:szCs w:val="26"/>
              </w:rPr>
              <w:t xml:space="preserve"> </w:t>
            </w:r>
            <w:r w:rsidRPr="00A8655E">
              <w:rPr>
                <w:sz w:val="18"/>
                <w:szCs w:val="26"/>
                <w:rtl/>
              </w:rPr>
              <w:t>٧٢٠</w:t>
            </w:r>
            <w:r w:rsidRPr="00A8655E">
              <w:rPr>
                <w:rFonts w:cs="Times New Roman"/>
                <w:sz w:val="18"/>
                <w:szCs w:val="26"/>
                <w:rtl/>
              </w:rPr>
              <w:t>٫</w:t>
            </w:r>
            <w:r w:rsidRPr="00A8655E">
              <w:rPr>
                <w:sz w:val="18"/>
                <w:szCs w:val="26"/>
                <w:rtl/>
              </w:rPr>
              <w:t>٣</w:t>
            </w:r>
          </w:p>
        </w:tc>
        <w:tc>
          <w:tcPr>
            <w:tcW w:w="1198" w:type="dxa"/>
            <w:tcBorders>
              <w:bottom w:val="single" w:sz="12" w:space="0" w:color="auto"/>
            </w:tcBorders>
            <w:shd w:val="clear" w:color="auto" w:fill="auto"/>
            <w:noWrap/>
            <w:vAlign w:val="bottom"/>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٤٨٣</w:t>
            </w:r>
            <w:r w:rsidRPr="00A8655E">
              <w:rPr>
                <w:sz w:val="18"/>
                <w:szCs w:val="26"/>
              </w:rPr>
              <w:t xml:space="preserve"> </w:t>
            </w:r>
            <w:r w:rsidRPr="00A8655E">
              <w:rPr>
                <w:sz w:val="18"/>
                <w:szCs w:val="26"/>
                <w:rtl/>
              </w:rPr>
              <w:t>٧٦٧</w:t>
            </w:r>
            <w:r w:rsidRPr="00A8655E">
              <w:rPr>
                <w:rFonts w:cs="Times New Roman"/>
                <w:sz w:val="18"/>
                <w:szCs w:val="26"/>
                <w:rtl/>
              </w:rPr>
              <w:t>٫</w:t>
            </w:r>
            <w:r w:rsidRPr="00A8655E">
              <w:rPr>
                <w:sz w:val="18"/>
                <w:szCs w:val="26"/>
                <w:rtl/>
              </w:rPr>
              <w:t>٦</w:t>
            </w:r>
          </w:p>
        </w:tc>
        <w:tc>
          <w:tcPr>
            <w:tcW w:w="1088" w:type="dxa"/>
            <w:tcBorders>
              <w:bottom w:val="single" w:sz="12" w:space="0" w:color="auto"/>
            </w:tcBorders>
            <w:shd w:val="clear" w:color="auto" w:fill="auto"/>
            <w:noWrap/>
            <w:vAlign w:val="bottom"/>
          </w:tcPr>
          <w:p w:rsidR="00BD122F" w:rsidRPr="00A8655E" w:rsidRDefault="00BD122F" w:rsidP="00A8655E">
            <w:pPr>
              <w:bidi w:val="0"/>
              <w:spacing w:before="20" w:after="40" w:line="280" w:lineRule="exact"/>
              <w:ind w:left="57" w:right="57"/>
              <w:jc w:val="right"/>
              <w:rPr>
                <w:sz w:val="18"/>
                <w:szCs w:val="26"/>
              </w:rPr>
            </w:pPr>
            <w:r w:rsidRPr="00A8655E">
              <w:rPr>
                <w:sz w:val="18"/>
                <w:szCs w:val="26"/>
                <w:rtl/>
              </w:rPr>
              <w:t>٤٩٤</w:t>
            </w:r>
            <w:r w:rsidRPr="00A8655E">
              <w:rPr>
                <w:sz w:val="18"/>
                <w:szCs w:val="26"/>
              </w:rPr>
              <w:t xml:space="preserve"> </w:t>
            </w:r>
            <w:r w:rsidRPr="00A8655E">
              <w:rPr>
                <w:sz w:val="18"/>
                <w:szCs w:val="26"/>
                <w:rtl/>
              </w:rPr>
              <w:t>٠٣٠</w:t>
            </w:r>
            <w:r w:rsidRPr="00A8655E">
              <w:rPr>
                <w:rFonts w:cs="Times New Roman"/>
                <w:sz w:val="18"/>
                <w:szCs w:val="26"/>
                <w:rtl/>
              </w:rPr>
              <w:t>٫</w:t>
            </w:r>
            <w:r w:rsidRPr="00A8655E">
              <w:rPr>
                <w:sz w:val="18"/>
                <w:szCs w:val="26"/>
                <w:rtl/>
              </w:rPr>
              <w:t>٢</w:t>
            </w:r>
          </w:p>
        </w:tc>
      </w:tr>
    </w:tbl>
    <w:p w:rsidR="00CD4540" w:rsidRPr="00512EA4" w:rsidRDefault="00CD4540" w:rsidP="00814450">
      <w:pPr>
        <w:pStyle w:val="SingleTxtGA"/>
        <w:spacing w:before="200"/>
        <w:rPr>
          <w:rtl/>
          <w:lang w:bidi="ar-EG"/>
        </w:rPr>
      </w:pPr>
      <w:r w:rsidRPr="001F38EF">
        <w:rPr>
          <w:rtl/>
          <w:lang w:bidi="ar-EG"/>
        </w:rPr>
        <w:t>44</w:t>
      </w:r>
      <w:r>
        <w:rPr>
          <w:rtl/>
          <w:lang w:bidi="ar-EG"/>
        </w:rPr>
        <w:t>-</w:t>
      </w:r>
      <w:r>
        <w:rPr>
          <w:rtl/>
          <w:lang w:bidi="ar-EG"/>
        </w:rPr>
        <w:tab/>
        <w:t xml:space="preserve">وانخفض الرقم القياسي لأسعار المستهلكين في </w:t>
      </w:r>
      <w:r w:rsidRPr="001F38EF">
        <w:rPr>
          <w:rtl/>
          <w:lang w:bidi="ar-EG"/>
        </w:rPr>
        <w:t>2011</w:t>
      </w:r>
      <w:r>
        <w:rPr>
          <w:rtl/>
          <w:lang w:bidi="ar-EG"/>
        </w:rPr>
        <w:t xml:space="preserve"> بنسبة </w:t>
      </w:r>
      <w:r w:rsidRPr="001F38EF">
        <w:rPr>
          <w:rtl/>
          <w:lang w:bidi="ar-EG"/>
        </w:rPr>
        <w:t>0</w:t>
      </w:r>
      <w:r w:rsidR="00814450">
        <w:rPr>
          <w:rFonts w:hint="cs"/>
          <w:rtl/>
          <w:lang w:bidi="ar-EG"/>
        </w:rPr>
        <w:t>.</w:t>
      </w:r>
      <w:r w:rsidRPr="001F38EF">
        <w:rPr>
          <w:rtl/>
          <w:lang w:bidi="ar-EG"/>
        </w:rPr>
        <w:t>3</w:t>
      </w:r>
      <w:r>
        <w:rPr>
          <w:rtl/>
          <w:lang w:bidi="ar-EG"/>
        </w:rPr>
        <w:t xml:space="preserve"> في المائة على أساس التغير من سنة إلى أخرى. </w:t>
      </w:r>
    </w:p>
    <w:p w:rsidR="00CD4540" w:rsidRDefault="00CD4540" w:rsidP="00A8655E">
      <w:pPr>
        <w:pStyle w:val="SingleTxtGA"/>
        <w:rPr>
          <w:rFonts w:hint="cs"/>
          <w:rtl/>
          <w:lang w:bidi="ar-EG"/>
        </w:rPr>
      </w:pPr>
      <w:r w:rsidRPr="001F38EF">
        <w:rPr>
          <w:rtl/>
          <w:lang w:bidi="ar-EG"/>
        </w:rPr>
        <w:t>45</w:t>
      </w:r>
      <w:r>
        <w:rPr>
          <w:rtl/>
          <w:lang w:bidi="ar-EG"/>
        </w:rPr>
        <w:t>-</w:t>
      </w:r>
      <w:r>
        <w:rPr>
          <w:rtl/>
          <w:lang w:bidi="ar-EG"/>
        </w:rPr>
        <w:tab/>
        <w:t xml:space="preserve">وترد أدناه البيانات الإحصائية المتاحة </w:t>
      </w:r>
      <w:r w:rsidR="00E575A7">
        <w:rPr>
          <w:rtl/>
          <w:lang w:bidi="ar-EG"/>
        </w:rPr>
        <w:t>المتعلقة بالسنوات الخمس السابقة</w:t>
      </w:r>
      <w:r w:rsidR="00814450" w:rsidRPr="00814450">
        <w:rPr>
          <w:rFonts w:hint="cs"/>
          <w:vertAlign w:val="superscript"/>
          <w:rtl/>
        </w:rPr>
        <w:t>(</w:t>
      </w:r>
      <w:r w:rsidRPr="001F38EF">
        <w:rPr>
          <w:rStyle w:val="FootnoteReference"/>
          <w:sz w:val="16"/>
          <w:rtl/>
          <w:lang w:bidi="ar-EG"/>
        </w:rPr>
        <w:footnoteReference w:id="31"/>
      </w:r>
      <w:r w:rsidR="00814450" w:rsidRPr="00814450">
        <w:rPr>
          <w:rFonts w:hint="cs"/>
          <w:vertAlign w:val="superscript"/>
          <w:rtl/>
          <w:lang w:bidi="ar-EG"/>
        </w:rPr>
        <w:t>)</w:t>
      </w:r>
      <w:r w:rsidR="00E575A7">
        <w:rPr>
          <w:rFonts w:hint="cs"/>
          <w:rtl/>
          <w:lang w:bidi="ar-EG"/>
        </w:rPr>
        <w:t>:</w:t>
      </w:r>
    </w:p>
    <w:tbl>
      <w:tblPr>
        <w:bidiVisual/>
        <w:tblW w:w="7167" w:type="dxa"/>
        <w:tblInd w:w="1281" w:type="dxa"/>
        <w:tblBorders>
          <w:top w:val="single" w:sz="4" w:space="0" w:color="auto"/>
        </w:tblBorders>
        <w:tblCellMar>
          <w:left w:w="0" w:type="dxa"/>
          <w:right w:w="0" w:type="dxa"/>
        </w:tblCellMar>
        <w:tblLook w:val="00A0" w:firstRow="1" w:lastRow="0" w:firstColumn="1" w:lastColumn="0" w:noHBand="0" w:noVBand="0"/>
      </w:tblPr>
      <w:tblGrid>
        <w:gridCol w:w="2191"/>
        <w:gridCol w:w="2152"/>
        <w:gridCol w:w="2872"/>
      </w:tblGrid>
      <w:tr w:rsidR="00A8655E" w:rsidRPr="00A8655E" w:rsidTr="00A8655E">
        <w:trPr>
          <w:trHeight w:val="208"/>
          <w:tblHeader/>
        </w:trPr>
        <w:tc>
          <w:tcPr>
            <w:tcW w:w="2175" w:type="dxa"/>
            <w:tcBorders>
              <w:top w:val="single" w:sz="4" w:space="0" w:color="auto"/>
              <w:bottom w:val="single" w:sz="12" w:space="0" w:color="auto"/>
            </w:tcBorders>
            <w:noWrap/>
            <w:vAlign w:val="bottom"/>
          </w:tcPr>
          <w:p w:rsidR="00A8655E" w:rsidRPr="00A8655E" w:rsidRDefault="00A8655E" w:rsidP="00A8655E">
            <w:pPr>
              <w:spacing w:before="20" w:after="40" w:line="280" w:lineRule="exact"/>
              <w:ind w:left="57" w:right="57"/>
              <w:rPr>
                <w:iCs/>
                <w:sz w:val="18"/>
                <w:szCs w:val="26"/>
              </w:rPr>
            </w:pPr>
            <w:r w:rsidRPr="00A8655E">
              <w:rPr>
                <w:iCs/>
                <w:sz w:val="18"/>
                <w:szCs w:val="26"/>
                <w:rtl/>
              </w:rPr>
              <w:t>السنة</w:t>
            </w:r>
          </w:p>
        </w:tc>
        <w:tc>
          <w:tcPr>
            <w:tcW w:w="2136" w:type="dxa"/>
            <w:tcBorders>
              <w:top w:val="single" w:sz="4" w:space="0" w:color="auto"/>
              <w:bottom w:val="single" w:sz="12" w:space="0" w:color="auto"/>
            </w:tcBorders>
            <w:noWrap/>
            <w:vAlign w:val="bottom"/>
          </w:tcPr>
          <w:p w:rsidR="00A8655E" w:rsidRPr="00A8655E" w:rsidRDefault="00A8655E" w:rsidP="00A8655E">
            <w:pPr>
              <w:spacing w:before="20" w:after="40" w:line="280" w:lineRule="exact"/>
              <w:ind w:left="57" w:right="57"/>
              <w:rPr>
                <w:iCs/>
                <w:sz w:val="18"/>
                <w:szCs w:val="26"/>
                <w:lang w:bidi="ar-EG"/>
              </w:rPr>
            </w:pPr>
            <w:r w:rsidRPr="00A8655E">
              <w:rPr>
                <w:iCs/>
                <w:sz w:val="18"/>
                <w:szCs w:val="26"/>
                <w:rtl/>
                <w:lang w:bidi="ar-EG"/>
              </w:rPr>
              <w:t>الرقم القياسي</w:t>
            </w:r>
          </w:p>
        </w:tc>
        <w:tc>
          <w:tcPr>
            <w:tcW w:w="2856" w:type="dxa"/>
            <w:tcBorders>
              <w:top w:val="single" w:sz="4" w:space="0" w:color="auto"/>
              <w:bottom w:val="single" w:sz="12" w:space="0" w:color="auto"/>
            </w:tcBorders>
            <w:noWrap/>
            <w:vAlign w:val="bottom"/>
          </w:tcPr>
          <w:p w:rsidR="00A8655E" w:rsidRPr="00A8655E" w:rsidRDefault="00A8655E" w:rsidP="00A8655E">
            <w:pPr>
              <w:spacing w:before="20" w:after="40" w:line="280" w:lineRule="exact"/>
              <w:ind w:left="57" w:right="57"/>
              <w:rPr>
                <w:iCs/>
                <w:sz w:val="18"/>
                <w:szCs w:val="26"/>
                <w:lang w:bidi="ar-EG"/>
              </w:rPr>
            </w:pPr>
            <w:r w:rsidRPr="00A8655E">
              <w:rPr>
                <w:iCs/>
                <w:sz w:val="18"/>
                <w:szCs w:val="26"/>
                <w:rtl/>
                <w:lang w:bidi="ar-EG"/>
              </w:rPr>
              <w:t>التغير من سنة إلى أخرى (كنسبة مئوية)</w:t>
            </w:r>
          </w:p>
        </w:tc>
      </w:tr>
      <w:tr w:rsidR="00A8655E" w:rsidRPr="00A8655E" w:rsidTr="00A8655E">
        <w:trPr>
          <w:trHeight w:val="240"/>
        </w:trPr>
        <w:tc>
          <w:tcPr>
            <w:tcW w:w="2175" w:type="dxa"/>
            <w:noWrap/>
          </w:tcPr>
          <w:p w:rsidR="00A8655E" w:rsidRPr="00A8655E" w:rsidRDefault="00A8655E" w:rsidP="00A8655E">
            <w:pPr>
              <w:spacing w:before="20" w:after="40" w:line="280" w:lineRule="exact"/>
              <w:ind w:left="57" w:right="57"/>
              <w:rPr>
                <w:sz w:val="18"/>
                <w:szCs w:val="26"/>
              </w:rPr>
            </w:pPr>
            <w:r w:rsidRPr="00A8655E">
              <w:rPr>
                <w:sz w:val="18"/>
                <w:szCs w:val="26"/>
                <w:rtl/>
              </w:rPr>
              <w:t>٢٠٠٧</w:t>
            </w:r>
          </w:p>
        </w:tc>
        <w:tc>
          <w:tcPr>
            <w:tcW w:w="2136" w:type="dxa"/>
            <w:noWrap/>
            <w:vAlign w:val="bottom"/>
          </w:tcPr>
          <w:p w:rsidR="00A8655E" w:rsidRPr="00A8655E" w:rsidRDefault="00A8655E" w:rsidP="00A8655E">
            <w:pPr>
              <w:spacing w:before="20" w:after="40" w:line="280" w:lineRule="exact"/>
              <w:ind w:left="57" w:right="57"/>
              <w:rPr>
                <w:sz w:val="18"/>
                <w:szCs w:val="26"/>
              </w:rPr>
            </w:pPr>
            <w:r w:rsidRPr="00A8655E">
              <w:rPr>
                <w:sz w:val="18"/>
                <w:szCs w:val="26"/>
                <w:rtl/>
              </w:rPr>
              <w:t>١٠٠</w:t>
            </w:r>
            <w:r w:rsidRPr="00A8655E">
              <w:rPr>
                <w:rFonts w:cs="Times New Roman"/>
                <w:sz w:val="18"/>
                <w:szCs w:val="26"/>
                <w:rtl/>
              </w:rPr>
              <w:t>٫</w:t>
            </w:r>
            <w:r w:rsidRPr="00A8655E">
              <w:rPr>
                <w:sz w:val="18"/>
                <w:szCs w:val="26"/>
                <w:rtl/>
              </w:rPr>
              <w:t>٧</w:t>
            </w:r>
            <w:r w:rsidRPr="00A8655E">
              <w:rPr>
                <w:sz w:val="18"/>
                <w:szCs w:val="26"/>
              </w:rPr>
              <w:t xml:space="preserve"> </w:t>
            </w:r>
          </w:p>
        </w:tc>
        <w:tc>
          <w:tcPr>
            <w:tcW w:w="2856" w:type="dxa"/>
            <w:tcBorders>
              <w:top w:val="single" w:sz="12" w:space="0" w:color="auto"/>
            </w:tcBorders>
            <w:noWrap/>
            <w:vAlign w:val="bottom"/>
          </w:tcPr>
          <w:p w:rsidR="00A8655E" w:rsidRPr="00A8655E" w:rsidRDefault="00A8655E" w:rsidP="00A8655E">
            <w:pPr>
              <w:spacing w:before="20" w:after="40" w:line="280" w:lineRule="exact"/>
              <w:ind w:left="57" w:right="57"/>
              <w:rPr>
                <w:sz w:val="18"/>
                <w:szCs w:val="26"/>
              </w:rPr>
            </w:pPr>
            <w:r w:rsidRPr="00A8655E">
              <w:rPr>
                <w:sz w:val="18"/>
                <w:szCs w:val="26"/>
                <w:rtl/>
              </w:rPr>
              <w:t>٠</w:t>
            </w:r>
            <w:r w:rsidRPr="00A8655E">
              <w:rPr>
                <w:rFonts w:cs="Times New Roman"/>
                <w:sz w:val="18"/>
                <w:szCs w:val="26"/>
                <w:rtl/>
              </w:rPr>
              <w:t>٫</w:t>
            </w:r>
            <w:r w:rsidRPr="00A8655E">
              <w:rPr>
                <w:sz w:val="18"/>
                <w:szCs w:val="26"/>
                <w:rtl/>
              </w:rPr>
              <w:t>٠</w:t>
            </w:r>
          </w:p>
        </w:tc>
      </w:tr>
      <w:tr w:rsidR="00A8655E" w:rsidRPr="00A8655E" w:rsidTr="00A8655E">
        <w:trPr>
          <w:trHeight w:val="240"/>
        </w:trPr>
        <w:tc>
          <w:tcPr>
            <w:tcW w:w="2175" w:type="dxa"/>
            <w:noWrap/>
          </w:tcPr>
          <w:p w:rsidR="00A8655E" w:rsidRPr="00A8655E" w:rsidRDefault="00A8655E" w:rsidP="00A8655E">
            <w:pPr>
              <w:spacing w:before="20" w:after="40" w:line="280" w:lineRule="exact"/>
              <w:ind w:left="57" w:right="57"/>
              <w:rPr>
                <w:sz w:val="18"/>
                <w:szCs w:val="26"/>
              </w:rPr>
            </w:pPr>
            <w:r w:rsidRPr="00A8655E">
              <w:rPr>
                <w:sz w:val="18"/>
                <w:szCs w:val="26"/>
                <w:rtl/>
              </w:rPr>
              <w:t>٢٠٠٨</w:t>
            </w:r>
          </w:p>
        </w:tc>
        <w:tc>
          <w:tcPr>
            <w:tcW w:w="2136" w:type="dxa"/>
            <w:noWrap/>
            <w:vAlign w:val="bottom"/>
          </w:tcPr>
          <w:p w:rsidR="00A8655E" w:rsidRPr="00A8655E" w:rsidRDefault="00A8655E" w:rsidP="00A8655E">
            <w:pPr>
              <w:spacing w:before="20" w:after="40" w:line="280" w:lineRule="exact"/>
              <w:ind w:left="57" w:right="57"/>
              <w:rPr>
                <w:sz w:val="18"/>
                <w:szCs w:val="26"/>
              </w:rPr>
            </w:pPr>
            <w:r w:rsidRPr="00A8655E">
              <w:rPr>
                <w:sz w:val="18"/>
                <w:szCs w:val="26"/>
                <w:rtl/>
              </w:rPr>
              <w:t>١٠٢</w:t>
            </w:r>
            <w:r w:rsidRPr="00A8655E">
              <w:rPr>
                <w:rFonts w:cs="Times New Roman"/>
                <w:sz w:val="18"/>
                <w:szCs w:val="26"/>
                <w:rtl/>
              </w:rPr>
              <w:t>٫</w:t>
            </w:r>
            <w:r w:rsidRPr="00A8655E">
              <w:rPr>
                <w:sz w:val="18"/>
                <w:szCs w:val="26"/>
                <w:rtl/>
              </w:rPr>
              <w:t>١</w:t>
            </w:r>
            <w:r w:rsidRPr="00A8655E">
              <w:rPr>
                <w:sz w:val="18"/>
                <w:szCs w:val="26"/>
              </w:rPr>
              <w:t xml:space="preserve"> </w:t>
            </w:r>
          </w:p>
        </w:tc>
        <w:tc>
          <w:tcPr>
            <w:tcW w:w="2856" w:type="dxa"/>
            <w:noWrap/>
            <w:vAlign w:val="bottom"/>
          </w:tcPr>
          <w:p w:rsidR="00A8655E" w:rsidRPr="00A8655E" w:rsidRDefault="00A8655E" w:rsidP="00A8655E">
            <w:pPr>
              <w:spacing w:before="20" w:after="40" w:line="280" w:lineRule="exact"/>
              <w:ind w:left="57" w:right="57"/>
              <w:rPr>
                <w:sz w:val="18"/>
                <w:szCs w:val="26"/>
              </w:rPr>
            </w:pPr>
            <w:r w:rsidRPr="00A8655E">
              <w:rPr>
                <w:sz w:val="18"/>
                <w:szCs w:val="26"/>
                <w:rtl/>
              </w:rPr>
              <w:t>١</w:t>
            </w:r>
            <w:r w:rsidRPr="00A8655E">
              <w:rPr>
                <w:rFonts w:cs="Times New Roman"/>
                <w:sz w:val="18"/>
                <w:szCs w:val="26"/>
                <w:rtl/>
              </w:rPr>
              <w:t>٫</w:t>
            </w:r>
            <w:r w:rsidRPr="00A8655E">
              <w:rPr>
                <w:sz w:val="18"/>
                <w:szCs w:val="26"/>
                <w:rtl/>
              </w:rPr>
              <w:t>٤</w:t>
            </w:r>
          </w:p>
        </w:tc>
      </w:tr>
      <w:tr w:rsidR="00A8655E" w:rsidRPr="00A8655E" w:rsidTr="00A8655E">
        <w:trPr>
          <w:trHeight w:val="240"/>
        </w:trPr>
        <w:tc>
          <w:tcPr>
            <w:tcW w:w="2175" w:type="dxa"/>
            <w:noWrap/>
          </w:tcPr>
          <w:p w:rsidR="00A8655E" w:rsidRPr="00A8655E" w:rsidRDefault="00A8655E" w:rsidP="00A8655E">
            <w:pPr>
              <w:spacing w:before="20" w:after="40" w:line="280" w:lineRule="exact"/>
              <w:ind w:left="57" w:right="57"/>
              <w:rPr>
                <w:sz w:val="18"/>
                <w:szCs w:val="26"/>
              </w:rPr>
            </w:pPr>
            <w:r w:rsidRPr="00A8655E">
              <w:rPr>
                <w:sz w:val="18"/>
                <w:szCs w:val="26"/>
                <w:rtl/>
              </w:rPr>
              <w:t>٢٠٠٩</w:t>
            </w:r>
          </w:p>
        </w:tc>
        <w:tc>
          <w:tcPr>
            <w:tcW w:w="2136" w:type="dxa"/>
            <w:noWrap/>
            <w:vAlign w:val="bottom"/>
          </w:tcPr>
          <w:p w:rsidR="00A8655E" w:rsidRPr="00A8655E" w:rsidRDefault="00A8655E" w:rsidP="00A8655E">
            <w:pPr>
              <w:spacing w:before="20" w:after="40" w:line="280" w:lineRule="exact"/>
              <w:ind w:left="57" w:right="57"/>
              <w:rPr>
                <w:sz w:val="18"/>
                <w:szCs w:val="26"/>
              </w:rPr>
            </w:pPr>
            <w:r w:rsidRPr="00A8655E">
              <w:rPr>
                <w:sz w:val="18"/>
                <w:szCs w:val="26"/>
                <w:rtl/>
              </w:rPr>
              <w:t>١٠٠</w:t>
            </w:r>
            <w:r w:rsidRPr="00A8655E">
              <w:rPr>
                <w:rFonts w:cs="Times New Roman"/>
                <w:sz w:val="18"/>
                <w:szCs w:val="26"/>
                <w:rtl/>
              </w:rPr>
              <w:t>٫</w:t>
            </w:r>
            <w:r w:rsidRPr="00A8655E">
              <w:rPr>
                <w:sz w:val="18"/>
                <w:szCs w:val="26"/>
                <w:rtl/>
              </w:rPr>
              <w:t>٧</w:t>
            </w:r>
            <w:r w:rsidRPr="00A8655E">
              <w:rPr>
                <w:sz w:val="18"/>
                <w:szCs w:val="26"/>
              </w:rPr>
              <w:t xml:space="preserve"> </w:t>
            </w:r>
          </w:p>
        </w:tc>
        <w:tc>
          <w:tcPr>
            <w:tcW w:w="2856" w:type="dxa"/>
            <w:noWrap/>
            <w:vAlign w:val="bottom"/>
          </w:tcPr>
          <w:p w:rsidR="00A8655E" w:rsidRPr="00A8655E" w:rsidRDefault="00814450" w:rsidP="00A8655E">
            <w:pPr>
              <w:spacing w:before="20" w:after="40" w:line="280" w:lineRule="exact"/>
              <w:ind w:left="57" w:right="57"/>
              <w:rPr>
                <w:rFonts w:hint="cs"/>
                <w:sz w:val="18"/>
                <w:szCs w:val="26"/>
              </w:rPr>
            </w:pPr>
            <w:r>
              <w:rPr>
                <w:rFonts w:hint="cs"/>
                <w:sz w:val="18"/>
                <w:szCs w:val="26"/>
                <w:rtl/>
              </w:rPr>
              <w:t>-</w:t>
            </w:r>
            <w:r w:rsidR="00A8655E" w:rsidRPr="00A8655E">
              <w:rPr>
                <w:sz w:val="18"/>
                <w:szCs w:val="26"/>
                <w:rtl/>
              </w:rPr>
              <w:t>١</w:t>
            </w:r>
            <w:r w:rsidR="00A8655E" w:rsidRPr="00A8655E">
              <w:rPr>
                <w:rFonts w:cs="Times New Roman"/>
                <w:sz w:val="18"/>
                <w:szCs w:val="26"/>
                <w:rtl/>
              </w:rPr>
              <w:t>٫</w:t>
            </w:r>
            <w:r w:rsidR="00A8655E" w:rsidRPr="00A8655E">
              <w:rPr>
                <w:sz w:val="18"/>
                <w:szCs w:val="26"/>
                <w:rtl/>
              </w:rPr>
              <w:t>٤</w:t>
            </w:r>
          </w:p>
        </w:tc>
      </w:tr>
      <w:tr w:rsidR="00A8655E" w:rsidRPr="00A8655E" w:rsidTr="00A8655E">
        <w:trPr>
          <w:trHeight w:val="240"/>
        </w:trPr>
        <w:tc>
          <w:tcPr>
            <w:tcW w:w="2175" w:type="dxa"/>
            <w:noWrap/>
          </w:tcPr>
          <w:p w:rsidR="00A8655E" w:rsidRPr="00A8655E" w:rsidRDefault="00A8655E" w:rsidP="00A8655E">
            <w:pPr>
              <w:spacing w:before="20" w:after="40" w:line="280" w:lineRule="exact"/>
              <w:ind w:left="57" w:right="57"/>
              <w:rPr>
                <w:sz w:val="18"/>
                <w:szCs w:val="26"/>
              </w:rPr>
            </w:pPr>
            <w:r w:rsidRPr="00A8655E">
              <w:rPr>
                <w:sz w:val="18"/>
                <w:szCs w:val="26"/>
                <w:rtl/>
              </w:rPr>
              <w:t>٢٠١٠</w:t>
            </w:r>
          </w:p>
        </w:tc>
        <w:tc>
          <w:tcPr>
            <w:tcW w:w="2136" w:type="dxa"/>
            <w:noWrap/>
            <w:vAlign w:val="bottom"/>
          </w:tcPr>
          <w:p w:rsidR="00A8655E" w:rsidRPr="00A8655E" w:rsidRDefault="00A8655E" w:rsidP="00A8655E">
            <w:pPr>
              <w:spacing w:before="20" w:after="40" w:line="280" w:lineRule="exact"/>
              <w:ind w:left="57" w:right="57"/>
              <w:rPr>
                <w:sz w:val="18"/>
                <w:szCs w:val="26"/>
              </w:rPr>
            </w:pPr>
            <w:r w:rsidRPr="00A8655E">
              <w:rPr>
                <w:sz w:val="18"/>
                <w:szCs w:val="26"/>
                <w:rtl/>
              </w:rPr>
              <w:t>١٠٠</w:t>
            </w:r>
            <w:r w:rsidRPr="00A8655E">
              <w:rPr>
                <w:rFonts w:cs="Times New Roman"/>
                <w:sz w:val="18"/>
                <w:szCs w:val="26"/>
                <w:rtl/>
              </w:rPr>
              <w:t>٫</w:t>
            </w:r>
            <w:r w:rsidRPr="00A8655E">
              <w:rPr>
                <w:sz w:val="18"/>
                <w:szCs w:val="26"/>
                <w:rtl/>
              </w:rPr>
              <w:t>٠</w:t>
            </w:r>
            <w:r w:rsidRPr="00A8655E">
              <w:rPr>
                <w:sz w:val="18"/>
                <w:szCs w:val="26"/>
              </w:rPr>
              <w:t xml:space="preserve"> </w:t>
            </w:r>
          </w:p>
        </w:tc>
        <w:tc>
          <w:tcPr>
            <w:tcW w:w="2856" w:type="dxa"/>
            <w:noWrap/>
            <w:vAlign w:val="bottom"/>
          </w:tcPr>
          <w:p w:rsidR="00A8655E" w:rsidRPr="00A8655E" w:rsidRDefault="00814450" w:rsidP="00A8655E">
            <w:pPr>
              <w:spacing w:before="20" w:after="40" w:line="280" w:lineRule="exact"/>
              <w:ind w:left="57" w:right="57"/>
              <w:rPr>
                <w:rFonts w:hint="cs"/>
                <w:sz w:val="18"/>
                <w:szCs w:val="26"/>
              </w:rPr>
            </w:pPr>
            <w:r>
              <w:rPr>
                <w:rFonts w:hint="cs"/>
                <w:sz w:val="18"/>
                <w:szCs w:val="26"/>
                <w:rtl/>
              </w:rPr>
              <w:t>-</w:t>
            </w:r>
            <w:r w:rsidR="00A8655E" w:rsidRPr="00A8655E">
              <w:rPr>
                <w:sz w:val="18"/>
                <w:szCs w:val="26"/>
                <w:rtl/>
              </w:rPr>
              <w:t>٠</w:t>
            </w:r>
            <w:r w:rsidR="00A8655E" w:rsidRPr="00A8655E">
              <w:rPr>
                <w:rFonts w:cs="Times New Roman"/>
                <w:sz w:val="18"/>
                <w:szCs w:val="26"/>
                <w:rtl/>
              </w:rPr>
              <w:t>٫</w:t>
            </w:r>
            <w:r w:rsidR="00A8655E" w:rsidRPr="00A8655E">
              <w:rPr>
                <w:sz w:val="18"/>
                <w:szCs w:val="26"/>
                <w:rtl/>
              </w:rPr>
              <w:t>٧</w:t>
            </w:r>
          </w:p>
        </w:tc>
      </w:tr>
      <w:tr w:rsidR="00A8655E" w:rsidRPr="00A8655E" w:rsidTr="00A8655E">
        <w:trPr>
          <w:trHeight w:val="240"/>
        </w:trPr>
        <w:tc>
          <w:tcPr>
            <w:tcW w:w="2175" w:type="dxa"/>
            <w:tcBorders>
              <w:bottom w:val="single" w:sz="12" w:space="0" w:color="auto"/>
            </w:tcBorders>
            <w:noWrap/>
          </w:tcPr>
          <w:p w:rsidR="00A8655E" w:rsidRPr="00A8655E" w:rsidRDefault="00A8655E" w:rsidP="00A8655E">
            <w:pPr>
              <w:spacing w:before="20" w:after="40" w:line="280" w:lineRule="exact"/>
              <w:ind w:left="57" w:right="57"/>
              <w:rPr>
                <w:sz w:val="18"/>
                <w:szCs w:val="26"/>
              </w:rPr>
            </w:pPr>
            <w:r w:rsidRPr="00A8655E">
              <w:rPr>
                <w:sz w:val="18"/>
                <w:szCs w:val="26"/>
                <w:rtl/>
              </w:rPr>
              <w:t>٢٠١١</w:t>
            </w:r>
          </w:p>
        </w:tc>
        <w:tc>
          <w:tcPr>
            <w:tcW w:w="2136" w:type="dxa"/>
            <w:tcBorders>
              <w:bottom w:val="single" w:sz="12" w:space="0" w:color="auto"/>
            </w:tcBorders>
            <w:noWrap/>
            <w:vAlign w:val="bottom"/>
          </w:tcPr>
          <w:p w:rsidR="00A8655E" w:rsidRPr="00A8655E" w:rsidRDefault="00A8655E" w:rsidP="00A8655E">
            <w:pPr>
              <w:spacing w:before="20" w:after="40" w:line="280" w:lineRule="exact"/>
              <w:ind w:left="57" w:right="57"/>
              <w:rPr>
                <w:sz w:val="18"/>
                <w:szCs w:val="26"/>
              </w:rPr>
            </w:pPr>
            <w:r w:rsidRPr="00A8655E">
              <w:rPr>
                <w:sz w:val="18"/>
                <w:szCs w:val="26"/>
                <w:rtl/>
              </w:rPr>
              <w:t>٩٩</w:t>
            </w:r>
            <w:r w:rsidRPr="00A8655E">
              <w:rPr>
                <w:rFonts w:cs="Times New Roman"/>
                <w:sz w:val="18"/>
                <w:szCs w:val="26"/>
                <w:rtl/>
              </w:rPr>
              <w:t>٫</w:t>
            </w:r>
            <w:r w:rsidRPr="00A8655E">
              <w:rPr>
                <w:sz w:val="18"/>
                <w:szCs w:val="26"/>
                <w:rtl/>
              </w:rPr>
              <w:t>٧</w:t>
            </w:r>
            <w:r w:rsidRPr="00A8655E">
              <w:rPr>
                <w:sz w:val="18"/>
                <w:szCs w:val="26"/>
              </w:rPr>
              <w:t xml:space="preserve"> </w:t>
            </w:r>
          </w:p>
        </w:tc>
        <w:tc>
          <w:tcPr>
            <w:tcW w:w="2856" w:type="dxa"/>
            <w:tcBorders>
              <w:bottom w:val="single" w:sz="12" w:space="0" w:color="auto"/>
            </w:tcBorders>
            <w:noWrap/>
            <w:vAlign w:val="bottom"/>
          </w:tcPr>
          <w:p w:rsidR="00A8655E" w:rsidRPr="00A8655E" w:rsidRDefault="00814450" w:rsidP="00A8655E">
            <w:pPr>
              <w:spacing w:before="20" w:after="40" w:line="280" w:lineRule="exact"/>
              <w:ind w:left="57" w:right="57"/>
              <w:rPr>
                <w:rFonts w:hint="cs"/>
                <w:sz w:val="18"/>
                <w:szCs w:val="26"/>
              </w:rPr>
            </w:pPr>
            <w:r>
              <w:rPr>
                <w:rFonts w:hint="cs"/>
                <w:sz w:val="18"/>
                <w:szCs w:val="26"/>
                <w:rtl/>
              </w:rPr>
              <w:t>-</w:t>
            </w:r>
            <w:r w:rsidR="00A8655E" w:rsidRPr="00A8655E">
              <w:rPr>
                <w:sz w:val="18"/>
                <w:szCs w:val="26"/>
                <w:rtl/>
              </w:rPr>
              <w:t>٠</w:t>
            </w:r>
            <w:r w:rsidR="00A8655E" w:rsidRPr="00A8655E">
              <w:rPr>
                <w:rFonts w:cs="Times New Roman"/>
                <w:sz w:val="18"/>
                <w:szCs w:val="26"/>
                <w:rtl/>
              </w:rPr>
              <w:t>٫</w:t>
            </w:r>
            <w:r w:rsidR="00A8655E" w:rsidRPr="00A8655E">
              <w:rPr>
                <w:sz w:val="18"/>
                <w:szCs w:val="26"/>
                <w:rtl/>
              </w:rPr>
              <w:t>٣</w:t>
            </w:r>
          </w:p>
        </w:tc>
      </w:tr>
    </w:tbl>
    <w:p w:rsidR="00CD4540" w:rsidRPr="00D1044C" w:rsidRDefault="00CD4540" w:rsidP="00814450">
      <w:pPr>
        <w:pStyle w:val="SingleTxtGA"/>
        <w:spacing w:before="200"/>
        <w:rPr>
          <w:rFonts w:hint="cs"/>
          <w:rtl/>
          <w:lang w:bidi="ar-EG"/>
        </w:rPr>
      </w:pPr>
      <w:r w:rsidRPr="001F38EF">
        <w:rPr>
          <w:spacing w:val="-2"/>
          <w:rtl/>
          <w:lang w:bidi="ar-EG"/>
        </w:rPr>
        <w:t>46</w:t>
      </w:r>
      <w:r w:rsidRPr="008E57D5">
        <w:rPr>
          <w:spacing w:val="-2"/>
          <w:rtl/>
          <w:lang w:bidi="ar-EG"/>
        </w:rPr>
        <w:t>-</w:t>
      </w:r>
      <w:r w:rsidRPr="008E57D5">
        <w:rPr>
          <w:spacing w:val="-2"/>
          <w:rtl/>
          <w:lang w:bidi="ar-EG"/>
        </w:rPr>
        <w:tab/>
        <w:t xml:space="preserve">وفي </w:t>
      </w:r>
      <w:r w:rsidRPr="001F38EF">
        <w:rPr>
          <w:spacing w:val="-2"/>
          <w:rtl/>
          <w:lang w:bidi="ar-EG"/>
        </w:rPr>
        <w:t>2010</w:t>
      </w:r>
      <w:r w:rsidRPr="008E57D5">
        <w:rPr>
          <w:spacing w:val="-2"/>
          <w:rtl/>
          <w:lang w:bidi="ar-EG"/>
        </w:rPr>
        <w:t xml:space="preserve">، بلغ العجز الحكومي العام (الأوراق المالية بخلاف الأسهم) </w:t>
      </w:r>
      <w:r w:rsidRPr="001F38EF">
        <w:rPr>
          <w:spacing w:val="-2"/>
          <w:rtl/>
          <w:lang w:bidi="ar-EG"/>
        </w:rPr>
        <w:t>126</w:t>
      </w:r>
      <w:r w:rsidR="008E57D5" w:rsidRPr="008E57D5">
        <w:rPr>
          <w:rFonts w:hint="cs"/>
          <w:spacing w:val="-2"/>
          <w:rtl/>
          <w:lang w:bidi="ar-EG"/>
        </w:rPr>
        <w:t>.</w:t>
      </w:r>
      <w:r w:rsidRPr="001F38EF">
        <w:rPr>
          <w:spacing w:val="-2"/>
          <w:rtl/>
          <w:lang w:bidi="ar-EG"/>
        </w:rPr>
        <w:t>3</w:t>
      </w:r>
      <w:r w:rsidR="008E57D5" w:rsidRPr="008E57D5">
        <w:rPr>
          <w:rFonts w:hint="cs"/>
          <w:spacing w:val="-2"/>
          <w:rtl/>
          <w:lang w:bidi="ar-EG"/>
        </w:rPr>
        <w:t> </w:t>
      </w:r>
      <w:r w:rsidRPr="001F38EF">
        <w:rPr>
          <w:spacing w:val="-2"/>
          <w:rtl/>
          <w:lang w:bidi="ar-EG"/>
        </w:rPr>
        <w:t>48</w:t>
      </w:r>
      <w:r>
        <w:rPr>
          <w:rtl/>
          <w:lang w:bidi="ar-EG"/>
        </w:rPr>
        <w:t xml:space="preserve"> بليون ين.</w:t>
      </w:r>
      <w:r w:rsidR="00814450">
        <w:rPr>
          <w:rFonts w:hint="cs"/>
          <w:rtl/>
          <w:lang w:bidi="ar-EG"/>
        </w:rPr>
        <w:t xml:space="preserve"> </w:t>
      </w:r>
    </w:p>
    <w:p w:rsidR="00CD4540" w:rsidRDefault="00CD4540" w:rsidP="00580263">
      <w:pPr>
        <w:pStyle w:val="SingleTxtGA"/>
        <w:keepNext/>
        <w:keepLines/>
        <w:rPr>
          <w:rFonts w:hint="cs"/>
          <w:rtl/>
          <w:lang w:bidi="ar-EG"/>
        </w:rPr>
      </w:pPr>
      <w:r w:rsidRPr="001F38EF">
        <w:rPr>
          <w:rtl/>
          <w:lang w:bidi="ar-EG"/>
        </w:rPr>
        <w:t>47</w:t>
      </w:r>
      <w:r>
        <w:rPr>
          <w:rtl/>
          <w:lang w:bidi="ar-EG"/>
        </w:rPr>
        <w:t>-</w:t>
      </w:r>
      <w:r>
        <w:rPr>
          <w:rtl/>
          <w:lang w:bidi="ar-EG"/>
        </w:rPr>
        <w:tab/>
        <w:t>وترد أدناه البيانات الإحصائية المتاحة عن السنوات الخمس الأخيرة</w:t>
      </w:r>
      <w:r w:rsidR="008E57D5" w:rsidRPr="008E57D5">
        <w:rPr>
          <w:rFonts w:hint="cs"/>
          <w:vertAlign w:val="superscript"/>
          <w:rtl/>
          <w:lang w:bidi="ar-EG"/>
        </w:rPr>
        <w:t>(</w:t>
      </w:r>
      <w:r w:rsidRPr="001F38EF">
        <w:rPr>
          <w:rStyle w:val="FootnoteReference"/>
          <w:sz w:val="16"/>
          <w:rtl/>
          <w:lang w:bidi="ar-EG"/>
        </w:rPr>
        <w:footnoteReference w:id="32"/>
      </w:r>
      <w:r w:rsidR="00A8655E" w:rsidRPr="008E57D5">
        <w:rPr>
          <w:rFonts w:hint="cs"/>
          <w:vertAlign w:val="superscript"/>
          <w:rtl/>
          <w:lang w:bidi="ar-EG"/>
        </w:rPr>
        <w:t>)</w:t>
      </w:r>
      <w:r w:rsidR="008E57D5" w:rsidRPr="008E57D5">
        <w:rPr>
          <w:rFonts w:hint="cs"/>
          <w:rtl/>
          <w:lang w:bidi="ar-EG"/>
        </w:rPr>
        <w:t>.</w:t>
      </w:r>
    </w:p>
    <w:tbl>
      <w:tblPr>
        <w:tblStyle w:val="TableGrid"/>
        <w:bidiVisual/>
        <w:tblW w:w="8377"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08"/>
        <w:gridCol w:w="1424"/>
        <w:gridCol w:w="1424"/>
        <w:gridCol w:w="1424"/>
        <w:gridCol w:w="1425"/>
        <w:gridCol w:w="1372"/>
      </w:tblGrid>
      <w:tr w:rsidR="00E575A7" w:rsidRPr="00580263" w:rsidTr="006D744E">
        <w:tc>
          <w:tcPr>
            <w:tcW w:w="1308" w:type="dxa"/>
            <w:vMerge w:val="restart"/>
            <w:tcBorders>
              <w:top w:val="single" w:sz="4" w:space="0" w:color="auto"/>
            </w:tcBorders>
            <w:shd w:val="clear" w:color="auto" w:fill="auto"/>
            <w:vAlign w:val="bottom"/>
          </w:tcPr>
          <w:p w:rsidR="00E575A7" w:rsidRPr="00580263" w:rsidRDefault="00E575A7" w:rsidP="00580263">
            <w:pPr>
              <w:pStyle w:val="SingleTxtGA"/>
              <w:spacing w:before="20" w:after="40" w:line="280" w:lineRule="exact"/>
              <w:ind w:left="57" w:right="57"/>
              <w:jc w:val="left"/>
              <w:rPr>
                <w:rFonts w:hint="cs"/>
                <w:i/>
                <w:sz w:val="24"/>
                <w:szCs w:val="24"/>
                <w:rtl/>
                <w:lang w:bidi="ar-EG"/>
              </w:rPr>
            </w:pPr>
          </w:p>
        </w:tc>
        <w:tc>
          <w:tcPr>
            <w:tcW w:w="7069" w:type="dxa"/>
            <w:gridSpan w:val="5"/>
            <w:tcBorders>
              <w:top w:val="single" w:sz="4" w:space="0" w:color="auto"/>
              <w:bottom w:val="single" w:sz="4" w:space="0" w:color="auto"/>
            </w:tcBorders>
            <w:shd w:val="clear" w:color="auto" w:fill="auto"/>
            <w:vAlign w:val="bottom"/>
          </w:tcPr>
          <w:p w:rsidR="00E575A7" w:rsidRPr="00580263" w:rsidRDefault="00E575A7" w:rsidP="00E575A7">
            <w:pPr>
              <w:pStyle w:val="SingleTxtGA"/>
              <w:spacing w:before="20" w:after="40" w:line="280" w:lineRule="exact"/>
              <w:ind w:left="57" w:right="57"/>
              <w:jc w:val="center"/>
              <w:rPr>
                <w:rFonts w:hint="cs"/>
                <w:i/>
                <w:sz w:val="24"/>
                <w:szCs w:val="24"/>
                <w:rtl/>
                <w:lang w:bidi="ar-EG"/>
              </w:rPr>
            </w:pPr>
            <w:r w:rsidRPr="00580263">
              <w:rPr>
                <w:iCs/>
                <w:sz w:val="24"/>
                <w:szCs w:val="24"/>
                <w:rtl/>
                <w:lang w:bidi="ar-EG"/>
              </w:rPr>
              <w:t>(الوحدة: بليون ين)</w:t>
            </w:r>
          </w:p>
        </w:tc>
      </w:tr>
      <w:tr w:rsidR="00E575A7" w:rsidRPr="00580263" w:rsidTr="006D744E">
        <w:tc>
          <w:tcPr>
            <w:tcW w:w="1308" w:type="dxa"/>
            <w:vMerge/>
            <w:tcBorders>
              <w:bottom w:val="single" w:sz="12" w:space="0" w:color="auto"/>
            </w:tcBorders>
            <w:shd w:val="clear" w:color="auto" w:fill="auto"/>
            <w:vAlign w:val="bottom"/>
          </w:tcPr>
          <w:p w:rsidR="00E575A7" w:rsidRPr="00580263" w:rsidRDefault="00E575A7" w:rsidP="00580263">
            <w:pPr>
              <w:pStyle w:val="SingleTxtGA"/>
              <w:spacing w:before="20" w:after="40" w:line="280" w:lineRule="exact"/>
              <w:ind w:left="57" w:right="57"/>
              <w:jc w:val="left"/>
              <w:rPr>
                <w:rFonts w:hint="cs"/>
                <w:sz w:val="24"/>
                <w:szCs w:val="24"/>
                <w:rtl/>
                <w:lang w:bidi="ar-EG"/>
              </w:rPr>
            </w:pPr>
          </w:p>
        </w:tc>
        <w:tc>
          <w:tcPr>
            <w:tcW w:w="1424" w:type="dxa"/>
            <w:tcBorders>
              <w:top w:val="single" w:sz="4" w:space="0" w:color="auto"/>
              <w:bottom w:val="single" w:sz="12" w:space="0" w:color="auto"/>
            </w:tcBorders>
            <w:shd w:val="clear" w:color="auto" w:fill="auto"/>
            <w:vAlign w:val="bottom"/>
          </w:tcPr>
          <w:p w:rsidR="00E575A7" w:rsidRPr="00580263" w:rsidRDefault="00E575A7" w:rsidP="00580263">
            <w:pPr>
              <w:spacing w:before="20" w:after="40" w:line="280" w:lineRule="exact"/>
              <w:ind w:left="57" w:right="57"/>
              <w:rPr>
                <w:sz w:val="24"/>
                <w:szCs w:val="24"/>
              </w:rPr>
            </w:pPr>
            <w:r w:rsidRPr="00580263">
              <w:rPr>
                <w:sz w:val="24"/>
                <w:szCs w:val="24"/>
                <w:rtl/>
              </w:rPr>
              <w:t>السنة المالية 2006</w:t>
            </w:r>
          </w:p>
        </w:tc>
        <w:tc>
          <w:tcPr>
            <w:tcW w:w="1424" w:type="dxa"/>
            <w:tcBorders>
              <w:top w:val="single" w:sz="4" w:space="0" w:color="auto"/>
              <w:bottom w:val="single" w:sz="12" w:space="0" w:color="auto"/>
            </w:tcBorders>
            <w:shd w:val="clear" w:color="auto" w:fill="auto"/>
            <w:vAlign w:val="bottom"/>
          </w:tcPr>
          <w:p w:rsidR="00E575A7" w:rsidRPr="00580263" w:rsidRDefault="00E575A7" w:rsidP="00580263">
            <w:pPr>
              <w:spacing w:before="20" w:after="40" w:line="280" w:lineRule="exact"/>
              <w:ind w:left="57" w:right="57"/>
              <w:rPr>
                <w:sz w:val="24"/>
                <w:szCs w:val="24"/>
              </w:rPr>
            </w:pPr>
            <w:r w:rsidRPr="00580263">
              <w:rPr>
                <w:sz w:val="24"/>
                <w:szCs w:val="24"/>
                <w:rtl/>
              </w:rPr>
              <w:t xml:space="preserve">السنة المالية 2007 </w:t>
            </w:r>
          </w:p>
        </w:tc>
        <w:tc>
          <w:tcPr>
            <w:tcW w:w="1424" w:type="dxa"/>
            <w:tcBorders>
              <w:top w:val="single" w:sz="4" w:space="0" w:color="auto"/>
              <w:bottom w:val="single" w:sz="12" w:space="0" w:color="auto"/>
            </w:tcBorders>
            <w:shd w:val="clear" w:color="auto" w:fill="auto"/>
            <w:vAlign w:val="bottom"/>
          </w:tcPr>
          <w:p w:rsidR="00E575A7" w:rsidRPr="00580263" w:rsidRDefault="00E575A7" w:rsidP="00580263">
            <w:pPr>
              <w:spacing w:before="20" w:after="40" w:line="280" w:lineRule="exact"/>
              <w:ind w:left="57" w:right="57"/>
              <w:rPr>
                <w:sz w:val="24"/>
                <w:szCs w:val="24"/>
              </w:rPr>
            </w:pPr>
            <w:r w:rsidRPr="00580263">
              <w:rPr>
                <w:sz w:val="24"/>
                <w:szCs w:val="24"/>
                <w:rtl/>
              </w:rPr>
              <w:t>السنة المالية 2008</w:t>
            </w:r>
          </w:p>
        </w:tc>
        <w:tc>
          <w:tcPr>
            <w:tcW w:w="1425" w:type="dxa"/>
            <w:tcBorders>
              <w:top w:val="single" w:sz="4" w:space="0" w:color="auto"/>
              <w:bottom w:val="single" w:sz="12" w:space="0" w:color="auto"/>
            </w:tcBorders>
            <w:shd w:val="clear" w:color="auto" w:fill="auto"/>
            <w:vAlign w:val="bottom"/>
          </w:tcPr>
          <w:p w:rsidR="00E575A7" w:rsidRPr="00580263" w:rsidRDefault="00E575A7" w:rsidP="00580263">
            <w:pPr>
              <w:spacing w:before="20" w:after="40" w:line="280" w:lineRule="exact"/>
              <w:ind w:left="57" w:right="57"/>
              <w:rPr>
                <w:sz w:val="24"/>
                <w:szCs w:val="24"/>
              </w:rPr>
            </w:pPr>
            <w:r w:rsidRPr="00580263">
              <w:rPr>
                <w:sz w:val="24"/>
                <w:szCs w:val="24"/>
                <w:rtl/>
              </w:rPr>
              <w:t xml:space="preserve">السنة المالية 2009 </w:t>
            </w:r>
          </w:p>
        </w:tc>
        <w:tc>
          <w:tcPr>
            <w:tcW w:w="1372" w:type="dxa"/>
            <w:tcBorders>
              <w:top w:val="single" w:sz="4" w:space="0" w:color="auto"/>
              <w:bottom w:val="single" w:sz="12" w:space="0" w:color="auto"/>
            </w:tcBorders>
            <w:shd w:val="clear" w:color="auto" w:fill="auto"/>
            <w:vAlign w:val="bottom"/>
          </w:tcPr>
          <w:p w:rsidR="00E575A7" w:rsidRPr="00580263" w:rsidRDefault="00E575A7" w:rsidP="00580263">
            <w:pPr>
              <w:spacing w:before="20" w:after="40" w:line="280" w:lineRule="exact"/>
              <w:ind w:left="57" w:right="57"/>
              <w:rPr>
                <w:sz w:val="24"/>
                <w:szCs w:val="24"/>
              </w:rPr>
            </w:pPr>
            <w:r w:rsidRPr="00580263">
              <w:rPr>
                <w:sz w:val="24"/>
                <w:szCs w:val="24"/>
                <w:rtl/>
              </w:rPr>
              <w:t>السنة المالية 2010</w:t>
            </w:r>
          </w:p>
        </w:tc>
      </w:tr>
      <w:tr w:rsidR="008E57D5" w:rsidRPr="00580263" w:rsidTr="00E575A7">
        <w:tc>
          <w:tcPr>
            <w:tcW w:w="1308" w:type="dxa"/>
            <w:tcBorders>
              <w:top w:val="single" w:sz="12" w:space="0" w:color="auto"/>
            </w:tcBorders>
            <w:shd w:val="clear" w:color="auto" w:fill="auto"/>
          </w:tcPr>
          <w:p w:rsidR="008E57D5" w:rsidRPr="00580263" w:rsidRDefault="008E57D5" w:rsidP="00580263">
            <w:pPr>
              <w:spacing w:before="20" w:after="40" w:line="280" w:lineRule="exact"/>
              <w:ind w:left="57" w:right="57"/>
              <w:rPr>
                <w:sz w:val="24"/>
                <w:szCs w:val="24"/>
              </w:rPr>
            </w:pPr>
            <w:r w:rsidRPr="00580263">
              <w:rPr>
                <w:sz w:val="24"/>
                <w:szCs w:val="24"/>
                <w:rtl/>
              </w:rPr>
              <w:t xml:space="preserve">التغير في الديون </w:t>
            </w:r>
          </w:p>
        </w:tc>
        <w:tc>
          <w:tcPr>
            <w:tcW w:w="1424" w:type="dxa"/>
            <w:tcBorders>
              <w:top w:val="single" w:sz="12" w:space="0" w:color="auto"/>
            </w:tcBorders>
            <w:shd w:val="clear" w:color="auto" w:fill="auto"/>
            <w:vAlign w:val="bottom"/>
          </w:tcPr>
          <w:p w:rsidR="008E57D5" w:rsidRPr="00580263" w:rsidRDefault="008E57D5" w:rsidP="00E575A7">
            <w:pPr>
              <w:bidi w:val="0"/>
              <w:spacing w:before="20" w:after="40" w:line="280" w:lineRule="exact"/>
              <w:ind w:left="57" w:right="57"/>
              <w:jc w:val="right"/>
              <w:rPr>
                <w:sz w:val="24"/>
                <w:szCs w:val="24"/>
              </w:rPr>
            </w:pPr>
            <w:r w:rsidRPr="00580263">
              <w:rPr>
                <w:sz w:val="24"/>
                <w:szCs w:val="24"/>
                <w:rtl/>
              </w:rPr>
              <w:t>٨</w:t>
            </w:r>
            <w:r w:rsidRPr="00580263">
              <w:rPr>
                <w:sz w:val="24"/>
                <w:szCs w:val="24"/>
              </w:rPr>
              <w:t xml:space="preserve"> </w:t>
            </w:r>
            <w:r w:rsidRPr="00580263">
              <w:rPr>
                <w:sz w:val="24"/>
                <w:szCs w:val="24"/>
                <w:rtl/>
              </w:rPr>
              <w:t>٠٠٣</w:t>
            </w:r>
            <w:r w:rsidRPr="00580263">
              <w:rPr>
                <w:rFonts w:cs="Times New Roman"/>
                <w:sz w:val="24"/>
                <w:szCs w:val="24"/>
                <w:rtl/>
              </w:rPr>
              <w:t>٫</w:t>
            </w:r>
            <w:r w:rsidRPr="00580263">
              <w:rPr>
                <w:sz w:val="24"/>
                <w:szCs w:val="24"/>
                <w:rtl/>
              </w:rPr>
              <w:t>٩</w:t>
            </w:r>
          </w:p>
        </w:tc>
        <w:tc>
          <w:tcPr>
            <w:tcW w:w="1424" w:type="dxa"/>
            <w:tcBorders>
              <w:top w:val="single" w:sz="12" w:space="0" w:color="auto"/>
            </w:tcBorders>
            <w:shd w:val="clear" w:color="auto" w:fill="auto"/>
            <w:vAlign w:val="bottom"/>
          </w:tcPr>
          <w:p w:rsidR="008E57D5" w:rsidRPr="00580263" w:rsidRDefault="008E57D5" w:rsidP="00E575A7">
            <w:pPr>
              <w:bidi w:val="0"/>
              <w:spacing w:before="20" w:after="40" w:line="280" w:lineRule="exact"/>
              <w:ind w:left="57" w:right="57"/>
              <w:jc w:val="right"/>
              <w:rPr>
                <w:sz w:val="24"/>
                <w:szCs w:val="24"/>
              </w:rPr>
            </w:pPr>
            <w:r w:rsidRPr="00580263">
              <w:rPr>
                <w:sz w:val="24"/>
                <w:szCs w:val="24"/>
                <w:rtl/>
              </w:rPr>
              <w:t>١٨</w:t>
            </w:r>
            <w:r w:rsidRPr="00580263">
              <w:rPr>
                <w:sz w:val="24"/>
                <w:szCs w:val="24"/>
              </w:rPr>
              <w:t xml:space="preserve"> </w:t>
            </w:r>
            <w:r w:rsidRPr="00580263">
              <w:rPr>
                <w:sz w:val="24"/>
                <w:szCs w:val="24"/>
                <w:rtl/>
              </w:rPr>
              <w:t>٣٦٥</w:t>
            </w:r>
            <w:r w:rsidRPr="00580263">
              <w:rPr>
                <w:rFonts w:cs="Times New Roman"/>
                <w:sz w:val="24"/>
                <w:szCs w:val="24"/>
                <w:rtl/>
              </w:rPr>
              <w:t>٫</w:t>
            </w:r>
            <w:r w:rsidRPr="00580263">
              <w:rPr>
                <w:sz w:val="24"/>
                <w:szCs w:val="24"/>
                <w:rtl/>
              </w:rPr>
              <w:t>٤</w:t>
            </w:r>
          </w:p>
        </w:tc>
        <w:tc>
          <w:tcPr>
            <w:tcW w:w="1424" w:type="dxa"/>
            <w:tcBorders>
              <w:top w:val="single" w:sz="12" w:space="0" w:color="auto"/>
            </w:tcBorders>
            <w:shd w:val="clear" w:color="auto" w:fill="auto"/>
            <w:vAlign w:val="bottom"/>
          </w:tcPr>
          <w:p w:rsidR="008E57D5" w:rsidRPr="00580263" w:rsidRDefault="008E57D5" w:rsidP="00E575A7">
            <w:pPr>
              <w:bidi w:val="0"/>
              <w:spacing w:before="20" w:after="40" w:line="280" w:lineRule="exact"/>
              <w:ind w:left="57" w:right="57"/>
              <w:jc w:val="right"/>
              <w:rPr>
                <w:sz w:val="24"/>
                <w:szCs w:val="24"/>
              </w:rPr>
            </w:pPr>
            <w:r w:rsidRPr="00580263">
              <w:rPr>
                <w:sz w:val="24"/>
                <w:szCs w:val="24"/>
                <w:rtl/>
              </w:rPr>
              <w:t>٥</w:t>
            </w:r>
            <w:r w:rsidRPr="00580263">
              <w:rPr>
                <w:sz w:val="24"/>
                <w:szCs w:val="24"/>
              </w:rPr>
              <w:t xml:space="preserve"> </w:t>
            </w:r>
            <w:r w:rsidRPr="00580263">
              <w:rPr>
                <w:sz w:val="24"/>
                <w:szCs w:val="24"/>
                <w:rtl/>
              </w:rPr>
              <w:t>٤٢٨</w:t>
            </w:r>
            <w:r w:rsidRPr="00580263">
              <w:rPr>
                <w:rFonts w:cs="Times New Roman"/>
                <w:sz w:val="24"/>
                <w:szCs w:val="24"/>
                <w:rtl/>
              </w:rPr>
              <w:t>٫</w:t>
            </w:r>
            <w:r w:rsidRPr="00580263">
              <w:rPr>
                <w:sz w:val="24"/>
                <w:szCs w:val="24"/>
                <w:rtl/>
              </w:rPr>
              <w:t>٣</w:t>
            </w:r>
          </w:p>
        </w:tc>
        <w:tc>
          <w:tcPr>
            <w:tcW w:w="1425" w:type="dxa"/>
            <w:tcBorders>
              <w:top w:val="single" w:sz="12" w:space="0" w:color="auto"/>
            </w:tcBorders>
            <w:shd w:val="clear" w:color="auto" w:fill="auto"/>
            <w:vAlign w:val="bottom"/>
          </w:tcPr>
          <w:p w:rsidR="008E57D5" w:rsidRPr="00580263" w:rsidRDefault="008E57D5" w:rsidP="00E575A7">
            <w:pPr>
              <w:bidi w:val="0"/>
              <w:spacing w:before="20" w:after="40" w:line="280" w:lineRule="exact"/>
              <w:ind w:left="57" w:right="57"/>
              <w:jc w:val="right"/>
              <w:rPr>
                <w:sz w:val="24"/>
                <w:szCs w:val="24"/>
              </w:rPr>
            </w:pPr>
            <w:r w:rsidRPr="00580263">
              <w:rPr>
                <w:sz w:val="24"/>
                <w:szCs w:val="24"/>
                <w:rtl/>
              </w:rPr>
              <w:t>٤٧</w:t>
            </w:r>
            <w:r w:rsidRPr="00580263">
              <w:rPr>
                <w:sz w:val="24"/>
                <w:szCs w:val="24"/>
              </w:rPr>
              <w:t xml:space="preserve"> </w:t>
            </w:r>
            <w:r w:rsidRPr="00580263">
              <w:rPr>
                <w:sz w:val="24"/>
                <w:szCs w:val="24"/>
                <w:rtl/>
              </w:rPr>
              <w:t>٥٥٤</w:t>
            </w:r>
            <w:r w:rsidRPr="00580263">
              <w:rPr>
                <w:rFonts w:cs="Times New Roman"/>
                <w:sz w:val="24"/>
                <w:szCs w:val="24"/>
                <w:rtl/>
              </w:rPr>
              <w:t>٫</w:t>
            </w:r>
            <w:r w:rsidRPr="00580263">
              <w:rPr>
                <w:sz w:val="24"/>
                <w:szCs w:val="24"/>
                <w:rtl/>
              </w:rPr>
              <w:t>٥</w:t>
            </w:r>
          </w:p>
        </w:tc>
        <w:tc>
          <w:tcPr>
            <w:tcW w:w="1372" w:type="dxa"/>
            <w:tcBorders>
              <w:top w:val="single" w:sz="12" w:space="0" w:color="auto"/>
            </w:tcBorders>
            <w:shd w:val="clear" w:color="auto" w:fill="auto"/>
            <w:vAlign w:val="bottom"/>
          </w:tcPr>
          <w:p w:rsidR="008E57D5" w:rsidRPr="00580263" w:rsidRDefault="008E57D5" w:rsidP="00E575A7">
            <w:pPr>
              <w:bidi w:val="0"/>
              <w:spacing w:before="20" w:after="40" w:line="280" w:lineRule="exact"/>
              <w:ind w:left="57" w:right="57"/>
              <w:jc w:val="right"/>
              <w:rPr>
                <w:sz w:val="24"/>
                <w:szCs w:val="24"/>
              </w:rPr>
            </w:pPr>
            <w:r w:rsidRPr="00580263">
              <w:rPr>
                <w:sz w:val="24"/>
                <w:szCs w:val="24"/>
                <w:rtl/>
              </w:rPr>
              <w:t>٤٨</w:t>
            </w:r>
            <w:r w:rsidRPr="00580263">
              <w:rPr>
                <w:sz w:val="24"/>
                <w:szCs w:val="24"/>
              </w:rPr>
              <w:t xml:space="preserve"> </w:t>
            </w:r>
            <w:r w:rsidRPr="00580263">
              <w:rPr>
                <w:sz w:val="24"/>
                <w:szCs w:val="24"/>
                <w:rtl/>
              </w:rPr>
              <w:t>١٢٦</w:t>
            </w:r>
            <w:r w:rsidRPr="00580263">
              <w:rPr>
                <w:rFonts w:cs="Times New Roman"/>
                <w:sz w:val="24"/>
                <w:szCs w:val="24"/>
                <w:rtl/>
              </w:rPr>
              <w:t>٫</w:t>
            </w:r>
            <w:r w:rsidRPr="00580263">
              <w:rPr>
                <w:sz w:val="24"/>
                <w:szCs w:val="24"/>
                <w:rtl/>
              </w:rPr>
              <w:t>٣</w:t>
            </w:r>
          </w:p>
        </w:tc>
      </w:tr>
      <w:tr w:rsidR="008E57D5" w:rsidRPr="00580263" w:rsidTr="00580263">
        <w:tc>
          <w:tcPr>
            <w:tcW w:w="1308" w:type="dxa"/>
            <w:tcBorders>
              <w:bottom w:val="single" w:sz="12" w:space="0" w:color="auto"/>
            </w:tcBorders>
            <w:shd w:val="clear" w:color="auto" w:fill="auto"/>
          </w:tcPr>
          <w:p w:rsidR="008E57D5" w:rsidRPr="00580263" w:rsidRDefault="008E57D5" w:rsidP="00580263">
            <w:pPr>
              <w:spacing w:before="20" w:after="40" w:line="280" w:lineRule="exact"/>
              <w:ind w:left="57" w:right="57"/>
              <w:rPr>
                <w:sz w:val="24"/>
                <w:szCs w:val="24"/>
              </w:rPr>
            </w:pPr>
            <w:r w:rsidRPr="00580263">
              <w:rPr>
                <w:sz w:val="24"/>
                <w:szCs w:val="24"/>
                <w:rtl/>
              </w:rPr>
              <w:t>الديون المتبقية</w:t>
            </w:r>
          </w:p>
        </w:tc>
        <w:tc>
          <w:tcPr>
            <w:tcW w:w="1424" w:type="dxa"/>
            <w:tcBorders>
              <w:bottom w:val="single" w:sz="12" w:space="0" w:color="auto"/>
            </w:tcBorders>
            <w:shd w:val="clear" w:color="auto" w:fill="auto"/>
            <w:vAlign w:val="bottom"/>
          </w:tcPr>
          <w:p w:rsidR="008E57D5" w:rsidRPr="00580263" w:rsidRDefault="008E57D5" w:rsidP="00E575A7">
            <w:pPr>
              <w:bidi w:val="0"/>
              <w:spacing w:before="20" w:after="40" w:line="280" w:lineRule="exact"/>
              <w:ind w:left="57" w:right="57"/>
              <w:jc w:val="right"/>
              <w:rPr>
                <w:spacing w:val="-4"/>
                <w:sz w:val="24"/>
                <w:szCs w:val="24"/>
              </w:rPr>
            </w:pPr>
            <w:r w:rsidRPr="00580263">
              <w:rPr>
                <w:spacing w:val="-4"/>
                <w:sz w:val="24"/>
                <w:szCs w:val="24"/>
                <w:rtl/>
              </w:rPr>
              <w:t>٦٩١</w:t>
            </w:r>
            <w:r w:rsidRPr="00580263">
              <w:rPr>
                <w:spacing w:val="-4"/>
                <w:sz w:val="24"/>
                <w:szCs w:val="24"/>
              </w:rPr>
              <w:t xml:space="preserve"> </w:t>
            </w:r>
            <w:r w:rsidRPr="00580263">
              <w:rPr>
                <w:spacing w:val="-4"/>
                <w:sz w:val="24"/>
                <w:szCs w:val="24"/>
                <w:rtl/>
              </w:rPr>
              <w:t>٨٣٥</w:t>
            </w:r>
            <w:r w:rsidRPr="00580263">
              <w:rPr>
                <w:rFonts w:cs="Times New Roman"/>
                <w:spacing w:val="-4"/>
                <w:sz w:val="24"/>
                <w:szCs w:val="24"/>
                <w:rtl/>
              </w:rPr>
              <w:t>٫</w:t>
            </w:r>
            <w:r w:rsidRPr="00580263">
              <w:rPr>
                <w:spacing w:val="-4"/>
                <w:sz w:val="24"/>
                <w:szCs w:val="24"/>
                <w:rtl/>
              </w:rPr>
              <w:t>٨</w:t>
            </w:r>
          </w:p>
        </w:tc>
        <w:tc>
          <w:tcPr>
            <w:tcW w:w="1424" w:type="dxa"/>
            <w:tcBorders>
              <w:bottom w:val="single" w:sz="12" w:space="0" w:color="auto"/>
            </w:tcBorders>
            <w:shd w:val="clear" w:color="auto" w:fill="auto"/>
            <w:vAlign w:val="bottom"/>
          </w:tcPr>
          <w:p w:rsidR="008E57D5" w:rsidRPr="00580263" w:rsidRDefault="008E57D5" w:rsidP="00E575A7">
            <w:pPr>
              <w:bidi w:val="0"/>
              <w:spacing w:before="20" w:after="40" w:line="280" w:lineRule="exact"/>
              <w:ind w:left="57" w:right="57"/>
              <w:jc w:val="right"/>
              <w:rPr>
                <w:spacing w:val="-4"/>
                <w:sz w:val="24"/>
                <w:szCs w:val="24"/>
              </w:rPr>
            </w:pPr>
            <w:r w:rsidRPr="00580263">
              <w:rPr>
                <w:spacing w:val="-4"/>
                <w:sz w:val="24"/>
                <w:szCs w:val="24"/>
                <w:rtl/>
              </w:rPr>
              <w:t>٧١٩</w:t>
            </w:r>
            <w:r w:rsidRPr="00580263">
              <w:rPr>
                <w:spacing w:val="-4"/>
                <w:sz w:val="24"/>
                <w:szCs w:val="24"/>
              </w:rPr>
              <w:t xml:space="preserve"> </w:t>
            </w:r>
            <w:r w:rsidRPr="00580263">
              <w:rPr>
                <w:spacing w:val="-4"/>
                <w:sz w:val="24"/>
                <w:szCs w:val="24"/>
                <w:rtl/>
              </w:rPr>
              <w:t>٨٧١</w:t>
            </w:r>
            <w:r w:rsidRPr="00580263">
              <w:rPr>
                <w:rFonts w:cs="Times New Roman"/>
                <w:spacing w:val="-4"/>
                <w:sz w:val="24"/>
                <w:szCs w:val="24"/>
                <w:rtl/>
              </w:rPr>
              <w:t>٫</w:t>
            </w:r>
            <w:r w:rsidRPr="00580263">
              <w:rPr>
                <w:spacing w:val="-4"/>
                <w:sz w:val="24"/>
                <w:szCs w:val="24"/>
                <w:rtl/>
              </w:rPr>
              <w:t>٤</w:t>
            </w:r>
          </w:p>
        </w:tc>
        <w:tc>
          <w:tcPr>
            <w:tcW w:w="1424" w:type="dxa"/>
            <w:tcBorders>
              <w:bottom w:val="single" w:sz="12" w:space="0" w:color="auto"/>
            </w:tcBorders>
            <w:shd w:val="clear" w:color="auto" w:fill="auto"/>
            <w:vAlign w:val="bottom"/>
          </w:tcPr>
          <w:p w:rsidR="008E57D5" w:rsidRPr="00580263" w:rsidRDefault="008E57D5" w:rsidP="00E575A7">
            <w:pPr>
              <w:bidi w:val="0"/>
              <w:spacing w:before="20" w:after="40" w:line="280" w:lineRule="exact"/>
              <w:ind w:left="57" w:right="57"/>
              <w:jc w:val="right"/>
              <w:rPr>
                <w:spacing w:val="-4"/>
                <w:sz w:val="24"/>
                <w:szCs w:val="24"/>
              </w:rPr>
            </w:pPr>
            <w:r w:rsidRPr="00580263">
              <w:rPr>
                <w:spacing w:val="-4"/>
                <w:sz w:val="24"/>
                <w:szCs w:val="24"/>
                <w:rtl/>
              </w:rPr>
              <w:t>٧٢٥</w:t>
            </w:r>
            <w:r w:rsidRPr="00580263">
              <w:rPr>
                <w:spacing w:val="-4"/>
                <w:sz w:val="24"/>
                <w:szCs w:val="24"/>
              </w:rPr>
              <w:t xml:space="preserve"> </w:t>
            </w:r>
            <w:r w:rsidRPr="00580263">
              <w:rPr>
                <w:spacing w:val="-4"/>
                <w:sz w:val="24"/>
                <w:szCs w:val="24"/>
                <w:rtl/>
              </w:rPr>
              <w:t>٥٦٢</w:t>
            </w:r>
            <w:r w:rsidRPr="00580263">
              <w:rPr>
                <w:rFonts w:cs="Times New Roman"/>
                <w:spacing w:val="-4"/>
                <w:sz w:val="24"/>
                <w:szCs w:val="24"/>
                <w:rtl/>
              </w:rPr>
              <w:t>٫</w:t>
            </w:r>
            <w:r w:rsidRPr="00580263">
              <w:rPr>
                <w:spacing w:val="-4"/>
                <w:sz w:val="24"/>
                <w:szCs w:val="24"/>
                <w:rtl/>
              </w:rPr>
              <w:t>٨</w:t>
            </w:r>
          </w:p>
        </w:tc>
        <w:tc>
          <w:tcPr>
            <w:tcW w:w="1425" w:type="dxa"/>
            <w:tcBorders>
              <w:bottom w:val="single" w:sz="12" w:space="0" w:color="auto"/>
            </w:tcBorders>
            <w:shd w:val="clear" w:color="auto" w:fill="auto"/>
            <w:vAlign w:val="bottom"/>
          </w:tcPr>
          <w:p w:rsidR="008E57D5" w:rsidRPr="00580263" w:rsidRDefault="008E57D5" w:rsidP="00E575A7">
            <w:pPr>
              <w:bidi w:val="0"/>
              <w:spacing w:before="20" w:after="40" w:line="280" w:lineRule="exact"/>
              <w:ind w:left="57" w:right="57"/>
              <w:jc w:val="right"/>
              <w:rPr>
                <w:spacing w:val="-4"/>
                <w:sz w:val="24"/>
                <w:szCs w:val="24"/>
              </w:rPr>
            </w:pPr>
            <w:r w:rsidRPr="00580263">
              <w:rPr>
                <w:spacing w:val="-4"/>
                <w:sz w:val="24"/>
                <w:szCs w:val="24"/>
                <w:rtl/>
              </w:rPr>
              <w:t>٧٧١</w:t>
            </w:r>
            <w:r w:rsidRPr="00580263">
              <w:rPr>
                <w:spacing w:val="-4"/>
                <w:sz w:val="24"/>
                <w:szCs w:val="24"/>
              </w:rPr>
              <w:t xml:space="preserve"> </w:t>
            </w:r>
            <w:r w:rsidRPr="00580263">
              <w:rPr>
                <w:spacing w:val="-4"/>
                <w:sz w:val="24"/>
                <w:szCs w:val="24"/>
                <w:rtl/>
              </w:rPr>
              <w:t>٥٥٧</w:t>
            </w:r>
            <w:r w:rsidRPr="00580263">
              <w:rPr>
                <w:rFonts w:cs="Times New Roman"/>
                <w:spacing w:val="-4"/>
                <w:sz w:val="24"/>
                <w:szCs w:val="24"/>
                <w:rtl/>
              </w:rPr>
              <w:t>٫</w:t>
            </w:r>
            <w:r w:rsidRPr="00580263">
              <w:rPr>
                <w:spacing w:val="-4"/>
                <w:sz w:val="24"/>
                <w:szCs w:val="24"/>
                <w:rtl/>
              </w:rPr>
              <w:t>٥</w:t>
            </w:r>
          </w:p>
        </w:tc>
        <w:tc>
          <w:tcPr>
            <w:tcW w:w="1372" w:type="dxa"/>
            <w:tcBorders>
              <w:bottom w:val="single" w:sz="12" w:space="0" w:color="auto"/>
            </w:tcBorders>
            <w:shd w:val="clear" w:color="auto" w:fill="auto"/>
            <w:vAlign w:val="bottom"/>
          </w:tcPr>
          <w:p w:rsidR="008E57D5" w:rsidRPr="00580263" w:rsidRDefault="008E57D5" w:rsidP="00E575A7">
            <w:pPr>
              <w:bidi w:val="0"/>
              <w:spacing w:before="20" w:after="40" w:line="280" w:lineRule="exact"/>
              <w:ind w:left="57" w:right="57"/>
              <w:jc w:val="right"/>
              <w:rPr>
                <w:spacing w:val="-4"/>
                <w:sz w:val="24"/>
                <w:szCs w:val="24"/>
              </w:rPr>
            </w:pPr>
            <w:r w:rsidRPr="00580263">
              <w:rPr>
                <w:spacing w:val="-4"/>
                <w:sz w:val="24"/>
                <w:szCs w:val="24"/>
                <w:rtl/>
              </w:rPr>
              <w:t>٨٢١</w:t>
            </w:r>
            <w:r w:rsidRPr="00580263">
              <w:rPr>
                <w:spacing w:val="-4"/>
                <w:sz w:val="24"/>
                <w:szCs w:val="24"/>
              </w:rPr>
              <w:t xml:space="preserve"> </w:t>
            </w:r>
            <w:r w:rsidRPr="00580263">
              <w:rPr>
                <w:spacing w:val="-4"/>
                <w:sz w:val="24"/>
                <w:szCs w:val="24"/>
                <w:rtl/>
              </w:rPr>
              <w:t>٧٦٨</w:t>
            </w:r>
            <w:r w:rsidRPr="00580263">
              <w:rPr>
                <w:rFonts w:cs="Times New Roman"/>
                <w:spacing w:val="-4"/>
                <w:sz w:val="24"/>
                <w:szCs w:val="24"/>
                <w:rtl/>
              </w:rPr>
              <w:t>٫</w:t>
            </w:r>
            <w:r w:rsidRPr="00580263">
              <w:rPr>
                <w:spacing w:val="-4"/>
                <w:sz w:val="24"/>
                <w:szCs w:val="24"/>
                <w:rtl/>
              </w:rPr>
              <w:t>٢</w:t>
            </w:r>
          </w:p>
        </w:tc>
      </w:tr>
    </w:tbl>
    <w:p w:rsidR="00CD4540" w:rsidRPr="008E57D5" w:rsidRDefault="00CD4540" w:rsidP="008E57D5">
      <w:pPr>
        <w:pStyle w:val="SingleTxtGA"/>
        <w:spacing w:before="160"/>
        <w:rPr>
          <w:spacing w:val="-4"/>
          <w:lang w:bidi="ar-EG"/>
        </w:rPr>
      </w:pPr>
      <w:r w:rsidRPr="001F38EF">
        <w:rPr>
          <w:spacing w:val="-4"/>
          <w:rtl/>
          <w:lang w:bidi="ar-EG"/>
        </w:rPr>
        <w:t>48</w:t>
      </w:r>
      <w:r w:rsidRPr="008E57D5">
        <w:rPr>
          <w:spacing w:val="-4"/>
          <w:rtl/>
          <w:lang w:bidi="ar-EG"/>
        </w:rPr>
        <w:t>-</w:t>
      </w:r>
      <w:r w:rsidRPr="008E57D5">
        <w:rPr>
          <w:spacing w:val="-4"/>
          <w:rtl/>
          <w:lang w:bidi="ar-EG"/>
        </w:rPr>
        <w:tab/>
        <w:t xml:space="preserve">وفي عام </w:t>
      </w:r>
      <w:r w:rsidRPr="001F38EF">
        <w:rPr>
          <w:spacing w:val="-4"/>
          <w:rtl/>
          <w:lang w:bidi="ar-EG"/>
        </w:rPr>
        <w:t>2009</w:t>
      </w:r>
      <w:r w:rsidRPr="008E57D5">
        <w:rPr>
          <w:spacing w:val="-4"/>
          <w:rtl/>
          <w:lang w:bidi="ar-EG"/>
        </w:rPr>
        <w:t>، بلغت قيمة استحقاقات الضمان الاجتماعي</w:t>
      </w:r>
      <w:r w:rsidR="008E57D5" w:rsidRPr="008E57D5">
        <w:rPr>
          <w:rFonts w:hint="cs"/>
          <w:spacing w:val="-4"/>
          <w:vertAlign w:val="superscript"/>
          <w:rtl/>
          <w:lang w:bidi="ar-EG"/>
        </w:rPr>
        <w:t>(</w:t>
      </w:r>
      <w:r w:rsidRPr="001F38EF">
        <w:rPr>
          <w:rStyle w:val="FootnoteReference"/>
          <w:spacing w:val="-4"/>
          <w:sz w:val="16"/>
          <w:rtl/>
          <w:lang w:bidi="ar-EG"/>
        </w:rPr>
        <w:footnoteReference w:id="33"/>
      </w:r>
      <w:r w:rsidR="008E57D5" w:rsidRPr="008E57D5">
        <w:rPr>
          <w:rFonts w:hint="cs"/>
          <w:spacing w:val="-4"/>
          <w:vertAlign w:val="superscript"/>
          <w:rtl/>
          <w:lang w:bidi="ar-EG"/>
        </w:rPr>
        <w:t>)</w:t>
      </w:r>
      <w:r w:rsidRPr="008E57D5">
        <w:rPr>
          <w:spacing w:val="-4"/>
          <w:rtl/>
          <w:lang w:bidi="ar-EG"/>
        </w:rPr>
        <w:t xml:space="preserve"> </w:t>
      </w:r>
      <w:r w:rsidRPr="001F38EF">
        <w:rPr>
          <w:spacing w:val="-4"/>
          <w:rtl/>
          <w:lang w:bidi="ar-EG"/>
        </w:rPr>
        <w:t>850</w:t>
      </w:r>
      <w:r w:rsidR="008E57D5" w:rsidRPr="008E57D5">
        <w:rPr>
          <w:rFonts w:hint="cs"/>
          <w:spacing w:val="-4"/>
          <w:rtl/>
          <w:lang w:bidi="ar-EG"/>
        </w:rPr>
        <w:t>.</w:t>
      </w:r>
      <w:r w:rsidRPr="001F38EF">
        <w:rPr>
          <w:spacing w:val="-4"/>
          <w:rtl/>
          <w:lang w:bidi="ar-EG"/>
        </w:rPr>
        <w:t>7</w:t>
      </w:r>
      <w:r w:rsidRPr="008E57D5">
        <w:rPr>
          <w:spacing w:val="-4"/>
          <w:rtl/>
          <w:lang w:bidi="ar-EG"/>
        </w:rPr>
        <w:t xml:space="preserve"> </w:t>
      </w:r>
      <w:r w:rsidRPr="001F38EF">
        <w:rPr>
          <w:spacing w:val="-4"/>
          <w:rtl/>
          <w:lang w:bidi="ar-EG"/>
        </w:rPr>
        <w:t>99</w:t>
      </w:r>
      <w:r w:rsidRPr="008E57D5">
        <w:rPr>
          <w:spacing w:val="-4"/>
          <w:rtl/>
          <w:lang w:bidi="ar-EG"/>
        </w:rPr>
        <w:t xml:space="preserve"> بليون ين، تمثل </w:t>
      </w:r>
      <w:r w:rsidRPr="001F38EF">
        <w:rPr>
          <w:spacing w:val="-4"/>
          <w:rtl/>
          <w:lang w:bidi="ar-EG"/>
        </w:rPr>
        <w:t>50</w:t>
      </w:r>
      <w:r w:rsidR="008E57D5" w:rsidRPr="008E57D5">
        <w:rPr>
          <w:rFonts w:hint="cs"/>
          <w:spacing w:val="-4"/>
          <w:rtl/>
          <w:lang w:bidi="ar-EG"/>
        </w:rPr>
        <w:t>.</w:t>
      </w:r>
      <w:r w:rsidRPr="001F38EF">
        <w:rPr>
          <w:spacing w:val="-4"/>
          <w:rtl/>
          <w:lang w:bidi="ar-EG"/>
        </w:rPr>
        <w:t>6</w:t>
      </w:r>
      <w:r w:rsidRPr="008E57D5">
        <w:rPr>
          <w:spacing w:val="-4"/>
          <w:rtl/>
          <w:lang w:bidi="ar-EG"/>
        </w:rPr>
        <w:t xml:space="preserve"> في المائة من النفقات الإجمالية </w:t>
      </w:r>
      <w:r w:rsidR="00E575A7">
        <w:rPr>
          <w:rFonts w:hint="cs"/>
          <w:spacing w:val="-4"/>
          <w:rtl/>
          <w:lang w:bidi="ar-EG"/>
        </w:rPr>
        <w:t>و</w:t>
      </w:r>
      <w:r w:rsidRPr="001F38EF">
        <w:rPr>
          <w:spacing w:val="-4"/>
          <w:rtl/>
          <w:lang w:bidi="ar-EG"/>
        </w:rPr>
        <w:t>21</w:t>
      </w:r>
      <w:r w:rsidR="008E57D5" w:rsidRPr="008E57D5">
        <w:rPr>
          <w:rFonts w:hint="cs"/>
          <w:spacing w:val="-4"/>
          <w:rtl/>
          <w:lang w:bidi="ar-EG"/>
        </w:rPr>
        <w:t>.</w:t>
      </w:r>
      <w:r w:rsidRPr="001F38EF">
        <w:rPr>
          <w:spacing w:val="-4"/>
          <w:rtl/>
          <w:lang w:bidi="ar-EG"/>
        </w:rPr>
        <w:t>1</w:t>
      </w:r>
      <w:r w:rsidRPr="008E57D5">
        <w:rPr>
          <w:spacing w:val="-4"/>
          <w:rtl/>
          <w:lang w:bidi="ar-EG"/>
        </w:rPr>
        <w:t xml:space="preserve"> في المائة من الناتج المحلي الإجمالي. </w:t>
      </w:r>
    </w:p>
    <w:p w:rsidR="00CD4540" w:rsidRDefault="00CD4540" w:rsidP="008E57D5">
      <w:pPr>
        <w:pStyle w:val="SingleTxtGA"/>
        <w:rPr>
          <w:rFonts w:hint="cs"/>
          <w:rtl/>
          <w:lang w:bidi="ar-EG"/>
        </w:rPr>
      </w:pPr>
      <w:r w:rsidRPr="001F38EF">
        <w:rPr>
          <w:rtl/>
          <w:lang w:bidi="ar-EG"/>
        </w:rPr>
        <w:t>49</w:t>
      </w:r>
      <w:r>
        <w:rPr>
          <w:rtl/>
          <w:lang w:bidi="ar-EG"/>
        </w:rPr>
        <w:t>-</w:t>
      </w:r>
      <w:r>
        <w:rPr>
          <w:rtl/>
          <w:lang w:bidi="ar-EG"/>
        </w:rPr>
        <w:tab/>
        <w:t xml:space="preserve">وترد أدناه البيانات الإحصائية المتاحة عن السنوات الخمس الأخيرة: </w:t>
      </w:r>
    </w:p>
    <w:tbl>
      <w:tblPr>
        <w:bidiVisual/>
        <w:tblW w:w="8357" w:type="dxa"/>
        <w:tblInd w:w="1267" w:type="dxa"/>
        <w:tblBorders>
          <w:top w:val="single" w:sz="4" w:space="0" w:color="auto"/>
        </w:tblBorders>
        <w:tblCellMar>
          <w:left w:w="0" w:type="dxa"/>
          <w:right w:w="0" w:type="dxa"/>
        </w:tblCellMar>
        <w:tblLook w:val="04A0" w:firstRow="1" w:lastRow="0" w:firstColumn="1" w:lastColumn="0" w:noHBand="0" w:noVBand="1"/>
      </w:tblPr>
      <w:tblGrid>
        <w:gridCol w:w="848"/>
        <w:gridCol w:w="2387"/>
        <w:gridCol w:w="2831"/>
        <w:gridCol w:w="2291"/>
      </w:tblGrid>
      <w:tr w:rsidR="00FB13AA" w:rsidRPr="00FB13AA" w:rsidTr="00E575A7">
        <w:trPr>
          <w:trHeight w:val="240"/>
          <w:tblHeader/>
        </w:trPr>
        <w:tc>
          <w:tcPr>
            <w:tcW w:w="832" w:type="dxa"/>
            <w:tcBorders>
              <w:top w:val="single" w:sz="4" w:space="0" w:color="auto"/>
              <w:bottom w:val="single" w:sz="12" w:space="0" w:color="auto"/>
            </w:tcBorders>
            <w:shd w:val="clear" w:color="auto" w:fill="auto"/>
            <w:noWrap/>
            <w:vAlign w:val="bottom"/>
          </w:tcPr>
          <w:p w:rsidR="00FB13AA" w:rsidRPr="00FB13AA" w:rsidRDefault="00FB13AA" w:rsidP="00FB13AA">
            <w:pPr>
              <w:spacing w:before="20" w:after="40" w:line="280" w:lineRule="exact"/>
              <w:ind w:left="57" w:right="57"/>
              <w:rPr>
                <w:iCs/>
                <w:sz w:val="18"/>
                <w:szCs w:val="26"/>
                <w:lang w:bidi="ar-EG"/>
              </w:rPr>
            </w:pPr>
            <w:r w:rsidRPr="00FB13AA">
              <w:rPr>
                <w:iCs/>
                <w:sz w:val="18"/>
                <w:szCs w:val="26"/>
                <w:rtl/>
              </w:rPr>
              <w:t>السنة</w:t>
            </w:r>
          </w:p>
        </w:tc>
        <w:tc>
          <w:tcPr>
            <w:tcW w:w="2371" w:type="dxa"/>
            <w:tcBorders>
              <w:top w:val="single" w:sz="4" w:space="0" w:color="auto"/>
              <w:bottom w:val="single" w:sz="12" w:space="0" w:color="auto"/>
            </w:tcBorders>
            <w:shd w:val="clear" w:color="auto" w:fill="auto"/>
            <w:noWrap/>
            <w:vAlign w:val="bottom"/>
          </w:tcPr>
          <w:p w:rsidR="00FB13AA" w:rsidRPr="00FB13AA" w:rsidRDefault="00FB13AA" w:rsidP="00FB13AA">
            <w:pPr>
              <w:spacing w:before="20" w:after="40" w:line="280" w:lineRule="exact"/>
              <w:ind w:left="57" w:right="170"/>
              <w:rPr>
                <w:iCs/>
                <w:spacing w:val="-6"/>
                <w:sz w:val="18"/>
                <w:szCs w:val="26"/>
              </w:rPr>
            </w:pPr>
            <w:r w:rsidRPr="00FB13AA">
              <w:rPr>
                <w:iCs/>
                <w:spacing w:val="-6"/>
                <w:sz w:val="18"/>
                <w:szCs w:val="26"/>
                <w:rtl/>
              </w:rPr>
              <w:t>استحقاقات الضمان الاجتماعي</w:t>
            </w:r>
            <w:r>
              <w:rPr>
                <w:rFonts w:hint="cs"/>
                <w:iCs/>
                <w:spacing w:val="-6"/>
                <w:sz w:val="18"/>
                <w:szCs w:val="26"/>
                <w:rtl/>
              </w:rPr>
              <w:t xml:space="preserve"> </w:t>
            </w:r>
            <w:r w:rsidRPr="00FB13AA">
              <w:rPr>
                <w:iCs/>
                <w:spacing w:val="-6"/>
                <w:sz w:val="18"/>
                <w:szCs w:val="26"/>
                <w:rtl/>
              </w:rPr>
              <w:t>(بالبليون ين)</w:t>
            </w:r>
          </w:p>
        </w:tc>
        <w:tc>
          <w:tcPr>
            <w:tcW w:w="2849" w:type="dxa"/>
            <w:tcBorders>
              <w:top w:val="single" w:sz="4" w:space="0" w:color="auto"/>
              <w:bottom w:val="single" w:sz="12" w:space="0" w:color="auto"/>
            </w:tcBorders>
            <w:shd w:val="clear" w:color="auto" w:fill="auto"/>
            <w:vAlign w:val="bottom"/>
          </w:tcPr>
          <w:p w:rsidR="00FB13AA" w:rsidRPr="00FB13AA" w:rsidRDefault="00FB13AA" w:rsidP="00FB13AA">
            <w:pPr>
              <w:spacing w:before="20" w:after="40" w:line="280" w:lineRule="exact"/>
              <w:ind w:left="57" w:right="170"/>
              <w:rPr>
                <w:iCs/>
                <w:spacing w:val="-6"/>
                <w:sz w:val="18"/>
                <w:szCs w:val="26"/>
              </w:rPr>
            </w:pPr>
            <w:r w:rsidRPr="00FB13AA">
              <w:rPr>
                <w:iCs/>
                <w:spacing w:val="-6"/>
                <w:sz w:val="18"/>
                <w:szCs w:val="26"/>
                <w:rtl/>
              </w:rPr>
              <w:t>النسبة إلى مجموع النفقات الحكومية (كنسبة مئوية)</w:t>
            </w:r>
          </w:p>
        </w:tc>
        <w:tc>
          <w:tcPr>
            <w:tcW w:w="2305" w:type="dxa"/>
            <w:tcBorders>
              <w:top w:val="single" w:sz="4" w:space="0" w:color="auto"/>
              <w:bottom w:val="single" w:sz="12" w:space="0" w:color="auto"/>
            </w:tcBorders>
            <w:shd w:val="clear" w:color="auto" w:fill="auto"/>
            <w:vAlign w:val="bottom"/>
          </w:tcPr>
          <w:p w:rsidR="00FB13AA" w:rsidRPr="00FB13AA" w:rsidRDefault="00FB13AA" w:rsidP="00FB13AA">
            <w:pPr>
              <w:spacing w:before="20" w:after="40" w:line="280" w:lineRule="exact"/>
              <w:ind w:left="57" w:right="57"/>
              <w:rPr>
                <w:iCs/>
                <w:spacing w:val="-6"/>
                <w:sz w:val="18"/>
                <w:szCs w:val="26"/>
              </w:rPr>
            </w:pPr>
            <w:r w:rsidRPr="00FB13AA">
              <w:rPr>
                <w:iCs/>
                <w:spacing w:val="-6"/>
                <w:sz w:val="18"/>
                <w:szCs w:val="26"/>
                <w:rtl/>
              </w:rPr>
              <w:t>النسبة إلى الناتج المحلي الإجمالي (كنسبة مئوية)</w:t>
            </w:r>
          </w:p>
        </w:tc>
      </w:tr>
      <w:tr w:rsidR="00FB13AA" w:rsidRPr="00FB13AA" w:rsidTr="00E575A7">
        <w:trPr>
          <w:trHeight w:val="240"/>
        </w:trPr>
        <w:tc>
          <w:tcPr>
            <w:tcW w:w="832" w:type="dxa"/>
            <w:tcBorders>
              <w:top w:val="single" w:sz="12" w:space="0" w:color="auto"/>
            </w:tcBorders>
            <w:shd w:val="clear" w:color="auto" w:fill="auto"/>
            <w:noWrap/>
          </w:tcPr>
          <w:p w:rsidR="00FB13AA" w:rsidRPr="00FB13AA" w:rsidRDefault="00FB13AA" w:rsidP="00FB13AA">
            <w:pPr>
              <w:spacing w:before="20" w:after="40" w:line="280" w:lineRule="exact"/>
              <w:ind w:left="57" w:right="57"/>
              <w:rPr>
                <w:sz w:val="18"/>
                <w:szCs w:val="26"/>
              </w:rPr>
            </w:pPr>
            <w:r w:rsidRPr="00FB13AA">
              <w:rPr>
                <w:sz w:val="18"/>
                <w:szCs w:val="26"/>
                <w:rtl/>
              </w:rPr>
              <w:t>٢٠٠٥</w:t>
            </w:r>
          </w:p>
        </w:tc>
        <w:tc>
          <w:tcPr>
            <w:tcW w:w="2371" w:type="dxa"/>
            <w:tcBorders>
              <w:top w:val="single" w:sz="12" w:space="0" w:color="auto"/>
            </w:tcBorders>
            <w:shd w:val="clear" w:color="auto" w:fill="auto"/>
            <w:noWrap/>
            <w:vAlign w:val="bottom"/>
          </w:tcPr>
          <w:p w:rsidR="00FB13AA" w:rsidRPr="00FB13AA" w:rsidRDefault="00FB13AA" w:rsidP="00FB13AA">
            <w:pPr>
              <w:bidi w:val="0"/>
              <w:spacing w:before="20" w:after="40" w:line="280" w:lineRule="exact"/>
              <w:ind w:left="57" w:right="57"/>
              <w:jc w:val="right"/>
              <w:rPr>
                <w:sz w:val="18"/>
                <w:szCs w:val="26"/>
              </w:rPr>
            </w:pPr>
            <w:r w:rsidRPr="00FB13AA">
              <w:rPr>
                <w:sz w:val="18"/>
                <w:szCs w:val="26"/>
                <w:rtl/>
              </w:rPr>
              <w:t>٨٧</w:t>
            </w:r>
            <w:r w:rsidRPr="00FB13AA">
              <w:rPr>
                <w:sz w:val="18"/>
                <w:szCs w:val="26"/>
              </w:rPr>
              <w:t xml:space="preserve"> </w:t>
            </w:r>
            <w:r w:rsidRPr="00FB13AA">
              <w:rPr>
                <w:sz w:val="18"/>
                <w:szCs w:val="26"/>
                <w:rtl/>
              </w:rPr>
              <w:t>٧٨٢</w:t>
            </w:r>
            <w:r w:rsidRPr="00FB13AA">
              <w:rPr>
                <w:rFonts w:cs="Times New Roman"/>
                <w:sz w:val="18"/>
                <w:szCs w:val="26"/>
                <w:rtl/>
              </w:rPr>
              <w:t>٫</w:t>
            </w:r>
            <w:r w:rsidRPr="00FB13AA">
              <w:rPr>
                <w:sz w:val="18"/>
                <w:szCs w:val="26"/>
                <w:rtl/>
              </w:rPr>
              <w:t>٧</w:t>
            </w:r>
            <w:r w:rsidRPr="00FB13AA">
              <w:rPr>
                <w:sz w:val="18"/>
                <w:szCs w:val="26"/>
              </w:rPr>
              <w:t xml:space="preserve"> </w:t>
            </w:r>
          </w:p>
        </w:tc>
        <w:tc>
          <w:tcPr>
            <w:tcW w:w="2849" w:type="dxa"/>
            <w:tcBorders>
              <w:top w:val="single" w:sz="12" w:space="0" w:color="auto"/>
            </w:tcBorders>
            <w:shd w:val="clear" w:color="auto" w:fill="auto"/>
            <w:vAlign w:val="bottom"/>
          </w:tcPr>
          <w:p w:rsidR="00FB13AA" w:rsidRPr="00FB13AA" w:rsidRDefault="00FB13AA" w:rsidP="00FB13AA">
            <w:pPr>
              <w:spacing w:before="20" w:after="40" w:line="280" w:lineRule="exact"/>
              <w:ind w:left="57" w:right="57"/>
              <w:rPr>
                <w:sz w:val="18"/>
                <w:szCs w:val="26"/>
              </w:rPr>
            </w:pPr>
            <w:r w:rsidRPr="00FB13AA">
              <w:rPr>
                <w:sz w:val="18"/>
                <w:szCs w:val="26"/>
                <w:rtl/>
              </w:rPr>
              <w:t>٤٧</w:t>
            </w:r>
            <w:r w:rsidRPr="00FB13AA">
              <w:rPr>
                <w:rFonts w:cs="Times New Roman"/>
                <w:sz w:val="18"/>
                <w:szCs w:val="26"/>
                <w:rtl/>
              </w:rPr>
              <w:t>٫</w:t>
            </w:r>
            <w:r w:rsidRPr="00FB13AA">
              <w:rPr>
                <w:sz w:val="18"/>
                <w:szCs w:val="26"/>
                <w:rtl/>
              </w:rPr>
              <w:t>٨</w:t>
            </w:r>
          </w:p>
        </w:tc>
        <w:tc>
          <w:tcPr>
            <w:tcW w:w="2305" w:type="dxa"/>
            <w:tcBorders>
              <w:top w:val="single" w:sz="12" w:space="0" w:color="auto"/>
            </w:tcBorders>
            <w:shd w:val="clear" w:color="auto" w:fill="auto"/>
            <w:vAlign w:val="bottom"/>
          </w:tcPr>
          <w:p w:rsidR="00FB13AA" w:rsidRPr="00FB13AA" w:rsidRDefault="00FB13AA" w:rsidP="00FB13AA">
            <w:pPr>
              <w:spacing w:before="20" w:after="40" w:line="280" w:lineRule="exact"/>
              <w:ind w:left="57" w:right="57"/>
              <w:rPr>
                <w:sz w:val="18"/>
                <w:szCs w:val="26"/>
              </w:rPr>
            </w:pPr>
            <w:r w:rsidRPr="00FB13AA">
              <w:rPr>
                <w:sz w:val="18"/>
                <w:szCs w:val="26"/>
                <w:rtl/>
              </w:rPr>
              <w:t>١٧</w:t>
            </w:r>
            <w:r w:rsidRPr="00FB13AA">
              <w:rPr>
                <w:rFonts w:cs="Times New Roman"/>
                <w:sz w:val="18"/>
                <w:szCs w:val="26"/>
                <w:rtl/>
              </w:rPr>
              <w:t>٫</w:t>
            </w:r>
            <w:r w:rsidRPr="00FB13AA">
              <w:rPr>
                <w:sz w:val="18"/>
                <w:szCs w:val="26"/>
                <w:rtl/>
              </w:rPr>
              <w:t>٤</w:t>
            </w:r>
          </w:p>
        </w:tc>
      </w:tr>
      <w:tr w:rsidR="00FB13AA" w:rsidRPr="00FB13AA" w:rsidTr="00E575A7">
        <w:trPr>
          <w:trHeight w:val="240"/>
        </w:trPr>
        <w:tc>
          <w:tcPr>
            <w:tcW w:w="832" w:type="dxa"/>
            <w:shd w:val="clear" w:color="auto" w:fill="auto"/>
            <w:noWrap/>
          </w:tcPr>
          <w:p w:rsidR="00FB13AA" w:rsidRPr="00FB13AA" w:rsidRDefault="00FB13AA" w:rsidP="00FB13AA">
            <w:pPr>
              <w:spacing w:before="20" w:after="40" w:line="280" w:lineRule="exact"/>
              <w:ind w:left="57" w:right="57"/>
              <w:rPr>
                <w:sz w:val="18"/>
                <w:szCs w:val="26"/>
              </w:rPr>
            </w:pPr>
            <w:r w:rsidRPr="00FB13AA">
              <w:rPr>
                <w:sz w:val="18"/>
                <w:szCs w:val="26"/>
                <w:rtl/>
              </w:rPr>
              <w:t>٢٠٠٦</w:t>
            </w:r>
          </w:p>
        </w:tc>
        <w:tc>
          <w:tcPr>
            <w:tcW w:w="2371" w:type="dxa"/>
            <w:shd w:val="clear" w:color="auto" w:fill="auto"/>
            <w:noWrap/>
            <w:vAlign w:val="bottom"/>
          </w:tcPr>
          <w:p w:rsidR="00FB13AA" w:rsidRPr="00FB13AA" w:rsidRDefault="00FB13AA" w:rsidP="00FB13AA">
            <w:pPr>
              <w:bidi w:val="0"/>
              <w:spacing w:before="20" w:after="40" w:line="280" w:lineRule="exact"/>
              <w:ind w:left="57" w:right="57"/>
              <w:jc w:val="right"/>
              <w:rPr>
                <w:sz w:val="18"/>
                <w:szCs w:val="26"/>
              </w:rPr>
            </w:pPr>
            <w:r w:rsidRPr="00FB13AA">
              <w:rPr>
                <w:sz w:val="18"/>
                <w:szCs w:val="26"/>
                <w:rtl/>
              </w:rPr>
              <w:t>٨٩</w:t>
            </w:r>
            <w:r w:rsidRPr="00FB13AA">
              <w:rPr>
                <w:sz w:val="18"/>
                <w:szCs w:val="26"/>
              </w:rPr>
              <w:t xml:space="preserve"> </w:t>
            </w:r>
            <w:r w:rsidRPr="00FB13AA">
              <w:rPr>
                <w:sz w:val="18"/>
                <w:szCs w:val="26"/>
                <w:rtl/>
              </w:rPr>
              <w:t>١٠٩</w:t>
            </w:r>
            <w:r w:rsidRPr="00FB13AA">
              <w:rPr>
                <w:rFonts w:cs="Times New Roman"/>
                <w:sz w:val="18"/>
                <w:szCs w:val="26"/>
                <w:rtl/>
              </w:rPr>
              <w:t>٫</w:t>
            </w:r>
            <w:r w:rsidRPr="00FB13AA">
              <w:rPr>
                <w:sz w:val="18"/>
                <w:szCs w:val="26"/>
                <w:rtl/>
              </w:rPr>
              <w:t>٨</w:t>
            </w:r>
            <w:r w:rsidRPr="00FB13AA">
              <w:rPr>
                <w:sz w:val="18"/>
                <w:szCs w:val="26"/>
              </w:rPr>
              <w:t xml:space="preserve"> </w:t>
            </w:r>
          </w:p>
        </w:tc>
        <w:tc>
          <w:tcPr>
            <w:tcW w:w="2849" w:type="dxa"/>
            <w:shd w:val="clear" w:color="auto" w:fill="auto"/>
            <w:vAlign w:val="bottom"/>
          </w:tcPr>
          <w:p w:rsidR="00FB13AA" w:rsidRPr="00FB13AA" w:rsidRDefault="00FB13AA" w:rsidP="00FB13AA">
            <w:pPr>
              <w:spacing w:before="20" w:after="40" w:line="280" w:lineRule="exact"/>
              <w:ind w:left="57" w:right="57"/>
              <w:rPr>
                <w:sz w:val="18"/>
                <w:szCs w:val="26"/>
              </w:rPr>
            </w:pPr>
            <w:r w:rsidRPr="00FB13AA">
              <w:rPr>
                <w:sz w:val="18"/>
                <w:szCs w:val="26"/>
                <w:rtl/>
              </w:rPr>
              <w:t>٤٨</w:t>
            </w:r>
            <w:r w:rsidRPr="00FB13AA">
              <w:rPr>
                <w:rFonts w:cs="Times New Roman"/>
                <w:sz w:val="18"/>
                <w:szCs w:val="26"/>
                <w:rtl/>
              </w:rPr>
              <w:t>٫</w:t>
            </w:r>
            <w:r w:rsidRPr="00FB13AA">
              <w:rPr>
                <w:sz w:val="18"/>
                <w:szCs w:val="26"/>
                <w:rtl/>
              </w:rPr>
              <w:t>٩</w:t>
            </w:r>
          </w:p>
        </w:tc>
        <w:tc>
          <w:tcPr>
            <w:tcW w:w="2305" w:type="dxa"/>
            <w:shd w:val="clear" w:color="auto" w:fill="auto"/>
            <w:vAlign w:val="bottom"/>
          </w:tcPr>
          <w:p w:rsidR="00FB13AA" w:rsidRPr="00FB13AA" w:rsidRDefault="00FB13AA" w:rsidP="00FB13AA">
            <w:pPr>
              <w:spacing w:before="20" w:after="40" w:line="280" w:lineRule="exact"/>
              <w:ind w:left="57" w:right="57"/>
              <w:rPr>
                <w:sz w:val="18"/>
                <w:szCs w:val="26"/>
              </w:rPr>
            </w:pPr>
            <w:r w:rsidRPr="00FB13AA">
              <w:rPr>
                <w:sz w:val="18"/>
                <w:szCs w:val="26"/>
                <w:rtl/>
              </w:rPr>
              <w:t>١٧</w:t>
            </w:r>
            <w:r w:rsidRPr="00FB13AA">
              <w:rPr>
                <w:rFonts w:cs="Times New Roman"/>
                <w:sz w:val="18"/>
                <w:szCs w:val="26"/>
                <w:rtl/>
              </w:rPr>
              <w:t>٫</w:t>
            </w:r>
            <w:r w:rsidRPr="00FB13AA">
              <w:rPr>
                <w:sz w:val="18"/>
                <w:szCs w:val="26"/>
                <w:rtl/>
              </w:rPr>
              <w:t>٥</w:t>
            </w:r>
          </w:p>
        </w:tc>
      </w:tr>
      <w:tr w:rsidR="00FB13AA" w:rsidRPr="00FB13AA" w:rsidTr="00E575A7">
        <w:trPr>
          <w:trHeight w:val="240"/>
        </w:trPr>
        <w:tc>
          <w:tcPr>
            <w:tcW w:w="832" w:type="dxa"/>
            <w:shd w:val="clear" w:color="auto" w:fill="auto"/>
            <w:noWrap/>
          </w:tcPr>
          <w:p w:rsidR="00FB13AA" w:rsidRPr="00FB13AA" w:rsidRDefault="00FB13AA" w:rsidP="00FB13AA">
            <w:pPr>
              <w:spacing w:before="20" w:after="40" w:line="280" w:lineRule="exact"/>
              <w:ind w:left="57" w:right="57"/>
              <w:rPr>
                <w:sz w:val="18"/>
                <w:szCs w:val="26"/>
              </w:rPr>
            </w:pPr>
            <w:r w:rsidRPr="00FB13AA">
              <w:rPr>
                <w:sz w:val="18"/>
                <w:szCs w:val="26"/>
                <w:rtl/>
              </w:rPr>
              <w:t>٢٠٠٧</w:t>
            </w:r>
          </w:p>
        </w:tc>
        <w:tc>
          <w:tcPr>
            <w:tcW w:w="2371" w:type="dxa"/>
            <w:shd w:val="clear" w:color="auto" w:fill="auto"/>
            <w:noWrap/>
            <w:vAlign w:val="bottom"/>
          </w:tcPr>
          <w:p w:rsidR="00FB13AA" w:rsidRPr="00FB13AA" w:rsidRDefault="00FB13AA" w:rsidP="00FB13AA">
            <w:pPr>
              <w:bidi w:val="0"/>
              <w:spacing w:before="20" w:after="40" w:line="280" w:lineRule="exact"/>
              <w:ind w:left="57" w:right="57"/>
              <w:jc w:val="right"/>
              <w:rPr>
                <w:sz w:val="18"/>
                <w:szCs w:val="26"/>
              </w:rPr>
            </w:pPr>
            <w:r w:rsidRPr="00FB13AA">
              <w:rPr>
                <w:sz w:val="18"/>
                <w:szCs w:val="26"/>
                <w:rtl/>
              </w:rPr>
              <w:t>٩١</w:t>
            </w:r>
            <w:r w:rsidRPr="00FB13AA">
              <w:rPr>
                <w:sz w:val="18"/>
                <w:szCs w:val="26"/>
              </w:rPr>
              <w:t xml:space="preserve"> </w:t>
            </w:r>
            <w:r w:rsidRPr="00FB13AA">
              <w:rPr>
                <w:sz w:val="18"/>
                <w:szCs w:val="26"/>
                <w:rtl/>
              </w:rPr>
              <w:t>٤٣٠</w:t>
            </w:r>
            <w:r w:rsidRPr="00FB13AA">
              <w:rPr>
                <w:rFonts w:cs="Times New Roman"/>
                <w:sz w:val="18"/>
                <w:szCs w:val="26"/>
                <w:rtl/>
              </w:rPr>
              <w:t>٫</w:t>
            </w:r>
            <w:r w:rsidRPr="00FB13AA">
              <w:rPr>
                <w:sz w:val="18"/>
                <w:szCs w:val="26"/>
                <w:rtl/>
              </w:rPr>
              <w:t>٥</w:t>
            </w:r>
            <w:r w:rsidRPr="00FB13AA">
              <w:rPr>
                <w:sz w:val="18"/>
                <w:szCs w:val="26"/>
              </w:rPr>
              <w:t xml:space="preserve"> </w:t>
            </w:r>
          </w:p>
        </w:tc>
        <w:tc>
          <w:tcPr>
            <w:tcW w:w="2849" w:type="dxa"/>
            <w:shd w:val="clear" w:color="auto" w:fill="auto"/>
            <w:vAlign w:val="bottom"/>
          </w:tcPr>
          <w:p w:rsidR="00FB13AA" w:rsidRPr="00FB13AA" w:rsidRDefault="00FB13AA" w:rsidP="00FB13AA">
            <w:pPr>
              <w:spacing w:before="20" w:after="40" w:line="280" w:lineRule="exact"/>
              <w:ind w:left="57" w:right="57"/>
              <w:rPr>
                <w:sz w:val="18"/>
                <w:szCs w:val="26"/>
              </w:rPr>
            </w:pPr>
            <w:r w:rsidRPr="00FB13AA">
              <w:rPr>
                <w:sz w:val="18"/>
                <w:szCs w:val="26"/>
                <w:rtl/>
              </w:rPr>
              <w:t>٤٩</w:t>
            </w:r>
            <w:r w:rsidRPr="00FB13AA">
              <w:rPr>
                <w:rFonts w:cs="Times New Roman"/>
                <w:sz w:val="18"/>
                <w:szCs w:val="26"/>
                <w:rtl/>
              </w:rPr>
              <w:t>٫</w:t>
            </w:r>
            <w:r w:rsidRPr="00FB13AA">
              <w:rPr>
                <w:sz w:val="18"/>
                <w:szCs w:val="26"/>
                <w:rtl/>
              </w:rPr>
              <w:t>٦</w:t>
            </w:r>
          </w:p>
        </w:tc>
        <w:tc>
          <w:tcPr>
            <w:tcW w:w="2305" w:type="dxa"/>
            <w:shd w:val="clear" w:color="auto" w:fill="auto"/>
            <w:vAlign w:val="bottom"/>
          </w:tcPr>
          <w:p w:rsidR="00FB13AA" w:rsidRPr="00FB13AA" w:rsidRDefault="00FB13AA" w:rsidP="00FB13AA">
            <w:pPr>
              <w:spacing w:before="20" w:after="40" w:line="280" w:lineRule="exact"/>
              <w:ind w:left="57" w:right="57"/>
              <w:rPr>
                <w:sz w:val="18"/>
                <w:szCs w:val="26"/>
              </w:rPr>
            </w:pPr>
            <w:r w:rsidRPr="00FB13AA">
              <w:rPr>
                <w:sz w:val="18"/>
                <w:szCs w:val="26"/>
                <w:rtl/>
              </w:rPr>
              <w:t>١٧</w:t>
            </w:r>
            <w:r w:rsidRPr="00FB13AA">
              <w:rPr>
                <w:rFonts w:cs="Times New Roman"/>
                <w:sz w:val="18"/>
                <w:szCs w:val="26"/>
                <w:rtl/>
              </w:rPr>
              <w:t>٫</w:t>
            </w:r>
            <w:r w:rsidRPr="00FB13AA">
              <w:rPr>
                <w:sz w:val="18"/>
                <w:szCs w:val="26"/>
                <w:rtl/>
              </w:rPr>
              <w:t>٨</w:t>
            </w:r>
          </w:p>
        </w:tc>
      </w:tr>
      <w:tr w:rsidR="00FB13AA" w:rsidRPr="00FB13AA" w:rsidTr="00E575A7">
        <w:trPr>
          <w:trHeight w:val="240"/>
        </w:trPr>
        <w:tc>
          <w:tcPr>
            <w:tcW w:w="832" w:type="dxa"/>
            <w:shd w:val="clear" w:color="auto" w:fill="auto"/>
            <w:noWrap/>
          </w:tcPr>
          <w:p w:rsidR="00FB13AA" w:rsidRPr="00FB13AA" w:rsidRDefault="00FB13AA" w:rsidP="00FB13AA">
            <w:pPr>
              <w:spacing w:before="20" w:after="40" w:line="280" w:lineRule="exact"/>
              <w:ind w:left="57" w:right="57"/>
              <w:rPr>
                <w:sz w:val="18"/>
                <w:szCs w:val="26"/>
              </w:rPr>
            </w:pPr>
            <w:r w:rsidRPr="00FB13AA">
              <w:rPr>
                <w:sz w:val="18"/>
                <w:szCs w:val="26"/>
                <w:rtl/>
              </w:rPr>
              <w:t>٢٠٠٨</w:t>
            </w:r>
          </w:p>
        </w:tc>
        <w:tc>
          <w:tcPr>
            <w:tcW w:w="2371" w:type="dxa"/>
            <w:shd w:val="clear" w:color="auto" w:fill="auto"/>
            <w:noWrap/>
            <w:vAlign w:val="bottom"/>
          </w:tcPr>
          <w:p w:rsidR="00FB13AA" w:rsidRPr="00FB13AA" w:rsidRDefault="00FB13AA" w:rsidP="00FB13AA">
            <w:pPr>
              <w:bidi w:val="0"/>
              <w:spacing w:before="20" w:after="40" w:line="280" w:lineRule="exact"/>
              <w:ind w:left="57" w:right="57"/>
              <w:jc w:val="right"/>
              <w:rPr>
                <w:sz w:val="18"/>
                <w:szCs w:val="26"/>
              </w:rPr>
            </w:pPr>
            <w:r w:rsidRPr="00FB13AA">
              <w:rPr>
                <w:sz w:val="18"/>
                <w:szCs w:val="26"/>
                <w:rtl/>
              </w:rPr>
              <w:t>٩٤</w:t>
            </w:r>
            <w:r w:rsidRPr="00FB13AA">
              <w:rPr>
                <w:sz w:val="18"/>
                <w:szCs w:val="26"/>
              </w:rPr>
              <w:t xml:space="preserve"> </w:t>
            </w:r>
            <w:r w:rsidRPr="00FB13AA">
              <w:rPr>
                <w:sz w:val="18"/>
                <w:szCs w:val="26"/>
                <w:rtl/>
              </w:rPr>
              <w:t>٠٨٤</w:t>
            </w:r>
            <w:r w:rsidRPr="00FB13AA">
              <w:rPr>
                <w:rFonts w:cs="Times New Roman"/>
                <w:sz w:val="18"/>
                <w:szCs w:val="26"/>
                <w:rtl/>
              </w:rPr>
              <w:t>٫</w:t>
            </w:r>
            <w:r w:rsidRPr="00FB13AA">
              <w:rPr>
                <w:sz w:val="18"/>
                <w:szCs w:val="26"/>
                <w:rtl/>
              </w:rPr>
              <w:t>٨</w:t>
            </w:r>
            <w:r w:rsidRPr="00FB13AA">
              <w:rPr>
                <w:sz w:val="18"/>
                <w:szCs w:val="26"/>
              </w:rPr>
              <w:t xml:space="preserve"> </w:t>
            </w:r>
          </w:p>
        </w:tc>
        <w:tc>
          <w:tcPr>
            <w:tcW w:w="2849" w:type="dxa"/>
            <w:shd w:val="clear" w:color="auto" w:fill="auto"/>
            <w:vAlign w:val="bottom"/>
          </w:tcPr>
          <w:p w:rsidR="00FB13AA" w:rsidRPr="00FB13AA" w:rsidRDefault="00FB13AA" w:rsidP="00FB13AA">
            <w:pPr>
              <w:spacing w:before="20" w:after="40" w:line="280" w:lineRule="exact"/>
              <w:ind w:left="57" w:right="57"/>
              <w:rPr>
                <w:sz w:val="18"/>
                <w:szCs w:val="26"/>
              </w:rPr>
            </w:pPr>
            <w:r w:rsidRPr="00FB13AA">
              <w:rPr>
                <w:sz w:val="18"/>
                <w:szCs w:val="26"/>
                <w:rtl/>
              </w:rPr>
              <w:t>٤٩</w:t>
            </w:r>
            <w:r w:rsidRPr="00FB13AA">
              <w:rPr>
                <w:rFonts w:cs="Times New Roman"/>
                <w:sz w:val="18"/>
                <w:szCs w:val="26"/>
                <w:rtl/>
              </w:rPr>
              <w:t>٫</w:t>
            </w:r>
            <w:r w:rsidRPr="00FB13AA">
              <w:rPr>
                <w:sz w:val="18"/>
                <w:szCs w:val="26"/>
                <w:rtl/>
              </w:rPr>
              <w:t>٩</w:t>
            </w:r>
          </w:p>
        </w:tc>
        <w:tc>
          <w:tcPr>
            <w:tcW w:w="2305" w:type="dxa"/>
            <w:shd w:val="clear" w:color="auto" w:fill="auto"/>
            <w:vAlign w:val="bottom"/>
          </w:tcPr>
          <w:p w:rsidR="00FB13AA" w:rsidRPr="00FB13AA" w:rsidRDefault="00FB13AA" w:rsidP="00FB13AA">
            <w:pPr>
              <w:spacing w:before="20" w:after="40" w:line="280" w:lineRule="exact"/>
              <w:ind w:left="57" w:right="57"/>
              <w:rPr>
                <w:sz w:val="18"/>
                <w:szCs w:val="26"/>
              </w:rPr>
            </w:pPr>
            <w:r w:rsidRPr="00FB13AA">
              <w:rPr>
                <w:sz w:val="18"/>
                <w:szCs w:val="26"/>
                <w:rtl/>
              </w:rPr>
              <w:t>١٩</w:t>
            </w:r>
            <w:r w:rsidRPr="00FB13AA">
              <w:rPr>
                <w:rFonts w:cs="Times New Roman"/>
                <w:sz w:val="18"/>
                <w:szCs w:val="26"/>
                <w:rtl/>
              </w:rPr>
              <w:t>٫</w:t>
            </w:r>
            <w:r w:rsidRPr="00FB13AA">
              <w:rPr>
                <w:sz w:val="18"/>
                <w:szCs w:val="26"/>
                <w:rtl/>
              </w:rPr>
              <w:t>٢</w:t>
            </w:r>
          </w:p>
        </w:tc>
      </w:tr>
      <w:tr w:rsidR="00FB13AA" w:rsidRPr="00FB13AA" w:rsidTr="00E575A7">
        <w:trPr>
          <w:trHeight w:val="240"/>
        </w:trPr>
        <w:tc>
          <w:tcPr>
            <w:tcW w:w="832" w:type="dxa"/>
            <w:tcBorders>
              <w:bottom w:val="single" w:sz="12" w:space="0" w:color="auto"/>
            </w:tcBorders>
            <w:shd w:val="clear" w:color="auto" w:fill="auto"/>
            <w:noWrap/>
          </w:tcPr>
          <w:p w:rsidR="00FB13AA" w:rsidRPr="00FB13AA" w:rsidRDefault="00FB13AA" w:rsidP="00FB13AA">
            <w:pPr>
              <w:spacing w:before="20" w:after="40" w:line="280" w:lineRule="exact"/>
              <w:ind w:left="57" w:right="57"/>
              <w:rPr>
                <w:sz w:val="18"/>
                <w:szCs w:val="26"/>
              </w:rPr>
            </w:pPr>
            <w:r w:rsidRPr="00FB13AA">
              <w:rPr>
                <w:sz w:val="18"/>
                <w:szCs w:val="26"/>
                <w:rtl/>
              </w:rPr>
              <w:t>٢٠٠٩</w:t>
            </w:r>
          </w:p>
        </w:tc>
        <w:tc>
          <w:tcPr>
            <w:tcW w:w="2371" w:type="dxa"/>
            <w:tcBorders>
              <w:bottom w:val="single" w:sz="12" w:space="0" w:color="auto"/>
            </w:tcBorders>
            <w:shd w:val="clear" w:color="auto" w:fill="auto"/>
            <w:noWrap/>
            <w:vAlign w:val="bottom"/>
          </w:tcPr>
          <w:p w:rsidR="00FB13AA" w:rsidRPr="00FB13AA" w:rsidRDefault="00FB13AA" w:rsidP="00FB13AA">
            <w:pPr>
              <w:bidi w:val="0"/>
              <w:spacing w:before="20" w:after="40" w:line="280" w:lineRule="exact"/>
              <w:ind w:left="57" w:right="57"/>
              <w:jc w:val="right"/>
              <w:rPr>
                <w:sz w:val="18"/>
                <w:szCs w:val="26"/>
              </w:rPr>
            </w:pPr>
            <w:r w:rsidRPr="00FB13AA">
              <w:rPr>
                <w:sz w:val="18"/>
                <w:szCs w:val="26"/>
                <w:rtl/>
              </w:rPr>
              <w:t>٩٩</w:t>
            </w:r>
            <w:r w:rsidRPr="00FB13AA">
              <w:rPr>
                <w:sz w:val="18"/>
                <w:szCs w:val="26"/>
              </w:rPr>
              <w:t xml:space="preserve"> </w:t>
            </w:r>
            <w:r w:rsidRPr="00FB13AA">
              <w:rPr>
                <w:sz w:val="18"/>
                <w:szCs w:val="26"/>
                <w:rtl/>
              </w:rPr>
              <w:t>٨٥٠</w:t>
            </w:r>
            <w:r w:rsidRPr="00FB13AA">
              <w:rPr>
                <w:rFonts w:cs="Times New Roman"/>
                <w:sz w:val="18"/>
                <w:szCs w:val="26"/>
                <w:rtl/>
              </w:rPr>
              <w:t>٫</w:t>
            </w:r>
            <w:r w:rsidRPr="00FB13AA">
              <w:rPr>
                <w:sz w:val="18"/>
                <w:szCs w:val="26"/>
                <w:rtl/>
              </w:rPr>
              <w:t>٧</w:t>
            </w:r>
            <w:r w:rsidRPr="00FB13AA">
              <w:rPr>
                <w:sz w:val="18"/>
                <w:szCs w:val="26"/>
              </w:rPr>
              <w:t xml:space="preserve"> </w:t>
            </w:r>
          </w:p>
        </w:tc>
        <w:tc>
          <w:tcPr>
            <w:tcW w:w="2849" w:type="dxa"/>
            <w:tcBorders>
              <w:bottom w:val="single" w:sz="12" w:space="0" w:color="auto"/>
            </w:tcBorders>
            <w:shd w:val="clear" w:color="auto" w:fill="auto"/>
            <w:vAlign w:val="bottom"/>
          </w:tcPr>
          <w:p w:rsidR="00FB13AA" w:rsidRPr="00FB13AA" w:rsidRDefault="00FB13AA" w:rsidP="00FB13AA">
            <w:pPr>
              <w:spacing w:before="20" w:after="40" w:line="280" w:lineRule="exact"/>
              <w:ind w:left="57" w:right="57"/>
              <w:rPr>
                <w:sz w:val="18"/>
                <w:szCs w:val="26"/>
              </w:rPr>
            </w:pPr>
            <w:r w:rsidRPr="00FB13AA">
              <w:rPr>
                <w:sz w:val="18"/>
                <w:szCs w:val="26"/>
                <w:rtl/>
              </w:rPr>
              <w:t>٥٠</w:t>
            </w:r>
            <w:r w:rsidRPr="00FB13AA">
              <w:rPr>
                <w:rFonts w:cs="Times New Roman"/>
                <w:sz w:val="18"/>
                <w:szCs w:val="26"/>
                <w:rtl/>
              </w:rPr>
              <w:t>٫</w:t>
            </w:r>
            <w:r w:rsidRPr="00FB13AA">
              <w:rPr>
                <w:sz w:val="18"/>
                <w:szCs w:val="26"/>
                <w:rtl/>
              </w:rPr>
              <w:t>٦</w:t>
            </w:r>
          </w:p>
        </w:tc>
        <w:tc>
          <w:tcPr>
            <w:tcW w:w="2305" w:type="dxa"/>
            <w:tcBorders>
              <w:bottom w:val="single" w:sz="12" w:space="0" w:color="auto"/>
            </w:tcBorders>
            <w:shd w:val="clear" w:color="auto" w:fill="auto"/>
            <w:vAlign w:val="bottom"/>
          </w:tcPr>
          <w:p w:rsidR="00FB13AA" w:rsidRPr="00FB13AA" w:rsidRDefault="00FB13AA" w:rsidP="00FB13AA">
            <w:pPr>
              <w:spacing w:before="20" w:after="40" w:line="280" w:lineRule="exact"/>
              <w:ind w:left="57" w:right="57"/>
              <w:rPr>
                <w:sz w:val="18"/>
                <w:szCs w:val="26"/>
              </w:rPr>
            </w:pPr>
            <w:r w:rsidRPr="00FB13AA">
              <w:rPr>
                <w:sz w:val="18"/>
                <w:szCs w:val="26"/>
                <w:rtl/>
              </w:rPr>
              <w:t>٢١</w:t>
            </w:r>
            <w:r w:rsidRPr="00FB13AA">
              <w:rPr>
                <w:rFonts w:cs="Times New Roman"/>
                <w:sz w:val="18"/>
                <w:szCs w:val="26"/>
                <w:rtl/>
              </w:rPr>
              <w:t>٫</w:t>
            </w:r>
            <w:r w:rsidRPr="00FB13AA">
              <w:rPr>
                <w:sz w:val="18"/>
                <w:szCs w:val="26"/>
                <w:rtl/>
              </w:rPr>
              <w:t>١</w:t>
            </w:r>
          </w:p>
        </w:tc>
      </w:tr>
    </w:tbl>
    <w:p w:rsidR="00CD4540" w:rsidRDefault="00CD4540" w:rsidP="00FB13AA">
      <w:pPr>
        <w:pStyle w:val="SingleTxtGA"/>
        <w:spacing w:before="200"/>
        <w:rPr>
          <w:rFonts w:hint="cs"/>
          <w:rtl/>
          <w:lang w:bidi="ar-EG"/>
        </w:rPr>
      </w:pPr>
      <w:r w:rsidRPr="001F38EF">
        <w:rPr>
          <w:rtl/>
          <w:lang w:bidi="ar-EG"/>
        </w:rPr>
        <w:t>50</w:t>
      </w:r>
      <w:r>
        <w:rPr>
          <w:rtl/>
          <w:lang w:bidi="ar-EG"/>
        </w:rPr>
        <w:t>-</w:t>
      </w:r>
      <w:r>
        <w:rPr>
          <w:rtl/>
          <w:lang w:bidi="ar-EG"/>
        </w:rPr>
        <w:tab/>
        <w:t>وترد أدناه البيانات الإحصائية المتعلقة بالنفقات المتصلة بالضمان الاجتماعي المتاحة</w:t>
      </w:r>
      <w:r w:rsidR="00FB13AA" w:rsidRPr="00FB13AA">
        <w:rPr>
          <w:rFonts w:hint="cs"/>
          <w:vertAlign w:val="superscript"/>
          <w:rtl/>
          <w:lang w:bidi="ar-EG"/>
        </w:rPr>
        <w:t>(</w:t>
      </w:r>
      <w:r w:rsidRPr="001F38EF">
        <w:rPr>
          <w:rStyle w:val="FootnoteReference"/>
          <w:sz w:val="16"/>
          <w:rtl/>
          <w:lang w:bidi="ar-EG"/>
        </w:rPr>
        <w:footnoteReference w:id="34"/>
      </w:r>
      <w:r w:rsidR="00FB13AA" w:rsidRPr="00FB13AA">
        <w:rPr>
          <w:rFonts w:hint="cs"/>
          <w:vertAlign w:val="superscript"/>
          <w:rtl/>
          <w:lang w:bidi="ar-EG"/>
        </w:rPr>
        <w:t>)</w:t>
      </w:r>
      <w:r>
        <w:rPr>
          <w:rtl/>
          <w:lang w:bidi="ar-EG"/>
        </w:rPr>
        <w:t xml:space="preserve"> عن السنوات الخمس الأخيرة. </w:t>
      </w:r>
    </w:p>
    <w:tbl>
      <w:tblPr>
        <w:bidiVisual/>
        <w:tblW w:w="8371" w:type="dxa"/>
        <w:tblInd w:w="1253" w:type="dxa"/>
        <w:tblBorders>
          <w:top w:val="single" w:sz="4" w:space="0" w:color="auto"/>
        </w:tblBorders>
        <w:tblCellMar>
          <w:left w:w="0" w:type="dxa"/>
          <w:right w:w="0" w:type="dxa"/>
        </w:tblCellMar>
        <w:tblLook w:val="04A0" w:firstRow="1" w:lastRow="0" w:firstColumn="1" w:lastColumn="0" w:noHBand="0" w:noVBand="1"/>
      </w:tblPr>
      <w:tblGrid>
        <w:gridCol w:w="968"/>
        <w:gridCol w:w="2523"/>
        <w:gridCol w:w="2490"/>
        <w:gridCol w:w="2390"/>
      </w:tblGrid>
      <w:tr w:rsidR="00FB13AA" w:rsidRPr="00FB13AA" w:rsidTr="00E575A7">
        <w:trPr>
          <w:trHeight w:val="240"/>
          <w:tblHeader/>
        </w:trPr>
        <w:tc>
          <w:tcPr>
            <w:tcW w:w="952" w:type="dxa"/>
            <w:tcBorders>
              <w:top w:val="single" w:sz="4" w:space="0" w:color="auto"/>
              <w:bottom w:val="single" w:sz="12" w:space="0" w:color="auto"/>
            </w:tcBorders>
            <w:shd w:val="clear" w:color="auto" w:fill="auto"/>
            <w:noWrap/>
            <w:vAlign w:val="bottom"/>
          </w:tcPr>
          <w:p w:rsidR="00FB13AA" w:rsidRPr="00FB13AA" w:rsidRDefault="00FB13AA" w:rsidP="00FB13AA">
            <w:pPr>
              <w:spacing w:before="20" w:after="40" w:line="280" w:lineRule="exact"/>
              <w:ind w:left="57" w:right="57"/>
              <w:rPr>
                <w:iCs/>
                <w:sz w:val="18"/>
                <w:szCs w:val="26"/>
                <w:lang w:bidi="ar-EG"/>
              </w:rPr>
            </w:pPr>
            <w:r w:rsidRPr="00FB13AA">
              <w:rPr>
                <w:iCs/>
                <w:sz w:val="18"/>
                <w:szCs w:val="26"/>
                <w:rtl/>
                <w:lang w:bidi="ar-EG"/>
              </w:rPr>
              <w:t>السنة</w:t>
            </w:r>
          </w:p>
        </w:tc>
        <w:tc>
          <w:tcPr>
            <w:tcW w:w="2571" w:type="dxa"/>
            <w:tcBorders>
              <w:top w:val="single" w:sz="4" w:space="0" w:color="auto"/>
              <w:bottom w:val="single" w:sz="12" w:space="0" w:color="auto"/>
            </w:tcBorders>
            <w:shd w:val="clear" w:color="auto" w:fill="auto"/>
            <w:vAlign w:val="bottom"/>
          </w:tcPr>
          <w:p w:rsidR="00FB13AA" w:rsidRPr="00FB13AA" w:rsidRDefault="00FB13AA" w:rsidP="00814450">
            <w:pPr>
              <w:spacing w:before="20" w:after="40" w:line="280" w:lineRule="exact"/>
              <w:ind w:left="57" w:right="227"/>
              <w:rPr>
                <w:iCs/>
                <w:spacing w:val="-4"/>
                <w:sz w:val="18"/>
                <w:szCs w:val="26"/>
              </w:rPr>
            </w:pPr>
            <w:r w:rsidRPr="00FB13AA">
              <w:rPr>
                <w:iCs/>
                <w:spacing w:val="-4"/>
                <w:sz w:val="18"/>
                <w:szCs w:val="26"/>
                <w:rtl/>
              </w:rPr>
              <w:t>النفقات المتعلقة بالضمان الاجتماعي (بالبليون ين)</w:t>
            </w:r>
          </w:p>
        </w:tc>
        <w:tc>
          <w:tcPr>
            <w:tcW w:w="2474" w:type="dxa"/>
            <w:tcBorders>
              <w:top w:val="single" w:sz="4" w:space="0" w:color="auto"/>
              <w:bottom w:val="single" w:sz="12" w:space="0" w:color="auto"/>
            </w:tcBorders>
            <w:shd w:val="clear" w:color="auto" w:fill="auto"/>
            <w:noWrap/>
            <w:vAlign w:val="bottom"/>
          </w:tcPr>
          <w:p w:rsidR="00FB13AA" w:rsidRPr="00FB13AA" w:rsidRDefault="00FB13AA" w:rsidP="00814450">
            <w:pPr>
              <w:spacing w:before="20" w:after="40" w:line="280" w:lineRule="exact"/>
              <w:ind w:left="57" w:right="227"/>
              <w:rPr>
                <w:iCs/>
                <w:spacing w:val="-4"/>
                <w:sz w:val="18"/>
                <w:szCs w:val="26"/>
                <w:lang w:bidi="ar-EG"/>
              </w:rPr>
            </w:pPr>
            <w:r w:rsidRPr="00FB13AA">
              <w:rPr>
                <w:iCs/>
                <w:spacing w:val="-4"/>
                <w:sz w:val="18"/>
                <w:szCs w:val="26"/>
                <w:rtl/>
                <w:lang w:bidi="ar-EG"/>
              </w:rPr>
              <w:t>النسبة إلى نفقات الحساب العام (كنسبة مئوية)</w:t>
            </w:r>
          </w:p>
        </w:tc>
        <w:tc>
          <w:tcPr>
            <w:tcW w:w="2374" w:type="dxa"/>
            <w:tcBorders>
              <w:top w:val="single" w:sz="4" w:space="0" w:color="auto"/>
              <w:bottom w:val="single" w:sz="12" w:space="0" w:color="auto"/>
            </w:tcBorders>
            <w:shd w:val="clear" w:color="auto" w:fill="auto"/>
            <w:noWrap/>
            <w:vAlign w:val="bottom"/>
          </w:tcPr>
          <w:p w:rsidR="00FB13AA" w:rsidRPr="00FB13AA" w:rsidRDefault="00FB13AA" w:rsidP="00FB13AA">
            <w:pPr>
              <w:spacing w:before="20" w:after="40" w:line="280" w:lineRule="exact"/>
              <w:ind w:left="57" w:right="57"/>
              <w:rPr>
                <w:iCs/>
                <w:spacing w:val="-4"/>
                <w:sz w:val="18"/>
                <w:szCs w:val="26"/>
              </w:rPr>
            </w:pPr>
            <w:r w:rsidRPr="00FB13AA">
              <w:rPr>
                <w:iCs/>
                <w:spacing w:val="-4"/>
                <w:sz w:val="18"/>
                <w:szCs w:val="26"/>
                <w:rtl/>
              </w:rPr>
              <w:t>النسبة إلى الناتج المحلي الإجمالي (كنسبة مئوية)</w:t>
            </w:r>
          </w:p>
        </w:tc>
      </w:tr>
      <w:tr w:rsidR="00FB13AA" w:rsidRPr="00FB13AA" w:rsidTr="00E575A7">
        <w:trPr>
          <w:trHeight w:val="240"/>
        </w:trPr>
        <w:tc>
          <w:tcPr>
            <w:tcW w:w="952" w:type="dxa"/>
            <w:tcBorders>
              <w:top w:val="single" w:sz="12" w:space="0" w:color="auto"/>
            </w:tcBorders>
            <w:shd w:val="clear" w:color="auto" w:fill="auto"/>
            <w:noWrap/>
          </w:tcPr>
          <w:p w:rsidR="00FB13AA" w:rsidRPr="00FB13AA" w:rsidRDefault="00FB13AA" w:rsidP="00FB13AA">
            <w:pPr>
              <w:spacing w:before="20" w:after="40" w:line="280" w:lineRule="exact"/>
              <w:ind w:left="57" w:right="57"/>
              <w:rPr>
                <w:sz w:val="18"/>
                <w:szCs w:val="26"/>
              </w:rPr>
            </w:pPr>
            <w:r w:rsidRPr="00FB13AA">
              <w:rPr>
                <w:sz w:val="18"/>
                <w:szCs w:val="26"/>
                <w:rtl/>
              </w:rPr>
              <w:t>٢٠٠٨</w:t>
            </w:r>
          </w:p>
        </w:tc>
        <w:tc>
          <w:tcPr>
            <w:tcW w:w="2571" w:type="dxa"/>
            <w:tcBorders>
              <w:top w:val="single" w:sz="12" w:space="0" w:color="auto"/>
            </w:tcBorders>
            <w:shd w:val="clear" w:color="auto" w:fill="auto"/>
            <w:vAlign w:val="bottom"/>
          </w:tcPr>
          <w:p w:rsidR="00FB13AA" w:rsidRPr="00FB13AA" w:rsidRDefault="00FB13AA" w:rsidP="00FB13AA">
            <w:pPr>
              <w:bidi w:val="0"/>
              <w:spacing w:before="20" w:after="40" w:line="280" w:lineRule="exact"/>
              <w:ind w:left="57" w:right="57"/>
              <w:jc w:val="right"/>
              <w:rPr>
                <w:sz w:val="18"/>
                <w:szCs w:val="26"/>
              </w:rPr>
            </w:pPr>
            <w:r w:rsidRPr="00FB13AA">
              <w:rPr>
                <w:sz w:val="18"/>
                <w:szCs w:val="26"/>
                <w:rtl/>
              </w:rPr>
              <w:t>٢٢</w:t>
            </w:r>
            <w:r w:rsidRPr="00FB13AA">
              <w:rPr>
                <w:sz w:val="18"/>
                <w:szCs w:val="26"/>
              </w:rPr>
              <w:t xml:space="preserve"> </w:t>
            </w:r>
            <w:r w:rsidRPr="00FB13AA">
              <w:rPr>
                <w:sz w:val="18"/>
                <w:szCs w:val="26"/>
                <w:rtl/>
              </w:rPr>
              <w:t>٥٦١</w:t>
            </w:r>
            <w:r w:rsidRPr="00FB13AA">
              <w:rPr>
                <w:rFonts w:cs="Times New Roman"/>
                <w:sz w:val="18"/>
                <w:szCs w:val="26"/>
                <w:rtl/>
              </w:rPr>
              <w:t>٫</w:t>
            </w:r>
            <w:r w:rsidRPr="00FB13AA">
              <w:rPr>
                <w:sz w:val="18"/>
                <w:szCs w:val="26"/>
                <w:rtl/>
              </w:rPr>
              <w:t>٧٤</w:t>
            </w:r>
            <w:r w:rsidRPr="00FB13AA">
              <w:rPr>
                <w:sz w:val="18"/>
                <w:szCs w:val="26"/>
              </w:rPr>
              <w:t xml:space="preserve"> </w:t>
            </w:r>
          </w:p>
        </w:tc>
        <w:tc>
          <w:tcPr>
            <w:tcW w:w="2474" w:type="dxa"/>
            <w:tcBorders>
              <w:top w:val="single" w:sz="12" w:space="0" w:color="auto"/>
            </w:tcBorders>
            <w:shd w:val="clear" w:color="auto" w:fill="auto"/>
            <w:noWrap/>
            <w:vAlign w:val="bottom"/>
          </w:tcPr>
          <w:p w:rsidR="00FB13AA" w:rsidRPr="00FB13AA" w:rsidRDefault="00FB13AA" w:rsidP="00FB13AA">
            <w:pPr>
              <w:bidi w:val="0"/>
              <w:spacing w:before="20" w:after="40" w:line="280" w:lineRule="exact"/>
              <w:ind w:left="57" w:right="57"/>
              <w:jc w:val="right"/>
              <w:rPr>
                <w:sz w:val="18"/>
                <w:szCs w:val="26"/>
              </w:rPr>
            </w:pPr>
            <w:r w:rsidRPr="00FB13AA">
              <w:rPr>
                <w:sz w:val="18"/>
                <w:szCs w:val="26"/>
                <w:rtl/>
              </w:rPr>
              <w:t>٢٦</w:t>
            </w:r>
            <w:r w:rsidRPr="00FB13AA">
              <w:rPr>
                <w:rFonts w:cs="Times New Roman"/>
                <w:sz w:val="18"/>
                <w:szCs w:val="26"/>
                <w:rtl/>
              </w:rPr>
              <w:t>٫</w:t>
            </w:r>
            <w:r w:rsidRPr="00FB13AA">
              <w:rPr>
                <w:sz w:val="18"/>
                <w:szCs w:val="26"/>
                <w:rtl/>
              </w:rPr>
              <w:t>٦</w:t>
            </w:r>
          </w:p>
        </w:tc>
        <w:tc>
          <w:tcPr>
            <w:tcW w:w="2374" w:type="dxa"/>
            <w:tcBorders>
              <w:top w:val="single" w:sz="12" w:space="0" w:color="auto"/>
            </w:tcBorders>
            <w:shd w:val="clear" w:color="auto" w:fill="auto"/>
            <w:noWrap/>
            <w:vAlign w:val="bottom"/>
          </w:tcPr>
          <w:p w:rsidR="00FB13AA" w:rsidRPr="00FB13AA" w:rsidRDefault="00FB13AA" w:rsidP="00FB13AA">
            <w:pPr>
              <w:bidi w:val="0"/>
              <w:spacing w:before="20" w:after="40" w:line="280" w:lineRule="exact"/>
              <w:ind w:left="57" w:right="57"/>
              <w:jc w:val="right"/>
              <w:rPr>
                <w:sz w:val="18"/>
                <w:szCs w:val="26"/>
              </w:rPr>
            </w:pPr>
            <w:r w:rsidRPr="00FB13AA">
              <w:rPr>
                <w:sz w:val="18"/>
                <w:szCs w:val="26"/>
                <w:rtl/>
              </w:rPr>
              <w:t>٤</w:t>
            </w:r>
            <w:r w:rsidRPr="00FB13AA">
              <w:rPr>
                <w:rFonts w:cs="Times New Roman"/>
                <w:sz w:val="18"/>
                <w:szCs w:val="26"/>
                <w:rtl/>
              </w:rPr>
              <w:t>٫</w:t>
            </w:r>
            <w:r w:rsidRPr="00FB13AA">
              <w:rPr>
                <w:sz w:val="18"/>
                <w:szCs w:val="26"/>
                <w:rtl/>
              </w:rPr>
              <w:t>٦</w:t>
            </w:r>
          </w:p>
        </w:tc>
      </w:tr>
      <w:tr w:rsidR="00FB13AA" w:rsidRPr="00FB13AA" w:rsidTr="00E575A7">
        <w:trPr>
          <w:trHeight w:val="240"/>
        </w:trPr>
        <w:tc>
          <w:tcPr>
            <w:tcW w:w="952" w:type="dxa"/>
            <w:shd w:val="clear" w:color="auto" w:fill="auto"/>
          </w:tcPr>
          <w:p w:rsidR="00FB13AA" w:rsidRPr="00FB13AA" w:rsidRDefault="00FB13AA" w:rsidP="00FB13AA">
            <w:pPr>
              <w:spacing w:before="20" w:after="40" w:line="280" w:lineRule="exact"/>
              <w:ind w:left="57" w:right="57"/>
              <w:rPr>
                <w:sz w:val="18"/>
                <w:szCs w:val="26"/>
              </w:rPr>
            </w:pPr>
            <w:r w:rsidRPr="00FB13AA">
              <w:rPr>
                <w:sz w:val="18"/>
                <w:szCs w:val="26"/>
                <w:rtl/>
              </w:rPr>
              <w:t>٢٠٠٩</w:t>
            </w:r>
          </w:p>
        </w:tc>
        <w:tc>
          <w:tcPr>
            <w:tcW w:w="2571" w:type="dxa"/>
            <w:shd w:val="clear" w:color="auto" w:fill="auto"/>
            <w:vAlign w:val="bottom"/>
          </w:tcPr>
          <w:p w:rsidR="00FB13AA" w:rsidRPr="00FB13AA" w:rsidRDefault="00FB13AA" w:rsidP="00FB13AA">
            <w:pPr>
              <w:bidi w:val="0"/>
              <w:spacing w:before="20" w:after="40" w:line="280" w:lineRule="exact"/>
              <w:ind w:left="57" w:right="57"/>
              <w:jc w:val="right"/>
              <w:rPr>
                <w:sz w:val="18"/>
                <w:szCs w:val="26"/>
              </w:rPr>
            </w:pPr>
            <w:r w:rsidRPr="00FB13AA">
              <w:rPr>
                <w:sz w:val="18"/>
                <w:szCs w:val="26"/>
                <w:rtl/>
              </w:rPr>
              <w:t>٢٨</w:t>
            </w:r>
            <w:r w:rsidRPr="00FB13AA">
              <w:rPr>
                <w:sz w:val="18"/>
                <w:szCs w:val="26"/>
              </w:rPr>
              <w:t xml:space="preserve"> </w:t>
            </w:r>
            <w:r w:rsidRPr="00FB13AA">
              <w:rPr>
                <w:sz w:val="18"/>
                <w:szCs w:val="26"/>
                <w:rtl/>
              </w:rPr>
              <w:t>٧١٦</w:t>
            </w:r>
            <w:r w:rsidRPr="00FB13AA">
              <w:rPr>
                <w:rFonts w:cs="Times New Roman"/>
                <w:sz w:val="18"/>
                <w:szCs w:val="26"/>
                <w:rtl/>
              </w:rPr>
              <w:t>٫</w:t>
            </w:r>
            <w:r w:rsidRPr="00FB13AA">
              <w:rPr>
                <w:sz w:val="18"/>
                <w:szCs w:val="26"/>
                <w:rtl/>
              </w:rPr>
              <w:t>١٥</w:t>
            </w:r>
            <w:r w:rsidRPr="00FB13AA">
              <w:rPr>
                <w:sz w:val="18"/>
                <w:szCs w:val="26"/>
              </w:rPr>
              <w:t xml:space="preserve"> </w:t>
            </w:r>
          </w:p>
        </w:tc>
        <w:tc>
          <w:tcPr>
            <w:tcW w:w="2474" w:type="dxa"/>
            <w:shd w:val="clear" w:color="auto" w:fill="auto"/>
            <w:noWrap/>
            <w:vAlign w:val="bottom"/>
          </w:tcPr>
          <w:p w:rsidR="00FB13AA" w:rsidRPr="00FB13AA" w:rsidRDefault="00FB13AA" w:rsidP="00FB13AA">
            <w:pPr>
              <w:bidi w:val="0"/>
              <w:spacing w:before="20" w:after="40" w:line="280" w:lineRule="exact"/>
              <w:ind w:left="57" w:right="57"/>
              <w:jc w:val="right"/>
              <w:rPr>
                <w:sz w:val="18"/>
                <w:szCs w:val="26"/>
              </w:rPr>
            </w:pPr>
            <w:r w:rsidRPr="00FB13AA">
              <w:rPr>
                <w:sz w:val="18"/>
                <w:szCs w:val="26"/>
                <w:rtl/>
              </w:rPr>
              <w:t>٢٨</w:t>
            </w:r>
            <w:r w:rsidRPr="00FB13AA">
              <w:rPr>
                <w:rFonts w:cs="Times New Roman"/>
                <w:sz w:val="18"/>
                <w:szCs w:val="26"/>
                <w:rtl/>
              </w:rPr>
              <w:t>٫</w:t>
            </w:r>
            <w:r w:rsidRPr="00FB13AA">
              <w:rPr>
                <w:sz w:val="18"/>
                <w:szCs w:val="26"/>
                <w:rtl/>
              </w:rPr>
              <w:t>٤</w:t>
            </w:r>
          </w:p>
        </w:tc>
        <w:tc>
          <w:tcPr>
            <w:tcW w:w="2374" w:type="dxa"/>
            <w:shd w:val="clear" w:color="auto" w:fill="auto"/>
            <w:noWrap/>
            <w:vAlign w:val="bottom"/>
          </w:tcPr>
          <w:p w:rsidR="00FB13AA" w:rsidRPr="00FB13AA" w:rsidRDefault="00FB13AA" w:rsidP="00FB13AA">
            <w:pPr>
              <w:bidi w:val="0"/>
              <w:spacing w:before="20" w:after="40" w:line="280" w:lineRule="exact"/>
              <w:ind w:left="57" w:right="57"/>
              <w:jc w:val="right"/>
              <w:rPr>
                <w:sz w:val="18"/>
                <w:szCs w:val="26"/>
              </w:rPr>
            </w:pPr>
            <w:r w:rsidRPr="00FB13AA">
              <w:rPr>
                <w:sz w:val="18"/>
                <w:szCs w:val="26"/>
                <w:rtl/>
              </w:rPr>
              <w:t>٦</w:t>
            </w:r>
            <w:r w:rsidRPr="00FB13AA">
              <w:rPr>
                <w:rFonts w:cs="Times New Roman"/>
                <w:sz w:val="18"/>
                <w:szCs w:val="26"/>
                <w:rtl/>
              </w:rPr>
              <w:t>٫</w:t>
            </w:r>
            <w:r w:rsidRPr="00FB13AA">
              <w:rPr>
                <w:sz w:val="18"/>
                <w:szCs w:val="26"/>
                <w:rtl/>
              </w:rPr>
              <w:t>١</w:t>
            </w:r>
          </w:p>
        </w:tc>
      </w:tr>
      <w:tr w:rsidR="00FB13AA" w:rsidRPr="00FB13AA" w:rsidTr="00E575A7">
        <w:trPr>
          <w:trHeight w:val="240"/>
        </w:trPr>
        <w:tc>
          <w:tcPr>
            <w:tcW w:w="952" w:type="dxa"/>
            <w:shd w:val="clear" w:color="auto" w:fill="auto"/>
            <w:noWrap/>
          </w:tcPr>
          <w:p w:rsidR="00FB13AA" w:rsidRPr="00FB13AA" w:rsidRDefault="00FB13AA" w:rsidP="00FB13AA">
            <w:pPr>
              <w:spacing w:before="20" w:after="40" w:line="280" w:lineRule="exact"/>
              <w:ind w:left="57" w:right="57"/>
              <w:rPr>
                <w:sz w:val="18"/>
                <w:szCs w:val="26"/>
              </w:rPr>
            </w:pPr>
            <w:r w:rsidRPr="00FB13AA">
              <w:rPr>
                <w:sz w:val="18"/>
                <w:szCs w:val="26"/>
                <w:rtl/>
              </w:rPr>
              <w:t>٢٠١٠</w:t>
            </w:r>
          </w:p>
        </w:tc>
        <w:tc>
          <w:tcPr>
            <w:tcW w:w="2571" w:type="dxa"/>
            <w:shd w:val="clear" w:color="auto" w:fill="auto"/>
            <w:vAlign w:val="bottom"/>
          </w:tcPr>
          <w:p w:rsidR="00FB13AA" w:rsidRPr="00FB13AA" w:rsidRDefault="00FB13AA" w:rsidP="00FB13AA">
            <w:pPr>
              <w:bidi w:val="0"/>
              <w:spacing w:before="20" w:after="40" w:line="280" w:lineRule="exact"/>
              <w:ind w:left="57" w:right="57"/>
              <w:jc w:val="right"/>
              <w:rPr>
                <w:sz w:val="18"/>
                <w:szCs w:val="26"/>
              </w:rPr>
            </w:pPr>
            <w:r w:rsidRPr="00FB13AA">
              <w:rPr>
                <w:sz w:val="18"/>
                <w:szCs w:val="26"/>
                <w:rtl/>
              </w:rPr>
              <w:t>٢٨</w:t>
            </w:r>
            <w:r w:rsidRPr="00FB13AA">
              <w:rPr>
                <w:sz w:val="18"/>
                <w:szCs w:val="26"/>
              </w:rPr>
              <w:t xml:space="preserve"> </w:t>
            </w:r>
            <w:r w:rsidRPr="00FB13AA">
              <w:rPr>
                <w:sz w:val="18"/>
                <w:szCs w:val="26"/>
                <w:rtl/>
              </w:rPr>
              <w:t>٢٤٨</w:t>
            </w:r>
            <w:r w:rsidRPr="00FB13AA">
              <w:rPr>
                <w:rFonts w:cs="Times New Roman"/>
                <w:sz w:val="18"/>
                <w:szCs w:val="26"/>
                <w:rtl/>
              </w:rPr>
              <w:t>٫</w:t>
            </w:r>
            <w:r w:rsidRPr="00FB13AA">
              <w:rPr>
                <w:sz w:val="18"/>
                <w:szCs w:val="26"/>
                <w:rtl/>
              </w:rPr>
              <w:t>٩٢</w:t>
            </w:r>
            <w:r w:rsidRPr="00FB13AA">
              <w:rPr>
                <w:sz w:val="18"/>
                <w:szCs w:val="26"/>
              </w:rPr>
              <w:t xml:space="preserve"> </w:t>
            </w:r>
          </w:p>
        </w:tc>
        <w:tc>
          <w:tcPr>
            <w:tcW w:w="2474" w:type="dxa"/>
            <w:shd w:val="clear" w:color="auto" w:fill="auto"/>
            <w:noWrap/>
            <w:vAlign w:val="bottom"/>
          </w:tcPr>
          <w:p w:rsidR="00FB13AA" w:rsidRPr="00FB13AA" w:rsidRDefault="00FB13AA" w:rsidP="00FB13AA">
            <w:pPr>
              <w:bidi w:val="0"/>
              <w:spacing w:before="20" w:after="40" w:line="280" w:lineRule="exact"/>
              <w:ind w:left="57" w:right="57"/>
              <w:jc w:val="right"/>
              <w:rPr>
                <w:sz w:val="18"/>
                <w:szCs w:val="26"/>
              </w:rPr>
            </w:pPr>
            <w:r w:rsidRPr="00FB13AA">
              <w:rPr>
                <w:sz w:val="18"/>
                <w:szCs w:val="26"/>
                <w:rtl/>
              </w:rPr>
              <w:t>٢٩</w:t>
            </w:r>
            <w:r w:rsidRPr="00FB13AA">
              <w:rPr>
                <w:rFonts w:cs="Times New Roman"/>
                <w:sz w:val="18"/>
                <w:szCs w:val="26"/>
                <w:rtl/>
              </w:rPr>
              <w:t>٫</w:t>
            </w:r>
            <w:r w:rsidRPr="00FB13AA">
              <w:rPr>
                <w:sz w:val="18"/>
                <w:szCs w:val="26"/>
                <w:rtl/>
              </w:rPr>
              <w:t>٦</w:t>
            </w:r>
          </w:p>
        </w:tc>
        <w:tc>
          <w:tcPr>
            <w:tcW w:w="2374" w:type="dxa"/>
            <w:shd w:val="clear" w:color="auto" w:fill="auto"/>
            <w:noWrap/>
            <w:vAlign w:val="bottom"/>
          </w:tcPr>
          <w:p w:rsidR="00FB13AA" w:rsidRPr="00FB13AA" w:rsidRDefault="00FB13AA" w:rsidP="00FB13AA">
            <w:pPr>
              <w:bidi w:val="0"/>
              <w:spacing w:before="20" w:after="40" w:line="280" w:lineRule="exact"/>
              <w:ind w:left="57" w:right="57"/>
              <w:jc w:val="right"/>
              <w:rPr>
                <w:sz w:val="18"/>
                <w:szCs w:val="26"/>
              </w:rPr>
            </w:pPr>
            <w:r w:rsidRPr="00FB13AA">
              <w:rPr>
                <w:sz w:val="18"/>
                <w:szCs w:val="26"/>
                <w:rtl/>
              </w:rPr>
              <w:t>٥</w:t>
            </w:r>
            <w:r w:rsidRPr="00FB13AA">
              <w:rPr>
                <w:rFonts w:cs="Times New Roman"/>
                <w:sz w:val="18"/>
                <w:szCs w:val="26"/>
                <w:rtl/>
              </w:rPr>
              <w:t>٫</w:t>
            </w:r>
            <w:r w:rsidRPr="00FB13AA">
              <w:rPr>
                <w:sz w:val="18"/>
                <w:szCs w:val="26"/>
                <w:rtl/>
              </w:rPr>
              <w:t>٩</w:t>
            </w:r>
          </w:p>
        </w:tc>
      </w:tr>
      <w:tr w:rsidR="00FB13AA" w:rsidRPr="00FB13AA" w:rsidTr="00E575A7">
        <w:trPr>
          <w:trHeight w:val="240"/>
        </w:trPr>
        <w:tc>
          <w:tcPr>
            <w:tcW w:w="952" w:type="dxa"/>
            <w:shd w:val="clear" w:color="auto" w:fill="auto"/>
            <w:noWrap/>
          </w:tcPr>
          <w:p w:rsidR="00FB13AA" w:rsidRPr="00FB13AA" w:rsidRDefault="00FB13AA" w:rsidP="00FB13AA">
            <w:pPr>
              <w:spacing w:before="20" w:after="40" w:line="280" w:lineRule="exact"/>
              <w:ind w:left="57" w:right="57"/>
              <w:rPr>
                <w:sz w:val="18"/>
                <w:szCs w:val="26"/>
              </w:rPr>
            </w:pPr>
            <w:r w:rsidRPr="00FB13AA">
              <w:rPr>
                <w:sz w:val="18"/>
                <w:szCs w:val="26"/>
                <w:rtl/>
              </w:rPr>
              <w:t>٢٠١١</w:t>
            </w:r>
          </w:p>
        </w:tc>
        <w:tc>
          <w:tcPr>
            <w:tcW w:w="2571" w:type="dxa"/>
            <w:shd w:val="clear" w:color="auto" w:fill="auto"/>
            <w:vAlign w:val="bottom"/>
          </w:tcPr>
          <w:p w:rsidR="00FB13AA" w:rsidRPr="00FB13AA" w:rsidRDefault="00FB13AA" w:rsidP="00FB13AA">
            <w:pPr>
              <w:bidi w:val="0"/>
              <w:spacing w:before="20" w:after="40" w:line="280" w:lineRule="exact"/>
              <w:ind w:left="57" w:right="57"/>
              <w:jc w:val="right"/>
              <w:rPr>
                <w:sz w:val="18"/>
                <w:szCs w:val="26"/>
              </w:rPr>
            </w:pPr>
            <w:r w:rsidRPr="00FB13AA">
              <w:rPr>
                <w:sz w:val="18"/>
                <w:szCs w:val="26"/>
                <w:rtl/>
              </w:rPr>
              <w:t>٢٩</w:t>
            </w:r>
            <w:r w:rsidRPr="00FB13AA">
              <w:rPr>
                <w:sz w:val="18"/>
                <w:szCs w:val="26"/>
              </w:rPr>
              <w:t xml:space="preserve"> </w:t>
            </w:r>
            <w:r w:rsidRPr="00FB13AA">
              <w:rPr>
                <w:sz w:val="18"/>
                <w:szCs w:val="26"/>
                <w:rtl/>
              </w:rPr>
              <w:t>٢٨٩</w:t>
            </w:r>
            <w:r w:rsidRPr="00FB13AA">
              <w:rPr>
                <w:rFonts w:cs="Times New Roman"/>
                <w:sz w:val="18"/>
                <w:szCs w:val="26"/>
                <w:rtl/>
              </w:rPr>
              <w:t>٫</w:t>
            </w:r>
            <w:r w:rsidRPr="00FB13AA">
              <w:rPr>
                <w:sz w:val="18"/>
                <w:szCs w:val="26"/>
                <w:rtl/>
              </w:rPr>
              <w:t>٧٩</w:t>
            </w:r>
            <w:r w:rsidRPr="00FB13AA">
              <w:rPr>
                <w:sz w:val="18"/>
                <w:szCs w:val="26"/>
              </w:rPr>
              <w:t xml:space="preserve"> </w:t>
            </w:r>
          </w:p>
        </w:tc>
        <w:tc>
          <w:tcPr>
            <w:tcW w:w="2474" w:type="dxa"/>
            <w:shd w:val="clear" w:color="auto" w:fill="auto"/>
            <w:noWrap/>
            <w:vAlign w:val="bottom"/>
          </w:tcPr>
          <w:p w:rsidR="00FB13AA" w:rsidRPr="00FB13AA" w:rsidRDefault="00FB13AA" w:rsidP="00FB13AA">
            <w:pPr>
              <w:bidi w:val="0"/>
              <w:spacing w:before="20" w:after="40" w:line="280" w:lineRule="exact"/>
              <w:ind w:left="57" w:right="57"/>
              <w:jc w:val="right"/>
              <w:rPr>
                <w:sz w:val="18"/>
                <w:szCs w:val="26"/>
              </w:rPr>
            </w:pPr>
            <w:r w:rsidRPr="00FB13AA">
              <w:rPr>
                <w:sz w:val="18"/>
                <w:szCs w:val="26"/>
                <w:rtl/>
              </w:rPr>
              <w:t>٢٧</w:t>
            </w:r>
            <w:r w:rsidRPr="00FB13AA">
              <w:rPr>
                <w:rFonts w:cs="Times New Roman"/>
                <w:sz w:val="18"/>
                <w:szCs w:val="26"/>
                <w:rtl/>
              </w:rPr>
              <w:t>٫</w:t>
            </w:r>
            <w:r w:rsidRPr="00FB13AA">
              <w:rPr>
                <w:sz w:val="18"/>
                <w:szCs w:val="26"/>
                <w:rtl/>
              </w:rPr>
              <w:t>٥</w:t>
            </w:r>
          </w:p>
        </w:tc>
        <w:tc>
          <w:tcPr>
            <w:tcW w:w="2374" w:type="dxa"/>
            <w:shd w:val="clear" w:color="auto" w:fill="auto"/>
            <w:noWrap/>
            <w:vAlign w:val="bottom"/>
          </w:tcPr>
          <w:p w:rsidR="00FB13AA" w:rsidRPr="00FB13AA" w:rsidRDefault="00FB13AA" w:rsidP="00FB13AA">
            <w:pPr>
              <w:bidi w:val="0"/>
              <w:spacing w:before="20" w:after="40" w:line="280" w:lineRule="exact"/>
              <w:ind w:left="57" w:right="57"/>
              <w:jc w:val="right"/>
              <w:rPr>
                <w:sz w:val="18"/>
                <w:szCs w:val="26"/>
              </w:rPr>
            </w:pPr>
            <w:r w:rsidRPr="00FB13AA">
              <w:rPr>
                <w:sz w:val="18"/>
                <w:szCs w:val="26"/>
                <w:rtl/>
              </w:rPr>
              <w:t>٦</w:t>
            </w:r>
            <w:r w:rsidRPr="00FB13AA">
              <w:rPr>
                <w:rFonts w:cs="Times New Roman"/>
                <w:sz w:val="18"/>
                <w:szCs w:val="26"/>
                <w:rtl/>
              </w:rPr>
              <w:t>٫</w:t>
            </w:r>
            <w:r w:rsidRPr="00FB13AA">
              <w:rPr>
                <w:sz w:val="18"/>
                <w:szCs w:val="26"/>
                <w:rtl/>
              </w:rPr>
              <w:t>٢</w:t>
            </w:r>
          </w:p>
        </w:tc>
      </w:tr>
      <w:tr w:rsidR="00FB13AA" w:rsidRPr="00FB13AA" w:rsidTr="00E575A7">
        <w:trPr>
          <w:trHeight w:val="240"/>
        </w:trPr>
        <w:tc>
          <w:tcPr>
            <w:tcW w:w="952" w:type="dxa"/>
            <w:tcBorders>
              <w:bottom w:val="single" w:sz="12" w:space="0" w:color="auto"/>
            </w:tcBorders>
            <w:shd w:val="clear" w:color="auto" w:fill="auto"/>
            <w:noWrap/>
          </w:tcPr>
          <w:p w:rsidR="00FB13AA" w:rsidRPr="00FB13AA" w:rsidRDefault="00FB13AA" w:rsidP="00FB13AA">
            <w:pPr>
              <w:spacing w:before="20" w:after="40" w:line="280" w:lineRule="exact"/>
              <w:ind w:left="57" w:right="57"/>
              <w:rPr>
                <w:sz w:val="18"/>
                <w:szCs w:val="26"/>
              </w:rPr>
            </w:pPr>
            <w:r w:rsidRPr="00FB13AA">
              <w:rPr>
                <w:sz w:val="18"/>
                <w:szCs w:val="26"/>
                <w:rtl/>
              </w:rPr>
              <w:t>٢٠١٢</w:t>
            </w:r>
          </w:p>
        </w:tc>
        <w:tc>
          <w:tcPr>
            <w:tcW w:w="2571" w:type="dxa"/>
            <w:tcBorders>
              <w:bottom w:val="single" w:sz="12" w:space="0" w:color="auto"/>
            </w:tcBorders>
            <w:shd w:val="clear" w:color="auto" w:fill="auto"/>
            <w:vAlign w:val="bottom"/>
          </w:tcPr>
          <w:p w:rsidR="00FB13AA" w:rsidRPr="00FB13AA" w:rsidRDefault="00FB13AA" w:rsidP="00FB13AA">
            <w:pPr>
              <w:bidi w:val="0"/>
              <w:spacing w:before="20" w:after="40" w:line="280" w:lineRule="exact"/>
              <w:ind w:left="57" w:right="57"/>
              <w:jc w:val="right"/>
              <w:rPr>
                <w:sz w:val="18"/>
                <w:szCs w:val="26"/>
              </w:rPr>
            </w:pPr>
            <w:r w:rsidRPr="00FB13AA">
              <w:rPr>
                <w:sz w:val="18"/>
                <w:szCs w:val="26"/>
                <w:rtl/>
              </w:rPr>
              <w:t>٢٦</w:t>
            </w:r>
            <w:r w:rsidRPr="00FB13AA">
              <w:rPr>
                <w:sz w:val="18"/>
                <w:szCs w:val="26"/>
              </w:rPr>
              <w:t xml:space="preserve"> </w:t>
            </w:r>
            <w:r w:rsidRPr="00FB13AA">
              <w:rPr>
                <w:sz w:val="18"/>
                <w:szCs w:val="26"/>
                <w:rtl/>
              </w:rPr>
              <w:t>٣٩٠</w:t>
            </w:r>
            <w:r w:rsidRPr="00FB13AA">
              <w:rPr>
                <w:rFonts w:cs="Times New Roman"/>
                <w:sz w:val="18"/>
                <w:szCs w:val="26"/>
                <w:rtl/>
              </w:rPr>
              <w:t>٫</w:t>
            </w:r>
            <w:r w:rsidRPr="00FB13AA">
              <w:rPr>
                <w:sz w:val="18"/>
                <w:szCs w:val="26"/>
                <w:rtl/>
              </w:rPr>
              <w:t>١٣</w:t>
            </w:r>
            <w:r w:rsidRPr="00FB13AA">
              <w:rPr>
                <w:sz w:val="18"/>
                <w:szCs w:val="26"/>
              </w:rPr>
              <w:t xml:space="preserve"> </w:t>
            </w:r>
          </w:p>
        </w:tc>
        <w:tc>
          <w:tcPr>
            <w:tcW w:w="2474" w:type="dxa"/>
            <w:tcBorders>
              <w:bottom w:val="single" w:sz="12" w:space="0" w:color="auto"/>
            </w:tcBorders>
            <w:shd w:val="clear" w:color="auto" w:fill="auto"/>
            <w:noWrap/>
            <w:vAlign w:val="bottom"/>
          </w:tcPr>
          <w:p w:rsidR="00FB13AA" w:rsidRPr="00FB13AA" w:rsidRDefault="00FB13AA" w:rsidP="00FB13AA">
            <w:pPr>
              <w:bidi w:val="0"/>
              <w:spacing w:before="20" w:after="40" w:line="280" w:lineRule="exact"/>
              <w:ind w:left="57" w:right="57"/>
              <w:jc w:val="right"/>
              <w:rPr>
                <w:sz w:val="18"/>
                <w:szCs w:val="26"/>
              </w:rPr>
            </w:pPr>
            <w:r w:rsidRPr="00FB13AA">
              <w:rPr>
                <w:sz w:val="18"/>
                <w:szCs w:val="26"/>
                <w:rtl/>
              </w:rPr>
              <w:t>٢٩</w:t>
            </w:r>
            <w:r w:rsidRPr="00FB13AA">
              <w:rPr>
                <w:rFonts w:cs="Times New Roman"/>
                <w:sz w:val="18"/>
                <w:szCs w:val="26"/>
                <w:rtl/>
              </w:rPr>
              <w:t>٫</w:t>
            </w:r>
            <w:r w:rsidRPr="00FB13AA">
              <w:rPr>
                <w:sz w:val="18"/>
                <w:szCs w:val="26"/>
                <w:rtl/>
              </w:rPr>
              <w:t>٢</w:t>
            </w:r>
          </w:p>
        </w:tc>
        <w:tc>
          <w:tcPr>
            <w:tcW w:w="2374" w:type="dxa"/>
            <w:tcBorders>
              <w:bottom w:val="single" w:sz="12" w:space="0" w:color="auto"/>
            </w:tcBorders>
            <w:shd w:val="clear" w:color="auto" w:fill="auto"/>
            <w:noWrap/>
            <w:vAlign w:val="bottom"/>
          </w:tcPr>
          <w:p w:rsidR="00FB13AA" w:rsidRPr="00FB13AA" w:rsidRDefault="00FB13AA" w:rsidP="00FB13AA">
            <w:pPr>
              <w:bidi w:val="0"/>
              <w:spacing w:before="20" w:after="40" w:line="280" w:lineRule="exact"/>
              <w:ind w:left="57" w:right="57"/>
              <w:jc w:val="right"/>
              <w:rPr>
                <w:sz w:val="18"/>
                <w:szCs w:val="26"/>
              </w:rPr>
            </w:pPr>
            <w:r w:rsidRPr="00FB13AA">
              <w:rPr>
                <w:sz w:val="18"/>
                <w:szCs w:val="26"/>
                <w:rtl/>
              </w:rPr>
              <w:t>٥</w:t>
            </w:r>
            <w:r w:rsidRPr="00FB13AA">
              <w:rPr>
                <w:rFonts w:cs="Times New Roman"/>
                <w:sz w:val="18"/>
                <w:szCs w:val="26"/>
                <w:rtl/>
              </w:rPr>
              <w:t>٫</w:t>
            </w:r>
            <w:r w:rsidRPr="00FB13AA">
              <w:rPr>
                <w:sz w:val="18"/>
                <w:szCs w:val="26"/>
                <w:rtl/>
              </w:rPr>
              <w:t>٥</w:t>
            </w:r>
          </w:p>
        </w:tc>
      </w:tr>
    </w:tbl>
    <w:p w:rsidR="00CD4540" w:rsidRPr="00747022" w:rsidRDefault="00CD4540" w:rsidP="00FB13AA">
      <w:pPr>
        <w:pStyle w:val="SingleTxtGA"/>
        <w:rPr>
          <w:lang w:bidi="ar-EG"/>
        </w:rPr>
      </w:pPr>
      <w:r w:rsidRPr="001F38EF">
        <w:rPr>
          <w:rtl/>
          <w:lang w:bidi="ar-EG"/>
        </w:rPr>
        <w:t>51</w:t>
      </w:r>
      <w:r>
        <w:rPr>
          <w:rtl/>
          <w:lang w:bidi="ar-EG"/>
        </w:rPr>
        <w:t>-</w:t>
      </w:r>
      <w:r>
        <w:rPr>
          <w:rtl/>
          <w:lang w:bidi="ar-EG"/>
        </w:rPr>
        <w:tab/>
        <w:t xml:space="preserve">وفي السنة المالية </w:t>
      </w:r>
      <w:r w:rsidRPr="001F38EF">
        <w:rPr>
          <w:rtl/>
          <w:lang w:bidi="ar-EG"/>
        </w:rPr>
        <w:t>2011</w:t>
      </w:r>
      <w:r>
        <w:rPr>
          <w:rtl/>
          <w:lang w:bidi="ar-EG"/>
        </w:rPr>
        <w:t xml:space="preserve">، بلغت ميزانية اليابان للمساعدة الإنمائية الرسمية (باستثناء الميزانية التكميلية) </w:t>
      </w:r>
      <w:r w:rsidRPr="001F38EF">
        <w:rPr>
          <w:rtl/>
          <w:lang w:bidi="ar-EG"/>
        </w:rPr>
        <w:t>572</w:t>
      </w:r>
      <w:r w:rsidR="00FB13AA">
        <w:rPr>
          <w:rFonts w:hint="cs"/>
          <w:rtl/>
          <w:lang w:bidi="ar-EG"/>
        </w:rPr>
        <w:t>.</w:t>
      </w:r>
      <w:r w:rsidRPr="001F38EF">
        <w:rPr>
          <w:rtl/>
          <w:lang w:bidi="ar-EG"/>
        </w:rPr>
        <w:t>7</w:t>
      </w:r>
      <w:r>
        <w:rPr>
          <w:rtl/>
          <w:lang w:bidi="ar-EG"/>
        </w:rPr>
        <w:t xml:space="preserve"> بليون ين</w:t>
      </w:r>
      <w:r w:rsidR="00FB13AA" w:rsidRPr="00FB13AA">
        <w:rPr>
          <w:rFonts w:hint="cs"/>
          <w:vertAlign w:val="superscript"/>
          <w:rtl/>
          <w:lang w:bidi="ar-EG"/>
        </w:rPr>
        <w:t>(</w:t>
      </w:r>
      <w:r w:rsidRPr="001F38EF">
        <w:rPr>
          <w:rStyle w:val="FootnoteReference"/>
          <w:sz w:val="16"/>
          <w:rtl/>
          <w:lang w:bidi="ar-EG"/>
        </w:rPr>
        <w:footnoteReference w:id="35"/>
      </w:r>
      <w:r w:rsidR="00FB13AA" w:rsidRPr="00FB13AA">
        <w:rPr>
          <w:rFonts w:hint="cs"/>
          <w:vertAlign w:val="superscript"/>
          <w:rtl/>
          <w:lang w:bidi="ar-EG"/>
        </w:rPr>
        <w:t>)</w:t>
      </w:r>
      <w:r w:rsidR="00FB13AA">
        <w:rPr>
          <w:rFonts w:hint="cs"/>
          <w:rtl/>
          <w:lang w:bidi="ar-EG"/>
        </w:rPr>
        <w:t>.</w:t>
      </w:r>
      <w:r>
        <w:rPr>
          <w:rtl/>
          <w:lang w:bidi="ar-EG"/>
        </w:rPr>
        <w:t xml:space="preserve"> وبلغت النسبة المئوية من الدخل القومي الإجمالي المنفقة على المساعدة الإنمائية الرسمية </w:t>
      </w:r>
      <w:r w:rsidRPr="001F38EF">
        <w:rPr>
          <w:rtl/>
          <w:lang w:bidi="ar-EG"/>
        </w:rPr>
        <w:t>0</w:t>
      </w:r>
      <w:r w:rsidR="00FB13AA">
        <w:rPr>
          <w:rFonts w:hint="cs"/>
          <w:rtl/>
          <w:lang w:bidi="ar-EG"/>
        </w:rPr>
        <w:t>.</w:t>
      </w:r>
      <w:r w:rsidRPr="001F38EF">
        <w:rPr>
          <w:rtl/>
          <w:lang w:bidi="ar-EG"/>
        </w:rPr>
        <w:t>18</w:t>
      </w:r>
      <w:r>
        <w:rPr>
          <w:rtl/>
          <w:lang w:bidi="ar-EG"/>
        </w:rPr>
        <w:t xml:space="preserve"> في المائة (بيانات مسبقة عن عام </w:t>
      </w:r>
      <w:r w:rsidRPr="001F38EF">
        <w:rPr>
          <w:rtl/>
          <w:lang w:bidi="ar-EG"/>
        </w:rPr>
        <w:t>2011</w:t>
      </w:r>
      <w:r>
        <w:rPr>
          <w:rtl/>
          <w:lang w:bidi="ar-EG"/>
        </w:rPr>
        <w:t>).</w:t>
      </w:r>
      <w:r w:rsidR="004A5C91">
        <w:rPr>
          <w:rtl/>
          <w:lang w:bidi="ar-EG"/>
        </w:rPr>
        <w:t xml:space="preserve"> </w:t>
      </w:r>
    </w:p>
    <w:p w:rsidR="00CD4540" w:rsidRPr="004D6EFB" w:rsidRDefault="00CD4540" w:rsidP="00FB13AA">
      <w:pPr>
        <w:pStyle w:val="H1GA"/>
        <w:rPr>
          <w:rtl/>
          <w:lang w:bidi="ar-EG"/>
        </w:rPr>
      </w:pPr>
      <w:r w:rsidRPr="004D6EFB">
        <w:tab/>
      </w:r>
      <w:bookmarkStart w:id="20" w:name="_Toc348685857"/>
      <w:r>
        <w:rPr>
          <w:rFonts w:hint="eastAsia"/>
          <w:rtl/>
          <w:lang w:bidi="ar-EG"/>
        </w:rPr>
        <w:t>باء</w:t>
      </w:r>
      <w:r>
        <w:rPr>
          <w:rtl/>
          <w:lang w:bidi="ar-EG"/>
        </w:rPr>
        <w:t>-</w:t>
      </w:r>
      <w:r w:rsidRPr="004D6EFB">
        <w:tab/>
      </w:r>
      <w:r>
        <w:rPr>
          <w:rFonts w:hint="eastAsia"/>
          <w:rtl/>
          <w:lang w:bidi="ar-EG"/>
        </w:rPr>
        <w:t>الهيكل</w:t>
      </w:r>
      <w:r>
        <w:rPr>
          <w:rtl/>
          <w:lang w:bidi="ar-EG"/>
        </w:rPr>
        <w:t xml:space="preserve"> </w:t>
      </w:r>
      <w:r>
        <w:rPr>
          <w:rFonts w:hint="eastAsia"/>
          <w:rtl/>
          <w:lang w:bidi="ar-EG"/>
        </w:rPr>
        <w:t>الدستوري</w:t>
      </w:r>
      <w:r>
        <w:rPr>
          <w:rtl/>
          <w:lang w:bidi="ar-EG"/>
        </w:rPr>
        <w:t xml:space="preserve"> </w:t>
      </w:r>
      <w:r>
        <w:rPr>
          <w:rFonts w:hint="eastAsia"/>
          <w:rtl/>
          <w:lang w:bidi="ar-EG"/>
        </w:rPr>
        <w:t>والسياسي</w:t>
      </w:r>
      <w:r>
        <w:rPr>
          <w:rtl/>
          <w:lang w:bidi="ar-EG"/>
        </w:rPr>
        <w:t xml:space="preserve"> </w:t>
      </w:r>
      <w:r>
        <w:rPr>
          <w:rFonts w:hint="eastAsia"/>
          <w:rtl/>
          <w:lang w:bidi="ar-EG"/>
        </w:rPr>
        <w:t>والقانوني</w:t>
      </w:r>
      <w:r>
        <w:rPr>
          <w:rtl/>
          <w:lang w:bidi="ar-EG"/>
        </w:rPr>
        <w:t xml:space="preserve"> </w:t>
      </w:r>
      <w:r>
        <w:rPr>
          <w:rFonts w:hint="eastAsia"/>
          <w:rtl/>
          <w:lang w:bidi="ar-EG"/>
        </w:rPr>
        <w:t>للدولة</w:t>
      </w:r>
      <w:bookmarkEnd w:id="20"/>
    </w:p>
    <w:p w:rsidR="00CD4540" w:rsidRPr="004D43C2" w:rsidRDefault="00CD4540" w:rsidP="00FB13AA">
      <w:pPr>
        <w:pStyle w:val="H23GA"/>
        <w:rPr>
          <w:rtl/>
          <w:lang w:bidi="ar-EG"/>
        </w:rPr>
      </w:pPr>
      <w:r w:rsidRPr="00885961">
        <w:tab/>
      </w:r>
      <w:bookmarkStart w:id="21" w:name="_Toc348685858"/>
      <w:r w:rsidRPr="001F38EF">
        <w:rPr>
          <w:rtl/>
        </w:rPr>
        <w:t>1</w:t>
      </w:r>
      <w:r w:rsidRPr="004D43C2">
        <w:rPr>
          <w:rtl/>
        </w:rPr>
        <w:t>-</w:t>
      </w:r>
      <w:r w:rsidRPr="004D43C2">
        <w:tab/>
      </w:r>
      <w:r w:rsidRPr="004D43C2">
        <w:rPr>
          <w:rFonts w:hint="eastAsia"/>
          <w:rtl/>
        </w:rPr>
        <w:t>النظام</w:t>
      </w:r>
      <w:r w:rsidRPr="004D43C2">
        <w:rPr>
          <w:rtl/>
        </w:rPr>
        <w:t xml:space="preserve"> </w:t>
      </w:r>
      <w:r w:rsidRPr="004D43C2">
        <w:rPr>
          <w:rFonts w:hint="eastAsia"/>
          <w:rtl/>
        </w:rPr>
        <w:t>السياسي</w:t>
      </w:r>
      <w:bookmarkEnd w:id="21"/>
    </w:p>
    <w:p w:rsidR="00CD4540" w:rsidRPr="00F80EA9" w:rsidRDefault="00CD4540" w:rsidP="00E575A7">
      <w:pPr>
        <w:pStyle w:val="SingleTxtGA"/>
        <w:rPr>
          <w:rFonts w:hint="cs"/>
          <w:lang w:bidi="ar-EG"/>
        </w:rPr>
      </w:pPr>
      <w:r w:rsidRPr="001F38EF">
        <w:rPr>
          <w:rtl/>
          <w:lang w:bidi="ar-EG"/>
        </w:rPr>
        <w:t>52</w:t>
      </w:r>
      <w:r>
        <w:rPr>
          <w:rtl/>
          <w:lang w:bidi="ar-EG"/>
        </w:rPr>
        <w:t>-</w:t>
      </w:r>
      <w:r>
        <w:rPr>
          <w:rtl/>
          <w:lang w:bidi="ar-EG"/>
        </w:rPr>
        <w:tab/>
        <w:t>يقوم النظام السياسي في اليابان على ما يسمى مبدأ استقلال الأفرع الثلاثة للحكومة</w:t>
      </w:r>
      <w:r w:rsidR="00E575A7">
        <w:rPr>
          <w:rFonts w:hint="eastAsia"/>
          <w:rtl/>
          <w:lang w:bidi="ar-EG"/>
        </w:rPr>
        <w:t> </w:t>
      </w:r>
      <w:r>
        <w:rPr>
          <w:rtl/>
          <w:lang w:bidi="ar-EG"/>
        </w:rPr>
        <w:t>- التشريعي (المجلس التشريعي)، والتنفيذي (مجلس الوزراء)، و</w:t>
      </w:r>
      <w:r w:rsidR="00FB13AA">
        <w:rPr>
          <w:rtl/>
          <w:lang w:bidi="ar-EG"/>
        </w:rPr>
        <w:t xml:space="preserve">القضائي (المحاكم)، وهو نظام ديمقراطي برلماني. </w:t>
      </w:r>
    </w:p>
    <w:p w:rsidR="00CD4540" w:rsidRPr="00FB13AA" w:rsidRDefault="00CD4540" w:rsidP="00FB13AA">
      <w:pPr>
        <w:pStyle w:val="SingleTxtGA"/>
        <w:rPr>
          <w:spacing w:val="-2"/>
          <w:rtl/>
          <w:lang w:bidi="ar-EG"/>
        </w:rPr>
      </w:pPr>
      <w:r w:rsidRPr="001F38EF">
        <w:rPr>
          <w:spacing w:val="-2"/>
          <w:rtl/>
          <w:lang w:bidi="ar-EG"/>
        </w:rPr>
        <w:t>53</w:t>
      </w:r>
      <w:r w:rsidRPr="00FB13AA">
        <w:rPr>
          <w:spacing w:val="-2"/>
          <w:rtl/>
          <w:lang w:bidi="ar-EG"/>
        </w:rPr>
        <w:t>-</w:t>
      </w:r>
      <w:r w:rsidRPr="00FB13AA">
        <w:rPr>
          <w:spacing w:val="-2"/>
          <w:rtl/>
          <w:lang w:bidi="ar-EG"/>
        </w:rPr>
        <w:tab/>
        <w:t xml:space="preserve">يعلن الدستور الياباني أن السلطة السيادية للشعب وأن المجلس التشريعي هو الجهاز الوحيد المخول بسن القوانين في الدولة (المادة </w:t>
      </w:r>
      <w:r w:rsidRPr="001F38EF">
        <w:rPr>
          <w:spacing w:val="-2"/>
          <w:rtl/>
          <w:lang w:bidi="ar-EG"/>
        </w:rPr>
        <w:t>41</w:t>
      </w:r>
      <w:r w:rsidRPr="00FB13AA">
        <w:rPr>
          <w:spacing w:val="-2"/>
          <w:rtl/>
          <w:lang w:bidi="ar-EG"/>
        </w:rPr>
        <w:t xml:space="preserve">)، وأن السلطة التنفيذية مخولة لمجلس الوزراء (المادة </w:t>
      </w:r>
      <w:r w:rsidRPr="001F38EF">
        <w:rPr>
          <w:spacing w:val="-2"/>
          <w:rtl/>
          <w:lang w:bidi="ar-EG"/>
        </w:rPr>
        <w:t>65</w:t>
      </w:r>
      <w:r w:rsidRPr="00FB13AA">
        <w:rPr>
          <w:spacing w:val="-2"/>
          <w:rtl/>
          <w:lang w:bidi="ar-EG"/>
        </w:rPr>
        <w:t xml:space="preserve">)، وأن السلطة القضائية مخولة للمحاكم (الفقرة </w:t>
      </w:r>
      <w:r w:rsidRPr="001F38EF">
        <w:rPr>
          <w:spacing w:val="-2"/>
          <w:rtl/>
          <w:lang w:bidi="ar-EG"/>
        </w:rPr>
        <w:t>1</w:t>
      </w:r>
      <w:r w:rsidRPr="00FB13AA">
        <w:rPr>
          <w:spacing w:val="-2"/>
          <w:rtl/>
          <w:lang w:bidi="ar-EG"/>
        </w:rPr>
        <w:t xml:space="preserve"> من المادة </w:t>
      </w:r>
      <w:r w:rsidRPr="001F38EF">
        <w:rPr>
          <w:spacing w:val="-2"/>
          <w:rtl/>
          <w:lang w:bidi="ar-EG"/>
        </w:rPr>
        <w:t>76</w:t>
      </w:r>
      <w:r w:rsidRPr="00FB13AA">
        <w:rPr>
          <w:spacing w:val="-2"/>
          <w:rtl/>
          <w:lang w:bidi="ar-EG"/>
        </w:rPr>
        <w:t xml:space="preserve">). ويتبع اليابان نظاماً يقوم على مجلس الوزراء والبرلمان فيما يخص العلاقة بين المجلس التشريعي ومجلس الوزراء. </w:t>
      </w:r>
    </w:p>
    <w:p w:rsidR="00CD4540" w:rsidRPr="00FB13AA" w:rsidRDefault="00CD4540" w:rsidP="00FB13AA">
      <w:pPr>
        <w:pStyle w:val="SingleTxtGA"/>
        <w:rPr>
          <w:spacing w:val="-6"/>
          <w:rtl/>
          <w:lang w:bidi="ar-EG"/>
        </w:rPr>
      </w:pPr>
      <w:r w:rsidRPr="001F38EF">
        <w:rPr>
          <w:spacing w:val="-6"/>
          <w:rtl/>
          <w:lang w:bidi="ar-EG"/>
        </w:rPr>
        <w:t>54</w:t>
      </w:r>
      <w:r w:rsidRPr="00FB13AA">
        <w:rPr>
          <w:spacing w:val="-6"/>
          <w:rtl/>
          <w:lang w:bidi="ar-EG"/>
        </w:rPr>
        <w:t>-</w:t>
      </w:r>
      <w:r w:rsidRPr="00FB13AA">
        <w:rPr>
          <w:spacing w:val="-6"/>
          <w:rtl/>
          <w:lang w:bidi="ar-EG"/>
        </w:rPr>
        <w:tab/>
        <w:t>وتخول الكيانات العامة المحلية سلطات مستقلة عن المنظمات المركزية، وبخاصة فيما</w:t>
      </w:r>
      <w:r w:rsidR="00FB13AA" w:rsidRPr="00FB13AA">
        <w:rPr>
          <w:rFonts w:hint="cs"/>
          <w:spacing w:val="-6"/>
          <w:rtl/>
          <w:lang w:bidi="ar-EG"/>
        </w:rPr>
        <w:t> </w:t>
      </w:r>
      <w:r w:rsidRPr="00FB13AA">
        <w:rPr>
          <w:spacing w:val="-6"/>
          <w:rtl/>
          <w:lang w:bidi="ar-EG"/>
        </w:rPr>
        <w:t xml:space="preserve">يتعلق بسلطة الإدارة، التي تقوم على مبدأ الاستقلال الذاتي للكيانات والسكان (المواد </w:t>
      </w:r>
      <w:r w:rsidRPr="001F38EF">
        <w:rPr>
          <w:spacing w:val="-6"/>
          <w:rtl/>
          <w:lang w:bidi="ar-EG"/>
        </w:rPr>
        <w:t>92</w:t>
      </w:r>
      <w:r w:rsidRPr="00FB13AA">
        <w:rPr>
          <w:spacing w:val="-6"/>
          <w:rtl/>
          <w:lang w:bidi="ar-EG"/>
        </w:rPr>
        <w:t>-</w:t>
      </w:r>
      <w:r w:rsidRPr="001F38EF">
        <w:rPr>
          <w:spacing w:val="-6"/>
          <w:rtl/>
          <w:lang w:bidi="ar-EG"/>
        </w:rPr>
        <w:t>95</w:t>
      </w:r>
      <w:r w:rsidRPr="00FB13AA">
        <w:rPr>
          <w:spacing w:val="-6"/>
          <w:rtl/>
          <w:lang w:bidi="ar-EG"/>
        </w:rPr>
        <w:t xml:space="preserve">). </w:t>
      </w:r>
    </w:p>
    <w:p w:rsidR="00CD4540" w:rsidRPr="00615924" w:rsidRDefault="00CD4540" w:rsidP="00FB13AA">
      <w:pPr>
        <w:pStyle w:val="SingleTxtGA"/>
        <w:rPr>
          <w:rtl/>
          <w:lang w:bidi="ar-EG"/>
        </w:rPr>
      </w:pPr>
      <w:r w:rsidRPr="001F38EF">
        <w:rPr>
          <w:rtl/>
          <w:lang w:bidi="ar-EG"/>
        </w:rPr>
        <w:t>55</w:t>
      </w:r>
      <w:r>
        <w:rPr>
          <w:rtl/>
          <w:lang w:bidi="ar-EG"/>
        </w:rPr>
        <w:t>-</w:t>
      </w:r>
      <w:r>
        <w:rPr>
          <w:rtl/>
          <w:lang w:bidi="ar-EG"/>
        </w:rPr>
        <w:tab/>
        <w:t xml:space="preserve">ويتضمن الدستور الياباني الأحكام المتعلقة بالمجلس التشريعي في الفصل </w:t>
      </w:r>
      <w:r w:rsidRPr="001F38EF">
        <w:rPr>
          <w:rtl/>
          <w:lang w:bidi="ar-EG"/>
        </w:rPr>
        <w:t>4</w:t>
      </w:r>
      <w:r>
        <w:rPr>
          <w:rtl/>
          <w:lang w:bidi="ar-EG"/>
        </w:rPr>
        <w:t xml:space="preserve"> (المواد</w:t>
      </w:r>
      <w:r w:rsidR="00FB13AA">
        <w:rPr>
          <w:rFonts w:hint="cs"/>
          <w:rtl/>
          <w:lang w:bidi="ar-EG"/>
        </w:rPr>
        <w:t> </w:t>
      </w:r>
      <w:r w:rsidRPr="001F38EF">
        <w:rPr>
          <w:rtl/>
          <w:lang w:bidi="ar-EG"/>
        </w:rPr>
        <w:t>41</w:t>
      </w:r>
      <w:r>
        <w:rPr>
          <w:rtl/>
          <w:lang w:bidi="ar-EG"/>
        </w:rPr>
        <w:t>-</w:t>
      </w:r>
      <w:r w:rsidRPr="001F38EF">
        <w:rPr>
          <w:rtl/>
          <w:lang w:bidi="ar-EG"/>
        </w:rPr>
        <w:t>64</w:t>
      </w:r>
      <w:r>
        <w:rPr>
          <w:rtl/>
          <w:lang w:bidi="ar-EG"/>
        </w:rPr>
        <w:t xml:space="preserve">)، ومجلس الوزراء في الفصل </w:t>
      </w:r>
      <w:r w:rsidRPr="001F38EF">
        <w:rPr>
          <w:rtl/>
          <w:lang w:bidi="ar-EG"/>
        </w:rPr>
        <w:t>5</w:t>
      </w:r>
      <w:r>
        <w:rPr>
          <w:rtl/>
          <w:lang w:bidi="ar-EG"/>
        </w:rPr>
        <w:t xml:space="preserve"> (المواد </w:t>
      </w:r>
      <w:r w:rsidRPr="001F38EF">
        <w:rPr>
          <w:rtl/>
          <w:lang w:bidi="ar-EG"/>
        </w:rPr>
        <w:t>65</w:t>
      </w:r>
      <w:r>
        <w:rPr>
          <w:rtl/>
          <w:lang w:bidi="ar-EG"/>
        </w:rPr>
        <w:t>-</w:t>
      </w:r>
      <w:r w:rsidRPr="001F38EF">
        <w:rPr>
          <w:rtl/>
          <w:lang w:bidi="ar-EG"/>
        </w:rPr>
        <w:t>75</w:t>
      </w:r>
      <w:r>
        <w:rPr>
          <w:rtl/>
          <w:lang w:bidi="ar-EG"/>
        </w:rPr>
        <w:t xml:space="preserve">) والقضاء في الفصل </w:t>
      </w:r>
      <w:r w:rsidRPr="001F38EF">
        <w:rPr>
          <w:rtl/>
          <w:lang w:bidi="ar-EG"/>
        </w:rPr>
        <w:t>6</w:t>
      </w:r>
      <w:r>
        <w:rPr>
          <w:rtl/>
          <w:lang w:bidi="ar-EG"/>
        </w:rPr>
        <w:t xml:space="preserve"> (المواد</w:t>
      </w:r>
      <w:r w:rsidR="00FB13AA">
        <w:rPr>
          <w:rFonts w:hint="cs"/>
          <w:rtl/>
          <w:lang w:bidi="ar-EG"/>
        </w:rPr>
        <w:t> </w:t>
      </w:r>
      <w:r w:rsidRPr="001F38EF">
        <w:rPr>
          <w:rtl/>
          <w:lang w:bidi="ar-EG"/>
        </w:rPr>
        <w:t>76</w:t>
      </w:r>
      <w:r>
        <w:rPr>
          <w:rtl/>
          <w:lang w:bidi="ar-EG"/>
        </w:rPr>
        <w:t>-</w:t>
      </w:r>
      <w:r w:rsidRPr="001F38EF">
        <w:rPr>
          <w:rtl/>
          <w:lang w:bidi="ar-EG"/>
        </w:rPr>
        <w:t>82</w:t>
      </w:r>
      <w:r>
        <w:rPr>
          <w:rtl/>
          <w:lang w:bidi="ar-EG"/>
        </w:rPr>
        <w:t xml:space="preserve">). </w:t>
      </w:r>
    </w:p>
    <w:p w:rsidR="00CD4540" w:rsidRPr="004D43C2" w:rsidRDefault="00FB13AA" w:rsidP="00FB13AA">
      <w:pPr>
        <w:pStyle w:val="H23GA"/>
      </w:pPr>
      <w:r>
        <w:tab/>
      </w:r>
      <w:bookmarkStart w:id="22" w:name="_Toc348685859"/>
      <w:r w:rsidR="00CD4540" w:rsidRPr="001F38EF">
        <w:rPr>
          <w:rtl/>
        </w:rPr>
        <w:t>2</w:t>
      </w:r>
      <w:r w:rsidR="00CD4540" w:rsidRPr="004D43C2">
        <w:rPr>
          <w:rtl/>
        </w:rPr>
        <w:t>-</w:t>
      </w:r>
      <w:r w:rsidR="00CD4540" w:rsidRPr="004D43C2">
        <w:tab/>
      </w:r>
      <w:r w:rsidR="00CD4540">
        <w:rPr>
          <w:rFonts w:hint="eastAsia"/>
          <w:rtl/>
        </w:rPr>
        <w:t>السلطة</w:t>
      </w:r>
      <w:r w:rsidR="00CD4540">
        <w:rPr>
          <w:rtl/>
        </w:rPr>
        <w:t xml:space="preserve"> </w:t>
      </w:r>
      <w:r w:rsidR="00CD4540">
        <w:rPr>
          <w:rFonts w:hint="eastAsia"/>
          <w:rtl/>
        </w:rPr>
        <w:t>التشريعية</w:t>
      </w:r>
      <w:bookmarkEnd w:id="22"/>
      <w:r w:rsidR="00CD4540">
        <w:rPr>
          <w:rtl/>
        </w:rPr>
        <w:t xml:space="preserve"> </w:t>
      </w:r>
    </w:p>
    <w:p w:rsidR="00CD4540" w:rsidRPr="002627B4" w:rsidRDefault="00FB13AA" w:rsidP="00FB13AA">
      <w:pPr>
        <w:pStyle w:val="H23GA"/>
      </w:pPr>
      <w:r>
        <w:tab/>
      </w:r>
      <w:bookmarkStart w:id="23" w:name="_Toc348685860"/>
      <w:r w:rsidR="00CD4540">
        <w:rPr>
          <w:rFonts w:ascii="Times New Roman Bold" w:hAnsi="Times New Roman Bold"/>
          <w:rtl/>
        </w:rPr>
        <w:t>(</w:t>
      </w:r>
      <w:r w:rsidR="00CD4540">
        <w:rPr>
          <w:rFonts w:ascii="Times New Roman Bold" w:hAnsi="Times New Roman Bold" w:hint="eastAsia"/>
          <w:rtl/>
        </w:rPr>
        <w:t>أ</w:t>
      </w:r>
      <w:r w:rsidR="00CD4540">
        <w:rPr>
          <w:rFonts w:ascii="Times New Roman Bold" w:hAnsi="Times New Roman Bold"/>
          <w:rtl/>
        </w:rPr>
        <w:t>)</w:t>
      </w:r>
      <w:r w:rsidR="00CD4540" w:rsidRPr="002627B4">
        <w:tab/>
      </w:r>
      <w:r w:rsidR="00CD4540">
        <w:rPr>
          <w:rtl/>
          <w:lang w:bidi="ar-EG"/>
        </w:rPr>
        <w:t>لمحة عامة</w:t>
      </w:r>
      <w:bookmarkEnd w:id="23"/>
      <w:r w:rsidR="00CD4540">
        <w:rPr>
          <w:rFonts w:ascii="Times New Roman Bold" w:hAnsi="Times New Roman Bold"/>
          <w:rtl/>
        </w:rPr>
        <w:t xml:space="preserve"> </w:t>
      </w:r>
    </w:p>
    <w:p w:rsidR="00CD4540" w:rsidRPr="00345DFA" w:rsidRDefault="00CD4540" w:rsidP="00FB13AA">
      <w:pPr>
        <w:pStyle w:val="SingleTxtGA"/>
        <w:rPr>
          <w:lang w:bidi="ar-EG"/>
        </w:rPr>
      </w:pPr>
      <w:r w:rsidRPr="001F38EF">
        <w:rPr>
          <w:rtl/>
          <w:lang w:bidi="ar-EG"/>
        </w:rPr>
        <w:t>56</w:t>
      </w:r>
      <w:r>
        <w:rPr>
          <w:rtl/>
          <w:lang w:bidi="ar-EG"/>
        </w:rPr>
        <w:t>-</w:t>
      </w:r>
      <w:r>
        <w:rPr>
          <w:rtl/>
          <w:lang w:bidi="ar-EG"/>
        </w:rPr>
        <w:tab/>
        <w:t xml:space="preserve">يتكون المجلس التشريعي لليابان من مجلس النواب ومجلس المستشارين (المادة </w:t>
      </w:r>
      <w:r w:rsidRPr="001F38EF">
        <w:rPr>
          <w:rtl/>
          <w:lang w:bidi="ar-EG"/>
        </w:rPr>
        <w:t>42</w:t>
      </w:r>
      <w:r>
        <w:rPr>
          <w:rtl/>
          <w:lang w:bidi="ar-EG"/>
        </w:rPr>
        <w:t xml:space="preserve">)، ويتألف المجلسان كلاهما من أعضاء منتخبين، هم ممثلو الشعب (الفقرة </w:t>
      </w:r>
      <w:r w:rsidRPr="001F38EF">
        <w:rPr>
          <w:rtl/>
          <w:lang w:bidi="ar-EG"/>
        </w:rPr>
        <w:t>1</w:t>
      </w:r>
      <w:r>
        <w:rPr>
          <w:rtl/>
          <w:lang w:bidi="ar-EG"/>
        </w:rPr>
        <w:t xml:space="preserve"> من المادة </w:t>
      </w:r>
      <w:r w:rsidRPr="001F38EF">
        <w:rPr>
          <w:rtl/>
          <w:lang w:bidi="ar-EG"/>
        </w:rPr>
        <w:t>43</w:t>
      </w:r>
      <w:r>
        <w:rPr>
          <w:rtl/>
          <w:lang w:bidi="ar-EG"/>
        </w:rPr>
        <w:t xml:space="preserve">). </w:t>
      </w:r>
    </w:p>
    <w:p w:rsidR="00CD4540" w:rsidRPr="005B6C23" w:rsidRDefault="00CD4540" w:rsidP="00814450">
      <w:pPr>
        <w:pStyle w:val="SingleTxtGA"/>
        <w:rPr>
          <w:lang w:bidi="ar-EG"/>
        </w:rPr>
      </w:pPr>
      <w:r w:rsidRPr="001F38EF">
        <w:rPr>
          <w:rtl/>
          <w:lang w:bidi="ar-EG"/>
        </w:rPr>
        <w:t>57</w:t>
      </w:r>
      <w:r>
        <w:rPr>
          <w:rtl/>
          <w:lang w:bidi="ar-EG"/>
        </w:rPr>
        <w:t>-</w:t>
      </w:r>
      <w:r>
        <w:rPr>
          <w:rtl/>
          <w:lang w:bidi="ar-EG"/>
        </w:rPr>
        <w:tab/>
        <w:t xml:space="preserve">ويمنح حق التصويت بالتساوي لجميع الرجال والنساء الذين يحملون الجنسية اليابانية ممن تبلغ أعمارهم </w:t>
      </w:r>
      <w:r w:rsidRPr="001F38EF">
        <w:rPr>
          <w:rtl/>
          <w:lang w:bidi="ar-EG"/>
        </w:rPr>
        <w:t>20</w:t>
      </w:r>
      <w:r>
        <w:rPr>
          <w:rtl/>
          <w:lang w:bidi="ar-EG"/>
        </w:rPr>
        <w:t xml:space="preserve"> سنة أو أكثر. وفيما يتعلق بأهلية </w:t>
      </w:r>
      <w:r w:rsidR="009919E0">
        <w:rPr>
          <w:rFonts w:hint="cs"/>
          <w:rtl/>
          <w:lang w:bidi="ar-EG"/>
        </w:rPr>
        <w:t>ا</w:t>
      </w:r>
      <w:r>
        <w:rPr>
          <w:rtl/>
          <w:lang w:bidi="ar-EG"/>
        </w:rPr>
        <w:t xml:space="preserve">لترشح لمجلس النواب، </w:t>
      </w:r>
      <w:r w:rsidR="009919E0">
        <w:rPr>
          <w:rFonts w:hint="cs"/>
          <w:rtl/>
          <w:lang w:bidi="ar-EG"/>
        </w:rPr>
        <w:t xml:space="preserve">بينما </w:t>
      </w:r>
      <w:r>
        <w:rPr>
          <w:rtl/>
          <w:lang w:bidi="ar-EG"/>
        </w:rPr>
        <w:t>يحق لأي</w:t>
      </w:r>
      <w:r w:rsidR="00814450">
        <w:rPr>
          <w:rFonts w:hint="cs"/>
          <w:rtl/>
          <w:lang w:bidi="ar-EG"/>
        </w:rPr>
        <w:t> </w:t>
      </w:r>
      <w:r>
        <w:rPr>
          <w:rtl/>
          <w:lang w:bidi="ar-EG"/>
        </w:rPr>
        <w:t xml:space="preserve">شخص، رجلاً كان أو امرأة بلغ من العمر </w:t>
      </w:r>
      <w:r w:rsidRPr="001F38EF">
        <w:rPr>
          <w:rtl/>
          <w:lang w:bidi="ar-EG"/>
        </w:rPr>
        <w:t>25</w:t>
      </w:r>
      <w:r>
        <w:rPr>
          <w:rtl/>
          <w:lang w:bidi="ar-EG"/>
        </w:rPr>
        <w:t xml:space="preserve"> سنة أو أكثر، الترشح في انتخابات مجلس النواب، يمكن لأي ياباني بلغ من العمر </w:t>
      </w:r>
      <w:r w:rsidRPr="001F38EF">
        <w:rPr>
          <w:rtl/>
          <w:lang w:bidi="ar-EG"/>
        </w:rPr>
        <w:t>30</w:t>
      </w:r>
      <w:r>
        <w:rPr>
          <w:rtl/>
          <w:lang w:bidi="ar-EG"/>
        </w:rPr>
        <w:t xml:space="preserve"> سنة أو أكثر الترشح في انتخابات مجلس</w:t>
      </w:r>
      <w:r w:rsidR="00814450">
        <w:rPr>
          <w:rFonts w:hint="cs"/>
          <w:rtl/>
          <w:lang w:bidi="ar-EG"/>
        </w:rPr>
        <w:t> </w:t>
      </w:r>
      <w:r>
        <w:rPr>
          <w:rtl/>
          <w:lang w:bidi="ar-EG"/>
        </w:rPr>
        <w:t>المستشارين.</w:t>
      </w:r>
      <w:r w:rsidR="004A5C91">
        <w:rPr>
          <w:rtl/>
          <w:lang w:bidi="ar-EG"/>
        </w:rPr>
        <w:t xml:space="preserve"> </w:t>
      </w:r>
    </w:p>
    <w:p w:rsidR="00CD4540" w:rsidRPr="0012524D" w:rsidRDefault="00CD4540" w:rsidP="00FB13AA">
      <w:pPr>
        <w:pStyle w:val="SingleTxtGA"/>
        <w:rPr>
          <w:rFonts w:hint="cs"/>
          <w:spacing w:val="-6"/>
          <w:rtl/>
          <w:lang w:bidi="ar-EG"/>
        </w:rPr>
      </w:pPr>
      <w:r w:rsidRPr="0012524D">
        <w:rPr>
          <w:spacing w:val="-6"/>
          <w:rtl/>
          <w:lang w:bidi="ar-EG"/>
        </w:rPr>
        <w:t>58-</w:t>
      </w:r>
      <w:r w:rsidRPr="0012524D">
        <w:rPr>
          <w:spacing w:val="-6"/>
          <w:rtl/>
          <w:lang w:bidi="ar-EG"/>
        </w:rPr>
        <w:tab/>
        <w:t>وبموجب الدستور الياباني، تبلغ مدة العضوية لمجلس النواب 4 سنوات (غير أن المدة تنتهي قبل انتهاء الفترة الكاملة في حالة حل مجلس النواب) بينما تبلغ مدة العضوية في مجلس المستشارين ست سنوات (وتجري انتخابات لنصف الأعضاء كل ثلا</w:t>
      </w:r>
      <w:r w:rsidR="00FB13AA" w:rsidRPr="0012524D">
        <w:rPr>
          <w:spacing w:val="-6"/>
          <w:rtl/>
          <w:lang w:bidi="ar-EG"/>
        </w:rPr>
        <w:t>ث سنوات) (المادتان</w:t>
      </w:r>
      <w:r w:rsidR="00FB13AA" w:rsidRPr="0012524D">
        <w:rPr>
          <w:rFonts w:hint="cs"/>
          <w:spacing w:val="-6"/>
          <w:rtl/>
          <w:lang w:bidi="ar-EG"/>
        </w:rPr>
        <w:t> </w:t>
      </w:r>
      <w:r w:rsidR="00FB13AA" w:rsidRPr="0012524D">
        <w:rPr>
          <w:spacing w:val="-6"/>
          <w:rtl/>
          <w:lang w:bidi="ar-EG"/>
        </w:rPr>
        <w:t>45 و46)</w:t>
      </w:r>
      <w:r w:rsidR="00E575A7">
        <w:rPr>
          <w:rFonts w:hint="cs"/>
          <w:spacing w:val="-6"/>
          <w:rtl/>
          <w:lang w:bidi="ar-EG"/>
        </w:rPr>
        <w:t>.</w:t>
      </w:r>
      <w:r w:rsidR="00FB13AA" w:rsidRPr="0012524D">
        <w:rPr>
          <w:spacing w:val="-6"/>
          <w:rtl/>
          <w:lang w:bidi="ar-EG"/>
        </w:rPr>
        <w:t xml:space="preserve"> </w:t>
      </w:r>
    </w:p>
    <w:p w:rsidR="00CD4540" w:rsidRPr="0012524D" w:rsidRDefault="00CD4540" w:rsidP="009919E0">
      <w:pPr>
        <w:pStyle w:val="SingleTxtGA"/>
        <w:rPr>
          <w:spacing w:val="-4"/>
          <w:rtl/>
          <w:lang w:bidi="ar-EG"/>
        </w:rPr>
      </w:pPr>
      <w:r w:rsidRPr="0012524D">
        <w:rPr>
          <w:spacing w:val="-4"/>
          <w:rtl/>
          <w:lang w:bidi="ar-EG"/>
        </w:rPr>
        <w:t>59-</w:t>
      </w:r>
      <w:r w:rsidRPr="0012524D">
        <w:rPr>
          <w:spacing w:val="-4"/>
          <w:rtl/>
          <w:lang w:bidi="ar-EG"/>
        </w:rPr>
        <w:tab/>
        <w:t>ويضم مجلس المستشارين 480 عضواً، ينتخب 300 منهم بموجب نظام ممثل واحد للدائرة، بينما ينتخب 180 عضواً بموجب نظام تمثيل تناسبي يقسم فيه البلد إلى 11 منطقة. ويضم مجلس المستشارين 242 عضواً بينهم 96 يتم انتخا</w:t>
      </w:r>
      <w:r w:rsidR="009919E0" w:rsidRPr="0012524D">
        <w:rPr>
          <w:spacing w:val="-4"/>
          <w:rtl/>
          <w:lang w:bidi="ar-EG"/>
        </w:rPr>
        <w:t>بهم من خلال التمثيل التناسبي، و</w:t>
      </w:r>
      <w:r w:rsidRPr="0012524D">
        <w:rPr>
          <w:spacing w:val="-4"/>
          <w:rtl/>
          <w:lang w:bidi="ar-EG"/>
        </w:rPr>
        <w:t xml:space="preserve">146 عضواً يتم انتخابهم ممثلين من الدوائر الانتخابية (أو المقاطعات) البالغ عددها 47 مقاطعة. </w:t>
      </w:r>
    </w:p>
    <w:p w:rsidR="00CD4540" w:rsidRPr="005D378A" w:rsidRDefault="00CD4540" w:rsidP="00FB13AA">
      <w:pPr>
        <w:pStyle w:val="H23GA"/>
        <w:rPr>
          <w:rFonts w:hint="cs"/>
          <w:rtl/>
          <w:lang w:bidi="ar-EG"/>
        </w:rPr>
      </w:pPr>
      <w:r w:rsidRPr="005D378A">
        <w:tab/>
      </w:r>
      <w:bookmarkStart w:id="24" w:name="_Toc348685861"/>
      <w:r w:rsidRPr="005D378A">
        <w:rPr>
          <w:rtl/>
        </w:rPr>
        <w:t>(</w:t>
      </w:r>
      <w:r w:rsidRPr="005D378A">
        <w:rPr>
          <w:rFonts w:hint="eastAsia"/>
          <w:rtl/>
        </w:rPr>
        <w:t>ب</w:t>
      </w:r>
      <w:r w:rsidRPr="005D378A">
        <w:rPr>
          <w:rtl/>
        </w:rPr>
        <w:t>)</w:t>
      </w:r>
      <w:r w:rsidRPr="005D378A">
        <w:tab/>
      </w:r>
      <w:r w:rsidRPr="005D378A">
        <w:rPr>
          <w:rFonts w:hint="eastAsia"/>
          <w:rtl/>
        </w:rPr>
        <w:t>الأحزاب</w:t>
      </w:r>
      <w:r w:rsidRPr="005D378A">
        <w:rPr>
          <w:rtl/>
        </w:rPr>
        <w:t xml:space="preserve"> </w:t>
      </w:r>
      <w:r w:rsidRPr="005D378A">
        <w:rPr>
          <w:rFonts w:hint="eastAsia"/>
          <w:rtl/>
        </w:rPr>
        <w:t>السياسية</w:t>
      </w:r>
      <w:bookmarkEnd w:id="24"/>
    </w:p>
    <w:p w:rsidR="00CD4540" w:rsidRPr="0012524D" w:rsidRDefault="00CD4540" w:rsidP="00814450">
      <w:pPr>
        <w:pStyle w:val="SingleTxtGA"/>
        <w:rPr>
          <w:spacing w:val="-2"/>
          <w:rtl/>
          <w:lang w:bidi="ar-EG"/>
        </w:rPr>
      </w:pPr>
      <w:r w:rsidRPr="0012524D">
        <w:rPr>
          <w:spacing w:val="-2"/>
          <w:rtl/>
          <w:lang w:bidi="ar-EG"/>
        </w:rPr>
        <w:t>60-</w:t>
      </w:r>
      <w:r w:rsidRPr="0012524D">
        <w:rPr>
          <w:spacing w:val="-2"/>
          <w:rtl/>
          <w:lang w:bidi="ar-EG"/>
        </w:rPr>
        <w:tab/>
        <w:t>تضطلع الأحزاب السياسية بأدوار مهمة في المحافظة على الفصل بين السلطات. وفي حين أنه لا يوجد نص مباشر، يتضمن الدستور الياباني نصوصاً تفسح المجال أمام وجود أحزاب سياسية تكفل حرية الاجتماع (المادة 21) أو تأخذ بالنظام البرلماني للحكومة (الفقرة</w:t>
      </w:r>
      <w:r w:rsidR="00814450" w:rsidRPr="0012524D">
        <w:rPr>
          <w:rFonts w:hint="cs"/>
          <w:spacing w:val="-2"/>
          <w:rtl/>
          <w:lang w:bidi="ar-EG"/>
        </w:rPr>
        <w:t> </w:t>
      </w:r>
      <w:r w:rsidRPr="0012524D">
        <w:rPr>
          <w:spacing w:val="-2"/>
          <w:rtl/>
          <w:lang w:bidi="ar-EG"/>
        </w:rPr>
        <w:t>3 من المادة 66، والمواد 67 إلى 69). ووفقاً للمادة 3 من قانون مراقبة الأموال السياسية، تعرف المنظمة السياسية بأنها 1) منظمة تتمثل أغراضها أساساً في تشجيع أو دعم، أو</w:t>
      </w:r>
      <w:r w:rsidR="00814450" w:rsidRPr="0012524D">
        <w:rPr>
          <w:rFonts w:hint="cs"/>
          <w:spacing w:val="-2"/>
          <w:rtl/>
          <w:lang w:bidi="ar-EG"/>
        </w:rPr>
        <w:t> </w:t>
      </w:r>
      <w:r w:rsidRPr="0012524D">
        <w:rPr>
          <w:spacing w:val="-2"/>
          <w:rtl/>
          <w:lang w:bidi="ar-EG"/>
        </w:rPr>
        <w:t>معارضة مبدأ سياسي أو سياسة، أو 2) منظمة تتمثل أغراضها الأساسية في تزكية، أو</w:t>
      </w:r>
      <w:r w:rsidR="00814450" w:rsidRPr="0012524D">
        <w:rPr>
          <w:rFonts w:hint="cs"/>
          <w:spacing w:val="-2"/>
          <w:rtl/>
          <w:lang w:bidi="ar-EG"/>
        </w:rPr>
        <w:t> </w:t>
      </w:r>
      <w:r w:rsidRPr="0012524D">
        <w:rPr>
          <w:spacing w:val="-2"/>
          <w:rtl/>
          <w:lang w:bidi="ar-EG"/>
        </w:rPr>
        <w:t xml:space="preserve">دعم، أو معارضة مرشح لمنصب عام يشغل بالانتخاب، وما إلى ذلك. ومن بين هذه المنظمات، يعرف بأنه </w:t>
      </w:r>
      <w:r w:rsidR="004A5C91" w:rsidRPr="0012524D">
        <w:rPr>
          <w:rFonts w:hint="cs"/>
          <w:spacing w:val="-2"/>
          <w:rtl/>
          <w:lang w:bidi="ar-EG"/>
        </w:rPr>
        <w:t>"</w:t>
      </w:r>
      <w:r w:rsidRPr="0012524D">
        <w:rPr>
          <w:spacing w:val="-2"/>
          <w:rtl/>
          <w:lang w:bidi="ar-EG"/>
        </w:rPr>
        <w:t>حزب سياسي</w:t>
      </w:r>
      <w:r w:rsidR="004A5C91" w:rsidRPr="0012524D">
        <w:rPr>
          <w:rFonts w:hint="cs"/>
          <w:spacing w:val="-2"/>
          <w:rtl/>
          <w:lang w:bidi="ar-EG"/>
        </w:rPr>
        <w:t>"</w:t>
      </w:r>
      <w:r w:rsidRPr="0012524D">
        <w:rPr>
          <w:spacing w:val="-2"/>
          <w:rtl/>
          <w:lang w:bidi="ar-EG"/>
        </w:rPr>
        <w:t>، 1) أي منظمة سياسية لها 5 أعضاء أو أكثر في مجلس النواب أو مجلس المستشارين أو 2) أي منظمة سياسية حصلت على 2 في المائة أو</w:t>
      </w:r>
      <w:r w:rsidR="00814450" w:rsidRPr="0012524D">
        <w:rPr>
          <w:rFonts w:hint="cs"/>
          <w:spacing w:val="-2"/>
          <w:rtl/>
          <w:lang w:bidi="ar-EG"/>
        </w:rPr>
        <w:t> </w:t>
      </w:r>
      <w:r w:rsidRPr="0012524D">
        <w:rPr>
          <w:spacing w:val="-2"/>
          <w:rtl/>
          <w:lang w:bidi="ar-EG"/>
        </w:rPr>
        <w:t xml:space="preserve">أكثر من إجمالي الأصوات الفعلية التي أدلي </w:t>
      </w:r>
      <w:proofErr w:type="spellStart"/>
      <w:r w:rsidRPr="0012524D">
        <w:rPr>
          <w:spacing w:val="-2"/>
          <w:rtl/>
          <w:lang w:bidi="ar-EG"/>
        </w:rPr>
        <w:t>بها</w:t>
      </w:r>
      <w:proofErr w:type="spellEnd"/>
      <w:r w:rsidRPr="0012524D">
        <w:rPr>
          <w:spacing w:val="-2"/>
          <w:rtl/>
          <w:lang w:bidi="ar-EG"/>
        </w:rPr>
        <w:t xml:space="preserve"> في آخر انتخابات لأعضاء مجلس النواب أو</w:t>
      </w:r>
      <w:r w:rsidR="00814450" w:rsidRPr="0012524D">
        <w:rPr>
          <w:rFonts w:hint="cs"/>
          <w:spacing w:val="-2"/>
          <w:rtl/>
          <w:lang w:bidi="ar-EG"/>
        </w:rPr>
        <w:t> </w:t>
      </w:r>
      <w:r w:rsidRPr="0012524D">
        <w:rPr>
          <w:spacing w:val="-2"/>
          <w:rtl/>
          <w:lang w:bidi="ar-EG"/>
        </w:rPr>
        <w:t xml:space="preserve">مجلس المستشارين. </w:t>
      </w:r>
    </w:p>
    <w:p w:rsidR="00CD4540" w:rsidRPr="006B71CD" w:rsidRDefault="00CD4540" w:rsidP="004A5C91">
      <w:pPr>
        <w:pStyle w:val="SingleTxtGA"/>
        <w:rPr>
          <w:lang w:bidi="ar-EG"/>
        </w:rPr>
      </w:pPr>
      <w:r w:rsidRPr="001F38EF">
        <w:rPr>
          <w:rtl/>
          <w:lang w:bidi="ar-EG"/>
        </w:rPr>
        <w:t>61</w:t>
      </w:r>
      <w:r>
        <w:rPr>
          <w:rtl/>
          <w:lang w:bidi="ar-EG"/>
        </w:rPr>
        <w:t>-</w:t>
      </w:r>
      <w:r>
        <w:rPr>
          <w:rtl/>
          <w:lang w:bidi="ar-EG"/>
        </w:rPr>
        <w:tab/>
        <w:t xml:space="preserve">وفي </w:t>
      </w:r>
      <w:r w:rsidRPr="001F38EF">
        <w:rPr>
          <w:rtl/>
          <w:lang w:bidi="ar-EG"/>
        </w:rPr>
        <w:t>18</w:t>
      </w:r>
      <w:r>
        <w:rPr>
          <w:rtl/>
          <w:lang w:bidi="ar-EG"/>
        </w:rPr>
        <w:t xml:space="preserve"> كانون الثاني/يناير </w:t>
      </w:r>
      <w:r w:rsidRPr="001F38EF">
        <w:rPr>
          <w:rtl/>
          <w:lang w:bidi="ar-EG"/>
        </w:rPr>
        <w:t>2012</w:t>
      </w:r>
      <w:r>
        <w:rPr>
          <w:rtl/>
          <w:lang w:bidi="ar-EG"/>
        </w:rPr>
        <w:t xml:space="preserve">، أعلنت الجريدة الرسمية أن هناك </w:t>
      </w:r>
      <w:r w:rsidRPr="001F38EF">
        <w:rPr>
          <w:rtl/>
          <w:lang w:bidi="ar-EG"/>
        </w:rPr>
        <w:t>12</w:t>
      </w:r>
      <w:r>
        <w:rPr>
          <w:rtl/>
          <w:lang w:bidi="ar-EG"/>
        </w:rPr>
        <w:t xml:space="preserve"> حزباً سياسياً، هي، حزب </w:t>
      </w:r>
      <w:proofErr w:type="spellStart"/>
      <w:r>
        <w:rPr>
          <w:rtl/>
          <w:lang w:bidi="ar-EG"/>
        </w:rPr>
        <w:t>كيميتو</w:t>
      </w:r>
      <w:proofErr w:type="spellEnd"/>
      <w:r>
        <w:rPr>
          <w:rtl/>
          <w:lang w:bidi="ar-EG"/>
        </w:rPr>
        <w:t xml:space="preserve"> الجديد، وحزب الشعب الجديد، والحزب الديمقراطي الاشتراكي، والحزب الياباني الأحرار الديمقراطيين، وحزب النهضة الجديد، وحزب </w:t>
      </w:r>
      <w:proofErr w:type="spellStart"/>
      <w:r>
        <w:rPr>
          <w:rtl/>
          <w:lang w:bidi="ar-EG"/>
        </w:rPr>
        <w:t>كيزونا</w:t>
      </w:r>
      <w:proofErr w:type="spellEnd"/>
      <w:r>
        <w:rPr>
          <w:rtl/>
          <w:lang w:bidi="ar-EG"/>
        </w:rPr>
        <w:t xml:space="preserve">، وحزب </w:t>
      </w:r>
      <w:proofErr w:type="spellStart"/>
      <w:r>
        <w:rPr>
          <w:rtl/>
          <w:lang w:bidi="ar-EG"/>
        </w:rPr>
        <w:t>دايشي</w:t>
      </w:r>
      <w:proofErr w:type="spellEnd"/>
      <w:r>
        <w:rPr>
          <w:rtl/>
          <w:lang w:bidi="ar-EG"/>
        </w:rPr>
        <w:t xml:space="preserve"> الجديد، وحزب </w:t>
      </w:r>
      <w:proofErr w:type="spellStart"/>
      <w:r>
        <w:rPr>
          <w:rtl/>
          <w:lang w:bidi="ar-EG"/>
        </w:rPr>
        <w:t>نيبون</w:t>
      </w:r>
      <w:proofErr w:type="spellEnd"/>
      <w:r>
        <w:rPr>
          <w:rtl/>
          <w:lang w:bidi="ar-EG"/>
        </w:rPr>
        <w:t xml:space="preserve"> الجديد، وحزب </w:t>
      </w:r>
      <w:r w:rsidR="004A5C91">
        <w:rPr>
          <w:rFonts w:hint="cs"/>
          <w:rtl/>
          <w:lang w:bidi="ar-EG"/>
        </w:rPr>
        <w:t>"</w:t>
      </w:r>
      <w:r w:rsidR="004A5C91">
        <w:rPr>
          <w:rtl/>
          <w:lang w:bidi="ar-EG"/>
        </w:rPr>
        <w:t xml:space="preserve">سن </w:t>
      </w:r>
      <w:proofErr w:type="spellStart"/>
      <w:r w:rsidR="004A5C91">
        <w:rPr>
          <w:rtl/>
          <w:lang w:bidi="ar-EG"/>
        </w:rPr>
        <w:t>رايز</w:t>
      </w:r>
      <w:proofErr w:type="spellEnd"/>
      <w:r w:rsidR="004A5C91">
        <w:rPr>
          <w:rFonts w:hint="cs"/>
          <w:rtl/>
          <w:lang w:bidi="ar-EG"/>
        </w:rPr>
        <w:t>"</w:t>
      </w:r>
      <w:r>
        <w:rPr>
          <w:rtl/>
          <w:lang w:bidi="ar-EG"/>
        </w:rPr>
        <w:t xml:space="preserve"> الياباني، والحزب الشيوعي الياباني، والحزب الديمقراطي الياباني، وحزب </w:t>
      </w:r>
      <w:r w:rsidR="004A5C91">
        <w:rPr>
          <w:rFonts w:hint="cs"/>
          <w:rtl/>
          <w:lang w:bidi="ar-EG"/>
        </w:rPr>
        <w:t>"</w:t>
      </w:r>
      <w:r>
        <w:rPr>
          <w:rtl/>
          <w:lang w:bidi="ar-EG"/>
        </w:rPr>
        <w:t xml:space="preserve">يور </w:t>
      </w:r>
      <w:proofErr w:type="spellStart"/>
      <w:r>
        <w:rPr>
          <w:rtl/>
          <w:lang w:bidi="ar-EG"/>
        </w:rPr>
        <w:t>بارتي</w:t>
      </w:r>
      <w:proofErr w:type="spellEnd"/>
      <w:r w:rsidR="004A5C91">
        <w:rPr>
          <w:rFonts w:hint="cs"/>
          <w:rtl/>
          <w:lang w:bidi="ar-EG"/>
        </w:rPr>
        <w:t>"</w:t>
      </w:r>
      <w:r>
        <w:rPr>
          <w:rtl/>
          <w:lang w:bidi="ar-EG"/>
        </w:rPr>
        <w:t xml:space="preserve"> </w:t>
      </w:r>
      <w:r w:rsidRPr="00FA21C9">
        <w:rPr>
          <w:rtl/>
          <w:lang w:bidi="ar-EG"/>
        </w:rPr>
        <w:t>[</w:t>
      </w:r>
      <w:r w:rsidRPr="00FA21C9">
        <w:rPr>
          <w:lang w:bidi="ar-EG"/>
        </w:rPr>
        <w:t>Your Party</w:t>
      </w:r>
      <w:r w:rsidRPr="00FA21C9">
        <w:rPr>
          <w:rtl/>
          <w:lang w:bidi="ar-EG"/>
        </w:rPr>
        <w:t>]</w:t>
      </w:r>
      <w:r>
        <w:rPr>
          <w:rtl/>
          <w:lang w:bidi="ar-EG"/>
        </w:rPr>
        <w:t xml:space="preserve">. </w:t>
      </w:r>
    </w:p>
    <w:p w:rsidR="00CD4540" w:rsidRPr="002627B4" w:rsidRDefault="00CD4540" w:rsidP="00FB13AA">
      <w:pPr>
        <w:pStyle w:val="H23GA"/>
      </w:pPr>
      <w:r w:rsidRPr="002627B4">
        <w:tab/>
      </w:r>
      <w:bookmarkStart w:id="25" w:name="_Toc348685862"/>
      <w:r>
        <w:rPr>
          <w:rtl/>
        </w:rPr>
        <w:t>(</w:t>
      </w:r>
      <w:r>
        <w:rPr>
          <w:rFonts w:hint="eastAsia"/>
          <w:rtl/>
        </w:rPr>
        <w:t>ج</w:t>
      </w:r>
      <w:r>
        <w:rPr>
          <w:rtl/>
        </w:rPr>
        <w:t>)</w:t>
      </w:r>
      <w:r w:rsidRPr="005D378A">
        <w:tab/>
      </w:r>
      <w:r>
        <w:rPr>
          <w:rFonts w:hint="eastAsia"/>
          <w:rtl/>
        </w:rPr>
        <w:t>الإحصاءات</w:t>
      </w:r>
      <w:bookmarkEnd w:id="25"/>
    </w:p>
    <w:p w:rsidR="00CD4540" w:rsidRPr="0012524D" w:rsidRDefault="00CD4540" w:rsidP="0012524D">
      <w:pPr>
        <w:pStyle w:val="SingleTxtGA"/>
        <w:rPr>
          <w:rFonts w:hint="cs"/>
          <w:rtl/>
          <w:lang w:bidi="ar-EG"/>
        </w:rPr>
      </w:pPr>
      <w:r w:rsidRPr="0012524D">
        <w:rPr>
          <w:rtl/>
          <w:lang w:bidi="ar-EG"/>
        </w:rPr>
        <w:t>62-</w:t>
      </w:r>
      <w:r w:rsidRPr="0012524D">
        <w:rPr>
          <w:rtl/>
          <w:lang w:bidi="ar-EG"/>
        </w:rPr>
        <w:tab/>
        <w:t>في 2 أيلول/سبتمبر 2011، بلغ عدد الأشخاص المسجلين على قوائم ال</w:t>
      </w:r>
      <w:r w:rsidR="00FB13AA" w:rsidRPr="0012524D">
        <w:rPr>
          <w:rtl/>
          <w:lang w:bidi="ar-EG"/>
        </w:rPr>
        <w:t>تصويت</w:t>
      </w:r>
      <w:r w:rsidR="00FB13AA" w:rsidRPr="0012524D">
        <w:rPr>
          <w:rFonts w:hint="cs"/>
          <w:rtl/>
          <w:lang w:bidi="ar-EG"/>
        </w:rPr>
        <w:t> </w:t>
      </w:r>
      <w:r w:rsidRPr="0012524D">
        <w:rPr>
          <w:rtl/>
          <w:lang w:bidi="ar-EG"/>
        </w:rPr>
        <w:t>405</w:t>
      </w:r>
      <w:r w:rsidR="00FB13AA" w:rsidRPr="0012524D">
        <w:rPr>
          <w:rFonts w:hint="cs"/>
          <w:rtl/>
          <w:lang w:bidi="ar-EG"/>
        </w:rPr>
        <w:t> </w:t>
      </w:r>
      <w:r w:rsidRPr="0012524D">
        <w:rPr>
          <w:rtl/>
          <w:lang w:bidi="ar-EG"/>
        </w:rPr>
        <w:t>363</w:t>
      </w:r>
      <w:r w:rsidR="00DA1CDD" w:rsidRPr="0012524D">
        <w:rPr>
          <w:rFonts w:hint="cs"/>
          <w:rtl/>
          <w:lang w:bidi="ar-EG"/>
        </w:rPr>
        <w:t> </w:t>
      </w:r>
      <w:r w:rsidRPr="0012524D">
        <w:rPr>
          <w:rtl/>
          <w:lang w:bidi="ar-EG"/>
        </w:rPr>
        <w:t>104 أشخاص، منهم 107 437 50 رجال</w:t>
      </w:r>
      <w:r w:rsidR="004A5C91" w:rsidRPr="0012524D">
        <w:rPr>
          <w:rtl/>
          <w:lang w:bidi="ar-EG"/>
        </w:rPr>
        <w:t xml:space="preserve"> و</w:t>
      </w:r>
      <w:r w:rsidRPr="0012524D">
        <w:rPr>
          <w:rtl/>
          <w:lang w:bidi="ar-EG"/>
        </w:rPr>
        <w:t>298 926 53 امرأة لهم حق التصويت. وبلغت النسبة المئوية لمن لهم حق التصويت المسجلين إلى جموع السكان</w:t>
      </w:r>
      <w:r w:rsidR="0012524D">
        <w:rPr>
          <w:rFonts w:hint="cs"/>
          <w:rtl/>
          <w:lang w:bidi="ar-EG"/>
        </w:rPr>
        <w:t> </w:t>
      </w:r>
      <w:r w:rsidRPr="0012524D">
        <w:rPr>
          <w:rtl/>
          <w:lang w:bidi="ar-EG"/>
        </w:rPr>
        <w:t>81</w:t>
      </w:r>
      <w:r w:rsidR="00FB13AA" w:rsidRPr="0012524D">
        <w:rPr>
          <w:rFonts w:hint="cs"/>
          <w:rtl/>
          <w:lang w:bidi="ar-EG"/>
        </w:rPr>
        <w:t>.</w:t>
      </w:r>
      <w:r w:rsidRPr="0012524D">
        <w:rPr>
          <w:rtl/>
          <w:lang w:bidi="ar-EG"/>
        </w:rPr>
        <w:t>5 في المائة</w:t>
      </w:r>
      <w:r w:rsidR="00FB13AA" w:rsidRPr="0012524D">
        <w:rPr>
          <w:rFonts w:hint="cs"/>
          <w:vertAlign w:val="superscript"/>
          <w:rtl/>
          <w:lang w:bidi="ar-EG"/>
        </w:rPr>
        <w:t>(</w:t>
      </w:r>
      <w:r w:rsidRPr="0012524D">
        <w:rPr>
          <w:rStyle w:val="FootnoteReference"/>
          <w:sz w:val="16"/>
          <w:rtl/>
          <w:lang w:bidi="ar-EG"/>
        </w:rPr>
        <w:footnoteReference w:id="36"/>
      </w:r>
      <w:r w:rsidR="00FB13AA" w:rsidRPr="0012524D">
        <w:rPr>
          <w:rFonts w:hint="cs"/>
          <w:vertAlign w:val="superscript"/>
          <w:rtl/>
          <w:lang w:bidi="ar-EG"/>
        </w:rPr>
        <w:t>)</w:t>
      </w:r>
      <w:r w:rsidR="00FB13AA" w:rsidRPr="0012524D">
        <w:rPr>
          <w:rFonts w:hint="cs"/>
          <w:rtl/>
          <w:lang w:bidi="ar-EG"/>
        </w:rPr>
        <w:t>.</w:t>
      </w:r>
    </w:p>
    <w:tbl>
      <w:tblPr>
        <w:bidiVisual/>
        <w:tblW w:w="8394" w:type="dxa"/>
        <w:tblInd w:w="1267" w:type="dxa"/>
        <w:tblBorders>
          <w:top w:val="single" w:sz="4" w:space="0" w:color="auto"/>
        </w:tblBorders>
        <w:tblLayout w:type="fixed"/>
        <w:tblCellMar>
          <w:left w:w="0" w:type="dxa"/>
          <w:right w:w="0" w:type="dxa"/>
        </w:tblCellMar>
        <w:tblLook w:val="04A0" w:firstRow="1" w:lastRow="0" w:firstColumn="1" w:lastColumn="0" w:noHBand="0" w:noVBand="1"/>
      </w:tblPr>
      <w:tblGrid>
        <w:gridCol w:w="2184"/>
        <w:gridCol w:w="1329"/>
        <w:gridCol w:w="1260"/>
        <w:gridCol w:w="1218"/>
        <w:gridCol w:w="1232"/>
        <w:gridCol w:w="1171"/>
      </w:tblGrid>
      <w:tr w:rsidR="00DA1CDD" w:rsidRPr="00DA1CDD" w:rsidTr="00DA1CDD">
        <w:trPr>
          <w:tblHeader/>
        </w:trPr>
        <w:tc>
          <w:tcPr>
            <w:tcW w:w="2184" w:type="dxa"/>
            <w:tcBorders>
              <w:top w:val="single" w:sz="4" w:space="0" w:color="auto"/>
              <w:bottom w:val="single" w:sz="12" w:space="0" w:color="auto"/>
            </w:tcBorders>
            <w:shd w:val="clear" w:color="auto" w:fill="auto"/>
            <w:noWrap/>
            <w:vAlign w:val="bottom"/>
          </w:tcPr>
          <w:p w:rsidR="00DA1CDD" w:rsidRPr="0012524D" w:rsidRDefault="00DA1CDD" w:rsidP="00DA1CDD">
            <w:pPr>
              <w:spacing w:before="20" w:after="40" w:line="280" w:lineRule="exact"/>
              <w:ind w:left="57" w:right="57"/>
              <w:rPr>
                <w:iCs/>
                <w:sz w:val="18"/>
                <w:szCs w:val="24"/>
              </w:rPr>
            </w:pPr>
          </w:p>
        </w:tc>
        <w:tc>
          <w:tcPr>
            <w:tcW w:w="1329" w:type="dxa"/>
            <w:tcBorders>
              <w:top w:val="single" w:sz="4" w:space="0" w:color="auto"/>
              <w:bottom w:val="single" w:sz="12" w:space="0" w:color="auto"/>
            </w:tcBorders>
            <w:shd w:val="clear" w:color="auto" w:fill="auto"/>
            <w:vAlign w:val="bottom"/>
          </w:tcPr>
          <w:p w:rsidR="00DA1CDD" w:rsidRPr="0012524D" w:rsidRDefault="00DA1CDD" w:rsidP="00DA1CDD">
            <w:pPr>
              <w:spacing w:before="20" w:after="40" w:line="280" w:lineRule="exact"/>
              <w:ind w:left="57" w:right="57"/>
              <w:rPr>
                <w:iCs/>
                <w:sz w:val="18"/>
                <w:szCs w:val="24"/>
                <w:lang w:bidi="ar-EG"/>
              </w:rPr>
            </w:pPr>
            <w:r w:rsidRPr="0012524D">
              <w:rPr>
                <w:iCs/>
                <w:sz w:val="18"/>
                <w:szCs w:val="24"/>
                <w:rtl/>
                <w:lang w:bidi="ar-EG"/>
              </w:rPr>
              <w:t>2-9-2011</w:t>
            </w:r>
          </w:p>
        </w:tc>
        <w:tc>
          <w:tcPr>
            <w:tcW w:w="1260" w:type="dxa"/>
            <w:tcBorders>
              <w:top w:val="single" w:sz="4" w:space="0" w:color="auto"/>
              <w:bottom w:val="single" w:sz="12" w:space="0" w:color="auto"/>
            </w:tcBorders>
            <w:shd w:val="clear" w:color="auto" w:fill="auto"/>
            <w:vAlign w:val="bottom"/>
          </w:tcPr>
          <w:p w:rsidR="00DA1CDD" w:rsidRPr="0012524D" w:rsidRDefault="00DA1CDD" w:rsidP="00DA1CDD">
            <w:pPr>
              <w:spacing w:before="20" w:after="40" w:line="280" w:lineRule="exact"/>
              <w:ind w:left="57" w:right="57"/>
              <w:rPr>
                <w:iCs/>
                <w:sz w:val="18"/>
                <w:szCs w:val="24"/>
              </w:rPr>
            </w:pPr>
            <w:r w:rsidRPr="0012524D">
              <w:rPr>
                <w:iCs/>
                <w:sz w:val="18"/>
                <w:szCs w:val="24"/>
                <w:rtl/>
                <w:lang w:bidi="ar-EG"/>
              </w:rPr>
              <w:t>2-9-2010</w:t>
            </w:r>
          </w:p>
        </w:tc>
        <w:tc>
          <w:tcPr>
            <w:tcW w:w="1218" w:type="dxa"/>
            <w:tcBorders>
              <w:top w:val="single" w:sz="4" w:space="0" w:color="auto"/>
              <w:bottom w:val="single" w:sz="12" w:space="0" w:color="auto"/>
            </w:tcBorders>
            <w:shd w:val="clear" w:color="auto" w:fill="auto"/>
            <w:vAlign w:val="bottom"/>
          </w:tcPr>
          <w:p w:rsidR="00DA1CDD" w:rsidRPr="0012524D" w:rsidRDefault="00DA1CDD" w:rsidP="00DA1CDD">
            <w:pPr>
              <w:spacing w:before="20" w:after="40" w:line="280" w:lineRule="exact"/>
              <w:ind w:left="57" w:right="57"/>
              <w:rPr>
                <w:iCs/>
                <w:sz w:val="18"/>
                <w:szCs w:val="24"/>
              </w:rPr>
            </w:pPr>
            <w:r w:rsidRPr="0012524D">
              <w:rPr>
                <w:iCs/>
                <w:sz w:val="18"/>
                <w:szCs w:val="24"/>
                <w:rtl/>
                <w:lang w:bidi="ar-EG"/>
              </w:rPr>
              <w:t>2-9-2009</w:t>
            </w:r>
          </w:p>
        </w:tc>
        <w:tc>
          <w:tcPr>
            <w:tcW w:w="1232" w:type="dxa"/>
            <w:tcBorders>
              <w:top w:val="single" w:sz="4" w:space="0" w:color="auto"/>
              <w:bottom w:val="single" w:sz="12" w:space="0" w:color="auto"/>
            </w:tcBorders>
            <w:shd w:val="clear" w:color="auto" w:fill="auto"/>
            <w:vAlign w:val="bottom"/>
          </w:tcPr>
          <w:p w:rsidR="00DA1CDD" w:rsidRPr="0012524D" w:rsidRDefault="00DA1CDD" w:rsidP="00DA1CDD">
            <w:pPr>
              <w:spacing w:before="20" w:after="40" w:line="280" w:lineRule="exact"/>
              <w:ind w:left="57" w:right="57"/>
              <w:rPr>
                <w:iCs/>
                <w:sz w:val="18"/>
                <w:szCs w:val="24"/>
              </w:rPr>
            </w:pPr>
            <w:r w:rsidRPr="0012524D">
              <w:rPr>
                <w:iCs/>
                <w:sz w:val="18"/>
                <w:szCs w:val="24"/>
                <w:rtl/>
                <w:lang w:bidi="ar-EG"/>
              </w:rPr>
              <w:t>2-9-2008</w:t>
            </w:r>
          </w:p>
        </w:tc>
        <w:tc>
          <w:tcPr>
            <w:tcW w:w="1171" w:type="dxa"/>
            <w:tcBorders>
              <w:top w:val="single" w:sz="4" w:space="0" w:color="auto"/>
              <w:bottom w:val="single" w:sz="12" w:space="0" w:color="auto"/>
            </w:tcBorders>
            <w:shd w:val="clear" w:color="auto" w:fill="auto"/>
            <w:vAlign w:val="bottom"/>
          </w:tcPr>
          <w:p w:rsidR="00DA1CDD" w:rsidRPr="0012524D" w:rsidRDefault="00DA1CDD" w:rsidP="00DA1CDD">
            <w:pPr>
              <w:spacing w:before="20" w:after="40" w:line="280" w:lineRule="exact"/>
              <w:ind w:left="57" w:right="57"/>
              <w:rPr>
                <w:iCs/>
                <w:sz w:val="18"/>
                <w:szCs w:val="24"/>
              </w:rPr>
            </w:pPr>
            <w:r w:rsidRPr="0012524D">
              <w:rPr>
                <w:iCs/>
                <w:sz w:val="18"/>
                <w:szCs w:val="24"/>
                <w:rtl/>
                <w:lang w:bidi="ar-EG"/>
              </w:rPr>
              <w:t>2-9-2007</w:t>
            </w:r>
          </w:p>
        </w:tc>
      </w:tr>
      <w:tr w:rsidR="00DA1CDD" w:rsidRPr="00DA1CDD" w:rsidTr="00E575A7">
        <w:tc>
          <w:tcPr>
            <w:tcW w:w="2184" w:type="dxa"/>
            <w:tcBorders>
              <w:top w:val="single" w:sz="12" w:space="0" w:color="auto"/>
            </w:tcBorders>
            <w:shd w:val="clear" w:color="auto" w:fill="auto"/>
            <w:noWrap/>
          </w:tcPr>
          <w:p w:rsidR="00DA1CDD" w:rsidRPr="00DA1CDD" w:rsidRDefault="00DA1CDD" w:rsidP="00DA1CDD">
            <w:pPr>
              <w:spacing w:before="20" w:after="40" w:line="280" w:lineRule="exact"/>
              <w:ind w:left="57" w:right="170"/>
              <w:rPr>
                <w:sz w:val="18"/>
                <w:szCs w:val="24"/>
                <w:lang w:bidi="ar-EG"/>
              </w:rPr>
            </w:pPr>
            <w:r w:rsidRPr="00DA1CDD">
              <w:rPr>
                <w:sz w:val="18"/>
                <w:szCs w:val="24"/>
                <w:rtl/>
                <w:lang w:bidi="ar-EG"/>
              </w:rPr>
              <w:t xml:space="preserve">عدد من لهم حق التصويت المسجلون </w:t>
            </w:r>
          </w:p>
        </w:tc>
        <w:tc>
          <w:tcPr>
            <w:tcW w:w="1329" w:type="dxa"/>
            <w:tcBorders>
              <w:top w:val="single" w:sz="12" w:space="0" w:color="auto"/>
            </w:tcBorders>
            <w:shd w:val="clear" w:color="auto" w:fill="auto"/>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١٠٤</w:t>
            </w:r>
            <w:r w:rsidRPr="00DA1CDD">
              <w:rPr>
                <w:spacing w:val="-4"/>
                <w:sz w:val="18"/>
                <w:szCs w:val="24"/>
              </w:rPr>
              <w:t xml:space="preserve"> </w:t>
            </w:r>
            <w:r w:rsidRPr="00DA1CDD">
              <w:rPr>
                <w:spacing w:val="-4"/>
                <w:sz w:val="18"/>
                <w:szCs w:val="24"/>
                <w:rtl/>
              </w:rPr>
              <w:t>٣٦٣</w:t>
            </w:r>
            <w:r w:rsidRPr="00DA1CDD">
              <w:rPr>
                <w:spacing w:val="-4"/>
                <w:sz w:val="18"/>
                <w:szCs w:val="24"/>
              </w:rPr>
              <w:t xml:space="preserve"> </w:t>
            </w:r>
            <w:r w:rsidRPr="00DA1CDD">
              <w:rPr>
                <w:spacing w:val="-4"/>
                <w:sz w:val="18"/>
                <w:szCs w:val="24"/>
                <w:rtl/>
              </w:rPr>
              <w:t>٤٠٥</w:t>
            </w:r>
          </w:p>
        </w:tc>
        <w:tc>
          <w:tcPr>
            <w:tcW w:w="1260" w:type="dxa"/>
            <w:tcBorders>
              <w:top w:val="single" w:sz="12" w:space="0" w:color="auto"/>
            </w:tcBorders>
            <w:shd w:val="clear" w:color="auto" w:fill="auto"/>
            <w:noWrap/>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١٠٤</w:t>
            </w:r>
            <w:r w:rsidRPr="00DA1CDD">
              <w:rPr>
                <w:spacing w:val="-4"/>
                <w:sz w:val="18"/>
                <w:szCs w:val="24"/>
              </w:rPr>
              <w:t xml:space="preserve"> </w:t>
            </w:r>
            <w:r w:rsidRPr="00DA1CDD">
              <w:rPr>
                <w:spacing w:val="-4"/>
                <w:sz w:val="18"/>
                <w:szCs w:val="24"/>
                <w:rtl/>
              </w:rPr>
              <w:t>٣٨٠</w:t>
            </w:r>
            <w:r w:rsidRPr="00DA1CDD">
              <w:rPr>
                <w:spacing w:val="-4"/>
                <w:sz w:val="18"/>
                <w:szCs w:val="24"/>
              </w:rPr>
              <w:t xml:space="preserve"> </w:t>
            </w:r>
            <w:r w:rsidRPr="00DA1CDD">
              <w:rPr>
                <w:spacing w:val="-4"/>
                <w:sz w:val="18"/>
                <w:szCs w:val="24"/>
                <w:rtl/>
              </w:rPr>
              <w:t>٥١٤</w:t>
            </w:r>
          </w:p>
        </w:tc>
        <w:tc>
          <w:tcPr>
            <w:tcW w:w="1218" w:type="dxa"/>
            <w:tcBorders>
              <w:top w:val="single" w:sz="12" w:space="0" w:color="auto"/>
            </w:tcBorders>
            <w:shd w:val="clear" w:color="auto" w:fill="auto"/>
            <w:noWrap/>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١٠٤</w:t>
            </w:r>
            <w:r w:rsidRPr="00DA1CDD">
              <w:rPr>
                <w:spacing w:val="-4"/>
                <w:sz w:val="18"/>
                <w:szCs w:val="24"/>
              </w:rPr>
              <w:t xml:space="preserve"> </w:t>
            </w:r>
            <w:r w:rsidRPr="00DA1CDD">
              <w:rPr>
                <w:spacing w:val="-4"/>
                <w:sz w:val="18"/>
                <w:szCs w:val="24"/>
                <w:rtl/>
              </w:rPr>
              <w:t>٢٨٧</w:t>
            </w:r>
            <w:r w:rsidRPr="00DA1CDD">
              <w:rPr>
                <w:spacing w:val="-4"/>
                <w:sz w:val="18"/>
                <w:szCs w:val="24"/>
              </w:rPr>
              <w:t xml:space="preserve"> </w:t>
            </w:r>
            <w:r w:rsidRPr="00DA1CDD">
              <w:rPr>
                <w:spacing w:val="-4"/>
                <w:sz w:val="18"/>
                <w:szCs w:val="24"/>
                <w:rtl/>
              </w:rPr>
              <w:t>٤٤٤</w:t>
            </w:r>
          </w:p>
        </w:tc>
        <w:tc>
          <w:tcPr>
            <w:tcW w:w="1232" w:type="dxa"/>
            <w:tcBorders>
              <w:top w:val="single" w:sz="12" w:space="0" w:color="auto"/>
            </w:tcBorders>
            <w:shd w:val="clear" w:color="auto" w:fill="auto"/>
            <w:noWrap/>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١٠٤</w:t>
            </w:r>
            <w:r w:rsidRPr="00DA1CDD">
              <w:rPr>
                <w:spacing w:val="-4"/>
                <w:sz w:val="18"/>
                <w:szCs w:val="24"/>
              </w:rPr>
              <w:t xml:space="preserve"> </w:t>
            </w:r>
            <w:r w:rsidRPr="00DA1CDD">
              <w:rPr>
                <w:spacing w:val="-4"/>
                <w:sz w:val="18"/>
                <w:szCs w:val="24"/>
                <w:rtl/>
              </w:rPr>
              <w:t>٠٩٣</w:t>
            </w:r>
            <w:r w:rsidRPr="00DA1CDD">
              <w:rPr>
                <w:spacing w:val="-4"/>
                <w:sz w:val="18"/>
                <w:szCs w:val="24"/>
              </w:rPr>
              <w:t xml:space="preserve"> </w:t>
            </w:r>
            <w:r w:rsidRPr="00DA1CDD">
              <w:rPr>
                <w:spacing w:val="-4"/>
                <w:sz w:val="18"/>
                <w:szCs w:val="24"/>
                <w:rtl/>
              </w:rPr>
              <w:t>٥٨٣</w:t>
            </w:r>
          </w:p>
        </w:tc>
        <w:tc>
          <w:tcPr>
            <w:tcW w:w="1171" w:type="dxa"/>
            <w:tcBorders>
              <w:top w:val="single" w:sz="12" w:space="0" w:color="auto"/>
            </w:tcBorders>
            <w:shd w:val="clear" w:color="auto" w:fill="auto"/>
            <w:noWrap/>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١٠٣</w:t>
            </w:r>
            <w:r w:rsidRPr="00DA1CDD">
              <w:rPr>
                <w:spacing w:val="-4"/>
                <w:sz w:val="18"/>
                <w:szCs w:val="24"/>
              </w:rPr>
              <w:t xml:space="preserve"> </w:t>
            </w:r>
            <w:r w:rsidRPr="00DA1CDD">
              <w:rPr>
                <w:spacing w:val="-4"/>
                <w:sz w:val="18"/>
                <w:szCs w:val="24"/>
                <w:rtl/>
              </w:rPr>
              <w:t>٩٥٦</w:t>
            </w:r>
            <w:r w:rsidRPr="00DA1CDD">
              <w:rPr>
                <w:spacing w:val="-4"/>
                <w:sz w:val="18"/>
                <w:szCs w:val="24"/>
              </w:rPr>
              <w:t xml:space="preserve"> </w:t>
            </w:r>
            <w:r w:rsidRPr="00DA1CDD">
              <w:rPr>
                <w:spacing w:val="-4"/>
                <w:sz w:val="18"/>
                <w:szCs w:val="24"/>
                <w:rtl/>
              </w:rPr>
              <w:t>٣٤٧</w:t>
            </w:r>
          </w:p>
        </w:tc>
      </w:tr>
      <w:tr w:rsidR="00DA1CDD" w:rsidRPr="00DA1CDD" w:rsidTr="00E575A7">
        <w:tc>
          <w:tcPr>
            <w:tcW w:w="2184" w:type="dxa"/>
            <w:shd w:val="clear" w:color="auto" w:fill="auto"/>
            <w:noWrap/>
          </w:tcPr>
          <w:p w:rsidR="00DA1CDD" w:rsidRPr="00DA1CDD" w:rsidRDefault="00DA1CDD" w:rsidP="00DA1CDD">
            <w:pPr>
              <w:spacing w:before="20" w:after="40" w:line="280" w:lineRule="exact"/>
              <w:ind w:left="57" w:right="170"/>
              <w:rPr>
                <w:sz w:val="18"/>
                <w:szCs w:val="24"/>
              </w:rPr>
            </w:pPr>
            <w:r w:rsidRPr="00DA1CDD">
              <w:rPr>
                <w:sz w:val="18"/>
                <w:szCs w:val="24"/>
                <w:rtl/>
              </w:rPr>
              <w:t xml:space="preserve">رجال </w:t>
            </w:r>
          </w:p>
        </w:tc>
        <w:tc>
          <w:tcPr>
            <w:tcW w:w="1329" w:type="dxa"/>
            <w:shd w:val="clear" w:color="auto" w:fill="auto"/>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٥٠</w:t>
            </w:r>
            <w:r w:rsidRPr="00DA1CDD">
              <w:rPr>
                <w:spacing w:val="-4"/>
                <w:sz w:val="18"/>
                <w:szCs w:val="24"/>
              </w:rPr>
              <w:t xml:space="preserve"> </w:t>
            </w:r>
            <w:r w:rsidRPr="00DA1CDD">
              <w:rPr>
                <w:spacing w:val="-4"/>
                <w:sz w:val="18"/>
                <w:szCs w:val="24"/>
                <w:rtl/>
              </w:rPr>
              <w:t>٤٣٧</w:t>
            </w:r>
            <w:r w:rsidRPr="00DA1CDD">
              <w:rPr>
                <w:spacing w:val="-4"/>
                <w:sz w:val="18"/>
                <w:szCs w:val="24"/>
              </w:rPr>
              <w:t xml:space="preserve"> </w:t>
            </w:r>
            <w:r w:rsidRPr="00DA1CDD">
              <w:rPr>
                <w:spacing w:val="-4"/>
                <w:sz w:val="18"/>
                <w:szCs w:val="24"/>
                <w:rtl/>
              </w:rPr>
              <w:t>١٠٧</w:t>
            </w:r>
          </w:p>
        </w:tc>
        <w:tc>
          <w:tcPr>
            <w:tcW w:w="1260" w:type="dxa"/>
            <w:shd w:val="clear" w:color="auto" w:fill="auto"/>
            <w:noWrap/>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٥٠</w:t>
            </w:r>
            <w:r w:rsidRPr="00DA1CDD">
              <w:rPr>
                <w:spacing w:val="-4"/>
                <w:sz w:val="18"/>
                <w:szCs w:val="24"/>
              </w:rPr>
              <w:t xml:space="preserve"> </w:t>
            </w:r>
            <w:r w:rsidRPr="00DA1CDD">
              <w:rPr>
                <w:spacing w:val="-4"/>
                <w:sz w:val="18"/>
                <w:szCs w:val="24"/>
                <w:rtl/>
              </w:rPr>
              <w:t>٤٦١</w:t>
            </w:r>
            <w:r w:rsidRPr="00DA1CDD">
              <w:rPr>
                <w:spacing w:val="-4"/>
                <w:sz w:val="18"/>
                <w:szCs w:val="24"/>
              </w:rPr>
              <w:t xml:space="preserve"> </w:t>
            </w:r>
            <w:r w:rsidRPr="00DA1CDD">
              <w:rPr>
                <w:spacing w:val="-4"/>
                <w:sz w:val="18"/>
                <w:szCs w:val="24"/>
                <w:rtl/>
              </w:rPr>
              <w:t>٢٨٨</w:t>
            </w:r>
          </w:p>
        </w:tc>
        <w:tc>
          <w:tcPr>
            <w:tcW w:w="1218" w:type="dxa"/>
            <w:shd w:val="clear" w:color="auto" w:fill="auto"/>
            <w:noWrap/>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٥٠</w:t>
            </w:r>
            <w:r w:rsidRPr="00DA1CDD">
              <w:rPr>
                <w:spacing w:val="-4"/>
                <w:sz w:val="18"/>
                <w:szCs w:val="24"/>
              </w:rPr>
              <w:t xml:space="preserve"> </w:t>
            </w:r>
            <w:r w:rsidRPr="00DA1CDD">
              <w:rPr>
                <w:spacing w:val="-4"/>
                <w:sz w:val="18"/>
                <w:szCs w:val="24"/>
                <w:rtl/>
              </w:rPr>
              <w:t>٤٣١</w:t>
            </w:r>
            <w:r w:rsidRPr="00DA1CDD">
              <w:rPr>
                <w:spacing w:val="-4"/>
                <w:sz w:val="18"/>
                <w:szCs w:val="24"/>
              </w:rPr>
              <w:t xml:space="preserve"> </w:t>
            </w:r>
            <w:r w:rsidRPr="00DA1CDD">
              <w:rPr>
                <w:spacing w:val="-4"/>
                <w:sz w:val="18"/>
                <w:szCs w:val="24"/>
                <w:rtl/>
              </w:rPr>
              <w:t>٨٦٢</w:t>
            </w:r>
          </w:p>
        </w:tc>
        <w:tc>
          <w:tcPr>
            <w:tcW w:w="1232" w:type="dxa"/>
            <w:shd w:val="clear" w:color="auto" w:fill="auto"/>
            <w:noWrap/>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٥٠</w:t>
            </w:r>
            <w:r w:rsidRPr="00DA1CDD">
              <w:rPr>
                <w:spacing w:val="-4"/>
                <w:sz w:val="18"/>
                <w:szCs w:val="24"/>
              </w:rPr>
              <w:t xml:space="preserve"> </w:t>
            </w:r>
            <w:r w:rsidRPr="00DA1CDD">
              <w:rPr>
                <w:spacing w:val="-4"/>
                <w:sz w:val="18"/>
                <w:szCs w:val="24"/>
                <w:rtl/>
              </w:rPr>
              <w:t>٣٤٨</w:t>
            </w:r>
            <w:r w:rsidRPr="00DA1CDD">
              <w:rPr>
                <w:spacing w:val="-4"/>
                <w:sz w:val="18"/>
                <w:szCs w:val="24"/>
              </w:rPr>
              <w:t xml:space="preserve"> </w:t>
            </w:r>
            <w:r w:rsidRPr="00DA1CDD">
              <w:rPr>
                <w:spacing w:val="-4"/>
                <w:sz w:val="18"/>
                <w:szCs w:val="24"/>
                <w:rtl/>
              </w:rPr>
              <w:t>٧٢٩</w:t>
            </w:r>
          </w:p>
        </w:tc>
        <w:tc>
          <w:tcPr>
            <w:tcW w:w="1171" w:type="dxa"/>
            <w:shd w:val="clear" w:color="auto" w:fill="auto"/>
            <w:noWrap/>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٥٠</w:t>
            </w:r>
            <w:r w:rsidRPr="00DA1CDD">
              <w:rPr>
                <w:spacing w:val="-4"/>
                <w:sz w:val="18"/>
                <w:szCs w:val="24"/>
              </w:rPr>
              <w:t xml:space="preserve"> </w:t>
            </w:r>
            <w:r w:rsidRPr="00DA1CDD">
              <w:rPr>
                <w:spacing w:val="-4"/>
                <w:sz w:val="18"/>
                <w:szCs w:val="24"/>
                <w:rtl/>
              </w:rPr>
              <w:t>٣٠٣</w:t>
            </w:r>
            <w:r w:rsidRPr="00DA1CDD">
              <w:rPr>
                <w:spacing w:val="-4"/>
                <w:sz w:val="18"/>
                <w:szCs w:val="24"/>
              </w:rPr>
              <w:t xml:space="preserve"> </w:t>
            </w:r>
            <w:r w:rsidRPr="00DA1CDD">
              <w:rPr>
                <w:spacing w:val="-4"/>
                <w:sz w:val="18"/>
                <w:szCs w:val="24"/>
                <w:rtl/>
              </w:rPr>
              <w:t>٤٦٢</w:t>
            </w:r>
          </w:p>
        </w:tc>
      </w:tr>
      <w:tr w:rsidR="00DA1CDD" w:rsidRPr="00DA1CDD" w:rsidTr="00E575A7">
        <w:tc>
          <w:tcPr>
            <w:tcW w:w="2184" w:type="dxa"/>
            <w:shd w:val="clear" w:color="auto" w:fill="auto"/>
            <w:noWrap/>
          </w:tcPr>
          <w:p w:rsidR="00DA1CDD" w:rsidRPr="00DA1CDD" w:rsidRDefault="00DA1CDD" w:rsidP="00DA1CDD">
            <w:pPr>
              <w:spacing w:before="20" w:after="40" w:line="280" w:lineRule="exact"/>
              <w:ind w:left="57" w:right="170"/>
              <w:rPr>
                <w:sz w:val="18"/>
                <w:szCs w:val="24"/>
              </w:rPr>
            </w:pPr>
            <w:r w:rsidRPr="00DA1CDD">
              <w:rPr>
                <w:sz w:val="18"/>
                <w:szCs w:val="24"/>
                <w:rtl/>
              </w:rPr>
              <w:t xml:space="preserve">نساء </w:t>
            </w:r>
          </w:p>
        </w:tc>
        <w:tc>
          <w:tcPr>
            <w:tcW w:w="1329" w:type="dxa"/>
            <w:shd w:val="clear" w:color="auto" w:fill="auto"/>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٥٣</w:t>
            </w:r>
            <w:r w:rsidRPr="00DA1CDD">
              <w:rPr>
                <w:spacing w:val="-4"/>
                <w:sz w:val="18"/>
                <w:szCs w:val="24"/>
              </w:rPr>
              <w:t xml:space="preserve"> </w:t>
            </w:r>
            <w:r w:rsidRPr="00DA1CDD">
              <w:rPr>
                <w:spacing w:val="-4"/>
                <w:sz w:val="18"/>
                <w:szCs w:val="24"/>
                <w:rtl/>
              </w:rPr>
              <w:t>٩٢٦</w:t>
            </w:r>
            <w:r w:rsidRPr="00DA1CDD">
              <w:rPr>
                <w:spacing w:val="-4"/>
                <w:sz w:val="18"/>
                <w:szCs w:val="24"/>
              </w:rPr>
              <w:t xml:space="preserve"> </w:t>
            </w:r>
            <w:r w:rsidRPr="00DA1CDD">
              <w:rPr>
                <w:spacing w:val="-4"/>
                <w:sz w:val="18"/>
                <w:szCs w:val="24"/>
                <w:rtl/>
              </w:rPr>
              <w:t>٢٩٨</w:t>
            </w:r>
          </w:p>
        </w:tc>
        <w:tc>
          <w:tcPr>
            <w:tcW w:w="1260" w:type="dxa"/>
            <w:shd w:val="clear" w:color="auto" w:fill="auto"/>
            <w:noWrap/>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٥٣</w:t>
            </w:r>
            <w:r w:rsidRPr="00DA1CDD">
              <w:rPr>
                <w:spacing w:val="-4"/>
                <w:sz w:val="18"/>
                <w:szCs w:val="24"/>
              </w:rPr>
              <w:t xml:space="preserve"> </w:t>
            </w:r>
            <w:r w:rsidRPr="00DA1CDD">
              <w:rPr>
                <w:spacing w:val="-4"/>
                <w:sz w:val="18"/>
                <w:szCs w:val="24"/>
                <w:rtl/>
              </w:rPr>
              <w:t>٩١٩</w:t>
            </w:r>
            <w:r w:rsidRPr="00DA1CDD">
              <w:rPr>
                <w:spacing w:val="-4"/>
                <w:sz w:val="18"/>
                <w:szCs w:val="24"/>
              </w:rPr>
              <w:t xml:space="preserve"> </w:t>
            </w:r>
            <w:r w:rsidRPr="00DA1CDD">
              <w:rPr>
                <w:spacing w:val="-4"/>
                <w:sz w:val="18"/>
                <w:szCs w:val="24"/>
                <w:rtl/>
              </w:rPr>
              <w:t>٢٢٦</w:t>
            </w:r>
          </w:p>
        </w:tc>
        <w:tc>
          <w:tcPr>
            <w:tcW w:w="1218" w:type="dxa"/>
            <w:shd w:val="clear" w:color="auto" w:fill="auto"/>
            <w:noWrap/>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٥٣</w:t>
            </w:r>
            <w:r w:rsidRPr="00DA1CDD">
              <w:rPr>
                <w:spacing w:val="-4"/>
                <w:sz w:val="18"/>
                <w:szCs w:val="24"/>
              </w:rPr>
              <w:t xml:space="preserve"> </w:t>
            </w:r>
            <w:r w:rsidRPr="00DA1CDD">
              <w:rPr>
                <w:spacing w:val="-4"/>
                <w:sz w:val="18"/>
                <w:szCs w:val="24"/>
                <w:rtl/>
              </w:rPr>
              <w:t>٨٥٥</w:t>
            </w:r>
            <w:r w:rsidRPr="00DA1CDD">
              <w:rPr>
                <w:spacing w:val="-4"/>
                <w:sz w:val="18"/>
                <w:szCs w:val="24"/>
              </w:rPr>
              <w:t xml:space="preserve"> </w:t>
            </w:r>
            <w:r w:rsidRPr="00DA1CDD">
              <w:rPr>
                <w:spacing w:val="-4"/>
                <w:sz w:val="18"/>
                <w:szCs w:val="24"/>
                <w:rtl/>
              </w:rPr>
              <w:t>٥٨٢</w:t>
            </w:r>
          </w:p>
        </w:tc>
        <w:tc>
          <w:tcPr>
            <w:tcW w:w="1232" w:type="dxa"/>
            <w:shd w:val="clear" w:color="auto" w:fill="auto"/>
            <w:noWrap/>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٥٣</w:t>
            </w:r>
            <w:r w:rsidRPr="00DA1CDD">
              <w:rPr>
                <w:spacing w:val="-4"/>
                <w:sz w:val="18"/>
                <w:szCs w:val="24"/>
              </w:rPr>
              <w:t xml:space="preserve"> </w:t>
            </w:r>
            <w:r w:rsidRPr="00DA1CDD">
              <w:rPr>
                <w:spacing w:val="-4"/>
                <w:sz w:val="18"/>
                <w:szCs w:val="24"/>
                <w:rtl/>
              </w:rPr>
              <w:t>٧٤٤</w:t>
            </w:r>
            <w:r w:rsidRPr="00DA1CDD">
              <w:rPr>
                <w:spacing w:val="-4"/>
                <w:sz w:val="18"/>
                <w:szCs w:val="24"/>
              </w:rPr>
              <w:t xml:space="preserve"> </w:t>
            </w:r>
            <w:r w:rsidRPr="00DA1CDD">
              <w:rPr>
                <w:spacing w:val="-4"/>
                <w:sz w:val="18"/>
                <w:szCs w:val="24"/>
                <w:rtl/>
              </w:rPr>
              <w:t>٨٥٤</w:t>
            </w:r>
          </w:p>
        </w:tc>
        <w:tc>
          <w:tcPr>
            <w:tcW w:w="1171" w:type="dxa"/>
            <w:shd w:val="clear" w:color="auto" w:fill="auto"/>
            <w:noWrap/>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٥٣</w:t>
            </w:r>
            <w:r w:rsidRPr="00DA1CDD">
              <w:rPr>
                <w:spacing w:val="-4"/>
                <w:sz w:val="18"/>
                <w:szCs w:val="24"/>
              </w:rPr>
              <w:t xml:space="preserve"> </w:t>
            </w:r>
            <w:r w:rsidRPr="00DA1CDD">
              <w:rPr>
                <w:spacing w:val="-4"/>
                <w:sz w:val="18"/>
                <w:szCs w:val="24"/>
                <w:rtl/>
              </w:rPr>
              <w:t>٦٥٢</w:t>
            </w:r>
            <w:r w:rsidRPr="00DA1CDD">
              <w:rPr>
                <w:spacing w:val="-4"/>
                <w:sz w:val="18"/>
                <w:szCs w:val="24"/>
              </w:rPr>
              <w:t xml:space="preserve"> </w:t>
            </w:r>
            <w:r w:rsidRPr="00DA1CDD">
              <w:rPr>
                <w:spacing w:val="-4"/>
                <w:sz w:val="18"/>
                <w:szCs w:val="24"/>
                <w:rtl/>
              </w:rPr>
              <w:t>٨٨٥</w:t>
            </w:r>
          </w:p>
        </w:tc>
      </w:tr>
      <w:tr w:rsidR="00DA1CDD" w:rsidRPr="00DA1CDD" w:rsidTr="00E575A7">
        <w:tc>
          <w:tcPr>
            <w:tcW w:w="2184" w:type="dxa"/>
            <w:shd w:val="clear" w:color="auto" w:fill="auto"/>
          </w:tcPr>
          <w:p w:rsidR="00DA1CDD" w:rsidRPr="00DA1CDD" w:rsidRDefault="00DA1CDD" w:rsidP="00DA1CDD">
            <w:pPr>
              <w:spacing w:before="20" w:after="40" w:line="280" w:lineRule="exact"/>
              <w:ind w:left="57" w:right="170"/>
              <w:rPr>
                <w:sz w:val="18"/>
                <w:szCs w:val="24"/>
                <w:lang w:bidi="ar-EG"/>
              </w:rPr>
            </w:pPr>
            <w:r w:rsidRPr="00DA1CDD">
              <w:rPr>
                <w:sz w:val="18"/>
                <w:szCs w:val="24"/>
                <w:rtl/>
                <w:lang w:bidi="ar-EG"/>
              </w:rPr>
              <w:t>عدد السكان الذين تم حصرهم عن طريق التعداد</w:t>
            </w:r>
            <w:r w:rsidRPr="00DA1CDD">
              <w:rPr>
                <w:rFonts w:hint="cs"/>
                <w:sz w:val="18"/>
                <w:szCs w:val="24"/>
                <w:vertAlign w:val="superscript"/>
                <w:rtl/>
                <w:lang w:bidi="ar-EG"/>
              </w:rPr>
              <w:t>(</w:t>
            </w:r>
            <w:r w:rsidRPr="00DA1CDD">
              <w:rPr>
                <w:rStyle w:val="FootnoteReference"/>
                <w:szCs w:val="24"/>
                <w:rtl/>
                <w:lang w:bidi="ar-EG"/>
              </w:rPr>
              <w:footnoteReference w:id="37"/>
            </w:r>
            <w:r w:rsidRPr="00DA1CDD">
              <w:rPr>
                <w:rFonts w:hint="cs"/>
                <w:sz w:val="18"/>
                <w:szCs w:val="24"/>
                <w:vertAlign w:val="superscript"/>
                <w:rtl/>
                <w:lang w:bidi="ar-EG"/>
              </w:rPr>
              <w:t>)</w:t>
            </w:r>
          </w:p>
        </w:tc>
        <w:tc>
          <w:tcPr>
            <w:tcW w:w="1329" w:type="dxa"/>
            <w:shd w:val="clear" w:color="auto" w:fill="auto"/>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١٢٨</w:t>
            </w:r>
            <w:r w:rsidRPr="00DA1CDD">
              <w:rPr>
                <w:spacing w:val="-4"/>
                <w:sz w:val="18"/>
                <w:szCs w:val="24"/>
              </w:rPr>
              <w:t xml:space="preserve"> </w:t>
            </w:r>
            <w:r w:rsidRPr="00DA1CDD">
              <w:rPr>
                <w:spacing w:val="-4"/>
                <w:sz w:val="18"/>
                <w:szCs w:val="24"/>
                <w:rtl/>
              </w:rPr>
              <w:t>٠٥٧</w:t>
            </w:r>
            <w:r w:rsidRPr="00DA1CDD">
              <w:rPr>
                <w:spacing w:val="-4"/>
                <w:sz w:val="18"/>
                <w:szCs w:val="24"/>
              </w:rPr>
              <w:t xml:space="preserve"> </w:t>
            </w:r>
            <w:r w:rsidRPr="00DA1CDD">
              <w:rPr>
                <w:spacing w:val="-4"/>
                <w:sz w:val="18"/>
                <w:szCs w:val="24"/>
                <w:rtl/>
              </w:rPr>
              <w:t>٣٥٢</w:t>
            </w:r>
          </w:p>
        </w:tc>
        <w:tc>
          <w:tcPr>
            <w:tcW w:w="1260" w:type="dxa"/>
            <w:shd w:val="clear" w:color="auto" w:fill="auto"/>
            <w:noWrap/>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١٢٨</w:t>
            </w:r>
            <w:r w:rsidRPr="00DA1CDD">
              <w:rPr>
                <w:spacing w:val="-4"/>
                <w:sz w:val="18"/>
                <w:szCs w:val="24"/>
              </w:rPr>
              <w:t xml:space="preserve"> </w:t>
            </w:r>
            <w:r w:rsidRPr="00DA1CDD">
              <w:rPr>
                <w:spacing w:val="-4"/>
                <w:sz w:val="18"/>
                <w:szCs w:val="24"/>
                <w:rtl/>
              </w:rPr>
              <w:t>٠٥٧</w:t>
            </w:r>
            <w:r w:rsidRPr="00DA1CDD">
              <w:rPr>
                <w:spacing w:val="-4"/>
                <w:sz w:val="18"/>
                <w:szCs w:val="24"/>
              </w:rPr>
              <w:t xml:space="preserve"> </w:t>
            </w:r>
            <w:r w:rsidRPr="00DA1CDD">
              <w:rPr>
                <w:spacing w:val="-4"/>
                <w:sz w:val="18"/>
                <w:szCs w:val="24"/>
                <w:rtl/>
              </w:rPr>
              <w:t>٣٥٢</w:t>
            </w:r>
          </w:p>
        </w:tc>
        <w:tc>
          <w:tcPr>
            <w:tcW w:w="1218" w:type="dxa"/>
            <w:shd w:val="clear" w:color="auto" w:fill="auto"/>
            <w:noWrap/>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١٢٧</w:t>
            </w:r>
            <w:r w:rsidRPr="00DA1CDD">
              <w:rPr>
                <w:spacing w:val="-4"/>
                <w:sz w:val="18"/>
                <w:szCs w:val="24"/>
              </w:rPr>
              <w:t xml:space="preserve"> </w:t>
            </w:r>
            <w:r w:rsidRPr="00DA1CDD">
              <w:rPr>
                <w:spacing w:val="-4"/>
                <w:sz w:val="18"/>
                <w:szCs w:val="24"/>
                <w:rtl/>
              </w:rPr>
              <w:t>٧٦٧</w:t>
            </w:r>
            <w:r w:rsidRPr="00DA1CDD">
              <w:rPr>
                <w:spacing w:val="-4"/>
                <w:sz w:val="18"/>
                <w:szCs w:val="24"/>
              </w:rPr>
              <w:t xml:space="preserve"> </w:t>
            </w:r>
            <w:r w:rsidRPr="00DA1CDD">
              <w:rPr>
                <w:spacing w:val="-4"/>
                <w:sz w:val="18"/>
                <w:szCs w:val="24"/>
                <w:rtl/>
              </w:rPr>
              <w:t>٩٩٤</w:t>
            </w:r>
          </w:p>
        </w:tc>
        <w:tc>
          <w:tcPr>
            <w:tcW w:w="1232" w:type="dxa"/>
            <w:shd w:val="clear" w:color="auto" w:fill="auto"/>
            <w:noWrap/>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١٢٧</w:t>
            </w:r>
            <w:r w:rsidRPr="00DA1CDD">
              <w:rPr>
                <w:spacing w:val="-4"/>
                <w:sz w:val="18"/>
                <w:szCs w:val="24"/>
              </w:rPr>
              <w:t xml:space="preserve"> </w:t>
            </w:r>
            <w:r w:rsidRPr="00DA1CDD">
              <w:rPr>
                <w:spacing w:val="-4"/>
                <w:sz w:val="18"/>
                <w:szCs w:val="24"/>
                <w:rtl/>
              </w:rPr>
              <w:t>٧٦٧</w:t>
            </w:r>
            <w:r w:rsidRPr="00DA1CDD">
              <w:rPr>
                <w:spacing w:val="-4"/>
                <w:sz w:val="18"/>
                <w:szCs w:val="24"/>
              </w:rPr>
              <w:t xml:space="preserve"> </w:t>
            </w:r>
            <w:r w:rsidRPr="00DA1CDD">
              <w:rPr>
                <w:spacing w:val="-4"/>
                <w:sz w:val="18"/>
                <w:szCs w:val="24"/>
                <w:rtl/>
              </w:rPr>
              <w:t>٩٩٤</w:t>
            </w:r>
          </w:p>
        </w:tc>
        <w:tc>
          <w:tcPr>
            <w:tcW w:w="1171" w:type="dxa"/>
            <w:shd w:val="clear" w:color="auto" w:fill="auto"/>
            <w:noWrap/>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١٢٧</w:t>
            </w:r>
            <w:r w:rsidRPr="00DA1CDD">
              <w:rPr>
                <w:spacing w:val="-4"/>
                <w:sz w:val="18"/>
                <w:szCs w:val="24"/>
              </w:rPr>
              <w:t xml:space="preserve"> </w:t>
            </w:r>
            <w:r w:rsidRPr="00DA1CDD">
              <w:rPr>
                <w:spacing w:val="-4"/>
                <w:sz w:val="18"/>
                <w:szCs w:val="24"/>
                <w:rtl/>
              </w:rPr>
              <w:t>٧٦٧</w:t>
            </w:r>
            <w:r w:rsidRPr="00DA1CDD">
              <w:rPr>
                <w:spacing w:val="-4"/>
                <w:sz w:val="18"/>
                <w:szCs w:val="24"/>
              </w:rPr>
              <w:t xml:space="preserve"> </w:t>
            </w:r>
            <w:r w:rsidRPr="00DA1CDD">
              <w:rPr>
                <w:spacing w:val="-4"/>
                <w:sz w:val="18"/>
                <w:szCs w:val="24"/>
                <w:rtl/>
              </w:rPr>
              <w:t>٩٩٤</w:t>
            </w:r>
          </w:p>
        </w:tc>
      </w:tr>
      <w:tr w:rsidR="00DA1CDD" w:rsidRPr="00DA1CDD" w:rsidTr="00E575A7">
        <w:tc>
          <w:tcPr>
            <w:tcW w:w="2184" w:type="dxa"/>
            <w:tcBorders>
              <w:bottom w:val="single" w:sz="12" w:space="0" w:color="auto"/>
            </w:tcBorders>
            <w:shd w:val="clear" w:color="auto" w:fill="auto"/>
          </w:tcPr>
          <w:p w:rsidR="00DA1CDD" w:rsidRPr="00DA1CDD" w:rsidRDefault="00DA1CDD" w:rsidP="00DA1CDD">
            <w:pPr>
              <w:spacing w:before="20" w:after="40" w:line="280" w:lineRule="exact"/>
              <w:ind w:left="57" w:right="170"/>
              <w:rPr>
                <w:sz w:val="18"/>
                <w:szCs w:val="24"/>
                <w:lang w:bidi="ar-EG"/>
              </w:rPr>
            </w:pPr>
            <w:r w:rsidRPr="00DA1CDD">
              <w:rPr>
                <w:sz w:val="18"/>
                <w:szCs w:val="24"/>
                <w:rtl/>
                <w:lang w:bidi="ar-EG"/>
              </w:rPr>
              <w:t>عدد من لهم حق التصويت المسجلون/ عدد السكان الذين تم حصرهم عن طريق التعداد</w:t>
            </w:r>
          </w:p>
        </w:tc>
        <w:tc>
          <w:tcPr>
            <w:tcW w:w="1329" w:type="dxa"/>
            <w:tcBorders>
              <w:bottom w:val="single" w:sz="12" w:space="0" w:color="auto"/>
            </w:tcBorders>
            <w:shd w:val="clear" w:color="auto" w:fill="auto"/>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٨١</w:t>
            </w:r>
            <w:r w:rsidRPr="00DA1CDD">
              <w:rPr>
                <w:rFonts w:cs="Times New Roman"/>
                <w:spacing w:val="-4"/>
                <w:sz w:val="18"/>
                <w:szCs w:val="24"/>
                <w:rtl/>
              </w:rPr>
              <w:t>٫</w:t>
            </w:r>
            <w:r w:rsidRPr="00DA1CDD">
              <w:rPr>
                <w:spacing w:val="-4"/>
                <w:sz w:val="18"/>
                <w:szCs w:val="24"/>
                <w:rtl/>
              </w:rPr>
              <w:t>٥</w:t>
            </w:r>
          </w:p>
        </w:tc>
        <w:tc>
          <w:tcPr>
            <w:tcW w:w="1260" w:type="dxa"/>
            <w:tcBorders>
              <w:bottom w:val="single" w:sz="12" w:space="0" w:color="auto"/>
            </w:tcBorders>
            <w:shd w:val="clear" w:color="auto" w:fill="auto"/>
            <w:noWrap/>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٨١</w:t>
            </w:r>
            <w:r w:rsidRPr="00DA1CDD">
              <w:rPr>
                <w:rFonts w:cs="Times New Roman"/>
                <w:spacing w:val="-4"/>
                <w:sz w:val="18"/>
                <w:szCs w:val="24"/>
                <w:rtl/>
              </w:rPr>
              <w:t>٫</w:t>
            </w:r>
            <w:r w:rsidRPr="00DA1CDD">
              <w:rPr>
                <w:spacing w:val="-4"/>
                <w:sz w:val="18"/>
                <w:szCs w:val="24"/>
                <w:rtl/>
              </w:rPr>
              <w:t>٥</w:t>
            </w:r>
          </w:p>
        </w:tc>
        <w:tc>
          <w:tcPr>
            <w:tcW w:w="1218" w:type="dxa"/>
            <w:tcBorders>
              <w:bottom w:val="single" w:sz="12" w:space="0" w:color="auto"/>
            </w:tcBorders>
            <w:shd w:val="clear" w:color="auto" w:fill="auto"/>
            <w:noWrap/>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٨١</w:t>
            </w:r>
            <w:r w:rsidRPr="00DA1CDD">
              <w:rPr>
                <w:rFonts w:cs="Times New Roman"/>
                <w:spacing w:val="-4"/>
                <w:sz w:val="18"/>
                <w:szCs w:val="24"/>
                <w:rtl/>
              </w:rPr>
              <w:t>٫</w:t>
            </w:r>
            <w:r w:rsidRPr="00DA1CDD">
              <w:rPr>
                <w:spacing w:val="-4"/>
                <w:sz w:val="18"/>
                <w:szCs w:val="24"/>
                <w:rtl/>
              </w:rPr>
              <w:t>٦</w:t>
            </w:r>
          </w:p>
        </w:tc>
        <w:tc>
          <w:tcPr>
            <w:tcW w:w="1232" w:type="dxa"/>
            <w:tcBorders>
              <w:bottom w:val="single" w:sz="12" w:space="0" w:color="auto"/>
            </w:tcBorders>
            <w:shd w:val="clear" w:color="auto" w:fill="auto"/>
            <w:noWrap/>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٨١</w:t>
            </w:r>
            <w:r w:rsidRPr="00DA1CDD">
              <w:rPr>
                <w:rFonts w:cs="Times New Roman"/>
                <w:spacing w:val="-4"/>
                <w:sz w:val="18"/>
                <w:szCs w:val="24"/>
                <w:rtl/>
              </w:rPr>
              <w:t>٫</w:t>
            </w:r>
            <w:r w:rsidRPr="00DA1CDD">
              <w:rPr>
                <w:spacing w:val="-4"/>
                <w:sz w:val="18"/>
                <w:szCs w:val="24"/>
                <w:rtl/>
              </w:rPr>
              <w:t>٥</w:t>
            </w:r>
          </w:p>
        </w:tc>
        <w:tc>
          <w:tcPr>
            <w:tcW w:w="1171" w:type="dxa"/>
            <w:tcBorders>
              <w:bottom w:val="single" w:sz="12" w:space="0" w:color="auto"/>
            </w:tcBorders>
            <w:shd w:val="clear" w:color="auto" w:fill="auto"/>
            <w:noWrap/>
          </w:tcPr>
          <w:p w:rsidR="00DA1CDD" w:rsidRPr="00DA1CDD" w:rsidRDefault="00DA1CDD" w:rsidP="00E575A7">
            <w:pPr>
              <w:bidi w:val="0"/>
              <w:spacing w:before="20" w:after="40" w:line="280" w:lineRule="exact"/>
              <w:ind w:left="57" w:right="57"/>
              <w:jc w:val="right"/>
              <w:rPr>
                <w:spacing w:val="-4"/>
                <w:sz w:val="18"/>
                <w:szCs w:val="24"/>
              </w:rPr>
            </w:pPr>
            <w:r w:rsidRPr="00DA1CDD">
              <w:rPr>
                <w:spacing w:val="-4"/>
                <w:sz w:val="18"/>
                <w:szCs w:val="24"/>
                <w:rtl/>
              </w:rPr>
              <w:t>٨١</w:t>
            </w:r>
            <w:r w:rsidRPr="00DA1CDD">
              <w:rPr>
                <w:rFonts w:cs="Times New Roman"/>
                <w:spacing w:val="-4"/>
                <w:sz w:val="18"/>
                <w:szCs w:val="24"/>
                <w:rtl/>
              </w:rPr>
              <w:t>٫</w:t>
            </w:r>
            <w:r w:rsidRPr="00DA1CDD">
              <w:rPr>
                <w:spacing w:val="-4"/>
                <w:sz w:val="18"/>
                <w:szCs w:val="24"/>
                <w:rtl/>
              </w:rPr>
              <w:t>٤</w:t>
            </w:r>
          </w:p>
        </w:tc>
      </w:tr>
    </w:tbl>
    <w:p w:rsidR="00CD4540" w:rsidRPr="0085384D" w:rsidRDefault="00CD4540" w:rsidP="00996B8D">
      <w:pPr>
        <w:pStyle w:val="SingleTxtGA"/>
        <w:spacing w:before="160"/>
        <w:rPr>
          <w:lang w:bidi="ar-EG"/>
        </w:rPr>
      </w:pPr>
      <w:r w:rsidRPr="001F38EF">
        <w:rPr>
          <w:rtl/>
          <w:lang w:bidi="ar-EG"/>
        </w:rPr>
        <w:t>63</w:t>
      </w:r>
      <w:r>
        <w:rPr>
          <w:rtl/>
          <w:lang w:bidi="ar-EG"/>
        </w:rPr>
        <w:t>-</w:t>
      </w:r>
      <w:r>
        <w:rPr>
          <w:rtl/>
          <w:lang w:bidi="ar-EG"/>
        </w:rPr>
        <w:tab/>
        <w:t xml:space="preserve">ولا توجد بيانات رسمية تتعلق بمعدل تغلغل التلفاز والصحف اليومية والمذياع. وترد أدناه، كمرجع، الاتجاهات المتعلقة باستخدام الإنترنت. </w:t>
      </w:r>
    </w:p>
    <w:tbl>
      <w:tblPr>
        <w:bidiVisual/>
        <w:tblW w:w="7153" w:type="dxa"/>
        <w:tblInd w:w="1267" w:type="dxa"/>
        <w:tblBorders>
          <w:top w:val="single" w:sz="4" w:space="0" w:color="auto"/>
        </w:tblBorders>
        <w:tblCellMar>
          <w:left w:w="0" w:type="dxa"/>
          <w:right w:w="0" w:type="dxa"/>
        </w:tblCellMar>
        <w:tblLook w:val="0000" w:firstRow="0" w:lastRow="0" w:firstColumn="0" w:lastColumn="0" w:noHBand="0" w:noVBand="0"/>
      </w:tblPr>
      <w:tblGrid>
        <w:gridCol w:w="2168"/>
        <w:gridCol w:w="1001"/>
        <w:gridCol w:w="1001"/>
        <w:gridCol w:w="1001"/>
        <w:gridCol w:w="1002"/>
        <w:gridCol w:w="980"/>
      </w:tblGrid>
      <w:tr w:rsidR="00DA1CDD" w:rsidRPr="00DA1CDD" w:rsidTr="00DA1CDD">
        <w:trPr>
          <w:trHeight w:val="240"/>
          <w:tblHeader/>
        </w:trPr>
        <w:tc>
          <w:tcPr>
            <w:tcW w:w="2168" w:type="dxa"/>
            <w:tcBorders>
              <w:top w:val="single" w:sz="4" w:space="0" w:color="auto"/>
              <w:bottom w:val="single" w:sz="12" w:space="0" w:color="auto"/>
            </w:tcBorders>
            <w:vAlign w:val="bottom"/>
          </w:tcPr>
          <w:p w:rsidR="00CD4540" w:rsidRPr="00DA1CDD" w:rsidRDefault="00CD4540" w:rsidP="00DA1CDD">
            <w:pPr>
              <w:spacing w:before="20" w:after="40" w:line="280" w:lineRule="exact"/>
              <w:ind w:left="57" w:right="57"/>
              <w:rPr>
                <w:i/>
                <w:sz w:val="18"/>
                <w:szCs w:val="26"/>
                <w:lang w:bidi="ar-EG"/>
              </w:rPr>
            </w:pPr>
          </w:p>
        </w:tc>
        <w:tc>
          <w:tcPr>
            <w:tcW w:w="1001" w:type="dxa"/>
            <w:tcBorders>
              <w:top w:val="single" w:sz="4" w:space="0" w:color="auto"/>
              <w:bottom w:val="single" w:sz="12" w:space="0" w:color="auto"/>
            </w:tcBorders>
            <w:vAlign w:val="bottom"/>
          </w:tcPr>
          <w:p w:rsidR="00CD4540" w:rsidRPr="00DA1CDD" w:rsidRDefault="00CD4540" w:rsidP="00DA1CDD">
            <w:pPr>
              <w:spacing w:before="20" w:after="40" w:line="280" w:lineRule="exact"/>
              <w:ind w:left="57" w:right="57"/>
              <w:rPr>
                <w:iCs/>
                <w:spacing w:val="-4"/>
                <w:sz w:val="18"/>
                <w:szCs w:val="26"/>
              </w:rPr>
            </w:pPr>
            <w:r w:rsidRPr="00DA1CDD">
              <w:rPr>
                <w:iCs/>
                <w:spacing w:val="-4"/>
                <w:sz w:val="18"/>
                <w:szCs w:val="26"/>
                <w:rtl/>
              </w:rPr>
              <w:t xml:space="preserve">آخر </w:t>
            </w:r>
            <w:r w:rsidRPr="001F38EF">
              <w:rPr>
                <w:iCs/>
                <w:spacing w:val="-4"/>
                <w:sz w:val="18"/>
                <w:szCs w:val="26"/>
                <w:rtl/>
              </w:rPr>
              <w:t>2006</w:t>
            </w:r>
          </w:p>
        </w:tc>
        <w:tc>
          <w:tcPr>
            <w:tcW w:w="1001" w:type="dxa"/>
            <w:tcBorders>
              <w:top w:val="single" w:sz="4" w:space="0" w:color="auto"/>
              <w:bottom w:val="single" w:sz="12" w:space="0" w:color="auto"/>
            </w:tcBorders>
            <w:vAlign w:val="bottom"/>
          </w:tcPr>
          <w:p w:rsidR="00CD4540" w:rsidRPr="00DA1CDD" w:rsidRDefault="00CD4540" w:rsidP="00DA1CDD">
            <w:pPr>
              <w:spacing w:before="20" w:after="40" w:line="280" w:lineRule="exact"/>
              <w:ind w:left="57" w:right="57"/>
              <w:rPr>
                <w:iCs/>
                <w:spacing w:val="-4"/>
                <w:sz w:val="18"/>
                <w:szCs w:val="26"/>
              </w:rPr>
            </w:pPr>
            <w:r w:rsidRPr="00DA1CDD">
              <w:rPr>
                <w:iCs/>
                <w:spacing w:val="-4"/>
                <w:sz w:val="18"/>
                <w:szCs w:val="26"/>
                <w:rtl/>
              </w:rPr>
              <w:t xml:space="preserve">آخر </w:t>
            </w:r>
            <w:r w:rsidRPr="001F38EF">
              <w:rPr>
                <w:iCs/>
                <w:spacing w:val="-4"/>
                <w:sz w:val="18"/>
                <w:szCs w:val="26"/>
                <w:rtl/>
              </w:rPr>
              <w:t>2007</w:t>
            </w:r>
          </w:p>
        </w:tc>
        <w:tc>
          <w:tcPr>
            <w:tcW w:w="1001" w:type="dxa"/>
            <w:tcBorders>
              <w:top w:val="single" w:sz="4" w:space="0" w:color="auto"/>
              <w:bottom w:val="single" w:sz="12" w:space="0" w:color="auto"/>
            </w:tcBorders>
            <w:vAlign w:val="bottom"/>
          </w:tcPr>
          <w:p w:rsidR="00CD4540" w:rsidRPr="00DA1CDD" w:rsidRDefault="00CD4540" w:rsidP="00DA1CDD">
            <w:pPr>
              <w:spacing w:before="20" w:after="40" w:line="280" w:lineRule="exact"/>
              <w:ind w:left="57" w:right="57"/>
              <w:rPr>
                <w:iCs/>
                <w:spacing w:val="-4"/>
                <w:sz w:val="18"/>
                <w:szCs w:val="26"/>
              </w:rPr>
            </w:pPr>
            <w:r w:rsidRPr="00DA1CDD">
              <w:rPr>
                <w:iCs/>
                <w:spacing w:val="-4"/>
                <w:sz w:val="18"/>
                <w:szCs w:val="26"/>
                <w:rtl/>
              </w:rPr>
              <w:t xml:space="preserve">آخر </w:t>
            </w:r>
            <w:r w:rsidRPr="001F38EF">
              <w:rPr>
                <w:iCs/>
                <w:spacing w:val="-4"/>
                <w:sz w:val="18"/>
                <w:szCs w:val="26"/>
                <w:rtl/>
              </w:rPr>
              <w:t>2008</w:t>
            </w:r>
          </w:p>
        </w:tc>
        <w:tc>
          <w:tcPr>
            <w:tcW w:w="1002" w:type="dxa"/>
            <w:tcBorders>
              <w:top w:val="single" w:sz="4" w:space="0" w:color="auto"/>
              <w:bottom w:val="single" w:sz="12" w:space="0" w:color="auto"/>
            </w:tcBorders>
            <w:vAlign w:val="bottom"/>
          </w:tcPr>
          <w:p w:rsidR="00CD4540" w:rsidRPr="00DA1CDD" w:rsidRDefault="00CD4540" w:rsidP="00DA1CDD">
            <w:pPr>
              <w:spacing w:before="20" w:after="40" w:line="280" w:lineRule="exact"/>
              <w:ind w:left="57" w:right="57"/>
              <w:rPr>
                <w:iCs/>
                <w:spacing w:val="-4"/>
                <w:sz w:val="18"/>
                <w:szCs w:val="26"/>
              </w:rPr>
            </w:pPr>
            <w:r w:rsidRPr="00DA1CDD">
              <w:rPr>
                <w:iCs/>
                <w:spacing w:val="-4"/>
                <w:sz w:val="18"/>
                <w:szCs w:val="26"/>
                <w:rtl/>
              </w:rPr>
              <w:t xml:space="preserve">آخر </w:t>
            </w:r>
            <w:r w:rsidRPr="001F38EF">
              <w:rPr>
                <w:iCs/>
                <w:spacing w:val="-4"/>
                <w:sz w:val="18"/>
                <w:szCs w:val="26"/>
                <w:rtl/>
              </w:rPr>
              <w:t>2009</w:t>
            </w:r>
          </w:p>
        </w:tc>
        <w:tc>
          <w:tcPr>
            <w:tcW w:w="980" w:type="dxa"/>
            <w:tcBorders>
              <w:top w:val="single" w:sz="4" w:space="0" w:color="auto"/>
              <w:bottom w:val="single" w:sz="12" w:space="0" w:color="auto"/>
            </w:tcBorders>
            <w:vAlign w:val="bottom"/>
          </w:tcPr>
          <w:p w:rsidR="00CD4540" w:rsidRPr="00DA1CDD" w:rsidRDefault="00CD4540" w:rsidP="00DA1CDD">
            <w:pPr>
              <w:spacing w:before="20" w:after="40" w:line="280" w:lineRule="exact"/>
              <w:ind w:left="57" w:right="57"/>
              <w:rPr>
                <w:iCs/>
                <w:spacing w:val="-4"/>
                <w:sz w:val="18"/>
                <w:szCs w:val="26"/>
              </w:rPr>
            </w:pPr>
            <w:r w:rsidRPr="00DA1CDD">
              <w:rPr>
                <w:iCs/>
                <w:spacing w:val="-4"/>
                <w:sz w:val="18"/>
                <w:szCs w:val="26"/>
                <w:rtl/>
              </w:rPr>
              <w:t xml:space="preserve">آخر </w:t>
            </w:r>
            <w:r w:rsidRPr="001F38EF">
              <w:rPr>
                <w:iCs/>
                <w:spacing w:val="-4"/>
                <w:sz w:val="18"/>
                <w:szCs w:val="26"/>
                <w:rtl/>
              </w:rPr>
              <w:t>2010</w:t>
            </w:r>
          </w:p>
        </w:tc>
      </w:tr>
      <w:tr w:rsidR="00DA1CDD" w:rsidRPr="00DA1CDD" w:rsidTr="00377288">
        <w:trPr>
          <w:trHeight w:val="240"/>
        </w:trPr>
        <w:tc>
          <w:tcPr>
            <w:tcW w:w="2168" w:type="dxa"/>
            <w:tcBorders>
              <w:top w:val="single" w:sz="12" w:space="0" w:color="auto"/>
            </w:tcBorders>
          </w:tcPr>
          <w:p w:rsidR="00CD4540" w:rsidRPr="00DA1CDD" w:rsidRDefault="00CD4540" w:rsidP="00DA1CDD">
            <w:pPr>
              <w:spacing w:before="20" w:after="40" w:line="280" w:lineRule="exact"/>
              <w:ind w:left="57" w:right="227"/>
              <w:rPr>
                <w:sz w:val="18"/>
                <w:szCs w:val="26"/>
              </w:rPr>
            </w:pPr>
            <w:r w:rsidRPr="00DA1CDD">
              <w:rPr>
                <w:sz w:val="18"/>
                <w:szCs w:val="26"/>
                <w:rtl/>
              </w:rPr>
              <w:t>عدد مستخدمي الإنترنت</w:t>
            </w:r>
            <w:r w:rsidR="00DA1CDD">
              <w:rPr>
                <w:rFonts w:hint="cs"/>
                <w:sz w:val="18"/>
                <w:szCs w:val="26"/>
                <w:rtl/>
              </w:rPr>
              <w:t xml:space="preserve"> </w:t>
            </w:r>
            <w:r w:rsidRPr="00DA1CDD">
              <w:rPr>
                <w:sz w:val="18"/>
                <w:szCs w:val="26"/>
                <w:rtl/>
              </w:rPr>
              <w:t xml:space="preserve">(لكل </w:t>
            </w:r>
            <w:r w:rsidRPr="001F38EF">
              <w:rPr>
                <w:sz w:val="18"/>
                <w:szCs w:val="26"/>
                <w:rtl/>
              </w:rPr>
              <w:t>000</w:t>
            </w:r>
            <w:r w:rsidRPr="00DA1CDD">
              <w:rPr>
                <w:sz w:val="18"/>
                <w:szCs w:val="26"/>
                <w:rtl/>
              </w:rPr>
              <w:t xml:space="preserve"> </w:t>
            </w:r>
            <w:r w:rsidRPr="001F38EF">
              <w:rPr>
                <w:sz w:val="18"/>
                <w:szCs w:val="26"/>
                <w:rtl/>
              </w:rPr>
              <w:t>10</w:t>
            </w:r>
            <w:r w:rsidRPr="00DA1CDD">
              <w:rPr>
                <w:sz w:val="18"/>
                <w:szCs w:val="26"/>
                <w:rtl/>
              </w:rPr>
              <w:t xml:space="preserve"> شخص)</w:t>
            </w:r>
          </w:p>
        </w:tc>
        <w:tc>
          <w:tcPr>
            <w:tcW w:w="1001" w:type="dxa"/>
            <w:tcBorders>
              <w:top w:val="single" w:sz="12" w:space="0" w:color="auto"/>
            </w:tcBorders>
          </w:tcPr>
          <w:p w:rsidR="00CD4540" w:rsidRPr="00DA1CDD" w:rsidRDefault="00CD4540" w:rsidP="00377288">
            <w:pPr>
              <w:bidi w:val="0"/>
              <w:spacing w:before="20" w:after="40" w:line="280" w:lineRule="exact"/>
              <w:ind w:left="57" w:right="57"/>
              <w:jc w:val="right"/>
              <w:rPr>
                <w:sz w:val="18"/>
                <w:szCs w:val="26"/>
                <w:lang w:bidi="ar-EG"/>
              </w:rPr>
            </w:pPr>
            <w:r w:rsidRPr="001F38EF">
              <w:rPr>
                <w:sz w:val="18"/>
                <w:szCs w:val="26"/>
                <w:rtl/>
                <w:lang w:bidi="ar-EG"/>
              </w:rPr>
              <w:t>754</w:t>
            </w:r>
            <w:r w:rsidRPr="00DA1CDD">
              <w:rPr>
                <w:sz w:val="18"/>
                <w:szCs w:val="26"/>
                <w:rtl/>
                <w:lang w:bidi="ar-EG"/>
              </w:rPr>
              <w:t xml:space="preserve"> </w:t>
            </w:r>
            <w:r w:rsidRPr="001F38EF">
              <w:rPr>
                <w:sz w:val="18"/>
                <w:szCs w:val="26"/>
                <w:rtl/>
                <w:lang w:bidi="ar-EG"/>
              </w:rPr>
              <w:t>8</w:t>
            </w:r>
          </w:p>
        </w:tc>
        <w:tc>
          <w:tcPr>
            <w:tcW w:w="1001" w:type="dxa"/>
            <w:tcBorders>
              <w:top w:val="single" w:sz="12" w:space="0" w:color="auto"/>
            </w:tcBorders>
          </w:tcPr>
          <w:p w:rsidR="00CD4540" w:rsidRPr="00DA1CDD" w:rsidRDefault="00CD4540" w:rsidP="00377288">
            <w:pPr>
              <w:bidi w:val="0"/>
              <w:spacing w:before="20" w:after="40" w:line="280" w:lineRule="exact"/>
              <w:ind w:left="57" w:right="57"/>
              <w:jc w:val="right"/>
              <w:rPr>
                <w:sz w:val="18"/>
                <w:szCs w:val="26"/>
              </w:rPr>
            </w:pPr>
            <w:r w:rsidRPr="001F38EF">
              <w:rPr>
                <w:sz w:val="18"/>
                <w:szCs w:val="26"/>
                <w:rtl/>
              </w:rPr>
              <w:t>811</w:t>
            </w:r>
            <w:r w:rsidRPr="00DA1CDD">
              <w:rPr>
                <w:sz w:val="18"/>
                <w:szCs w:val="26"/>
                <w:rtl/>
              </w:rPr>
              <w:t xml:space="preserve"> </w:t>
            </w:r>
            <w:r w:rsidRPr="001F38EF">
              <w:rPr>
                <w:sz w:val="18"/>
                <w:szCs w:val="26"/>
                <w:rtl/>
              </w:rPr>
              <w:t>8</w:t>
            </w:r>
          </w:p>
        </w:tc>
        <w:tc>
          <w:tcPr>
            <w:tcW w:w="1001" w:type="dxa"/>
            <w:tcBorders>
              <w:top w:val="single" w:sz="12" w:space="0" w:color="auto"/>
            </w:tcBorders>
          </w:tcPr>
          <w:p w:rsidR="00CD4540" w:rsidRPr="00DA1CDD" w:rsidRDefault="00CD4540" w:rsidP="00377288">
            <w:pPr>
              <w:bidi w:val="0"/>
              <w:spacing w:before="20" w:after="40" w:line="280" w:lineRule="exact"/>
              <w:ind w:left="57" w:right="57"/>
              <w:jc w:val="right"/>
              <w:rPr>
                <w:sz w:val="18"/>
                <w:szCs w:val="26"/>
                <w:lang w:bidi="ar-EG"/>
              </w:rPr>
            </w:pPr>
            <w:r w:rsidRPr="001F38EF">
              <w:rPr>
                <w:sz w:val="18"/>
                <w:szCs w:val="26"/>
                <w:rtl/>
              </w:rPr>
              <w:t>091</w:t>
            </w:r>
            <w:r w:rsidRPr="00DA1CDD">
              <w:rPr>
                <w:sz w:val="18"/>
                <w:szCs w:val="26"/>
                <w:rtl/>
              </w:rPr>
              <w:t xml:space="preserve"> </w:t>
            </w:r>
            <w:r w:rsidRPr="001F38EF">
              <w:rPr>
                <w:sz w:val="18"/>
                <w:szCs w:val="26"/>
                <w:rtl/>
              </w:rPr>
              <w:t>9</w:t>
            </w:r>
          </w:p>
        </w:tc>
        <w:tc>
          <w:tcPr>
            <w:tcW w:w="1002" w:type="dxa"/>
            <w:tcBorders>
              <w:top w:val="single" w:sz="12" w:space="0" w:color="auto"/>
            </w:tcBorders>
          </w:tcPr>
          <w:p w:rsidR="00CD4540" w:rsidRPr="00DA1CDD" w:rsidRDefault="00CD4540" w:rsidP="00377288">
            <w:pPr>
              <w:bidi w:val="0"/>
              <w:spacing w:before="20" w:after="40" w:line="280" w:lineRule="exact"/>
              <w:ind w:left="57" w:right="57"/>
              <w:jc w:val="right"/>
              <w:rPr>
                <w:sz w:val="18"/>
                <w:szCs w:val="26"/>
              </w:rPr>
            </w:pPr>
            <w:r w:rsidRPr="001F38EF">
              <w:rPr>
                <w:sz w:val="18"/>
                <w:szCs w:val="26"/>
                <w:rtl/>
              </w:rPr>
              <w:t>408</w:t>
            </w:r>
            <w:r w:rsidRPr="00DA1CDD">
              <w:rPr>
                <w:sz w:val="18"/>
                <w:szCs w:val="26"/>
                <w:rtl/>
              </w:rPr>
              <w:t xml:space="preserve"> </w:t>
            </w:r>
            <w:r w:rsidRPr="001F38EF">
              <w:rPr>
                <w:sz w:val="18"/>
                <w:szCs w:val="26"/>
                <w:rtl/>
              </w:rPr>
              <w:t>9</w:t>
            </w:r>
          </w:p>
        </w:tc>
        <w:tc>
          <w:tcPr>
            <w:tcW w:w="980" w:type="dxa"/>
            <w:tcBorders>
              <w:top w:val="single" w:sz="12" w:space="0" w:color="auto"/>
            </w:tcBorders>
          </w:tcPr>
          <w:p w:rsidR="00CD4540" w:rsidRPr="00DA1CDD" w:rsidRDefault="00CD4540" w:rsidP="00377288">
            <w:pPr>
              <w:bidi w:val="0"/>
              <w:spacing w:before="20" w:after="40" w:line="280" w:lineRule="exact"/>
              <w:ind w:left="57" w:right="57"/>
              <w:jc w:val="right"/>
              <w:rPr>
                <w:sz w:val="18"/>
                <w:szCs w:val="26"/>
              </w:rPr>
            </w:pPr>
            <w:r w:rsidRPr="001F38EF">
              <w:rPr>
                <w:sz w:val="18"/>
                <w:szCs w:val="26"/>
                <w:rtl/>
              </w:rPr>
              <w:t>462</w:t>
            </w:r>
            <w:r w:rsidRPr="00DA1CDD">
              <w:rPr>
                <w:sz w:val="18"/>
                <w:szCs w:val="26"/>
                <w:rtl/>
              </w:rPr>
              <w:t xml:space="preserve"> </w:t>
            </w:r>
            <w:r w:rsidRPr="001F38EF">
              <w:rPr>
                <w:sz w:val="18"/>
                <w:szCs w:val="26"/>
                <w:rtl/>
              </w:rPr>
              <w:t>9</w:t>
            </w:r>
          </w:p>
        </w:tc>
      </w:tr>
      <w:tr w:rsidR="00DA1CDD" w:rsidRPr="00DA1CDD" w:rsidTr="00377288">
        <w:trPr>
          <w:trHeight w:val="240"/>
        </w:trPr>
        <w:tc>
          <w:tcPr>
            <w:tcW w:w="2168" w:type="dxa"/>
            <w:tcBorders>
              <w:bottom w:val="single" w:sz="12" w:space="0" w:color="auto"/>
            </w:tcBorders>
          </w:tcPr>
          <w:p w:rsidR="00CD4540" w:rsidRPr="00DA1CDD" w:rsidRDefault="00CD4540" w:rsidP="00DA1CDD">
            <w:pPr>
              <w:spacing w:before="20" w:after="40" w:line="280" w:lineRule="exact"/>
              <w:ind w:left="57" w:right="57"/>
              <w:rPr>
                <w:sz w:val="18"/>
                <w:szCs w:val="26"/>
              </w:rPr>
            </w:pPr>
            <w:r w:rsidRPr="00DA1CDD">
              <w:rPr>
                <w:sz w:val="18"/>
                <w:szCs w:val="26"/>
                <w:rtl/>
              </w:rPr>
              <w:t>معدل التغلغل (كنسبة مئوية)</w:t>
            </w:r>
          </w:p>
        </w:tc>
        <w:tc>
          <w:tcPr>
            <w:tcW w:w="1001" w:type="dxa"/>
            <w:tcBorders>
              <w:bottom w:val="single" w:sz="12" w:space="0" w:color="auto"/>
            </w:tcBorders>
          </w:tcPr>
          <w:p w:rsidR="00CD4540" w:rsidRPr="00DA1CDD" w:rsidRDefault="00CD4540" w:rsidP="00377288">
            <w:pPr>
              <w:bidi w:val="0"/>
              <w:spacing w:before="20" w:after="40" w:line="280" w:lineRule="exact"/>
              <w:ind w:left="57" w:right="57"/>
              <w:jc w:val="right"/>
              <w:rPr>
                <w:sz w:val="18"/>
                <w:szCs w:val="26"/>
                <w:lang w:bidi="ar-EG"/>
              </w:rPr>
            </w:pPr>
            <w:r w:rsidRPr="001F38EF">
              <w:rPr>
                <w:sz w:val="18"/>
                <w:szCs w:val="26"/>
                <w:rtl/>
              </w:rPr>
              <w:t>72</w:t>
            </w:r>
            <w:r w:rsidR="00DA1CDD" w:rsidRPr="00DA1CDD">
              <w:rPr>
                <w:rFonts w:hint="cs"/>
                <w:sz w:val="18"/>
                <w:szCs w:val="26"/>
                <w:rtl/>
              </w:rPr>
              <w:t>.</w:t>
            </w:r>
            <w:r w:rsidRPr="001F38EF">
              <w:rPr>
                <w:sz w:val="18"/>
                <w:szCs w:val="26"/>
                <w:rtl/>
              </w:rPr>
              <w:t>6</w:t>
            </w:r>
          </w:p>
        </w:tc>
        <w:tc>
          <w:tcPr>
            <w:tcW w:w="1001" w:type="dxa"/>
            <w:tcBorders>
              <w:bottom w:val="single" w:sz="12" w:space="0" w:color="auto"/>
            </w:tcBorders>
          </w:tcPr>
          <w:p w:rsidR="00CD4540" w:rsidRPr="00DA1CDD" w:rsidRDefault="00CD4540" w:rsidP="00377288">
            <w:pPr>
              <w:bidi w:val="0"/>
              <w:spacing w:before="20" w:after="40" w:line="280" w:lineRule="exact"/>
              <w:ind w:left="57" w:right="57"/>
              <w:jc w:val="right"/>
              <w:rPr>
                <w:sz w:val="18"/>
                <w:szCs w:val="26"/>
              </w:rPr>
            </w:pPr>
            <w:r w:rsidRPr="001F38EF">
              <w:rPr>
                <w:sz w:val="18"/>
                <w:szCs w:val="26"/>
                <w:rtl/>
              </w:rPr>
              <w:t>73</w:t>
            </w:r>
            <w:r w:rsidR="00DA1CDD" w:rsidRPr="00DA1CDD">
              <w:rPr>
                <w:rFonts w:hint="cs"/>
                <w:sz w:val="18"/>
                <w:szCs w:val="26"/>
                <w:rtl/>
              </w:rPr>
              <w:t>.</w:t>
            </w:r>
            <w:r w:rsidRPr="001F38EF">
              <w:rPr>
                <w:sz w:val="18"/>
                <w:szCs w:val="26"/>
                <w:rtl/>
              </w:rPr>
              <w:t>0</w:t>
            </w:r>
          </w:p>
        </w:tc>
        <w:tc>
          <w:tcPr>
            <w:tcW w:w="1001" w:type="dxa"/>
            <w:tcBorders>
              <w:bottom w:val="single" w:sz="12" w:space="0" w:color="auto"/>
            </w:tcBorders>
          </w:tcPr>
          <w:p w:rsidR="00CD4540" w:rsidRPr="00DA1CDD" w:rsidRDefault="00CD4540" w:rsidP="00377288">
            <w:pPr>
              <w:bidi w:val="0"/>
              <w:spacing w:before="20" w:after="40" w:line="280" w:lineRule="exact"/>
              <w:ind w:left="57" w:right="57"/>
              <w:jc w:val="right"/>
              <w:rPr>
                <w:sz w:val="18"/>
                <w:szCs w:val="26"/>
              </w:rPr>
            </w:pPr>
            <w:r w:rsidRPr="001F38EF">
              <w:rPr>
                <w:sz w:val="18"/>
                <w:szCs w:val="26"/>
                <w:rtl/>
              </w:rPr>
              <w:t>75</w:t>
            </w:r>
            <w:r w:rsidR="00DA1CDD" w:rsidRPr="00DA1CDD">
              <w:rPr>
                <w:rFonts w:hint="cs"/>
                <w:sz w:val="18"/>
                <w:szCs w:val="26"/>
                <w:rtl/>
              </w:rPr>
              <w:t>.</w:t>
            </w:r>
            <w:r w:rsidRPr="001F38EF">
              <w:rPr>
                <w:sz w:val="18"/>
                <w:szCs w:val="26"/>
                <w:rtl/>
              </w:rPr>
              <w:t>3</w:t>
            </w:r>
          </w:p>
        </w:tc>
        <w:tc>
          <w:tcPr>
            <w:tcW w:w="1002" w:type="dxa"/>
            <w:tcBorders>
              <w:bottom w:val="single" w:sz="12" w:space="0" w:color="auto"/>
            </w:tcBorders>
          </w:tcPr>
          <w:p w:rsidR="00CD4540" w:rsidRPr="00DA1CDD" w:rsidRDefault="00CD4540" w:rsidP="00377288">
            <w:pPr>
              <w:bidi w:val="0"/>
              <w:spacing w:before="20" w:after="40" w:line="280" w:lineRule="exact"/>
              <w:ind w:left="57" w:right="57"/>
              <w:jc w:val="right"/>
              <w:rPr>
                <w:sz w:val="18"/>
                <w:szCs w:val="26"/>
              </w:rPr>
            </w:pPr>
            <w:r w:rsidRPr="001F38EF">
              <w:rPr>
                <w:sz w:val="18"/>
                <w:szCs w:val="26"/>
                <w:rtl/>
              </w:rPr>
              <w:t>78</w:t>
            </w:r>
            <w:r w:rsidR="00DA1CDD" w:rsidRPr="00DA1CDD">
              <w:rPr>
                <w:rFonts w:hint="cs"/>
                <w:sz w:val="18"/>
                <w:szCs w:val="26"/>
                <w:rtl/>
              </w:rPr>
              <w:t>.</w:t>
            </w:r>
            <w:r w:rsidRPr="001F38EF">
              <w:rPr>
                <w:sz w:val="18"/>
                <w:szCs w:val="26"/>
                <w:rtl/>
              </w:rPr>
              <w:t>0</w:t>
            </w:r>
            <w:r w:rsidRPr="00DA1CDD">
              <w:rPr>
                <w:sz w:val="18"/>
                <w:szCs w:val="26"/>
                <w:rtl/>
              </w:rPr>
              <w:t xml:space="preserve"> </w:t>
            </w:r>
          </w:p>
        </w:tc>
        <w:tc>
          <w:tcPr>
            <w:tcW w:w="980" w:type="dxa"/>
            <w:tcBorders>
              <w:bottom w:val="single" w:sz="12" w:space="0" w:color="auto"/>
            </w:tcBorders>
          </w:tcPr>
          <w:p w:rsidR="00CD4540" w:rsidRPr="00DA1CDD" w:rsidRDefault="00CD4540" w:rsidP="00377288">
            <w:pPr>
              <w:bidi w:val="0"/>
              <w:spacing w:before="20" w:after="40" w:line="280" w:lineRule="exact"/>
              <w:ind w:left="57" w:right="57"/>
              <w:jc w:val="right"/>
              <w:rPr>
                <w:sz w:val="18"/>
                <w:szCs w:val="26"/>
                <w:lang w:bidi="ar-EG"/>
              </w:rPr>
            </w:pPr>
            <w:r w:rsidRPr="001F38EF">
              <w:rPr>
                <w:sz w:val="18"/>
                <w:szCs w:val="26"/>
                <w:rtl/>
                <w:lang w:bidi="ar-EG"/>
              </w:rPr>
              <w:t>78</w:t>
            </w:r>
            <w:r w:rsidR="00DA1CDD" w:rsidRPr="00DA1CDD">
              <w:rPr>
                <w:rFonts w:hint="cs"/>
                <w:sz w:val="18"/>
                <w:szCs w:val="26"/>
                <w:rtl/>
              </w:rPr>
              <w:t>.</w:t>
            </w:r>
            <w:r w:rsidRPr="001F38EF">
              <w:rPr>
                <w:sz w:val="18"/>
                <w:szCs w:val="26"/>
                <w:rtl/>
              </w:rPr>
              <w:t>2</w:t>
            </w:r>
          </w:p>
        </w:tc>
      </w:tr>
    </w:tbl>
    <w:p w:rsidR="00CD4540" w:rsidRPr="00380C0B" w:rsidRDefault="00CD4540" w:rsidP="00996B8D">
      <w:pPr>
        <w:pStyle w:val="SingleTxtGA"/>
        <w:spacing w:before="160"/>
        <w:rPr>
          <w:rtl/>
          <w:lang w:bidi="ar-EG"/>
        </w:rPr>
      </w:pPr>
      <w:r w:rsidRPr="001F38EF">
        <w:rPr>
          <w:rtl/>
          <w:lang w:bidi="ar-EG"/>
        </w:rPr>
        <w:t>64</w:t>
      </w:r>
      <w:r>
        <w:rPr>
          <w:rtl/>
          <w:lang w:bidi="ar-EG"/>
        </w:rPr>
        <w:t>-</w:t>
      </w:r>
      <w:r>
        <w:rPr>
          <w:rtl/>
          <w:lang w:bidi="ar-EG"/>
        </w:rPr>
        <w:tab/>
        <w:t xml:space="preserve">في كانون الثاني/يناير </w:t>
      </w:r>
      <w:r w:rsidRPr="001F38EF">
        <w:rPr>
          <w:rtl/>
          <w:lang w:bidi="ar-EG"/>
        </w:rPr>
        <w:t>2012</w:t>
      </w:r>
      <w:r>
        <w:rPr>
          <w:rtl/>
          <w:lang w:bidi="ar-EG"/>
        </w:rPr>
        <w:t xml:space="preserve">، كانت الجماعات السياسية ممثلة بعدد المقاعد التالي: </w:t>
      </w:r>
    </w:p>
    <w:tbl>
      <w:tblPr>
        <w:bidiVisual/>
        <w:tblW w:w="4985" w:type="pct"/>
        <w:tblBorders>
          <w:top w:val="single" w:sz="4" w:space="0" w:color="auto"/>
        </w:tblBorders>
        <w:tblLayout w:type="fixed"/>
        <w:tblCellMar>
          <w:left w:w="0" w:type="dxa"/>
          <w:right w:w="0" w:type="dxa"/>
        </w:tblCellMar>
        <w:tblLook w:val="00A0" w:firstRow="1" w:lastRow="0" w:firstColumn="1" w:lastColumn="0" w:noHBand="0" w:noVBand="0"/>
      </w:tblPr>
      <w:tblGrid>
        <w:gridCol w:w="3213"/>
        <w:gridCol w:w="546"/>
        <w:gridCol w:w="544"/>
        <w:gridCol w:w="646"/>
        <w:gridCol w:w="2815"/>
        <w:gridCol w:w="644"/>
        <w:gridCol w:w="573"/>
        <w:gridCol w:w="628"/>
      </w:tblGrid>
      <w:tr w:rsidR="00996B8D" w:rsidRPr="004C708B" w:rsidTr="00E575A7">
        <w:trPr>
          <w:cantSplit/>
          <w:tblHeader/>
        </w:trPr>
        <w:tc>
          <w:tcPr>
            <w:tcW w:w="2575" w:type="pct"/>
            <w:gridSpan w:val="4"/>
            <w:tcBorders>
              <w:top w:val="single" w:sz="4" w:space="0" w:color="auto"/>
              <w:bottom w:val="single" w:sz="4" w:space="0" w:color="auto"/>
              <w:right w:val="single" w:sz="18" w:space="0" w:color="FFFFFF"/>
            </w:tcBorders>
            <w:noWrap/>
            <w:vAlign w:val="bottom"/>
          </w:tcPr>
          <w:p w:rsidR="00CD4540" w:rsidRPr="004C708B" w:rsidRDefault="00CD4540" w:rsidP="00E575A7">
            <w:pPr>
              <w:spacing w:before="20" w:after="40" w:line="276" w:lineRule="exact"/>
              <w:ind w:left="57" w:right="57"/>
              <w:jc w:val="center"/>
              <w:rPr>
                <w:iCs/>
                <w:sz w:val="16"/>
                <w:szCs w:val="24"/>
                <w:lang w:bidi="ar-EG"/>
              </w:rPr>
            </w:pPr>
            <w:r>
              <w:rPr>
                <w:iCs/>
                <w:sz w:val="16"/>
                <w:szCs w:val="24"/>
                <w:rtl/>
              </w:rPr>
              <w:t>عدد المقاعد في مجلس النواب</w:t>
            </w:r>
          </w:p>
        </w:tc>
        <w:tc>
          <w:tcPr>
            <w:tcW w:w="2425" w:type="pct"/>
            <w:gridSpan w:val="4"/>
            <w:tcBorders>
              <w:top w:val="single" w:sz="4" w:space="0" w:color="auto"/>
              <w:left w:val="single" w:sz="18" w:space="0" w:color="FFFFFF"/>
              <w:bottom w:val="single" w:sz="4" w:space="0" w:color="auto"/>
            </w:tcBorders>
            <w:noWrap/>
            <w:vAlign w:val="bottom"/>
          </w:tcPr>
          <w:p w:rsidR="00CD4540" w:rsidRPr="00C232C4" w:rsidRDefault="00CD4540" w:rsidP="00E575A7">
            <w:pPr>
              <w:spacing w:before="20" w:after="40" w:line="276" w:lineRule="exact"/>
              <w:ind w:left="57" w:right="57"/>
              <w:jc w:val="center"/>
              <w:rPr>
                <w:iCs/>
                <w:sz w:val="16"/>
                <w:szCs w:val="24"/>
              </w:rPr>
            </w:pPr>
            <w:r>
              <w:rPr>
                <w:iCs/>
                <w:sz w:val="16"/>
                <w:szCs w:val="24"/>
                <w:rtl/>
              </w:rPr>
              <w:t>عدد المقاعد في مجلس المستشارين</w:t>
            </w:r>
          </w:p>
        </w:tc>
      </w:tr>
      <w:tr w:rsidR="00996B8D" w:rsidRPr="004C708B" w:rsidTr="00E575A7">
        <w:trPr>
          <w:cantSplit/>
        </w:trPr>
        <w:tc>
          <w:tcPr>
            <w:tcW w:w="1672" w:type="pct"/>
            <w:tcBorders>
              <w:top w:val="single" w:sz="4" w:space="0" w:color="auto"/>
              <w:bottom w:val="single" w:sz="12" w:space="0" w:color="auto"/>
            </w:tcBorders>
            <w:noWrap/>
          </w:tcPr>
          <w:p w:rsidR="00CD4540" w:rsidRPr="00E575A7" w:rsidRDefault="00CD4540" w:rsidP="00996B8D">
            <w:pPr>
              <w:spacing w:before="20" w:after="40" w:line="276" w:lineRule="exact"/>
              <w:ind w:left="57" w:right="57"/>
              <w:rPr>
                <w:i/>
                <w:iCs/>
                <w:sz w:val="18"/>
                <w:szCs w:val="24"/>
              </w:rPr>
            </w:pPr>
            <w:r w:rsidRPr="00E575A7">
              <w:rPr>
                <w:i/>
                <w:iCs/>
                <w:sz w:val="18"/>
                <w:szCs w:val="24"/>
                <w:rtl/>
              </w:rPr>
              <w:t>اسم الجماعة السياسية</w:t>
            </w:r>
          </w:p>
        </w:tc>
        <w:tc>
          <w:tcPr>
            <w:tcW w:w="284" w:type="pct"/>
            <w:tcBorders>
              <w:top w:val="single" w:sz="4" w:space="0" w:color="auto"/>
              <w:bottom w:val="single" w:sz="12" w:space="0" w:color="auto"/>
            </w:tcBorders>
            <w:noWrap/>
          </w:tcPr>
          <w:p w:rsidR="00CD4540" w:rsidRPr="00E575A7" w:rsidRDefault="00CD4540" w:rsidP="00996B8D">
            <w:pPr>
              <w:spacing w:before="20" w:after="40" w:line="276" w:lineRule="exact"/>
              <w:ind w:left="57" w:right="57"/>
              <w:rPr>
                <w:i/>
                <w:iCs/>
                <w:sz w:val="18"/>
                <w:szCs w:val="24"/>
              </w:rPr>
            </w:pPr>
            <w:r w:rsidRPr="00E575A7">
              <w:rPr>
                <w:i/>
                <w:iCs/>
                <w:sz w:val="18"/>
                <w:szCs w:val="24"/>
                <w:rtl/>
              </w:rPr>
              <w:t>رجال</w:t>
            </w:r>
          </w:p>
        </w:tc>
        <w:tc>
          <w:tcPr>
            <w:tcW w:w="283" w:type="pct"/>
            <w:tcBorders>
              <w:top w:val="single" w:sz="4" w:space="0" w:color="auto"/>
              <w:bottom w:val="single" w:sz="12" w:space="0" w:color="auto"/>
            </w:tcBorders>
            <w:noWrap/>
          </w:tcPr>
          <w:p w:rsidR="00CD4540" w:rsidRPr="00E575A7" w:rsidRDefault="00CD4540" w:rsidP="00996B8D">
            <w:pPr>
              <w:spacing w:before="20" w:after="40" w:line="276" w:lineRule="exact"/>
              <w:ind w:left="57" w:right="57"/>
              <w:rPr>
                <w:i/>
                <w:iCs/>
                <w:sz w:val="18"/>
                <w:szCs w:val="24"/>
              </w:rPr>
            </w:pPr>
            <w:r w:rsidRPr="00E575A7">
              <w:rPr>
                <w:i/>
                <w:iCs/>
                <w:sz w:val="18"/>
                <w:szCs w:val="24"/>
                <w:rtl/>
              </w:rPr>
              <w:t xml:space="preserve">نساء </w:t>
            </w:r>
          </w:p>
        </w:tc>
        <w:tc>
          <w:tcPr>
            <w:tcW w:w="336" w:type="pct"/>
            <w:tcBorders>
              <w:top w:val="single" w:sz="4" w:space="0" w:color="auto"/>
              <w:bottom w:val="single" w:sz="12" w:space="0" w:color="auto"/>
              <w:right w:val="single" w:sz="18" w:space="0" w:color="FFFFFF"/>
            </w:tcBorders>
            <w:noWrap/>
          </w:tcPr>
          <w:p w:rsidR="00CD4540" w:rsidRPr="00A36D82" w:rsidRDefault="00CD4540" w:rsidP="00996B8D">
            <w:pPr>
              <w:spacing w:before="20" w:after="40" w:line="276" w:lineRule="exact"/>
              <w:ind w:left="57" w:right="57"/>
              <w:rPr>
                <w:b/>
                <w:bCs/>
                <w:i/>
                <w:iCs/>
                <w:sz w:val="18"/>
                <w:szCs w:val="24"/>
              </w:rPr>
            </w:pPr>
            <w:r w:rsidRPr="00A36D82">
              <w:rPr>
                <w:b/>
                <w:bCs/>
                <w:i/>
                <w:iCs/>
                <w:sz w:val="18"/>
                <w:szCs w:val="24"/>
                <w:rtl/>
              </w:rPr>
              <w:t>المجموع</w:t>
            </w:r>
          </w:p>
        </w:tc>
        <w:tc>
          <w:tcPr>
            <w:tcW w:w="1465" w:type="pct"/>
            <w:tcBorders>
              <w:top w:val="single" w:sz="4" w:space="0" w:color="auto"/>
              <w:left w:val="single" w:sz="18" w:space="0" w:color="FFFFFF"/>
              <w:bottom w:val="single" w:sz="12" w:space="0" w:color="auto"/>
            </w:tcBorders>
            <w:noWrap/>
          </w:tcPr>
          <w:p w:rsidR="00CD4540" w:rsidRPr="00E575A7" w:rsidRDefault="00CD4540" w:rsidP="00996B8D">
            <w:pPr>
              <w:spacing w:before="20" w:after="40" w:line="276" w:lineRule="exact"/>
              <w:ind w:left="57" w:right="170"/>
              <w:rPr>
                <w:i/>
                <w:iCs/>
                <w:sz w:val="18"/>
                <w:szCs w:val="24"/>
              </w:rPr>
            </w:pPr>
            <w:r w:rsidRPr="00E575A7">
              <w:rPr>
                <w:i/>
                <w:iCs/>
                <w:sz w:val="18"/>
                <w:szCs w:val="24"/>
                <w:rtl/>
              </w:rPr>
              <w:t>اسم الجماعة السياسية</w:t>
            </w:r>
          </w:p>
        </w:tc>
        <w:tc>
          <w:tcPr>
            <w:tcW w:w="335" w:type="pct"/>
            <w:tcBorders>
              <w:top w:val="single" w:sz="4" w:space="0" w:color="auto"/>
              <w:bottom w:val="single" w:sz="12" w:space="0" w:color="auto"/>
            </w:tcBorders>
            <w:noWrap/>
            <w:vAlign w:val="bottom"/>
          </w:tcPr>
          <w:p w:rsidR="00CD4540" w:rsidRPr="00E575A7" w:rsidRDefault="00CD4540" w:rsidP="00996B8D">
            <w:pPr>
              <w:spacing w:before="20" w:after="40" w:line="276" w:lineRule="exact"/>
              <w:ind w:left="57" w:right="57"/>
              <w:rPr>
                <w:i/>
                <w:iCs/>
                <w:sz w:val="18"/>
                <w:szCs w:val="24"/>
              </w:rPr>
            </w:pPr>
            <w:r w:rsidRPr="00E575A7">
              <w:rPr>
                <w:i/>
                <w:iCs/>
                <w:sz w:val="18"/>
                <w:szCs w:val="24"/>
                <w:rtl/>
              </w:rPr>
              <w:t>رجال</w:t>
            </w:r>
          </w:p>
        </w:tc>
        <w:tc>
          <w:tcPr>
            <w:tcW w:w="298" w:type="pct"/>
            <w:tcBorders>
              <w:top w:val="single" w:sz="4" w:space="0" w:color="auto"/>
              <w:bottom w:val="single" w:sz="12" w:space="0" w:color="auto"/>
            </w:tcBorders>
            <w:noWrap/>
            <w:vAlign w:val="bottom"/>
          </w:tcPr>
          <w:p w:rsidR="00CD4540" w:rsidRPr="00E575A7" w:rsidRDefault="00CD4540" w:rsidP="00996B8D">
            <w:pPr>
              <w:spacing w:before="20" w:after="40" w:line="276" w:lineRule="exact"/>
              <w:ind w:left="57" w:right="57"/>
              <w:rPr>
                <w:i/>
                <w:iCs/>
                <w:sz w:val="18"/>
                <w:szCs w:val="24"/>
              </w:rPr>
            </w:pPr>
            <w:r w:rsidRPr="00E575A7">
              <w:rPr>
                <w:i/>
                <w:iCs/>
                <w:sz w:val="18"/>
                <w:szCs w:val="24"/>
                <w:rtl/>
              </w:rPr>
              <w:t>نساء</w:t>
            </w:r>
          </w:p>
        </w:tc>
        <w:tc>
          <w:tcPr>
            <w:tcW w:w="327" w:type="pct"/>
            <w:tcBorders>
              <w:top w:val="single" w:sz="4" w:space="0" w:color="auto"/>
              <w:bottom w:val="single" w:sz="12" w:space="0" w:color="auto"/>
            </w:tcBorders>
            <w:noWrap/>
            <w:vAlign w:val="bottom"/>
          </w:tcPr>
          <w:p w:rsidR="00CD4540" w:rsidRPr="00A36D82" w:rsidRDefault="00CD4540" w:rsidP="00996B8D">
            <w:pPr>
              <w:spacing w:before="20" w:after="40" w:line="276" w:lineRule="exact"/>
              <w:ind w:left="57" w:right="57"/>
              <w:rPr>
                <w:b/>
                <w:bCs/>
                <w:i/>
                <w:iCs/>
                <w:sz w:val="18"/>
                <w:szCs w:val="24"/>
              </w:rPr>
            </w:pPr>
            <w:r w:rsidRPr="00A36D82">
              <w:rPr>
                <w:b/>
                <w:bCs/>
                <w:i/>
                <w:iCs/>
                <w:sz w:val="18"/>
                <w:szCs w:val="24"/>
                <w:rtl/>
              </w:rPr>
              <w:t>المجموع</w:t>
            </w:r>
          </w:p>
        </w:tc>
      </w:tr>
      <w:tr w:rsidR="00996B8D" w:rsidRPr="004C708B" w:rsidTr="00A36D82">
        <w:trPr>
          <w:cantSplit/>
        </w:trPr>
        <w:tc>
          <w:tcPr>
            <w:tcW w:w="1672" w:type="pct"/>
            <w:tcBorders>
              <w:top w:val="single" w:sz="12" w:space="0" w:color="auto"/>
            </w:tcBorders>
            <w:noWrap/>
          </w:tcPr>
          <w:p w:rsidR="00CD4540" w:rsidRPr="004C708B" w:rsidRDefault="00CD4540" w:rsidP="00996B8D">
            <w:pPr>
              <w:spacing w:before="20" w:after="40" w:line="276" w:lineRule="exact"/>
              <w:ind w:left="57" w:right="57"/>
              <w:rPr>
                <w:sz w:val="18"/>
                <w:szCs w:val="24"/>
              </w:rPr>
            </w:pPr>
            <w:r>
              <w:rPr>
                <w:sz w:val="18"/>
                <w:szCs w:val="24"/>
                <w:rtl/>
              </w:rPr>
              <w:t>الحزب الديمقراطي الياباني</w:t>
            </w:r>
            <w:r w:rsidR="00996B8D">
              <w:rPr>
                <w:rFonts w:hint="cs"/>
                <w:sz w:val="18"/>
                <w:szCs w:val="24"/>
                <w:rtl/>
              </w:rPr>
              <w:t xml:space="preserve"> </w:t>
            </w:r>
            <w:r>
              <w:rPr>
                <w:sz w:val="18"/>
                <w:szCs w:val="24"/>
                <w:rtl/>
              </w:rPr>
              <w:t>- نادٍ مستقل</w:t>
            </w:r>
          </w:p>
        </w:tc>
        <w:tc>
          <w:tcPr>
            <w:tcW w:w="284" w:type="pct"/>
            <w:tcBorders>
              <w:top w:val="single" w:sz="12" w:space="0" w:color="auto"/>
            </w:tcBorders>
            <w:noWrap/>
          </w:tcPr>
          <w:p w:rsidR="00CD4540" w:rsidRPr="004C708B" w:rsidRDefault="00CD4540" w:rsidP="00996B8D">
            <w:pPr>
              <w:tabs>
                <w:tab w:val="left" w:pos="528"/>
              </w:tabs>
              <w:spacing w:before="20" w:after="40" w:line="276" w:lineRule="exact"/>
              <w:ind w:left="57" w:right="57"/>
              <w:rPr>
                <w:sz w:val="18"/>
                <w:szCs w:val="24"/>
                <w:lang w:bidi="ar-EG"/>
              </w:rPr>
            </w:pPr>
            <w:r w:rsidRPr="001F38EF">
              <w:rPr>
                <w:sz w:val="18"/>
                <w:szCs w:val="24"/>
                <w:rtl/>
                <w:lang w:bidi="ar-EG"/>
              </w:rPr>
              <w:t>255</w:t>
            </w:r>
          </w:p>
        </w:tc>
        <w:tc>
          <w:tcPr>
            <w:tcW w:w="283" w:type="pct"/>
            <w:tcBorders>
              <w:top w:val="single" w:sz="12" w:space="0" w:color="auto"/>
            </w:tcBorders>
            <w:noWrap/>
          </w:tcPr>
          <w:p w:rsidR="00CD4540" w:rsidRPr="004C708B" w:rsidRDefault="00CD4540" w:rsidP="00996B8D">
            <w:pPr>
              <w:spacing w:before="20" w:after="40" w:line="276" w:lineRule="exact"/>
              <w:ind w:left="57" w:right="57"/>
              <w:rPr>
                <w:sz w:val="18"/>
                <w:szCs w:val="24"/>
              </w:rPr>
            </w:pPr>
            <w:r w:rsidRPr="001F38EF">
              <w:rPr>
                <w:sz w:val="18"/>
                <w:szCs w:val="24"/>
                <w:rtl/>
              </w:rPr>
              <w:t>37</w:t>
            </w:r>
          </w:p>
        </w:tc>
        <w:tc>
          <w:tcPr>
            <w:tcW w:w="336" w:type="pct"/>
            <w:tcBorders>
              <w:top w:val="single" w:sz="12" w:space="0" w:color="auto"/>
              <w:right w:val="single" w:sz="18" w:space="0" w:color="FFFFFF"/>
            </w:tcBorders>
            <w:noWrap/>
          </w:tcPr>
          <w:p w:rsidR="00CD4540" w:rsidRPr="00A36D82" w:rsidRDefault="00CD4540" w:rsidP="00996B8D">
            <w:pPr>
              <w:spacing w:before="20" w:after="40" w:line="276" w:lineRule="exact"/>
              <w:ind w:left="57" w:right="57"/>
              <w:rPr>
                <w:b/>
                <w:bCs/>
                <w:sz w:val="18"/>
                <w:szCs w:val="24"/>
              </w:rPr>
            </w:pPr>
            <w:r w:rsidRPr="00A36D82">
              <w:rPr>
                <w:b/>
                <w:bCs/>
                <w:sz w:val="18"/>
                <w:szCs w:val="24"/>
                <w:rtl/>
              </w:rPr>
              <w:t>292</w:t>
            </w:r>
          </w:p>
        </w:tc>
        <w:tc>
          <w:tcPr>
            <w:tcW w:w="1465" w:type="pct"/>
            <w:tcBorders>
              <w:top w:val="single" w:sz="12" w:space="0" w:color="auto"/>
              <w:left w:val="single" w:sz="18" w:space="0" w:color="FFFFFF"/>
            </w:tcBorders>
            <w:noWrap/>
            <w:vAlign w:val="bottom"/>
          </w:tcPr>
          <w:p w:rsidR="00CD4540" w:rsidRPr="00996B8D" w:rsidRDefault="00CD4540" w:rsidP="00996B8D">
            <w:pPr>
              <w:spacing w:before="20" w:after="40" w:line="276" w:lineRule="exact"/>
              <w:ind w:left="57" w:right="170"/>
              <w:rPr>
                <w:spacing w:val="-6"/>
                <w:sz w:val="18"/>
                <w:szCs w:val="24"/>
                <w:lang w:bidi="ar-EG"/>
              </w:rPr>
            </w:pPr>
            <w:r w:rsidRPr="00996B8D">
              <w:rPr>
                <w:spacing w:val="-6"/>
                <w:sz w:val="18"/>
                <w:szCs w:val="24"/>
                <w:rtl/>
                <w:lang w:bidi="ar-EG"/>
              </w:rPr>
              <w:t>الحزب الديمقراطي الياباني</w:t>
            </w:r>
            <w:r w:rsidR="00996B8D" w:rsidRPr="00996B8D">
              <w:rPr>
                <w:rFonts w:hint="cs"/>
                <w:spacing w:val="-6"/>
                <w:sz w:val="18"/>
                <w:szCs w:val="24"/>
                <w:rtl/>
                <w:lang w:bidi="ar-EG"/>
              </w:rPr>
              <w:t xml:space="preserve"> </w:t>
            </w:r>
            <w:r w:rsidRPr="00996B8D">
              <w:rPr>
                <w:spacing w:val="-6"/>
                <w:sz w:val="18"/>
                <w:szCs w:val="24"/>
                <w:rtl/>
                <w:lang w:bidi="ar-EG"/>
              </w:rPr>
              <w:t xml:space="preserve">- </w:t>
            </w:r>
            <w:proofErr w:type="spellStart"/>
            <w:r w:rsidRPr="00996B8D">
              <w:rPr>
                <w:spacing w:val="-6"/>
                <w:sz w:val="18"/>
                <w:szCs w:val="24"/>
                <w:rtl/>
                <w:lang w:bidi="ar-EG"/>
              </w:rPr>
              <w:t>شينريوكوفو</w:t>
            </w:r>
            <w:proofErr w:type="spellEnd"/>
            <w:r w:rsidR="00996B8D" w:rsidRPr="00996B8D">
              <w:rPr>
                <w:rFonts w:hint="cs"/>
                <w:spacing w:val="-6"/>
                <w:sz w:val="18"/>
                <w:szCs w:val="24"/>
                <w:rtl/>
                <w:lang w:bidi="ar-EG"/>
              </w:rPr>
              <w:t xml:space="preserve"> </w:t>
            </w:r>
            <w:r w:rsidRPr="00996B8D">
              <w:rPr>
                <w:spacing w:val="-6"/>
                <w:sz w:val="18"/>
                <w:szCs w:val="24"/>
                <w:rtl/>
                <w:lang w:bidi="ar-EG"/>
              </w:rPr>
              <w:t>-</w:t>
            </w:r>
            <w:r w:rsidR="00996B8D" w:rsidRPr="00996B8D">
              <w:rPr>
                <w:rFonts w:hint="cs"/>
                <w:spacing w:val="-6"/>
                <w:sz w:val="18"/>
                <w:szCs w:val="24"/>
                <w:rtl/>
                <w:lang w:bidi="ar-EG"/>
              </w:rPr>
              <w:t xml:space="preserve"> </w:t>
            </w:r>
            <w:proofErr w:type="spellStart"/>
            <w:r w:rsidRPr="00996B8D">
              <w:rPr>
                <w:spacing w:val="-6"/>
                <w:sz w:val="18"/>
                <w:szCs w:val="24"/>
                <w:rtl/>
                <w:lang w:bidi="ar-EG"/>
              </w:rPr>
              <w:t>كاي</w:t>
            </w:r>
            <w:proofErr w:type="spellEnd"/>
          </w:p>
        </w:tc>
        <w:tc>
          <w:tcPr>
            <w:tcW w:w="335" w:type="pct"/>
            <w:tcBorders>
              <w:top w:val="single" w:sz="12" w:space="0" w:color="auto"/>
            </w:tcBorders>
            <w:noWrap/>
          </w:tcPr>
          <w:p w:rsidR="00CD4540" w:rsidRPr="004C708B" w:rsidRDefault="00CD4540" w:rsidP="00A36D82">
            <w:pPr>
              <w:spacing w:before="20" w:after="40" w:line="276" w:lineRule="exact"/>
              <w:ind w:left="57" w:right="57"/>
              <w:jc w:val="left"/>
              <w:rPr>
                <w:sz w:val="18"/>
                <w:szCs w:val="24"/>
              </w:rPr>
            </w:pPr>
            <w:r w:rsidRPr="001F38EF">
              <w:rPr>
                <w:sz w:val="18"/>
                <w:szCs w:val="24"/>
                <w:rtl/>
              </w:rPr>
              <w:t>86</w:t>
            </w:r>
          </w:p>
        </w:tc>
        <w:tc>
          <w:tcPr>
            <w:tcW w:w="298" w:type="pct"/>
            <w:tcBorders>
              <w:top w:val="single" w:sz="12" w:space="0" w:color="auto"/>
            </w:tcBorders>
            <w:noWrap/>
          </w:tcPr>
          <w:p w:rsidR="00CD4540" w:rsidRPr="004C708B" w:rsidRDefault="00CD4540" w:rsidP="00A36D82">
            <w:pPr>
              <w:spacing w:before="20" w:after="40" w:line="276" w:lineRule="exact"/>
              <w:ind w:left="57" w:right="57"/>
              <w:jc w:val="left"/>
              <w:rPr>
                <w:sz w:val="18"/>
                <w:szCs w:val="24"/>
              </w:rPr>
            </w:pPr>
            <w:r w:rsidRPr="001F38EF">
              <w:rPr>
                <w:sz w:val="18"/>
                <w:szCs w:val="24"/>
                <w:rtl/>
              </w:rPr>
              <w:t>20</w:t>
            </w:r>
          </w:p>
        </w:tc>
        <w:tc>
          <w:tcPr>
            <w:tcW w:w="327" w:type="pct"/>
            <w:tcBorders>
              <w:top w:val="single" w:sz="12" w:space="0" w:color="auto"/>
            </w:tcBorders>
            <w:noWrap/>
          </w:tcPr>
          <w:p w:rsidR="00CD4540" w:rsidRPr="00A36D82" w:rsidRDefault="00CD4540" w:rsidP="00A36D82">
            <w:pPr>
              <w:spacing w:before="20" w:after="40" w:line="276" w:lineRule="exact"/>
              <w:ind w:left="57" w:right="57"/>
              <w:jc w:val="left"/>
              <w:rPr>
                <w:b/>
                <w:bCs/>
                <w:sz w:val="18"/>
                <w:szCs w:val="24"/>
              </w:rPr>
            </w:pPr>
            <w:r w:rsidRPr="00A36D82">
              <w:rPr>
                <w:b/>
                <w:bCs/>
                <w:sz w:val="18"/>
                <w:szCs w:val="24"/>
                <w:rtl/>
              </w:rPr>
              <w:t>106</w:t>
            </w:r>
          </w:p>
        </w:tc>
      </w:tr>
      <w:tr w:rsidR="00996B8D" w:rsidRPr="004C708B" w:rsidTr="00A36D82">
        <w:trPr>
          <w:cantSplit/>
        </w:trPr>
        <w:tc>
          <w:tcPr>
            <w:tcW w:w="1672" w:type="pct"/>
            <w:noWrap/>
          </w:tcPr>
          <w:p w:rsidR="00CD4540" w:rsidRPr="004C708B" w:rsidRDefault="00CD4540" w:rsidP="00996B8D">
            <w:pPr>
              <w:spacing w:before="20" w:after="40" w:line="276" w:lineRule="exact"/>
              <w:ind w:left="57" w:right="57"/>
              <w:rPr>
                <w:sz w:val="18"/>
                <w:szCs w:val="24"/>
                <w:lang w:bidi="ar-EG"/>
              </w:rPr>
            </w:pPr>
            <w:r>
              <w:rPr>
                <w:sz w:val="18"/>
                <w:szCs w:val="24"/>
                <w:rtl/>
                <w:lang w:bidi="ar-EG"/>
              </w:rPr>
              <w:t>حزب الأحرار الديمقراطيين</w:t>
            </w:r>
            <w:r w:rsidR="00996B8D">
              <w:rPr>
                <w:rFonts w:hint="cs"/>
                <w:sz w:val="18"/>
                <w:szCs w:val="24"/>
                <w:rtl/>
                <w:lang w:bidi="ar-EG"/>
              </w:rPr>
              <w:t xml:space="preserve"> </w:t>
            </w:r>
            <w:r>
              <w:rPr>
                <w:sz w:val="18"/>
                <w:szCs w:val="24"/>
                <w:rtl/>
                <w:lang w:bidi="ar-EG"/>
              </w:rPr>
              <w:t>- حزب مستقل</w:t>
            </w:r>
          </w:p>
        </w:tc>
        <w:tc>
          <w:tcPr>
            <w:tcW w:w="284" w:type="pct"/>
            <w:noWrap/>
          </w:tcPr>
          <w:p w:rsidR="00CD4540" w:rsidRPr="004C708B" w:rsidRDefault="00CD4540" w:rsidP="00996B8D">
            <w:pPr>
              <w:spacing w:before="20" w:after="40" w:line="276" w:lineRule="exact"/>
              <w:ind w:left="57" w:right="57"/>
              <w:rPr>
                <w:sz w:val="18"/>
                <w:szCs w:val="24"/>
              </w:rPr>
            </w:pPr>
            <w:r w:rsidRPr="001F38EF">
              <w:rPr>
                <w:sz w:val="18"/>
                <w:szCs w:val="24"/>
                <w:rtl/>
              </w:rPr>
              <w:t>112</w:t>
            </w:r>
          </w:p>
        </w:tc>
        <w:tc>
          <w:tcPr>
            <w:tcW w:w="283" w:type="pct"/>
            <w:noWrap/>
          </w:tcPr>
          <w:p w:rsidR="00CD4540" w:rsidRPr="004C708B" w:rsidRDefault="00CD4540" w:rsidP="00996B8D">
            <w:pPr>
              <w:spacing w:before="20" w:after="40" w:line="276" w:lineRule="exact"/>
              <w:ind w:left="57" w:right="57"/>
              <w:rPr>
                <w:sz w:val="18"/>
                <w:szCs w:val="24"/>
                <w:lang w:bidi="ar-EG"/>
              </w:rPr>
            </w:pPr>
            <w:r w:rsidRPr="001F38EF">
              <w:rPr>
                <w:sz w:val="18"/>
                <w:szCs w:val="24"/>
                <w:rtl/>
              </w:rPr>
              <w:t>8</w:t>
            </w:r>
          </w:p>
        </w:tc>
        <w:tc>
          <w:tcPr>
            <w:tcW w:w="336" w:type="pct"/>
            <w:tcBorders>
              <w:right w:val="single" w:sz="18" w:space="0" w:color="FFFFFF"/>
            </w:tcBorders>
            <w:noWrap/>
          </w:tcPr>
          <w:p w:rsidR="00CD4540" w:rsidRPr="00A36D82" w:rsidRDefault="00CD4540" w:rsidP="00996B8D">
            <w:pPr>
              <w:spacing w:before="20" w:after="40" w:line="276" w:lineRule="exact"/>
              <w:ind w:left="57" w:right="57"/>
              <w:rPr>
                <w:b/>
                <w:bCs/>
                <w:sz w:val="18"/>
                <w:szCs w:val="24"/>
              </w:rPr>
            </w:pPr>
            <w:r w:rsidRPr="00A36D82">
              <w:rPr>
                <w:b/>
                <w:bCs/>
                <w:sz w:val="18"/>
                <w:szCs w:val="24"/>
                <w:rtl/>
              </w:rPr>
              <w:t>120</w:t>
            </w:r>
          </w:p>
        </w:tc>
        <w:tc>
          <w:tcPr>
            <w:tcW w:w="1465" w:type="pct"/>
            <w:tcBorders>
              <w:left w:val="single" w:sz="18" w:space="0" w:color="FFFFFF"/>
            </w:tcBorders>
            <w:noWrap/>
            <w:vAlign w:val="bottom"/>
          </w:tcPr>
          <w:p w:rsidR="00CD4540" w:rsidRPr="004C708B" w:rsidRDefault="00CD4540" w:rsidP="00996B8D">
            <w:pPr>
              <w:spacing w:before="20" w:after="40" w:line="276" w:lineRule="exact"/>
              <w:ind w:left="57" w:right="170"/>
              <w:rPr>
                <w:sz w:val="18"/>
                <w:szCs w:val="24"/>
                <w:lang w:bidi="ar-EG"/>
              </w:rPr>
            </w:pPr>
            <w:r>
              <w:rPr>
                <w:sz w:val="18"/>
                <w:szCs w:val="24"/>
                <w:rtl/>
                <w:lang w:bidi="ar-EG"/>
              </w:rPr>
              <w:t>حزب الأحرار الديمقراطيين</w:t>
            </w:r>
            <w:r w:rsidR="00996B8D">
              <w:rPr>
                <w:rFonts w:hint="cs"/>
                <w:sz w:val="18"/>
                <w:szCs w:val="24"/>
                <w:rtl/>
                <w:lang w:bidi="ar-EG"/>
              </w:rPr>
              <w:t xml:space="preserve"> </w:t>
            </w:r>
            <w:r>
              <w:rPr>
                <w:sz w:val="18"/>
                <w:szCs w:val="24"/>
                <w:rtl/>
                <w:lang w:bidi="ar-EG"/>
              </w:rPr>
              <w:t xml:space="preserve">- حزب سن </w:t>
            </w:r>
            <w:proofErr w:type="spellStart"/>
            <w:r>
              <w:rPr>
                <w:sz w:val="18"/>
                <w:szCs w:val="24"/>
                <w:rtl/>
                <w:lang w:bidi="ar-EG"/>
              </w:rPr>
              <w:t>رايز</w:t>
            </w:r>
            <w:proofErr w:type="spellEnd"/>
            <w:r>
              <w:rPr>
                <w:sz w:val="18"/>
                <w:szCs w:val="24"/>
                <w:rtl/>
                <w:lang w:bidi="ar-EG"/>
              </w:rPr>
              <w:t xml:space="preserve"> الياباني </w:t>
            </w:r>
            <w:r w:rsidR="00996B8D">
              <w:rPr>
                <w:rFonts w:hint="cs"/>
                <w:sz w:val="18"/>
                <w:szCs w:val="24"/>
                <w:rtl/>
                <w:lang w:bidi="ar-EG"/>
              </w:rPr>
              <w:t>-</w:t>
            </w:r>
            <w:r>
              <w:rPr>
                <w:sz w:val="18"/>
                <w:szCs w:val="24"/>
                <w:rtl/>
                <w:lang w:bidi="ar-EG"/>
              </w:rPr>
              <w:t xml:space="preserve"> حزب مستقل </w:t>
            </w:r>
          </w:p>
        </w:tc>
        <w:tc>
          <w:tcPr>
            <w:tcW w:w="335" w:type="pct"/>
            <w:noWrap/>
          </w:tcPr>
          <w:p w:rsidR="00CD4540" w:rsidRPr="004C708B" w:rsidRDefault="00CD4540" w:rsidP="00A36D82">
            <w:pPr>
              <w:spacing w:before="20" w:after="40" w:line="276" w:lineRule="exact"/>
              <w:ind w:left="57" w:right="57"/>
              <w:jc w:val="left"/>
              <w:rPr>
                <w:sz w:val="18"/>
                <w:szCs w:val="24"/>
              </w:rPr>
            </w:pPr>
            <w:r w:rsidRPr="001F38EF">
              <w:rPr>
                <w:sz w:val="18"/>
                <w:szCs w:val="24"/>
                <w:rtl/>
              </w:rPr>
              <w:t>70</w:t>
            </w:r>
          </w:p>
        </w:tc>
        <w:tc>
          <w:tcPr>
            <w:tcW w:w="298" w:type="pct"/>
            <w:noWrap/>
          </w:tcPr>
          <w:p w:rsidR="00CD4540" w:rsidRPr="004C708B" w:rsidRDefault="00CD4540" w:rsidP="00A36D82">
            <w:pPr>
              <w:spacing w:before="20" w:after="40" w:line="276" w:lineRule="exact"/>
              <w:ind w:left="57" w:right="57"/>
              <w:jc w:val="left"/>
              <w:rPr>
                <w:sz w:val="18"/>
                <w:szCs w:val="24"/>
              </w:rPr>
            </w:pPr>
            <w:r w:rsidRPr="001F38EF">
              <w:rPr>
                <w:sz w:val="18"/>
                <w:szCs w:val="24"/>
                <w:rtl/>
              </w:rPr>
              <w:t>16</w:t>
            </w:r>
          </w:p>
        </w:tc>
        <w:tc>
          <w:tcPr>
            <w:tcW w:w="327" w:type="pct"/>
            <w:noWrap/>
          </w:tcPr>
          <w:p w:rsidR="00CD4540" w:rsidRPr="00A36D82" w:rsidRDefault="00CD4540" w:rsidP="00A36D82">
            <w:pPr>
              <w:spacing w:before="20" w:after="40" w:line="276" w:lineRule="exact"/>
              <w:ind w:left="57" w:right="57"/>
              <w:jc w:val="left"/>
              <w:rPr>
                <w:b/>
                <w:bCs/>
                <w:sz w:val="18"/>
                <w:szCs w:val="24"/>
              </w:rPr>
            </w:pPr>
            <w:r w:rsidRPr="00A36D82">
              <w:rPr>
                <w:b/>
                <w:bCs/>
                <w:sz w:val="18"/>
                <w:szCs w:val="24"/>
                <w:rtl/>
              </w:rPr>
              <w:t>86</w:t>
            </w:r>
          </w:p>
        </w:tc>
      </w:tr>
      <w:tr w:rsidR="00996B8D" w:rsidRPr="004C708B" w:rsidTr="00A36D82">
        <w:trPr>
          <w:cantSplit/>
        </w:trPr>
        <w:tc>
          <w:tcPr>
            <w:tcW w:w="1672" w:type="pct"/>
            <w:noWrap/>
          </w:tcPr>
          <w:p w:rsidR="00CD4540" w:rsidRPr="004C708B" w:rsidRDefault="00CD4540" w:rsidP="00996B8D">
            <w:pPr>
              <w:spacing w:before="20" w:after="40" w:line="276" w:lineRule="exact"/>
              <w:ind w:left="57" w:right="57"/>
              <w:rPr>
                <w:sz w:val="18"/>
                <w:szCs w:val="24"/>
                <w:lang w:bidi="ar-EG"/>
              </w:rPr>
            </w:pPr>
            <w:proofErr w:type="spellStart"/>
            <w:r>
              <w:rPr>
                <w:sz w:val="18"/>
                <w:szCs w:val="24"/>
                <w:rtl/>
                <w:lang w:bidi="ar-EG"/>
              </w:rPr>
              <w:t>نيو</w:t>
            </w:r>
            <w:proofErr w:type="spellEnd"/>
            <w:r>
              <w:rPr>
                <w:sz w:val="18"/>
                <w:szCs w:val="24"/>
                <w:rtl/>
                <w:lang w:bidi="ar-EG"/>
              </w:rPr>
              <w:t xml:space="preserve"> </w:t>
            </w:r>
            <w:proofErr w:type="spellStart"/>
            <w:r>
              <w:rPr>
                <w:sz w:val="18"/>
                <w:szCs w:val="24"/>
                <w:rtl/>
                <w:lang w:bidi="ar-EG"/>
              </w:rPr>
              <w:t>كوميتو</w:t>
            </w:r>
            <w:proofErr w:type="spellEnd"/>
          </w:p>
        </w:tc>
        <w:tc>
          <w:tcPr>
            <w:tcW w:w="284" w:type="pct"/>
            <w:noWrap/>
          </w:tcPr>
          <w:p w:rsidR="00CD4540" w:rsidRPr="004C708B" w:rsidRDefault="00CD4540" w:rsidP="00996B8D">
            <w:pPr>
              <w:spacing w:before="20" w:after="40" w:line="276" w:lineRule="exact"/>
              <w:ind w:left="57" w:right="57"/>
              <w:rPr>
                <w:sz w:val="18"/>
                <w:szCs w:val="24"/>
              </w:rPr>
            </w:pPr>
            <w:r w:rsidRPr="001F38EF">
              <w:rPr>
                <w:sz w:val="18"/>
                <w:szCs w:val="24"/>
                <w:rtl/>
              </w:rPr>
              <w:t>18</w:t>
            </w:r>
          </w:p>
        </w:tc>
        <w:tc>
          <w:tcPr>
            <w:tcW w:w="283" w:type="pct"/>
            <w:noWrap/>
          </w:tcPr>
          <w:p w:rsidR="00CD4540" w:rsidRPr="004C708B" w:rsidRDefault="00CD4540" w:rsidP="00996B8D">
            <w:pPr>
              <w:spacing w:before="20" w:after="40" w:line="276" w:lineRule="exact"/>
              <w:ind w:left="57" w:right="57"/>
              <w:rPr>
                <w:sz w:val="18"/>
                <w:szCs w:val="24"/>
              </w:rPr>
            </w:pPr>
            <w:r w:rsidRPr="001F38EF">
              <w:rPr>
                <w:sz w:val="18"/>
                <w:szCs w:val="24"/>
                <w:rtl/>
              </w:rPr>
              <w:t>3</w:t>
            </w:r>
          </w:p>
        </w:tc>
        <w:tc>
          <w:tcPr>
            <w:tcW w:w="336" w:type="pct"/>
            <w:tcBorders>
              <w:right w:val="single" w:sz="18" w:space="0" w:color="FFFFFF"/>
            </w:tcBorders>
            <w:noWrap/>
          </w:tcPr>
          <w:p w:rsidR="00CD4540" w:rsidRPr="00A36D82" w:rsidRDefault="00CD4540" w:rsidP="00996B8D">
            <w:pPr>
              <w:spacing w:before="20" w:after="40" w:line="276" w:lineRule="exact"/>
              <w:ind w:left="57" w:right="57"/>
              <w:rPr>
                <w:b/>
                <w:bCs/>
                <w:sz w:val="18"/>
                <w:szCs w:val="24"/>
              </w:rPr>
            </w:pPr>
            <w:r w:rsidRPr="00A36D82">
              <w:rPr>
                <w:b/>
                <w:bCs/>
                <w:sz w:val="18"/>
                <w:szCs w:val="24"/>
                <w:rtl/>
              </w:rPr>
              <w:t>21</w:t>
            </w:r>
          </w:p>
        </w:tc>
        <w:tc>
          <w:tcPr>
            <w:tcW w:w="1465" w:type="pct"/>
            <w:tcBorders>
              <w:left w:val="single" w:sz="18" w:space="0" w:color="FFFFFF"/>
            </w:tcBorders>
            <w:noWrap/>
            <w:vAlign w:val="bottom"/>
          </w:tcPr>
          <w:p w:rsidR="00CD4540" w:rsidRPr="004C708B" w:rsidRDefault="00CD4540" w:rsidP="00996B8D">
            <w:pPr>
              <w:spacing w:before="20" w:after="40" w:line="276" w:lineRule="exact"/>
              <w:ind w:left="57" w:right="170"/>
              <w:rPr>
                <w:sz w:val="18"/>
                <w:szCs w:val="24"/>
              </w:rPr>
            </w:pPr>
            <w:proofErr w:type="spellStart"/>
            <w:r>
              <w:rPr>
                <w:sz w:val="18"/>
                <w:szCs w:val="24"/>
                <w:rtl/>
                <w:lang w:bidi="ar-EG"/>
              </w:rPr>
              <w:t>نيو</w:t>
            </w:r>
            <w:proofErr w:type="spellEnd"/>
            <w:r>
              <w:rPr>
                <w:sz w:val="18"/>
                <w:szCs w:val="24"/>
                <w:rtl/>
                <w:lang w:bidi="ar-EG"/>
              </w:rPr>
              <w:t xml:space="preserve"> </w:t>
            </w:r>
            <w:proofErr w:type="spellStart"/>
            <w:r>
              <w:rPr>
                <w:sz w:val="18"/>
                <w:szCs w:val="24"/>
                <w:rtl/>
                <w:lang w:bidi="ar-EG"/>
              </w:rPr>
              <w:t>كوميتو</w:t>
            </w:r>
            <w:proofErr w:type="spellEnd"/>
            <w:r w:rsidRPr="004C708B">
              <w:rPr>
                <w:sz w:val="18"/>
                <w:szCs w:val="24"/>
              </w:rPr>
              <w:t xml:space="preserve"> </w:t>
            </w:r>
          </w:p>
        </w:tc>
        <w:tc>
          <w:tcPr>
            <w:tcW w:w="335" w:type="pct"/>
            <w:noWrap/>
          </w:tcPr>
          <w:p w:rsidR="00CD4540" w:rsidRPr="004C708B" w:rsidRDefault="00CD4540" w:rsidP="00A36D82">
            <w:pPr>
              <w:spacing w:before="20" w:after="40" w:line="276" w:lineRule="exact"/>
              <w:ind w:left="57" w:right="57"/>
              <w:jc w:val="left"/>
              <w:rPr>
                <w:sz w:val="18"/>
                <w:szCs w:val="24"/>
              </w:rPr>
            </w:pPr>
            <w:r w:rsidRPr="001F38EF">
              <w:rPr>
                <w:sz w:val="18"/>
                <w:szCs w:val="24"/>
                <w:rtl/>
              </w:rPr>
              <w:t>16</w:t>
            </w:r>
          </w:p>
        </w:tc>
        <w:tc>
          <w:tcPr>
            <w:tcW w:w="298" w:type="pct"/>
            <w:noWrap/>
          </w:tcPr>
          <w:p w:rsidR="00CD4540" w:rsidRPr="004C708B" w:rsidRDefault="00CD4540" w:rsidP="00A36D82">
            <w:pPr>
              <w:spacing w:before="20" w:after="40" w:line="276" w:lineRule="exact"/>
              <w:ind w:left="57" w:right="57"/>
              <w:jc w:val="left"/>
              <w:rPr>
                <w:sz w:val="18"/>
                <w:szCs w:val="24"/>
              </w:rPr>
            </w:pPr>
            <w:r w:rsidRPr="001F38EF">
              <w:rPr>
                <w:sz w:val="18"/>
                <w:szCs w:val="24"/>
                <w:rtl/>
              </w:rPr>
              <w:t>3</w:t>
            </w:r>
          </w:p>
        </w:tc>
        <w:tc>
          <w:tcPr>
            <w:tcW w:w="327" w:type="pct"/>
            <w:noWrap/>
          </w:tcPr>
          <w:p w:rsidR="00CD4540" w:rsidRPr="00A36D82" w:rsidRDefault="00CD4540" w:rsidP="00A36D82">
            <w:pPr>
              <w:spacing w:before="20" w:after="40" w:line="276" w:lineRule="exact"/>
              <w:ind w:left="57" w:right="57"/>
              <w:jc w:val="left"/>
              <w:rPr>
                <w:b/>
                <w:bCs/>
                <w:sz w:val="18"/>
                <w:szCs w:val="24"/>
              </w:rPr>
            </w:pPr>
            <w:r w:rsidRPr="00A36D82">
              <w:rPr>
                <w:b/>
                <w:bCs/>
                <w:sz w:val="18"/>
                <w:szCs w:val="24"/>
                <w:rtl/>
              </w:rPr>
              <w:t>19</w:t>
            </w:r>
          </w:p>
        </w:tc>
      </w:tr>
      <w:tr w:rsidR="00996B8D" w:rsidRPr="004C708B" w:rsidTr="00A36D82">
        <w:trPr>
          <w:cantSplit/>
        </w:trPr>
        <w:tc>
          <w:tcPr>
            <w:tcW w:w="1672" w:type="pct"/>
            <w:noWrap/>
          </w:tcPr>
          <w:p w:rsidR="00996B8D" w:rsidRPr="004C708B" w:rsidRDefault="00996B8D" w:rsidP="00996B8D">
            <w:pPr>
              <w:spacing w:before="20" w:after="40" w:line="276" w:lineRule="exact"/>
              <w:ind w:left="57" w:right="57"/>
              <w:rPr>
                <w:sz w:val="18"/>
                <w:szCs w:val="24"/>
                <w:lang w:bidi="ar-EG"/>
              </w:rPr>
            </w:pPr>
            <w:r>
              <w:rPr>
                <w:rFonts w:hint="cs"/>
                <w:sz w:val="18"/>
                <w:szCs w:val="24"/>
                <w:rtl/>
              </w:rPr>
              <w:t>"</w:t>
            </w:r>
            <w:r>
              <w:rPr>
                <w:sz w:val="18"/>
                <w:szCs w:val="24"/>
                <w:rtl/>
              </w:rPr>
              <w:t xml:space="preserve">يور </w:t>
            </w:r>
            <w:proofErr w:type="spellStart"/>
            <w:r>
              <w:rPr>
                <w:sz w:val="18"/>
                <w:szCs w:val="24"/>
                <w:rtl/>
              </w:rPr>
              <w:t>بارتي</w:t>
            </w:r>
            <w:proofErr w:type="spellEnd"/>
            <w:r>
              <w:rPr>
                <w:rFonts w:hint="cs"/>
                <w:sz w:val="18"/>
                <w:szCs w:val="24"/>
                <w:rtl/>
                <w:lang w:bidi="ar-EG"/>
              </w:rPr>
              <w:t>"</w:t>
            </w:r>
            <w:r>
              <w:rPr>
                <w:sz w:val="18"/>
                <w:szCs w:val="24"/>
                <w:rtl/>
                <w:lang w:bidi="ar-EG"/>
              </w:rPr>
              <w:t xml:space="preserve"> [</w:t>
            </w:r>
            <w:r w:rsidRPr="00B45FE6">
              <w:rPr>
                <w:sz w:val="16"/>
                <w:szCs w:val="22"/>
                <w:lang w:bidi="ar-EG"/>
              </w:rPr>
              <w:t>Your Party</w:t>
            </w:r>
            <w:r>
              <w:rPr>
                <w:sz w:val="18"/>
                <w:szCs w:val="24"/>
                <w:rtl/>
                <w:lang w:bidi="ar-EG"/>
              </w:rPr>
              <w:t>]</w:t>
            </w:r>
          </w:p>
        </w:tc>
        <w:tc>
          <w:tcPr>
            <w:tcW w:w="284" w:type="pct"/>
            <w:noWrap/>
          </w:tcPr>
          <w:p w:rsidR="00996B8D" w:rsidRPr="004C708B" w:rsidRDefault="00996B8D" w:rsidP="00996B8D">
            <w:pPr>
              <w:spacing w:before="20" w:after="40" w:line="276" w:lineRule="exact"/>
              <w:ind w:left="57" w:right="57"/>
              <w:rPr>
                <w:sz w:val="18"/>
                <w:szCs w:val="24"/>
              </w:rPr>
            </w:pPr>
            <w:r w:rsidRPr="001F38EF">
              <w:rPr>
                <w:sz w:val="18"/>
                <w:szCs w:val="24"/>
                <w:rtl/>
              </w:rPr>
              <w:t>5</w:t>
            </w:r>
          </w:p>
        </w:tc>
        <w:tc>
          <w:tcPr>
            <w:tcW w:w="283" w:type="pct"/>
            <w:noWrap/>
          </w:tcPr>
          <w:p w:rsidR="00996B8D" w:rsidRPr="004C708B" w:rsidRDefault="00996B8D" w:rsidP="00996B8D">
            <w:pPr>
              <w:spacing w:before="20" w:after="40" w:line="276" w:lineRule="exact"/>
              <w:ind w:left="57" w:right="57"/>
              <w:rPr>
                <w:rFonts w:hint="cs"/>
                <w:sz w:val="18"/>
                <w:szCs w:val="24"/>
              </w:rPr>
            </w:pPr>
            <w:r>
              <w:rPr>
                <w:rFonts w:hint="cs"/>
                <w:sz w:val="18"/>
                <w:szCs w:val="24"/>
                <w:rtl/>
              </w:rPr>
              <w:t>صفر</w:t>
            </w:r>
          </w:p>
        </w:tc>
        <w:tc>
          <w:tcPr>
            <w:tcW w:w="336" w:type="pct"/>
            <w:tcBorders>
              <w:right w:val="single" w:sz="18" w:space="0" w:color="FFFFFF"/>
            </w:tcBorders>
            <w:noWrap/>
          </w:tcPr>
          <w:p w:rsidR="00996B8D" w:rsidRPr="00A36D82" w:rsidRDefault="00996B8D" w:rsidP="00996B8D">
            <w:pPr>
              <w:spacing w:before="20" w:after="40" w:line="276" w:lineRule="exact"/>
              <w:ind w:left="57" w:right="57"/>
              <w:rPr>
                <w:b/>
                <w:bCs/>
                <w:sz w:val="18"/>
                <w:szCs w:val="24"/>
              </w:rPr>
            </w:pPr>
            <w:r w:rsidRPr="00A36D82">
              <w:rPr>
                <w:b/>
                <w:bCs/>
                <w:sz w:val="18"/>
                <w:szCs w:val="24"/>
                <w:rtl/>
              </w:rPr>
              <w:t>5</w:t>
            </w:r>
          </w:p>
        </w:tc>
        <w:tc>
          <w:tcPr>
            <w:tcW w:w="1465" w:type="pct"/>
            <w:tcBorders>
              <w:left w:val="single" w:sz="18" w:space="0" w:color="FFFFFF"/>
            </w:tcBorders>
            <w:noWrap/>
            <w:vAlign w:val="bottom"/>
          </w:tcPr>
          <w:p w:rsidR="00996B8D" w:rsidRPr="004C708B" w:rsidRDefault="00996B8D" w:rsidP="00996B8D">
            <w:pPr>
              <w:spacing w:before="20" w:after="40" w:line="276" w:lineRule="exact"/>
              <w:ind w:left="57" w:right="170"/>
              <w:rPr>
                <w:sz w:val="18"/>
                <w:szCs w:val="24"/>
              </w:rPr>
            </w:pPr>
            <w:r>
              <w:rPr>
                <w:rFonts w:hint="cs"/>
                <w:sz w:val="18"/>
                <w:szCs w:val="24"/>
                <w:rtl/>
              </w:rPr>
              <w:t>"</w:t>
            </w:r>
            <w:r>
              <w:rPr>
                <w:sz w:val="18"/>
                <w:szCs w:val="24"/>
                <w:rtl/>
              </w:rPr>
              <w:t xml:space="preserve">يور </w:t>
            </w:r>
            <w:proofErr w:type="spellStart"/>
            <w:r>
              <w:rPr>
                <w:sz w:val="18"/>
                <w:szCs w:val="24"/>
                <w:rtl/>
              </w:rPr>
              <w:t>بارتي</w:t>
            </w:r>
            <w:proofErr w:type="spellEnd"/>
            <w:r>
              <w:rPr>
                <w:rFonts w:hint="cs"/>
                <w:sz w:val="18"/>
                <w:szCs w:val="24"/>
                <w:rtl/>
                <w:lang w:bidi="ar-EG"/>
              </w:rPr>
              <w:t>"</w:t>
            </w:r>
            <w:r>
              <w:rPr>
                <w:sz w:val="18"/>
                <w:szCs w:val="24"/>
                <w:rtl/>
                <w:lang w:bidi="ar-EG"/>
              </w:rPr>
              <w:t xml:space="preserve"> [</w:t>
            </w:r>
            <w:r w:rsidRPr="00B45FE6">
              <w:rPr>
                <w:sz w:val="16"/>
                <w:szCs w:val="22"/>
                <w:lang w:bidi="ar-EG"/>
              </w:rPr>
              <w:t>Your Party</w:t>
            </w:r>
            <w:r>
              <w:rPr>
                <w:sz w:val="18"/>
                <w:szCs w:val="24"/>
                <w:rtl/>
                <w:lang w:bidi="ar-EG"/>
              </w:rPr>
              <w:t>]</w:t>
            </w:r>
          </w:p>
        </w:tc>
        <w:tc>
          <w:tcPr>
            <w:tcW w:w="335" w:type="pct"/>
            <w:noWrap/>
          </w:tcPr>
          <w:p w:rsidR="00996B8D" w:rsidRPr="004C708B" w:rsidRDefault="00996B8D" w:rsidP="00A36D82">
            <w:pPr>
              <w:spacing w:before="20" w:after="40" w:line="276" w:lineRule="exact"/>
              <w:ind w:left="57" w:right="57"/>
              <w:jc w:val="left"/>
              <w:rPr>
                <w:sz w:val="18"/>
                <w:szCs w:val="24"/>
              </w:rPr>
            </w:pPr>
            <w:r w:rsidRPr="001F38EF">
              <w:rPr>
                <w:sz w:val="18"/>
                <w:szCs w:val="24"/>
                <w:rtl/>
              </w:rPr>
              <w:t>11</w:t>
            </w:r>
          </w:p>
        </w:tc>
        <w:tc>
          <w:tcPr>
            <w:tcW w:w="298" w:type="pct"/>
            <w:noWrap/>
          </w:tcPr>
          <w:p w:rsidR="00996B8D" w:rsidRPr="004C708B" w:rsidRDefault="00996B8D" w:rsidP="00A36D82">
            <w:pPr>
              <w:spacing w:before="20" w:after="40" w:line="276" w:lineRule="exact"/>
              <w:ind w:left="57" w:right="57"/>
              <w:jc w:val="left"/>
              <w:rPr>
                <w:rFonts w:hint="cs"/>
                <w:sz w:val="18"/>
                <w:szCs w:val="24"/>
              </w:rPr>
            </w:pPr>
            <w:r>
              <w:rPr>
                <w:rFonts w:hint="cs"/>
                <w:sz w:val="18"/>
                <w:szCs w:val="24"/>
                <w:rtl/>
              </w:rPr>
              <w:t>صفر</w:t>
            </w:r>
          </w:p>
        </w:tc>
        <w:tc>
          <w:tcPr>
            <w:tcW w:w="327" w:type="pct"/>
            <w:noWrap/>
          </w:tcPr>
          <w:p w:rsidR="00996B8D" w:rsidRPr="00A36D82" w:rsidRDefault="00996B8D" w:rsidP="00A36D82">
            <w:pPr>
              <w:spacing w:before="20" w:after="40" w:line="276" w:lineRule="exact"/>
              <w:ind w:left="57" w:right="57"/>
              <w:jc w:val="left"/>
              <w:rPr>
                <w:b/>
                <w:bCs/>
                <w:sz w:val="18"/>
                <w:szCs w:val="24"/>
              </w:rPr>
            </w:pPr>
            <w:r w:rsidRPr="00A36D82">
              <w:rPr>
                <w:b/>
                <w:bCs/>
                <w:sz w:val="18"/>
                <w:szCs w:val="24"/>
                <w:rtl/>
              </w:rPr>
              <w:t>11</w:t>
            </w:r>
          </w:p>
        </w:tc>
      </w:tr>
      <w:tr w:rsidR="00996B8D" w:rsidRPr="004C708B" w:rsidTr="00A36D82">
        <w:trPr>
          <w:cantSplit/>
        </w:trPr>
        <w:tc>
          <w:tcPr>
            <w:tcW w:w="1672" w:type="pct"/>
            <w:noWrap/>
          </w:tcPr>
          <w:p w:rsidR="00CD4540" w:rsidRPr="004C708B" w:rsidRDefault="00CD4540" w:rsidP="00996B8D">
            <w:pPr>
              <w:spacing w:before="20" w:after="40" w:line="276" w:lineRule="exact"/>
              <w:ind w:left="57" w:right="57"/>
              <w:rPr>
                <w:sz w:val="18"/>
                <w:szCs w:val="24"/>
              </w:rPr>
            </w:pPr>
            <w:r>
              <w:rPr>
                <w:sz w:val="18"/>
                <w:szCs w:val="24"/>
                <w:rtl/>
              </w:rPr>
              <w:t>الحزب الشيوعي الياباني</w:t>
            </w:r>
          </w:p>
        </w:tc>
        <w:tc>
          <w:tcPr>
            <w:tcW w:w="284" w:type="pct"/>
            <w:noWrap/>
          </w:tcPr>
          <w:p w:rsidR="00CD4540" w:rsidRPr="004C708B" w:rsidRDefault="00CD4540" w:rsidP="00996B8D">
            <w:pPr>
              <w:spacing w:before="20" w:after="40" w:line="276" w:lineRule="exact"/>
              <w:ind w:left="57" w:right="57"/>
              <w:rPr>
                <w:sz w:val="18"/>
                <w:szCs w:val="24"/>
              </w:rPr>
            </w:pPr>
            <w:r w:rsidRPr="001F38EF">
              <w:rPr>
                <w:sz w:val="18"/>
                <w:szCs w:val="24"/>
                <w:rtl/>
              </w:rPr>
              <w:t>8</w:t>
            </w:r>
          </w:p>
        </w:tc>
        <w:tc>
          <w:tcPr>
            <w:tcW w:w="283" w:type="pct"/>
            <w:noWrap/>
          </w:tcPr>
          <w:p w:rsidR="00CD4540" w:rsidRPr="004C708B" w:rsidRDefault="00CD4540" w:rsidP="00996B8D">
            <w:pPr>
              <w:spacing w:before="20" w:after="40" w:line="276" w:lineRule="exact"/>
              <w:ind w:left="57" w:right="57"/>
              <w:rPr>
                <w:sz w:val="18"/>
                <w:szCs w:val="24"/>
              </w:rPr>
            </w:pPr>
            <w:r w:rsidRPr="001F38EF">
              <w:rPr>
                <w:sz w:val="18"/>
                <w:szCs w:val="24"/>
                <w:rtl/>
              </w:rPr>
              <w:t>1</w:t>
            </w:r>
          </w:p>
        </w:tc>
        <w:tc>
          <w:tcPr>
            <w:tcW w:w="336" w:type="pct"/>
            <w:tcBorders>
              <w:right w:val="single" w:sz="18" w:space="0" w:color="FFFFFF"/>
            </w:tcBorders>
            <w:noWrap/>
          </w:tcPr>
          <w:p w:rsidR="00CD4540" w:rsidRPr="00A36D82" w:rsidRDefault="00CD4540" w:rsidP="00996B8D">
            <w:pPr>
              <w:spacing w:before="20" w:after="40" w:line="276" w:lineRule="exact"/>
              <w:ind w:left="57" w:right="57"/>
              <w:rPr>
                <w:b/>
                <w:bCs/>
                <w:sz w:val="18"/>
                <w:szCs w:val="24"/>
              </w:rPr>
            </w:pPr>
            <w:r w:rsidRPr="00A36D82">
              <w:rPr>
                <w:b/>
                <w:bCs/>
                <w:sz w:val="18"/>
                <w:szCs w:val="24"/>
                <w:rtl/>
              </w:rPr>
              <w:t>9</w:t>
            </w:r>
          </w:p>
        </w:tc>
        <w:tc>
          <w:tcPr>
            <w:tcW w:w="1465" w:type="pct"/>
            <w:tcBorders>
              <w:left w:val="single" w:sz="18" w:space="0" w:color="FFFFFF"/>
            </w:tcBorders>
            <w:noWrap/>
            <w:vAlign w:val="bottom"/>
          </w:tcPr>
          <w:p w:rsidR="00CD4540" w:rsidRPr="004C708B" w:rsidRDefault="00CD4540" w:rsidP="00996B8D">
            <w:pPr>
              <w:spacing w:before="20" w:after="40" w:line="276" w:lineRule="exact"/>
              <w:ind w:left="57" w:right="170"/>
              <w:rPr>
                <w:sz w:val="18"/>
                <w:szCs w:val="24"/>
                <w:lang w:bidi="ar-EG"/>
              </w:rPr>
            </w:pPr>
            <w:r>
              <w:rPr>
                <w:sz w:val="18"/>
                <w:szCs w:val="24"/>
                <w:rtl/>
              </w:rPr>
              <w:t>الحزب الشيوعي الياباني</w:t>
            </w:r>
          </w:p>
        </w:tc>
        <w:tc>
          <w:tcPr>
            <w:tcW w:w="335" w:type="pct"/>
            <w:noWrap/>
          </w:tcPr>
          <w:p w:rsidR="00CD4540" w:rsidRPr="004C708B" w:rsidRDefault="00CD4540" w:rsidP="00A36D82">
            <w:pPr>
              <w:spacing w:before="20" w:after="40" w:line="276" w:lineRule="exact"/>
              <w:ind w:left="57" w:right="57"/>
              <w:jc w:val="left"/>
              <w:rPr>
                <w:sz w:val="18"/>
                <w:szCs w:val="24"/>
              </w:rPr>
            </w:pPr>
            <w:r w:rsidRPr="001F38EF">
              <w:rPr>
                <w:sz w:val="18"/>
                <w:szCs w:val="24"/>
                <w:rtl/>
              </w:rPr>
              <w:t>4</w:t>
            </w:r>
          </w:p>
        </w:tc>
        <w:tc>
          <w:tcPr>
            <w:tcW w:w="298" w:type="pct"/>
            <w:noWrap/>
          </w:tcPr>
          <w:p w:rsidR="00CD4540" w:rsidRPr="004C708B" w:rsidRDefault="00CD4540" w:rsidP="00A36D82">
            <w:pPr>
              <w:spacing w:before="20" w:after="40" w:line="276" w:lineRule="exact"/>
              <w:ind w:left="57" w:right="57"/>
              <w:jc w:val="left"/>
              <w:rPr>
                <w:sz w:val="18"/>
                <w:szCs w:val="24"/>
              </w:rPr>
            </w:pPr>
            <w:r w:rsidRPr="001F38EF">
              <w:rPr>
                <w:sz w:val="18"/>
                <w:szCs w:val="24"/>
                <w:rtl/>
              </w:rPr>
              <w:t>2</w:t>
            </w:r>
          </w:p>
        </w:tc>
        <w:tc>
          <w:tcPr>
            <w:tcW w:w="327" w:type="pct"/>
            <w:noWrap/>
          </w:tcPr>
          <w:p w:rsidR="00CD4540" w:rsidRPr="00A36D82" w:rsidRDefault="00CD4540" w:rsidP="00A36D82">
            <w:pPr>
              <w:spacing w:before="20" w:after="40" w:line="276" w:lineRule="exact"/>
              <w:ind w:left="57" w:right="57"/>
              <w:jc w:val="left"/>
              <w:rPr>
                <w:b/>
                <w:bCs/>
                <w:sz w:val="18"/>
                <w:szCs w:val="24"/>
              </w:rPr>
            </w:pPr>
            <w:r w:rsidRPr="00A36D82">
              <w:rPr>
                <w:b/>
                <w:bCs/>
                <w:sz w:val="18"/>
                <w:szCs w:val="24"/>
                <w:rtl/>
              </w:rPr>
              <w:t>6</w:t>
            </w:r>
          </w:p>
        </w:tc>
      </w:tr>
      <w:tr w:rsidR="00996B8D" w:rsidRPr="004C708B" w:rsidTr="00A36D82">
        <w:trPr>
          <w:cantSplit/>
        </w:trPr>
        <w:tc>
          <w:tcPr>
            <w:tcW w:w="1672" w:type="pct"/>
            <w:noWrap/>
          </w:tcPr>
          <w:p w:rsidR="00CD4540" w:rsidRPr="004C708B" w:rsidRDefault="00CD4540" w:rsidP="00996B8D">
            <w:pPr>
              <w:spacing w:before="20" w:after="40" w:line="276" w:lineRule="exact"/>
              <w:ind w:left="57" w:right="57"/>
              <w:rPr>
                <w:sz w:val="18"/>
                <w:szCs w:val="24"/>
              </w:rPr>
            </w:pPr>
            <w:r>
              <w:rPr>
                <w:sz w:val="18"/>
                <w:szCs w:val="24"/>
                <w:rtl/>
              </w:rPr>
              <w:t>الحزب الديمقراطي الاشتراكي</w:t>
            </w:r>
            <w:r w:rsidR="00996B8D">
              <w:rPr>
                <w:rFonts w:hint="cs"/>
                <w:sz w:val="18"/>
                <w:szCs w:val="24"/>
                <w:rtl/>
              </w:rPr>
              <w:t xml:space="preserve"> </w:t>
            </w:r>
            <w:r>
              <w:rPr>
                <w:sz w:val="18"/>
                <w:szCs w:val="24"/>
                <w:rtl/>
              </w:rPr>
              <w:t>- اتحاد ديمقراطي</w:t>
            </w:r>
          </w:p>
        </w:tc>
        <w:tc>
          <w:tcPr>
            <w:tcW w:w="284" w:type="pct"/>
            <w:noWrap/>
          </w:tcPr>
          <w:p w:rsidR="00CD4540" w:rsidRPr="004C708B" w:rsidRDefault="00CD4540" w:rsidP="00996B8D">
            <w:pPr>
              <w:spacing w:before="20" w:after="40" w:line="276" w:lineRule="exact"/>
              <w:ind w:left="57" w:right="57"/>
              <w:rPr>
                <w:sz w:val="18"/>
                <w:szCs w:val="24"/>
              </w:rPr>
            </w:pPr>
            <w:r w:rsidRPr="001F38EF">
              <w:rPr>
                <w:sz w:val="18"/>
                <w:szCs w:val="24"/>
                <w:rtl/>
              </w:rPr>
              <w:t>5</w:t>
            </w:r>
          </w:p>
        </w:tc>
        <w:tc>
          <w:tcPr>
            <w:tcW w:w="283" w:type="pct"/>
            <w:noWrap/>
          </w:tcPr>
          <w:p w:rsidR="00CD4540" w:rsidRPr="004C708B" w:rsidRDefault="00CD4540" w:rsidP="00996B8D">
            <w:pPr>
              <w:spacing w:before="20" w:after="40" w:line="276" w:lineRule="exact"/>
              <w:ind w:left="57" w:right="57"/>
              <w:rPr>
                <w:sz w:val="18"/>
                <w:szCs w:val="24"/>
              </w:rPr>
            </w:pPr>
            <w:r w:rsidRPr="001F38EF">
              <w:rPr>
                <w:sz w:val="18"/>
                <w:szCs w:val="24"/>
                <w:rtl/>
              </w:rPr>
              <w:t>1</w:t>
            </w:r>
          </w:p>
        </w:tc>
        <w:tc>
          <w:tcPr>
            <w:tcW w:w="336" w:type="pct"/>
            <w:tcBorders>
              <w:right w:val="single" w:sz="18" w:space="0" w:color="FFFFFF"/>
            </w:tcBorders>
            <w:noWrap/>
          </w:tcPr>
          <w:p w:rsidR="00CD4540" w:rsidRPr="00A36D82" w:rsidRDefault="00CD4540" w:rsidP="00996B8D">
            <w:pPr>
              <w:spacing w:before="20" w:after="40" w:line="276" w:lineRule="exact"/>
              <w:ind w:left="57" w:right="57"/>
              <w:rPr>
                <w:b/>
                <w:bCs/>
                <w:sz w:val="18"/>
                <w:szCs w:val="24"/>
              </w:rPr>
            </w:pPr>
            <w:r w:rsidRPr="00A36D82">
              <w:rPr>
                <w:b/>
                <w:bCs/>
                <w:sz w:val="18"/>
                <w:szCs w:val="24"/>
                <w:rtl/>
              </w:rPr>
              <w:t>6</w:t>
            </w:r>
          </w:p>
        </w:tc>
        <w:tc>
          <w:tcPr>
            <w:tcW w:w="1465" w:type="pct"/>
            <w:tcBorders>
              <w:left w:val="single" w:sz="18" w:space="0" w:color="FFFFFF"/>
            </w:tcBorders>
            <w:noWrap/>
            <w:vAlign w:val="bottom"/>
          </w:tcPr>
          <w:p w:rsidR="00CD4540" w:rsidRPr="004C708B" w:rsidRDefault="00CD4540" w:rsidP="00996B8D">
            <w:pPr>
              <w:spacing w:before="20" w:after="40" w:line="276" w:lineRule="exact"/>
              <w:ind w:left="57" w:right="170"/>
              <w:rPr>
                <w:sz w:val="18"/>
                <w:szCs w:val="24"/>
                <w:lang w:bidi="ar-EG"/>
              </w:rPr>
            </w:pPr>
            <w:r>
              <w:rPr>
                <w:sz w:val="18"/>
                <w:szCs w:val="24"/>
                <w:rtl/>
                <w:lang w:bidi="ar-EG"/>
              </w:rPr>
              <w:t>الحزب الديمقراطي الاشتراكي</w:t>
            </w:r>
            <w:r w:rsidR="00996B8D">
              <w:rPr>
                <w:rFonts w:hint="cs"/>
                <w:sz w:val="18"/>
                <w:szCs w:val="24"/>
                <w:rtl/>
                <w:lang w:bidi="ar-EG"/>
              </w:rPr>
              <w:t xml:space="preserve"> </w:t>
            </w:r>
            <w:r>
              <w:rPr>
                <w:sz w:val="18"/>
                <w:szCs w:val="24"/>
                <w:rtl/>
                <w:lang w:bidi="ar-EG"/>
              </w:rPr>
              <w:t>- اتحاد الدفاع عن الدستور</w:t>
            </w:r>
          </w:p>
        </w:tc>
        <w:tc>
          <w:tcPr>
            <w:tcW w:w="335" w:type="pct"/>
            <w:noWrap/>
          </w:tcPr>
          <w:p w:rsidR="00CD4540" w:rsidRPr="004C708B" w:rsidRDefault="00CD4540" w:rsidP="00A36D82">
            <w:pPr>
              <w:spacing w:before="20" w:after="40" w:line="276" w:lineRule="exact"/>
              <w:ind w:left="57" w:right="57"/>
              <w:jc w:val="left"/>
              <w:rPr>
                <w:sz w:val="18"/>
                <w:szCs w:val="24"/>
              </w:rPr>
            </w:pPr>
            <w:r w:rsidRPr="001F38EF">
              <w:rPr>
                <w:sz w:val="18"/>
                <w:szCs w:val="24"/>
                <w:rtl/>
              </w:rPr>
              <w:t>3</w:t>
            </w:r>
          </w:p>
        </w:tc>
        <w:tc>
          <w:tcPr>
            <w:tcW w:w="298" w:type="pct"/>
            <w:noWrap/>
          </w:tcPr>
          <w:p w:rsidR="00CD4540" w:rsidRPr="004C708B" w:rsidRDefault="00CD4540" w:rsidP="00A36D82">
            <w:pPr>
              <w:spacing w:before="20" w:after="40" w:line="276" w:lineRule="exact"/>
              <w:ind w:left="57" w:right="57"/>
              <w:jc w:val="left"/>
              <w:rPr>
                <w:sz w:val="18"/>
                <w:szCs w:val="24"/>
              </w:rPr>
            </w:pPr>
            <w:r w:rsidRPr="001F38EF">
              <w:rPr>
                <w:sz w:val="18"/>
                <w:szCs w:val="24"/>
                <w:rtl/>
              </w:rPr>
              <w:t>1</w:t>
            </w:r>
          </w:p>
        </w:tc>
        <w:tc>
          <w:tcPr>
            <w:tcW w:w="327" w:type="pct"/>
            <w:noWrap/>
          </w:tcPr>
          <w:p w:rsidR="00CD4540" w:rsidRPr="00A36D82" w:rsidRDefault="00CD4540" w:rsidP="00A36D82">
            <w:pPr>
              <w:spacing w:before="20" w:after="40" w:line="276" w:lineRule="exact"/>
              <w:ind w:left="57" w:right="57"/>
              <w:jc w:val="left"/>
              <w:rPr>
                <w:b/>
                <w:bCs/>
                <w:sz w:val="18"/>
                <w:szCs w:val="24"/>
              </w:rPr>
            </w:pPr>
            <w:r w:rsidRPr="00A36D82">
              <w:rPr>
                <w:b/>
                <w:bCs/>
                <w:sz w:val="18"/>
                <w:szCs w:val="24"/>
                <w:rtl/>
              </w:rPr>
              <w:t>4</w:t>
            </w:r>
          </w:p>
        </w:tc>
      </w:tr>
      <w:tr w:rsidR="00996B8D" w:rsidRPr="004C708B" w:rsidTr="00A36D82">
        <w:trPr>
          <w:cantSplit/>
        </w:trPr>
        <w:tc>
          <w:tcPr>
            <w:tcW w:w="1672" w:type="pct"/>
            <w:noWrap/>
          </w:tcPr>
          <w:p w:rsidR="00996B8D" w:rsidRPr="004C708B" w:rsidRDefault="00996B8D" w:rsidP="00996B8D">
            <w:pPr>
              <w:spacing w:before="20" w:after="40" w:line="276" w:lineRule="exact"/>
              <w:ind w:left="57" w:right="57"/>
              <w:rPr>
                <w:sz w:val="18"/>
                <w:szCs w:val="24"/>
              </w:rPr>
            </w:pPr>
            <w:r>
              <w:rPr>
                <w:sz w:val="18"/>
                <w:szCs w:val="24"/>
                <w:rtl/>
              </w:rPr>
              <w:t xml:space="preserve">حزب سن </w:t>
            </w:r>
            <w:proofErr w:type="spellStart"/>
            <w:r>
              <w:rPr>
                <w:sz w:val="18"/>
                <w:szCs w:val="24"/>
                <w:rtl/>
              </w:rPr>
              <w:t>رايز</w:t>
            </w:r>
            <w:proofErr w:type="spellEnd"/>
            <w:r>
              <w:rPr>
                <w:sz w:val="18"/>
                <w:szCs w:val="24"/>
                <w:rtl/>
              </w:rPr>
              <w:t xml:space="preserve"> الياباني</w:t>
            </w:r>
          </w:p>
        </w:tc>
        <w:tc>
          <w:tcPr>
            <w:tcW w:w="284" w:type="pct"/>
            <w:noWrap/>
          </w:tcPr>
          <w:p w:rsidR="00996B8D" w:rsidRPr="004C708B" w:rsidRDefault="00996B8D" w:rsidP="00996B8D">
            <w:pPr>
              <w:spacing w:before="20" w:after="40" w:line="276" w:lineRule="exact"/>
              <w:ind w:left="57" w:right="57"/>
              <w:rPr>
                <w:sz w:val="18"/>
                <w:szCs w:val="24"/>
              </w:rPr>
            </w:pPr>
            <w:r w:rsidRPr="001F38EF">
              <w:rPr>
                <w:sz w:val="18"/>
                <w:szCs w:val="24"/>
                <w:rtl/>
              </w:rPr>
              <w:t>2</w:t>
            </w:r>
          </w:p>
        </w:tc>
        <w:tc>
          <w:tcPr>
            <w:tcW w:w="283" w:type="pct"/>
            <w:noWrap/>
          </w:tcPr>
          <w:p w:rsidR="00996B8D" w:rsidRPr="004C708B" w:rsidRDefault="00996B8D" w:rsidP="00996B8D">
            <w:pPr>
              <w:spacing w:before="20" w:after="40" w:line="276" w:lineRule="exact"/>
              <w:ind w:left="57" w:right="57"/>
              <w:rPr>
                <w:rFonts w:hint="cs"/>
                <w:sz w:val="18"/>
                <w:szCs w:val="24"/>
              </w:rPr>
            </w:pPr>
            <w:r>
              <w:rPr>
                <w:rFonts w:hint="cs"/>
                <w:sz w:val="18"/>
                <w:szCs w:val="24"/>
                <w:rtl/>
              </w:rPr>
              <w:t>صفر</w:t>
            </w:r>
          </w:p>
        </w:tc>
        <w:tc>
          <w:tcPr>
            <w:tcW w:w="336" w:type="pct"/>
            <w:tcBorders>
              <w:right w:val="single" w:sz="18" w:space="0" w:color="FFFFFF"/>
            </w:tcBorders>
            <w:noWrap/>
          </w:tcPr>
          <w:p w:rsidR="00996B8D" w:rsidRPr="00A36D82" w:rsidRDefault="00996B8D" w:rsidP="00996B8D">
            <w:pPr>
              <w:spacing w:before="20" w:after="40" w:line="276" w:lineRule="exact"/>
              <w:ind w:left="57" w:right="57"/>
              <w:rPr>
                <w:b/>
                <w:bCs/>
                <w:sz w:val="18"/>
                <w:szCs w:val="24"/>
              </w:rPr>
            </w:pPr>
            <w:r w:rsidRPr="00A36D82">
              <w:rPr>
                <w:b/>
                <w:bCs/>
                <w:sz w:val="18"/>
                <w:szCs w:val="24"/>
                <w:rtl/>
              </w:rPr>
              <w:t>2</w:t>
            </w:r>
          </w:p>
        </w:tc>
        <w:tc>
          <w:tcPr>
            <w:tcW w:w="1465" w:type="pct"/>
            <w:tcBorders>
              <w:left w:val="single" w:sz="18" w:space="0" w:color="FFFFFF"/>
            </w:tcBorders>
            <w:noWrap/>
            <w:vAlign w:val="bottom"/>
          </w:tcPr>
          <w:p w:rsidR="00996B8D" w:rsidRPr="004C708B" w:rsidRDefault="00996B8D" w:rsidP="00996B8D">
            <w:pPr>
              <w:spacing w:before="20" w:after="40" w:line="276" w:lineRule="exact"/>
              <w:ind w:left="57" w:right="170"/>
              <w:rPr>
                <w:sz w:val="18"/>
                <w:szCs w:val="24"/>
                <w:lang w:bidi="ar-EG"/>
              </w:rPr>
            </w:pPr>
            <w:r>
              <w:rPr>
                <w:sz w:val="18"/>
                <w:szCs w:val="24"/>
                <w:rtl/>
                <w:lang w:bidi="ar-EG"/>
              </w:rPr>
              <w:t>حزب النهضة الجديد</w:t>
            </w:r>
          </w:p>
        </w:tc>
        <w:tc>
          <w:tcPr>
            <w:tcW w:w="335" w:type="pct"/>
            <w:noWrap/>
          </w:tcPr>
          <w:p w:rsidR="00996B8D" w:rsidRPr="004C708B" w:rsidRDefault="00996B8D" w:rsidP="00A36D82">
            <w:pPr>
              <w:spacing w:before="20" w:after="40" w:line="276" w:lineRule="exact"/>
              <w:ind w:left="57" w:right="57"/>
              <w:jc w:val="left"/>
              <w:rPr>
                <w:sz w:val="18"/>
                <w:szCs w:val="24"/>
              </w:rPr>
            </w:pPr>
            <w:r w:rsidRPr="001F38EF">
              <w:rPr>
                <w:sz w:val="18"/>
                <w:szCs w:val="24"/>
                <w:rtl/>
              </w:rPr>
              <w:t>2</w:t>
            </w:r>
          </w:p>
        </w:tc>
        <w:tc>
          <w:tcPr>
            <w:tcW w:w="298" w:type="pct"/>
            <w:noWrap/>
          </w:tcPr>
          <w:p w:rsidR="00996B8D" w:rsidRPr="004C708B" w:rsidRDefault="00996B8D" w:rsidP="00A36D82">
            <w:pPr>
              <w:spacing w:before="20" w:after="40" w:line="276" w:lineRule="exact"/>
              <w:ind w:left="57" w:right="57"/>
              <w:jc w:val="left"/>
              <w:rPr>
                <w:rFonts w:hint="cs"/>
                <w:sz w:val="18"/>
                <w:szCs w:val="24"/>
              </w:rPr>
            </w:pPr>
            <w:r>
              <w:rPr>
                <w:rFonts w:hint="cs"/>
                <w:sz w:val="18"/>
                <w:szCs w:val="24"/>
                <w:rtl/>
              </w:rPr>
              <w:t>صفر</w:t>
            </w:r>
          </w:p>
        </w:tc>
        <w:tc>
          <w:tcPr>
            <w:tcW w:w="327" w:type="pct"/>
            <w:noWrap/>
          </w:tcPr>
          <w:p w:rsidR="00996B8D" w:rsidRPr="00A36D82" w:rsidRDefault="00996B8D" w:rsidP="00A36D82">
            <w:pPr>
              <w:spacing w:before="20" w:after="40" w:line="276" w:lineRule="exact"/>
              <w:ind w:left="57" w:right="57"/>
              <w:jc w:val="left"/>
              <w:rPr>
                <w:b/>
                <w:bCs/>
                <w:sz w:val="18"/>
                <w:szCs w:val="24"/>
              </w:rPr>
            </w:pPr>
            <w:r w:rsidRPr="00A36D82">
              <w:rPr>
                <w:b/>
                <w:bCs/>
                <w:sz w:val="18"/>
                <w:szCs w:val="24"/>
                <w:rtl/>
              </w:rPr>
              <w:t>2</w:t>
            </w:r>
          </w:p>
        </w:tc>
      </w:tr>
      <w:tr w:rsidR="00996B8D" w:rsidRPr="004C708B" w:rsidTr="00A36D82">
        <w:trPr>
          <w:cantSplit/>
        </w:trPr>
        <w:tc>
          <w:tcPr>
            <w:tcW w:w="1672" w:type="pct"/>
            <w:noWrap/>
          </w:tcPr>
          <w:p w:rsidR="00CD4540" w:rsidRPr="004C708B" w:rsidRDefault="00CD4540" w:rsidP="00996B8D">
            <w:pPr>
              <w:spacing w:before="20" w:after="40" w:line="276" w:lineRule="exact"/>
              <w:ind w:left="57" w:right="57"/>
              <w:rPr>
                <w:sz w:val="18"/>
                <w:szCs w:val="24"/>
              </w:rPr>
            </w:pPr>
            <w:r>
              <w:rPr>
                <w:sz w:val="18"/>
                <w:szCs w:val="24"/>
                <w:rtl/>
              </w:rPr>
              <w:t>حزب الشعب الجديد</w:t>
            </w:r>
            <w:r w:rsidR="00996B8D">
              <w:rPr>
                <w:rFonts w:hint="cs"/>
                <w:sz w:val="18"/>
                <w:szCs w:val="24"/>
                <w:rtl/>
              </w:rPr>
              <w:t xml:space="preserve"> </w:t>
            </w:r>
            <w:r>
              <w:rPr>
                <w:sz w:val="18"/>
                <w:szCs w:val="24"/>
                <w:rtl/>
              </w:rPr>
              <w:t xml:space="preserve">- حزب </w:t>
            </w:r>
            <w:proofErr w:type="spellStart"/>
            <w:r>
              <w:rPr>
                <w:sz w:val="18"/>
                <w:szCs w:val="24"/>
                <w:rtl/>
              </w:rPr>
              <w:t>نيبون</w:t>
            </w:r>
            <w:proofErr w:type="spellEnd"/>
            <w:r>
              <w:rPr>
                <w:sz w:val="18"/>
                <w:szCs w:val="24"/>
                <w:rtl/>
              </w:rPr>
              <w:t xml:space="preserve"> الجديد</w:t>
            </w:r>
          </w:p>
        </w:tc>
        <w:tc>
          <w:tcPr>
            <w:tcW w:w="284" w:type="pct"/>
            <w:noWrap/>
          </w:tcPr>
          <w:p w:rsidR="00CD4540" w:rsidRPr="004C708B" w:rsidRDefault="00CD4540" w:rsidP="00996B8D">
            <w:pPr>
              <w:spacing w:before="20" w:after="40" w:line="276" w:lineRule="exact"/>
              <w:ind w:left="57" w:right="57"/>
              <w:rPr>
                <w:sz w:val="18"/>
                <w:szCs w:val="24"/>
              </w:rPr>
            </w:pPr>
            <w:r w:rsidRPr="001F38EF">
              <w:rPr>
                <w:sz w:val="18"/>
                <w:szCs w:val="24"/>
                <w:rtl/>
              </w:rPr>
              <w:t>5</w:t>
            </w:r>
          </w:p>
        </w:tc>
        <w:tc>
          <w:tcPr>
            <w:tcW w:w="283" w:type="pct"/>
            <w:noWrap/>
          </w:tcPr>
          <w:p w:rsidR="00CD4540" w:rsidRPr="004C708B" w:rsidRDefault="00996B8D" w:rsidP="00996B8D">
            <w:pPr>
              <w:spacing w:before="20" w:after="40" w:line="276" w:lineRule="exact"/>
              <w:ind w:left="57" w:right="57"/>
              <w:rPr>
                <w:rFonts w:hint="cs"/>
                <w:sz w:val="18"/>
                <w:szCs w:val="24"/>
              </w:rPr>
            </w:pPr>
            <w:r>
              <w:rPr>
                <w:rFonts w:hint="cs"/>
                <w:sz w:val="18"/>
                <w:szCs w:val="24"/>
                <w:rtl/>
              </w:rPr>
              <w:t>صفر</w:t>
            </w:r>
          </w:p>
        </w:tc>
        <w:tc>
          <w:tcPr>
            <w:tcW w:w="336" w:type="pct"/>
            <w:tcBorders>
              <w:right w:val="single" w:sz="18" w:space="0" w:color="FFFFFF"/>
            </w:tcBorders>
            <w:noWrap/>
          </w:tcPr>
          <w:p w:rsidR="00CD4540" w:rsidRPr="00A36D82" w:rsidRDefault="00CD4540" w:rsidP="00996B8D">
            <w:pPr>
              <w:spacing w:before="20" w:after="40" w:line="276" w:lineRule="exact"/>
              <w:ind w:left="57" w:right="57"/>
              <w:rPr>
                <w:b/>
                <w:bCs/>
                <w:sz w:val="18"/>
                <w:szCs w:val="24"/>
              </w:rPr>
            </w:pPr>
            <w:r w:rsidRPr="00A36D82">
              <w:rPr>
                <w:b/>
                <w:bCs/>
                <w:sz w:val="18"/>
                <w:szCs w:val="24"/>
                <w:rtl/>
              </w:rPr>
              <w:t>5</w:t>
            </w:r>
          </w:p>
        </w:tc>
        <w:tc>
          <w:tcPr>
            <w:tcW w:w="1465" w:type="pct"/>
            <w:tcBorders>
              <w:left w:val="single" w:sz="18" w:space="0" w:color="FFFFFF"/>
            </w:tcBorders>
            <w:noWrap/>
            <w:vAlign w:val="bottom"/>
          </w:tcPr>
          <w:p w:rsidR="00CD4540" w:rsidRPr="004C708B" w:rsidRDefault="00CD4540" w:rsidP="00996B8D">
            <w:pPr>
              <w:spacing w:before="20" w:after="40" w:line="276" w:lineRule="exact"/>
              <w:ind w:left="57" w:right="170"/>
              <w:rPr>
                <w:sz w:val="18"/>
                <w:szCs w:val="24"/>
              </w:rPr>
            </w:pPr>
            <w:r>
              <w:rPr>
                <w:sz w:val="18"/>
                <w:szCs w:val="24"/>
                <w:rtl/>
              </w:rPr>
              <w:t>حزب الشعب الجديد</w:t>
            </w:r>
          </w:p>
        </w:tc>
        <w:tc>
          <w:tcPr>
            <w:tcW w:w="335" w:type="pct"/>
            <w:noWrap/>
          </w:tcPr>
          <w:p w:rsidR="00CD4540" w:rsidRPr="004C708B" w:rsidRDefault="00CD4540" w:rsidP="00A36D82">
            <w:pPr>
              <w:spacing w:before="20" w:after="40" w:line="276" w:lineRule="exact"/>
              <w:ind w:left="57" w:right="57"/>
              <w:jc w:val="left"/>
              <w:rPr>
                <w:sz w:val="18"/>
                <w:szCs w:val="24"/>
              </w:rPr>
            </w:pPr>
            <w:r w:rsidRPr="001F38EF">
              <w:rPr>
                <w:sz w:val="18"/>
                <w:szCs w:val="24"/>
                <w:rtl/>
              </w:rPr>
              <w:t>3</w:t>
            </w:r>
          </w:p>
        </w:tc>
        <w:tc>
          <w:tcPr>
            <w:tcW w:w="298" w:type="pct"/>
            <w:noWrap/>
          </w:tcPr>
          <w:p w:rsidR="00CD4540" w:rsidRPr="004C708B" w:rsidRDefault="00CD4540" w:rsidP="00A36D82">
            <w:pPr>
              <w:spacing w:before="20" w:after="40" w:line="276" w:lineRule="exact"/>
              <w:ind w:left="57" w:right="57"/>
              <w:jc w:val="left"/>
              <w:rPr>
                <w:sz w:val="18"/>
                <w:szCs w:val="24"/>
              </w:rPr>
            </w:pPr>
            <w:r w:rsidRPr="001F38EF">
              <w:rPr>
                <w:sz w:val="18"/>
                <w:szCs w:val="24"/>
                <w:rtl/>
              </w:rPr>
              <w:t>1</w:t>
            </w:r>
          </w:p>
        </w:tc>
        <w:tc>
          <w:tcPr>
            <w:tcW w:w="327" w:type="pct"/>
            <w:noWrap/>
          </w:tcPr>
          <w:p w:rsidR="00CD4540" w:rsidRPr="00A36D82" w:rsidRDefault="00CD4540" w:rsidP="00A36D82">
            <w:pPr>
              <w:spacing w:before="20" w:after="40" w:line="276" w:lineRule="exact"/>
              <w:ind w:left="57" w:right="57"/>
              <w:jc w:val="left"/>
              <w:rPr>
                <w:b/>
                <w:bCs/>
                <w:sz w:val="18"/>
                <w:szCs w:val="24"/>
              </w:rPr>
            </w:pPr>
            <w:r w:rsidRPr="00A36D82">
              <w:rPr>
                <w:b/>
                <w:bCs/>
                <w:sz w:val="18"/>
                <w:szCs w:val="24"/>
                <w:rtl/>
              </w:rPr>
              <w:t>4</w:t>
            </w:r>
          </w:p>
        </w:tc>
      </w:tr>
      <w:tr w:rsidR="00996B8D" w:rsidRPr="004C708B" w:rsidTr="00A36D82">
        <w:trPr>
          <w:cantSplit/>
        </w:trPr>
        <w:tc>
          <w:tcPr>
            <w:tcW w:w="1672" w:type="pct"/>
            <w:noWrap/>
          </w:tcPr>
          <w:p w:rsidR="00996B8D" w:rsidRPr="004C708B" w:rsidRDefault="00996B8D" w:rsidP="00996B8D">
            <w:pPr>
              <w:spacing w:before="20" w:after="40" w:line="276" w:lineRule="exact"/>
              <w:ind w:left="57" w:right="57"/>
              <w:rPr>
                <w:sz w:val="18"/>
                <w:szCs w:val="24"/>
              </w:rPr>
            </w:pPr>
            <w:r>
              <w:rPr>
                <w:sz w:val="18"/>
                <w:szCs w:val="24"/>
                <w:rtl/>
              </w:rPr>
              <w:t xml:space="preserve">حزب </w:t>
            </w:r>
            <w:proofErr w:type="spellStart"/>
            <w:r>
              <w:rPr>
                <w:sz w:val="18"/>
                <w:szCs w:val="24"/>
                <w:rtl/>
              </w:rPr>
              <w:t>كيزونا</w:t>
            </w:r>
            <w:proofErr w:type="spellEnd"/>
            <w:r>
              <w:rPr>
                <w:sz w:val="18"/>
                <w:szCs w:val="24"/>
                <w:rtl/>
              </w:rPr>
              <w:t xml:space="preserve"> </w:t>
            </w:r>
          </w:p>
        </w:tc>
        <w:tc>
          <w:tcPr>
            <w:tcW w:w="284" w:type="pct"/>
            <w:noWrap/>
          </w:tcPr>
          <w:p w:rsidR="00996B8D" w:rsidRPr="004C708B" w:rsidRDefault="00996B8D" w:rsidP="00996B8D">
            <w:pPr>
              <w:spacing w:before="20" w:after="40" w:line="276" w:lineRule="exact"/>
              <w:ind w:left="57" w:right="57"/>
              <w:rPr>
                <w:sz w:val="18"/>
                <w:szCs w:val="24"/>
              </w:rPr>
            </w:pPr>
            <w:r w:rsidRPr="001F38EF">
              <w:rPr>
                <w:sz w:val="18"/>
                <w:szCs w:val="24"/>
                <w:rtl/>
              </w:rPr>
              <w:t>8</w:t>
            </w:r>
          </w:p>
        </w:tc>
        <w:tc>
          <w:tcPr>
            <w:tcW w:w="283" w:type="pct"/>
            <w:noWrap/>
          </w:tcPr>
          <w:p w:rsidR="00996B8D" w:rsidRPr="004C708B" w:rsidRDefault="00996B8D" w:rsidP="00996B8D">
            <w:pPr>
              <w:spacing w:before="20" w:after="40" w:line="276" w:lineRule="exact"/>
              <w:ind w:left="57" w:right="57"/>
              <w:rPr>
                <w:sz w:val="18"/>
                <w:szCs w:val="24"/>
              </w:rPr>
            </w:pPr>
            <w:r w:rsidRPr="001F38EF">
              <w:rPr>
                <w:sz w:val="18"/>
                <w:szCs w:val="24"/>
                <w:rtl/>
              </w:rPr>
              <w:t>1</w:t>
            </w:r>
          </w:p>
        </w:tc>
        <w:tc>
          <w:tcPr>
            <w:tcW w:w="336" w:type="pct"/>
            <w:tcBorders>
              <w:right w:val="single" w:sz="18" w:space="0" w:color="FFFFFF"/>
            </w:tcBorders>
            <w:noWrap/>
          </w:tcPr>
          <w:p w:rsidR="00996B8D" w:rsidRPr="00A36D82" w:rsidRDefault="00996B8D" w:rsidP="00996B8D">
            <w:pPr>
              <w:spacing w:before="20" w:after="40" w:line="276" w:lineRule="exact"/>
              <w:ind w:left="57" w:right="57"/>
              <w:rPr>
                <w:b/>
                <w:bCs/>
                <w:sz w:val="18"/>
                <w:szCs w:val="24"/>
              </w:rPr>
            </w:pPr>
            <w:r w:rsidRPr="00A36D82">
              <w:rPr>
                <w:b/>
                <w:bCs/>
                <w:sz w:val="18"/>
                <w:szCs w:val="24"/>
                <w:rtl/>
              </w:rPr>
              <w:t>9</w:t>
            </w:r>
          </w:p>
        </w:tc>
        <w:tc>
          <w:tcPr>
            <w:tcW w:w="1465" w:type="pct"/>
            <w:tcBorders>
              <w:left w:val="single" w:sz="18" w:space="0" w:color="FFFFFF"/>
            </w:tcBorders>
            <w:noWrap/>
            <w:vAlign w:val="bottom"/>
          </w:tcPr>
          <w:p w:rsidR="00996B8D" w:rsidRPr="004C708B" w:rsidRDefault="00996B8D" w:rsidP="00996B8D">
            <w:pPr>
              <w:spacing w:before="20" w:after="40" w:line="276" w:lineRule="exact"/>
              <w:ind w:left="57" w:right="170"/>
              <w:rPr>
                <w:sz w:val="18"/>
                <w:szCs w:val="24"/>
              </w:rPr>
            </w:pPr>
          </w:p>
        </w:tc>
        <w:tc>
          <w:tcPr>
            <w:tcW w:w="335" w:type="pct"/>
            <w:noWrap/>
          </w:tcPr>
          <w:p w:rsidR="00996B8D" w:rsidRPr="004C708B" w:rsidRDefault="00996B8D" w:rsidP="00A36D82">
            <w:pPr>
              <w:spacing w:before="20" w:after="40" w:line="276" w:lineRule="exact"/>
              <w:ind w:left="57" w:right="57"/>
              <w:jc w:val="left"/>
              <w:rPr>
                <w:rFonts w:hint="cs"/>
                <w:sz w:val="18"/>
                <w:szCs w:val="24"/>
              </w:rPr>
            </w:pPr>
            <w:r>
              <w:rPr>
                <w:rFonts w:hint="cs"/>
                <w:sz w:val="18"/>
                <w:szCs w:val="24"/>
                <w:rtl/>
              </w:rPr>
              <w:t>صفر</w:t>
            </w:r>
          </w:p>
        </w:tc>
        <w:tc>
          <w:tcPr>
            <w:tcW w:w="298" w:type="pct"/>
            <w:noWrap/>
          </w:tcPr>
          <w:p w:rsidR="00996B8D" w:rsidRPr="004C708B" w:rsidRDefault="00996B8D" w:rsidP="00A36D82">
            <w:pPr>
              <w:spacing w:before="20" w:after="40" w:line="276" w:lineRule="exact"/>
              <w:ind w:left="57" w:right="57"/>
              <w:jc w:val="left"/>
              <w:rPr>
                <w:rFonts w:hint="cs"/>
                <w:sz w:val="18"/>
                <w:szCs w:val="24"/>
              </w:rPr>
            </w:pPr>
            <w:r>
              <w:rPr>
                <w:rFonts w:hint="cs"/>
                <w:sz w:val="18"/>
                <w:szCs w:val="24"/>
                <w:rtl/>
              </w:rPr>
              <w:t>صفر</w:t>
            </w:r>
          </w:p>
        </w:tc>
        <w:tc>
          <w:tcPr>
            <w:tcW w:w="327" w:type="pct"/>
            <w:noWrap/>
          </w:tcPr>
          <w:p w:rsidR="00996B8D" w:rsidRPr="00A36D82" w:rsidRDefault="00996B8D" w:rsidP="00A36D82">
            <w:pPr>
              <w:spacing w:before="20" w:after="40" w:line="276" w:lineRule="exact"/>
              <w:ind w:left="57" w:right="57"/>
              <w:jc w:val="left"/>
              <w:rPr>
                <w:rFonts w:hint="cs"/>
                <w:b/>
                <w:bCs/>
                <w:sz w:val="18"/>
                <w:szCs w:val="24"/>
              </w:rPr>
            </w:pPr>
            <w:r w:rsidRPr="00A36D82">
              <w:rPr>
                <w:rFonts w:hint="cs"/>
                <w:b/>
                <w:bCs/>
                <w:sz w:val="18"/>
                <w:szCs w:val="24"/>
                <w:rtl/>
              </w:rPr>
              <w:t>صفر</w:t>
            </w:r>
          </w:p>
        </w:tc>
      </w:tr>
      <w:tr w:rsidR="00996B8D" w:rsidRPr="004C708B" w:rsidTr="00A36D82">
        <w:trPr>
          <w:cantSplit/>
        </w:trPr>
        <w:tc>
          <w:tcPr>
            <w:tcW w:w="1672" w:type="pct"/>
            <w:noWrap/>
          </w:tcPr>
          <w:p w:rsidR="00CD4540" w:rsidRPr="004C708B" w:rsidRDefault="00CD4540" w:rsidP="00996B8D">
            <w:pPr>
              <w:spacing w:before="20" w:after="40" w:line="276" w:lineRule="exact"/>
              <w:ind w:left="57" w:right="57"/>
              <w:rPr>
                <w:sz w:val="18"/>
                <w:szCs w:val="24"/>
              </w:rPr>
            </w:pPr>
            <w:r>
              <w:rPr>
                <w:sz w:val="18"/>
                <w:szCs w:val="24"/>
                <w:rtl/>
              </w:rPr>
              <w:t>المستقلون</w:t>
            </w:r>
          </w:p>
        </w:tc>
        <w:tc>
          <w:tcPr>
            <w:tcW w:w="284" w:type="pct"/>
            <w:noWrap/>
          </w:tcPr>
          <w:p w:rsidR="00CD4540" w:rsidRPr="004C708B" w:rsidRDefault="00CD4540" w:rsidP="00996B8D">
            <w:pPr>
              <w:spacing w:before="20" w:after="40" w:line="276" w:lineRule="exact"/>
              <w:ind w:left="57" w:right="57"/>
              <w:rPr>
                <w:sz w:val="18"/>
                <w:szCs w:val="24"/>
              </w:rPr>
            </w:pPr>
            <w:r w:rsidRPr="001F38EF">
              <w:rPr>
                <w:sz w:val="18"/>
                <w:szCs w:val="24"/>
                <w:rtl/>
              </w:rPr>
              <w:t>9</w:t>
            </w:r>
          </w:p>
        </w:tc>
        <w:tc>
          <w:tcPr>
            <w:tcW w:w="283" w:type="pct"/>
            <w:noWrap/>
          </w:tcPr>
          <w:p w:rsidR="00CD4540" w:rsidRPr="004C708B" w:rsidRDefault="00CD4540" w:rsidP="00996B8D">
            <w:pPr>
              <w:spacing w:before="20" w:after="40" w:line="276" w:lineRule="exact"/>
              <w:ind w:left="57" w:right="57"/>
              <w:rPr>
                <w:sz w:val="18"/>
                <w:szCs w:val="24"/>
              </w:rPr>
            </w:pPr>
            <w:r w:rsidRPr="001F38EF">
              <w:rPr>
                <w:sz w:val="18"/>
                <w:szCs w:val="24"/>
                <w:rtl/>
              </w:rPr>
              <w:t>1</w:t>
            </w:r>
          </w:p>
        </w:tc>
        <w:tc>
          <w:tcPr>
            <w:tcW w:w="336" w:type="pct"/>
            <w:tcBorders>
              <w:right w:val="single" w:sz="18" w:space="0" w:color="FFFFFF"/>
            </w:tcBorders>
            <w:noWrap/>
          </w:tcPr>
          <w:p w:rsidR="00CD4540" w:rsidRPr="00A36D82" w:rsidRDefault="00CD4540" w:rsidP="00996B8D">
            <w:pPr>
              <w:spacing w:before="20" w:after="40" w:line="276" w:lineRule="exact"/>
              <w:ind w:left="57" w:right="57"/>
              <w:rPr>
                <w:b/>
                <w:bCs/>
                <w:sz w:val="18"/>
                <w:szCs w:val="24"/>
              </w:rPr>
            </w:pPr>
            <w:r w:rsidRPr="00A36D82">
              <w:rPr>
                <w:b/>
                <w:bCs/>
                <w:sz w:val="18"/>
                <w:szCs w:val="24"/>
                <w:rtl/>
              </w:rPr>
              <w:t>10</w:t>
            </w:r>
          </w:p>
        </w:tc>
        <w:tc>
          <w:tcPr>
            <w:tcW w:w="1465" w:type="pct"/>
            <w:tcBorders>
              <w:left w:val="single" w:sz="18" w:space="0" w:color="FFFFFF"/>
            </w:tcBorders>
            <w:noWrap/>
            <w:vAlign w:val="bottom"/>
          </w:tcPr>
          <w:p w:rsidR="00CD4540" w:rsidRPr="004C708B" w:rsidRDefault="00CD4540" w:rsidP="00996B8D">
            <w:pPr>
              <w:spacing w:before="20" w:after="40" w:line="276" w:lineRule="exact"/>
              <w:ind w:left="57" w:right="170"/>
              <w:rPr>
                <w:sz w:val="18"/>
                <w:szCs w:val="24"/>
              </w:rPr>
            </w:pPr>
            <w:r>
              <w:rPr>
                <w:sz w:val="18"/>
                <w:szCs w:val="24"/>
                <w:rtl/>
              </w:rPr>
              <w:t>المستقلون</w:t>
            </w:r>
          </w:p>
        </w:tc>
        <w:tc>
          <w:tcPr>
            <w:tcW w:w="335" w:type="pct"/>
            <w:noWrap/>
          </w:tcPr>
          <w:p w:rsidR="00CD4540" w:rsidRPr="004C708B" w:rsidRDefault="00CD4540" w:rsidP="00A36D82">
            <w:pPr>
              <w:spacing w:before="20" w:after="40" w:line="276" w:lineRule="exact"/>
              <w:ind w:left="57" w:right="57"/>
              <w:jc w:val="left"/>
              <w:rPr>
                <w:sz w:val="18"/>
                <w:szCs w:val="24"/>
              </w:rPr>
            </w:pPr>
            <w:r w:rsidRPr="001F38EF">
              <w:rPr>
                <w:sz w:val="18"/>
                <w:szCs w:val="24"/>
                <w:rtl/>
              </w:rPr>
              <w:t>3</w:t>
            </w:r>
          </w:p>
        </w:tc>
        <w:tc>
          <w:tcPr>
            <w:tcW w:w="298" w:type="pct"/>
            <w:noWrap/>
          </w:tcPr>
          <w:p w:rsidR="00CD4540" w:rsidRPr="004C708B" w:rsidRDefault="00CD4540" w:rsidP="00A36D82">
            <w:pPr>
              <w:spacing w:before="20" w:after="40" w:line="276" w:lineRule="exact"/>
              <w:ind w:left="57" w:right="57"/>
              <w:jc w:val="left"/>
              <w:rPr>
                <w:sz w:val="18"/>
                <w:szCs w:val="24"/>
              </w:rPr>
            </w:pPr>
            <w:r w:rsidRPr="001F38EF">
              <w:rPr>
                <w:sz w:val="18"/>
                <w:szCs w:val="24"/>
                <w:rtl/>
              </w:rPr>
              <w:t>1</w:t>
            </w:r>
          </w:p>
        </w:tc>
        <w:tc>
          <w:tcPr>
            <w:tcW w:w="327" w:type="pct"/>
            <w:noWrap/>
          </w:tcPr>
          <w:p w:rsidR="00CD4540" w:rsidRPr="00A36D82" w:rsidRDefault="00CD4540" w:rsidP="00A36D82">
            <w:pPr>
              <w:spacing w:before="20" w:after="40" w:line="276" w:lineRule="exact"/>
              <w:ind w:left="57" w:right="57"/>
              <w:jc w:val="left"/>
              <w:rPr>
                <w:b/>
                <w:bCs/>
                <w:sz w:val="18"/>
                <w:szCs w:val="24"/>
              </w:rPr>
            </w:pPr>
            <w:r w:rsidRPr="00A36D82">
              <w:rPr>
                <w:b/>
                <w:bCs/>
                <w:sz w:val="18"/>
                <w:szCs w:val="24"/>
                <w:rtl/>
              </w:rPr>
              <w:t>4</w:t>
            </w:r>
          </w:p>
        </w:tc>
      </w:tr>
      <w:tr w:rsidR="00996B8D" w:rsidRPr="004C708B" w:rsidTr="00A36D82">
        <w:trPr>
          <w:cantSplit/>
        </w:trPr>
        <w:tc>
          <w:tcPr>
            <w:tcW w:w="1672" w:type="pct"/>
            <w:noWrap/>
          </w:tcPr>
          <w:p w:rsidR="00996B8D" w:rsidRPr="004C708B" w:rsidRDefault="00996B8D" w:rsidP="00996B8D">
            <w:pPr>
              <w:spacing w:before="20" w:after="40" w:line="276" w:lineRule="exact"/>
              <w:ind w:left="57" w:right="57"/>
              <w:rPr>
                <w:sz w:val="18"/>
                <w:szCs w:val="24"/>
              </w:rPr>
            </w:pPr>
            <w:r>
              <w:rPr>
                <w:sz w:val="18"/>
                <w:szCs w:val="24"/>
                <w:rtl/>
              </w:rPr>
              <w:t xml:space="preserve">(شاغر) </w:t>
            </w:r>
          </w:p>
        </w:tc>
        <w:tc>
          <w:tcPr>
            <w:tcW w:w="284" w:type="pct"/>
            <w:noWrap/>
          </w:tcPr>
          <w:p w:rsidR="00996B8D" w:rsidRPr="004C708B" w:rsidRDefault="00996B8D" w:rsidP="00996B8D">
            <w:pPr>
              <w:spacing w:before="20" w:after="40" w:line="276" w:lineRule="exact"/>
              <w:ind w:left="57" w:right="57"/>
              <w:rPr>
                <w:sz w:val="18"/>
                <w:szCs w:val="24"/>
              </w:rPr>
            </w:pPr>
          </w:p>
        </w:tc>
        <w:tc>
          <w:tcPr>
            <w:tcW w:w="283" w:type="pct"/>
            <w:noWrap/>
          </w:tcPr>
          <w:p w:rsidR="00996B8D" w:rsidRPr="004C708B" w:rsidRDefault="00996B8D" w:rsidP="00996B8D">
            <w:pPr>
              <w:spacing w:before="20" w:after="40" w:line="276" w:lineRule="exact"/>
              <w:ind w:left="57" w:right="57"/>
              <w:rPr>
                <w:sz w:val="18"/>
                <w:szCs w:val="24"/>
              </w:rPr>
            </w:pPr>
          </w:p>
        </w:tc>
        <w:tc>
          <w:tcPr>
            <w:tcW w:w="336" w:type="pct"/>
            <w:tcBorders>
              <w:right w:val="single" w:sz="18" w:space="0" w:color="FFFFFF"/>
            </w:tcBorders>
            <w:noWrap/>
          </w:tcPr>
          <w:p w:rsidR="00996B8D" w:rsidRPr="00A36D82" w:rsidRDefault="00996B8D" w:rsidP="00996B8D">
            <w:pPr>
              <w:spacing w:before="20" w:after="40" w:line="276" w:lineRule="exact"/>
              <w:ind w:left="57" w:right="57"/>
              <w:rPr>
                <w:b/>
                <w:bCs/>
                <w:sz w:val="18"/>
                <w:szCs w:val="24"/>
              </w:rPr>
            </w:pPr>
            <w:r w:rsidRPr="00A36D82">
              <w:rPr>
                <w:b/>
                <w:bCs/>
                <w:sz w:val="18"/>
                <w:szCs w:val="24"/>
                <w:rtl/>
              </w:rPr>
              <w:t>1</w:t>
            </w:r>
          </w:p>
        </w:tc>
        <w:tc>
          <w:tcPr>
            <w:tcW w:w="1465" w:type="pct"/>
            <w:tcBorders>
              <w:left w:val="single" w:sz="18" w:space="0" w:color="FFFFFF"/>
            </w:tcBorders>
            <w:noWrap/>
            <w:vAlign w:val="bottom"/>
          </w:tcPr>
          <w:p w:rsidR="00996B8D" w:rsidRPr="004C708B" w:rsidRDefault="00996B8D" w:rsidP="00996B8D">
            <w:pPr>
              <w:spacing w:before="20" w:after="40" w:line="276" w:lineRule="exact"/>
              <w:ind w:left="57" w:right="170"/>
              <w:rPr>
                <w:sz w:val="18"/>
                <w:szCs w:val="24"/>
              </w:rPr>
            </w:pPr>
          </w:p>
        </w:tc>
        <w:tc>
          <w:tcPr>
            <w:tcW w:w="335" w:type="pct"/>
            <w:noWrap/>
          </w:tcPr>
          <w:p w:rsidR="00996B8D" w:rsidRPr="004C708B" w:rsidRDefault="00996B8D" w:rsidP="00A36D82">
            <w:pPr>
              <w:spacing w:before="20" w:after="40" w:line="276" w:lineRule="exact"/>
              <w:ind w:left="57" w:right="57"/>
              <w:jc w:val="left"/>
              <w:rPr>
                <w:sz w:val="18"/>
                <w:szCs w:val="24"/>
              </w:rPr>
            </w:pPr>
          </w:p>
        </w:tc>
        <w:tc>
          <w:tcPr>
            <w:tcW w:w="298" w:type="pct"/>
            <w:noWrap/>
          </w:tcPr>
          <w:p w:rsidR="00996B8D" w:rsidRPr="004C708B" w:rsidRDefault="00996B8D" w:rsidP="00A36D82">
            <w:pPr>
              <w:spacing w:before="20" w:after="40" w:line="276" w:lineRule="exact"/>
              <w:ind w:left="57" w:right="57"/>
              <w:jc w:val="left"/>
              <w:rPr>
                <w:sz w:val="18"/>
                <w:szCs w:val="24"/>
              </w:rPr>
            </w:pPr>
          </w:p>
        </w:tc>
        <w:tc>
          <w:tcPr>
            <w:tcW w:w="327" w:type="pct"/>
            <w:noWrap/>
          </w:tcPr>
          <w:p w:rsidR="00996B8D" w:rsidRPr="00A36D82" w:rsidRDefault="00996B8D" w:rsidP="00A36D82">
            <w:pPr>
              <w:spacing w:before="20" w:after="40" w:line="276" w:lineRule="exact"/>
              <w:ind w:left="57" w:right="57"/>
              <w:jc w:val="left"/>
              <w:rPr>
                <w:rFonts w:hint="cs"/>
                <w:b/>
                <w:bCs/>
                <w:sz w:val="18"/>
                <w:szCs w:val="24"/>
              </w:rPr>
            </w:pPr>
            <w:r w:rsidRPr="00A36D82">
              <w:rPr>
                <w:rFonts w:hint="cs"/>
                <w:b/>
                <w:bCs/>
                <w:sz w:val="18"/>
                <w:szCs w:val="24"/>
                <w:rtl/>
              </w:rPr>
              <w:t>صفر</w:t>
            </w:r>
          </w:p>
        </w:tc>
      </w:tr>
      <w:tr w:rsidR="00996B8D" w:rsidRPr="004C708B" w:rsidTr="00A36D82">
        <w:trPr>
          <w:cantSplit/>
        </w:trPr>
        <w:tc>
          <w:tcPr>
            <w:tcW w:w="1672" w:type="pct"/>
            <w:tcBorders>
              <w:bottom w:val="single" w:sz="12" w:space="0" w:color="auto"/>
            </w:tcBorders>
            <w:noWrap/>
          </w:tcPr>
          <w:p w:rsidR="00CD4540" w:rsidRPr="0012524D" w:rsidRDefault="00CD4540" w:rsidP="0012524D">
            <w:pPr>
              <w:spacing w:before="20" w:after="40" w:line="276" w:lineRule="exact"/>
              <w:ind w:left="57" w:right="57" w:firstLine="281"/>
              <w:rPr>
                <w:b/>
                <w:bCs/>
                <w:sz w:val="18"/>
                <w:szCs w:val="24"/>
              </w:rPr>
            </w:pPr>
            <w:r w:rsidRPr="0012524D">
              <w:rPr>
                <w:b/>
                <w:bCs/>
                <w:sz w:val="18"/>
                <w:szCs w:val="24"/>
                <w:rtl/>
              </w:rPr>
              <w:t>المجموع</w:t>
            </w:r>
          </w:p>
        </w:tc>
        <w:tc>
          <w:tcPr>
            <w:tcW w:w="284" w:type="pct"/>
            <w:tcBorders>
              <w:bottom w:val="single" w:sz="12" w:space="0" w:color="auto"/>
            </w:tcBorders>
            <w:noWrap/>
          </w:tcPr>
          <w:p w:rsidR="00CD4540" w:rsidRPr="0012524D" w:rsidRDefault="00CD4540" w:rsidP="00996B8D">
            <w:pPr>
              <w:spacing w:before="20" w:after="40" w:line="276" w:lineRule="exact"/>
              <w:ind w:left="57" w:right="57"/>
              <w:rPr>
                <w:b/>
                <w:bCs/>
                <w:sz w:val="18"/>
                <w:szCs w:val="24"/>
                <w:lang w:bidi="ar-EG"/>
              </w:rPr>
            </w:pPr>
            <w:r w:rsidRPr="0012524D">
              <w:rPr>
                <w:b/>
                <w:bCs/>
                <w:sz w:val="18"/>
                <w:szCs w:val="24"/>
                <w:rtl/>
              </w:rPr>
              <w:t>427</w:t>
            </w:r>
          </w:p>
        </w:tc>
        <w:tc>
          <w:tcPr>
            <w:tcW w:w="283" w:type="pct"/>
            <w:tcBorders>
              <w:bottom w:val="single" w:sz="12" w:space="0" w:color="auto"/>
            </w:tcBorders>
            <w:noWrap/>
          </w:tcPr>
          <w:p w:rsidR="00CD4540" w:rsidRPr="0012524D" w:rsidRDefault="00CD4540" w:rsidP="00996B8D">
            <w:pPr>
              <w:spacing w:before="20" w:after="40" w:line="276" w:lineRule="exact"/>
              <w:ind w:left="57" w:right="57"/>
              <w:rPr>
                <w:b/>
                <w:bCs/>
                <w:sz w:val="18"/>
                <w:szCs w:val="24"/>
              </w:rPr>
            </w:pPr>
            <w:r w:rsidRPr="0012524D">
              <w:rPr>
                <w:b/>
                <w:bCs/>
                <w:sz w:val="18"/>
                <w:szCs w:val="24"/>
                <w:rtl/>
              </w:rPr>
              <w:t>52</w:t>
            </w:r>
          </w:p>
        </w:tc>
        <w:tc>
          <w:tcPr>
            <w:tcW w:w="336" w:type="pct"/>
            <w:tcBorders>
              <w:bottom w:val="single" w:sz="12" w:space="0" w:color="auto"/>
              <w:right w:val="single" w:sz="18" w:space="0" w:color="FFFFFF"/>
            </w:tcBorders>
            <w:noWrap/>
          </w:tcPr>
          <w:p w:rsidR="00CD4540" w:rsidRPr="0012524D" w:rsidRDefault="00CD4540" w:rsidP="00996B8D">
            <w:pPr>
              <w:spacing w:before="20" w:after="40" w:line="276" w:lineRule="exact"/>
              <w:ind w:left="57" w:right="57"/>
              <w:rPr>
                <w:b/>
                <w:bCs/>
                <w:sz w:val="18"/>
                <w:szCs w:val="24"/>
              </w:rPr>
            </w:pPr>
            <w:r w:rsidRPr="0012524D">
              <w:rPr>
                <w:b/>
                <w:bCs/>
                <w:sz w:val="18"/>
                <w:szCs w:val="24"/>
                <w:rtl/>
              </w:rPr>
              <w:t>480</w:t>
            </w:r>
          </w:p>
        </w:tc>
        <w:tc>
          <w:tcPr>
            <w:tcW w:w="1465" w:type="pct"/>
            <w:tcBorders>
              <w:left w:val="single" w:sz="18" w:space="0" w:color="FFFFFF"/>
              <w:bottom w:val="single" w:sz="12" w:space="0" w:color="auto"/>
            </w:tcBorders>
            <w:noWrap/>
            <w:vAlign w:val="bottom"/>
          </w:tcPr>
          <w:p w:rsidR="00CD4540" w:rsidRPr="0012524D" w:rsidRDefault="00996B8D" w:rsidP="00996B8D">
            <w:pPr>
              <w:spacing w:before="20" w:after="40" w:line="276" w:lineRule="exact"/>
              <w:ind w:left="57" w:right="57"/>
              <w:rPr>
                <w:rFonts w:hint="cs"/>
                <w:b/>
                <w:bCs/>
                <w:sz w:val="18"/>
                <w:szCs w:val="24"/>
              </w:rPr>
            </w:pPr>
            <w:r w:rsidRPr="0012524D">
              <w:rPr>
                <w:rFonts w:hint="cs"/>
                <w:b/>
                <w:bCs/>
                <w:sz w:val="18"/>
                <w:szCs w:val="24"/>
                <w:rtl/>
              </w:rPr>
              <w:t>صفر</w:t>
            </w:r>
          </w:p>
        </w:tc>
        <w:tc>
          <w:tcPr>
            <w:tcW w:w="335" w:type="pct"/>
            <w:tcBorders>
              <w:bottom w:val="single" w:sz="12" w:space="0" w:color="auto"/>
            </w:tcBorders>
            <w:noWrap/>
          </w:tcPr>
          <w:p w:rsidR="00CD4540" w:rsidRPr="0012524D" w:rsidRDefault="00CD4540" w:rsidP="00A36D82">
            <w:pPr>
              <w:spacing w:before="20" w:after="40" w:line="276" w:lineRule="exact"/>
              <w:ind w:left="57" w:right="57"/>
              <w:jc w:val="left"/>
              <w:rPr>
                <w:b/>
                <w:bCs/>
                <w:sz w:val="18"/>
                <w:szCs w:val="24"/>
              </w:rPr>
            </w:pPr>
            <w:r w:rsidRPr="0012524D">
              <w:rPr>
                <w:b/>
                <w:bCs/>
                <w:sz w:val="18"/>
                <w:szCs w:val="24"/>
                <w:rtl/>
              </w:rPr>
              <w:t>198</w:t>
            </w:r>
          </w:p>
        </w:tc>
        <w:tc>
          <w:tcPr>
            <w:tcW w:w="298" w:type="pct"/>
            <w:tcBorders>
              <w:bottom w:val="single" w:sz="12" w:space="0" w:color="auto"/>
            </w:tcBorders>
            <w:noWrap/>
          </w:tcPr>
          <w:p w:rsidR="00CD4540" w:rsidRPr="0012524D" w:rsidRDefault="00CD4540" w:rsidP="00A36D82">
            <w:pPr>
              <w:spacing w:before="20" w:after="40" w:line="276" w:lineRule="exact"/>
              <w:ind w:left="57" w:right="57"/>
              <w:jc w:val="left"/>
              <w:rPr>
                <w:b/>
                <w:bCs/>
                <w:sz w:val="18"/>
                <w:szCs w:val="24"/>
              </w:rPr>
            </w:pPr>
            <w:r w:rsidRPr="0012524D">
              <w:rPr>
                <w:b/>
                <w:bCs/>
                <w:sz w:val="18"/>
                <w:szCs w:val="24"/>
                <w:rtl/>
              </w:rPr>
              <w:t>44</w:t>
            </w:r>
          </w:p>
        </w:tc>
        <w:tc>
          <w:tcPr>
            <w:tcW w:w="327" w:type="pct"/>
            <w:tcBorders>
              <w:bottom w:val="single" w:sz="12" w:space="0" w:color="auto"/>
            </w:tcBorders>
            <w:noWrap/>
          </w:tcPr>
          <w:p w:rsidR="00CD4540" w:rsidRPr="0012524D" w:rsidRDefault="00CD4540" w:rsidP="00A36D82">
            <w:pPr>
              <w:spacing w:before="20" w:after="40" w:line="276" w:lineRule="exact"/>
              <w:ind w:left="57" w:right="57"/>
              <w:jc w:val="left"/>
              <w:rPr>
                <w:b/>
                <w:bCs/>
                <w:sz w:val="18"/>
                <w:szCs w:val="24"/>
              </w:rPr>
            </w:pPr>
            <w:r w:rsidRPr="0012524D">
              <w:rPr>
                <w:b/>
                <w:bCs/>
                <w:sz w:val="18"/>
                <w:szCs w:val="24"/>
                <w:rtl/>
              </w:rPr>
              <w:t>242</w:t>
            </w:r>
          </w:p>
        </w:tc>
      </w:tr>
    </w:tbl>
    <w:p w:rsidR="00CD4540" w:rsidRPr="00E11548" w:rsidRDefault="00CD4540" w:rsidP="00377288">
      <w:pPr>
        <w:pStyle w:val="SingleTxtGA"/>
        <w:spacing w:before="200"/>
        <w:rPr>
          <w:lang w:bidi="ar-EG"/>
        </w:rPr>
      </w:pPr>
      <w:r w:rsidRPr="001F38EF">
        <w:rPr>
          <w:rtl/>
          <w:lang w:bidi="ar-EG"/>
        </w:rPr>
        <w:t>65</w:t>
      </w:r>
      <w:r>
        <w:rPr>
          <w:rtl/>
          <w:lang w:bidi="ar-EG"/>
        </w:rPr>
        <w:t>-</w:t>
      </w:r>
      <w:r>
        <w:rPr>
          <w:rtl/>
          <w:lang w:bidi="ar-EG"/>
        </w:rPr>
        <w:tab/>
        <w:t>ويرد أدناه عدد المقاعد التي حصل عليها كل حزب من الأحزاب السياسية في</w:t>
      </w:r>
      <w:r w:rsidR="00377288">
        <w:rPr>
          <w:rFonts w:hint="cs"/>
          <w:rtl/>
          <w:lang w:bidi="ar-EG"/>
        </w:rPr>
        <w:t> </w:t>
      </w:r>
      <w:r>
        <w:rPr>
          <w:rtl/>
          <w:lang w:bidi="ar-EG"/>
        </w:rPr>
        <w:t xml:space="preserve">الانتخابات: </w:t>
      </w:r>
    </w:p>
    <w:tbl>
      <w:tblPr>
        <w:bidiVisual/>
        <w:tblW w:w="0" w:type="auto"/>
        <w:tblInd w:w="1267" w:type="dxa"/>
        <w:tblBorders>
          <w:top w:val="single" w:sz="4" w:space="0" w:color="auto"/>
        </w:tblBorders>
        <w:tblLayout w:type="fixed"/>
        <w:tblCellMar>
          <w:left w:w="0" w:type="dxa"/>
          <w:right w:w="0" w:type="dxa"/>
        </w:tblCellMar>
        <w:tblLook w:val="00A0" w:firstRow="1" w:lastRow="0" w:firstColumn="1" w:lastColumn="0" w:noHBand="0" w:noVBand="0"/>
      </w:tblPr>
      <w:tblGrid>
        <w:gridCol w:w="2466"/>
        <w:gridCol w:w="803"/>
        <w:gridCol w:w="804"/>
        <w:gridCol w:w="803"/>
        <w:gridCol w:w="804"/>
        <w:gridCol w:w="803"/>
        <w:gridCol w:w="712"/>
      </w:tblGrid>
      <w:tr w:rsidR="00CD4540" w:rsidRPr="00996B8D" w:rsidTr="00996B8D">
        <w:trPr>
          <w:tblHeader/>
        </w:trPr>
        <w:tc>
          <w:tcPr>
            <w:tcW w:w="2466" w:type="dxa"/>
            <w:tcBorders>
              <w:top w:val="single" w:sz="4" w:space="0" w:color="auto"/>
              <w:bottom w:val="single" w:sz="12" w:space="0" w:color="auto"/>
            </w:tcBorders>
            <w:noWrap/>
            <w:vAlign w:val="bottom"/>
          </w:tcPr>
          <w:p w:rsidR="00CD4540" w:rsidRPr="00996B8D" w:rsidRDefault="00CD4540" w:rsidP="00996B8D">
            <w:pPr>
              <w:spacing w:before="20" w:after="40" w:line="280" w:lineRule="exact"/>
              <w:ind w:left="57" w:right="57"/>
              <w:rPr>
                <w:i/>
                <w:sz w:val="18"/>
                <w:szCs w:val="26"/>
                <w:lang w:bidi="ar-EG"/>
              </w:rPr>
            </w:pPr>
          </w:p>
        </w:tc>
        <w:tc>
          <w:tcPr>
            <w:tcW w:w="2410" w:type="dxa"/>
            <w:gridSpan w:val="3"/>
            <w:tcBorders>
              <w:top w:val="single" w:sz="4" w:space="0" w:color="auto"/>
              <w:bottom w:val="single" w:sz="12" w:space="0" w:color="auto"/>
            </w:tcBorders>
            <w:vAlign w:val="bottom"/>
          </w:tcPr>
          <w:p w:rsidR="00CD4540" w:rsidRPr="00996B8D" w:rsidRDefault="00CD4540" w:rsidP="00996B8D">
            <w:pPr>
              <w:spacing w:before="20" w:after="40" w:line="280" w:lineRule="exact"/>
              <w:ind w:left="57" w:right="57"/>
              <w:jc w:val="center"/>
              <w:rPr>
                <w:iCs/>
                <w:sz w:val="18"/>
                <w:szCs w:val="26"/>
              </w:rPr>
            </w:pPr>
            <w:r w:rsidRPr="00996B8D">
              <w:rPr>
                <w:iCs/>
                <w:sz w:val="18"/>
                <w:szCs w:val="26"/>
                <w:rtl/>
              </w:rPr>
              <w:t xml:space="preserve">انتخابات أعضاء مجلس المستشارين، </w:t>
            </w:r>
            <w:r w:rsidRPr="001F38EF">
              <w:rPr>
                <w:iCs/>
                <w:sz w:val="18"/>
                <w:szCs w:val="26"/>
                <w:rtl/>
              </w:rPr>
              <w:t>2010</w:t>
            </w:r>
          </w:p>
        </w:tc>
        <w:tc>
          <w:tcPr>
            <w:tcW w:w="2319" w:type="dxa"/>
            <w:gridSpan w:val="3"/>
            <w:tcBorders>
              <w:top w:val="single" w:sz="4" w:space="0" w:color="auto"/>
              <w:bottom w:val="single" w:sz="12" w:space="0" w:color="auto"/>
            </w:tcBorders>
            <w:vAlign w:val="bottom"/>
          </w:tcPr>
          <w:p w:rsidR="00CD4540" w:rsidRPr="00996B8D" w:rsidRDefault="00CD4540" w:rsidP="00996B8D">
            <w:pPr>
              <w:spacing w:before="20" w:after="40" w:line="280" w:lineRule="exact"/>
              <w:ind w:left="57" w:right="57"/>
              <w:jc w:val="center"/>
              <w:rPr>
                <w:iCs/>
                <w:sz w:val="18"/>
                <w:szCs w:val="26"/>
              </w:rPr>
            </w:pPr>
            <w:r w:rsidRPr="00996B8D">
              <w:rPr>
                <w:iCs/>
                <w:sz w:val="18"/>
                <w:szCs w:val="26"/>
                <w:rtl/>
              </w:rPr>
              <w:t xml:space="preserve">عدد أعضاء مجلس النواب، </w:t>
            </w:r>
            <w:r w:rsidRPr="001F38EF">
              <w:rPr>
                <w:iCs/>
                <w:sz w:val="18"/>
                <w:szCs w:val="26"/>
                <w:rtl/>
              </w:rPr>
              <w:t>2009</w:t>
            </w:r>
          </w:p>
        </w:tc>
      </w:tr>
      <w:tr w:rsidR="00996B8D" w:rsidRPr="00996B8D" w:rsidTr="00996B8D">
        <w:tc>
          <w:tcPr>
            <w:tcW w:w="2466" w:type="dxa"/>
            <w:tcBorders>
              <w:top w:val="single" w:sz="12" w:space="0" w:color="auto"/>
            </w:tcBorders>
            <w:noWrap/>
          </w:tcPr>
          <w:p w:rsidR="00CD4540" w:rsidRPr="00996B8D" w:rsidRDefault="00CD4540" w:rsidP="00996B8D">
            <w:pPr>
              <w:spacing w:before="20" w:after="40" w:line="280" w:lineRule="exact"/>
              <w:ind w:left="57" w:right="57"/>
              <w:rPr>
                <w:sz w:val="18"/>
                <w:szCs w:val="26"/>
              </w:rPr>
            </w:pPr>
          </w:p>
        </w:tc>
        <w:tc>
          <w:tcPr>
            <w:tcW w:w="803" w:type="dxa"/>
            <w:tcBorders>
              <w:top w:val="single" w:sz="12" w:space="0" w:color="auto"/>
            </w:tcBorders>
            <w:vAlign w:val="bottom"/>
          </w:tcPr>
          <w:p w:rsidR="00CD4540" w:rsidRPr="00996B8D" w:rsidRDefault="00CD4540" w:rsidP="00996B8D">
            <w:pPr>
              <w:spacing w:before="20" w:after="40" w:line="280" w:lineRule="exact"/>
              <w:ind w:left="57" w:right="57"/>
              <w:rPr>
                <w:sz w:val="18"/>
                <w:szCs w:val="26"/>
              </w:rPr>
            </w:pPr>
            <w:r w:rsidRPr="00996B8D">
              <w:rPr>
                <w:sz w:val="18"/>
                <w:szCs w:val="26"/>
                <w:rtl/>
              </w:rPr>
              <w:t>الرجال</w:t>
            </w:r>
          </w:p>
        </w:tc>
        <w:tc>
          <w:tcPr>
            <w:tcW w:w="804" w:type="dxa"/>
            <w:tcBorders>
              <w:top w:val="single" w:sz="12" w:space="0" w:color="auto"/>
            </w:tcBorders>
            <w:vAlign w:val="bottom"/>
          </w:tcPr>
          <w:p w:rsidR="00CD4540" w:rsidRPr="00996B8D" w:rsidRDefault="00CD4540" w:rsidP="00996B8D">
            <w:pPr>
              <w:spacing w:before="20" w:after="40" w:line="280" w:lineRule="exact"/>
              <w:ind w:left="57" w:right="57"/>
              <w:rPr>
                <w:sz w:val="18"/>
                <w:szCs w:val="26"/>
              </w:rPr>
            </w:pPr>
            <w:r w:rsidRPr="00996B8D">
              <w:rPr>
                <w:sz w:val="18"/>
                <w:szCs w:val="26"/>
                <w:rtl/>
              </w:rPr>
              <w:t xml:space="preserve">النساء </w:t>
            </w:r>
          </w:p>
        </w:tc>
        <w:tc>
          <w:tcPr>
            <w:tcW w:w="803" w:type="dxa"/>
            <w:tcBorders>
              <w:top w:val="single" w:sz="12" w:space="0" w:color="auto"/>
            </w:tcBorders>
            <w:vAlign w:val="bottom"/>
          </w:tcPr>
          <w:p w:rsidR="00CD4540" w:rsidRPr="00996B8D" w:rsidRDefault="00CD4540" w:rsidP="00996B8D">
            <w:pPr>
              <w:spacing w:before="20" w:after="40" w:line="280" w:lineRule="exact"/>
              <w:ind w:left="57" w:right="57"/>
              <w:rPr>
                <w:sz w:val="18"/>
                <w:szCs w:val="26"/>
              </w:rPr>
            </w:pPr>
            <w:r w:rsidRPr="00996B8D">
              <w:rPr>
                <w:sz w:val="18"/>
                <w:szCs w:val="26"/>
                <w:rtl/>
              </w:rPr>
              <w:t>المجموع</w:t>
            </w:r>
          </w:p>
        </w:tc>
        <w:tc>
          <w:tcPr>
            <w:tcW w:w="804" w:type="dxa"/>
            <w:tcBorders>
              <w:top w:val="single" w:sz="12" w:space="0" w:color="auto"/>
            </w:tcBorders>
            <w:vAlign w:val="bottom"/>
          </w:tcPr>
          <w:p w:rsidR="00CD4540" w:rsidRPr="00996B8D" w:rsidRDefault="00CD4540" w:rsidP="00996B8D">
            <w:pPr>
              <w:spacing w:before="20" w:after="40" w:line="280" w:lineRule="exact"/>
              <w:ind w:left="57" w:right="57"/>
              <w:rPr>
                <w:sz w:val="18"/>
                <w:szCs w:val="26"/>
              </w:rPr>
            </w:pPr>
            <w:r w:rsidRPr="00996B8D">
              <w:rPr>
                <w:sz w:val="18"/>
                <w:szCs w:val="26"/>
                <w:rtl/>
              </w:rPr>
              <w:t xml:space="preserve">الرجال </w:t>
            </w:r>
          </w:p>
        </w:tc>
        <w:tc>
          <w:tcPr>
            <w:tcW w:w="803" w:type="dxa"/>
            <w:tcBorders>
              <w:top w:val="single" w:sz="12" w:space="0" w:color="auto"/>
            </w:tcBorders>
            <w:vAlign w:val="bottom"/>
          </w:tcPr>
          <w:p w:rsidR="00CD4540" w:rsidRPr="00996B8D" w:rsidRDefault="00CD4540" w:rsidP="00996B8D">
            <w:pPr>
              <w:spacing w:before="20" w:after="40" w:line="280" w:lineRule="exact"/>
              <w:ind w:left="57" w:right="57"/>
              <w:rPr>
                <w:sz w:val="18"/>
                <w:szCs w:val="26"/>
              </w:rPr>
            </w:pPr>
            <w:r w:rsidRPr="00996B8D">
              <w:rPr>
                <w:sz w:val="18"/>
                <w:szCs w:val="26"/>
                <w:rtl/>
              </w:rPr>
              <w:t xml:space="preserve">النساء </w:t>
            </w:r>
          </w:p>
        </w:tc>
        <w:tc>
          <w:tcPr>
            <w:tcW w:w="712" w:type="dxa"/>
            <w:tcBorders>
              <w:top w:val="single" w:sz="12" w:space="0" w:color="auto"/>
            </w:tcBorders>
            <w:vAlign w:val="bottom"/>
          </w:tcPr>
          <w:p w:rsidR="00CD4540" w:rsidRPr="00996B8D" w:rsidRDefault="00CD4540" w:rsidP="00996B8D">
            <w:pPr>
              <w:spacing w:before="20" w:after="40" w:line="280" w:lineRule="exact"/>
              <w:ind w:left="57" w:right="57"/>
              <w:rPr>
                <w:sz w:val="18"/>
                <w:szCs w:val="26"/>
              </w:rPr>
            </w:pPr>
            <w:r w:rsidRPr="00996B8D">
              <w:rPr>
                <w:sz w:val="18"/>
                <w:szCs w:val="26"/>
                <w:rtl/>
              </w:rPr>
              <w:t>المجموع</w:t>
            </w:r>
          </w:p>
        </w:tc>
      </w:tr>
      <w:tr w:rsidR="00996B8D" w:rsidRPr="00996B8D" w:rsidTr="00996B8D">
        <w:tc>
          <w:tcPr>
            <w:tcW w:w="2466" w:type="dxa"/>
            <w:noWrap/>
          </w:tcPr>
          <w:p w:rsidR="00CD4540" w:rsidRPr="00996B8D" w:rsidRDefault="00CD4540" w:rsidP="00996B8D">
            <w:pPr>
              <w:spacing w:before="20" w:after="40" w:line="280" w:lineRule="exact"/>
              <w:ind w:left="57" w:right="57"/>
              <w:rPr>
                <w:sz w:val="18"/>
                <w:szCs w:val="26"/>
                <w:lang w:bidi="ar-EG"/>
              </w:rPr>
            </w:pPr>
            <w:r w:rsidRPr="00996B8D">
              <w:rPr>
                <w:sz w:val="18"/>
                <w:szCs w:val="26"/>
                <w:rtl/>
              </w:rPr>
              <w:t>الحزب الديمقراطي الياباني</w:t>
            </w:r>
          </w:p>
        </w:tc>
        <w:tc>
          <w:tcPr>
            <w:tcW w:w="803"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38</w:t>
            </w:r>
          </w:p>
        </w:tc>
        <w:tc>
          <w:tcPr>
            <w:tcW w:w="804"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6</w:t>
            </w:r>
          </w:p>
        </w:tc>
        <w:tc>
          <w:tcPr>
            <w:tcW w:w="803"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44</w:t>
            </w:r>
          </w:p>
        </w:tc>
        <w:tc>
          <w:tcPr>
            <w:tcW w:w="804"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268</w:t>
            </w:r>
          </w:p>
        </w:tc>
        <w:tc>
          <w:tcPr>
            <w:tcW w:w="803"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40</w:t>
            </w:r>
          </w:p>
        </w:tc>
        <w:tc>
          <w:tcPr>
            <w:tcW w:w="712"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308</w:t>
            </w:r>
          </w:p>
        </w:tc>
      </w:tr>
      <w:tr w:rsidR="00996B8D" w:rsidRPr="00996B8D" w:rsidTr="00996B8D">
        <w:tc>
          <w:tcPr>
            <w:tcW w:w="2466" w:type="dxa"/>
            <w:noWrap/>
          </w:tcPr>
          <w:p w:rsidR="00CD4540" w:rsidRPr="00996B8D" w:rsidRDefault="00CD4540" w:rsidP="00996B8D">
            <w:pPr>
              <w:spacing w:before="20" w:after="40" w:line="280" w:lineRule="exact"/>
              <w:ind w:left="57" w:right="57"/>
              <w:rPr>
                <w:sz w:val="18"/>
                <w:szCs w:val="26"/>
              </w:rPr>
            </w:pPr>
            <w:r w:rsidRPr="00996B8D">
              <w:rPr>
                <w:sz w:val="18"/>
                <w:szCs w:val="26"/>
                <w:rtl/>
              </w:rPr>
              <w:t>حزب الأحرار الديمقراطيين</w:t>
            </w:r>
          </w:p>
        </w:tc>
        <w:tc>
          <w:tcPr>
            <w:tcW w:w="803"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43</w:t>
            </w:r>
          </w:p>
        </w:tc>
        <w:tc>
          <w:tcPr>
            <w:tcW w:w="804"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8</w:t>
            </w:r>
          </w:p>
        </w:tc>
        <w:tc>
          <w:tcPr>
            <w:tcW w:w="803"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51</w:t>
            </w:r>
          </w:p>
        </w:tc>
        <w:tc>
          <w:tcPr>
            <w:tcW w:w="804"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111</w:t>
            </w:r>
          </w:p>
        </w:tc>
        <w:tc>
          <w:tcPr>
            <w:tcW w:w="803"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8</w:t>
            </w:r>
          </w:p>
        </w:tc>
        <w:tc>
          <w:tcPr>
            <w:tcW w:w="712"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119</w:t>
            </w:r>
          </w:p>
        </w:tc>
      </w:tr>
      <w:tr w:rsidR="00996B8D" w:rsidRPr="00996B8D" w:rsidTr="00996B8D">
        <w:tc>
          <w:tcPr>
            <w:tcW w:w="2466" w:type="dxa"/>
            <w:noWrap/>
          </w:tcPr>
          <w:p w:rsidR="00CD4540" w:rsidRPr="00996B8D" w:rsidRDefault="00CD4540" w:rsidP="00996B8D">
            <w:pPr>
              <w:spacing w:before="20" w:after="40" w:line="280" w:lineRule="exact"/>
              <w:ind w:left="57" w:right="57"/>
              <w:rPr>
                <w:sz w:val="18"/>
                <w:szCs w:val="26"/>
              </w:rPr>
            </w:pPr>
            <w:proofErr w:type="spellStart"/>
            <w:r w:rsidRPr="00996B8D">
              <w:rPr>
                <w:sz w:val="18"/>
                <w:szCs w:val="26"/>
                <w:rtl/>
              </w:rPr>
              <w:t>نيو</w:t>
            </w:r>
            <w:proofErr w:type="spellEnd"/>
            <w:r w:rsidRPr="00996B8D">
              <w:rPr>
                <w:sz w:val="18"/>
                <w:szCs w:val="26"/>
                <w:rtl/>
              </w:rPr>
              <w:t xml:space="preserve"> </w:t>
            </w:r>
            <w:proofErr w:type="spellStart"/>
            <w:r w:rsidRPr="00996B8D">
              <w:rPr>
                <w:sz w:val="18"/>
                <w:szCs w:val="26"/>
                <w:rtl/>
              </w:rPr>
              <w:t>كوميتو</w:t>
            </w:r>
            <w:proofErr w:type="spellEnd"/>
          </w:p>
        </w:tc>
        <w:tc>
          <w:tcPr>
            <w:tcW w:w="803"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8</w:t>
            </w:r>
          </w:p>
        </w:tc>
        <w:tc>
          <w:tcPr>
            <w:tcW w:w="804"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1</w:t>
            </w:r>
          </w:p>
        </w:tc>
        <w:tc>
          <w:tcPr>
            <w:tcW w:w="803"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9</w:t>
            </w:r>
          </w:p>
        </w:tc>
        <w:tc>
          <w:tcPr>
            <w:tcW w:w="804"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18</w:t>
            </w:r>
          </w:p>
        </w:tc>
        <w:tc>
          <w:tcPr>
            <w:tcW w:w="803"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3</w:t>
            </w:r>
          </w:p>
        </w:tc>
        <w:tc>
          <w:tcPr>
            <w:tcW w:w="712"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21</w:t>
            </w:r>
          </w:p>
        </w:tc>
      </w:tr>
      <w:tr w:rsidR="00996B8D" w:rsidRPr="00996B8D" w:rsidTr="00996B8D">
        <w:tc>
          <w:tcPr>
            <w:tcW w:w="2466" w:type="dxa"/>
            <w:noWrap/>
          </w:tcPr>
          <w:p w:rsidR="00996B8D" w:rsidRPr="00996B8D" w:rsidRDefault="00996B8D" w:rsidP="00996B8D">
            <w:pPr>
              <w:spacing w:before="20" w:after="40" w:line="280" w:lineRule="exact"/>
              <w:ind w:left="57" w:right="57"/>
              <w:rPr>
                <w:sz w:val="18"/>
                <w:szCs w:val="26"/>
                <w:lang w:bidi="ar-EG"/>
              </w:rPr>
            </w:pPr>
            <w:r>
              <w:rPr>
                <w:rFonts w:hint="cs"/>
                <w:sz w:val="18"/>
                <w:szCs w:val="26"/>
                <w:rtl/>
              </w:rPr>
              <w:t>"</w:t>
            </w:r>
            <w:r w:rsidRPr="00996B8D">
              <w:rPr>
                <w:sz w:val="18"/>
                <w:szCs w:val="26"/>
                <w:rtl/>
              </w:rPr>
              <w:t xml:space="preserve">يور </w:t>
            </w:r>
            <w:proofErr w:type="spellStart"/>
            <w:r w:rsidRPr="00996B8D">
              <w:rPr>
                <w:sz w:val="18"/>
                <w:szCs w:val="26"/>
                <w:rtl/>
              </w:rPr>
              <w:t>بارتي</w:t>
            </w:r>
            <w:proofErr w:type="spellEnd"/>
            <w:r>
              <w:rPr>
                <w:rFonts w:hint="cs"/>
                <w:sz w:val="18"/>
                <w:szCs w:val="26"/>
                <w:rtl/>
              </w:rPr>
              <w:t>"</w:t>
            </w:r>
            <w:r w:rsidRPr="00996B8D">
              <w:rPr>
                <w:sz w:val="18"/>
                <w:szCs w:val="26"/>
                <w:rtl/>
              </w:rPr>
              <w:t xml:space="preserve"> </w:t>
            </w:r>
            <w:r w:rsidRPr="00996B8D">
              <w:rPr>
                <w:sz w:val="18"/>
                <w:szCs w:val="26"/>
                <w:rtl/>
                <w:lang w:bidi="ar-EG"/>
              </w:rPr>
              <w:t>[</w:t>
            </w:r>
            <w:r w:rsidRPr="00996B8D">
              <w:rPr>
                <w:sz w:val="18"/>
                <w:szCs w:val="26"/>
              </w:rPr>
              <w:t>Your Party</w:t>
            </w:r>
            <w:r w:rsidRPr="00996B8D">
              <w:rPr>
                <w:sz w:val="18"/>
                <w:szCs w:val="26"/>
                <w:rtl/>
              </w:rPr>
              <w:t xml:space="preserve">] </w:t>
            </w:r>
          </w:p>
        </w:tc>
        <w:tc>
          <w:tcPr>
            <w:tcW w:w="803" w:type="dxa"/>
            <w:noWrap/>
            <w:vAlign w:val="bottom"/>
          </w:tcPr>
          <w:p w:rsidR="00996B8D" w:rsidRPr="00996B8D" w:rsidRDefault="00996B8D" w:rsidP="00996B8D">
            <w:pPr>
              <w:spacing w:before="20" w:after="40" w:line="280" w:lineRule="exact"/>
              <w:ind w:left="57" w:right="57"/>
              <w:rPr>
                <w:sz w:val="18"/>
                <w:szCs w:val="26"/>
              </w:rPr>
            </w:pPr>
            <w:r w:rsidRPr="001F38EF">
              <w:rPr>
                <w:sz w:val="18"/>
                <w:szCs w:val="26"/>
                <w:rtl/>
              </w:rPr>
              <w:t>10</w:t>
            </w:r>
          </w:p>
        </w:tc>
        <w:tc>
          <w:tcPr>
            <w:tcW w:w="804" w:type="dxa"/>
            <w:noWrap/>
            <w:vAlign w:val="bottom"/>
          </w:tcPr>
          <w:p w:rsidR="00996B8D" w:rsidRPr="00996B8D" w:rsidRDefault="00996B8D" w:rsidP="00996B8D">
            <w:pPr>
              <w:spacing w:before="20" w:after="40" w:line="280" w:lineRule="exact"/>
              <w:ind w:left="57" w:right="57"/>
              <w:rPr>
                <w:rFonts w:hint="cs"/>
                <w:sz w:val="18"/>
                <w:szCs w:val="26"/>
              </w:rPr>
            </w:pPr>
            <w:r>
              <w:rPr>
                <w:rFonts w:hint="cs"/>
                <w:sz w:val="18"/>
                <w:szCs w:val="26"/>
                <w:rtl/>
              </w:rPr>
              <w:t>صفر</w:t>
            </w:r>
          </w:p>
        </w:tc>
        <w:tc>
          <w:tcPr>
            <w:tcW w:w="803" w:type="dxa"/>
            <w:noWrap/>
            <w:vAlign w:val="bottom"/>
          </w:tcPr>
          <w:p w:rsidR="00996B8D" w:rsidRPr="00996B8D" w:rsidRDefault="00996B8D" w:rsidP="00996B8D">
            <w:pPr>
              <w:spacing w:before="20" w:after="40" w:line="280" w:lineRule="exact"/>
              <w:ind w:left="57" w:right="57"/>
              <w:rPr>
                <w:sz w:val="18"/>
                <w:szCs w:val="26"/>
              </w:rPr>
            </w:pPr>
            <w:r w:rsidRPr="001F38EF">
              <w:rPr>
                <w:sz w:val="18"/>
                <w:szCs w:val="26"/>
                <w:rtl/>
              </w:rPr>
              <w:t>10</w:t>
            </w:r>
          </w:p>
        </w:tc>
        <w:tc>
          <w:tcPr>
            <w:tcW w:w="804" w:type="dxa"/>
            <w:noWrap/>
            <w:vAlign w:val="bottom"/>
          </w:tcPr>
          <w:p w:rsidR="00996B8D" w:rsidRPr="00996B8D" w:rsidRDefault="00996B8D" w:rsidP="00996B8D">
            <w:pPr>
              <w:spacing w:before="20" w:after="40" w:line="280" w:lineRule="exact"/>
              <w:ind w:left="57" w:right="57"/>
              <w:rPr>
                <w:sz w:val="18"/>
                <w:szCs w:val="26"/>
              </w:rPr>
            </w:pPr>
            <w:r w:rsidRPr="001F38EF">
              <w:rPr>
                <w:sz w:val="18"/>
                <w:szCs w:val="26"/>
                <w:rtl/>
              </w:rPr>
              <w:t>5</w:t>
            </w:r>
          </w:p>
        </w:tc>
        <w:tc>
          <w:tcPr>
            <w:tcW w:w="803" w:type="dxa"/>
            <w:noWrap/>
            <w:vAlign w:val="bottom"/>
          </w:tcPr>
          <w:p w:rsidR="00996B8D" w:rsidRPr="00996B8D" w:rsidRDefault="00996B8D" w:rsidP="00996B8D">
            <w:pPr>
              <w:spacing w:before="20" w:after="40" w:line="280" w:lineRule="exact"/>
              <w:ind w:left="57" w:right="57"/>
              <w:rPr>
                <w:rFonts w:hint="cs"/>
                <w:sz w:val="18"/>
                <w:szCs w:val="26"/>
              </w:rPr>
            </w:pPr>
            <w:r>
              <w:rPr>
                <w:rFonts w:hint="cs"/>
                <w:sz w:val="18"/>
                <w:szCs w:val="26"/>
                <w:rtl/>
              </w:rPr>
              <w:t>صفر</w:t>
            </w:r>
          </w:p>
        </w:tc>
        <w:tc>
          <w:tcPr>
            <w:tcW w:w="712" w:type="dxa"/>
            <w:noWrap/>
            <w:vAlign w:val="bottom"/>
          </w:tcPr>
          <w:p w:rsidR="00996B8D" w:rsidRPr="00996B8D" w:rsidRDefault="00996B8D" w:rsidP="00996B8D">
            <w:pPr>
              <w:spacing w:before="20" w:after="40" w:line="280" w:lineRule="exact"/>
              <w:ind w:left="57" w:right="57"/>
              <w:rPr>
                <w:sz w:val="18"/>
                <w:szCs w:val="26"/>
              </w:rPr>
            </w:pPr>
            <w:r w:rsidRPr="001F38EF">
              <w:rPr>
                <w:sz w:val="18"/>
                <w:szCs w:val="26"/>
                <w:rtl/>
              </w:rPr>
              <w:t>5</w:t>
            </w:r>
          </w:p>
        </w:tc>
      </w:tr>
      <w:tr w:rsidR="00996B8D" w:rsidRPr="00996B8D" w:rsidTr="00996B8D">
        <w:tc>
          <w:tcPr>
            <w:tcW w:w="2466" w:type="dxa"/>
            <w:noWrap/>
          </w:tcPr>
          <w:p w:rsidR="00CD4540" w:rsidRPr="00996B8D" w:rsidRDefault="00CD4540" w:rsidP="00996B8D">
            <w:pPr>
              <w:spacing w:before="20" w:after="40" w:line="280" w:lineRule="exact"/>
              <w:ind w:left="57" w:right="57"/>
              <w:rPr>
                <w:sz w:val="18"/>
                <w:szCs w:val="26"/>
              </w:rPr>
            </w:pPr>
            <w:r w:rsidRPr="00996B8D">
              <w:rPr>
                <w:sz w:val="18"/>
                <w:szCs w:val="26"/>
                <w:rtl/>
              </w:rPr>
              <w:t>الحزب الشيوعي الياباني</w:t>
            </w:r>
          </w:p>
        </w:tc>
        <w:tc>
          <w:tcPr>
            <w:tcW w:w="803"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2</w:t>
            </w:r>
          </w:p>
        </w:tc>
        <w:tc>
          <w:tcPr>
            <w:tcW w:w="804"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1</w:t>
            </w:r>
          </w:p>
        </w:tc>
        <w:tc>
          <w:tcPr>
            <w:tcW w:w="803"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3</w:t>
            </w:r>
          </w:p>
        </w:tc>
        <w:tc>
          <w:tcPr>
            <w:tcW w:w="804"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8</w:t>
            </w:r>
          </w:p>
        </w:tc>
        <w:tc>
          <w:tcPr>
            <w:tcW w:w="803"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1</w:t>
            </w:r>
          </w:p>
        </w:tc>
        <w:tc>
          <w:tcPr>
            <w:tcW w:w="712"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9</w:t>
            </w:r>
          </w:p>
        </w:tc>
      </w:tr>
      <w:tr w:rsidR="00996B8D" w:rsidRPr="00996B8D" w:rsidTr="00996B8D">
        <w:tc>
          <w:tcPr>
            <w:tcW w:w="2466" w:type="dxa"/>
            <w:noWrap/>
          </w:tcPr>
          <w:p w:rsidR="00CD4540" w:rsidRPr="00996B8D" w:rsidRDefault="00CD4540" w:rsidP="00996B8D">
            <w:pPr>
              <w:spacing w:before="20" w:after="40" w:line="280" w:lineRule="exact"/>
              <w:ind w:left="57" w:right="57"/>
              <w:rPr>
                <w:sz w:val="18"/>
                <w:szCs w:val="26"/>
              </w:rPr>
            </w:pPr>
            <w:r w:rsidRPr="00996B8D">
              <w:rPr>
                <w:sz w:val="18"/>
                <w:szCs w:val="26"/>
                <w:rtl/>
              </w:rPr>
              <w:t>الحزب الديمقراطي الاجتماعي</w:t>
            </w:r>
          </w:p>
        </w:tc>
        <w:tc>
          <w:tcPr>
            <w:tcW w:w="803"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1</w:t>
            </w:r>
          </w:p>
        </w:tc>
        <w:tc>
          <w:tcPr>
            <w:tcW w:w="804"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1</w:t>
            </w:r>
          </w:p>
        </w:tc>
        <w:tc>
          <w:tcPr>
            <w:tcW w:w="803"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2</w:t>
            </w:r>
          </w:p>
        </w:tc>
        <w:tc>
          <w:tcPr>
            <w:tcW w:w="804"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5</w:t>
            </w:r>
          </w:p>
        </w:tc>
        <w:tc>
          <w:tcPr>
            <w:tcW w:w="803"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2</w:t>
            </w:r>
          </w:p>
        </w:tc>
        <w:tc>
          <w:tcPr>
            <w:tcW w:w="712" w:type="dxa"/>
            <w:noWrap/>
            <w:vAlign w:val="bottom"/>
          </w:tcPr>
          <w:p w:rsidR="00CD4540" w:rsidRPr="00996B8D" w:rsidRDefault="00CD4540" w:rsidP="00996B8D">
            <w:pPr>
              <w:spacing w:before="20" w:after="40" w:line="280" w:lineRule="exact"/>
              <w:ind w:left="57" w:right="57"/>
              <w:rPr>
                <w:sz w:val="18"/>
                <w:szCs w:val="26"/>
              </w:rPr>
            </w:pPr>
            <w:r w:rsidRPr="001F38EF">
              <w:rPr>
                <w:sz w:val="18"/>
                <w:szCs w:val="26"/>
                <w:rtl/>
              </w:rPr>
              <w:t>7</w:t>
            </w:r>
          </w:p>
        </w:tc>
      </w:tr>
      <w:tr w:rsidR="00996B8D" w:rsidRPr="00996B8D" w:rsidTr="00996B8D">
        <w:tc>
          <w:tcPr>
            <w:tcW w:w="2466" w:type="dxa"/>
            <w:noWrap/>
          </w:tcPr>
          <w:p w:rsidR="00996B8D" w:rsidRPr="00996B8D" w:rsidRDefault="00996B8D" w:rsidP="00996B8D">
            <w:pPr>
              <w:spacing w:before="20" w:after="40" w:line="280" w:lineRule="exact"/>
              <w:ind w:left="57" w:right="57"/>
              <w:rPr>
                <w:sz w:val="18"/>
                <w:szCs w:val="26"/>
              </w:rPr>
            </w:pPr>
            <w:r w:rsidRPr="00996B8D">
              <w:rPr>
                <w:sz w:val="18"/>
                <w:szCs w:val="26"/>
                <w:rtl/>
              </w:rPr>
              <w:t>حزب الشمس المشرقة الياباني</w:t>
            </w:r>
          </w:p>
        </w:tc>
        <w:tc>
          <w:tcPr>
            <w:tcW w:w="803" w:type="dxa"/>
            <w:noWrap/>
            <w:vAlign w:val="bottom"/>
          </w:tcPr>
          <w:p w:rsidR="00996B8D" w:rsidRPr="00996B8D" w:rsidRDefault="00996B8D" w:rsidP="00996B8D">
            <w:pPr>
              <w:spacing w:before="20" w:after="40" w:line="280" w:lineRule="exact"/>
              <w:ind w:left="57" w:right="57"/>
              <w:rPr>
                <w:sz w:val="18"/>
                <w:szCs w:val="26"/>
              </w:rPr>
            </w:pPr>
            <w:r w:rsidRPr="001F38EF">
              <w:rPr>
                <w:sz w:val="18"/>
                <w:szCs w:val="26"/>
                <w:rtl/>
              </w:rPr>
              <w:t>1</w:t>
            </w:r>
          </w:p>
        </w:tc>
        <w:tc>
          <w:tcPr>
            <w:tcW w:w="804" w:type="dxa"/>
            <w:noWrap/>
            <w:vAlign w:val="bottom"/>
          </w:tcPr>
          <w:p w:rsidR="00996B8D" w:rsidRPr="00996B8D" w:rsidRDefault="00996B8D" w:rsidP="00996B8D">
            <w:pPr>
              <w:spacing w:before="20" w:after="40" w:line="280" w:lineRule="exact"/>
              <w:ind w:left="57" w:right="57"/>
              <w:rPr>
                <w:rFonts w:hint="cs"/>
                <w:sz w:val="18"/>
                <w:szCs w:val="26"/>
              </w:rPr>
            </w:pPr>
            <w:r>
              <w:rPr>
                <w:rFonts w:hint="cs"/>
                <w:sz w:val="18"/>
                <w:szCs w:val="26"/>
                <w:rtl/>
              </w:rPr>
              <w:t>صفر</w:t>
            </w:r>
          </w:p>
        </w:tc>
        <w:tc>
          <w:tcPr>
            <w:tcW w:w="803" w:type="dxa"/>
            <w:noWrap/>
            <w:vAlign w:val="bottom"/>
          </w:tcPr>
          <w:p w:rsidR="00996B8D" w:rsidRPr="00996B8D" w:rsidRDefault="00996B8D" w:rsidP="00996B8D">
            <w:pPr>
              <w:spacing w:before="20" w:after="40" w:line="280" w:lineRule="exact"/>
              <w:ind w:left="57" w:right="57"/>
              <w:rPr>
                <w:sz w:val="18"/>
                <w:szCs w:val="26"/>
              </w:rPr>
            </w:pPr>
            <w:r w:rsidRPr="001F38EF">
              <w:rPr>
                <w:sz w:val="18"/>
                <w:szCs w:val="26"/>
                <w:rtl/>
              </w:rPr>
              <w:t>1</w:t>
            </w:r>
          </w:p>
        </w:tc>
        <w:tc>
          <w:tcPr>
            <w:tcW w:w="804" w:type="dxa"/>
            <w:vAlign w:val="bottom"/>
          </w:tcPr>
          <w:p w:rsidR="00996B8D" w:rsidRPr="00996B8D" w:rsidRDefault="00996B8D" w:rsidP="00996B8D">
            <w:pPr>
              <w:spacing w:before="20" w:after="40" w:line="280" w:lineRule="exact"/>
              <w:ind w:left="57" w:right="57"/>
              <w:rPr>
                <w:sz w:val="18"/>
                <w:szCs w:val="26"/>
              </w:rPr>
            </w:pPr>
          </w:p>
        </w:tc>
        <w:tc>
          <w:tcPr>
            <w:tcW w:w="803" w:type="dxa"/>
            <w:vAlign w:val="bottom"/>
          </w:tcPr>
          <w:p w:rsidR="00996B8D" w:rsidRPr="00996B8D" w:rsidRDefault="00996B8D" w:rsidP="00996B8D">
            <w:pPr>
              <w:spacing w:before="20" w:after="40" w:line="280" w:lineRule="exact"/>
              <w:ind w:left="57" w:right="57"/>
              <w:rPr>
                <w:sz w:val="18"/>
                <w:szCs w:val="26"/>
              </w:rPr>
            </w:pPr>
          </w:p>
        </w:tc>
        <w:tc>
          <w:tcPr>
            <w:tcW w:w="712" w:type="dxa"/>
            <w:vAlign w:val="bottom"/>
          </w:tcPr>
          <w:p w:rsidR="00996B8D" w:rsidRPr="00996B8D" w:rsidRDefault="00996B8D" w:rsidP="00996B8D">
            <w:pPr>
              <w:spacing w:before="20" w:after="40" w:line="280" w:lineRule="exact"/>
              <w:ind w:left="57" w:right="57"/>
              <w:rPr>
                <w:sz w:val="18"/>
                <w:szCs w:val="26"/>
              </w:rPr>
            </w:pPr>
          </w:p>
        </w:tc>
      </w:tr>
      <w:tr w:rsidR="00996B8D" w:rsidRPr="00996B8D" w:rsidTr="00996B8D">
        <w:tc>
          <w:tcPr>
            <w:tcW w:w="2466" w:type="dxa"/>
            <w:noWrap/>
          </w:tcPr>
          <w:p w:rsidR="00996B8D" w:rsidRPr="00996B8D" w:rsidRDefault="00996B8D" w:rsidP="00996B8D">
            <w:pPr>
              <w:spacing w:before="20" w:after="40" w:line="280" w:lineRule="exact"/>
              <w:ind w:left="57" w:right="57"/>
              <w:rPr>
                <w:sz w:val="18"/>
                <w:szCs w:val="26"/>
                <w:lang w:bidi="ar-EG"/>
              </w:rPr>
            </w:pPr>
            <w:r w:rsidRPr="00996B8D">
              <w:rPr>
                <w:sz w:val="18"/>
                <w:szCs w:val="26"/>
                <w:rtl/>
                <w:lang w:bidi="ar-EG"/>
              </w:rPr>
              <w:t>حزب الشعب الجديد</w:t>
            </w:r>
          </w:p>
        </w:tc>
        <w:tc>
          <w:tcPr>
            <w:tcW w:w="803" w:type="dxa"/>
            <w:noWrap/>
            <w:vAlign w:val="bottom"/>
          </w:tcPr>
          <w:p w:rsidR="00996B8D" w:rsidRPr="00996B8D" w:rsidRDefault="00996B8D" w:rsidP="00996B8D">
            <w:pPr>
              <w:spacing w:before="20" w:after="40" w:line="280" w:lineRule="exact"/>
              <w:ind w:left="57" w:right="57"/>
              <w:rPr>
                <w:sz w:val="18"/>
                <w:szCs w:val="26"/>
              </w:rPr>
            </w:pPr>
          </w:p>
        </w:tc>
        <w:tc>
          <w:tcPr>
            <w:tcW w:w="804" w:type="dxa"/>
            <w:noWrap/>
            <w:vAlign w:val="bottom"/>
          </w:tcPr>
          <w:p w:rsidR="00996B8D" w:rsidRPr="00996B8D" w:rsidRDefault="00996B8D" w:rsidP="00996B8D">
            <w:pPr>
              <w:spacing w:before="20" w:after="40" w:line="280" w:lineRule="exact"/>
              <w:ind w:left="57" w:right="57"/>
              <w:rPr>
                <w:sz w:val="18"/>
                <w:szCs w:val="26"/>
              </w:rPr>
            </w:pPr>
          </w:p>
        </w:tc>
        <w:tc>
          <w:tcPr>
            <w:tcW w:w="803" w:type="dxa"/>
            <w:noWrap/>
            <w:vAlign w:val="bottom"/>
          </w:tcPr>
          <w:p w:rsidR="00996B8D" w:rsidRPr="00996B8D" w:rsidRDefault="00996B8D" w:rsidP="00996B8D">
            <w:pPr>
              <w:spacing w:before="20" w:after="40" w:line="280" w:lineRule="exact"/>
              <w:ind w:left="57" w:right="57"/>
              <w:rPr>
                <w:sz w:val="18"/>
                <w:szCs w:val="26"/>
              </w:rPr>
            </w:pPr>
          </w:p>
        </w:tc>
        <w:tc>
          <w:tcPr>
            <w:tcW w:w="804" w:type="dxa"/>
            <w:noWrap/>
            <w:vAlign w:val="bottom"/>
          </w:tcPr>
          <w:p w:rsidR="00996B8D" w:rsidRPr="00996B8D" w:rsidRDefault="00996B8D" w:rsidP="00996B8D">
            <w:pPr>
              <w:spacing w:before="20" w:after="40" w:line="280" w:lineRule="exact"/>
              <w:ind w:left="57" w:right="57"/>
              <w:rPr>
                <w:sz w:val="18"/>
                <w:szCs w:val="26"/>
              </w:rPr>
            </w:pPr>
            <w:r w:rsidRPr="001F38EF">
              <w:rPr>
                <w:sz w:val="18"/>
                <w:szCs w:val="26"/>
                <w:rtl/>
              </w:rPr>
              <w:t>3</w:t>
            </w:r>
          </w:p>
        </w:tc>
        <w:tc>
          <w:tcPr>
            <w:tcW w:w="803" w:type="dxa"/>
            <w:noWrap/>
            <w:vAlign w:val="bottom"/>
          </w:tcPr>
          <w:p w:rsidR="00996B8D" w:rsidRPr="00996B8D" w:rsidRDefault="00996B8D" w:rsidP="00996B8D">
            <w:pPr>
              <w:spacing w:before="20" w:after="40" w:line="280" w:lineRule="exact"/>
              <w:ind w:left="57" w:right="57"/>
              <w:rPr>
                <w:rFonts w:hint="cs"/>
                <w:sz w:val="18"/>
                <w:szCs w:val="26"/>
              </w:rPr>
            </w:pPr>
            <w:r>
              <w:rPr>
                <w:rFonts w:hint="cs"/>
                <w:sz w:val="18"/>
                <w:szCs w:val="26"/>
                <w:rtl/>
              </w:rPr>
              <w:t>صفر</w:t>
            </w:r>
          </w:p>
        </w:tc>
        <w:tc>
          <w:tcPr>
            <w:tcW w:w="712" w:type="dxa"/>
            <w:noWrap/>
            <w:vAlign w:val="bottom"/>
          </w:tcPr>
          <w:p w:rsidR="00996B8D" w:rsidRPr="00996B8D" w:rsidRDefault="00996B8D" w:rsidP="00996B8D">
            <w:pPr>
              <w:spacing w:before="20" w:after="40" w:line="280" w:lineRule="exact"/>
              <w:ind w:left="57" w:right="57"/>
              <w:rPr>
                <w:sz w:val="18"/>
                <w:szCs w:val="26"/>
              </w:rPr>
            </w:pPr>
            <w:r w:rsidRPr="001F38EF">
              <w:rPr>
                <w:sz w:val="18"/>
                <w:szCs w:val="26"/>
                <w:rtl/>
              </w:rPr>
              <w:t>3</w:t>
            </w:r>
          </w:p>
        </w:tc>
      </w:tr>
      <w:tr w:rsidR="00996B8D" w:rsidRPr="00996B8D" w:rsidTr="00996B8D">
        <w:tc>
          <w:tcPr>
            <w:tcW w:w="2466" w:type="dxa"/>
            <w:noWrap/>
          </w:tcPr>
          <w:p w:rsidR="00996B8D" w:rsidRPr="00996B8D" w:rsidRDefault="00996B8D" w:rsidP="00996B8D">
            <w:pPr>
              <w:spacing w:before="20" w:after="40" w:line="280" w:lineRule="exact"/>
              <w:ind w:left="57" w:right="57"/>
              <w:rPr>
                <w:sz w:val="18"/>
                <w:szCs w:val="26"/>
              </w:rPr>
            </w:pPr>
            <w:r w:rsidRPr="00996B8D">
              <w:rPr>
                <w:sz w:val="18"/>
                <w:szCs w:val="26"/>
                <w:rtl/>
              </w:rPr>
              <w:t>حزب النهضة الجديد</w:t>
            </w:r>
          </w:p>
        </w:tc>
        <w:tc>
          <w:tcPr>
            <w:tcW w:w="803" w:type="dxa"/>
            <w:noWrap/>
            <w:vAlign w:val="bottom"/>
          </w:tcPr>
          <w:p w:rsidR="00996B8D" w:rsidRPr="00996B8D" w:rsidRDefault="00996B8D" w:rsidP="00996B8D">
            <w:pPr>
              <w:spacing w:before="20" w:after="40" w:line="280" w:lineRule="exact"/>
              <w:ind w:left="57" w:right="57"/>
              <w:rPr>
                <w:sz w:val="18"/>
                <w:szCs w:val="26"/>
              </w:rPr>
            </w:pPr>
            <w:r w:rsidRPr="001F38EF">
              <w:rPr>
                <w:sz w:val="18"/>
                <w:szCs w:val="26"/>
                <w:rtl/>
              </w:rPr>
              <w:t>1</w:t>
            </w:r>
          </w:p>
        </w:tc>
        <w:tc>
          <w:tcPr>
            <w:tcW w:w="804" w:type="dxa"/>
            <w:noWrap/>
            <w:vAlign w:val="bottom"/>
          </w:tcPr>
          <w:p w:rsidR="00996B8D" w:rsidRPr="00996B8D" w:rsidRDefault="00996B8D" w:rsidP="00996B8D">
            <w:pPr>
              <w:spacing w:before="20" w:after="40" w:line="280" w:lineRule="exact"/>
              <w:ind w:left="57" w:right="57"/>
              <w:rPr>
                <w:rFonts w:hint="cs"/>
                <w:sz w:val="18"/>
                <w:szCs w:val="26"/>
              </w:rPr>
            </w:pPr>
            <w:r>
              <w:rPr>
                <w:rFonts w:hint="cs"/>
                <w:sz w:val="18"/>
                <w:szCs w:val="26"/>
                <w:rtl/>
              </w:rPr>
              <w:t>صفر</w:t>
            </w:r>
          </w:p>
        </w:tc>
        <w:tc>
          <w:tcPr>
            <w:tcW w:w="803" w:type="dxa"/>
            <w:noWrap/>
            <w:vAlign w:val="bottom"/>
          </w:tcPr>
          <w:p w:rsidR="00996B8D" w:rsidRPr="00996B8D" w:rsidRDefault="00996B8D" w:rsidP="00996B8D">
            <w:pPr>
              <w:spacing w:before="20" w:after="40" w:line="280" w:lineRule="exact"/>
              <w:ind w:left="57" w:right="57"/>
              <w:rPr>
                <w:sz w:val="18"/>
                <w:szCs w:val="26"/>
              </w:rPr>
            </w:pPr>
            <w:r w:rsidRPr="001F38EF">
              <w:rPr>
                <w:sz w:val="18"/>
                <w:szCs w:val="26"/>
                <w:rtl/>
              </w:rPr>
              <w:t>1</w:t>
            </w:r>
          </w:p>
        </w:tc>
        <w:tc>
          <w:tcPr>
            <w:tcW w:w="804" w:type="dxa"/>
            <w:noWrap/>
            <w:vAlign w:val="bottom"/>
          </w:tcPr>
          <w:p w:rsidR="00996B8D" w:rsidRPr="00996B8D" w:rsidRDefault="00996B8D" w:rsidP="00996B8D">
            <w:pPr>
              <w:spacing w:before="20" w:after="40" w:line="280" w:lineRule="exact"/>
              <w:ind w:left="57" w:right="57"/>
              <w:rPr>
                <w:sz w:val="18"/>
                <w:szCs w:val="26"/>
              </w:rPr>
            </w:pPr>
          </w:p>
        </w:tc>
        <w:tc>
          <w:tcPr>
            <w:tcW w:w="803" w:type="dxa"/>
            <w:noWrap/>
            <w:vAlign w:val="bottom"/>
          </w:tcPr>
          <w:p w:rsidR="00996B8D" w:rsidRPr="00996B8D" w:rsidRDefault="00996B8D" w:rsidP="00996B8D">
            <w:pPr>
              <w:spacing w:before="20" w:after="40" w:line="280" w:lineRule="exact"/>
              <w:ind w:left="57" w:right="57"/>
              <w:rPr>
                <w:sz w:val="18"/>
                <w:szCs w:val="26"/>
              </w:rPr>
            </w:pPr>
          </w:p>
        </w:tc>
        <w:tc>
          <w:tcPr>
            <w:tcW w:w="712" w:type="dxa"/>
            <w:noWrap/>
            <w:vAlign w:val="bottom"/>
          </w:tcPr>
          <w:p w:rsidR="00996B8D" w:rsidRPr="00996B8D" w:rsidRDefault="00996B8D" w:rsidP="00996B8D">
            <w:pPr>
              <w:spacing w:before="20" w:after="40" w:line="280" w:lineRule="exact"/>
              <w:ind w:left="57" w:right="57"/>
              <w:rPr>
                <w:rFonts w:hint="cs"/>
                <w:sz w:val="18"/>
                <w:szCs w:val="26"/>
              </w:rPr>
            </w:pPr>
            <w:r>
              <w:rPr>
                <w:rFonts w:hint="cs"/>
                <w:sz w:val="18"/>
                <w:szCs w:val="26"/>
                <w:rtl/>
              </w:rPr>
              <w:t>صفر</w:t>
            </w:r>
          </w:p>
        </w:tc>
      </w:tr>
      <w:tr w:rsidR="00996B8D" w:rsidRPr="00996B8D" w:rsidTr="00996B8D">
        <w:tc>
          <w:tcPr>
            <w:tcW w:w="2466" w:type="dxa"/>
            <w:noWrap/>
          </w:tcPr>
          <w:p w:rsidR="00996B8D" w:rsidRPr="00996B8D" w:rsidRDefault="00996B8D" w:rsidP="00996B8D">
            <w:pPr>
              <w:spacing w:before="20" w:after="40" w:line="280" w:lineRule="exact"/>
              <w:ind w:left="57" w:right="57"/>
              <w:rPr>
                <w:sz w:val="18"/>
                <w:szCs w:val="26"/>
              </w:rPr>
            </w:pPr>
            <w:r w:rsidRPr="00996B8D">
              <w:rPr>
                <w:sz w:val="18"/>
                <w:szCs w:val="26"/>
                <w:rtl/>
              </w:rPr>
              <w:t xml:space="preserve">حزب </w:t>
            </w:r>
            <w:proofErr w:type="spellStart"/>
            <w:r w:rsidRPr="00996B8D">
              <w:rPr>
                <w:sz w:val="18"/>
                <w:szCs w:val="26"/>
                <w:rtl/>
              </w:rPr>
              <w:t>نيبون</w:t>
            </w:r>
            <w:proofErr w:type="spellEnd"/>
            <w:r w:rsidRPr="00996B8D">
              <w:rPr>
                <w:sz w:val="18"/>
                <w:szCs w:val="26"/>
                <w:rtl/>
              </w:rPr>
              <w:t xml:space="preserve"> الجديد</w:t>
            </w:r>
          </w:p>
        </w:tc>
        <w:tc>
          <w:tcPr>
            <w:tcW w:w="803" w:type="dxa"/>
            <w:noWrap/>
            <w:vAlign w:val="bottom"/>
          </w:tcPr>
          <w:p w:rsidR="00996B8D" w:rsidRPr="00996B8D" w:rsidRDefault="00996B8D" w:rsidP="00996B8D">
            <w:pPr>
              <w:spacing w:before="20" w:after="40" w:line="280" w:lineRule="exact"/>
              <w:ind w:left="57" w:right="57"/>
              <w:rPr>
                <w:sz w:val="18"/>
                <w:szCs w:val="26"/>
              </w:rPr>
            </w:pPr>
          </w:p>
        </w:tc>
        <w:tc>
          <w:tcPr>
            <w:tcW w:w="804" w:type="dxa"/>
            <w:noWrap/>
            <w:vAlign w:val="bottom"/>
          </w:tcPr>
          <w:p w:rsidR="00996B8D" w:rsidRPr="00996B8D" w:rsidRDefault="00996B8D" w:rsidP="00996B8D">
            <w:pPr>
              <w:spacing w:before="20" w:after="40" w:line="280" w:lineRule="exact"/>
              <w:ind w:left="57" w:right="57"/>
              <w:rPr>
                <w:sz w:val="18"/>
                <w:szCs w:val="26"/>
              </w:rPr>
            </w:pPr>
          </w:p>
        </w:tc>
        <w:tc>
          <w:tcPr>
            <w:tcW w:w="803" w:type="dxa"/>
            <w:noWrap/>
            <w:vAlign w:val="bottom"/>
          </w:tcPr>
          <w:p w:rsidR="00996B8D" w:rsidRPr="00996B8D" w:rsidRDefault="00996B8D" w:rsidP="00996B8D">
            <w:pPr>
              <w:spacing w:before="20" w:after="40" w:line="280" w:lineRule="exact"/>
              <w:ind w:left="57" w:right="57"/>
              <w:rPr>
                <w:sz w:val="18"/>
                <w:szCs w:val="26"/>
              </w:rPr>
            </w:pPr>
          </w:p>
        </w:tc>
        <w:tc>
          <w:tcPr>
            <w:tcW w:w="804" w:type="dxa"/>
            <w:noWrap/>
            <w:vAlign w:val="bottom"/>
          </w:tcPr>
          <w:p w:rsidR="00996B8D" w:rsidRPr="00996B8D" w:rsidRDefault="00996B8D" w:rsidP="00996B8D">
            <w:pPr>
              <w:spacing w:before="20" w:after="40" w:line="280" w:lineRule="exact"/>
              <w:ind w:left="57" w:right="57"/>
              <w:rPr>
                <w:sz w:val="18"/>
                <w:szCs w:val="26"/>
              </w:rPr>
            </w:pPr>
            <w:r w:rsidRPr="001F38EF">
              <w:rPr>
                <w:sz w:val="18"/>
                <w:szCs w:val="26"/>
                <w:rtl/>
              </w:rPr>
              <w:t>1</w:t>
            </w:r>
          </w:p>
        </w:tc>
        <w:tc>
          <w:tcPr>
            <w:tcW w:w="803" w:type="dxa"/>
            <w:noWrap/>
            <w:vAlign w:val="bottom"/>
          </w:tcPr>
          <w:p w:rsidR="00996B8D" w:rsidRPr="00996B8D" w:rsidRDefault="00996B8D" w:rsidP="00996B8D">
            <w:pPr>
              <w:spacing w:before="20" w:after="40" w:line="280" w:lineRule="exact"/>
              <w:ind w:left="57" w:right="57"/>
              <w:rPr>
                <w:rFonts w:hint="cs"/>
                <w:sz w:val="18"/>
                <w:szCs w:val="26"/>
              </w:rPr>
            </w:pPr>
            <w:r>
              <w:rPr>
                <w:rFonts w:hint="cs"/>
                <w:sz w:val="18"/>
                <w:szCs w:val="26"/>
                <w:rtl/>
              </w:rPr>
              <w:t>صفر</w:t>
            </w:r>
          </w:p>
        </w:tc>
        <w:tc>
          <w:tcPr>
            <w:tcW w:w="712" w:type="dxa"/>
            <w:noWrap/>
            <w:vAlign w:val="bottom"/>
          </w:tcPr>
          <w:p w:rsidR="00996B8D" w:rsidRPr="00996B8D" w:rsidRDefault="00996B8D" w:rsidP="00996B8D">
            <w:pPr>
              <w:spacing w:before="20" w:after="40" w:line="280" w:lineRule="exact"/>
              <w:ind w:left="57" w:right="57"/>
              <w:rPr>
                <w:sz w:val="18"/>
                <w:szCs w:val="26"/>
              </w:rPr>
            </w:pPr>
            <w:r w:rsidRPr="001F38EF">
              <w:rPr>
                <w:sz w:val="18"/>
                <w:szCs w:val="26"/>
                <w:rtl/>
              </w:rPr>
              <w:t>1</w:t>
            </w:r>
          </w:p>
        </w:tc>
      </w:tr>
      <w:tr w:rsidR="00996B8D" w:rsidRPr="00996B8D" w:rsidTr="00996B8D">
        <w:tc>
          <w:tcPr>
            <w:tcW w:w="2466" w:type="dxa"/>
            <w:noWrap/>
          </w:tcPr>
          <w:p w:rsidR="00996B8D" w:rsidRPr="00996B8D" w:rsidRDefault="00996B8D" w:rsidP="00996B8D">
            <w:pPr>
              <w:spacing w:before="20" w:after="40" w:line="280" w:lineRule="exact"/>
              <w:ind w:left="57" w:right="57"/>
              <w:rPr>
                <w:sz w:val="18"/>
                <w:szCs w:val="26"/>
                <w:lang w:bidi="ar-EG"/>
              </w:rPr>
            </w:pPr>
            <w:r w:rsidRPr="00996B8D">
              <w:rPr>
                <w:sz w:val="18"/>
                <w:szCs w:val="26"/>
                <w:rtl/>
                <w:lang w:bidi="ar-EG"/>
              </w:rPr>
              <w:t>أحزاب أخرى</w:t>
            </w:r>
          </w:p>
        </w:tc>
        <w:tc>
          <w:tcPr>
            <w:tcW w:w="803" w:type="dxa"/>
            <w:noWrap/>
            <w:vAlign w:val="bottom"/>
          </w:tcPr>
          <w:p w:rsidR="00996B8D" w:rsidRPr="00996B8D" w:rsidRDefault="00996B8D" w:rsidP="00996B8D">
            <w:pPr>
              <w:spacing w:before="20" w:after="40" w:line="280" w:lineRule="exact"/>
              <w:ind w:left="57" w:right="57"/>
              <w:rPr>
                <w:sz w:val="18"/>
                <w:szCs w:val="26"/>
              </w:rPr>
            </w:pPr>
          </w:p>
        </w:tc>
        <w:tc>
          <w:tcPr>
            <w:tcW w:w="804" w:type="dxa"/>
            <w:noWrap/>
            <w:vAlign w:val="bottom"/>
          </w:tcPr>
          <w:p w:rsidR="00996B8D" w:rsidRPr="00996B8D" w:rsidRDefault="00996B8D" w:rsidP="00996B8D">
            <w:pPr>
              <w:spacing w:before="20" w:after="40" w:line="280" w:lineRule="exact"/>
              <w:ind w:left="57" w:right="57"/>
              <w:rPr>
                <w:sz w:val="18"/>
                <w:szCs w:val="26"/>
              </w:rPr>
            </w:pPr>
          </w:p>
        </w:tc>
        <w:tc>
          <w:tcPr>
            <w:tcW w:w="803" w:type="dxa"/>
            <w:noWrap/>
            <w:vAlign w:val="bottom"/>
          </w:tcPr>
          <w:p w:rsidR="00996B8D" w:rsidRPr="00996B8D" w:rsidRDefault="00996B8D" w:rsidP="00996B8D">
            <w:pPr>
              <w:spacing w:before="20" w:after="40" w:line="280" w:lineRule="exact"/>
              <w:ind w:left="57" w:right="57"/>
              <w:rPr>
                <w:sz w:val="18"/>
                <w:szCs w:val="26"/>
              </w:rPr>
            </w:pPr>
          </w:p>
        </w:tc>
        <w:tc>
          <w:tcPr>
            <w:tcW w:w="804" w:type="dxa"/>
            <w:noWrap/>
            <w:vAlign w:val="bottom"/>
          </w:tcPr>
          <w:p w:rsidR="00996B8D" w:rsidRPr="00996B8D" w:rsidRDefault="00996B8D" w:rsidP="00996B8D">
            <w:pPr>
              <w:spacing w:before="20" w:after="40" w:line="280" w:lineRule="exact"/>
              <w:ind w:left="57" w:right="57"/>
              <w:rPr>
                <w:sz w:val="18"/>
                <w:szCs w:val="26"/>
              </w:rPr>
            </w:pPr>
            <w:r w:rsidRPr="001F38EF">
              <w:rPr>
                <w:sz w:val="18"/>
                <w:szCs w:val="26"/>
                <w:rtl/>
              </w:rPr>
              <w:t>1</w:t>
            </w:r>
          </w:p>
        </w:tc>
        <w:tc>
          <w:tcPr>
            <w:tcW w:w="803" w:type="dxa"/>
            <w:noWrap/>
            <w:vAlign w:val="bottom"/>
          </w:tcPr>
          <w:p w:rsidR="00996B8D" w:rsidRPr="00996B8D" w:rsidRDefault="00996B8D" w:rsidP="00996B8D">
            <w:pPr>
              <w:spacing w:before="20" w:after="40" w:line="280" w:lineRule="exact"/>
              <w:ind w:left="57" w:right="57"/>
              <w:rPr>
                <w:rFonts w:hint="cs"/>
                <w:sz w:val="18"/>
                <w:szCs w:val="26"/>
              </w:rPr>
            </w:pPr>
            <w:r>
              <w:rPr>
                <w:rFonts w:hint="cs"/>
                <w:sz w:val="18"/>
                <w:szCs w:val="26"/>
                <w:rtl/>
              </w:rPr>
              <w:t>صفر</w:t>
            </w:r>
          </w:p>
        </w:tc>
        <w:tc>
          <w:tcPr>
            <w:tcW w:w="712" w:type="dxa"/>
            <w:noWrap/>
            <w:vAlign w:val="bottom"/>
          </w:tcPr>
          <w:p w:rsidR="00996B8D" w:rsidRPr="00996B8D" w:rsidRDefault="00996B8D" w:rsidP="00996B8D">
            <w:pPr>
              <w:spacing w:before="20" w:after="40" w:line="280" w:lineRule="exact"/>
              <w:ind w:left="57" w:right="57"/>
              <w:rPr>
                <w:sz w:val="18"/>
                <w:szCs w:val="26"/>
              </w:rPr>
            </w:pPr>
            <w:r w:rsidRPr="001F38EF">
              <w:rPr>
                <w:sz w:val="18"/>
                <w:szCs w:val="26"/>
                <w:rtl/>
              </w:rPr>
              <w:t>1</w:t>
            </w:r>
          </w:p>
        </w:tc>
      </w:tr>
      <w:tr w:rsidR="00996B8D" w:rsidRPr="00996B8D" w:rsidTr="00996B8D">
        <w:tc>
          <w:tcPr>
            <w:tcW w:w="2466" w:type="dxa"/>
            <w:noWrap/>
          </w:tcPr>
          <w:p w:rsidR="00996B8D" w:rsidRPr="00996B8D" w:rsidRDefault="00996B8D" w:rsidP="00996B8D">
            <w:pPr>
              <w:spacing w:before="20" w:after="40" w:line="280" w:lineRule="exact"/>
              <w:ind w:left="57" w:right="57"/>
              <w:rPr>
                <w:sz w:val="18"/>
                <w:szCs w:val="26"/>
              </w:rPr>
            </w:pPr>
            <w:r w:rsidRPr="00996B8D">
              <w:rPr>
                <w:sz w:val="18"/>
                <w:szCs w:val="26"/>
                <w:rtl/>
              </w:rPr>
              <w:t>المستقلون</w:t>
            </w:r>
          </w:p>
        </w:tc>
        <w:tc>
          <w:tcPr>
            <w:tcW w:w="803" w:type="dxa"/>
            <w:noWrap/>
            <w:vAlign w:val="bottom"/>
          </w:tcPr>
          <w:p w:rsidR="00996B8D" w:rsidRPr="00996B8D" w:rsidRDefault="00996B8D" w:rsidP="00996B8D">
            <w:pPr>
              <w:spacing w:before="20" w:after="40" w:line="280" w:lineRule="exact"/>
              <w:ind w:left="57" w:right="57"/>
              <w:rPr>
                <w:sz w:val="18"/>
                <w:szCs w:val="26"/>
              </w:rPr>
            </w:pPr>
          </w:p>
        </w:tc>
        <w:tc>
          <w:tcPr>
            <w:tcW w:w="804" w:type="dxa"/>
            <w:noWrap/>
            <w:vAlign w:val="bottom"/>
          </w:tcPr>
          <w:p w:rsidR="00996B8D" w:rsidRPr="00996B8D" w:rsidRDefault="00996B8D" w:rsidP="00996B8D">
            <w:pPr>
              <w:spacing w:before="20" w:after="40" w:line="280" w:lineRule="exact"/>
              <w:ind w:left="57" w:right="57"/>
              <w:rPr>
                <w:sz w:val="18"/>
                <w:szCs w:val="26"/>
              </w:rPr>
            </w:pPr>
          </w:p>
        </w:tc>
        <w:tc>
          <w:tcPr>
            <w:tcW w:w="803" w:type="dxa"/>
            <w:noWrap/>
            <w:vAlign w:val="bottom"/>
          </w:tcPr>
          <w:p w:rsidR="00996B8D" w:rsidRPr="00996B8D" w:rsidRDefault="00996B8D" w:rsidP="00996B8D">
            <w:pPr>
              <w:spacing w:before="20" w:after="40" w:line="280" w:lineRule="exact"/>
              <w:ind w:left="57" w:right="57"/>
              <w:rPr>
                <w:sz w:val="18"/>
                <w:szCs w:val="26"/>
              </w:rPr>
            </w:pPr>
          </w:p>
        </w:tc>
        <w:tc>
          <w:tcPr>
            <w:tcW w:w="804" w:type="dxa"/>
            <w:noWrap/>
            <w:vAlign w:val="bottom"/>
          </w:tcPr>
          <w:p w:rsidR="00996B8D" w:rsidRPr="00996B8D" w:rsidRDefault="00996B8D" w:rsidP="00996B8D">
            <w:pPr>
              <w:spacing w:before="20" w:after="40" w:line="280" w:lineRule="exact"/>
              <w:ind w:left="57" w:right="57"/>
              <w:rPr>
                <w:sz w:val="18"/>
                <w:szCs w:val="26"/>
              </w:rPr>
            </w:pPr>
            <w:r w:rsidRPr="001F38EF">
              <w:rPr>
                <w:sz w:val="18"/>
                <w:szCs w:val="26"/>
                <w:rtl/>
              </w:rPr>
              <w:t>6</w:t>
            </w:r>
          </w:p>
        </w:tc>
        <w:tc>
          <w:tcPr>
            <w:tcW w:w="803" w:type="dxa"/>
            <w:noWrap/>
            <w:vAlign w:val="bottom"/>
          </w:tcPr>
          <w:p w:rsidR="00996B8D" w:rsidRPr="00996B8D" w:rsidRDefault="00996B8D" w:rsidP="00996B8D">
            <w:pPr>
              <w:spacing w:before="20" w:after="40" w:line="280" w:lineRule="exact"/>
              <w:ind w:left="57" w:right="57"/>
              <w:rPr>
                <w:rFonts w:hint="cs"/>
                <w:sz w:val="18"/>
                <w:szCs w:val="26"/>
              </w:rPr>
            </w:pPr>
            <w:r>
              <w:rPr>
                <w:rFonts w:hint="cs"/>
                <w:sz w:val="18"/>
                <w:szCs w:val="26"/>
                <w:rtl/>
              </w:rPr>
              <w:t>صفر</w:t>
            </w:r>
          </w:p>
        </w:tc>
        <w:tc>
          <w:tcPr>
            <w:tcW w:w="712" w:type="dxa"/>
            <w:noWrap/>
            <w:vAlign w:val="bottom"/>
          </w:tcPr>
          <w:p w:rsidR="00996B8D" w:rsidRPr="00996B8D" w:rsidRDefault="00996B8D" w:rsidP="00996B8D">
            <w:pPr>
              <w:spacing w:before="20" w:after="40" w:line="280" w:lineRule="exact"/>
              <w:ind w:left="57" w:right="57"/>
              <w:rPr>
                <w:sz w:val="18"/>
                <w:szCs w:val="26"/>
              </w:rPr>
            </w:pPr>
            <w:r w:rsidRPr="001F38EF">
              <w:rPr>
                <w:sz w:val="18"/>
                <w:szCs w:val="26"/>
                <w:rtl/>
              </w:rPr>
              <w:t>6</w:t>
            </w:r>
          </w:p>
        </w:tc>
      </w:tr>
      <w:tr w:rsidR="00996B8D" w:rsidRPr="00996B8D" w:rsidTr="00996B8D">
        <w:tc>
          <w:tcPr>
            <w:tcW w:w="2466" w:type="dxa"/>
            <w:tcBorders>
              <w:bottom w:val="single" w:sz="4" w:space="0" w:color="auto"/>
            </w:tcBorders>
            <w:noWrap/>
          </w:tcPr>
          <w:p w:rsidR="00CD4540" w:rsidRPr="00996B8D" w:rsidRDefault="00CD4540" w:rsidP="00996B8D">
            <w:pPr>
              <w:spacing w:before="20" w:after="40" w:line="280" w:lineRule="exact"/>
              <w:ind w:left="57" w:right="57"/>
              <w:rPr>
                <w:sz w:val="18"/>
                <w:szCs w:val="26"/>
              </w:rPr>
            </w:pPr>
            <w:r w:rsidRPr="00996B8D">
              <w:rPr>
                <w:sz w:val="18"/>
                <w:szCs w:val="26"/>
                <w:rtl/>
              </w:rPr>
              <w:t>(شاغر)</w:t>
            </w:r>
          </w:p>
        </w:tc>
        <w:tc>
          <w:tcPr>
            <w:tcW w:w="803" w:type="dxa"/>
            <w:tcBorders>
              <w:bottom w:val="single" w:sz="4" w:space="0" w:color="auto"/>
            </w:tcBorders>
            <w:noWrap/>
            <w:vAlign w:val="bottom"/>
          </w:tcPr>
          <w:p w:rsidR="00CD4540" w:rsidRPr="00996B8D" w:rsidRDefault="00CD4540" w:rsidP="00996B8D">
            <w:pPr>
              <w:spacing w:before="20" w:after="40" w:line="280" w:lineRule="exact"/>
              <w:ind w:left="57" w:right="57"/>
              <w:rPr>
                <w:sz w:val="18"/>
                <w:szCs w:val="26"/>
              </w:rPr>
            </w:pPr>
          </w:p>
        </w:tc>
        <w:tc>
          <w:tcPr>
            <w:tcW w:w="804" w:type="dxa"/>
            <w:tcBorders>
              <w:bottom w:val="single" w:sz="4" w:space="0" w:color="auto"/>
            </w:tcBorders>
            <w:noWrap/>
            <w:vAlign w:val="bottom"/>
          </w:tcPr>
          <w:p w:rsidR="00CD4540" w:rsidRPr="00996B8D" w:rsidRDefault="00CD4540" w:rsidP="00996B8D">
            <w:pPr>
              <w:spacing w:before="20" w:after="40" w:line="280" w:lineRule="exact"/>
              <w:ind w:left="57" w:right="57"/>
              <w:rPr>
                <w:sz w:val="18"/>
                <w:szCs w:val="26"/>
              </w:rPr>
            </w:pPr>
          </w:p>
        </w:tc>
        <w:tc>
          <w:tcPr>
            <w:tcW w:w="803" w:type="dxa"/>
            <w:tcBorders>
              <w:bottom w:val="single" w:sz="4" w:space="0" w:color="auto"/>
            </w:tcBorders>
            <w:noWrap/>
            <w:vAlign w:val="bottom"/>
          </w:tcPr>
          <w:p w:rsidR="00CD4540" w:rsidRPr="00996B8D" w:rsidRDefault="00CD4540" w:rsidP="00996B8D">
            <w:pPr>
              <w:spacing w:before="20" w:after="40" w:line="280" w:lineRule="exact"/>
              <w:ind w:left="57" w:right="57"/>
              <w:rPr>
                <w:sz w:val="18"/>
                <w:szCs w:val="26"/>
              </w:rPr>
            </w:pPr>
          </w:p>
        </w:tc>
        <w:tc>
          <w:tcPr>
            <w:tcW w:w="804" w:type="dxa"/>
            <w:tcBorders>
              <w:bottom w:val="single" w:sz="4" w:space="0" w:color="auto"/>
            </w:tcBorders>
            <w:noWrap/>
            <w:vAlign w:val="bottom"/>
          </w:tcPr>
          <w:p w:rsidR="00CD4540" w:rsidRPr="00996B8D" w:rsidRDefault="00CD4540" w:rsidP="00996B8D">
            <w:pPr>
              <w:spacing w:before="20" w:after="40" w:line="280" w:lineRule="exact"/>
              <w:ind w:left="57" w:right="57"/>
              <w:rPr>
                <w:sz w:val="18"/>
                <w:szCs w:val="26"/>
              </w:rPr>
            </w:pPr>
          </w:p>
        </w:tc>
        <w:tc>
          <w:tcPr>
            <w:tcW w:w="803" w:type="dxa"/>
            <w:tcBorders>
              <w:bottom w:val="single" w:sz="4" w:space="0" w:color="auto"/>
            </w:tcBorders>
            <w:noWrap/>
            <w:vAlign w:val="bottom"/>
          </w:tcPr>
          <w:p w:rsidR="00CD4540" w:rsidRPr="00996B8D" w:rsidRDefault="00CD4540" w:rsidP="00996B8D">
            <w:pPr>
              <w:spacing w:before="20" w:after="40" w:line="280" w:lineRule="exact"/>
              <w:ind w:left="57" w:right="57"/>
              <w:rPr>
                <w:sz w:val="18"/>
                <w:szCs w:val="26"/>
              </w:rPr>
            </w:pPr>
          </w:p>
        </w:tc>
        <w:tc>
          <w:tcPr>
            <w:tcW w:w="712" w:type="dxa"/>
            <w:tcBorders>
              <w:bottom w:val="single" w:sz="4" w:space="0" w:color="auto"/>
            </w:tcBorders>
            <w:noWrap/>
            <w:vAlign w:val="bottom"/>
          </w:tcPr>
          <w:p w:rsidR="00CD4540" w:rsidRPr="00996B8D" w:rsidRDefault="00CD4540" w:rsidP="00996B8D">
            <w:pPr>
              <w:spacing w:before="20" w:after="40" w:line="280" w:lineRule="exact"/>
              <w:ind w:left="57" w:right="57"/>
              <w:rPr>
                <w:sz w:val="18"/>
                <w:szCs w:val="26"/>
              </w:rPr>
            </w:pPr>
          </w:p>
        </w:tc>
      </w:tr>
      <w:tr w:rsidR="00996B8D" w:rsidRPr="00996B8D" w:rsidTr="00996B8D">
        <w:tc>
          <w:tcPr>
            <w:tcW w:w="2466" w:type="dxa"/>
            <w:tcBorders>
              <w:top w:val="single" w:sz="4" w:space="0" w:color="auto"/>
              <w:bottom w:val="single" w:sz="12" w:space="0" w:color="auto"/>
            </w:tcBorders>
            <w:noWrap/>
          </w:tcPr>
          <w:p w:rsidR="00CD4540" w:rsidRPr="00996B8D" w:rsidRDefault="00CD4540" w:rsidP="00996B8D">
            <w:pPr>
              <w:spacing w:before="20" w:after="40" w:line="280" w:lineRule="exact"/>
              <w:ind w:left="57" w:right="57" w:firstLine="214"/>
              <w:rPr>
                <w:b/>
                <w:bCs/>
                <w:sz w:val="18"/>
                <w:szCs w:val="26"/>
              </w:rPr>
            </w:pPr>
            <w:r w:rsidRPr="00996B8D">
              <w:rPr>
                <w:b/>
                <w:bCs/>
                <w:sz w:val="18"/>
                <w:szCs w:val="26"/>
                <w:rtl/>
              </w:rPr>
              <w:t>المجموع</w:t>
            </w:r>
          </w:p>
        </w:tc>
        <w:tc>
          <w:tcPr>
            <w:tcW w:w="803" w:type="dxa"/>
            <w:tcBorders>
              <w:top w:val="single" w:sz="4" w:space="0" w:color="auto"/>
              <w:bottom w:val="single" w:sz="12" w:space="0" w:color="auto"/>
            </w:tcBorders>
            <w:noWrap/>
            <w:vAlign w:val="bottom"/>
          </w:tcPr>
          <w:p w:rsidR="00CD4540" w:rsidRPr="00996B8D" w:rsidRDefault="00CD4540" w:rsidP="00996B8D">
            <w:pPr>
              <w:spacing w:before="20" w:after="40" w:line="280" w:lineRule="exact"/>
              <w:ind w:left="57" w:right="57"/>
              <w:rPr>
                <w:b/>
                <w:bCs/>
                <w:sz w:val="18"/>
                <w:szCs w:val="26"/>
              </w:rPr>
            </w:pPr>
            <w:r w:rsidRPr="001F38EF">
              <w:rPr>
                <w:b/>
                <w:bCs/>
                <w:sz w:val="18"/>
                <w:szCs w:val="26"/>
                <w:rtl/>
              </w:rPr>
              <w:t>104</w:t>
            </w:r>
          </w:p>
        </w:tc>
        <w:tc>
          <w:tcPr>
            <w:tcW w:w="804" w:type="dxa"/>
            <w:tcBorders>
              <w:top w:val="single" w:sz="4" w:space="0" w:color="auto"/>
              <w:bottom w:val="single" w:sz="12" w:space="0" w:color="auto"/>
            </w:tcBorders>
            <w:noWrap/>
            <w:vAlign w:val="bottom"/>
          </w:tcPr>
          <w:p w:rsidR="00CD4540" w:rsidRPr="00996B8D" w:rsidRDefault="00CD4540" w:rsidP="00996B8D">
            <w:pPr>
              <w:spacing w:before="20" w:after="40" w:line="280" w:lineRule="exact"/>
              <w:ind w:left="57" w:right="57"/>
              <w:rPr>
                <w:b/>
                <w:bCs/>
                <w:sz w:val="18"/>
                <w:szCs w:val="26"/>
              </w:rPr>
            </w:pPr>
            <w:r w:rsidRPr="001F38EF">
              <w:rPr>
                <w:b/>
                <w:bCs/>
                <w:sz w:val="18"/>
                <w:szCs w:val="26"/>
                <w:rtl/>
              </w:rPr>
              <w:t>17</w:t>
            </w:r>
          </w:p>
        </w:tc>
        <w:tc>
          <w:tcPr>
            <w:tcW w:w="803" w:type="dxa"/>
            <w:tcBorders>
              <w:top w:val="single" w:sz="4" w:space="0" w:color="auto"/>
              <w:bottom w:val="single" w:sz="12" w:space="0" w:color="auto"/>
            </w:tcBorders>
            <w:noWrap/>
            <w:vAlign w:val="bottom"/>
          </w:tcPr>
          <w:p w:rsidR="00CD4540" w:rsidRPr="00996B8D" w:rsidRDefault="00CD4540" w:rsidP="00996B8D">
            <w:pPr>
              <w:spacing w:before="20" w:after="40" w:line="280" w:lineRule="exact"/>
              <w:ind w:left="57" w:right="57"/>
              <w:rPr>
                <w:b/>
                <w:bCs/>
                <w:sz w:val="18"/>
                <w:szCs w:val="26"/>
              </w:rPr>
            </w:pPr>
            <w:r w:rsidRPr="001F38EF">
              <w:rPr>
                <w:b/>
                <w:bCs/>
                <w:sz w:val="18"/>
                <w:szCs w:val="26"/>
                <w:rtl/>
              </w:rPr>
              <w:t>121</w:t>
            </w:r>
          </w:p>
        </w:tc>
        <w:tc>
          <w:tcPr>
            <w:tcW w:w="804" w:type="dxa"/>
            <w:tcBorders>
              <w:top w:val="single" w:sz="4" w:space="0" w:color="auto"/>
              <w:bottom w:val="single" w:sz="12" w:space="0" w:color="auto"/>
            </w:tcBorders>
            <w:noWrap/>
            <w:vAlign w:val="bottom"/>
          </w:tcPr>
          <w:p w:rsidR="00CD4540" w:rsidRPr="00996B8D" w:rsidRDefault="00CD4540" w:rsidP="00996B8D">
            <w:pPr>
              <w:spacing w:before="20" w:after="40" w:line="280" w:lineRule="exact"/>
              <w:ind w:left="57" w:right="57"/>
              <w:rPr>
                <w:b/>
                <w:bCs/>
                <w:sz w:val="18"/>
                <w:szCs w:val="26"/>
              </w:rPr>
            </w:pPr>
            <w:r w:rsidRPr="001F38EF">
              <w:rPr>
                <w:b/>
                <w:bCs/>
                <w:sz w:val="18"/>
                <w:szCs w:val="26"/>
                <w:rtl/>
              </w:rPr>
              <w:t>426</w:t>
            </w:r>
          </w:p>
        </w:tc>
        <w:tc>
          <w:tcPr>
            <w:tcW w:w="803" w:type="dxa"/>
            <w:tcBorders>
              <w:top w:val="single" w:sz="4" w:space="0" w:color="auto"/>
              <w:bottom w:val="single" w:sz="12" w:space="0" w:color="auto"/>
            </w:tcBorders>
            <w:noWrap/>
            <w:vAlign w:val="bottom"/>
          </w:tcPr>
          <w:p w:rsidR="00CD4540" w:rsidRPr="00996B8D" w:rsidRDefault="00CD4540" w:rsidP="00996B8D">
            <w:pPr>
              <w:spacing w:before="20" w:after="40" w:line="280" w:lineRule="exact"/>
              <w:ind w:left="57" w:right="57"/>
              <w:rPr>
                <w:b/>
                <w:bCs/>
                <w:sz w:val="18"/>
                <w:szCs w:val="26"/>
              </w:rPr>
            </w:pPr>
            <w:r w:rsidRPr="001F38EF">
              <w:rPr>
                <w:b/>
                <w:bCs/>
                <w:sz w:val="18"/>
                <w:szCs w:val="26"/>
                <w:rtl/>
              </w:rPr>
              <w:t>54</w:t>
            </w:r>
          </w:p>
        </w:tc>
        <w:tc>
          <w:tcPr>
            <w:tcW w:w="712" w:type="dxa"/>
            <w:tcBorders>
              <w:top w:val="single" w:sz="4" w:space="0" w:color="auto"/>
              <w:bottom w:val="single" w:sz="12" w:space="0" w:color="auto"/>
            </w:tcBorders>
            <w:noWrap/>
            <w:vAlign w:val="bottom"/>
          </w:tcPr>
          <w:p w:rsidR="00CD4540" w:rsidRPr="00996B8D" w:rsidRDefault="00CD4540" w:rsidP="00996B8D">
            <w:pPr>
              <w:spacing w:before="20" w:after="40" w:line="280" w:lineRule="exact"/>
              <w:ind w:left="57" w:right="57"/>
              <w:rPr>
                <w:b/>
                <w:bCs/>
                <w:sz w:val="18"/>
                <w:szCs w:val="26"/>
              </w:rPr>
            </w:pPr>
            <w:r w:rsidRPr="001F38EF">
              <w:rPr>
                <w:b/>
                <w:bCs/>
                <w:sz w:val="18"/>
                <w:szCs w:val="26"/>
                <w:rtl/>
              </w:rPr>
              <w:t>480</w:t>
            </w:r>
          </w:p>
        </w:tc>
      </w:tr>
    </w:tbl>
    <w:p w:rsidR="00CD4540" w:rsidRPr="00C35A93" w:rsidRDefault="00CD4540" w:rsidP="00996B8D">
      <w:pPr>
        <w:pStyle w:val="SingleTxtGA"/>
        <w:spacing w:before="160"/>
        <w:rPr>
          <w:lang w:bidi="ar-EG"/>
        </w:rPr>
      </w:pPr>
      <w:r w:rsidRPr="001F38EF">
        <w:rPr>
          <w:rtl/>
          <w:lang w:bidi="ar-EG"/>
        </w:rPr>
        <w:t>66</w:t>
      </w:r>
      <w:r>
        <w:rPr>
          <w:rtl/>
          <w:lang w:bidi="ar-EG"/>
        </w:rPr>
        <w:t>-</w:t>
      </w:r>
      <w:r>
        <w:rPr>
          <w:rtl/>
          <w:lang w:bidi="ar-EG"/>
        </w:rPr>
        <w:tab/>
        <w:t xml:space="preserve">وبموجب الخطة الأساسية الثالثة للمساواة بين الجنسين، تشجع الحكومة اليابانية عدداً من الإجراءات الإيجابية الفعالة الموجهة نحو مجالات ومواضيع وتقوم بإدخال إجراءات إيجابية بطريقتي </w:t>
      </w:r>
      <w:r w:rsidR="00996B8D">
        <w:rPr>
          <w:rFonts w:hint="cs"/>
          <w:rtl/>
          <w:lang w:bidi="ar-EG"/>
        </w:rPr>
        <w:t>"</w:t>
      </w:r>
      <w:r w:rsidR="00996B8D">
        <w:rPr>
          <w:rtl/>
          <w:lang w:bidi="ar-EG"/>
        </w:rPr>
        <w:t>الهدف والإطار الزمني</w:t>
      </w:r>
      <w:r w:rsidR="00996B8D">
        <w:rPr>
          <w:rFonts w:hint="cs"/>
          <w:rtl/>
          <w:lang w:bidi="ar-EG"/>
        </w:rPr>
        <w:t>"</w:t>
      </w:r>
      <w:r>
        <w:rPr>
          <w:rtl/>
          <w:lang w:bidi="ar-EG"/>
        </w:rPr>
        <w:t xml:space="preserve"> عن طريق تحديد أهداف وأطر زمنية رقمية واضحة في كل مجال من مجالات الأولوية. </w:t>
      </w:r>
    </w:p>
    <w:p w:rsidR="00CD4540" w:rsidRPr="00A060B0" w:rsidRDefault="00CD4540" w:rsidP="00A36D82">
      <w:pPr>
        <w:pStyle w:val="SingleTxtGA"/>
        <w:rPr>
          <w:rtl/>
          <w:lang w:bidi="ar-EG"/>
        </w:rPr>
      </w:pPr>
      <w:r w:rsidRPr="001F38EF">
        <w:rPr>
          <w:spacing w:val="-6"/>
          <w:rtl/>
          <w:lang w:bidi="ar-EG"/>
        </w:rPr>
        <w:t>67</w:t>
      </w:r>
      <w:r w:rsidRPr="00996B8D">
        <w:rPr>
          <w:spacing w:val="-6"/>
          <w:rtl/>
          <w:lang w:bidi="ar-EG"/>
        </w:rPr>
        <w:t>-</w:t>
      </w:r>
      <w:r w:rsidRPr="00996B8D">
        <w:rPr>
          <w:spacing w:val="-6"/>
          <w:rtl/>
          <w:lang w:bidi="ar-EG"/>
        </w:rPr>
        <w:tab/>
        <w:t xml:space="preserve">وفيما يتعلق بمشاركة المرأة في عمليات صنع السياسات، في تشرين الثاني/نوفمبر </w:t>
      </w:r>
      <w:r w:rsidRPr="001F38EF">
        <w:rPr>
          <w:spacing w:val="-6"/>
          <w:rtl/>
          <w:lang w:bidi="ar-EG"/>
        </w:rPr>
        <w:t>2011</w:t>
      </w:r>
      <w:r w:rsidRPr="00996B8D">
        <w:rPr>
          <w:spacing w:val="-6"/>
          <w:rtl/>
          <w:lang w:bidi="ar-EG"/>
        </w:rPr>
        <w:t>،</w:t>
      </w:r>
      <w:r>
        <w:rPr>
          <w:rtl/>
          <w:lang w:bidi="ar-EG"/>
        </w:rPr>
        <w:t xml:space="preserve"> بلغ عدد النساء الأعضاء في المجلس التشريعي ونسبتهن المئوية إلى مجموع أعضاء المجلس التشريعي البالغ </w:t>
      </w:r>
      <w:r w:rsidRPr="001F38EF">
        <w:rPr>
          <w:rtl/>
          <w:lang w:bidi="ar-EG"/>
        </w:rPr>
        <w:t>721</w:t>
      </w:r>
      <w:r>
        <w:rPr>
          <w:rtl/>
          <w:lang w:bidi="ar-EG"/>
        </w:rPr>
        <w:t xml:space="preserve"> عضواً، </w:t>
      </w:r>
      <w:r w:rsidRPr="001F38EF">
        <w:rPr>
          <w:rtl/>
          <w:lang w:bidi="ar-EG"/>
        </w:rPr>
        <w:t>97</w:t>
      </w:r>
      <w:r>
        <w:rPr>
          <w:rtl/>
          <w:lang w:bidi="ar-EG"/>
        </w:rPr>
        <w:t xml:space="preserve"> </w:t>
      </w:r>
      <w:proofErr w:type="spellStart"/>
      <w:r>
        <w:rPr>
          <w:rtl/>
          <w:lang w:bidi="ar-EG"/>
        </w:rPr>
        <w:t>عضوة</w:t>
      </w:r>
      <w:proofErr w:type="spellEnd"/>
      <w:r>
        <w:rPr>
          <w:rtl/>
          <w:lang w:bidi="ar-EG"/>
        </w:rPr>
        <w:t xml:space="preserve"> (</w:t>
      </w:r>
      <w:r w:rsidRPr="001F38EF">
        <w:rPr>
          <w:rtl/>
          <w:lang w:bidi="ar-EG"/>
        </w:rPr>
        <w:t>13</w:t>
      </w:r>
      <w:r w:rsidR="00A36D82">
        <w:rPr>
          <w:rFonts w:hint="cs"/>
          <w:rtl/>
          <w:lang w:bidi="ar-EG"/>
        </w:rPr>
        <w:t>.</w:t>
      </w:r>
      <w:r w:rsidRPr="001F38EF">
        <w:rPr>
          <w:rtl/>
          <w:lang w:bidi="ar-EG"/>
        </w:rPr>
        <w:t>5</w:t>
      </w:r>
      <w:r>
        <w:rPr>
          <w:rtl/>
          <w:lang w:bidi="ar-EG"/>
        </w:rPr>
        <w:t xml:space="preserve"> في المائة). فهن يشغلن </w:t>
      </w:r>
      <w:r w:rsidRPr="001F38EF">
        <w:rPr>
          <w:rtl/>
          <w:lang w:bidi="ar-EG"/>
        </w:rPr>
        <w:t>52</w:t>
      </w:r>
      <w:r>
        <w:rPr>
          <w:rtl/>
          <w:lang w:bidi="ar-EG"/>
        </w:rPr>
        <w:t xml:space="preserve"> مقعداً في مجلس النواب من مجموع مقاعد المجلس البالغ </w:t>
      </w:r>
      <w:r w:rsidRPr="001F38EF">
        <w:rPr>
          <w:rtl/>
          <w:lang w:bidi="ar-EG"/>
        </w:rPr>
        <w:t>479</w:t>
      </w:r>
      <w:r>
        <w:rPr>
          <w:rtl/>
          <w:lang w:bidi="ar-EG"/>
        </w:rPr>
        <w:t xml:space="preserve"> مقعداً (</w:t>
      </w:r>
      <w:r w:rsidRPr="001F38EF">
        <w:rPr>
          <w:rtl/>
          <w:lang w:bidi="ar-EG"/>
        </w:rPr>
        <w:t>10</w:t>
      </w:r>
      <w:r w:rsidR="00814450">
        <w:rPr>
          <w:rFonts w:hint="cs"/>
          <w:rtl/>
          <w:lang w:bidi="ar-EG"/>
        </w:rPr>
        <w:t>.</w:t>
      </w:r>
      <w:r w:rsidRPr="001F38EF">
        <w:rPr>
          <w:rtl/>
          <w:lang w:bidi="ar-EG"/>
        </w:rPr>
        <w:t>9</w:t>
      </w:r>
      <w:r>
        <w:rPr>
          <w:rtl/>
          <w:lang w:bidi="ar-EG"/>
        </w:rPr>
        <w:t xml:space="preserve"> في المائة)،</w:t>
      </w:r>
      <w:r w:rsidR="004A5C91">
        <w:rPr>
          <w:rtl/>
          <w:lang w:bidi="ar-EG"/>
        </w:rPr>
        <w:t xml:space="preserve"> و</w:t>
      </w:r>
      <w:r w:rsidRPr="001F38EF">
        <w:rPr>
          <w:rtl/>
          <w:lang w:bidi="ar-EG"/>
        </w:rPr>
        <w:t>45</w:t>
      </w:r>
      <w:r>
        <w:rPr>
          <w:rtl/>
          <w:lang w:bidi="ar-EG"/>
        </w:rPr>
        <w:t xml:space="preserve"> مقعداً في مجلس المستشارين من مجموع مقاعده البالغ </w:t>
      </w:r>
      <w:r w:rsidRPr="001F38EF">
        <w:rPr>
          <w:rtl/>
          <w:lang w:bidi="ar-EG"/>
        </w:rPr>
        <w:t>242</w:t>
      </w:r>
      <w:r>
        <w:rPr>
          <w:rtl/>
          <w:lang w:bidi="ar-EG"/>
        </w:rPr>
        <w:t xml:space="preserve"> مقعداً (</w:t>
      </w:r>
      <w:r w:rsidRPr="001F38EF">
        <w:rPr>
          <w:rtl/>
          <w:lang w:bidi="ar-EG"/>
        </w:rPr>
        <w:t>18</w:t>
      </w:r>
      <w:r w:rsidR="00814450">
        <w:rPr>
          <w:rFonts w:hint="cs"/>
          <w:rtl/>
          <w:lang w:bidi="ar-EG"/>
        </w:rPr>
        <w:t>.</w:t>
      </w:r>
      <w:r w:rsidRPr="001F38EF">
        <w:rPr>
          <w:rtl/>
          <w:lang w:bidi="ar-EG"/>
        </w:rPr>
        <w:t>6</w:t>
      </w:r>
      <w:r>
        <w:rPr>
          <w:rtl/>
          <w:lang w:bidi="ar-EG"/>
        </w:rPr>
        <w:t>) في المائة. وفي تشرين الثاني/</w:t>
      </w:r>
      <w:r w:rsidR="00996B8D">
        <w:rPr>
          <w:rFonts w:hint="cs"/>
          <w:rtl/>
          <w:lang w:bidi="ar-EG"/>
        </w:rPr>
        <w:t xml:space="preserve"> </w:t>
      </w:r>
      <w:r>
        <w:rPr>
          <w:rtl/>
          <w:lang w:bidi="ar-EG"/>
        </w:rPr>
        <w:t xml:space="preserve">نوفمبر </w:t>
      </w:r>
      <w:r w:rsidRPr="001F38EF">
        <w:rPr>
          <w:rtl/>
          <w:lang w:bidi="ar-EG"/>
        </w:rPr>
        <w:t>2011</w:t>
      </w:r>
      <w:r>
        <w:rPr>
          <w:rtl/>
          <w:lang w:bidi="ar-EG"/>
        </w:rPr>
        <w:t xml:space="preserve">، كان النساء يشغلن مناصب مهمة في المجلس التشريعي، تشمل رئاسة اللجنة الدائمة، واللجان الخاصة في مجلس النواب. </w:t>
      </w:r>
    </w:p>
    <w:p w:rsidR="00CD4540" w:rsidRPr="00425CB4" w:rsidRDefault="00CD4540" w:rsidP="00996B8D">
      <w:pPr>
        <w:pStyle w:val="SingleTxtGA"/>
        <w:rPr>
          <w:lang w:bidi="ar-EG"/>
        </w:rPr>
      </w:pPr>
      <w:r w:rsidRPr="001F38EF">
        <w:rPr>
          <w:rtl/>
          <w:lang w:bidi="ar-EG"/>
        </w:rPr>
        <w:t>68</w:t>
      </w:r>
      <w:r>
        <w:rPr>
          <w:rtl/>
          <w:lang w:bidi="ar-EG"/>
        </w:rPr>
        <w:t>-</w:t>
      </w:r>
      <w:r>
        <w:rPr>
          <w:rtl/>
          <w:lang w:bidi="ar-EG"/>
        </w:rPr>
        <w:tab/>
        <w:t xml:space="preserve">وأعلنت الحكومة في الخطة الأساسية الثالثة للمساواة بين الجنسين، توسيع نطاق مشاركة المرأة في الميادين السياسية وهي مسألة لم تعالج حتى الآن، وحددت لأول مرة، النسبة المستهدفة بحلول العام </w:t>
      </w:r>
      <w:r w:rsidRPr="001F38EF">
        <w:rPr>
          <w:rtl/>
          <w:lang w:bidi="ar-EG"/>
        </w:rPr>
        <w:t>2020</w:t>
      </w:r>
      <w:r>
        <w:rPr>
          <w:rtl/>
          <w:lang w:bidi="ar-EG"/>
        </w:rPr>
        <w:t xml:space="preserve"> للنساء اللائي يرشحن لكل من مجلس النواب ومجلس المستشارين عند </w:t>
      </w:r>
      <w:r w:rsidRPr="001F38EF">
        <w:rPr>
          <w:rtl/>
          <w:lang w:bidi="ar-EG"/>
        </w:rPr>
        <w:t>30</w:t>
      </w:r>
      <w:r>
        <w:rPr>
          <w:rtl/>
          <w:lang w:bidi="ar-EG"/>
        </w:rPr>
        <w:t xml:space="preserve"> في المائة. وعلى أساس هذه الخطة طلب وزير الدولة (لشؤون المساواة بين الجنسين) من كل حزب سياسي وكل اتحاد لرؤساء الجمعيات المحلية التعاون في إدخال إجراءات إيجابية من قبيل زيادة النسبة المئوية للنساء في قيادة الأحزاب السياسية أو في العدد الإجمالي لمن يرشحن لخوض الانتخابات الوطنية أو المحلية، ووضع نظام لتشجيع تحقيق التوازن بين العمل والحياة للنساء اللائي يعملن بالسياسة، وتكوين شبكة من النساء العاملات في مجال التشريع في الجمعيات المحلية، وما إلى ذلك. </w:t>
      </w:r>
    </w:p>
    <w:p w:rsidR="00CD4540" w:rsidRPr="00377288" w:rsidRDefault="00CD4540" w:rsidP="00377288">
      <w:pPr>
        <w:pStyle w:val="SingleTxtGA"/>
        <w:rPr>
          <w:spacing w:val="2"/>
          <w:rtl/>
          <w:lang w:bidi="ar-EG"/>
        </w:rPr>
      </w:pPr>
      <w:r w:rsidRPr="00377288">
        <w:rPr>
          <w:spacing w:val="2"/>
          <w:rtl/>
          <w:lang w:bidi="ar-EG"/>
        </w:rPr>
        <w:t>69-</w:t>
      </w:r>
      <w:r w:rsidRPr="00377288">
        <w:rPr>
          <w:spacing w:val="2"/>
          <w:rtl/>
          <w:lang w:bidi="ar-EG"/>
        </w:rPr>
        <w:tab/>
        <w:t>وفيما يتعلق بتشجيع مشاركة المرأة في المجالس واللجان الاستشارية الوطنية، قررت رئاسة تشجيع المساواة بين الجنسين في نيسان/أبريل 2006 أن تدعو الحكومة للعمل على تحقيق وضع لا تقل فيه النسبة المئوية للأعضاء من الرجال أو النساء بحلول العام 2020 عن</w:t>
      </w:r>
      <w:r w:rsidR="00996B8D" w:rsidRPr="00377288">
        <w:rPr>
          <w:rFonts w:hint="cs"/>
          <w:spacing w:val="2"/>
          <w:rtl/>
          <w:lang w:bidi="ar-EG"/>
        </w:rPr>
        <w:t> </w:t>
      </w:r>
      <w:r w:rsidRPr="00377288">
        <w:rPr>
          <w:spacing w:val="2"/>
          <w:rtl/>
          <w:lang w:bidi="ar-EG"/>
        </w:rPr>
        <w:t>40 في المائة من مجموع الأعضاء وأن يكون الهدف العاجل هو تحقيق وصول النسبة المئوية للمرأة إلى 33</w:t>
      </w:r>
      <w:r w:rsidR="00814450" w:rsidRPr="00377288">
        <w:rPr>
          <w:rFonts w:hint="cs"/>
          <w:spacing w:val="2"/>
          <w:rtl/>
          <w:lang w:bidi="ar-EG"/>
        </w:rPr>
        <w:t>.</w:t>
      </w:r>
      <w:r w:rsidRPr="00377288">
        <w:rPr>
          <w:spacing w:val="2"/>
          <w:rtl/>
          <w:lang w:bidi="ar-EG"/>
        </w:rPr>
        <w:t>3 في المائة بحلول نهاية السنة المالية 2010. وفي آخر أيلول/</w:t>
      </w:r>
      <w:r w:rsidR="00377288">
        <w:rPr>
          <w:rFonts w:hint="cs"/>
          <w:spacing w:val="2"/>
          <w:rtl/>
          <w:lang w:bidi="ar-EG"/>
        </w:rPr>
        <w:t xml:space="preserve"> </w:t>
      </w:r>
      <w:r w:rsidRPr="00377288">
        <w:rPr>
          <w:spacing w:val="2"/>
          <w:rtl/>
          <w:lang w:bidi="ar-EG"/>
        </w:rPr>
        <w:t>سبتمبر</w:t>
      </w:r>
      <w:r w:rsidR="00377288">
        <w:rPr>
          <w:rFonts w:hint="cs"/>
          <w:spacing w:val="2"/>
          <w:rtl/>
          <w:lang w:bidi="ar-EG"/>
        </w:rPr>
        <w:t> </w:t>
      </w:r>
      <w:r w:rsidRPr="00377288">
        <w:rPr>
          <w:spacing w:val="2"/>
          <w:rtl/>
          <w:lang w:bidi="ar-EG"/>
        </w:rPr>
        <w:t>2010، ارتفعت هذه النسبة المئوية إلى 33</w:t>
      </w:r>
      <w:r w:rsidR="00814450" w:rsidRPr="00377288">
        <w:rPr>
          <w:rFonts w:hint="cs"/>
          <w:spacing w:val="2"/>
          <w:rtl/>
          <w:lang w:bidi="ar-EG"/>
        </w:rPr>
        <w:t>.</w:t>
      </w:r>
      <w:r w:rsidRPr="00377288">
        <w:rPr>
          <w:spacing w:val="2"/>
          <w:rtl/>
          <w:lang w:bidi="ar-EG"/>
        </w:rPr>
        <w:t>8 في المائة. وفي الوقت الراهن تعمل كل وزارة على الاقتراب من الهدف المنشود بحلول 2020 باستخدام قاعدة بيانات للموارد البشرية من النساء.</w:t>
      </w:r>
      <w:r w:rsidR="004A5C91" w:rsidRPr="00377288">
        <w:rPr>
          <w:spacing w:val="2"/>
          <w:rtl/>
          <w:lang w:bidi="ar-EG"/>
        </w:rPr>
        <w:t xml:space="preserve"> </w:t>
      </w:r>
    </w:p>
    <w:p w:rsidR="00CD4540" w:rsidRPr="003A01B4" w:rsidRDefault="00CD4540" w:rsidP="003A01B4">
      <w:pPr>
        <w:pStyle w:val="SingleTxtGA"/>
        <w:rPr>
          <w:rFonts w:hint="cs"/>
          <w:lang w:bidi="ar-EG"/>
        </w:rPr>
      </w:pPr>
      <w:r w:rsidRPr="001F38EF">
        <w:rPr>
          <w:rtl/>
          <w:lang w:bidi="ar-EG"/>
        </w:rPr>
        <w:t>70</w:t>
      </w:r>
      <w:r w:rsidRPr="003A01B4">
        <w:rPr>
          <w:rtl/>
          <w:lang w:bidi="ar-EG"/>
        </w:rPr>
        <w:t>-</w:t>
      </w:r>
      <w:r w:rsidRPr="003A01B4">
        <w:rPr>
          <w:rtl/>
          <w:lang w:bidi="ar-EG"/>
        </w:rPr>
        <w:tab/>
        <w:t>وترد أدناه النسب المئوية للنساء في المجلس التشريعي المتاحة لفترة السنوات الخمس</w:t>
      </w:r>
      <w:r w:rsidR="003A01B4">
        <w:rPr>
          <w:rFonts w:hint="cs"/>
          <w:rtl/>
          <w:lang w:bidi="ar-EG"/>
        </w:rPr>
        <w:t> </w:t>
      </w:r>
      <w:r w:rsidR="003A01B4">
        <w:rPr>
          <w:rtl/>
          <w:lang w:bidi="ar-EG"/>
        </w:rPr>
        <w:t>الأخيرة:</w:t>
      </w:r>
    </w:p>
    <w:tbl>
      <w:tblPr>
        <w:bidiVisual/>
        <w:tblW w:w="7195" w:type="dxa"/>
        <w:tblInd w:w="1267" w:type="dxa"/>
        <w:tblBorders>
          <w:top w:val="single" w:sz="4" w:space="0" w:color="auto"/>
        </w:tblBorders>
        <w:tblLayout w:type="fixed"/>
        <w:tblCellMar>
          <w:left w:w="0" w:type="dxa"/>
          <w:right w:w="0" w:type="dxa"/>
        </w:tblCellMar>
        <w:tblLook w:val="00A0" w:firstRow="1" w:lastRow="0" w:firstColumn="1" w:lastColumn="0" w:noHBand="0" w:noVBand="0"/>
      </w:tblPr>
      <w:tblGrid>
        <w:gridCol w:w="2646"/>
        <w:gridCol w:w="923"/>
        <w:gridCol w:w="924"/>
        <w:gridCol w:w="924"/>
        <w:gridCol w:w="924"/>
        <w:gridCol w:w="854"/>
      </w:tblGrid>
      <w:tr w:rsidR="003A01B4" w:rsidRPr="003A01B4" w:rsidTr="003A01B4">
        <w:trPr>
          <w:tblHeader/>
        </w:trPr>
        <w:tc>
          <w:tcPr>
            <w:tcW w:w="2646" w:type="dxa"/>
            <w:tcBorders>
              <w:top w:val="single" w:sz="4" w:space="0" w:color="auto"/>
              <w:bottom w:val="single" w:sz="12" w:space="0" w:color="auto"/>
            </w:tcBorders>
            <w:noWrap/>
            <w:vAlign w:val="bottom"/>
          </w:tcPr>
          <w:p w:rsidR="00CD4540" w:rsidRPr="00F23ECB" w:rsidRDefault="00CD4540" w:rsidP="003A01B4">
            <w:pPr>
              <w:spacing w:before="20" w:after="40" w:line="280" w:lineRule="exact"/>
              <w:ind w:left="57" w:right="170"/>
              <w:rPr>
                <w:iCs/>
                <w:sz w:val="18"/>
                <w:szCs w:val="26"/>
                <w:lang w:bidi="ar-EG"/>
              </w:rPr>
            </w:pPr>
          </w:p>
        </w:tc>
        <w:tc>
          <w:tcPr>
            <w:tcW w:w="923" w:type="dxa"/>
            <w:tcBorders>
              <w:top w:val="single" w:sz="4" w:space="0" w:color="auto"/>
              <w:bottom w:val="single" w:sz="12" w:space="0" w:color="auto"/>
            </w:tcBorders>
            <w:vAlign w:val="bottom"/>
          </w:tcPr>
          <w:p w:rsidR="00CD4540" w:rsidRPr="00F23ECB" w:rsidRDefault="00CD4540" w:rsidP="003A01B4">
            <w:pPr>
              <w:spacing w:before="20" w:after="40" w:line="280" w:lineRule="exact"/>
              <w:ind w:left="57" w:right="57"/>
              <w:rPr>
                <w:iCs/>
                <w:sz w:val="18"/>
                <w:szCs w:val="26"/>
              </w:rPr>
            </w:pPr>
            <w:r w:rsidRPr="00F23ECB">
              <w:rPr>
                <w:iCs/>
                <w:sz w:val="18"/>
                <w:szCs w:val="26"/>
                <w:rtl/>
              </w:rPr>
              <w:t>4-2007</w:t>
            </w:r>
          </w:p>
        </w:tc>
        <w:tc>
          <w:tcPr>
            <w:tcW w:w="924" w:type="dxa"/>
            <w:tcBorders>
              <w:top w:val="single" w:sz="4" w:space="0" w:color="auto"/>
              <w:bottom w:val="single" w:sz="12" w:space="0" w:color="auto"/>
            </w:tcBorders>
            <w:vAlign w:val="bottom"/>
          </w:tcPr>
          <w:p w:rsidR="00CD4540" w:rsidRPr="00F23ECB" w:rsidRDefault="00CD4540" w:rsidP="003A01B4">
            <w:pPr>
              <w:spacing w:before="20" w:after="40" w:line="280" w:lineRule="exact"/>
              <w:ind w:left="57" w:right="57"/>
              <w:rPr>
                <w:iCs/>
                <w:sz w:val="18"/>
                <w:szCs w:val="26"/>
              </w:rPr>
            </w:pPr>
            <w:r w:rsidRPr="00F23ECB">
              <w:rPr>
                <w:iCs/>
                <w:sz w:val="18"/>
                <w:szCs w:val="26"/>
                <w:rtl/>
              </w:rPr>
              <w:t>4-2008</w:t>
            </w:r>
          </w:p>
        </w:tc>
        <w:tc>
          <w:tcPr>
            <w:tcW w:w="924" w:type="dxa"/>
            <w:tcBorders>
              <w:top w:val="single" w:sz="4" w:space="0" w:color="auto"/>
              <w:bottom w:val="single" w:sz="12" w:space="0" w:color="auto"/>
            </w:tcBorders>
            <w:vAlign w:val="bottom"/>
          </w:tcPr>
          <w:p w:rsidR="00CD4540" w:rsidRPr="00F23ECB" w:rsidRDefault="00CD4540" w:rsidP="003A01B4">
            <w:pPr>
              <w:spacing w:before="20" w:after="40" w:line="280" w:lineRule="exact"/>
              <w:ind w:left="57" w:right="57"/>
              <w:rPr>
                <w:iCs/>
                <w:sz w:val="18"/>
                <w:szCs w:val="26"/>
              </w:rPr>
            </w:pPr>
            <w:r w:rsidRPr="00F23ECB">
              <w:rPr>
                <w:iCs/>
                <w:sz w:val="18"/>
                <w:szCs w:val="26"/>
                <w:rtl/>
              </w:rPr>
              <w:t>5-2009</w:t>
            </w:r>
          </w:p>
        </w:tc>
        <w:tc>
          <w:tcPr>
            <w:tcW w:w="924" w:type="dxa"/>
            <w:tcBorders>
              <w:top w:val="single" w:sz="4" w:space="0" w:color="auto"/>
              <w:bottom w:val="single" w:sz="12" w:space="0" w:color="auto"/>
            </w:tcBorders>
            <w:vAlign w:val="bottom"/>
          </w:tcPr>
          <w:p w:rsidR="00CD4540" w:rsidRPr="00F23ECB" w:rsidRDefault="00CD4540" w:rsidP="003A01B4">
            <w:pPr>
              <w:spacing w:before="20" w:after="40" w:line="280" w:lineRule="exact"/>
              <w:ind w:left="57" w:right="57"/>
              <w:rPr>
                <w:iCs/>
                <w:sz w:val="18"/>
                <w:szCs w:val="26"/>
              </w:rPr>
            </w:pPr>
            <w:r w:rsidRPr="00F23ECB">
              <w:rPr>
                <w:iCs/>
                <w:sz w:val="18"/>
                <w:szCs w:val="26"/>
                <w:rtl/>
              </w:rPr>
              <w:t>5-2010</w:t>
            </w:r>
          </w:p>
        </w:tc>
        <w:tc>
          <w:tcPr>
            <w:tcW w:w="854" w:type="dxa"/>
            <w:tcBorders>
              <w:top w:val="single" w:sz="4" w:space="0" w:color="auto"/>
              <w:bottom w:val="single" w:sz="12" w:space="0" w:color="auto"/>
            </w:tcBorders>
            <w:vAlign w:val="bottom"/>
          </w:tcPr>
          <w:p w:rsidR="00CD4540" w:rsidRPr="00F23ECB" w:rsidRDefault="00CD4540" w:rsidP="003A01B4">
            <w:pPr>
              <w:spacing w:before="20" w:after="40" w:line="280" w:lineRule="exact"/>
              <w:ind w:left="57" w:right="57"/>
              <w:rPr>
                <w:iCs/>
                <w:sz w:val="18"/>
                <w:szCs w:val="26"/>
              </w:rPr>
            </w:pPr>
            <w:r w:rsidRPr="00F23ECB">
              <w:rPr>
                <w:iCs/>
                <w:sz w:val="18"/>
                <w:szCs w:val="26"/>
                <w:rtl/>
              </w:rPr>
              <w:t>4-2011</w:t>
            </w:r>
          </w:p>
        </w:tc>
      </w:tr>
      <w:tr w:rsidR="003A01B4" w:rsidRPr="003A01B4" w:rsidTr="00377288">
        <w:tc>
          <w:tcPr>
            <w:tcW w:w="2646" w:type="dxa"/>
            <w:tcBorders>
              <w:top w:val="single" w:sz="12" w:space="0" w:color="auto"/>
            </w:tcBorders>
            <w:noWrap/>
          </w:tcPr>
          <w:p w:rsidR="00CD4540" w:rsidRPr="003A01B4" w:rsidRDefault="00CD4540" w:rsidP="003A01B4">
            <w:pPr>
              <w:spacing w:before="20" w:after="40" w:line="280" w:lineRule="exact"/>
              <w:ind w:left="57" w:right="170"/>
              <w:rPr>
                <w:sz w:val="18"/>
                <w:szCs w:val="26"/>
                <w:lang w:bidi="ar-EG"/>
              </w:rPr>
            </w:pPr>
            <w:r w:rsidRPr="003A01B4">
              <w:rPr>
                <w:sz w:val="18"/>
                <w:szCs w:val="26"/>
                <w:rtl/>
                <w:lang w:bidi="ar-EG"/>
              </w:rPr>
              <w:t>النساء الأعضاء في مجلس النواب (عدد الأشخاص)</w:t>
            </w:r>
          </w:p>
        </w:tc>
        <w:tc>
          <w:tcPr>
            <w:tcW w:w="923" w:type="dxa"/>
            <w:tcBorders>
              <w:top w:val="single" w:sz="12" w:space="0" w:color="auto"/>
            </w:tcBorders>
            <w:noWrap/>
          </w:tcPr>
          <w:p w:rsidR="00CD4540" w:rsidRPr="003A01B4" w:rsidRDefault="00CD4540" w:rsidP="00377288">
            <w:pPr>
              <w:bidi w:val="0"/>
              <w:spacing w:before="20" w:after="40" w:line="280" w:lineRule="exact"/>
              <w:ind w:left="57" w:right="57"/>
              <w:jc w:val="right"/>
              <w:rPr>
                <w:sz w:val="18"/>
                <w:szCs w:val="26"/>
              </w:rPr>
            </w:pPr>
            <w:r w:rsidRPr="001F38EF">
              <w:rPr>
                <w:sz w:val="18"/>
                <w:szCs w:val="26"/>
                <w:rtl/>
              </w:rPr>
              <w:t>45</w:t>
            </w:r>
          </w:p>
        </w:tc>
        <w:tc>
          <w:tcPr>
            <w:tcW w:w="924" w:type="dxa"/>
            <w:tcBorders>
              <w:top w:val="single" w:sz="12" w:space="0" w:color="auto"/>
            </w:tcBorders>
            <w:noWrap/>
          </w:tcPr>
          <w:p w:rsidR="00CD4540" w:rsidRPr="003A01B4" w:rsidRDefault="00CD4540" w:rsidP="00377288">
            <w:pPr>
              <w:bidi w:val="0"/>
              <w:spacing w:before="20" w:after="40" w:line="280" w:lineRule="exact"/>
              <w:ind w:left="57" w:right="57"/>
              <w:jc w:val="right"/>
              <w:rPr>
                <w:sz w:val="18"/>
                <w:szCs w:val="26"/>
              </w:rPr>
            </w:pPr>
            <w:r w:rsidRPr="001F38EF">
              <w:rPr>
                <w:sz w:val="18"/>
                <w:szCs w:val="26"/>
                <w:rtl/>
              </w:rPr>
              <w:t>45</w:t>
            </w:r>
          </w:p>
        </w:tc>
        <w:tc>
          <w:tcPr>
            <w:tcW w:w="924" w:type="dxa"/>
            <w:tcBorders>
              <w:top w:val="single" w:sz="12" w:space="0" w:color="auto"/>
            </w:tcBorders>
            <w:noWrap/>
          </w:tcPr>
          <w:p w:rsidR="00CD4540" w:rsidRPr="003A01B4" w:rsidRDefault="00CD4540" w:rsidP="00377288">
            <w:pPr>
              <w:bidi w:val="0"/>
              <w:spacing w:before="20" w:after="40" w:line="280" w:lineRule="exact"/>
              <w:ind w:left="57" w:right="57"/>
              <w:jc w:val="right"/>
              <w:rPr>
                <w:sz w:val="18"/>
                <w:szCs w:val="26"/>
              </w:rPr>
            </w:pPr>
            <w:r w:rsidRPr="001F38EF">
              <w:rPr>
                <w:sz w:val="18"/>
                <w:szCs w:val="26"/>
                <w:rtl/>
              </w:rPr>
              <w:t>44</w:t>
            </w:r>
          </w:p>
        </w:tc>
        <w:tc>
          <w:tcPr>
            <w:tcW w:w="924" w:type="dxa"/>
            <w:tcBorders>
              <w:top w:val="single" w:sz="12" w:space="0" w:color="auto"/>
            </w:tcBorders>
            <w:noWrap/>
          </w:tcPr>
          <w:p w:rsidR="00CD4540" w:rsidRPr="003A01B4" w:rsidRDefault="00CD4540" w:rsidP="00377288">
            <w:pPr>
              <w:bidi w:val="0"/>
              <w:spacing w:before="20" w:after="40" w:line="280" w:lineRule="exact"/>
              <w:ind w:left="57" w:right="57"/>
              <w:jc w:val="right"/>
              <w:rPr>
                <w:sz w:val="18"/>
                <w:szCs w:val="26"/>
              </w:rPr>
            </w:pPr>
            <w:r w:rsidRPr="001F38EF">
              <w:rPr>
                <w:sz w:val="18"/>
                <w:szCs w:val="26"/>
                <w:rtl/>
              </w:rPr>
              <w:t>54</w:t>
            </w:r>
          </w:p>
        </w:tc>
        <w:tc>
          <w:tcPr>
            <w:tcW w:w="854" w:type="dxa"/>
            <w:tcBorders>
              <w:top w:val="single" w:sz="12" w:space="0" w:color="auto"/>
            </w:tcBorders>
            <w:noWrap/>
          </w:tcPr>
          <w:p w:rsidR="00CD4540" w:rsidRPr="003A01B4" w:rsidRDefault="00CD4540" w:rsidP="00377288">
            <w:pPr>
              <w:bidi w:val="0"/>
              <w:spacing w:before="20" w:after="40" w:line="280" w:lineRule="exact"/>
              <w:ind w:left="57" w:right="57"/>
              <w:jc w:val="right"/>
              <w:rPr>
                <w:sz w:val="18"/>
                <w:szCs w:val="26"/>
              </w:rPr>
            </w:pPr>
            <w:r w:rsidRPr="001F38EF">
              <w:rPr>
                <w:sz w:val="18"/>
                <w:szCs w:val="26"/>
                <w:rtl/>
              </w:rPr>
              <w:t>52</w:t>
            </w:r>
          </w:p>
        </w:tc>
      </w:tr>
      <w:tr w:rsidR="003A01B4" w:rsidRPr="003A01B4" w:rsidTr="00377288">
        <w:tc>
          <w:tcPr>
            <w:tcW w:w="2646" w:type="dxa"/>
            <w:noWrap/>
          </w:tcPr>
          <w:p w:rsidR="00CD4540" w:rsidRPr="003A01B4" w:rsidRDefault="00CD4540" w:rsidP="003A01B4">
            <w:pPr>
              <w:spacing w:before="20" w:after="40" w:line="280" w:lineRule="exact"/>
              <w:ind w:left="57" w:right="170"/>
              <w:rPr>
                <w:sz w:val="18"/>
                <w:szCs w:val="26"/>
              </w:rPr>
            </w:pPr>
            <w:r w:rsidRPr="003A01B4">
              <w:rPr>
                <w:sz w:val="18"/>
                <w:szCs w:val="26"/>
                <w:rtl/>
              </w:rPr>
              <w:t>النسبة المئوية للنساء الأعضاء في مجلس النواب (بعد استبعاد الشواغر) (كنسبة مئوية)</w:t>
            </w:r>
          </w:p>
        </w:tc>
        <w:tc>
          <w:tcPr>
            <w:tcW w:w="923" w:type="dxa"/>
            <w:noWrap/>
          </w:tcPr>
          <w:p w:rsidR="00CD4540" w:rsidRPr="003A01B4" w:rsidRDefault="00CD4540" w:rsidP="00377288">
            <w:pPr>
              <w:bidi w:val="0"/>
              <w:spacing w:before="20" w:after="40" w:line="280" w:lineRule="exact"/>
              <w:ind w:left="57" w:right="57"/>
              <w:jc w:val="right"/>
              <w:rPr>
                <w:sz w:val="18"/>
                <w:szCs w:val="26"/>
              </w:rPr>
            </w:pPr>
            <w:r w:rsidRPr="001F38EF">
              <w:rPr>
                <w:sz w:val="18"/>
                <w:szCs w:val="26"/>
                <w:rtl/>
              </w:rPr>
              <w:t>9</w:t>
            </w:r>
            <w:r w:rsidR="003A01B4">
              <w:rPr>
                <w:rFonts w:hint="cs"/>
                <w:sz w:val="18"/>
                <w:szCs w:val="26"/>
                <w:rtl/>
              </w:rPr>
              <w:t>.</w:t>
            </w:r>
            <w:r w:rsidRPr="001F38EF">
              <w:rPr>
                <w:sz w:val="18"/>
                <w:szCs w:val="26"/>
                <w:rtl/>
              </w:rPr>
              <w:t>4</w:t>
            </w:r>
          </w:p>
        </w:tc>
        <w:tc>
          <w:tcPr>
            <w:tcW w:w="924" w:type="dxa"/>
            <w:noWrap/>
          </w:tcPr>
          <w:p w:rsidR="00CD4540" w:rsidRPr="003A01B4" w:rsidRDefault="00CD4540" w:rsidP="00377288">
            <w:pPr>
              <w:bidi w:val="0"/>
              <w:spacing w:before="20" w:after="40" w:line="280" w:lineRule="exact"/>
              <w:ind w:left="57" w:right="57"/>
              <w:jc w:val="right"/>
              <w:rPr>
                <w:sz w:val="18"/>
                <w:szCs w:val="26"/>
              </w:rPr>
            </w:pPr>
            <w:r w:rsidRPr="001F38EF">
              <w:rPr>
                <w:sz w:val="18"/>
                <w:szCs w:val="26"/>
                <w:rtl/>
              </w:rPr>
              <w:t>9</w:t>
            </w:r>
            <w:r w:rsidR="003A01B4">
              <w:rPr>
                <w:rFonts w:hint="cs"/>
                <w:sz w:val="18"/>
                <w:szCs w:val="26"/>
                <w:rtl/>
              </w:rPr>
              <w:t>.</w:t>
            </w:r>
            <w:r w:rsidRPr="001F38EF">
              <w:rPr>
                <w:sz w:val="18"/>
                <w:szCs w:val="26"/>
                <w:rtl/>
              </w:rPr>
              <w:t>4</w:t>
            </w:r>
          </w:p>
        </w:tc>
        <w:tc>
          <w:tcPr>
            <w:tcW w:w="924" w:type="dxa"/>
            <w:noWrap/>
          </w:tcPr>
          <w:p w:rsidR="00CD4540" w:rsidRPr="003A01B4" w:rsidRDefault="00CD4540" w:rsidP="00377288">
            <w:pPr>
              <w:bidi w:val="0"/>
              <w:spacing w:before="20" w:after="40" w:line="280" w:lineRule="exact"/>
              <w:ind w:left="57" w:right="57"/>
              <w:jc w:val="right"/>
              <w:rPr>
                <w:sz w:val="18"/>
                <w:szCs w:val="26"/>
              </w:rPr>
            </w:pPr>
            <w:r w:rsidRPr="001F38EF">
              <w:rPr>
                <w:sz w:val="18"/>
                <w:szCs w:val="26"/>
                <w:rtl/>
              </w:rPr>
              <w:t>9</w:t>
            </w:r>
            <w:r w:rsidR="003A01B4">
              <w:rPr>
                <w:rFonts w:hint="cs"/>
                <w:sz w:val="18"/>
                <w:szCs w:val="26"/>
                <w:rtl/>
              </w:rPr>
              <w:t>.</w:t>
            </w:r>
            <w:r w:rsidRPr="001F38EF">
              <w:rPr>
                <w:sz w:val="18"/>
                <w:szCs w:val="26"/>
                <w:rtl/>
              </w:rPr>
              <w:t>2</w:t>
            </w:r>
          </w:p>
        </w:tc>
        <w:tc>
          <w:tcPr>
            <w:tcW w:w="924" w:type="dxa"/>
            <w:noWrap/>
          </w:tcPr>
          <w:p w:rsidR="00CD4540" w:rsidRPr="003A01B4" w:rsidRDefault="00CD4540" w:rsidP="00377288">
            <w:pPr>
              <w:bidi w:val="0"/>
              <w:spacing w:before="20" w:after="40" w:line="280" w:lineRule="exact"/>
              <w:ind w:left="57" w:right="57"/>
              <w:jc w:val="right"/>
              <w:rPr>
                <w:sz w:val="18"/>
                <w:szCs w:val="26"/>
              </w:rPr>
            </w:pPr>
            <w:r w:rsidRPr="001F38EF">
              <w:rPr>
                <w:sz w:val="18"/>
                <w:szCs w:val="26"/>
                <w:rtl/>
              </w:rPr>
              <w:t>11</w:t>
            </w:r>
            <w:r w:rsidR="003A01B4">
              <w:rPr>
                <w:rFonts w:hint="cs"/>
                <w:sz w:val="18"/>
                <w:szCs w:val="26"/>
                <w:rtl/>
              </w:rPr>
              <w:t>.</w:t>
            </w:r>
            <w:r w:rsidRPr="001F38EF">
              <w:rPr>
                <w:sz w:val="18"/>
                <w:szCs w:val="26"/>
                <w:rtl/>
              </w:rPr>
              <w:t>3</w:t>
            </w:r>
          </w:p>
        </w:tc>
        <w:tc>
          <w:tcPr>
            <w:tcW w:w="854" w:type="dxa"/>
            <w:noWrap/>
          </w:tcPr>
          <w:p w:rsidR="00CD4540" w:rsidRPr="003A01B4" w:rsidRDefault="00CD4540" w:rsidP="00377288">
            <w:pPr>
              <w:bidi w:val="0"/>
              <w:spacing w:before="20" w:after="40" w:line="280" w:lineRule="exact"/>
              <w:ind w:left="57" w:right="57"/>
              <w:jc w:val="right"/>
              <w:rPr>
                <w:sz w:val="18"/>
                <w:szCs w:val="26"/>
              </w:rPr>
            </w:pPr>
            <w:r w:rsidRPr="001F38EF">
              <w:rPr>
                <w:sz w:val="18"/>
                <w:szCs w:val="26"/>
                <w:rtl/>
              </w:rPr>
              <w:t>10</w:t>
            </w:r>
            <w:r w:rsidR="003A01B4">
              <w:rPr>
                <w:rFonts w:hint="cs"/>
                <w:sz w:val="18"/>
                <w:szCs w:val="26"/>
                <w:rtl/>
              </w:rPr>
              <w:t>.</w:t>
            </w:r>
            <w:r w:rsidRPr="001F38EF">
              <w:rPr>
                <w:sz w:val="18"/>
                <w:szCs w:val="26"/>
                <w:rtl/>
              </w:rPr>
              <w:t>9</w:t>
            </w:r>
          </w:p>
        </w:tc>
      </w:tr>
      <w:tr w:rsidR="003A01B4" w:rsidRPr="003A01B4" w:rsidTr="00377288">
        <w:tc>
          <w:tcPr>
            <w:tcW w:w="2646" w:type="dxa"/>
            <w:noWrap/>
          </w:tcPr>
          <w:p w:rsidR="00CD4540" w:rsidRPr="003A01B4" w:rsidRDefault="00CD4540" w:rsidP="003A01B4">
            <w:pPr>
              <w:spacing w:before="20" w:after="40" w:line="280" w:lineRule="exact"/>
              <w:ind w:left="57" w:right="170"/>
              <w:rPr>
                <w:sz w:val="18"/>
                <w:szCs w:val="26"/>
              </w:rPr>
            </w:pPr>
            <w:r w:rsidRPr="003A01B4">
              <w:rPr>
                <w:sz w:val="18"/>
                <w:szCs w:val="26"/>
                <w:rtl/>
              </w:rPr>
              <w:t>النساء الأعضاء في مجلس المستشارين (عدد الأشخاص)</w:t>
            </w:r>
          </w:p>
        </w:tc>
        <w:tc>
          <w:tcPr>
            <w:tcW w:w="923" w:type="dxa"/>
            <w:noWrap/>
          </w:tcPr>
          <w:p w:rsidR="00CD4540" w:rsidRPr="003A01B4" w:rsidRDefault="00CD4540" w:rsidP="00377288">
            <w:pPr>
              <w:bidi w:val="0"/>
              <w:spacing w:before="20" w:after="40" w:line="280" w:lineRule="exact"/>
              <w:ind w:left="57" w:right="57"/>
              <w:jc w:val="right"/>
              <w:rPr>
                <w:sz w:val="18"/>
                <w:szCs w:val="26"/>
              </w:rPr>
            </w:pPr>
            <w:r w:rsidRPr="001F38EF">
              <w:rPr>
                <w:sz w:val="18"/>
                <w:szCs w:val="26"/>
                <w:rtl/>
              </w:rPr>
              <w:t>34</w:t>
            </w:r>
          </w:p>
        </w:tc>
        <w:tc>
          <w:tcPr>
            <w:tcW w:w="924" w:type="dxa"/>
            <w:noWrap/>
          </w:tcPr>
          <w:p w:rsidR="00CD4540" w:rsidRPr="003A01B4" w:rsidRDefault="00CD4540" w:rsidP="00377288">
            <w:pPr>
              <w:bidi w:val="0"/>
              <w:spacing w:before="20" w:after="40" w:line="280" w:lineRule="exact"/>
              <w:ind w:left="57" w:right="57"/>
              <w:jc w:val="right"/>
              <w:rPr>
                <w:sz w:val="18"/>
                <w:szCs w:val="26"/>
              </w:rPr>
            </w:pPr>
            <w:r w:rsidRPr="001F38EF">
              <w:rPr>
                <w:sz w:val="18"/>
                <w:szCs w:val="26"/>
                <w:rtl/>
              </w:rPr>
              <w:t>44</w:t>
            </w:r>
          </w:p>
        </w:tc>
        <w:tc>
          <w:tcPr>
            <w:tcW w:w="924" w:type="dxa"/>
            <w:noWrap/>
          </w:tcPr>
          <w:p w:rsidR="00CD4540" w:rsidRPr="003A01B4" w:rsidRDefault="00CD4540" w:rsidP="00377288">
            <w:pPr>
              <w:bidi w:val="0"/>
              <w:spacing w:before="20" w:after="40" w:line="280" w:lineRule="exact"/>
              <w:ind w:left="57" w:right="57"/>
              <w:jc w:val="right"/>
              <w:rPr>
                <w:sz w:val="18"/>
                <w:szCs w:val="26"/>
              </w:rPr>
            </w:pPr>
            <w:r w:rsidRPr="001F38EF">
              <w:rPr>
                <w:sz w:val="18"/>
                <w:szCs w:val="26"/>
                <w:rtl/>
              </w:rPr>
              <w:t>44</w:t>
            </w:r>
          </w:p>
        </w:tc>
        <w:tc>
          <w:tcPr>
            <w:tcW w:w="924" w:type="dxa"/>
            <w:noWrap/>
          </w:tcPr>
          <w:p w:rsidR="00CD4540" w:rsidRPr="003A01B4" w:rsidRDefault="00CD4540" w:rsidP="00377288">
            <w:pPr>
              <w:bidi w:val="0"/>
              <w:spacing w:before="20" w:after="40" w:line="280" w:lineRule="exact"/>
              <w:ind w:left="57" w:right="57"/>
              <w:jc w:val="right"/>
              <w:rPr>
                <w:sz w:val="18"/>
                <w:szCs w:val="26"/>
              </w:rPr>
            </w:pPr>
            <w:r w:rsidRPr="001F38EF">
              <w:rPr>
                <w:sz w:val="18"/>
                <w:szCs w:val="26"/>
                <w:rtl/>
              </w:rPr>
              <w:t>42</w:t>
            </w:r>
          </w:p>
        </w:tc>
        <w:tc>
          <w:tcPr>
            <w:tcW w:w="854" w:type="dxa"/>
            <w:noWrap/>
          </w:tcPr>
          <w:p w:rsidR="00CD4540" w:rsidRPr="003A01B4" w:rsidRDefault="00CD4540" w:rsidP="00377288">
            <w:pPr>
              <w:bidi w:val="0"/>
              <w:spacing w:before="20" w:after="40" w:line="280" w:lineRule="exact"/>
              <w:ind w:left="57" w:right="57"/>
              <w:jc w:val="right"/>
              <w:rPr>
                <w:sz w:val="18"/>
                <w:szCs w:val="26"/>
              </w:rPr>
            </w:pPr>
            <w:r w:rsidRPr="001F38EF">
              <w:rPr>
                <w:sz w:val="18"/>
                <w:szCs w:val="26"/>
                <w:rtl/>
              </w:rPr>
              <w:t>44</w:t>
            </w:r>
          </w:p>
        </w:tc>
      </w:tr>
      <w:tr w:rsidR="003A01B4" w:rsidRPr="003A01B4" w:rsidTr="00377288">
        <w:tc>
          <w:tcPr>
            <w:tcW w:w="2646" w:type="dxa"/>
            <w:tcBorders>
              <w:bottom w:val="single" w:sz="12" w:space="0" w:color="auto"/>
            </w:tcBorders>
            <w:noWrap/>
          </w:tcPr>
          <w:p w:rsidR="00CD4540" w:rsidRPr="003A01B4" w:rsidRDefault="00CD4540" w:rsidP="003A01B4">
            <w:pPr>
              <w:spacing w:before="20" w:after="40" w:line="280" w:lineRule="exact"/>
              <w:ind w:left="57" w:right="170"/>
              <w:rPr>
                <w:spacing w:val="-4"/>
                <w:sz w:val="18"/>
                <w:szCs w:val="26"/>
              </w:rPr>
            </w:pPr>
            <w:r w:rsidRPr="003A01B4">
              <w:rPr>
                <w:spacing w:val="-4"/>
                <w:sz w:val="18"/>
                <w:szCs w:val="26"/>
                <w:rtl/>
              </w:rPr>
              <w:t>النسبة المئوية للنساء الأعضاء إلى مجموع أعضاء مجلس المستشارين (بعد استبعاد الشواغر) (كنسبة مئوية)</w:t>
            </w:r>
          </w:p>
        </w:tc>
        <w:tc>
          <w:tcPr>
            <w:tcW w:w="923" w:type="dxa"/>
            <w:tcBorders>
              <w:bottom w:val="single" w:sz="12" w:space="0" w:color="auto"/>
            </w:tcBorders>
            <w:noWrap/>
          </w:tcPr>
          <w:p w:rsidR="00CD4540" w:rsidRPr="003A01B4" w:rsidRDefault="00CD4540" w:rsidP="00377288">
            <w:pPr>
              <w:bidi w:val="0"/>
              <w:spacing w:before="20" w:after="40" w:line="280" w:lineRule="exact"/>
              <w:ind w:left="57" w:right="57"/>
              <w:jc w:val="right"/>
              <w:rPr>
                <w:sz w:val="18"/>
                <w:szCs w:val="26"/>
              </w:rPr>
            </w:pPr>
            <w:r w:rsidRPr="001F38EF">
              <w:rPr>
                <w:sz w:val="18"/>
                <w:szCs w:val="26"/>
                <w:rtl/>
              </w:rPr>
              <w:t>14</w:t>
            </w:r>
            <w:r w:rsidR="003A01B4">
              <w:rPr>
                <w:rFonts w:hint="cs"/>
                <w:sz w:val="18"/>
                <w:szCs w:val="26"/>
                <w:rtl/>
              </w:rPr>
              <w:t>.</w:t>
            </w:r>
            <w:r w:rsidRPr="001F38EF">
              <w:rPr>
                <w:sz w:val="18"/>
                <w:szCs w:val="26"/>
                <w:rtl/>
              </w:rPr>
              <w:t>3</w:t>
            </w:r>
          </w:p>
        </w:tc>
        <w:tc>
          <w:tcPr>
            <w:tcW w:w="924" w:type="dxa"/>
            <w:tcBorders>
              <w:bottom w:val="single" w:sz="12" w:space="0" w:color="auto"/>
            </w:tcBorders>
            <w:noWrap/>
          </w:tcPr>
          <w:p w:rsidR="00CD4540" w:rsidRPr="003A01B4" w:rsidRDefault="00CD4540" w:rsidP="00377288">
            <w:pPr>
              <w:bidi w:val="0"/>
              <w:spacing w:before="20" w:after="40" w:line="280" w:lineRule="exact"/>
              <w:ind w:left="57" w:right="57"/>
              <w:jc w:val="right"/>
              <w:rPr>
                <w:sz w:val="18"/>
                <w:szCs w:val="26"/>
              </w:rPr>
            </w:pPr>
            <w:r w:rsidRPr="001F38EF">
              <w:rPr>
                <w:sz w:val="18"/>
                <w:szCs w:val="26"/>
                <w:rtl/>
              </w:rPr>
              <w:t>18</w:t>
            </w:r>
            <w:r w:rsidR="003A01B4">
              <w:rPr>
                <w:rFonts w:hint="cs"/>
                <w:sz w:val="18"/>
                <w:szCs w:val="26"/>
                <w:rtl/>
              </w:rPr>
              <w:t>.</w:t>
            </w:r>
            <w:r w:rsidRPr="001F38EF">
              <w:rPr>
                <w:sz w:val="18"/>
                <w:szCs w:val="26"/>
                <w:rtl/>
              </w:rPr>
              <w:t>2</w:t>
            </w:r>
          </w:p>
        </w:tc>
        <w:tc>
          <w:tcPr>
            <w:tcW w:w="924" w:type="dxa"/>
            <w:tcBorders>
              <w:bottom w:val="single" w:sz="12" w:space="0" w:color="auto"/>
            </w:tcBorders>
            <w:noWrap/>
          </w:tcPr>
          <w:p w:rsidR="00CD4540" w:rsidRPr="003A01B4" w:rsidRDefault="00CD4540" w:rsidP="00377288">
            <w:pPr>
              <w:bidi w:val="0"/>
              <w:spacing w:before="20" w:after="40" w:line="280" w:lineRule="exact"/>
              <w:ind w:left="57" w:right="57"/>
              <w:jc w:val="right"/>
              <w:rPr>
                <w:sz w:val="18"/>
                <w:szCs w:val="26"/>
              </w:rPr>
            </w:pPr>
            <w:r w:rsidRPr="001F38EF">
              <w:rPr>
                <w:sz w:val="18"/>
                <w:szCs w:val="26"/>
                <w:rtl/>
              </w:rPr>
              <w:t>18</w:t>
            </w:r>
            <w:r w:rsidR="003A01B4">
              <w:rPr>
                <w:rFonts w:hint="cs"/>
                <w:sz w:val="18"/>
                <w:szCs w:val="26"/>
                <w:rtl/>
              </w:rPr>
              <w:t>.</w:t>
            </w:r>
            <w:r w:rsidRPr="001F38EF">
              <w:rPr>
                <w:sz w:val="18"/>
                <w:szCs w:val="26"/>
                <w:rtl/>
              </w:rPr>
              <w:t>2</w:t>
            </w:r>
          </w:p>
        </w:tc>
        <w:tc>
          <w:tcPr>
            <w:tcW w:w="924" w:type="dxa"/>
            <w:tcBorders>
              <w:bottom w:val="single" w:sz="12" w:space="0" w:color="auto"/>
            </w:tcBorders>
            <w:noWrap/>
          </w:tcPr>
          <w:p w:rsidR="00CD4540" w:rsidRPr="003A01B4" w:rsidRDefault="00CD4540" w:rsidP="00377288">
            <w:pPr>
              <w:bidi w:val="0"/>
              <w:spacing w:before="20" w:after="40" w:line="280" w:lineRule="exact"/>
              <w:ind w:left="57" w:right="57"/>
              <w:jc w:val="right"/>
              <w:rPr>
                <w:sz w:val="18"/>
                <w:szCs w:val="26"/>
              </w:rPr>
            </w:pPr>
            <w:r w:rsidRPr="001F38EF">
              <w:rPr>
                <w:sz w:val="18"/>
                <w:szCs w:val="26"/>
                <w:rtl/>
              </w:rPr>
              <w:t>17</w:t>
            </w:r>
            <w:r w:rsidR="003A01B4">
              <w:rPr>
                <w:rFonts w:hint="cs"/>
                <w:sz w:val="18"/>
                <w:szCs w:val="26"/>
                <w:rtl/>
              </w:rPr>
              <w:t>.</w:t>
            </w:r>
            <w:r w:rsidRPr="001F38EF">
              <w:rPr>
                <w:sz w:val="18"/>
                <w:szCs w:val="26"/>
                <w:rtl/>
              </w:rPr>
              <w:t>4</w:t>
            </w:r>
          </w:p>
        </w:tc>
        <w:tc>
          <w:tcPr>
            <w:tcW w:w="854" w:type="dxa"/>
            <w:tcBorders>
              <w:bottom w:val="single" w:sz="12" w:space="0" w:color="auto"/>
            </w:tcBorders>
            <w:noWrap/>
          </w:tcPr>
          <w:p w:rsidR="00CD4540" w:rsidRPr="003A01B4" w:rsidRDefault="00CD4540" w:rsidP="00377288">
            <w:pPr>
              <w:bidi w:val="0"/>
              <w:spacing w:before="20" w:after="40" w:line="280" w:lineRule="exact"/>
              <w:ind w:left="57" w:right="57"/>
              <w:jc w:val="right"/>
              <w:rPr>
                <w:sz w:val="18"/>
                <w:szCs w:val="26"/>
              </w:rPr>
            </w:pPr>
            <w:r w:rsidRPr="001F38EF">
              <w:rPr>
                <w:sz w:val="18"/>
                <w:szCs w:val="26"/>
                <w:rtl/>
              </w:rPr>
              <w:t>18</w:t>
            </w:r>
            <w:r w:rsidR="003A01B4">
              <w:rPr>
                <w:rFonts w:hint="cs"/>
                <w:sz w:val="18"/>
                <w:szCs w:val="26"/>
                <w:rtl/>
              </w:rPr>
              <w:t>.</w:t>
            </w:r>
            <w:r w:rsidRPr="001F38EF">
              <w:rPr>
                <w:sz w:val="18"/>
                <w:szCs w:val="26"/>
                <w:rtl/>
              </w:rPr>
              <w:t>2</w:t>
            </w:r>
          </w:p>
        </w:tc>
      </w:tr>
    </w:tbl>
    <w:p w:rsidR="00CD4540" w:rsidRPr="008228C4" w:rsidRDefault="00CD4540" w:rsidP="00814450">
      <w:pPr>
        <w:pStyle w:val="SingleTxtGA"/>
        <w:spacing w:before="200"/>
        <w:rPr>
          <w:rFonts w:hint="cs"/>
          <w:lang w:bidi="ar-EG"/>
        </w:rPr>
      </w:pPr>
      <w:r w:rsidRPr="001F38EF">
        <w:rPr>
          <w:rtl/>
          <w:lang w:bidi="ar-EG"/>
        </w:rPr>
        <w:t>71</w:t>
      </w:r>
      <w:r>
        <w:rPr>
          <w:rtl/>
          <w:lang w:bidi="ar-EG"/>
        </w:rPr>
        <w:t>-</w:t>
      </w:r>
      <w:r>
        <w:rPr>
          <w:rtl/>
          <w:lang w:bidi="ar-EG"/>
        </w:rPr>
        <w:tab/>
      </w:r>
      <w:r w:rsidRPr="007D3AD1">
        <w:rPr>
          <w:i/>
          <w:iCs/>
          <w:rtl/>
          <w:lang w:bidi="ar-EG"/>
        </w:rPr>
        <w:t>متوسط مع</w:t>
      </w:r>
      <w:r>
        <w:rPr>
          <w:i/>
          <w:iCs/>
          <w:rtl/>
          <w:lang w:bidi="ar-EG"/>
        </w:rPr>
        <w:t>د</w:t>
      </w:r>
      <w:r w:rsidRPr="007D3AD1">
        <w:rPr>
          <w:i/>
          <w:iCs/>
          <w:rtl/>
          <w:lang w:bidi="ar-EG"/>
        </w:rPr>
        <w:t>ل مشاركة من لهم حق التصويت في الانتخابات الوطنية أو المحلية لكل مقاطعة</w:t>
      </w:r>
      <w:r>
        <w:rPr>
          <w:rtl/>
          <w:lang w:bidi="ar-EG"/>
        </w:rPr>
        <w:t xml:space="preserve">. وقد بلغت نسبة إقبال من لهم حق التصويت على الإدلاء بأصواتهم في آخر انتخابات وطنية (انتخابات مجلس المستشارين التي أجريت في </w:t>
      </w:r>
      <w:r w:rsidRPr="001F38EF">
        <w:rPr>
          <w:rtl/>
          <w:lang w:bidi="ar-EG"/>
        </w:rPr>
        <w:t>2010</w:t>
      </w:r>
      <w:r>
        <w:rPr>
          <w:rtl/>
          <w:lang w:bidi="ar-EG"/>
        </w:rPr>
        <w:t xml:space="preserve"> لانتخاب الأعضاء في إطار نظام التمثيل النسبي) </w:t>
      </w:r>
      <w:r w:rsidRPr="001F38EF">
        <w:rPr>
          <w:rtl/>
          <w:lang w:bidi="ar-EG"/>
        </w:rPr>
        <w:t>57</w:t>
      </w:r>
      <w:r w:rsidR="00814450">
        <w:rPr>
          <w:rFonts w:hint="cs"/>
          <w:rtl/>
          <w:lang w:bidi="ar-EG"/>
        </w:rPr>
        <w:t>.</w:t>
      </w:r>
      <w:r w:rsidRPr="001F38EF">
        <w:rPr>
          <w:rtl/>
          <w:lang w:bidi="ar-EG"/>
        </w:rPr>
        <w:t>92</w:t>
      </w:r>
      <w:r>
        <w:rPr>
          <w:rtl/>
          <w:lang w:bidi="ar-EG"/>
        </w:rPr>
        <w:t xml:space="preserve"> في المائة. وترد في الجدول أدناه نتائج إدلاء من </w:t>
      </w:r>
      <w:r w:rsidR="00F23ECB">
        <w:rPr>
          <w:rFonts w:hint="cs"/>
          <w:rtl/>
          <w:lang w:bidi="ar-EG"/>
        </w:rPr>
        <w:t>ل</w:t>
      </w:r>
      <w:r>
        <w:rPr>
          <w:rtl/>
          <w:lang w:bidi="ar-EG"/>
        </w:rPr>
        <w:t>هم حق التصويت بأصواتهم ف</w:t>
      </w:r>
      <w:r w:rsidR="00377288">
        <w:rPr>
          <w:rtl/>
          <w:lang w:bidi="ar-EG"/>
        </w:rPr>
        <w:t xml:space="preserve">ي آخر انتخابات لحاكم المقاطعة: </w:t>
      </w:r>
    </w:p>
    <w:p w:rsidR="00CD4540" w:rsidRDefault="00CD4540" w:rsidP="003A01B4">
      <w:pPr>
        <w:pStyle w:val="H23GA"/>
        <w:pageBreakBefore/>
        <w:rPr>
          <w:rFonts w:hint="cs"/>
          <w:rtl/>
        </w:rPr>
      </w:pPr>
      <w:r w:rsidRPr="002627B4">
        <w:tab/>
      </w:r>
      <w:r w:rsidRPr="002627B4">
        <w:tab/>
      </w:r>
      <w:bookmarkStart w:id="26" w:name="_Toc348685863"/>
      <w:r w:rsidRPr="006E1631">
        <w:rPr>
          <w:rtl/>
        </w:rPr>
        <w:t>(الوحدة: نسبة مئوية)</w:t>
      </w:r>
      <w:bookmarkEnd w:id="26"/>
    </w:p>
    <w:tbl>
      <w:tblPr>
        <w:bidiVisual/>
        <w:tblW w:w="7195" w:type="dxa"/>
        <w:tblInd w:w="1253" w:type="dxa"/>
        <w:tblBorders>
          <w:top w:val="single" w:sz="4" w:space="0" w:color="auto"/>
        </w:tblBorders>
        <w:tblCellMar>
          <w:left w:w="0" w:type="dxa"/>
          <w:right w:w="0" w:type="dxa"/>
        </w:tblCellMar>
        <w:tblLook w:val="04A0" w:firstRow="1" w:lastRow="0" w:firstColumn="1" w:lastColumn="0" w:noHBand="0" w:noVBand="1"/>
      </w:tblPr>
      <w:tblGrid>
        <w:gridCol w:w="934"/>
        <w:gridCol w:w="2465"/>
        <w:gridCol w:w="2486"/>
        <w:gridCol w:w="1310"/>
      </w:tblGrid>
      <w:tr w:rsidR="003A01B4" w:rsidRPr="003A01B4" w:rsidTr="00377288">
        <w:trPr>
          <w:trHeight w:val="240"/>
          <w:tblHeader/>
        </w:trPr>
        <w:tc>
          <w:tcPr>
            <w:tcW w:w="918" w:type="dxa"/>
            <w:tcBorders>
              <w:top w:val="single" w:sz="4" w:space="0" w:color="auto"/>
              <w:bottom w:val="single" w:sz="4" w:space="0" w:color="auto"/>
            </w:tcBorders>
            <w:shd w:val="clear" w:color="auto" w:fill="auto"/>
            <w:noWrap/>
            <w:vAlign w:val="bottom"/>
          </w:tcPr>
          <w:p w:rsidR="003A01B4" w:rsidRPr="003A01B4" w:rsidRDefault="003A01B4" w:rsidP="003A01B4">
            <w:pPr>
              <w:spacing w:before="20" w:after="40" w:line="280" w:lineRule="exact"/>
              <w:ind w:left="57" w:right="57"/>
              <w:rPr>
                <w:i/>
                <w:sz w:val="18"/>
                <w:szCs w:val="26"/>
              </w:rPr>
            </w:pPr>
          </w:p>
        </w:tc>
        <w:tc>
          <w:tcPr>
            <w:tcW w:w="4919" w:type="dxa"/>
            <w:gridSpan w:val="2"/>
            <w:tcBorders>
              <w:top w:val="single" w:sz="4" w:space="0" w:color="auto"/>
              <w:bottom w:val="single" w:sz="4" w:space="0" w:color="auto"/>
            </w:tcBorders>
            <w:shd w:val="clear" w:color="auto" w:fill="auto"/>
            <w:noWrap/>
            <w:vAlign w:val="bottom"/>
          </w:tcPr>
          <w:p w:rsidR="003A01B4" w:rsidRPr="003A01B4" w:rsidRDefault="003A01B4" w:rsidP="003A01B4">
            <w:pPr>
              <w:spacing w:before="20" w:after="40" w:line="280" w:lineRule="exact"/>
              <w:ind w:left="57" w:right="57"/>
              <w:jc w:val="center"/>
              <w:rPr>
                <w:iCs/>
                <w:sz w:val="18"/>
                <w:szCs w:val="26"/>
              </w:rPr>
            </w:pPr>
            <w:r w:rsidRPr="003A01B4">
              <w:rPr>
                <w:iCs/>
                <w:sz w:val="18"/>
                <w:szCs w:val="26"/>
                <w:rtl/>
              </w:rPr>
              <w:t>الانتخابات الوطنية</w:t>
            </w:r>
          </w:p>
        </w:tc>
        <w:tc>
          <w:tcPr>
            <w:tcW w:w="1358" w:type="dxa"/>
            <w:tcBorders>
              <w:top w:val="single" w:sz="4" w:space="0" w:color="auto"/>
              <w:bottom w:val="single" w:sz="4" w:space="0" w:color="auto"/>
            </w:tcBorders>
            <w:shd w:val="clear" w:color="auto" w:fill="auto"/>
            <w:vAlign w:val="bottom"/>
          </w:tcPr>
          <w:p w:rsidR="003A01B4" w:rsidRPr="003A01B4" w:rsidRDefault="003A01B4" w:rsidP="003A01B4">
            <w:pPr>
              <w:spacing w:before="20" w:after="40" w:line="280" w:lineRule="exact"/>
              <w:ind w:left="57" w:right="57"/>
              <w:rPr>
                <w:i/>
                <w:sz w:val="18"/>
                <w:szCs w:val="26"/>
              </w:rPr>
            </w:pPr>
            <w:r w:rsidRPr="003A01B4">
              <w:rPr>
                <w:i/>
                <w:sz w:val="18"/>
                <w:szCs w:val="26"/>
                <w:rtl/>
              </w:rPr>
              <w:t>الانتخابات المحلية</w:t>
            </w:r>
          </w:p>
        </w:tc>
      </w:tr>
      <w:tr w:rsidR="003A01B4" w:rsidRPr="003A01B4" w:rsidTr="00377288">
        <w:trPr>
          <w:trHeight w:val="240"/>
          <w:tblHeader/>
        </w:trPr>
        <w:tc>
          <w:tcPr>
            <w:tcW w:w="918" w:type="dxa"/>
            <w:tcBorders>
              <w:top w:val="single" w:sz="4" w:space="0" w:color="auto"/>
              <w:bottom w:val="single" w:sz="12" w:space="0" w:color="auto"/>
            </w:tcBorders>
            <w:shd w:val="clear" w:color="auto" w:fill="auto"/>
            <w:noWrap/>
            <w:vAlign w:val="bottom"/>
          </w:tcPr>
          <w:p w:rsidR="003A01B4" w:rsidRPr="00377288" w:rsidRDefault="003A01B4" w:rsidP="00377288">
            <w:pPr>
              <w:spacing w:before="20" w:after="40" w:line="280" w:lineRule="exact"/>
              <w:ind w:left="57" w:right="57"/>
              <w:jc w:val="left"/>
              <w:rPr>
                <w:i/>
                <w:iCs/>
                <w:sz w:val="18"/>
                <w:szCs w:val="26"/>
              </w:rPr>
            </w:pPr>
            <w:r w:rsidRPr="00377288">
              <w:rPr>
                <w:i/>
                <w:iCs/>
                <w:sz w:val="18"/>
                <w:szCs w:val="26"/>
                <w:rtl/>
              </w:rPr>
              <w:t>الدوائر</w:t>
            </w:r>
          </w:p>
        </w:tc>
        <w:tc>
          <w:tcPr>
            <w:tcW w:w="2449" w:type="dxa"/>
            <w:tcBorders>
              <w:top w:val="single" w:sz="4" w:space="0" w:color="auto"/>
              <w:bottom w:val="single" w:sz="12" w:space="0" w:color="auto"/>
            </w:tcBorders>
            <w:shd w:val="clear" w:color="auto" w:fill="auto"/>
            <w:vAlign w:val="bottom"/>
          </w:tcPr>
          <w:p w:rsidR="003A01B4" w:rsidRPr="00377288" w:rsidRDefault="003A01B4" w:rsidP="003A01B4">
            <w:pPr>
              <w:spacing w:before="20" w:after="40" w:line="280" w:lineRule="exact"/>
              <w:ind w:left="57" w:right="170"/>
              <w:rPr>
                <w:i/>
                <w:iCs/>
                <w:spacing w:val="-6"/>
                <w:sz w:val="18"/>
                <w:szCs w:val="26"/>
              </w:rPr>
            </w:pPr>
            <w:r w:rsidRPr="00377288">
              <w:rPr>
                <w:i/>
                <w:iCs/>
                <w:spacing w:val="-6"/>
                <w:sz w:val="18"/>
                <w:szCs w:val="26"/>
                <w:rtl/>
              </w:rPr>
              <w:t>انتخابات مجلس المستشارين 2010 (التمثيل النسبي)</w:t>
            </w:r>
          </w:p>
        </w:tc>
        <w:tc>
          <w:tcPr>
            <w:tcW w:w="2470" w:type="dxa"/>
            <w:tcBorders>
              <w:top w:val="single" w:sz="4" w:space="0" w:color="auto"/>
              <w:bottom w:val="single" w:sz="12" w:space="0" w:color="auto"/>
            </w:tcBorders>
            <w:shd w:val="clear" w:color="auto" w:fill="auto"/>
            <w:vAlign w:val="bottom"/>
          </w:tcPr>
          <w:p w:rsidR="003A01B4" w:rsidRPr="00377288" w:rsidRDefault="003A01B4" w:rsidP="003A01B4">
            <w:pPr>
              <w:spacing w:before="20" w:after="40" w:line="280" w:lineRule="exact"/>
              <w:ind w:left="57" w:right="170"/>
              <w:rPr>
                <w:i/>
                <w:iCs/>
                <w:spacing w:val="-6"/>
                <w:sz w:val="18"/>
                <w:szCs w:val="26"/>
              </w:rPr>
            </w:pPr>
            <w:r w:rsidRPr="00377288">
              <w:rPr>
                <w:i/>
                <w:iCs/>
                <w:spacing w:val="-6"/>
                <w:sz w:val="18"/>
                <w:szCs w:val="26"/>
                <w:rtl/>
              </w:rPr>
              <w:t>انتخابات مجلس المستشارين 2010 (الدوائر الانتخابية)</w:t>
            </w:r>
          </w:p>
        </w:tc>
        <w:tc>
          <w:tcPr>
            <w:tcW w:w="1358" w:type="dxa"/>
            <w:tcBorders>
              <w:top w:val="single" w:sz="4" w:space="0" w:color="auto"/>
              <w:bottom w:val="single" w:sz="12" w:space="0" w:color="auto"/>
            </w:tcBorders>
            <w:shd w:val="clear" w:color="auto" w:fill="auto"/>
            <w:vAlign w:val="bottom"/>
          </w:tcPr>
          <w:p w:rsidR="003A01B4" w:rsidRPr="00377288" w:rsidRDefault="003A01B4" w:rsidP="003A01B4">
            <w:pPr>
              <w:spacing w:before="20" w:after="40" w:line="280" w:lineRule="exact"/>
              <w:ind w:left="57" w:right="57"/>
              <w:rPr>
                <w:i/>
                <w:iCs/>
                <w:sz w:val="18"/>
                <w:szCs w:val="26"/>
                <w:lang w:bidi="ar-EG"/>
              </w:rPr>
            </w:pPr>
            <w:r w:rsidRPr="00377288">
              <w:rPr>
                <w:i/>
                <w:iCs/>
                <w:sz w:val="18"/>
                <w:szCs w:val="26"/>
                <w:rtl/>
                <w:lang w:bidi="ar-EG"/>
              </w:rPr>
              <w:t>انتخابات حاكم المقاطعة (الأخيرة)</w:t>
            </w:r>
          </w:p>
        </w:tc>
      </w:tr>
      <w:tr w:rsidR="003A01B4" w:rsidRPr="003A01B4" w:rsidTr="00377288">
        <w:trPr>
          <w:trHeight w:val="240"/>
        </w:trPr>
        <w:tc>
          <w:tcPr>
            <w:tcW w:w="918" w:type="dxa"/>
            <w:tcBorders>
              <w:top w:val="single" w:sz="12" w:space="0" w:color="auto"/>
            </w:tcBorders>
            <w:shd w:val="clear" w:color="auto" w:fill="auto"/>
            <w:noWrap/>
          </w:tcPr>
          <w:p w:rsidR="003A01B4" w:rsidRPr="003A01B4" w:rsidRDefault="003A01B4" w:rsidP="003A01B4">
            <w:pPr>
              <w:spacing w:before="20" w:after="40" w:line="280" w:lineRule="exact"/>
              <w:ind w:left="57" w:right="57"/>
              <w:rPr>
                <w:sz w:val="18"/>
                <w:szCs w:val="26"/>
                <w:lang w:bidi="ar-EG"/>
              </w:rPr>
            </w:pPr>
            <w:proofErr w:type="spellStart"/>
            <w:r w:rsidRPr="003A01B4">
              <w:rPr>
                <w:sz w:val="18"/>
                <w:szCs w:val="26"/>
                <w:rtl/>
              </w:rPr>
              <w:t>هوكايدو</w:t>
            </w:r>
            <w:proofErr w:type="spellEnd"/>
          </w:p>
        </w:tc>
        <w:tc>
          <w:tcPr>
            <w:tcW w:w="2449" w:type="dxa"/>
            <w:tcBorders>
              <w:top w:val="single" w:sz="12" w:space="0" w:color="auto"/>
            </w:tcBorders>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٦١</w:t>
            </w:r>
            <w:r w:rsidRPr="003A01B4">
              <w:rPr>
                <w:rFonts w:cs="Times New Roman"/>
                <w:sz w:val="18"/>
                <w:szCs w:val="26"/>
                <w:rtl/>
              </w:rPr>
              <w:t>٫</w:t>
            </w:r>
            <w:r w:rsidRPr="003A01B4">
              <w:rPr>
                <w:sz w:val="18"/>
                <w:szCs w:val="26"/>
                <w:rtl/>
              </w:rPr>
              <w:t>٨٨</w:t>
            </w:r>
          </w:p>
        </w:tc>
        <w:tc>
          <w:tcPr>
            <w:tcW w:w="2470" w:type="dxa"/>
            <w:tcBorders>
              <w:top w:val="single" w:sz="12" w:space="0" w:color="auto"/>
            </w:tcBorders>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٦١</w:t>
            </w:r>
            <w:r w:rsidRPr="003A01B4">
              <w:rPr>
                <w:rFonts w:cs="Times New Roman"/>
                <w:sz w:val="18"/>
                <w:szCs w:val="26"/>
                <w:rtl/>
              </w:rPr>
              <w:t>٫</w:t>
            </w:r>
            <w:r w:rsidRPr="003A01B4">
              <w:rPr>
                <w:sz w:val="18"/>
                <w:szCs w:val="26"/>
                <w:rtl/>
              </w:rPr>
              <w:t>٨٩</w:t>
            </w:r>
          </w:p>
        </w:tc>
        <w:tc>
          <w:tcPr>
            <w:tcW w:w="1358" w:type="dxa"/>
            <w:tcBorders>
              <w:top w:val="single" w:sz="12" w:space="0" w:color="auto"/>
            </w:tcBorders>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٥٩</w:t>
            </w:r>
            <w:r w:rsidRPr="003A01B4">
              <w:rPr>
                <w:rFonts w:cs="Times New Roman"/>
                <w:sz w:val="18"/>
                <w:szCs w:val="26"/>
                <w:rtl/>
              </w:rPr>
              <w:t>٫</w:t>
            </w:r>
            <w:r w:rsidRPr="003A01B4">
              <w:rPr>
                <w:sz w:val="18"/>
                <w:szCs w:val="26"/>
                <w:rtl/>
              </w:rPr>
              <w:t>٤٦</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أوموري</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٥٤</w:t>
            </w:r>
            <w:r w:rsidRPr="003A01B4">
              <w:rPr>
                <w:rFonts w:cs="Times New Roman"/>
                <w:sz w:val="18"/>
                <w:szCs w:val="26"/>
                <w:rtl/>
              </w:rPr>
              <w:t>٫</w:t>
            </w:r>
            <w:r w:rsidRPr="003A01B4">
              <w:rPr>
                <w:sz w:val="18"/>
                <w:szCs w:val="26"/>
                <w:rtl/>
              </w:rPr>
              <w:t>٥٥</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٥٤</w:t>
            </w:r>
            <w:r w:rsidRPr="003A01B4">
              <w:rPr>
                <w:rFonts w:cs="Times New Roman"/>
                <w:sz w:val="18"/>
                <w:szCs w:val="26"/>
                <w:rtl/>
              </w:rPr>
              <w:t>٫</w:t>
            </w:r>
            <w:r w:rsidRPr="003A01B4">
              <w:rPr>
                <w:sz w:val="18"/>
                <w:szCs w:val="26"/>
                <w:rtl/>
              </w:rPr>
              <w:t>٥٥</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٤١</w:t>
            </w:r>
            <w:r w:rsidRPr="003A01B4">
              <w:rPr>
                <w:rFonts w:cs="Times New Roman"/>
                <w:sz w:val="18"/>
                <w:szCs w:val="26"/>
                <w:rtl/>
              </w:rPr>
              <w:t>٫</w:t>
            </w:r>
            <w:r w:rsidRPr="003A01B4">
              <w:rPr>
                <w:sz w:val="18"/>
                <w:szCs w:val="26"/>
                <w:rtl/>
              </w:rPr>
              <w:t>٥٢</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إيواتي</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٦٠</w:t>
            </w:r>
            <w:r w:rsidRPr="003A01B4">
              <w:rPr>
                <w:rFonts w:cs="Times New Roman"/>
                <w:sz w:val="18"/>
                <w:szCs w:val="26"/>
                <w:rtl/>
              </w:rPr>
              <w:t>٫</w:t>
            </w:r>
            <w:r w:rsidRPr="003A01B4">
              <w:rPr>
                <w:sz w:val="18"/>
                <w:szCs w:val="26"/>
                <w:rtl/>
              </w:rPr>
              <w:t>٣٥</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٦٠</w:t>
            </w:r>
            <w:r w:rsidRPr="003A01B4">
              <w:rPr>
                <w:rFonts w:cs="Times New Roman"/>
                <w:sz w:val="18"/>
                <w:szCs w:val="26"/>
                <w:rtl/>
              </w:rPr>
              <w:t>٫</w:t>
            </w:r>
            <w:r w:rsidRPr="003A01B4">
              <w:rPr>
                <w:sz w:val="18"/>
                <w:szCs w:val="26"/>
                <w:rtl/>
              </w:rPr>
              <w:t>٣٦</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٥٩</w:t>
            </w:r>
            <w:r w:rsidRPr="003A01B4">
              <w:rPr>
                <w:rFonts w:cs="Times New Roman"/>
                <w:sz w:val="18"/>
                <w:szCs w:val="26"/>
                <w:rtl/>
              </w:rPr>
              <w:t>٫</w:t>
            </w:r>
            <w:r w:rsidRPr="003A01B4">
              <w:rPr>
                <w:sz w:val="18"/>
                <w:szCs w:val="26"/>
                <w:rtl/>
              </w:rPr>
              <w:t>٩٢</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مياغي</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٥٣</w:t>
            </w:r>
            <w:r w:rsidRPr="003A01B4">
              <w:rPr>
                <w:rFonts w:cs="Times New Roman"/>
                <w:sz w:val="18"/>
                <w:szCs w:val="26"/>
                <w:rtl/>
              </w:rPr>
              <w:t>٫</w:t>
            </w:r>
            <w:r w:rsidRPr="003A01B4">
              <w:rPr>
                <w:sz w:val="18"/>
                <w:szCs w:val="26"/>
                <w:rtl/>
              </w:rPr>
              <w:t>٣٤</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٥٣</w:t>
            </w:r>
            <w:r w:rsidRPr="003A01B4">
              <w:rPr>
                <w:rFonts w:cs="Times New Roman"/>
                <w:sz w:val="18"/>
                <w:szCs w:val="26"/>
                <w:rtl/>
              </w:rPr>
              <w:t>٫</w:t>
            </w:r>
            <w:r w:rsidRPr="003A01B4">
              <w:rPr>
                <w:sz w:val="18"/>
                <w:szCs w:val="26"/>
                <w:rtl/>
              </w:rPr>
              <w:t>٣٤</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٤٦</w:t>
            </w:r>
            <w:r w:rsidRPr="003A01B4">
              <w:rPr>
                <w:rFonts w:cs="Times New Roman"/>
                <w:sz w:val="18"/>
                <w:szCs w:val="26"/>
                <w:rtl/>
              </w:rPr>
              <w:t>٫</w:t>
            </w:r>
            <w:r w:rsidRPr="003A01B4">
              <w:rPr>
                <w:sz w:val="18"/>
                <w:szCs w:val="26"/>
                <w:rtl/>
              </w:rPr>
              <w:t>٥٧</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أكيتا</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٦٥</w:t>
            </w:r>
            <w:r w:rsidRPr="003A01B4">
              <w:rPr>
                <w:rFonts w:cs="Times New Roman"/>
                <w:sz w:val="18"/>
                <w:szCs w:val="26"/>
                <w:rtl/>
              </w:rPr>
              <w:t>٫</w:t>
            </w:r>
            <w:r w:rsidRPr="003A01B4">
              <w:rPr>
                <w:sz w:val="18"/>
                <w:szCs w:val="26"/>
                <w:rtl/>
              </w:rPr>
              <w:t>٠٥</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٦٥</w:t>
            </w:r>
            <w:r w:rsidRPr="003A01B4">
              <w:rPr>
                <w:rFonts w:cs="Times New Roman"/>
                <w:sz w:val="18"/>
                <w:szCs w:val="26"/>
                <w:rtl/>
              </w:rPr>
              <w:t>٫</w:t>
            </w:r>
            <w:r w:rsidRPr="003A01B4">
              <w:rPr>
                <w:sz w:val="18"/>
                <w:szCs w:val="26"/>
                <w:rtl/>
              </w:rPr>
              <w:t>٠٥</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٦٧</w:t>
            </w:r>
            <w:r w:rsidRPr="003A01B4">
              <w:rPr>
                <w:rFonts w:cs="Times New Roman"/>
                <w:sz w:val="18"/>
                <w:szCs w:val="26"/>
                <w:rtl/>
              </w:rPr>
              <w:t>٫</w:t>
            </w:r>
            <w:r w:rsidRPr="003A01B4">
              <w:rPr>
                <w:sz w:val="18"/>
                <w:szCs w:val="26"/>
                <w:rtl/>
              </w:rPr>
              <w:t>٣٩</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ياماغاتا</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٦٣</w:t>
            </w:r>
            <w:r w:rsidRPr="003A01B4">
              <w:rPr>
                <w:rFonts w:cs="Times New Roman"/>
                <w:sz w:val="18"/>
                <w:szCs w:val="26"/>
                <w:rtl/>
              </w:rPr>
              <w:t>٫</w:t>
            </w:r>
            <w:r w:rsidRPr="003A01B4">
              <w:rPr>
                <w:sz w:val="18"/>
                <w:szCs w:val="26"/>
                <w:rtl/>
              </w:rPr>
              <w:t>٩٦</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٦٣</w:t>
            </w:r>
            <w:r w:rsidRPr="003A01B4">
              <w:rPr>
                <w:rFonts w:cs="Times New Roman"/>
                <w:sz w:val="18"/>
                <w:szCs w:val="26"/>
                <w:rtl/>
              </w:rPr>
              <w:t>٫</w:t>
            </w:r>
            <w:r w:rsidRPr="003A01B4">
              <w:rPr>
                <w:sz w:val="18"/>
                <w:szCs w:val="26"/>
                <w:rtl/>
              </w:rPr>
              <w:t>٩٧</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٦٥</w:t>
            </w:r>
            <w:r w:rsidRPr="003A01B4">
              <w:rPr>
                <w:rFonts w:cs="Times New Roman"/>
                <w:sz w:val="18"/>
                <w:szCs w:val="26"/>
                <w:rtl/>
              </w:rPr>
              <w:t>٫</w:t>
            </w:r>
            <w:r w:rsidRPr="003A01B4">
              <w:rPr>
                <w:sz w:val="18"/>
                <w:szCs w:val="26"/>
                <w:rtl/>
              </w:rPr>
              <w:t>٥١</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فوكوشيما</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٦١</w:t>
            </w:r>
            <w:r w:rsidRPr="003A01B4">
              <w:rPr>
                <w:rFonts w:cs="Times New Roman"/>
                <w:sz w:val="18"/>
                <w:szCs w:val="26"/>
                <w:rtl/>
              </w:rPr>
              <w:t>٫</w:t>
            </w:r>
            <w:r w:rsidRPr="003A01B4">
              <w:rPr>
                <w:sz w:val="18"/>
                <w:szCs w:val="26"/>
                <w:rtl/>
              </w:rPr>
              <w:t>٦٢</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٦١</w:t>
            </w:r>
            <w:r w:rsidRPr="003A01B4">
              <w:rPr>
                <w:rFonts w:cs="Times New Roman"/>
                <w:sz w:val="18"/>
                <w:szCs w:val="26"/>
                <w:rtl/>
              </w:rPr>
              <w:t>٫</w:t>
            </w:r>
            <w:r w:rsidRPr="003A01B4">
              <w:rPr>
                <w:sz w:val="18"/>
                <w:szCs w:val="26"/>
                <w:rtl/>
              </w:rPr>
              <w:t>٦٣</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٤٢</w:t>
            </w:r>
            <w:r w:rsidRPr="003A01B4">
              <w:rPr>
                <w:rFonts w:cs="Times New Roman"/>
                <w:sz w:val="18"/>
                <w:szCs w:val="26"/>
                <w:rtl/>
              </w:rPr>
              <w:t>٫</w:t>
            </w:r>
            <w:r w:rsidRPr="003A01B4">
              <w:rPr>
                <w:sz w:val="18"/>
                <w:szCs w:val="26"/>
                <w:rtl/>
              </w:rPr>
              <w:t>٤٢</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إيباراكي</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٥٥</w:t>
            </w:r>
            <w:r w:rsidRPr="003A01B4">
              <w:rPr>
                <w:rFonts w:cs="Times New Roman"/>
                <w:sz w:val="18"/>
                <w:szCs w:val="26"/>
                <w:rtl/>
              </w:rPr>
              <w:t>٫</w:t>
            </w:r>
            <w:r w:rsidRPr="003A01B4">
              <w:rPr>
                <w:sz w:val="18"/>
                <w:szCs w:val="26"/>
                <w:rtl/>
              </w:rPr>
              <w:t>١١</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٥٥</w:t>
            </w:r>
            <w:r w:rsidRPr="003A01B4">
              <w:rPr>
                <w:rFonts w:cs="Times New Roman"/>
                <w:sz w:val="18"/>
                <w:szCs w:val="26"/>
                <w:rtl/>
              </w:rPr>
              <w:t>٫</w:t>
            </w:r>
            <w:r w:rsidRPr="003A01B4">
              <w:rPr>
                <w:sz w:val="18"/>
                <w:szCs w:val="26"/>
                <w:rtl/>
              </w:rPr>
              <w:t>١١</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٦٧</w:t>
            </w:r>
            <w:r w:rsidRPr="003A01B4">
              <w:rPr>
                <w:rFonts w:cs="Times New Roman"/>
                <w:sz w:val="18"/>
                <w:szCs w:val="26"/>
                <w:rtl/>
              </w:rPr>
              <w:t>٫</w:t>
            </w:r>
            <w:r w:rsidRPr="003A01B4">
              <w:rPr>
                <w:sz w:val="18"/>
                <w:szCs w:val="26"/>
                <w:rtl/>
              </w:rPr>
              <w:t>٩٧</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توشيغي</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٥٦</w:t>
            </w:r>
            <w:r w:rsidRPr="003A01B4">
              <w:rPr>
                <w:rFonts w:cs="Times New Roman"/>
                <w:sz w:val="18"/>
                <w:szCs w:val="26"/>
                <w:rtl/>
              </w:rPr>
              <w:t>٫</w:t>
            </w:r>
            <w:r w:rsidRPr="003A01B4">
              <w:rPr>
                <w:sz w:val="18"/>
                <w:szCs w:val="26"/>
                <w:rtl/>
              </w:rPr>
              <w:t>٦٠</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٥٦</w:t>
            </w:r>
            <w:r w:rsidRPr="003A01B4">
              <w:rPr>
                <w:rFonts w:cs="Times New Roman"/>
                <w:sz w:val="18"/>
                <w:szCs w:val="26"/>
                <w:rtl/>
              </w:rPr>
              <w:t>٫</w:t>
            </w:r>
            <w:r w:rsidRPr="003A01B4">
              <w:rPr>
                <w:sz w:val="18"/>
                <w:szCs w:val="26"/>
                <w:rtl/>
              </w:rPr>
              <w:t>٥٩</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٣٢</w:t>
            </w:r>
            <w:r w:rsidRPr="003A01B4">
              <w:rPr>
                <w:rFonts w:cs="Times New Roman"/>
                <w:sz w:val="18"/>
                <w:szCs w:val="26"/>
                <w:rtl/>
              </w:rPr>
              <w:t>٫</w:t>
            </w:r>
            <w:r w:rsidRPr="003A01B4">
              <w:rPr>
                <w:sz w:val="18"/>
                <w:szCs w:val="26"/>
                <w:rtl/>
              </w:rPr>
              <w:t>٢٨</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غونما</w:t>
            </w:r>
            <w:proofErr w:type="spellEnd"/>
            <w:r w:rsidRPr="003A01B4">
              <w:rPr>
                <w:sz w:val="18"/>
                <w:szCs w:val="26"/>
                <w:rtl/>
              </w:rPr>
              <w:t xml:space="preserve"> </w:t>
            </w:r>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٥٨</w:t>
            </w:r>
            <w:r w:rsidRPr="003A01B4">
              <w:rPr>
                <w:rFonts w:cs="Times New Roman"/>
                <w:sz w:val="18"/>
                <w:szCs w:val="26"/>
                <w:rtl/>
              </w:rPr>
              <w:t>٫</w:t>
            </w:r>
            <w:r w:rsidRPr="003A01B4">
              <w:rPr>
                <w:sz w:val="18"/>
                <w:szCs w:val="26"/>
                <w:rtl/>
              </w:rPr>
              <w:t>٥٥</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٥٨</w:t>
            </w:r>
            <w:r w:rsidRPr="003A01B4">
              <w:rPr>
                <w:rFonts w:cs="Times New Roman"/>
                <w:sz w:val="18"/>
                <w:szCs w:val="26"/>
                <w:rtl/>
              </w:rPr>
              <w:t>٫</w:t>
            </w:r>
            <w:r w:rsidRPr="003A01B4">
              <w:rPr>
                <w:sz w:val="18"/>
                <w:szCs w:val="26"/>
                <w:rtl/>
              </w:rPr>
              <w:t>٥٥</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٣٦</w:t>
            </w:r>
            <w:r w:rsidRPr="003A01B4">
              <w:rPr>
                <w:rFonts w:cs="Times New Roman"/>
                <w:sz w:val="18"/>
                <w:szCs w:val="26"/>
                <w:rtl/>
              </w:rPr>
              <w:t>٫</w:t>
            </w:r>
            <w:r w:rsidRPr="003A01B4">
              <w:rPr>
                <w:sz w:val="18"/>
                <w:szCs w:val="26"/>
                <w:rtl/>
              </w:rPr>
              <w:t>٦٢</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سايتاما</w:t>
            </w:r>
            <w:proofErr w:type="spellEnd"/>
            <w:r w:rsidRPr="003A01B4">
              <w:rPr>
                <w:sz w:val="18"/>
                <w:szCs w:val="26"/>
                <w:rtl/>
              </w:rPr>
              <w:t xml:space="preserve"> </w:t>
            </w:r>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٥٥</w:t>
            </w:r>
            <w:r w:rsidRPr="003A01B4">
              <w:rPr>
                <w:rFonts w:cs="Times New Roman"/>
                <w:sz w:val="18"/>
                <w:szCs w:val="26"/>
                <w:rtl/>
              </w:rPr>
              <w:t>٫</w:t>
            </w:r>
            <w:r w:rsidRPr="003A01B4">
              <w:rPr>
                <w:sz w:val="18"/>
                <w:szCs w:val="26"/>
                <w:rtl/>
              </w:rPr>
              <w:t>٨٢</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٥٥</w:t>
            </w:r>
            <w:r w:rsidRPr="003A01B4">
              <w:rPr>
                <w:rFonts w:cs="Times New Roman"/>
                <w:sz w:val="18"/>
                <w:szCs w:val="26"/>
                <w:rtl/>
              </w:rPr>
              <w:t>٫</w:t>
            </w:r>
            <w:r w:rsidRPr="003A01B4">
              <w:rPr>
                <w:sz w:val="18"/>
                <w:szCs w:val="26"/>
                <w:rtl/>
              </w:rPr>
              <w:t>٨٣</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٢٤</w:t>
            </w:r>
            <w:r w:rsidRPr="003A01B4">
              <w:rPr>
                <w:rFonts w:cs="Times New Roman"/>
                <w:sz w:val="18"/>
                <w:szCs w:val="26"/>
                <w:rtl/>
              </w:rPr>
              <w:t>٫</w:t>
            </w:r>
            <w:r w:rsidRPr="003A01B4">
              <w:rPr>
                <w:sz w:val="18"/>
                <w:szCs w:val="26"/>
                <w:rtl/>
              </w:rPr>
              <w:t>٨٩</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r w:rsidRPr="003A01B4">
              <w:rPr>
                <w:sz w:val="18"/>
                <w:szCs w:val="26"/>
                <w:rtl/>
              </w:rPr>
              <w:t>شيبا</w:t>
            </w:r>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٥٤</w:t>
            </w:r>
            <w:r w:rsidRPr="003A01B4">
              <w:rPr>
                <w:rFonts w:cs="Times New Roman"/>
                <w:sz w:val="18"/>
                <w:szCs w:val="26"/>
                <w:rtl/>
              </w:rPr>
              <w:t>٫</w:t>
            </w:r>
            <w:r w:rsidRPr="003A01B4">
              <w:rPr>
                <w:sz w:val="18"/>
                <w:szCs w:val="26"/>
                <w:rtl/>
              </w:rPr>
              <w:t>٨٤</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٥٤</w:t>
            </w:r>
            <w:r w:rsidRPr="003A01B4">
              <w:rPr>
                <w:rFonts w:cs="Times New Roman"/>
                <w:sz w:val="18"/>
                <w:szCs w:val="26"/>
                <w:rtl/>
              </w:rPr>
              <w:t>٫</w:t>
            </w:r>
            <w:r w:rsidRPr="003A01B4">
              <w:rPr>
                <w:sz w:val="18"/>
                <w:szCs w:val="26"/>
                <w:rtl/>
              </w:rPr>
              <w:t>٨٥</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٤٥</w:t>
            </w:r>
            <w:r w:rsidRPr="003A01B4">
              <w:rPr>
                <w:rFonts w:cs="Times New Roman"/>
                <w:sz w:val="18"/>
                <w:szCs w:val="26"/>
                <w:rtl/>
              </w:rPr>
              <w:t>٫</w:t>
            </w:r>
            <w:r w:rsidRPr="003A01B4">
              <w:rPr>
                <w:sz w:val="18"/>
                <w:szCs w:val="26"/>
                <w:rtl/>
              </w:rPr>
              <w:t>٥٦</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r w:rsidRPr="003A01B4">
              <w:rPr>
                <w:sz w:val="18"/>
                <w:szCs w:val="26"/>
                <w:rtl/>
              </w:rPr>
              <w:t>طوكيو</w:t>
            </w:r>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٥٨</w:t>
            </w:r>
            <w:r w:rsidRPr="003A01B4">
              <w:rPr>
                <w:rFonts w:cs="Times New Roman"/>
                <w:sz w:val="18"/>
                <w:szCs w:val="26"/>
                <w:rtl/>
              </w:rPr>
              <w:t>٫</w:t>
            </w:r>
            <w:r w:rsidRPr="003A01B4">
              <w:rPr>
                <w:sz w:val="18"/>
                <w:szCs w:val="26"/>
                <w:rtl/>
              </w:rPr>
              <w:t>٦٩</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٥٨</w:t>
            </w:r>
            <w:r w:rsidRPr="003A01B4">
              <w:rPr>
                <w:rFonts w:cs="Times New Roman"/>
                <w:sz w:val="18"/>
                <w:szCs w:val="26"/>
                <w:rtl/>
              </w:rPr>
              <w:t>٫</w:t>
            </w:r>
            <w:r w:rsidRPr="003A01B4">
              <w:rPr>
                <w:sz w:val="18"/>
                <w:szCs w:val="26"/>
                <w:rtl/>
              </w:rPr>
              <w:t>٧٠</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٥٧</w:t>
            </w:r>
            <w:r w:rsidRPr="003A01B4">
              <w:rPr>
                <w:rFonts w:cs="Times New Roman"/>
                <w:sz w:val="18"/>
                <w:szCs w:val="26"/>
                <w:rtl/>
              </w:rPr>
              <w:t>٫</w:t>
            </w:r>
            <w:r w:rsidRPr="003A01B4">
              <w:rPr>
                <w:sz w:val="18"/>
                <w:szCs w:val="26"/>
                <w:rtl/>
              </w:rPr>
              <w:t>٨٠</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كاناغاوا</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٥٥</w:t>
            </w:r>
            <w:r w:rsidRPr="003A01B4">
              <w:rPr>
                <w:rFonts w:cs="Times New Roman"/>
                <w:sz w:val="18"/>
                <w:szCs w:val="26"/>
                <w:rtl/>
              </w:rPr>
              <w:t>٫</w:t>
            </w:r>
            <w:r w:rsidRPr="003A01B4">
              <w:rPr>
                <w:sz w:val="18"/>
                <w:szCs w:val="26"/>
                <w:rtl/>
              </w:rPr>
              <w:t>٥٦</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٥٥</w:t>
            </w:r>
            <w:r w:rsidRPr="003A01B4">
              <w:rPr>
                <w:rFonts w:cs="Times New Roman"/>
                <w:sz w:val="18"/>
                <w:szCs w:val="26"/>
                <w:rtl/>
              </w:rPr>
              <w:t>٫</w:t>
            </w:r>
            <w:r w:rsidRPr="003A01B4">
              <w:rPr>
                <w:sz w:val="18"/>
                <w:szCs w:val="26"/>
                <w:rtl/>
              </w:rPr>
              <w:t>٥٦</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٤٥</w:t>
            </w:r>
            <w:r w:rsidRPr="003A01B4">
              <w:rPr>
                <w:rFonts w:cs="Times New Roman"/>
                <w:sz w:val="18"/>
                <w:szCs w:val="26"/>
                <w:rtl/>
              </w:rPr>
              <w:t>٫</w:t>
            </w:r>
            <w:r w:rsidRPr="003A01B4">
              <w:rPr>
                <w:sz w:val="18"/>
                <w:szCs w:val="26"/>
                <w:rtl/>
              </w:rPr>
              <w:t>٢٤</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نييغاتا</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٦٠</w:t>
            </w:r>
            <w:r w:rsidRPr="003A01B4">
              <w:rPr>
                <w:rFonts w:cs="Times New Roman"/>
                <w:sz w:val="18"/>
                <w:szCs w:val="26"/>
                <w:rtl/>
              </w:rPr>
              <w:t>٫</w:t>
            </w:r>
            <w:r w:rsidRPr="003A01B4">
              <w:rPr>
                <w:sz w:val="18"/>
                <w:szCs w:val="26"/>
                <w:rtl/>
              </w:rPr>
              <w:t>٩٩</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٦٠</w:t>
            </w:r>
            <w:r w:rsidRPr="003A01B4">
              <w:rPr>
                <w:rFonts w:cs="Times New Roman"/>
                <w:sz w:val="18"/>
                <w:szCs w:val="26"/>
                <w:rtl/>
              </w:rPr>
              <w:t>٫</w:t>
            </w:r>
            <w:r w:rsidRPr="003A01B4">
              <w:rPr>
                <w:sz w:val="18"/>
                <w:szCs w:val="26"/>
                <w:rtl/>
              </w:rPr>
              <w:t>٩٩</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٤٦</w:t>
            </w:r>
            <w:r w:rsidRPr="003A01B4">
              <w:rPr>
                <w:rFonts w:cs="Times New Roman"/>
                <w:sz w:val="18"/>
                <w:szCs w:val="26"/>
                <w:rtl/>
              </w:rPr>
              <w:t>٫</w:t>
            </w:r>
            <w:r w:rsidRPr="003A01B4">
              <w:rPr>
                <w:sz w:val="18"/>
                <w:szCs w:val="26"/>
                <w:rtl/>
              </w:rPr>
              <w:t>٤٩</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توياما</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٦٤</w:t>
            </w:r>
            <w:r w:rsidRPr="003A01B4">
              <w:rPr>
                <w:rFonts w:cs="Times New Roman"/>
                <w:sz w:val="18"/>
                <w:szCs w:val="26"/>
                <w:rtl/>
              </w:rPr>
              <w:t>٫</w:t>
            </w:r>
            <w:r w:rsidRPr="003A01B4">
              <w:rPr>
                <w:sz w:val="18"/>
                <w:szCs w:val="26"/>
                <w:rtl/>
              </w:rPr>
              <w:t>٨٥</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٦٤</w:t>
            </w:r>
            <w:r w:rsidRPr="003A01B4">
              <w:rPr>
                <w:rFonts w:cs="Times New Roman"/>
                <w:sz w:val="18"/>
                <w:szCs w:val="26"/>
                <w:rtl/>
              </w:rPr>
              <w:t>٫</w:t>
            </w:r>
            <w:r w:rsidRPr="003A01B4">
              <w:rPr>
                <w:sz w:val="18"/>
                <w:szCs w:val="26"/>
                <w:rtl/>
              </w:rPr>
              <w:t>٨٦</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٤١</w:t>
            </w:r>
            <w:r w:rsidRPr="003A01B4">
              <w:rPr>
                <w:rFonts w:cs="Times New Roman"/>
                <w:sz w:val="18"/>
                <w:szCs w:val="26"/>
                <w:rtl/>
              </w:rPr>
              <w:t>٫</w:t>
            </w:r>
            <w:r w:rsidRPr="003A01B4">
              <w:rPr>
                <w:sz w:val="18"/>
                <w:szCs w:val="26"/>
                <w:rtl/>
              </w:rPr>
              <w:t>٤٤</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إيشيكاوا</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٥٩</w:t>
            </w:r>
            <w:r w:rsidRPr="003A01B4">
              <w:rPr>
                <w:rFonts w:cs="Times New Roman"/>
                <w:sz w:val="18"/>
                <w:szCs w:val="26"/>
                <w:rtl/>
              </w:rPr>
              <w:t>٫</w:t>
            </w:r>
            <w:r w:rsidRPr="003A01B4">
              <w:rPr>
                <w:sz w:val="18"/>
                <w:szCs w:val="26"/>
                <w:rtl/>
              </w:rPr>
              <w:t>٨٥</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٥٩</w:t>
            </w:r>
            <w:r w:rsidRPr="003A01B4">
              <w:rPr>
                <w:rFonts w:cs="Times New Roman"/>
                <w:sz w:val="18"/>
                <w:szCs w:val="26"/>
                <w:rtl/>
              </w:rPr>
              <w:t>٫</w:t>
            </w:r>
            <w:r w:rsidRPr="003A01B4">
              <w:rPr>
                <w:sz w:val="18"/>
                <w:szCs w:val="26"/>
                <w:rtl/>
              </w:rPr>
              <w:t>٨٦</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٤٨</w:t>
            </w:r>
            <w:r w:rsidRPr="003A01B4">
              <w:rPr>
                <w:rFonts w:cs="Times New Roman"/>
                <w:sz w:val="18"/>
                <w:szCs w:val="26"/>
                <w:rtl/>
              </w:rPr>
              <w:t>٫</w:t>
            </w:r>
            <w:r w:rsidRPr="003A01B4">
              <w:rPr>
                <w:sz w:val="18"/>
                <w:szCs w:val="26"/>
                <w:rtl/>
              </w:rPr>
              <w:t>١٣</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lang w:bidi="ar-EG"/>
              </w:rPr>
            </w:pPr>
            <w:proofErr w:type="spellStart"/>
            <w:r w:rsidRPr="003A01B4">
              <w:rPr>
                <w:sz w:val="18"/>
                <w:szCs w:val="26"/>
                <w:rtl/>
              </w:rPr>
              <w:t>فوكوي</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٦٥</w:t>
            </w:r>
            <w:r w:rsidRPr="003A01B4">
              <w:rPr>
                <w:rFonts w:cs="Times New Roman"/>
                <w:sz w:val="18"/>
                <w:szCs w:val="26"/>
                <w:rtl/>
              </w:rPr>
              <w:t>٫</w:t>
            </w:r>
            <w:r w:rsidRPr="003A01B4">
              <w:rPr>
                <w:sz w:val="18"/>
                <w:szCs w:val="26"/>
                <w:rtl/>
              </w:rPr>
              <w:t>٢٥</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٦٥</w:t>
            </w:r>
            <w:r w:rsidRPr="003A01B4">
              <w:rPr>
                <w:rFonts w:cs="Times New Roman"/>
                <w:sz w:val="18"/>
                <w:szCs w:val="26"/>
                <w:rtl/>
              </w:rPr>
              <w:t>٫</w:t>
            </w:r>
            <w:r w:rsidRPr="003A01B4">
              <w:rPr>
                <w:sz w:val="18"/>
                <w:szCs w:val="26"/>
                <w:rtl/>
              </w:rPr>
              <w:t>٢٦</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٥٨</w:t>
            </w:r>
            <w:r w:rsidRPr="003A01B4">
              <w:rPr>
                <w:rFonts w:cs="Times New Roman"/>
                <w:sz w:val="18"/>
                <w:szCs w:val="26"/>
                <w:rtl/>
              </w:rPr>
              <w:t>٫</w:t>
            </w:r>
            <w:r w:rsidRPr="003A01B4">
              <w:rPr>
                <w:sz w:val="18"/>
                <w:szCs w:val="26"/>
                <w:rtl/>
              </w:rPr>
              <w:t>٠٥</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ياماناشي</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٦٤</w:t>
            </w:r>
            <w:r w:rsidRPr="003A01B4">
              <w:rPr>
                <w:rFonts w:cs="Times New Roman"/>
                <w:sz w:val="18"/>
                <w:szCs w:val="26"/>
                <w:rtl/>
              </w:rPr>
              <w:t>٫</w:t>
            </w:r>
            <w:r w:rsidRPr="003A01B4">
              <w:rPr>
                <w:sz w:val="18"/>
                <w:szCs w:val="26"/>
                <w:rtl/>
              </w:rPr>
              <w:t>٠٤</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٦٤</w:t>
            </w:r>
            <w:r w:rsidRPr="003A01B4">
              <w:rPr>
                <w:rFonts w:cs="Times New Roman"/>
                <w:sz w:val="18"/>
                <w:szCs w:val="26"/>
                <w:rtl/>
              </w:rPr>
              <w:t>٫</w:t>
            </w:r>
            <w:r w:rsidRPr="003A01B4">
              <w:rPr>
                <w:sz w:val="18"/>
                <w:szCs w:val="26"/>
                <w:rtl/>
              </w:rPr>
              <w:t>٠٤</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٤٢</w:t>
            </w:r>
            <w:r w:rsidRPr="003A01B4">
              <w:rPr>
                <w:rFonts w:cs="Times New Roman"/>
                <w:sz w:val="18"/>
                <w:szCs w:val="26"/>
                <w:rtl/>
              </w:rPr>
              <w:t>٫</w:t>
            </w:r>
            <w:r w:rsidRPr="003A01B4">
              <w:rPr>
                <w:sz w:val="18"/>
                <w:szCs w:val="26"/>
                <w:rtl/>
              </w:rPr>
              <w:t>٢٩</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ناغانو</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٦٤</w:t>
            </w:r>
            <w:r w:rsidRPr="003A01B4">
              <w:rPr>
                <w:rFonts w:cs="Times New Roman"/>
                <w:sz w:val="18"/>
                <w:szCs w:val="26"/>
                <w:rtl/>
              </w:rPr>
              <w:t>٫</w:t>
            </w:r>
            <w:r w:rsidRPr="003A01B4">
              <w:rPr>
                <w:sz w:val="18"/>
                <w:szCs w:val="26"/>
                <w:rtl/>
              </w:rPr>
              <w:t>٧٢</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٦٤</w:t>
            </w:r>
            <w:r w:rsidRPr="003A01B4">
              <w:rPr>
                <w:rFonts w:cs="Times New Roman"/>
                <w:sz w:val="18"/>
                <w:szCs w:val="26"/>
                <w:rtl/>
              </w:rPr>
              <w:t>٫</w:t>
            </w:r>
            <w:r w:rsidRPr="003A01B4">
              <w:rPr>
                <w:sz w:val="18"/>
                <w:szCs w:val="26"/>
                <w:rtl/>
              </w:rPr>
              <w:t>٧٢</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٥٢</w:t>
            </w:r>
            <w:r w:rsidRPr="003A01B4">
              <w:rPr>
                <w:rFonts w:cs="Times New Roman"/>
                <w:sz w:val="18"/>
                <w:szCs w:val="26"/>
                <w:rtl/>
              </w:rPr>
              <w:t>٫</w:t>
            </w:r>
            <w:r w:rsidRPr="003A01B4">
              <w:rPr>
                <w:sz w:val="18"/>
                <w:szCs w:val="26"/>
                <w:rtl/>
              </w:rPr>
              <w:t>٧٠</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غيفو</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٥٩</w:t>
            </w:r>
            <w:r w:rsidRPr="003A01B4">
              <w:rPr>
                <w:rFonts w:cs="Times New Roman"/>
                <w:sz w:val="18"/>
                <w:szCs w:val="26"/>
                <w:rtl/>
              </w:rPr>
              <w:t>٫</w:t>
            </w:r>
            <w:r w:rsidRPr="003A01B4">
              <w:rPr>
                <w:sz w:val="18"/>
                <w:szCs w:val="26"/>
                <w:rtl/>
              </w:rPr>
              <w:t>٧٥</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٥٩</w:t>
            </w:r>
            <w:r w:rsidRPr="003A01B4">
              <w:rPr>
                <w:rFonts w:cs="Times New Roman"/>
                <w:sz w:val="18"/>
                <w:szCs w:val="26"/>
                <w:rtl/>
              </w:rPr>
              <w:t>٫</w:t>
            </w:r>
            <w:r w:rsidRPr="003A01B4">
              <w:rPr>
                <w:sz w:val="18"/>
                <w:szCs w:val="26"/>
                <w:rtl/>
              </w:rPr>
              <w:t>٧٥</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٣٨</w:t>
            </w:r>
            <w:r w:rsidRPr="003A01B4">
              <w:rPr>
                <w:rFonts w:cs="Times New Roman"/>
                <w:sz w:val="18"/>
                <w:szCs w:val="26"/>
                <w:rtl/>
              </w:rPr>
              <w:t>٫</w:t>
            </w:r>
            <w:r w:rsidRPr="003A01B4">
              <w:rPr>
                <w:sz w:val="18"/>
                <w:szCs w:val="26"/>
                <w:rtl/>
              </w:rPr>
              <w:t>٤٤</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lang w:bidi="ar-EG"/>
              </w:rPr>
            </w:pPr>
            <w:proofErr w:type="spellStart"/>
            <w:r w:rsidRPr="003A01B4">
              <w:rPr>
                <w:sz w:val="18"/>
                <w:szCs w:val="26"/>
                <w:rtl/>
                <w:lang w:bidi="ar-EG"/>
              </w:rPr>
              <w:t>شيزوكا</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٥٧</w:t>
            </w:r>
            <w:r w:rsidRPr="003A01B4">
              <w:rPr>
                <w:rFonts w:cs="Times New Roman"/>
                <w:sz w:val="18"/>
                <w:szCs w:val="26"/>
                <w:rtl/>
              </w:rPr>
              <w:t>٫</w:t>
            </w:r>
            <w:r w:rsidRPr="003A01B4">
              <w:rPr>
                <w:sz w:val="18"/>
                <w:szCs w:val="26"/>
                <w:rtl/>
              </w:rPr>
              <w:t>٣٧</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٥٧</w:t>
            </w:r>
            <w:r w:rsidRPr="003A01B4">
              <w:rPr>
                <w:rFonts w:cs="Times New Roman"/>
                <w:sz w:val="18"/>
                <w:szCs w:val="26"/>
                <w:rtl/>
              </w:rPr>
              <w:t>٫</w:t>
            </w:r>
            <w:r w:rsidRPr="003A01B4">
              <w:rPr>
                <w:sz w:val="18"/>
                <w:szCs w:val="26"/>
                <w:rtl/>
              </w:rPr>
              <w:t>٣٧</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٦١</w:t>
            </w:r>
            <w:r w:rsidRPr="003A01B4">
              <w:rPr>
                <w:rFonts w:cs="Times New Roman"/>
                <w:sz w:val="18"/>
                <w:szCs w:val="26"/>
                <w:rtl/>
              </w:rPr>
              <w:t>٫</w:t>
            </w:r>
            <w:r w:rsidRPr="003A01B4">
              <w:rPr>
                <w:sz w:val="18"/>
                <w:szCs w:val="26"/>
                <w:rtl/>
              </w:rPr>
              <w:t>٠٦</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آيشي</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٥٧</w:t>
            </w:r>
            <w:r w:rsidRPr="003A01B4">
              <w:rPr>
                <w:rFonts w:cs="Times New Roman"/>
                <w:sz w:val="18"/>
                <w:szCs w:val="26"/>
                <w:rtl/>
              </w:rPr>
              <w:t>٫</w:t>
            </w:r>
            <w:r w:rsidRPr="003A01B4">
              <w:rPr>
                <w:sz w:val="18"/>
                <w:szCs w:val="26"/>
                <w:rtl/>
              </w:rPr>
              <w:t>٤٦</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٥٧</w:t>
            </w:r>
            <w:r w:rsidRPr="003A01B4">
              <w:rPr>
                <w:rFonts w:cs="Times New Roman"/>
                <w:sz w:val="18"/>
                <w:szCs w:val="26"/>
                <w:rtl/>
              </w:rPr>
              <w:t>٫</w:t>
            </w:r>
            <w:r w:rsidRPr="003A01B4">
              <w:rPr>
                <w:sz w:val="18"/>
                <w:szCs w:val="26"/>
                <w:rtl/>
              </w:rPr>
              <w:t>٤٦</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٥٢</w:t>
            </w:r>
            <w:r w:rsidRPr="003A01B4">
              <w:rPr>
                <w:rFonts w:cs="Times New Roman"/>
                <w:sz w:val="18"/>
                <w:szCs w:val="26"/>
                <w:rtl/>
              </w:rPr>
              <w:t>٫</w:t>
            </w:r>
            <w:r w:rsidRPr="003A01B4">
              <w:rPr>
                <w:sz w:val="18"/>
                <w:szCs w:val="26"/>
                <w:rtl/>
              </w:rPr>
              <w:t>٥٢</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r w:rsidRPr="003A01B4">
              <w:rPr>
                <w:sz w:val="18"/>
                <w:szCs w:val="26"/>
                <w:rtl/>
              </w:rPr>
              <w:t>مي</w:t>
            </w:r>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٦٠</w:t>
            </w:r>
            <w:r w:rsidRPr="003A01B4">
              <w:rPr>
                <w:rFonts w:cs="Times New Roman"/>
                <w:sz w:val="18"/>
                <w:szCs w:val="26"/>
                <w:rtl/>
              </w:rPr>
              <w:t>٫</w:t>
            </w:r>
            <w:r w:rsidRPr="003A01B4">
              <w:rPr>
                <w:sz w:val="18"/>
                <w:szCs w:val="26"/>
                <w:rtl/>
              </w:rPr>
              <w:t>٨٥</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٦٠</w:t>
            </w:r>
            <w:r w:rsidRPr="003A01B4">
              <w:rPr>
                <w:rFonts w:cs="Times New Roman"/>
                <w:sz w:val="18"/>
                <w:szCs w:val="26"/>
                <w:rtl/>
              </w:rPr>
              <w:t>٫</w:t>
            </w:r>
            <w:r w:rsidRPr="003A01B4">
              <w:rPr>
                <w:sz w:val="18"/>
                <w:szCs w:val="26"/>
                <w:rtl/>
              </w:rPr>
              <w:t>٨٥</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٥٥</w:t>
            </w:r>
            <w:r w:rsidRPr="003A01B4">
              <w:rPr>
                <w:rFonts w:cs="Times New Roman"/>
                <w:sz w:val="18"/>
                <w:szCs w:val="26"/>
                <w:rtl/>
              </w:rPr>
              <w:t>٫</w:t>
            </w:r>
            <w:r w:rsidRPr="003A01B4">
              <w:rPr>
                <w:sz w:val="18"/>
                <w:szCs w:val="26"/>
                <w:rtl/>
              </w:rPr>
              <w:t>٦٩</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شيغا</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٦٠</w:t>
            </w:r>
            <w:r w:rsidRPr="003A01B4">
              <w:rPr>
                <w:rFonts w:cs="Times New Roman"/>
                <w:sz w:val="18"/>
                <w:szCs w:val="26"/>
                <w:rtl/>
              </w:rPr>
              <w:t>٫</w:t>
            </w:r>
            <w:r w:rsidRPr="003A01B4">
              <w:rPr>
                <w:sz w:val="18"/>
                <w:szCs w:val="26"/>
                <w:rtl/>
              </w:rPr>
              <w:t>٨١</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٦٠</w:t>
            </w:r>
            <w:r w:rsidRPr="003A01B4">
              <w:rPr>
                <w:rFonts w:cs="Times New Roman"/>
                <w:sz w:val="18"/>
                <w:szCs w:val="26"/>
                <w:rtl/>
              </w:rPr>
              <w:t>٫</w:t>
            </w:r>
            <w:r w:rsidRPr="003A01B4">
              <w:rPr>
                <w:sz w:val="18"/>
                <w:szCs w:val="26"/>
                <w:rtl/>
              </w:rPr>
              <w:t>٨٢</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٦١</w:t>
            </w:r>
            <w:r w:rsidRPr="003A01B4">
              <w:rPr>
                <w:rFonts w:cs="Times New Roman"/>
                <w:sz w:val="18"/>
                <w:szCs w:val="26"/>
                <w:rtl/>
              </w:rPr>
              <w:t>٫</w:t>
            </w:r>
            <w:r w:rsidRPr="003A01B4">
              <w:rPr>
                <w:sz w:val="18"/>
                <w:szCs w:val="26"/>
                <w:rtl/>
              </w:rPr>
              <w:t>٥٦</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كيوتو</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٥٣</w:t>
            </w:r>
            <w:r w:rsidRPr="003A01B4">
              <w:rPr>
                <w:rFonts w:cs="Times New Roman"/>
                <w:sz w:val="18"/>
                <w:szCs w:val="26"/>
                <w:rtl/>
              </w:rPr>
              <w:t>٫</w:t>
            </w:r>
            <w:r w:rsidRPr="003A01B4">
              <w:rPr>
                <w:sz w:val="18"/>
                <w:szCs w:val="26"/>
                <w:rtl/>
              </w:rPr>
              <w:t>٧١</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٥٣</w:t>
            </w:r>
            <w:r w:rsidRPr="003A01B4">
              <w:rPr>
                <w:rFonts w:cs="Times New Roman"/>
                <w:sz w:val="18"/>
                <w:szCs w:val="26"/>
                <w:rtl/>
              </w:rPr>
              <w:t>٫</w:t>
            </w:r>
            <w:r w:rsidRPr="003A01B4">
              <w:rPr>
                <w:sz w:val="18"/>
                <w:szCs w:val="26"/>
                <w:rtl/>
              </w:rPr>
              <w:t>٧١</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٤١</w:t>
            </w:r>
            <w:r w:rsidRPr="003A01B4">
              <w:rPr>
                <w:rFonts w:cs="Times New Roman"/>
                <w:sz w:val="18"/>
                <w:szCs w:val="26"/>
                <w:rtl/>
              </w:rPr>
              <w:t>٫</w:t>
            </w:r>
            <w:r w:rsidRPr="003A01B4">
              <w:rPr>
                <w:sz w:val="18"/>
                <w:szCs w:val="26"/>
                <w:rtl/>
              </w:rPr>
              <w:t>٠٩</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r w:rsidRPr="003A01B4">
              <w:rPr>
                <w:sz w:val="18"/>
                <w:szCs w:val="26"/>
                <w:rtl/>
              </w:rPr>
              <w:t>أوساكا</w:t>
            </w:r>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٥٦</w:t>
            </w:r>
            <w:r w:rsidRPr="003A01B4">
              <w:rPr>
                <w:rFonts w:cs="Times New Roman"/>
                <w:sz w:val="18"/>
                <w:szCs w:val="26"/>
                <w:rtl/>
              </w:rPr>
              <w:t>٫</w:t>
            </w:r>
            <w:r w:rsidRPr="003A01B4">
              <w:rPr>
                <w:sz w:val="18"/>
                <w:szCs w:val="26"/>
                <w:rtl/>
              </w:rPr>
              <w:t>٣٤</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٥٦</w:t>
            </w:r>
            <w:r w:rsidRPr="003A01B4">
              <w:rPr>
                <w:rFonts w:cs="Times New Roman"/>
                <w:sz w:val="18"/>
                <w:szCs w:val="26"/>
                <w:rtl/>
              </w:rPr>
              <w:t>٫</w:t>
            </w:r>
            <w:r w:rsidRPr="003A01B4">
              <w:rPr>
                <w:sz w:val="18"/>
                <w:szCs w:val="26"/>
                <w:rtl/>
              </w:rPr>
              <w:t>٣٥</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٥٢</w:t>
            </w:r>
            <w:r w:rsidRPr="003A01B4">
              <w:rPr>
                <w:rFonts w:cs="Times New Roman"/>
                <w:sz w:val="18"/>
                <w:szCs w:val="26"/>
                <w:rtl/>
              </w:rPr>
              <w:t>٫</w:t>
            </w:r>
            <w:r w:rsidRPr="003A01B4">
              <w:rPr>
                <w:sz w:val="18"/>
                <w:szCs w:val="26"/>
                <w:rtl/>
              </w:rPr>
              <w:t>٨٨</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هيوغو</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٥٤</w:t>
            </w:r>
            <w:r w:rsidRPr="003A01B4">
              <w:rPr>
                <w:rFonts w:cs="Times New Roman"/>
                <w:sz w:val="18"/>
                <w:szCs w:val="26"/>
                <w:rtl/>
              </w:rPr>
              <w:t>٫</w:t>
            </w:r>
            <w:r w:rsidRPr="003A01B4">
              <w:rPr>
                <w:sz w:val="18"/>
                <w:szCs w:val="26"/>
                <w:rtl/>
              </w:rPr>
              <w:t>٤١</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٥٤</w:t>
            </w:r>
            <w:r w:rsidRPr="003A01B4">
              <w:rPr>
                <w:rFonts w:cs="Times New Roman"/>
                <w:sz w:val="18"/>
                <w:szCs w:val="26"/>
                <w:rtl/>
              </w:rPr>
              <w:t>٫</w:t>
            </w:r>
            <w:r w:rsidRPr="003A01B4">
              <w:rPr>
                <w:sz w:val="18"/>
                <w:szCs w:val="26"/>
                <w:rtl/>
              </w:rPr>
              <w:t>٤١</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٣٦</w:t>
            </w:r>
            <w:r w:rsidRPr="003A01B4">
              <w:rPr>
                <w:rFonts w:cs="Times New Roman"/>
                <w:sz w:val="18"/>
                <w:szCs w:val="26"/>
                <w:rtl/>
              </w:rPr>
              <w:t>٫</w:t>
            </w:r>
            <w:r w:rsidRPr="003A01B4">
              <w:rPr>
                <w:sz w:val="18"/>
                <w:szCs w:val="26"/>
                <w:rtl/>
              </w:rPr>
              <w:t>٠٢</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r w:rsidRPr="003A01B4">
              <w:rPr>
                <w:sz w:val="18"/>
                <w:szCs w:val="26"/>
                <w:rtl/>
              </w:rPr>
              <w:t>نارا</w:t>
            </w:r>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٥٩</w:t>
            </w:r>
            <w:r w:rsidRPr="003A01B4">
              <w:rPr>
                <w:rFonts w:cs="Times New Roman"/>
                <w:sz w:val="18"/>
                <w:szCs w:val="26"/>
                <w:rtl/>
              </w:rPr>
              <w:t>٫</w:t>
            </w:r>
            <w:r w:rsidRPr="003A01B4">
              <w:rPr>
                <w:sz w:val="18"/>
                <w:szCs w:val="26"/>
                <w:rtl/>
              </w:rPr>
              <w:t>١١</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٥٩</w:t>
            </w:r>
            <w:r w:rsidRPr="003A01B4">
              <w:rPr>
                <w:rFonts w:cs="Times New Roman"/>
                <w:sz w:val="18"/>
                <w:szCs w:val="26"/>
                <w:rtl/>
              </w:rPr>
              <w:t>٫</w:t>
            </w:r>
            <w:r w:rsidRPr="003A01B4">
              <w:rPr>
                <w:sz w:val="18"/>
                <w:szCs w:val="26"/>
                <w:rtl/>
              </w:rPr>
              <w:t>١١</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٥٢</w:t>
            </w:r>
            <w:r w:rsidRPr="003A01B4">
              <w:rPr>
                <w:rFonts w:cs="Times New Roman"/>
                <w:sz w:val="18"/>
                <w:szCs w:val="26"/>
                <w:rtl/>
              </w:rPr>
              <w:t>٫</w:t>
            </w:r>
            <w:r w:rsidRPr="003A01B4">
              <w:rPr>
                <w:sz w:val="18"/>
                <w:szCs w:val="26"/>
                <w:rtl/>
              </w:rPr>
              <w:t>٢١</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واكاياما</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٥٩</w:t>
            </w:r>
            <w:r w:rsidRPr="003A01B4">
              <w:rPr>
                <w:rFonts w:cs="Times New Roman"/>
                <w:sz w:val="18"/>
                <w:szCs w:val="26"/>
                <w:rtl/>
              </w:rPr>
              <w:t>٫</w:t>
            </w:r>
            <w:r w:rsidRPr="003A01B4">
              <w:rPr>
                <w:sz w:val="18"/>
                <w:szCs w:val="26"/>
                <w:rtl/>
              </w:rPr>
              <w:t>٣٧</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٥٩</w:t>
            </w:r>
            <w:r w:rsidRPr="003A01B4">
              <w:rPr>
                <w:rFonts w:cs="Times New Roman"/>
                <w:sz w:val="18"/>
                <w:szCs w:val="26"/>
                <w:rtl/>
              </w:rPr>
              <w:t>٫</w:t>
            </w:r>
            <w:r w:rsidRPr="003A01B4">
              <w:rPr>
                <w:sz w:val="18"/>
                <w:szCs w:val="26"/>
                <w:rtl/>
              </w:rPr>
              <w:t>٣٨</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٤٣</w:t>
            </w:r>
            <w:r w:rsidRPr="003A01B4">
              <w:rPr>
                <w:rFonts w:cs="Times New Roman"/>
                <w:sz w:val="18"/>
                <w:szCs w:val="26"/>
                <w:rtl/>
              </w:rPr>
              <w:t>٫</w:t>
            </w:r>
            <w:r w:rsidRPr="003A01B4">
              <w:rPr>
                <w:sz w:val="18"/>
                <w:szCs w:val="26"/>
                <w:rtl/>
              </w:rPr>
              <w:t>٣٧</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توتوري</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٦٥</w:t>
            </w:r>
            <w:r w:rsidRPr="003A01B4">
              <w:rPr>
                <w:rFonts w:cs="Times New Roman"/>
                <w:sz w:val="18"/>
                <w:szCs w:val="26"/>
                <w:rtl/>
              </w:rPr>
              <w:t>٫</w:t>
            </w:r>
            <w:r w:rsidRPr="003A01B4">
              <w:rPr>
                <w:sz w:val="18"/>
                <w:szCs w:val="26"/>
                <w:rtl/>
              </w:rPr>
              <w:t>٧٦</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٦٥</w:t>
            </w:r>
            <w:r w:rsidRPr="003A01B4">
              <w:rPr>
                <w:rFonts w:cs="Times New Roman"/>
                <w:sz w:val="18"/>
                <w:szCs w:val="26"/>
                <w:rtl/>
              </w:rPr>
              <w:t>٫</w:t>
            </w:r>
            <w:r w:rsidRPr="003A01B4">
              <w:rPr>
                <w:sz w:val="18"/>
                <w:szCs w:val="26"/>
                <w:rtl/>
              </w:rPr>
              <w:t>٧٧</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٥٩</w:t>
            </w:r>
            <w:r w:rsidRPr="003A01B4">
              <w:rPr>
                <w:rFonts w:cs="Times New Roman"/>
                <w:sz w:val="18"/>
                <w:szCs w:val="26"/>
                <w:rtl/>
              </w:rPr>
              <w:t>٫</w:t>
            </w:r>
            <w:r w:rsidRPr="003A01B4">
              <w:rPr>
                <w:sz w:val="18"/>
                <w:szCs w:val="26"/>
                <w:rtl/>
              </w:rPr>
              <w:t>١١</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شيم</w:t>
            </w:r>
            <w:r w:rsidR="00F23ECB">
              <w:rPr>
                <w:rFonts w:hint="cs"/>
                <w:sz w:val="18"/>
                <w:szCs w:val="26"/>
                <w:rtl/>
              </w:rPr>
              <w:t>ا</w:t>
            </w:r>
            <w:r w:rsidRPr="003A01B4">
              <w:rPr>
                <w:sz w:val="18"/>
                <w:szCs w:val="26"/>
                <w:rtl/>
              </w:rPr>
              <w:t>ن</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٧١</w:t>
            </w:r>
            <w:r w:rsidRPr="003A01B4">
              <w:rPr>
                <w:rFonts w:cs="Times New Roman"/>
                <w:sz w:val="18"/>
                <w:szCs w:val="26"/>
                <w:rtl/>
              </w:rPr>
              <w:t>٫</w:t>
            </w:r>
            <w:r w:rsidRPr="003A01B4">
              <w:rPr>
                <w:sz w:val="18"/>
                <w:szCs w:val="26"/>
                <w:rtl/>
              </w:rPr>
              <w:t>٦٩</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٧١</w:t>
            </w:r>
            <w:r w:rsidRPr="003A01B4">
              <w:rPr>
                <w:rFonts w:cs="Times New Roman"/>
                <w:sz w:val="18"/>
                <w:szCs w:val="26"/>
                <w:rtl/>
              </w:rPr>
              <w:t>٫</w:t>
            </w:r>
            <w:r w:rsidRPr="003A01B4">
              <w:rPr>
                <w:sz w:val="18"/>
                <w:szCs w:val="26"/>
                <w:rtl/>
              </w:rPr>
              <w:t>٧٠</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٥٢</w:t>
            </w:r>
            <w:r w:rsidRPr="003A01B4">
              <w:rPr>
                <w:rFonts w:cs="Times New Roman"/>
                <w:sz w:val="18"/>
                <w:szCs w:val="26"/>
                <w:rtl/>
              </w:rPr>
              <w:t>٫</w:t>
            </w:r>
            <w:r w:rsidRPr="003A01B4">
              <w:rPr>
                <w:sz w:val="18"/>
                <w:szCs w:val="26"/>
                <w:rtl/>
              </w:rPr>
              <w:t>٧٠</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واكاياما</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٥٦</w:t>
            </w:r>
            <w:r w:rsidRPr="003A01B4">
              <w:rPr>
                <w:rFonts w:cs="Times New Roman"/>
                <w:sz w:val="18"/>
                <w:szCs w:val="26"/>
                <w:rtl/>
              </w:rPr>
              <w:t>٫</w:t>
            </w:r>
            <w:r w:rsidRPr="003A01B4">
              <w:rPr>
                <w:sz w:val="18"/>
                <w:szCs w:val="26"/>
                <w:rtl/>
              </w:rPr>
              <w:t>٩٧</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٥٦</w:t>
            </w:r>
            <w:r w:rsidRPr="003A01B4">
              <w:rPr>
                <w:rFonts w:cs="Times New Roman"/>
                <w:sz w:val="18"/>
                <w:szCs w:val="26"/>
                <w:rtl/>
              </w:rPr>
              <w:t>٫</w:t>
            </w:r>
            <w:r w:rsidRPr="003A01B4">
              <w:rPr>
                <w:sz w:val="18"/>
                <w:szCs w:val="26"/>
                <w:rtl/>
              </w:rPr>
              <w:t>٩٧</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٤٣</w:t>
            </w:r>
            <w:r w:rsidRPr="003A01B4">
              <w:rPr>
                <w:rFonts w:cs="Times New Roman"/>
                <w:sz w:val="18"/>
                <w:szCs w:val="26"/>
                <w:rtl/>
              </w:rPr>
              <w:t>٫</w:t>
            </w:r>
            <w:r w:rsidRPr="003A01B4">
              <w:rPr>
                <w:sz w:val="18"/>
                <w:szCs w:val="26"/>
                <w:rtl/>
              </w:rPr>
              <w:t>٧٨</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r w:rsidRPr="003A01B4">
              <w:rPr>
                <w:sz w:val="18"/>
                <w:szCs w:val="26"/>
                <w:rtl/>
              </w:rPr>
              <w:t>هيروشيما</w:t>
            </w:r>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٥٣</w:t>
            </w:r>
            <w:r w:rsidRPr="003A01B4">
              <w:rPr>
                <w:rFonts w:cs="Times New Roman"/>
                <w:sz w:val="18"/>
                <w:szCs w:val="26"/>
                <w:rtl/>
              </w:rPr>
              <w:t>٫</w:t>
            </w:r>
            <w:r w:rsidRPr="003A01B4">
              <w:rPr>
                <w:sz w:val="18"/>
                <w:szCs w:val="26"/>
                <w:rtl/>
              </w:rPr>
              <w:t>٥١</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٥٣</w:t>
            </w:r>
            <w:r w:rsidRPr="003A01B4">
              <w:rPr>
                <w:rFonts w:cs="Times New Roman"/>
                <w:sz w:val="18"/>
                <w:szCs w:val="26"/>
                <w:rtl/>
              </w:rPr>
              <w:t>٫</w:t>
            </w:r>
            <w:r w:rsidRPr="003A01B4">
              <w:rPr>
                <w:sz w:val="18"/>
                <w:szCs w:val="26"/>
                <w:rtl/>
              </w:rPr>
              <w:t>٥١</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٣٣</w:t>
            </w:r>
            <w:r w:rsidRPr="003A01B4">
              <w:rPr>
                <w:rFonts w:cs="Times New Roman"/>
                <w:sz w:val="18"/>
                <w:szCs w:val="26"/>
                <w:rtl/>
              </w:rPr>
              <w:t>٫</w:t>
            </w:r>
            <w:r w:rsidRPr="003A01B4">
              <w:rPr>
                <w:sz w:val="18"/>
                <w:szCs w:val="26"/>
                <w:rtl/>
              </w:rPr>
              <w:t>٧١</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ياماغوشي</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٦١</w:t>
            </w:r>
            <w:r w:rsidRPr="003A01B4">
              <w:rPr>
                <w:rFonts w:cs="Times New Roman"/>
                <w:sz w:val="18"/>
                <w:szCs w:val="26"/>
                <w:rtl/>
              </w:rPr>
              <w:t>٫</w:t>
            </w:r>
            <w:r w:rsidRPr="003A01B4">
              <w:rPr>
                <w:sz w:val="18"/>
                <w:szCs w:val="26"/>
                <w:rtl/>
              </w:rPr>
              <w:t>٩٠</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٦١</w:t>
            </w:r>
            <w:r w:rsidRPr="003A01B4">
              <w:rPr>
                <w:rFonts w:cs="Times New Roman"/>
                <w:sz w:val="18"/>
                <w:szCs w:val="26"/>
                <w:rtl/>
              </w:rPr>
              <w:t>٫</w:t>
            </w:r>
            <w:r w:rsidRPr="003A01B4">
              <w:rPr>
                <w:sz w:val="18"/>
                <w:szCs w:val="26"/>
                <w:rtl/>
              </w:rPr>
              <w:t>٩١</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٣٧</w:t>
            </w:r>
            <w:r w:rsidRPr="003A01B4">
              <w:rPr>
                <w:rFonts w:cs="Times New Roman"/>
                <w:sz w:val="18"/>
                <w:szCs w:val="26"/>
                <w:rtl/>
              </w:rPr>
              <w:t>٫</w:t>
            </w:r>
            <w:r w:rsidRPr="003A01B4">
              <w:rPr>
                <w:sz w:val="18"/>
                <w:szCs w:val="26"/>
                <w:rtl/>
              </w:rPr>
              <w:t>٢١</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توكوشيما</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٥٨</w:t>
            </w:r>
            <w:r w:rsidRPr="003A01B4">
              <w:rPr>
                <w:rFonts w:cs="Times New Roman"/>
                <w:sz w:val="18"/>
                <w:szCs w:val="26"/>
                <w:rtl/>
              </w:rPr>
              <w:t>٫</w:t>
            </w:r>
            <w:r w:rsidRPr="003A01B4">
              <w:rPr>
                <w:sz w:val="18"/>
                <w:szCs w:val="26"/>
                <w:rtl/>
              </w:rPr>
              <w:t>٢٤</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٥٨</w:t>
            </w:r>
            <w:r w:rsidRPr="003A01B4">
              <w:rPr>
                <w:rFonts w:cs="Times New Roman"/>
                <w:sz w:val="18"/>
                <w:szCs w:val="26"/>
                <w:rtl/>
              </w:rPr>
              <w:t>٫</w:t>
            </w:r>
            <w:r w:rsidRPr="003A01B4">
              <w:rPr>
                <w:sz w:val="18"/>
                <w:szCs w:val="26"/>
                <w:rtl/>
              </w:rPr>
              <w:t>٢٤</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٥٠</w:t>
            </w:r>
            <w:r w:rsidRPr="003A01B4">
              <w:rPr>
                <w:rFonts w:cs="Times New Roman"/>
                <w:sz w:val="18"/>
                <w:szCs w:val="26"/>
                <w:rtl/>
              </w:rPr>
              <w:t>٫</w:t>
            </w:r>
            <w:r w:rsidRPr="003A01B4">
              <w:rPr>
                <w:sz w:val="18"/>
                <w:szCs w:val="26"/>
                <w:rtl/>
              </w:rPr>
              <w:t>٥٥</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كاغاوا</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٥٧</w:t>
            </w:r>
            <w:r w:rsidRPr="003A01B4">
              <w:rPr>
                <w:rFonts w:cs="Times New Roman"/>
                <w:sz w:val="18"/>
                <w:szCs w:val="26"/>
                <w:rtl/>
              </w:rPr>
              <w:t>٫</w:t>
            </w:r>
            <w:r w:rsidRPr="003A01B4">
              <w:rPr>
                <w:sz w:val="18"/>
                <w:szCs w:val="26"/>
                <w:rtl/>
              </w:rPr>
              <w:t>٧١</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٥٧</w:t>
            </w:r>
            <w:r w:rsidRPr="003A01B4">
              <w:rPr>
                <w:rFonts w:cs="Times New Roman"/>
                <w:sz w:val="18"/>
                <w:szCs w:val="26"/>
                <w:rtl/>
              </w:rPr>
              <w:t>٫</w:t>
            </w:r>
            <w:r w:rsidRPr="003A01B4">
              <w:rPr>
                <w:sz w:val="18"/>
                <w:szCs w:val="26"/>
                <w:rtl/>
              </w:rPr>
              <w:t>٧١</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٣٦</w:t>
            </w:r>
            <w:r w:rsidRPr="003A01B4">
              <w:rPr>
                <w:rFonts w:cs="Times New Roman"/>
                <w:sz w:val="18"/>
                <w:szCs w:val="26"/>
                <w:rtl/>
              </w:rPr>
              <w:t>٫</w:t>
            </w:r>
            <w:r w:rsidRPr="003A01B4">
              <w:rPr>
                <w:sz w:val="18"/>
                <w:szCs w:val="26"/>
                <w:rtl/>
              </w:rPr>
              <w:t>٩٢</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إهيمي</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٥٧</w:t>
            </w:r>
            <w:r w:rsidRPr="003A01B4">
              <w:rPr>
                <w:rFonts w:cs="Times New Roman"/>
                <w:sz w:val="18"/>
                <w:szCs w:val="26"/>
                <w:rtl/>
              </w:rPr>
              <w:t>٫</w:t>
            </w:r>
            <w:r w:rsidRPr="003A01B4">
              <w:rPr>
                <w:sz w:val="18"/>
                <w:szCs w:val="26"/>
                <w:rtl/>
              </w:rPr>
              <w:t>٥٥</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٥٧</w:t>
            </w:r>
            <w:r w:rsidRPr="003A01B4">
              <w:rPr>
                <w:rFonts w:cs="Times New Roman"/>
                <w:sz w:val="18"/>
                <w:szCs w:val="26"/>
                <w:rtl/>
              </w:rPr>
              <w:t>٫</w:t>
            </w:r>
            <w:r w:rsidRPr="003A01B4">
              <w:rPr>
                <w:sz w:val="18"/>
                <w:szCs w:val="26"/>
                <w:rtl/>
              </w:rPr>
              <w:t>٥٦</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٤٩</w:t>
            </w:r>
            <w:r w:rsidRPr="003A01B4">
              <w:rPr>
                <w:rFonts w:cs="Times New Roman"/>
                <w:sz w:val="18"/>
                <w:szCs w:val="26"/>
                <w:rtl/>
              </w:rPr>
              <w:t>٫</w:t>
            </w:r>
            <w:r w:rsidRPr="003A01B4">
              <w:rPr>
                <w:sz w:val="18"/>
                <w:szCs w:val="26"/>
                <w:rtl/>
              </w:rPr>
              <w:t>١٧</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r w:rsidRPr="003A01B4">
              <w:rPr>
                <w:sz w:val="18"/>
                <w:szCs w:val="26"/>
                <w:rtl/>
              </w:rPr>
              <w:t>كوشي</w:t>
            </w:r>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٥٨</w:t>
            </w:r>
            <w:r w:rsidRPr="003A01B4">
              <w:rPr>
                <w:rFonts w:cs="Times New Roman"/>
                <w:sz w:val="18"/>
                <w:szCs w:val="26"/>
                <w:rtl/>
              </w:rPr>
              <w:t>٫</w:t>
            </w:r>
            <w:r w:rsidRPr="003A01B4">
              <w:rPr>
                <w:sz w:val="18"/>
                <w:szCs w:val="26"/>
                <w:rtl/>
              </w:rPr>
              <w:t>٤٩</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٥٨</w:t>
            </w:r>
            <w:r w:rsidRPr="003A01B4">
              <w:rPr>
                <w:rFonts w:cs="Times New Roman"/>
                <w:sz w:val="18"/>
                <w:szCs w:val="26"/>
                <w:rtl/>
              </w:rPr>
              <w:t>٫</w:t>
            </w:r>
            <w:r w:rsidRPr="003A01B4">
              <w:rPr>
                <w:sz w:val="18"/>
                <w:szCs w:val="26"/>
                <w:rtl/>
              </w:rPr>
              <w:t>٤٩</w:t>
            </w:r>
          </w:p>
        </w:tc>
        <w:tc>
          <w:tcPr>
            <w:tcW w:w="1358" w:type="dxa"/>
            <w:shd w:val="clear" w:color="auto" w:fill="auto"/>
            <w:vAlign w:val="bottom"/>
          </w:tcPr>
          <w:p w:rsidR="003A01B4" w:rsidRPr="0012524D" w:rsidRDefault="003A01B4" w:rsidP="003A01B4">
            <w:pPr>
              <w:spacing w:before="20" w:after="40" w:line="280" w:lineRule="exact"/>
              <w:ind w:left="57" w:right="57"/>
              <w:rPr>
                <w:spacing w:val="-4"/>
                <w:sz w:val="18"/>
                <w:szCs w:val="26"/>
              </w:rPr>
            </w:pPr>
            <w:r w:rsidRPr="0012524D">
              <w:rPr>
                <w:spacing w:val="-4"/>
                <w:sz w:val="18"/>
                <w:szCs w:val="26"/>
                <w:rtl/>
              </w:rPr>
              <w:t>لم يجر أي تصويت</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فوكوكا</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٥٦</w:t>
            </w:r>
            <w:r w:rsidRPr="003A01B4">
              <w:rPr>
                <w:rFonts w:cs="Times New Roman"/>
                <w:sz w:val="18"/>
                <w:szCs w:val="26"/>
                <w:rtl/>
              </w:rPr>
              <w:t>٫</w:t>
            </w:r>
            <w:r w:rsidRPr="003A01B4">
              <w:rPr>
                <w:sz w:val="18"/>
                <w:szCs w:val="26"/>
                <w:rtl/>
              </w:rPr>
              <w:t>٠٧</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٥٦</w:t>
            </w:r>
            <w:r w:rsidRPr="003A01B4">
              <w:rPr>
                <w:rFonts w:cs="Times New Roman"/>
                <w:sz w:val="18"/>
                <w:szCs w:val="26"/>
                <w:rtl/>
              </w:rPr>
              <w:t>٫</w:t>
            </w:r>
            <w:r w:rsidRPr="003A01B4">
              <w:rPr>
                <w:sz w:val="18"/>
                <w:szCs w:val="26"/>
                <w:rtl/>
              </w:rPr>
              <w:t>٠٧</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٤١</w:t>
            </w:r>
            <w:r w:rsidRPr="003A01B4">
              <w:rPr>
                <w:rFonts w:cs="Times New Roman"/>
                <w:sz w:val="18"/>
                <w:szCs w:val="26"/>
                <w:rtl/>
              </w:rPr>
              <w:t>٫</w:t>
            </w:r>
            <w:r w:rsidRPr="003A01B4">
              <w:rPr>
                <w:sz w:val="18"/>
                <w:szCs w:val="26"/>
                <w:rtl/>
              </w:rPr>
              <w:t>٥٢</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ساغا</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٦٣</w:t>
            </w:r>
            <w:r w:rsidRPr="003A01B4">
              <w:rPr>
                <w:rFonts w:cs="Times New Roman"/>
                <w:sz w:val="18"/>
                <w:szCs w:val="26"/>
                <w:rtl/>
              </w:rPr>
              <w:t>٫</w:t>
            </w:r>
            <w:r w:rsidRPr="003A01B4">
              <w:rPr>
                <w:sz w:val="18"/>
                <w:szCs w:val="26"/>
                <w:rtl/>
              </w:rPr>
              <w:t>٠٥</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٦٣</w:t>
            </w:r>
            <w:r w:rsidRPr="003A01B4">
              <w:rPr>
                <w:rFonts w:cs="Times New Roman"/>
                <w:sz w:val="18"/>
                <w:szCs w:val="26"/>
                <w:rtl/>
              </w:rPr>
              <w:t>٫</w:t>
            </w:r>
            <w:r w:rsidRPr="003A01B4">
              <w:rPr>
                <w:sz w:val="18"/>
                <w:szCs w:val="26"/>
                <w:rtl/>
              </w:rPr>
              <w:t>٠٥</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٥٩</w:t>
            </w:r>
            <w:r w:rsidRPr="003A01B4">
              <w:rPr>
                <w:rFonts w:cs="Times New Roman"/>
                <w:sz w:val="18"/>
                <w:szCs w:val="26"/>
                <w:rtl/>
              </w:rPr>
              <w:t>٫</w:t>
            </w:r>
            <w:r w:rsidRPr="003A01B4">
              <w:rPr>
                <w:sz w:val="18"/>
                <w:szCs w:val="26"/>
                <w:rtl/>
              </w:rPr>
              <w:t>٤١</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ناغازاكي</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٦١</w:t>
            </w:r>
            <w:r w:rsidRPr="003A01B4">
              <w:rPr>
                <w:rFonts w:cs="Times New Roman"/>
                <w:sz w:val="18"/>
                <w:szCs w:val="26"/>
                <w:rtl/>
              </w:rPr>
              <w:t>٫</w:t>
            </w:r>
            <w:r w:rsidRPr="003A01B4">
              <w:rPr>
                <w:sz w:val="18"/>
                <w:szCs w:val="26"/>
                <w:rtl/>
              </w:rPr>
              <w:t>٢٩</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٦١</w:t>
            </w:r>
            <w:r w:rsidRPr="003A01B4">
              <w:rPr>
                <w:rFonts w:cs="Times New Roman"/>
                <w:sz w:val="18"/>
                <w:szCs w:val="26"/>
                <w:rtl/>
              </w:rPr>
              <w:t>٫</w:t>
            </w:r>
            <w:r w:rsidRPr="003A01B4">
              <w:rPr>
                <w:sz w:val="18"/>
                <w:szCs w:val="26"/>
                <w:rtl/>
              </w:rPr>
              <w:t>٣٠</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٦٠</w:t>
            </w:r>
            <w:r w:rsidRPr="003A01B4">
              <w:rPr>
                <w:rFonts w:cs="Times New Roman"/>
                <w:sz w:val="18"/>
                <w:szCs w:val="26"/>
                <w:rtl/>
              </w:rPr>
              <w:t>٫</w:t>
            </w:r>
            <w:r w:rsidRPr="003A01B4">
              <w:rPr>
                <w:sz w:val="18"/>
                <w:szCs w:val="26"/>
                <w:rtl/>
              </w:rPr>
              <w:t>٠٨</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كوماموتو</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٦١</w:t>
            </w:r>
            <w:r w:rsidRPr="003A01B4">
              <w:rPr>
                <w:rFonts w:cs="Times New Roman"/>
                <w:sz w:val="18"/>
                <w:szCs w:val="26"/>
                <w:rtl/>
              </w:rPr>
              <w:t>٫</w:t>
            </w:r>
            <w:r w:rsidRPr="003A01B4">
              <w:rPr>
                <w:sz w:val="18"/>
                <w:szCs w:val="26"/>
                <w:rtl/>
              </w:rPr>
              <w:t>٩١</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٦١</w:t>
            </w:r>
            <w:r w:rsidRPr="003A01B4">
              <w:rPr>
                <w:rFonts w:cs="Times New Roman"/>
                <w:sz w:val="18"/>
                <w:szCs w:val="26"/>
                <w:rtl/>
              </w:rPr>
              <w:t>٫</w:t>
            </w:r>
            <w:r w:rsidRPr="003A01B4">
              <w:rPr>
                <w:sz w:val="18"/>
                <w:szCs w:val="26"/>
                <w:rtl/>
              </w:rPr>
              <w:t>٩١</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٤٩</w:t>
            </w:r>
            <w:r w:rsidRPr="003A01B4">
              <w:rPr>
                <w:rFonts w:cs="Times New Roman"/>
                <w:sz w:val="18"/>
                <w:szCs w:val="26"/>
                <w:rtl/>
              </w:rPr>
              <w:t>٫</w:t>
            </w:r>
            <w:r w:rsidRPr="003A01B4">
              <w:rPr>
                <w:sz w:val="18"/>
                <w:szCs w:val="26"/>
                <w:rtl/>
              </w:rPr>
              <w:t>٣٦</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أويتا</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٦٢</w:t>
            </w:r>
            <w:r w:rsidRPr="003A01B4">
              <w:rPr>
                <w:rFonts w:cs="Times New Roman"/>
                <w:sz w:val="18"/>
                <w:szCs w:val="26"/>
                <w:rtl/>
              </w:rPr>
              <w:t>٫</w:t>
            </w:r>
            <w:r w:rsidRPr="003A01B4">
              <w:rPr>
                <w:sz w:val="18"/>
                <w:szCs w:val="26"/>
                <w:rtl/>
              </w:rPr>
              <w:t>٩٦</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٦٢</w:t>
            </w:r>
            <w:r w:rsidRPr="003A01B4">
              <w:rPr>
                <w:rFonts w:cs="Times New Roman"/>
                <w:sz w:val="18"/>
                <w:szCs w:val="26"/>
                <w:rtl/>
              </w:rPr>
              <w:t>٫</w:t>
            </w:r>
            <w:r w:rsidRPr="003A01B4">
              <w:rPr>
                <w:sz w:val="18"/>
                <w:szCs w:val="26"/>
                <w:rtl/>
              </w:rPr>
              <w:t>٩٦</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٥٦</w:t>
            </w:r>
            <w:r w:rsidRPr="003A01B4">
              <w:rPr>
                <w:rFonts w:cs="Times New Roman"/>
                <w:sz w:val="18"/>
                <w:szCs w:val="26"/>
                <w:rtl/>
              </w:rPr>
              <w:t>٫</w:t>
            </w:r>
            <w:r w:rsidRPr="003A01B4">
              <w:rPr>
                <w:sz w:val="18"/>
                <w:szCs w:val="26"/>
                <w:rtl/>
              </w:rPr>
              <w:t>٤٤</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ميازا</w:t>
            </w:r>
            <w:r w:rsidR="00F23ECB">
              <w:rPr>
                <w:rFonts w:hint="cs"/>
                <w:sz w:val="18"/>
                <w:szCs w:val="26"/>
                <w:rtl/>
              </w:rPr>
              <w:t>ك</w:t>
            </w:r>
            <w:r w:rsidRPr="003A01B4">
              <w:rPr>
                <w:sz w:val="18"/>
                <w:szCs w:val="26"/>
                <w:rtl/>
              </w:rPr>
              <w:t>ي</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٥٦</w:t>
            </w:r>
            <w:r w:rsidRPr="003A01B4">
              <w:rPr>
                <w:rFonts w:cs="Times New Roman"/>
                <w:sz w:val="18"/>
                <w:szCs w:val="26"/>
                <w:rtl/>
              </w:rPr>
              <w:t>٫</w:t>
            </w:r>
            <w:r w:rsidRPr="003A01B4">
              <w:rPr>
                <w:sz w:val="18"/>
                <w:szCs w:val="26"/>
                <w:rtl/>
              </w:rPr>
              <w:t>٧٧</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٥٦</w:t>
            </w:r>
            <w:r w:rsidRPr="003A01B4">
              <w:rPr>
                <w:rFonts w:cs="Times New Roman"/>
                <w:sz w:val="18"/>
                <w:szCs w:val="26"/>
                <w:rtl/>
              </w:rPr>
              <w:t>٫</w:t>
            </w:r>
            <w:r w:rsidRPr="003A01B4">
              <w:rPr>
                <w:sz w:val="18"/>
                <w:szCs w:val="26"/>
                <w:rtl/>
              </w:rPr>
              <w:t>٧٧</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٤٠</w:t>
            </w:r>
            <w:r w:rsidRPr="003A01B4">
              <w:rPr>
                <w:rFonts w:cs="Times New Roman"/>
                <w:sz w:val="18"/>
                <w:szCs w:val="26"/>
                <w:rtl/>
              </w:rPr>
              <w:t>٫</w:t>
            </w:r>
            <w:r w:rsidRPr="003A01B4">
              <w:rPr>
                <w:sz w:val="18"/>
                <w:szCs w:val="26"/>
                <w:rtl/>
              </w:rPr>
              <w:t>٨٢</w:t>
            </w:r>
          </w:p>
        </w:tc>
      </w:tr>
      <w:tr w:rsidR="003A01B4" w:rsidRPr="003A01B4" w:rsidTr="0012524D">
        <w:trPr>
          <w:trHeight w:val="240"/>
        </w:trPr>
        <w:tc>
          <w:tcPr>
            <w:tcW w:w="918" w:type="dxa"/>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كاغوشيما</w:t>
            </w:r>
            <w:proofErr w:type="spellEnd"/>
          </w:p>
        </w:tc>
        <w:tc>
          <w:tcPr>
            <w:tcW w:w="2449"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٥٨</w:t>
            </w:r>
            <w:r w:rsidRPr="003A01B4">
              <w:rPr>
                <w:rFonts w:cs="Times New Roman"/>
                <w:sz w:val="18"/>
                <w:szCs w:val="26"/>
                <w:rtl/>
              </w:rPr>
              <w:t>٫</w:t>
            </w:r>
            <w:r w:rsidRPr="003A01B4">
              <w:rPr>
                <w:sz w:val="18"/>
                <w:szCs w:val="26"/>
                <w:rtl/>
              </w:rPr>
              <w:t>٣٦</w:t>
            </w:r>
          </w:p>
        </w:tc>
        <w:tc>
          <w:tcPr>
            <w:tcW w:w="2470" w:type="dxa"/>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٥٨</w:t>
            </w:r>
            <w:r w:rsidRPr="003A01B4">
              <w:rPr>
                <w:rFonts w:cs="Times New Roman"/>
                <w:sz w:val="18"/>
                <w:szCs w:val="26"/>
                <w:rtl/>
              </w:rPr>
              <w:t>٫</w:t>
            </w:r>
            <w:r w:rsidRPr="003A01B4">
              <w:rPr>
                <w:sz w:val="18"/>
                <w:szCs w:val="26"/>
                <w:rtl/>
              </w:rPr>
              <w:t>٣٦</w:t>
            </w:r>
          </w:p>
        </w:tc>
        <w:tc>
          <w:tcPr>
            <w:tcW w:w="1358" w:type="dxa"/>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٣٨</w:t>
            </w:r>
            <w:r w:rsidRPr="003A01B4">
              <w:rPr>
                <w:rFonts w:cs="Times New Roman"/>
                <w:sz w:val="18"/>
                <w:szCs w:val="26"/>
                <w:rtl/>
              </w:rPr>
              <w:t>٫</w:t>
            </w:r>
            <w:r w:rsidRPr="003A01B4">
              <w:rPr>
                <w:sz w:val="18"/>
                <w:szCs w:val="26"/>
                <w:rtl/>
              </w:rPr>
              <w:t>٩٩</w:t>
            </w:r>
          </w:p>
        </w:tc>
      </w:tr>
      <w:tr w:rsidR="003A01B4" w:rsidRPr="003A01B4" w:rsidTr="0012524D">
        <w:trPr>
          <w:trHeight w:val="240"/>
        </w:trPr>
        <w:tc>
          <w:tcPr>
            <w:tcW w:w="918" w:type="dxa"/>
            <w:tcBorders>
              <w:bottom w:val="single" w:sz="4" w:space="0" w:color="auto"/>
            </w:tcBorders>
            <w:shd w:val="clear" w:color="auto" w:fill="auto"/>
            <w:noWrap/>
          </w:tcPr>
          <w:p w:rsidR="003A01B4" w:rsidRPr="003A01B4" w:rsidRDefault="003A01B4" w:rsidP="003A01B4">
            <w:pPr>
              <w:spacing w:before="20" w:after="40" w:line="280" w:lineRule="exact"/>
              <w:ind w:left="57" w:right="57"/>
              <w:rPr>
                <w:sz w:val="18"/>
                <w:szCs w:val="26"/>
              </w:rPr>
            </w:pPr>
            <w:proofErr w:type="spellStart"/>
            <w:r w:rsidRPr="003A01B4">
              <w:rPr>
                <w:sz w:val="18"/>
                <w:szCs w:val="26"/>
                <w:rtl/>
              </w:rPr>
              <w:t>أوكيناوا</w:t>
            </w:r>
            <w:proofErr w:type="spellEnd"/>
          </w:p>
        </w:tc>
        <w:tc>
          <w:tcPr>
            <w:tcW w:w="2449" w:type="dxa"/>
            <w:tcBorders>
              <w:bottom w:val="single" w:sz="4" w:space="0" w:color="auto"/>
            </w:tcBorders>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٥٢</w:t>
            </w:r>
            <w:r w:rsidRPr="003A01B4">
              <w:rPr>
                <w:rFonts w:cs="Times New Roman"/>
                <w:sz w:val="18"/>
                <w:szCs w:val="26"/>
                <w:rtl/>
              </w:rPr>
              <w:t>٫</w:t>
            </w:r>
            <w:r w:rsidRPr="003A01B4">
              <w:rPr>
                <w:sz w:val="18"/>
                <w:szCs w:val="26"/>
                <w:rtl/>
              </w:rPr>
              <w:t>٤١</w:t>
            </w:r>
          </w:p>
        </w:tc>
        <w:tc>
          <w:tcPr>
            <w:tcW w:w="2470" w:type="dxa"/>
            <w:tcBorders>
              <w:bottom w:val="single" w:sz="4" w:space="0" w:color="auto"/>
            </w:tcBorders>
            <w:shd w:val="clear" w:color="auto" w:fill="auto"/>
            <w:noWrap/>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٥٢</w:t>
            </w:r>
            <w:r w:rsidRPr="003A01B4">
              <w:rPr>
                <w:rFonts w:cs="Times New Roman"/>
                <w:sz w:val="18"/>
                <w:szCs w:val="26"/>
                <w:rtl/>
              </w:rPr>
              <w:t>٫</w:t>
            </w:r>
            <w:r w:rsidRPr="003A01B4">
              <w:rPr>
                <w:sz w:val="18"/>
                <w:szCs w:val="26"/>
                <w:rtl/>
              </w:rPr>
              <w:t>٤٤</w:t>
            </w:r>
          </w:p>
        </w:tc>
        <w:tc>
          <w:tcPr>
            <w:tcW w:w="1358" w:type="dxa"/>
            <w:tcBorders>
              <w:bottom w:val="single" w:sz="4" w:space="0" w:color="auto"/>
            </w:tcBorders>
            <w:shd w:val="clear" w:color="auto" w:fill="auto"/>
            <w:vAlign w:val="bottom"/>
          </w:tcPr>
          <w:p w:rsidR="003A01B4" w:rsidRPr="003A01B4" w:rsidRDefault="003A01B4" w:rsidP="003A01B4">
            <w:pPr>
              <w:bidi w:val="0"/>
              <w:spacing w:before="20" w:after="40" w:line="280" w:lineRule="exact"/>
              <w:ind w:left="57" w:right="57"/>
              <w:jc w:val="right"/>
              <w:rPr>
                <w:sz w:val="18"/>
                <w:szCs w:val="26"/>
              </w:rPr>
            </w:pPr>
            <w:r w:rsidRPr="003A01B4">
              <w:rPr>
                <w:sz w:val="18"/>
                <w:szCs w:val="26"/>
                <w:rtl/>
              </w:rPr>
              <w:t>٦٠</w:t>
            </w:r>
            <w:r w:rsidRPr="003A01B4">
              <w:rPr>
                <w:rFonts w:cs="Times New Roman"/>
                <w:sz w:val="18"/>
                <w:szCs w:val="26"/>
                <w:rtl/>
              </w:rPr>
              <w:t>٫</w:t>
            </w:r>
            <w:r w:rsidRPr="003A01B4">
              <w:rPr>
                <w:sz w:val="18"/>
                <w:szCs w:val="26"/>
                <w:rtl/>
              </w:rPr>
              <w:t>٨٨</w:t>
            </w:r>
          </w:p>
        </w:tc>
      </w:tr>
      <w:tr w:rsidR="003A01B4" w:rsidRPr="003A01B4" w:rsidTr="0012524D">
        <w:trPr>
          <w:trHeight w:val="240"/>
        </w:trPr>
        <w:tc>
          <w:tcPr>
            <w:tcW w:w="918" w:type="dxa"/>
            <w:tcBorders>
              <w:top w:val="single" w:sz="4" w:space="0" w:color="auto"/>
              <w:bottom w:val="single" w:sz="12" w:space="0" w:color="auto"/>
            </w:tcBorders>
            <w:shd w:val="clear" w:color="auto" w:fill="auto"/>
            <w:noWrap/>
          </w:tcPr>
          <w:p w:rsidR="003A01B4" w:rsidRPr="003A01B4" w:rsidRDefault="003A01B4" w:rsidP="00F23ECB">
            <w:pPr>
              <w:spacing w:before="20" w:after="40" w:line="280" w:lineRule="exact"/>
              <w:ind w:left="57" w:right="57" w:firstLine="113"/>
              <w:rPr>
                <w:b/>
                <w:bCs/>
                <w:sz w:val="18"/>
                <w:szCs w:val="26"/>
              </w:rPr>
            </w:pPr>
            <w:r w:rsidRPr="003A01B4">
              <w:rPr>
                <w:b/>
                <w:bCs/>
                <w:sz w:val="18"/>
                <w:szCs w:val="26"/>
                <w:rtl/>
              </w:rPr>
              <w:t>المجموع</w:t>
            </w:r>
          </w:p>
        </w:tc>
        <w:tc>
          <w:tcPr>
            <w:tcW w:w="2449" w:type="dxa"/>
            <w:tcBorders>
              <w:top w:val="single" w:sz="4" w:space="0" w:color="auto"/>
              <w:bottom w:val="single" w:sz="12" w:space="0" w:color="auto"/>
            </w:tcBorders>
            <w:shd w:val="clear" w:color="auto" w:fill="auto"/>
            <w:noWrap/>
            <w:vAlign w:val="bottom"/>
          </w:tcPr>
          <w:p w:rsidR="003A01B4" w:rsidRPr="003A01B4" w:rsidRDefault="003A01B4" w:rsidP="003A01B4">
            <w:pPr>
              <w:bidi w:val="0"/>
              <w:spacing w:before="20" w:after="40" w:line="280" w:lineRule="exact"/>
              <w:ind w:left="57" w:right="57"/>
              <w:jc w:val="right"/>
              <w:rPr>
                <w:b/>
                <w:bCs/>
                <w:sz w:val="18"/>
                <w:szCs w:val="26"/>
              </w:rPr>
            </w:pPr>
            <w:r w:rsidRPr="003A01B4">
              <w:rPr>
                <w:b/>
                <w:bCs/>
                <w:sz w:val="18"/>
                <w:szCs w:val="26"/>
                <w:rtl/>
              </w:rPr>
              <w:t>٥٧</w:t>
            </w:r>
            <w:r w:rsidRPr="003A01B4">
              <w:rPr>
                <w:rFonts w:cs="Times New Roman"/>
                <w:b/>
                <w:bCs/>
                <w:sz w:val="18"/>
                <w:szCs w:val="26"/>
                <w:rtl/>
              </w:rPr>
              <w:t>٫</w:t>
            </w:r>
            <w:r w:rsidRPr="003A01B4">
              <w:rPr>
                <w:b/>
                <w:bCs/>
                <w:sz w:val="18"/>
                <w:szCs w:val="26"/>
                <w:rtl/>
              </w:rPr>
              <w:t>٩٢</w:t>
            </w:r>
          </w:p>
        </w:tc>
        <w:tc>
          <w:tcPr>
            <w:tcW w:w="2470" w:type="dxa"/>
            <w:tcBorders>
              <w:top w:val="single" w:sz="4" w:space="0" w:color="auto"/>
              <w:bottom w:val="single" w:sz="12" w:space="0" w:color="auto"/>
            </w:tcBorders>
            <w:shd w:val="clear" w:color="auto" w:fill="auto"/>
            <w:noWrap/>
            <w:vAlign w:val="bottom"/>
          </w:tcPr>
          <w:p w:rsidR="003A01B4" w:rsidRPr="003A01B4" w:rsidRDefault="003A01B4" w:rsidP="003A01B4">
            <w:pPr>
              <w:bidi w:val="0"/>
              <w:spacing w:before="20" w:after="40" w:line="280" w:lineRule="exact"/>
              <w:ind w:left="57" w:right="57"/>
              <w:jc w:val="right"/>
              <w:rPr>
                <w:b/>
                <w:bCs/>
                <w:sz w:val="18"/>
                <w:szCs w:val="26"/>
              </w:rPr>
            </w:pPr>
            <w:r w:rsidRPr="003A01B4">
              <w:rPr>
                <w:b/>
                <w:bCs/>
                <w:sz w:val="18"/>
                <w:szCs w:val="26"/>
                <w:rtl/>
              </w:rPr>
              <w:t>٥٧</w:t>
            </w:r>
            <w:r w:rsidRPr="003A01B4">
              <w:rPr>
                <w:rFonts w:cs="Times New Roman"/>
                <w:b/>
                <w:bCs/>
                <w:sz w:val="18"/>
                <w:szCs w:val="26"/>
                <w:rtl/>
              </w:rPr>
              <w:t>٫</w:t>
            </w:r>
            <w:r w:rsidRPr="003A01B4">
              <w:rPr>
                <w:b/>
                <w:bCs/>
                <w:sz w:val="18"/>
                <w:szCs w:val="26"/>
                <w:rtl/>
              </w:rPr>
              <w:t>٩٢</w:t>
            </w:r>
          </w:p>
        </w:tc>
        <w:tc>
          <w:tcPr>
            <w:tcW w:w="1358" w:type="dxa"/>
            <w:tcBorders>
              <w:top w:val="single" w:sz="4" w:space="0" w:color="auto"/>
              <w:bottom w:val="single" w:sz="12" w:space="0" w:color="auto"/>
            </w:tcBorders>
            <w:shd w:val="clear" w:color="auto" w:fill="auto"/>
            <w:vAlign w:val="bottom"/>
          </w:tcPr>
          <w:p w:rsidR="003A01B4" w:rsidRPr="003A01B4" w:rsidRDefault="003A01B4" w:rsidP="003A01B4">
            <w:pPr>
              <w:bidi w:val="0"/>
              <w:spacing w:before="20" w:after="40" w:line="280" w:lineRule="exact"/>
              <w:ind w:left="57" w:right="57"/>
              <w:jc w:val="right"/>
              <w:rPr>
                <w:b/>
                <w:bCs/>
                <w:sz w:val="18"/>
                <w:szCs w:val="26"/>
              </w:rPr>
            </w:pPr>
            <w:r w:rsidRPr="003A01B4">
              <w:rPr>
                <w:rFonts w:eastAsia="MS Mincho"/>
                <w:b/>
                <w:bCs/>
                <w:sz w:val="18"/>
                <w:szCs w:val="26"/>
              </w:rPr>
              <w:t>－</w:t>
            </w:r>
          </w:p>
        </w:tc>
      </w:tr>
    </w:tbl>
    <w:p w:rsidR="00CD4540" w:rsidRPr="00817EF4" w:rsidRDefault="00CD4540" w:rsidP="001C2F85">
      <w:pPr>
        <w:pStyle w:val="H23GA"/>
        <w:rPr>
          <w:rtl/>
          <w:lang w:bidi="ar-EG"/>
        </w:rPr>
      </w:pPr>
      <w:r w:rsidRPr="002627B4">
        <w:tab/>
      </w:r>
      <w:bookmarkStart w:id="27" w:name="_Toc348685864"/>
      <w:r w:rsidRPr="001F38EF">
        <w:rPr>
          <w:rtl/>
        </w:rPr>
        <w:t>3</w:t>
      </w:r>
      <w:r w:rsidRPr="00817EF4">
        <w:rPr>
          <w:rtl/>
        </w:rPr>
        <w:t>-</w:t>
      </w:r>
      <w:r w:rsidRPr="00817EF4">
        <w:tab/>
      </w:r>
      <w:r>
        <w:rPr>
          <w:rtl/>
          <w:lang w:bidi="ar-EG"/>
        </w:rPr>
        <w:t xml:space="preserve">السلطة </w:t>
      </w:r>
      <w:r w:rsidRPr="00817EF4">
        <w:rPr>
          <w:rtl/>
          <w:lang w:bidi="ar-EG"/>
        </w:rPr>
        <w:t>التنفيذي</w:t>
      </w:r>
      <w:r>
        <w:rPr>
          <w:rtl/>
          <w:lang w:bidi="ar-EG"/>
        </w:rPr>
        <w:t>ة</w:t>
      </w:r>
      <w:bookmarkEnd w:id="27"/>
    </w:p>
    <w:p w:rsidR="00CD4540" w:rsidRPr="00F20129" w:rsidRDefault="00CD4540" w:rsidP="004F717C">
      <w:pPr>
        <w:pStyle w:val="SingleTxtGA"/>
        <w:rPr>
          <w:rtl/>
          <w:lang w:bidi="ar-EG"/>
        </w:rPr>
      </w:pPr>
      <w:r w:rsidRPr="001F38EF">
        <w:rPr>
          <w:rtl/>
          <w:lang w:bidi="ar-EG"/>
        </w:rPr>
        <w:t>72</w:t>
      </w:r>
      <w:r>
        <w:rPr>
          <w:rtl/>
          <w:lang w:bidi="ar-EG"/>
        </w:rPr>
        <w:t>-</w:t>
      </w:r>
      <w:r>
        <w:rPr>
          <w:rtl/>
          <w:lang w:bidi="ar-EG"/>
        </w:rPr>
        <w:tab/>
        <w:t xml:space="preserve">يتألف مجلس الوزراء من رئيس لمجلس الوزراء والوزراء الآخرين في الدولة (الفقرة </w:t>
      </w:r>
      <w:r w:rsidRPr="001F38EF">
        <w:rPr>
          <w:rtl/>
          <w:lang w:bidi="ar-EG"/>
        </w:rPr>
        <w:t>1</w:t>
      </w:r>
      <w:r>
        <w:rPr>
          <w:rtl/>
          <w:lang w:bidi="ar-EG"/>
        </w:rPr>
        <w:t xml:space="preserve"> من المادة </w:t>
      </w:r>
      <w:r w:rsidRPr="001F38EF">
        <w:rPr>
          <w:rtl/>
          <w:lang w:bidi="ar-EG"/>
        </w:rPr>
        <w:t>66</w:t>
      </w:r>
      <w:r>
        <w:rPr>
          <w:rtl/>
          <w:lang w:bidi="ar-EG"/>
        </w:rPr>
        <w:t xml:space="preserve"> من الدستور الياباني). </w:t>
      </w:r>
    </w:p>
    <w:p w:rsidR="00CD4540" w:rsidRPr="005B20CF" w:rsidRDefault="00CD4540" w:rsidP="004F717C">
      <w:pPr>
        <w:pStyle w:val="SingleTxtGA"/>
        <w:rPr>
          <w:lang w:bidi="ar-EG"/>
        </w:rPr>
      </w:pPr>
      <w:r w:rsidRPr="001F38EF">
        <w:rPr>
          <w:rtl/>
          <w:lang w:bidi="ar-EG"/>
        </w:rPr>
        <w:t>73</w:t>
      </w:r>
      <w:r>
        <w:rPr>
          <w:rtl/>
          <w:lang w:bidi="ar-EG"/>
        </w:rPr>
        <w:t>-</w:t>
      </w:r>
      <w:r>
        <w:rPr>
          <w:rtl/>
          <w:lang w:bidi="ar-EG"/>
        </w:rPr>
        <w:tab/>
        <w:t>وفي الوقت الراهن، وتحت إدارة مجلس الوزراء، تتألف السلطة التنفيذية في اليابان من مكتب واحد</w:t>
      </w:r>
      <w:r w:rsidR="004A5C91">
        <w:rPr>
          <w:rtl/>
          <w:lang w:bidi="ar-EG"/>
        </w:rPr>
        <w:t xml:space="preserve"> و</w:t>
      </w:r>
      <w:r w:rsidRPr="001F38EF">
        <w:rPr>
          <w:rtl/>
          <w:lang w:bidi="ar-EG"/>
        </w:rPr>
        <w:t>13</w:t>
      </w:r>
      <w:r>
        <w:rPr>
          <w:rtl/>
          <w:lang w:bidi="ar-EG"/>
        </w:rPr>
        <w:t xml:space="preserve"> وزارة ووكالة (مكتب مجلس الوزراء؛ واللجنة الوطنية للسلامة العامة (الوكالة الوطنية للشرطة)؛ ووكالة التعمير؛ ووزارة الداخلية والاتصالات؛ ووزارة العدل؛ ووزارة الخارجية؛ ووزارة المالية؛ ووزارة التعليم، والثقافة، والألعاب الرياضية، والعلم والتكنولوجيا؛ ووزارة الصحة، والعمل، والرعاية الاجتماعية؛ ووزارة الزراعة والغابات، ومصايد الأسماك؛ ووزارة الاقتصاد، والتجارة والصناعة؛ ووزارة الأراضي، والبنية التحتية، والنقل، والسياحة؛ ووزارة البيئة؛ ووزارة الدفاع).</w:t>
      </w:r>
      <w:r w:rsidR="004A5C91">
        <w:rPr>
          <w:rtl/>
          <w:lang w:bidi="ar-EG"/>
        </w:rPr>
        <w:t xml:space="preserve"> </w:t>
      </w:r>
      <w:r>
        <w:rPr>
          <w:rtl/>
          <w:lang w:bidi="ar-EG"/>
        </w:rPr>
        <w:t xml:space="preserve"> </w:t>
      </w:r>
    </w:p>
    <w:p w:rsidR="00CD4540" w:rsidRPr="001D6F08" w:rsidRDefault="00CD4540" w:rsidP="004F717C">
      <w:pPr>
        <w:pStyle w:val="SingleTxtGA"/>
        <w:rPr>
          <w:lang w:bidi="ar-EG"/>
        </w:rPr>
      </w:pPr>
      <w:r w:rsidRPr="001F38EF">
        <w:rPr>
          <w:rtl/>
          <w:lang w:bidi="ar-EG"/>
        </w:rPr>
        <w:t>74</w:t>
      </w:r>
      <w:r>
        <w:rPr>
          <w:rtl/>
          <w:lang w:bidi="ar-EG"/>
        </w:rPr>
        <w:t>-</w:t>
      </w:r>
      <w:r>
        <w:rPr>
          <w:rtl/>
          <w:lang w:bidi="ar-EG"/>
        </w:rPr>
        <w:tab/>
        <w:t xml:space="preserve">وهناك أيضاً السلطة الوطنية للأفراد، ولجنة التجارة العادلة، ولجنة تنسيق النزاعات البيئية، ولجنة فحص الأمن العام، واللجنة المركزية لعلاقات العمل، ومنظمات إدارية أخرى. </w:t>
      </w:r>
    </w:p>
    <w:p w:rsidR="00CD4540" w:rsidRPr="00F1540A" w:rsidRDefault="00CD4540" w:rsidP="004F717C">
      <w:pPr>
        <w:pStyle w:val="SingleTxtGA"/>
        <w:rPr>
          <w:rFonts w:hint="cs"/>
          <w:rtl/>
          <w:lang w:bidi="ar-EG"/>
        </w:rPr>
      </w:pPr>
      <w:r w:rsidRPr="001F38EF">
        <w:rPr>
          <w:rtl/>
          <w:lang w:bidi="ar-EG"/>
        </w:rPr>
        <w:t>75</w:t>
      </w:r>
      <w:r>
        <w:rPr>
          <w:rtl/>
          <w:lang w:bidi="ar-EG"/>
        </w:rPr>
        <w:t>-</w:t>
      </w:r>
      <w:r>
        <w:rPr>
          <w:rtl/>
          <w:lang w:bidi="ar-EG"/>
        </w:rPr>
        <w:tab/>
        <w:t>وتأخذ اليابان بنظام الأفراد العاملين في الخدمة العامة الذي يضطلع الموظفون العموميون بموجبه بالمسؤولية عن الشؤون الإ</w:t>
      </w:r>
      <w:r w:rsidR="0012524D">
        <w:rPr>
          <w:rtl/>
          <w:lang w:bidi="ar-EG"/>
        </w:rPr>
        <w:t xml:space="preserve">دارية للأمة والحكومات المحلية. </w:t>
      </w:r>
    </w:p>
    <w:p w:rsidR="00CD4540" w:rsidRPr="002627B4" w:rsidRDefault="00CD4540" w:rsidP="001C2F85">
      <w:pPr>
        <w:pStyle w:val="H23GA"/>
        <w:rPr>
          <w:rtl/>
          <w:lang w:bidi="ar-EG"/>
        </w:rPr>
      </w:pPr>
      <w:r w:rsidRPr="002627B4">
        <w:tab/>
      </w:r>
      <w:bookmarkStart w:id="28" w:name="_Toc348685865"/>
      <w:r w:rsidRPr="001F38EF">
        <w:rPr>
          <w:rtl/>
        </w:rPr>
        <w:t>4</w:t>
      </w:r>
      <w:r>
        <w:rPr>
          <w:rtl/>
        </w:rPr>
        <w:t>-</w:t>
      </w:r>
      <w:r w:rsidRPr="00817EF4">
        <w:tab/>
      </w:r>
      <w:r>
        <w:rPr>
          <w:rtl/>
          <w:lang w:bidi="ar-EG"/>
        </w:rPr>
        <w:t>السلطة القضائية</w:t>
      </w:r>
      <w:bookmarkEnd w:id="28"/>
    </w:p>
    <w:p w:rsidR="00CD4540" w:rsidRPr="00DC5971" w:rsidRDefault="00CD4540" w:rsidP="004F717C">
      <w:pPr>
        <w:pStyle w:val="H23GA"/>
        <w:rPr>
          <w:sz w:val="30"/>
          <w:lang w:bidi="ar-EG"/>
        </w:rPr>
      </w:pPr>
      <w:r w:rsidRPr="00DC5971">
        <w:rPr>
          <w:sz w:val="30"/>
          <w:lang w:bidi="ar-EG"/>
        </w:rPr>
        <w:tab/>
      </w:r>
      <w:bookmarkStart w:id="29" w:name="_Toc348685866"/>
      <w:r w:rsidRPr="00DC5971">
        <w:rPr>
          <w:sz w:val="30"/>
          <w:rtl/>
          <w:lang w:bidi="ar-EG"/>
        </w:rPr>
        <w:t>(أ)</w:t>
      </w:r>
      <w:r w:rsidRPr="00DC5971">
        <w:rPr>
          <w:sz w:val="30"/>
          <w:lang w:bidi="ar-EG"/>
        </w:rPr>
        <w:tab/>
      </w:r>
      <w:r>
        <w:rPr>
          <w:rtl/>
          <w:lang w:bidi="ar-EG"/>
        </w:rPr>
        <w:t>لمحة عامة</w:t>
      </w:r>
      <w:bookmarkEnd w:id="29"/>
      <w:r w:rsidRPr="00DC5971">
        <w:rPr>
          <w:sz w:val="30"/>
          <w:lang w:bidi="ar-EG"/>
        </w:rPr>
        <w:t xml:space="preserve"> </w:t>
      </w:r>
    </w:p>
    <w:p w:rsidR="00CD4540" w:rsidRPr="00DC5971" w:rsidRDefault="00CD4540" w:rsidP="00904266">
      <w:pPr>
        <w:pStyle w:val="SingleTxtGA"/>
        <w:spacing w:after="100"/>
        <w:rPr>
          <w:lang w:bidi="ar-EG"/>
        </w:rPr>
      </w:pPr>
      <w:r w:rsidRPr="001F38EF">
        <w:rPr>
          <w:rtl/>
          <w:lang w:bidi="ar-EG"/>
        </w:rPr>
        <w:t>76</w:t>
      </w:r>
      <w:r>
        <w:rPr>
          <w:rtl/>
          <w:lang w:bidi="ar-EG"/>
        </w:rPr>
        <w:t>-</w:t>
      </w:r>
      <w:r>
        <w:rPr>
          <w:rtl/>
          <w:lang w:bidi="ar-EG"/>
        </w:rPr>
        <w:tab/>
        <w:t xml:space="preserve">وفقاً للدستور الياباني، تخول السلطة القضائية بكاملها للمحاكم (الفقرة </w:t>
      </w:r>
      <w:r w:rsidRPr="001F38EF">
        <w:rPr>
          <w:rtl/>
          <w:lang w:bidi="ar-EG"/>
        </w:rPr>
        <w:t>1</w:t>
      </w:r>
      <w:r>
        <w:rPr>
          <w:rtl/>
          <w:lang w:bidi="ar-EG"/>
        </w:rPr>
        <w:t xml:space="preserve"> من المادة</w:t>
      </w:r>
      <w:r w:rsidR="004F717C">
        <w:rPr>
          <w:rFonts w:hint="cs"/>
          <w:rtl/>
          <w:lang w:bidi="ar-EG"/>
        </w:rPr>
        <w:t> </w:t>
      </w:r>
      <w:r w:rsidRPr="001F38EF">
        <w:rPr>
          <w:rtl/>
          <w:lang w:bidi="ar-EG"/>
        </w:rPr>
        <w:t>76</w:t>
      </w:r>
      <w:r>
        <w:rPr>
          <w:rtl/>
          <w:lang w:bidi="ar-EG"/>
        </w:rPr>
        <w:t xml:space="preserve">). وجميع القضاة مستقلون في الاحتكام إلى ضمائرهم ويلتزمون فقط بالدستور والقوانين (الفقرة </w:t>
      </w:r>
      <w:r w:rsidRPr="001F38EF">
        <w:rPr>
          <w:rtl/>
          <w:lang w:bidi="ar-EG"/>
        </w:rPr>
        <w:t>3</w:t>
      </w:r>
      <w:r>
        <w:rPr>
          <w:rtl/>
          <w:lang w:bidi="ar-EG"/>
        </w:rPr>
        <w:t xml:space="preserve"> من المادة </w:t>
      </w:r>
      <w:r w:rsidRPr="001F38EF">
        <w:rPr>
          <w:rtl/>
          <w:lang w:bidi="ar-EG"/>
        </w:rPr>
        <w:t>76</w:t>
      </w:r>
      <w:r>
        <w:rPr>
          <w:rtl/>
          <w:lang w:bidi="ar-EG"/>
        </w:rPr>
        <w:t>). ولا يعزل القضاة إلا عن طريق العزل العام وذلك ما</w:t>
      </w:r>
      <w:r w:rsidR="00F23ECB">
        <w:rPr>
          <w:rFonts w:hint="cs"/>
          <w:rtl/>
          <w:lang w:bidi="ar-EG"/>
        </w:rPr>
        <w:t> </w:t>
      </w:r>
      <w:r>
        <w:rPr>
          <w:rtl/>
          <w:lang w:bidi="ar-EG"/>
        </w:rPr>
        <w:t>لم</w:t>
      </w:r>
      <w:r w:rsidR="00F23ECB">
        <w:rPr>
          <w:rFonts w:hint="cs"/>
          <w:rtl/>
          <w:lang w:bidi="ar-EG"/>
        </w:rPr>
        <w:t> </w:t>
      </w:r>
      <w:r>
        <w:rPr>
          <w:rtl/>
          <w:lang w:bidi="ar-EG"/>
        </w:rPr>
        <w:t xml:space="preserve">يعلن أنهم غير مؤهلين عقلياً أو بدنياً لأداء واجباتهم الرسمية ولا يتخذ أي إجراء تأديبي بحقهم من جانب أي جهاز تنفيذي أو وكالة تنفيذية (المادة </w:t>
      </w:r>
      <w:r w:rsidRPr="001F38EF">
        <w:rPr>
          <w:rtl/>
          <w:lang w:bidi="ar-EG"/>
        </w:rPr>
        <w:t>78</w:t>
      </w:r>
      <w:r>
        <w:rPr>
          <w:rtl/>
          <w:lang w:bidi="ar-EG"/>
        </w:rPr>
        <w:t>). ويعين المجلس التشريعي محكمة للعزل من بين أعضاء مجلسيه لغرض محاكمة القضاة الذين تتخذ بحقهم إجراءات العزل (المادة</w:t>
      </w:r>
      <w:r w:rsidR="004F717C">
        <w:rPr>
          <w:rFonts w:hint="cs"/>
          <w:rtl/>
          <w:lang w:bidi="ar-EG"/>
        </w:rPr>
        <w:t> </w:t>
      </w:r>
      <w:r w:rsidRPr="001F38EF">
        <w:rPr>
          <w:rtl/>
          <w:lang w:bidi="ar-EG"/>
        </w:rPr>
        <w:t>64</w:t>
      </w:r>
      <w:r>
        <w:rPr>
          <w:rtl/>
          <w:lang w:bidi="ar-EG"/>
        </w:rPr>
        <w:t xml:space="preserve">) ويستعرض الشعب تعيين قضاة المحكمة العليا بعد تعيينهم في أول انتخابات عامة لأعضاء مجلس النواب، ثم تستعرض مرة أخرى في أول انتخابات عامة لأعضاء مجلس المستشارين بعد مرور </w:t>
      </w:r>
      <w:r w:rsidRPr="001F38EF">
        <w:rPr>
          <w:rtl/>
          <w:lang w:bidi="ar-EG"/>
        </w:rPr>
        <w:t>10</w:t>
      </w:r>
      <w:r>
        <w:rPr>
          <w:rtl/>
          <w:lang w:bidi="ar-EG"/>
        </w:rPr>
        <w:t xml:space="preserve"> سنوات، وبنفس الطريقة بعد ذلك. وعندما توافق غالبية من لهم حق التصويت على عزل قاض، يتم عزله (الفقرات </w:t>
      </w:r>
      <w:r w:rsidRPr="001F38EF">
        <w:rPr>
          <w:rtl/>
          <w:lang w:bidi="ar-EG"/>
        </w:rPr>
        <w:t>2</w:t>
      </w:r>
      <w:r>
        <w:rPr>
          <w:rtl/>
          <w:lang w:bidi="ar-EG"/>
        </w:rPr>
        <w:t>-</w:t>
      </w:r>
      <w:r w:rsidRPr="001F38EF">
        <w:rPr>
          <w:rtl/>
          <w:lang w:bidi="ar-EG"/>
        </w:rPr>
        <w:t>4</w:t>
      </w:r>
      <w:r>
        <w:rPr>
          <w:rtl/>
          <w:lang w:bidi="ar-EG"/>
        </w:rPr>
        <w:t xml:space="preserve"> من المادة </w:t>
      </w:r>
      <w:r w:rsidRPr="001F38EF">
        <w:rPr>
          <w:rtl/>
          <w:lang w:bidi="ar-EG"/>
        </w:rPr>
        <w:t>79</w:t>
      </w:r>
      <w:r>
        <w:rPr>
          <w:rtl/>
          <w:lang w:bidi="ar-EG"/>
        </w:rPr>
        <w:t xml:space="preserve">). </w:t>
      </w:r>
    </w:p>
    <w:p w:rsidR="00CD4540" w:rsidRPr="00B12351" w:rsidRDefault="00CD4540" w:rsidP="00904266">
      <w:pPr>
        <w:pStyle w:val="SingleTxtGA"/>
        <w:spacing w:after="100"/>
        <w:rPr>
          <w:lang w:bidi="ar-EG"/>
        </w:rPr>
      </w:pPr>
      <w:r w:rsidRPr="001F38EF">
        <w:rPr>
          <w:rtl/>
          <w:lang w:bidi="ar-EG"/>
        </w:rPr>
        <w:t>77</w:t>
      </w:r>
      <w:r>
        <w:rPr>
          <w:rtl/>
          <w:lang w:bidi="ar-EG"/>
        </w:rPr>
        <w:t>-</w:t>
      </w:r>
      <w:r>
        <w:rPr>
          <w:rtl/>
          <w:lang w:bidi="ar-EG"/>
        </w:rPr>
        <w:tab/>
        <w:t xml:space="preserve">وهناك نوعان من المحاكم في اليابان؛ هما محكمة النقض والمحاكم الأقل منها (المحاكم العليا، والمحاكم الإقليمية، ومحكمة الأسرة، والمحاكم الجزئية). ويرأس محكمة النقض رئيس القضاة ويوجد </w:t>
      </w:r>
      <w:proofErr w:type="spellStart"/>
      <w:r>
        <w:rPr>
          <w:rtl/>
          <w:lang w:bidi="ar-EG"/>
        </w:rPr>
        <w:t>بها</w:t>
      </w:r>
      <w:proofErr w:type="spellEnd"/>
      <w:r>
        <w:rPr>
          <w:rtl/>
          <w:lang w:bidi="ar-EG"/>
        </w:rPr>
        <w:t xml:space="preserve"> </w:t>
      </w:r>
      <w:r w:rsidRPr="001F38EF">
        <w:rPr>
          <w:rtl/>
          <w:lang w:bidi="ar-EG"/>
        </w:rPr>
        <w:t>14</w:t>
      </w:r>
      <w:r>
        <w:rPr>
          <w:rtl/>
          <w:lang w:bidi="ar-EG"/>
        </w:rPr>
        <w:t xml:space="preserve"> قاضياً. ويوجد في اليابان نظام محاكم من ثلاث درجات وهي تأخذ بنظام إعادة المحاكمة الذي يسمح بإعادة المحاكمة إذا كان هناك سبب مستند إلى تبرير مقبول قانوناً، وذلك حتى بعد أن يصبح الحكم نهائيا</w:t>
      </w:r>
      <w:r w:rsidR="00F23ECB">
        <w:rPr>
          <w:rFonts w:hint="cs"/>
          <w:rtl/>
          <w:lang w:bidi="ar-EG"/>
        </w:rPr>
        <w:t>ً</w:t>
      </w:r>
      <w:r>
        <w:rPr>
          <w:rtl/>
          <w:lang w:bidi="ar-EG"/>
        </w:rPr>
        <w:t xml:space="preserve">. وتجري المحاكمات وتعلن الأحكام بصورة علنية (الفقرة </w:t>
      </w:r>
      <w:r w:rsidRPr="001F38EF">
        <w:rPr>
          <w:rtl/>
          <w:lang w:bidi="ar-EG"/>
        </w:rPr>
        <w:t>1</w:t>
      </w:r>
      <w:r>
        <w:rPr>
          <w:rtl/>
          <w:lang w:bidi="ar-EG"/>
        </w:rPr>
        <w:t xml:space="preserve"> من المادة </w:t>
      </w:r>
      <w:r w:rsidRPr="001F38EF">
        <w:rPr>
          <w:rtl/>
          <w:lang w:bidi="ar-EG"/>
        </w:rPr>
        <w:t>82</w:t>
      </w:r>
      <w:r>
        <w:rPr>
          <w:rtl/>
          <w:lang w:bidi="ar-EG"/>
        </w:rPr>
        <w:t>).</w:t>
      </w:r>
      <w:r w:rsidR="004A5C91">
        <w:rPr>
          <w:rtl/>
          <w:lang w:bidi="ar-EG"/>
        </w:rPr>
        <w:t xml:space="preserve"> </w:t>
      </w:r>
    </w:p>
    <w:p w:rsidR="00CD4540" w:rsidRPr="00817EF4" w:rsidRDefault="00CD4540" w:rsidP="00904266">
      <w:pPr>
        <w:pStyle w:val="H23GA"/>
        <w:spacing w:after="100"/>
        <w:rPr>
          <w:rtl/>
          <w:lang w:bidi="ar-EG"/>
        </w:rPr>
      </w:pPr>
      <w:r w:rsidRPr="002627B4">
        <w:tab/>
      </w:r>
      <w:bookmarkStart w:id="30" w:name="_Toc348685867"/>
      <w:r w:rsidRPr="00817EF4">
        <w:rPr>
          <w:rtl/>
          <w:lang w:bidi="ar-EG"/>
        </w:rPr>
        <w:t>(</w:t>
      </w:r>
      <w:r w:rsidRPr="00817EF4">
        <w:rPr>
          <w:rFonts w:hint="eastAsia"/>
          <w:rtl/>
          <w:lang w:bidi="ar-EG"/>
        </w:rPr>
        <w:t>ب</w:t>
      </w:r>
      <w:r w:rsidRPr="00817EF4">
        <w:rPr>
          <w:rtl/>
          <w:lang w:bidi="ar-EG"/>
        </w:rPr>
        <w:t>)</w:t>
      </w:r>
      <w:r w:rsidRPr="00817EF4">
        <w:tab/>
      </w:r>
      <w:r w:rsidRPr="00817EF4">
        <w:rPr>
          <w:rFonts w:hint="eastAsia"/>
          <w:rtl/>
          <w:lang w:bidi="ar-EG"/>
        </w:rPr>
        <w:t>الإحصاءات</w:t>
      </w:r>
      <w:r w:rsidRPr="00817EF4">
        <w:rPr>
          <w:rtl/>
          <w:lang w:bidi="ar-EG"/>
        </w:rPr>
        <w:t xml:space="preserve"> </w:t>
      </w:r>
      <w:r w:rsidRPr="00817EF4">
        <w:rPr>
          <w:rFonts w:hint="eastAsia"/>
          <w:rtl/>
          <w:lang w:bidi="ar-EG"/>
        </w:rPr>
        <w:t>المتعلقة</w:t>
      </w:r>
      <w:r w:rsidRPr="00817EF4">
        <w:rPr>
          <w:rtl/>
          <w:lang w:bidi="ar-EG"/>
        </w:rPr>
        <w:t xml:space="preserve"> </w:t>
      </w:r>
      <w:r w:rsidRPr="00817EF4">
        <w:rPr>
          <w:rFonts w:hint="eastAsia"/>
          <w:rtl/>
          <w:lang w:bidi="ar-EG"/>
        </w:rPr>
        <w:t>بالعدالة</w:t>
      </w:r>
      <w:r w:rsidRPr="00817EF4">
        <w:rPr>
          <w:rtl/>
          <w:lang w:bidi="ar-EG"/>
        </w:rPr>
        <w:t xml:space="preserve"> </w:t>
      </w:r>
      <w:r w:rsidRPr="00817EF4">
        <w:rPr>
          <w:rFonts w:hint="eastAsia"/>
          <w:rtl/>
          <w:lang w:bidi="ar-EG"/>
        </w:rPr>
        <w:t>الجنائية</w:t>
      </w:r>
      <w:bookmarkEnd w:id="30"/>
    </w:p>
    <w:p w:rsidR="00CD4540" w:rsidRPr="00224693" w:rsidRDefault="00CD4540" w:rsidP="00904266">
      <w:pPr>
        <w:pStyle w:val="SingleTxtGA"/>
        <w:spacing w:after="100"/>
        <w:rPr>
          <w:rtl/>
          <w:lang w:bidi="ar-EG"/>
        </w:rPr>
      </w:pPr>
      <w:r w:rsidRPr="001F38EF">
        <w:rPr>
          <w:rtl/>
          <w:lang w:bidi="ar-EG"/>
        </w:rPr>
        <w:t>78</w:t>
      </w:r>
      <w:r>
        <w:rPr>
          <w:rtl/>
          <w:lang w:bidi="ar-EG"/>
        </w:rPr>
        <w:t>-</w:t>
      </w:r>
      <w:r>
        <w:rPr>
          <w:rtl/>
          <w:lang w:bidi="ar-EG"/>
        </w:rPr>
        <w:tab/>
        <w:t>يرد أدناه عدد قضايا الجرائم الجنائية والجرائم العنيفة المعروفة للشرطة لكل</w:t>
      </w:r>
      <w:r w:rsidR="004A2657">
        <w:rPr>
          <w:rFonts w:hint="cs"/>
          <w:rtl/>
          <w:lang w:bidi="ar-EG"/>
        </w:rPr>
        <w:t> </w:t>
      </w:r>
      <w:r w:rsidRPr="001F38EF">
        <w:rPr>
          <w:rtl/>
          <w:lang w:bidi="ar-EG"/>
        </w:rPr>
        <w:t>000</w:t>
      </w:r>
      <w:r w:rsidR="004A2657">
        <w:rPr>
          <w:rFonts w:hint="cs"/>
          <w:rtl/>
          <w:lang w:bidi="ar-EG"/>
        </w:rPr>
        <w:t> </w:t>
      </w:r>
      <w:r w:rsidRPr="001F38EF">
        <w:rPr>
          <w:rtl/>
          <w:lang w:bidi="ar-EG"/>
        </w:rPr>
        <w:t>100</w:t>
      </w:r>
      <w:r>
        <w:rPr>
          <w:rtl/>
          <w:lang w:bidi="ar-EG"/>
        </w:rPr>
        <w:t xml:space="preserve"> من السكان (</w:t>
      </w:r>
      <w:r w:rsidRPr="001F38EF">
        <w:rPr>
          <w:rtl/>
          <w:lang w:bidi="ar-EG"/>
        </w:rPr>
        <w:t>2010</w:t>
      </w:r>
      <w:r>
        <w:rPr>
          <w:rtl/>
          <w:lang w:bidi="ar-EG"/>
        </w:rPr>
        <w:t xml:space="preserve">): </w:t>
      </w:r>
    </w:p>
    <w:tbl>
      <w:tblPr>
        <w:bidiVisual/>
        <w:tblW w:w="7195" w:type="dxa"/>
        <w:tblInd w:w="1267" w:type="dxa"/>
        <w:tblBorders>
          <w:top w:val="single" w:sz="4" w:space="0" w:color="auto"/>
        </w:tblBorders>
        <w:tblLayout w:type="fixed"/>
        <w:tblCellMar>
          <w:left w:w="0" w:type="dxa"/>
          <w:right w:w="0" w:type="dxa"/>
        </w:tblCellMar>
        <w:tblLook w:val="00A0" w:firstRow="1" w:lastRow="0" w:firstColumn="1" w:lastColumn="0" w:noHBand="0" w:noVBand="0"/>
      </w:tblPr>
      <w:tblGrid>
        <w:gridCol w:w="672"/>
        <w:gridCol w:w="2715"/>
        <w:gridCol w:w="1316"/>
        <w:gridCol w:w="2480"/>
        <w:gridCol w:w="12"/>
      </w:tblGrid>
      <w:tr w:rsidR="00F23ECB" w:rsidRPr="002627B4" w:rsidTr="00377288">
        <w:trPr>
          <w:gridAfter w:val="1"/>
          <w:wAfter w:w="12" w:type="dxa"/>
          <w:tblHeader/>
        </w:trPr>
        <w:tc>
          <w:tcPr>
            <w:tcW w:w="7183" w:type="dxa"/>
            <w:gridSpan w:val="4"/>
            <w:tcBorders>
              <w:top w:val="single" w:sz="4" w:space="0" w:color="auto"/>
              <w:bottom w:val="single" w:sz="4" w:space="0" w:color="auto"/>
            </w:tcBorders>
            <w:noWrap/>
            <w:vAlign w:val="bottom"/>
          </w:tcPr>
          <w:p w:rsidR="00F23ECB" w:rsidRPr="009D3782" w:rsidRDefault="00F23ECB" w:rsidP="00F23ECB">
            <w:pPr>
              <w:spacing w:before="20" w:after="40" w:line="280" w:lineRule="exact"/>
              <w:ind w:left="57" w:right="57"/>
              <w:jc w:val="center"/>
              <w:rPr>
                <w:iCs/>
                <w:sz w:val="16"/>
                <w:szCs w:val="24"/>
                <w:lang w:bidi="ar-EG"/>
              </w:rPr>
            </w:pPr>
            <w:r w:rsidRPr="001F38EF">
              <w:rPr>
                <w:iCs/>
                <w:sz w:val="16"/>
                <w:szCs w:val="24"/>
                <w:rtl/>
                <w:lang w:bidi="ar-EG"/>
              </w:rPr>
              <w:t>2010</w:t>
            </w:r>
          </w:p>
        </w:tc>
      </w:tr>
      <w:tr w:rsidR="006019E5" w:rsidRPr="002627B4" w:rsidTr="00377288">
        <w:trPr>
          <w:gridAfter w:val="1"/>
          <w:wAfter w:w="12" w:type="dxa"/>
          <w:tblHeader/>
        </w:trPr>
        <w:tc>
          <w:tcPr>
            <w:tcW w:w="672" w:type="dxa"/>
            <w:tcBorders>
              <w:top w:val="single" w:sz="4" w:space="0" w:color="auto"/>
              <w:bottom w:val="single" w:sz="12" w:space="0" w:color="auto"/>
            </w:tcBorders>
          </w:tcPr>
          <w:p w:rsidR="004A2657" w:rsidRPr="00F23ECB" w:rsidRDefault="004A2657" w:rsidP="004A2657">
            <w:pPr>
              <w:spacing w:before="20" w:after="40" w:line="280" w:lineRule="exact"/>
              <w:ind w:left="57" w:right="57"/>
              <w:rPr>
                <w:i/>
                <w:iCs/>
                <w:sz w:val="18"/>
              </w:rPr>
            </w:pPr>
          </w:p>
        </w:tc>
        <w:tc>
          <w:tcPr>
            <w:tcW w:w="2715" w:type="dxa"/>
            <w:tcBorders>
              <w:top w:val="single" w:sz="4" w:space="0" w:color="auto"/>
              <w:bottom w:val="single" w:sz="12" w:space="0" w:color="auto"/>
            </w:tcBorders>
            <w:vAlign w:val="bottom"/>
          </w:tcPr>
          <w:p w:rsidR="004A2657" w:rsidRPr="00F23ECB" w:rsidRDefault="004A2657" w:rsidP="004A2657">
            <w:pPr>
              <w:spacing w:before="20" w:after="40" w:line="280" w:lineRule="exact"/>
              <w:ind w:left="57" w:right="57"/>
              <w:rPr>
                <w:i/>
                <w:iCs/>
                <w:sz w:val="18"/>
              </w:rPr>
            </w:pPr>
          </w:p>
        </w:tc>
        <w:tc>
          <w:tcPr>
            <w:tcW w:w="1316" w:type="dxa"/>
            <w:tcBorders>
              <w:top w:val="single" w:sz="4" w:space="0" w:color="auto"/>
              <w:bottom w:val="single" w:sz="12" w:space="0" w:color="auto"/>
            </w:tcBorders>
            <w:vAlign w:val="bottom"/>
          </w:tcPr>
          <w:p w:rsidR="004A2657" w:rsidRPr="00F23ECB" w:rsidRDefault="004A2657" w:rsidP="004A2657">
            <w:pPr>
              <w:spacing w:before="20" w:after="40" w:line="280" w:lineRule="exact"/>
              <w:ind w:left="57" w:right="170"/>
              <w:rPr>
                <w:i/>
                <w:iCs/>
                <w:sz w:val="18"/>
                <w:szCs w:val="24"/>
                <w:lang w:bidi="ar-EG"/>
              </w:rPr>
            </w:pPr>
            <w:r w:rsidRPr="00F23ECB">
              <w:rPr>
                <w:i/>
                <w:iCs/>
                <w:sz w:val="18"/>
                <w:szCs w:val="24"/>
                <w:rtl/>
                <w:lang w:bidi="ar-EG"/>
              </w:rPr>
              <w:t>عدد القضايا المعروفة للشرطة</w:t>
            </w:r>
          </w:p>
        </w:tc>
        <w:tc>
          <w:tcPr>
            <w:tcW w:w="2480" w:type="dxa"/>
            <w:tcBorders>
              <w:top w:val="single" w:sz="4" w:space="0" w:color="auto"/>
              <w:bottom w:val="single" w:sz="12" w:space="0" w:color="auto"/>
            </w:tcBorders>
            <w:vAlign w:val="bottom"/>
          </w:tcPr>
          <w:p w:rsidR="004A2657" w:rsidRPr="00F23ECB" w:rsidRDefault="004A2657" w:rsidP="004A2657">
            <w:pPr>
              <w:spacing w:before="20" w:after="40" w:line="280" w:lineRule="exact"/>
              <w:ind w:left="57" w:right="57"/>
              <w:rPr>
                <w:rFonts w:hint="cs"/>
                <w:i/>
                <w:iCs/>
                <w:sz w:val="18"/>
                <w:rtl/>
              </w:rPr>
            </w:pPr>
            <w:r w:rsidRPr="00F23ECB">
              <w:rPr>
                <w:i/>
                <w:iCs/>
                <w:sz w:val="22"/>
                <w:szCs w:val="24"/>
                <w:rtl/>
                <w:lang w:bidi="ar-EG"/>
              </w:rPr>
              <w:t>النسبة المئوية للقضايا المعروفة للشرطة لكل 000 100 من السكان</w:t>
            </w:r>
            <w:r w:rsidR="001F38EF" w:rsidRPr="00F23ECB">
              <w:rPr>
                <w:rFonts w:hint="cs"/>
                <w:sz w:val="18"/>
                <w:szCs w:val="24"/>
                <w:vertAlign w:val="superscript"/>
                <w:rtl/>
                <w:lang w:bidi="ar-EG"/>
              </w:rPr>
              <w:t>(</w:t>
            </w:r>
            <w:r w:rsidR="001F38EF" w:rsidRPr="00F23ECB">
              <w:rPr>
                <w:rStyle w:val="FootnoteReference"/>
                <w:szCs w:val="24"/>
                <w:rtl/>
                <w:lang w:bidi="ar-EG"/>
              </w:rPr>
              <w:footnoteReference w:id="38"/>
            </w:r>
            <w:r w:rsidR="001F38EF" w:rsidRPr="00F23ECB">
              <w:rPr>
                <w:rFonts w:hint="cs"/>
                <w:sz w:val="18"/>
                <w:szCs w:val="24"/>
                <w:vertAlign w:val="superscript"/>
                <w:rtl/>
                <w:lang w:bidi="ar-EG"/>
              </w:rPr>
              <w:t>)</w:t>
            </w:r>
          </w:p>
        </w:tc>
      </w:tr>
      <w:tr w:rsidR="006019E5" w:rsidRPr="002627B4" w:rsidTr="00F23ECB">
        <w:trPr>
          <w:gridAfter w:val="1"/>
          <w:wAfter w:w="12" w:type="dxa"/>
        </w:trPr>
        <w:tc>
          <w:tcPr>
            <w:tcW w:w="3387" w:type="dxa"/>
            <w:gridSpan w:val="2"/>
            <w:tcBorders>
              <w:top w:val="single" w:sz="12" w:space="0" w:color="auto"/>
            </w:tcBorders>
            <w:noWrap/>
          </w:tcPr>
          <w:p w:rsidR="006019E5" w:rsidRPr="00763B7B" w:rsidRDefault="006019E5" w:rsidP="004A2657">
            <w:pPr>
              <w:spacing w:before="20" w:after="40" w:line="280" w:lineRule="exact"/>
              <w:ind w:left="57" w:right="57"/>
              <w:rPr>
                <w:sz w:val="18"/>
                <w:szCs w:val="24"/>
              </w:rPr>
            </w:pPr>
            <w:r>
              <w:rPr>
                <w:sz w:val="18"/>
                <w:szCs w:val="24"/>
                <w:rtl/>
              </w:rPr>
              <w:t>الجرائم</w:t>
            </w:r>
            <w:r w:rsidRPr="00763B7B">
              <w:rPr>
                <w:sz w:val="18"/>
                <w:szCs w:val="24"/>
                <w:rtl/>
              </w:rPr>
              <w:t xml:space="preserve"> </w:t>
            </w:r>
            <w:r>
              <w:rPr>
                <w:sz w:val="18"/>
                <w:szCs w:val="24"/>
                <w:rtl/>
              </w:rPr>
              <w:t>ال</w:t>
            </w:r>
            <w:r w:rsidRPr="00763B7B">
              <w:rPr>
                <w:sz w:val="18"/>
                <w:szCs w:val="24"/>
                <w:rtl/>
              </w:rPr>
              <w:t xml:space="preserve">جنائية </w:t>
            </w:r>
          </w:p>
        </w:tc>
        <w:tc>
          <w:tcPr>
            <w:tcW w:w="1316" w:type="dxa"/>
            <w:tcBorders>
              <w:top w:val="single" w:sz="12" w:space="0" w:color="auto"/>
            </w:tcBorders>
            <w:vAlign w:val="bottom"/>
          </w:tcPr>
          <w:p w:rsidR="006019E5" w:rsidRPr="00184D33" w:rsidRDefault="006019E5" w:rsidP="00184D33">
            <w:pPr>
              <w:bidi w:val="0"/>
              <w:spacing w:before="20" w:after="40" w:line="280" w:lineRule="exact"/>
              <w:ind w:left="57" w:right="57"/>
              <w:jc w:val="right"/>
              <w:rPr>
                <w:sz w:val="18"/>
                <w:szCs w:val="26"/>
              </w:rPr>
            </w:pPr>
            <w:r w:rsidRPr="00184D33">
              <w:rPr>
                <w:sz w:val="18"/>
                <w:szCs w:val="26"/>
                <w:rtl/>
              </w:rPr>
              <w:t>٧</w:t>
            </w:r>
            <w:r w:rsidRPr="00184D33">
              <w:rPr>
                <w:sz w:val="18"/>
                <w:szCs w:val="26"/>
              </w:rPr>
              <w:t xml:space="preserve"> </w:t>
            </w:r>
            <w:r w:rsidRPr="00184D33">
              <w:rPr>
                <w:sz w:val="18"/>
                <w:szCs w:val="26"/>
                <w:rtl/>
              </w:rPr>
              <w:t>٥٧٦</w:t>
            </w:r>
          </w:p>
        </w:tc>
        <w:tc>
          <w:tcPr>
            <w:tcW w:w="2480" w:type="dxa"/>
            <w:tcBorders>
              <w:top w:val="single" w:sz="12" w:space="0" w:color="auto"/>
            </w:tcBorders>
            <w:noWrap/>
            <w:vAlign w:val="bottom"/>
          </w:tcPr>
          <w:p w:rsidR="006019E5" w:rsidRPr="00184D33" w:rsidRDefault="006019E5" w:rsidP="00184D33">
            <w:pPr>
              <w:bidi w:val="0"/>
              <w:spacing w:before="20" w:after="40" w:line="280" w:lineRule="exact"/>
              <w:ind w:left="57" w:right="57"/>
              <w:jc w:val="right"/>
              <w:rPr>
                <w:sz w:val="18"/>
                <w:szCs w:val="26"/>
              </w:rPr>
            </w:pPr>
            <w:r w:rsidRPr="00184D33">
              <w:rPr>
                <w:sz w:val="18"/>
                <w:szCs w:val="26"/>
                <w:rtl/>
              </w:rPr>
              <w:t>٥</w:t>
            </w:r>
            <w:r w:rsidRPr="00184D33">
              <w:rPr>
                <w:rFonts w:cs="Times New Roman"/>
                <w:sz w:val="18"/>
                <w:szCs w:val="26"/>
                <w:rtl/>
              </w:rPr>
              <w:t>٫</w:t>
            </w:r>
            <w:r w:rsidRPr="00184D33">
              <w:rPr>
                <w:sz w:val="18"/>
                <w:szCs w:val="26"/>
                <w:rtl/>
              </w:rPr>
              <w:t>٩</w:t>
            </w:r>
          </w:p>
        </w:tc>
      </w:tr>
      <w:tr w:rsidR="00184D33" w:rsidRPr="002627B4" w:rsidTr="006019E5">
        <w:trPr>
          <w:gridAfter w:val="1"/>
          <w:wAfter w:w="12" w:type="dxa"/>
        </w:trPr>
        <w:tc>
          <w:tcPr>
            <w:tcW w:w="3387" w:type="dxa"/>
            <w:gridSpan w:val="2"/>
            <w:noWrap/>
          </w:tcPr>
          <w:p w:rsidR="00184D33" w:rsidRPr="00763B7B" w:rsidRDefault="00184D33" w:rsidP="006019E5">
            <w:pPr>
              <w:spacing w:before="20" w:after="40" w:line="280" w:lineRule="exact"/>
              <w:ind w:left="371" w:right="57"/>
              <w:rPr>
                <w:sz w:val="18"/>
                <w:szCs w:val="24"/>
              </w:rPr>
            </w:pPr>
            <w:r w:rsidRPr="00763B7B">
              <w:rPr>
                <w:sz w:val="18"/>
                <w:szCs w:val="24"/>
                <w:rtl/>
              </w:rPr>
              <w:t>العدد الإجمالي للاغتيالات</w:t>
            </w:r>
          </w:p>
        </w:tc>
        <w:tc>
          <w:tcPr>
            <w:tcW w:w="1316" w:type="dxa"/>
            <w:noWrap/>
            <w:vAlign w:val="bottom"/>
          </w:tcPr>
          <w:p w:rsidR="00184D33" w:rsidRPr="00184D33" w:rsidRDefault="00184D33" w:rsidP="00184D33">
            <w:pPr>
              <w:bidi w:val="0"/>
              <w:spacing w:before="20" w:after="40" w:line="280" w:lineRule="exact"/>
              <w:ind w:left="57" w:right="57"/>
              <w:jc w:val="right"/>
              <w:rPr>
                <w:sz w:val="18"/>
                <w:szCs w:val="26"/>
              </w:rPr>
            </w:pPr>
            <w:r w:rsidRPr="001F38EF">
              <w:rPr>
                <w:sz w:val="18"/>
                <w:szCs w:val="26"/>
                <w:rtl/>
              </w:rPr>
              <w:t>067</w:t>
            </w:r>
            <w:r w:rsidRPr="00184D33">
              <w:rPr>
                <w:sz w:val="18"/>
                <w:szCs w:val="26"/>
                <w:rtl/>
              </w:rPr>
              <w:t xml:space="preserve"> </w:t>
            </w:r>
            <w:r w:rsidRPr="001F38EF">
              <w:rPr>
                <w:sz w:val="18"/>
                <w:szCs w:val="26"/>
                <w:rtl/>
              </w:rPr>
              <w:t>1</w:t>
            </w:r>
          </w:p>
        </w:tc>
        <w:tc>
          <w:tcPr>
            <w:tcW w:w="2480" w:type="dxa"/>
            <w:noWrap/>
            <w:vAlign w:val="bottom"/>
          </w:tcPr>
          <w:p w:rsidR="00184D33" w:rsidRPr="00184D33" w:rsidRDefault="00F23ECB" w:rsidP="00184D33">
            <w:pPr>
              <w:bidi w:val="0"/>
              <w:spacing w:before="20" w:after="40" w:line="280" w:lineRule="exact"/>
              <w:ind w:left="57" w:right="57"/>
              <w:jc w:val="right"/>
              <w:rPr>
                <w:sz w:val="18"/>
                <w:szCs w:val="26"/>
              </w:rPr>
            </w:pPr>
            <w:r w:rsidRPr="00184D33">
              <w:rPr>
                <w:sz w:val="18"/>
                <w:szCs w:val="26"/>
                <w:rtl/>
              </w:rPr>
              <w:t>٠</w:t>
            </w:r>
            <w:r w:rsidRPr="00184D33">
              <w:rPr>
                <w:rFonts w:cs="Times New Roman"/>
                <w:sz w:val="18"/>
                <w:szCs w:val="26"/>
                <w:rtl/>
              </w:rPr>
              <w:t>٫</w:t>
            </w:r>
            <w:r w:rsidRPr="00184D33">
              <w:rPr>
                <w:sz w:val="18"/>
                <w:szCs w:val="26"/>
                <w:rtl/>
              </w:rPr>
              <w:t>٨</w:t>
            </w:r>
          </w:p>
        </w:tc>
      </w:tr>
      <w:tr w:rsidR="006019E5" w:rsidRPr="002627B4" w:rsidTr="006019E5">
        <w:trPr>
          <w:gridAfter w:val="1"/>
          <w:wAfter w:w="12" w:type="dxa"/>
        </w:trPr>
        <w:tc>
          <w:tcPr>
            <w:tcW w:w="672" w:type="dxa"/>
            <w:noWrap/>
          </w:tcPr>
          <w:p w:rsidR="00184D33" w:rsidRPr="00763B7B" w:rsidRDefault="00184D33" w:rsidP="004A2657">
            <w:pPr>
              <w:spacing w:before="20" w:after="40" w:line="280" w:lineRule="exact"/>
              <w:ind w:left="57" w:right="57"/>
              <w:rPr>
                <w:sz w:val="18"/>
                <w:szCs w:val="24"/>
                <w:lang w:bidi="ar-EG"/>
              </w:rPr>
            </w:pPr>
          </w:p>
        </w:tc>
        <w:tc>
          <w:tcPr>
            <w:tcW w:w="2715" w:type="dxa"/>
            <w:noWrap/>
            <w:vAlign w:val="bottom"/>
          </w:tcPr>
          <w:p w:rsidR="00184D33" w:rsidRPr="00763B7B" w:rsidRDefault="00184D33" w:rsidP="004A2657">
            <w:pPr>
              <w:spacing w:before="20" w:after="40" w:line="280" w:lineRule="exact"/>
              <w:ind w:left="57" w:right="57"/>
              <w:rPr>
                <w:sz w:val="18"/>
                <w:szCs w:val="24"/>
              </w:rPr>
            </w:pPr>
            <w:r>
              <w:rPr>
                <w:sz w:val="18"/>
                <w:szCs w:val="24"/>
                <w:rtl/>
              </w:rPr>
              <w:t>اغتيال</w:t>
            </w:r>
          </w:p>
        </w:tc>
        <w:tc>
          <w:tcPr>
            <w:tcW w:w="1316" w:type="dxa"/>
            <w:noWrap/>
            <w:vAlign w:val="bottom"/>
          </w:tcPr>
          <w:p w:rsidR="00184D33" w:rsidRPr="00184D33" w:rsidRDefault="00184D33" w:rsidP="00184D33">
            <w:pPr>
              <w:bidi w:val="0"/>
              <w:spacing w:before="20" w:after="40" w:line="280" w:lineRule="exact"/>
              <w:ind w:left="57" w:right="57"/>
              <w:jc w:val="right"/>
              <w:rPr>
                <w:sz w:val="18"/>
                <w:szCs w:val="26"/>
              </w:rPr>
            </w:pPr>
            <w:r w:rsidRPr="00184D33">
              <w:rPr>
                <w:sz w:val="18"/>
                <w:szCs w:val="26"/>
                <w:rtl/>
              </w:rPr>
              <w:t>١</w:t>
            </w:r>
            <w:r w:rsidRPr="00184D33">
              <w:rPr>
                <w:sz w:val="18"/>
                <w:szCs w:val="26"/>
              </w:rPr>
              <w:t xml:space="preserve"> </w:t>
            </w:r>
            <w:r w:rsidRPr="00184D33">
              <w:rPr>
                <w:sz w:val="18"/>
                <w:szCs w:val="26"/>
                <w:rtl/>
              </w:rPr>
              <w:t>٠١٢</w:t>
            </w:r>
          </w:p>
        </w:tc>
        <w:tc>
          <w:tcPr>
            <w:tcW w:w="2480" w:type="dxa"/>
            <w:noWrap/>
            <w:vAlign w:val="bottom"/>
          </w:tcPr>
          <w:p w:rsidR="00184D33" w:rsidRPr="00184D33" w:rsidRDefault="00184D33" w:rsidP="00184D33">
            <w:pPr>
              <w:bidi w:val="0"/>
              <w:spacing w:before="20" w:after="40" w:line="280" w:lineRule="exact"/>
              <w:ind w:left="57" w:right="57"/>
              <w:jc w:val="right"/>
              <w:rPr>
                <w:sz w:val="18"/>
                <w:szCs w:val="26"/>
              </w:rPr>
            </w:pPr>
            <w:r w:rsidRPr="00184D33">
              <w:rPr>
                <w:sz w:val="18"/>
                <w:szCs w:val="26"/>
                <w:rtl/>
              </w:rPr>
              <w:t>٠</w:t>
            </w:r>
            <w:r w:rsidRPr="00184D33">
              <w:rPr>
                <w:rFonts w:cs="Times New Roman"/>
                <w:sz w:val="18"/>
                <w:szCs w:val="26"/>
                <w:rtl/>
              </w:rPr>
              <w:t>٫</w:t>
            </w:r>
            <w:r w:rsidRPr="00184D33">
              <w:rPr>
                <w:sz w:val="18"/>
                <w:szCs w:val="26"/>
                <w:rtl/>
              </w:rPr>
              <w:t>٨</w:t>
            </w:r>
          </w:p>
        </w:tc>
      </w:tr>
      <w:tr w:rsidR="006019E5" w:rsidRPr="002627B4" w:rsidTr="006019E5">
        <w:trPr>
          <w:gridAfter w:val="1"/>
          <w:wAfter w:w="12" w:type="dxa"/>
        </w:trPr>
        <w:tc>
          <w:tcPr>
            <w:tcW w:w="672" w:type="dxa"/>
            <w:noWrap/>
          </w:tcPr>
          <w:p w:rsidR="00184D33" w:rsidRPr="00763B7B" w:rsidRDefault="00184D33" w:rsidP="004A2657">
            <w:pPr>
              <w:spacing w:before="20" w:after="40" w:line="280" w:lineRule="exact"/>
              <w:ind w:left="57" w:right="57"/>
              <w:rPr>
                <w:sz w:val="18"/>
                <w:szCs w:val="24"/>
              </w:rPr>
            </w:pPr>
          </w:p>
        </w:tc>
        <w:tc>
          <w:tcPr>
            <w:tcW w:w="2715" w:type="dxa"/>
            <w:noWrap/>
            <w:vAlign w:val="bottom"/>
          </w:tcPr>
          <w:p w:rsidR="00184D33" w:rsidRPr="00763B7B" w:rsidRDefault="00184D33" w:rsidP="004A2657">
            <w:pPr>
              <w:spacing w:before="20" w:after="40" w:line="280" w:lineRule="exact"/>
              <w:ind w:left="57" w:right="57"/>
              <w:rPr>
                <w:sz w:val="18"/>
                <w:szCs w:val="24"/>
              </w:rPr>
            </w:pPr>
            <w:r>
              <w:rPr>
                <w:sz w:val="18"/>
                <w:szCs w:val="24"/>
                <w:rtl/>
              </w:rPr>
              <w:t xml:space="preserve">قتل حديثي الولادة </w:t>
            </w:r>
          </w:p>
        </w:tc>
        <w:tc>
          <w:tcPr>
            <w:tcW w:w="1316" w:type="dxa"/>
            <w:noWrap/>
            <w:vAlign w:val="bottom"/>
          </w:tcPr>
          <w:p w:rsidR="00184D33" w:rsidRPr="00184D33" w:rsidRDefault="00184D33" w:rsidP="00184D33">
            <w:pPr>
              <w:bidi w:val="0"/>
              <w:spacing w:before="20" w:after="40" w:line="280" w:lineRule="exact"/>
              <w:ind w:left="57" w:right="57"/>
              <w:jc w:val="right"/>
              <w:rPr>
                <w:sz w:val="18"/>
                <w:szCs w:val="26"/>
              </w:rPr>
            </w:pPr>
            <w:r w:rsidRPr="00184D33">
              <w:rPr>
                <w:sz w:val="18"/>
                <w:szCs w:val="26"/>
                <w:rtl/>
              </w:rPr>
              <w:t>١٣</w:t>
            </w:r>
          </w:p>
        </w:tc>
        <w:tc>
          <w:tcPr>
            <w:tcW w:w="2480" w:type="dxa"/>
            <w:noWrap/>
            <w:vAlign w:val="bottom"/>
          </w:tcPr>
          <w:p w:rsidR="00184D33" w:rsidRPr="00184D33" w:rsidRDefault="00184D33" w:rsidP="00184D33">
            <w:pPr>
              <w:bidi w:val="0"/>
              <w:spacing w:before="20" w:after="40" w:line="280" w:lineRule="exact"/>
              <w:ind w:left="57" w:right="57"/>
              <w:jc w:val="right"/>
              <w:rPr>
                <w:sz w:val="18"/>
                <w:szCs w:val="26"/>
              </w:rPr>
            </w:pPr>
            <w:r w:rsidRPr="00184D33">
              <w:rPr>
                <w:sz w:val="18"/>
                <w:szCs w:val="26"/>
                <w:rtl/>
              </w:rPr>
              <w:t>٠</w:t>
            </w:r>
            <w:r w:rsidRPr="00184D33">
              <w:rPr>
                <w:rFonts w:cs="Times New Roman"/>
                <w:sz w:val="18"/>
                <w:szCs w:val="26"/>
                <w:rtl/>
              </w:rPr>
              <w:t>٫</w:t>
            </w:r>
            <w:r w:rsidRPr="00184D33">
              <w:rPr>
                <w:sz w:val="18"/>
                <w:szCs w:val="26"/>
                <w:rtl/>
              </w:rPr>
              <w:t>٠</w:t>
            </w:r>
          </w:p>
        </w:tc>
      </w:tr>
      <w:tr w:rsidR="006019E5" w:rsidRPr="002627B4" w:rsidTr="006019E5">
        <w:trPr>
          <w:gridAfter w:val="1"/>
          <w:wAfter w:w="12" w:type="dxa"/>
        </w:trPr>
        <w:tc>
          <w:tcPr>
            <w:tcW w:w="672" w:type="dxa"/>
            <w:noWrap/>
          </w:tcPr>
          <w:p w:rsidR="00184D33" w:rsidRPr="00763B7B" w:rsidRDefault="00184D33" w:rsidP="004A2657">
            <w:pPr>
              <w:spacing w:before="20" w:after="40" w:line="280" w:lineRule="exact"/>
              <w:ind w:left="57" w:right="57"/>
              <w:rPr>
                <w:sz w:val="18"/>
                <w:szCs w:val="24"/>
              </w:rPr>
            </w:pPr>
          </w:p>
        </w:tc>
        <w:tc>
          <w:tcPr>
            <w:tcW w:w="2715" w:type="dxa"/>
            <w:noWrap/>
            <w:vAlign w:val="bottom"/>
          </w:tcPr>
          <w:p w:rsidR="00184D33" w:rsidRPr="00763B7B" w:rsidRDefault="00184D33" w:rsidP="004A2657">
            <w:pPr>
              <w:spacing w:before="20" w:after="40" w:line="280" w:lineRule="exact"/>
              <w:ind w:left="57" w:right="57"/>
              <w:rPr>
                <w:sz w:val="18"/>
                <w:szCs w:val="24"/>
              </w:rPr>
            </w:pPr>
            <w:r>
              <w:rPr>
                <w:sz w:val="18"/>
                <w:szCs w:val="24"/>
                <w:rtl/>
              </w:rPr>
              <w:t xml:space="preserve">الإعداد للقتل </w:t>
            </w:r>
          </w:p>
        </w:tc>
        <w:tc>
          <w:tcPr>
            <w:tcW w:w="1316" w:type="dxa"/>
            <w:noWrap/>
            <w:vAlign w:val="bottom"/>
          </w:tcPr>
          <w:p w:rsidR="00184D33" w:rsidRPr="00184D33" w:rsidRDefault="00184D33" w:rsidP="00184D33">
            <w:pPr>
              <w:bidi w:val="0"/>
              <w:spacing w:before="20" w:after="40" w:line="280" w:lineRule="exact"/>
              <w:ind w:left="57" w:right="57"/>
              <w:jc w:val="right"/>
              <w:rPr>
                <w:sz w:val="18"/>
                <w:szCs w:val="26"/>
              </w:rPr>
            </w:pPr>
            <w:r w:rsidRPr="00184D33">
              <w:rPr>
                <w:sz w:val="18"/>
                <w:szCs w:val="26"/>
                <w:rtl/>
              </w:rPr>
              <w:t>٢٢</w:t>
            </w:r>
          </w:p>
        </w:tc>
        <w:tc>
          <w:tcPr>
            <w:tcW w:w="2480" w:type="dxa"/>
            <w:noWrap/>
            <w:vAlign w:val="bottom"/>
          </w:tcPr>
          <w:p w:rsidR="00184D33" w:rsidRPr="00184D33" w:rsidRDefault="00184D33" w:rsidP="00184D33">
            <w:pPr>
              <w:bidi w:val="0"/>
              <w:spacing w:before="20" w:after="40" w:line="280" w:lineRule="exact"/>
              <w:ind w:left="57" w:right="57"/>
              <w:jc w:val="right"/>
              <w:rPr>
                <w:sz w:val="18"/>
                <w:szCs w:val="26"/>
              </w:rPr>
            </w:pPr>
            <w:r w:rsidRPr="00184D33">
              <w:rPr>
                <w:sz w:val="18"/>
                <w:szCs w:val="26"/>
                <w:rtl/>
              </w:rPr>
              <w:t>٠</w:t>
            </w:r>
            <w:r w:rsidRPr="00184D33">
              <w:rPr>
                <w:rFonts w:cs="Times New Roman"/>
                <w:sz w:val="18"/>
                <w:szCs w:val="26"/>
                <w:rtl/>
              </w:rPr>
              <w:t>٫</w:t>
            </w:r>
            <w:r w:rsidRPr="00184D33">
              <w:rPr>
                <w:sz w:val="18"/>
                <w:szCs w:val="26"/>
                <w:rtl/>
              </w:rPr>
              <w:t>٠</w:t>
            </w:r>
          </w:p>
        </w:tc>
      </w:tr>
      <w:tr w:rsidR="006019E5" w:rsidRPr="002627B4" w:rsidTr="006019E5">
        <w:trPr>
          <w:gridAfter w:val="1"/>
          <w:wAfter w:w="12" w:type="dxa"/>
        </w:trPr>
        <w:tc>
          <w:tcPr>
            <w:tcW w:w="672" w:type="dxa"/>
            <w:noWrap/>
          </w:tcPr>
          <w:p w:rsidR="00184D33" w:rsidRPr="00763B7B" w:rsidRDefault="00184D33" w:rsidP="004A2657">
            <w:pPr>
              <w:spacing w:before="20" w:after="40" w:line="280" w:lineRule="exact"/>
              <w:ind w:left="57" w:right="57"/>
              <w:rPr>
                <w:sz w:val="18"/>
                <w:szCs w:val="24"/>
              </w:rPr>
            </w:pPr>
          </w:p>
        </w:tc>
        <w:tc>
          <w:tcPr>
            <w:tcW w:w="2715" w:type="dxa"/>
            <w:noWrap/>
            <w:vAlign w:val="bottom"/>
          </w:tcPr>
          <w:p w:rsidR="00184D33" w:rsidRPr="00763B7B" w:rsidRDefault="00184D33" w:rsidP="004A2657">
            <w:pPr>
              <w:spacing w:before="20" w:after="40" w:line="280" w:lineRule="exact"/>
              <w:ind w:left="57" w:right="170"/>
              <w:rPr>
                <w:sz w:val="18"/>
                <w:szCs w:val="24"/>
              </w:rPr>
            </w:pPr>
            <w:r>
              <w:rPr>
                <w:sz w:val="18"/>
                <w:szCs w:val="24"/>
                <w:rtl/>
              </w:rPr>
              <w:t>المساعدة على الانتحار</w:t>
            </w:r>
          </w:p>
        </w:tc>
        <w:tc>
          <w:tcPr>
            <w:tcW w:w="1316" w:type="dxa"/>
            <w:noWrap/>
            <w:vAlign w:val="bottom"/>
          </w:tcPr>
          <w:p w:rsidR="00184D33" w:rsidRPr="00184D33" w:rsidRDefault="00184D33" w:rsidP="00184D33">
            <w:pPr>
              <w:bidi w:val="0"/>
              <w:spacing w:before="20" w:after="40" w:line="280" w:lineRule="exact"/>
              <w:ind w:left="57" w:right="57"/>
              <w:jc w:val="right"/>
              <w:rPr>
                <w:sz w:val="18"/>
                <w:szCs w:val="26"/>
              </w:rPr>
            </w:pPr>
            <w:r w:rsidRPr="00184D33">
              <w:rPr>
                <w:sz w:val="18"/>
                <w:szCs w:val="26"/>
                <w:rtl/>
              </w:rPr>
              <w:t>٢٠</w:t>
            </w:r>
          </w:p>
        </w:tc>
        <w:tc>
          <w:tcPr>
            <w:tcW w:w="2480" w:type="dxa"/>
            <w:noWrap/>
            <w:vAlign w:val="bottom"/>
          </w:tcPr>
          <w:p w:rsidR="00184D33" w:rsidRPr="00184D33" w:rsidRDefault="00184D33" w:rsidP="00184D33">
            <w:pPr>
              <w:bidi w:val="0"/>
              <w:spacing w:before="20" w:after="40" w:line="280" w:lineRule="exact"/>
              <w:ind w:left="57" w:right="57"/>
              <w:jc w:val="right"/>
              <w:rPr>
                <w:sz w:val="18"/>
                <w:szCs w:val="26"/>
              </w:rPr>
            </w:pPr>
            <w:r w:rsidRPr="00184D33">
              <w:rPr>
                <w:sz w:val="18"/>
                <w:szCs w:val="26"/>
                <w:rtl/>
              </w:rPr>
              <w:t>٠</w:t>
            </w:r>
            <w:r w:rsidRPr="00184D33">
              <w:rPr>
                <w:rFonts w:cs="Times New Roman"/>
                <w:sz w:val="18"/>
                <w:szCs w:val="26"/>
                <w:rtl/>
              </w:rPr>
              <w:t>٫</w:t>
            </w:r>
            <w:r w:rsidRPr="00184D33">
              <w:rPr>
                <w:sz w:val="18"/>
                <w:szCs w:val="26"/>
                <w:rtl/>
              </w:rPr>
              <w:t>٠</w:t>
            </w:r>
          </w:p>
        </w:tc>
      </w:tr>
      <w:tr w:rsidR="00184D33" w:rsidRPr="002627B4" w:rsidTr="006019E5">
        <w:trPr>
          <w:gridAfter w:val="1"/>
          <w:wAfter w:w="12" w:type="dxa"/>
        </w:trPr>
        <w:tc>
          <w:tcPr>
            <w:tcW w:w="3387" w:type="dxa"/>
            <w:gridSpan w:val="2"/>
            <w:noWrap/>
          </w:tcPr>
          <w:p w:rsidR="00184D33" w:rsidRPr="00763B7B" w:rsidRDefault="00184D33" w:rsidP="006019E5">
            <w:pPr>
              <w:spacing w:before="20" w:after="40" w:line="280" w:lineRule="exact"/>
              <w:ind w:left="378" w:right="170"/>
              <w:rPr>
                <w:sz w:val="18"/>
                <w:szCs w:val="24"/>
              </w:rPr>
            </w:pPr>
            <w:r>
              <w:rPr>
                <w:sz w:val="18"/>
                <w:szCs w:val="24"/>
                <w:rtl/>
              </w:rPr>
              <w:t xml:space="preserve">مجموع قضايا قطع الطرق </w:t>
            </w:r>
          </w:p>
        </w:tc>
        <w:tc>
          <w:tcPr>
            <w:tcW w:w="1316" w:type="dxa"/>
            <w:noWrap/>
            <w:vAlign w:val="bottom"/>
          </w:tcPr>
          <w:p w:rsidR="00184D33" w:rsidRPr="00184D33" w:rsidRDefault="00184D33" w:rsidP="00184D33">
            <w:pPr>
              <w:bidi w:val="0"/>
              <w:spacing w:before="20" w:after="40" w:line="280" w:lineRule="exact"/>
              <w:ind w:left="57" w:right="57"/>
              <w:jc w:val="right"/>
              <w:rPr>
                <w:sz w:val="18"/>
                <w:szCs w:val="26"/>
              </w:rPr>
            </w:pPr>
            <w:r w:rsidRPr="001F38EF">
              <w:rPr>
                <w:sz w:val="18"/>
                <w:szCs w:val="26"/>
                <w:rtl/>
              </w:rPr>
              <w:t>029</w:t>
            </w:r>
            <w:r w:rsidRPr="00184D33">
              <w:rPr>
                <w:sz w:val="18"/>
                <w:szCs w:val="26"/>
                <w:rtl/>
              </w:rPr>
              <w:t xml:space="preserve"> </w:t>
            </w:r>
            <w:r w:rsidRPr="001F38EF">
              <w:rPr>
                <w:sz w:val="18"/>
                <w:szCs w:val="26"/>
                <w:rtl/>
              </w:rPr>
              <w:t>4</w:t>
            </w:r>
          </w:p>
        </w:tc>
        <w:tc>
          <w:tcPr>
            <w:tcW w:w="2480" w:type="dxa"/>
            <w:noWrap/>
            <w:vAlign w:val="bottom"/>
          </w:tcPr>
          <w:p w:rsidR="00184D33" w:rsidRPr="00184D33" w:rsidRDefault="00184D33" w:rsidP="00184D33">
            <w:pPr>
              <w:bidi w:val="0"/>
              <w:spacing w:before="20" w:after="40" w:line="280" w:lineRule="exact"/>
              <w:ind w:left="57" w:right="57"/>
              <w:jc w:val="right"/>
              <w:rPr>
                <w:sz w:val="18"/>
                <w:szCs w:val="26"/>
              </w:rPr>
            </w:pPr>
            <w:r w:rsidRPr="00184D33">
              <w:rPr>
                <w:sz w:val="18"/>
                <w:szCs w:val="26"/>
                <w:rtl/>
              </w:rPr>
              <w:t>٤</w:t>
            </w:r>
            <w:r w:rsidRPr="00184D33">
              <w:rPr>
                <w:sz w:val="18"/>
                <w:szCs w:val="26"/>
              </w:rPr>
              <w:t xml:space="preserve"> </w:t>
            </w:r>
            <w:r w:rsidRPr="00184D33">
              <w:rPr>
                <w:sz w:val="18"/>
                <w:szCs w:val="26"/>
                <w:rtl/>
              </w:rPr>
              <w:t>٠٢٩</w:t>
            </w:r>
          </w:p>
        </w:tc>
      </w:tr>
      <w:tr w:rsidR="006019E5" w:rsidRPr="002627B4" w:rsidTr="006019E5">
        <w:trPr>
          <w:gridAfter w:val="1"/>
          <w:wAfter w:w="12" w:type="dxa"/>
        </w:trPr>
        <w:tc>
          <w:tcPr>
            <w:tcW w:w="672" w:type="dxa"/>
            <w:noWrap/>
          </w:tcPr>
          <w:p w:rsidR="00184D33" w:rsidRPr="00763B7B" w:rsidRDefault="00184D33" w:rsidP="004A2657">
            <w:pPr>
              <w:spacing w:before="20" w:after="40" w:line="280" w:lineRule="exact"/>
              <w:ind w:left="57" w:right="57"/>
              <w:rPr>
                <w:sz w:val="18"/>
                <w:szCs w:val="24"/>
              </w:rPr>
            </w:pPr>
          </w:p>
        </w:tc>
        <w:tc>
          <w:tcPr>
            <w:tcW w:w="2715" w:type="dxa"/>
            <w:noWrap/>
            <w:vAlign w:val="bottom"/>
          </w:tcPr>
          <w:p w:rsidR="00184D33" w:rsidRPr="00763B7B" w:rsidRDefault="00184D33" w:rsidP="004A2657">
            <w:pPr>
              <w:spacing w:before="20" w:after="40" w:line="280" w:lineRule="exact"/>
              <w:ind w:left="57" w:right="170"/>
              <w:rPr>
                <w:sz w:val="18"/>
                <w:szCs w:val="24"/>
              </w:rPr>
            </w:pPr>
            <w:r w:rsidRPr="00763B7B">
              <w:rPr>
                <w:sz w:val="18"/>
                <w:szCs w:val="24"/>
                <w:rtl/>
              </w:rPr>
              <w:t>قطع الطرق</w:t>
            </w:r>
            <w:r>
              <w:rPr>
                <w:rFonts w:hint="cs"/>
                <w:sz w:val="18"/>
                <w:szCs w:val="24"/>
                <w:rtl/>
              </w:rPr>
              <w:t xml:space="preserve"> </w:t>
            </w:r>
            <w:r w:rsidRPr="00763B7B">
              <w:rPr>
                <w:sz w:val="18"/>
                <w:szCs w:val="24"/>
                <w:rtl/>
              </w:rPr>
              <w:t>- الاغتيال</w:t>
            </w:r>
          </w:p>
        </w:tc>
        <w:tc>
          <w:tcPr>
            <w:tcW w:w="1316" w:type="dxa"/>
            <w:noWrap/>
            <w:vAlign w:val="bottom"/>
          </w:tcPr>
          <w:p w:rsidR="00184D33" w:rsidRPr="00184D33" w:rsidRDefault="00184D33" w:rsidP="00184D33">
            <w:pPr>
              <w:bidi w:val="0"/>
              <w:spacing w:before="20" w:after="40" w:line="280" w:lineRule="exact"/>
              <w:ind w:left="57" w:right="57"/>
              <w:jc w:val="right"/>
              <w:rPr>
                <w:sz w:val="18"/>
                <w:szCs w:val="26"/>
              </w:rPr>
            </w:pPr>
            <w:r w:rsidRPr="00184D33">
              <w:rPr>
                <w:sz w:val="18"/>
                <w:szCs w:val="26"/>
                <w:rtl/>
              </w:rPr>
              <w:t>٣٦</w:t>
            </w:r>
          </w:p>
        </w:tc>
        <w:tc>
          <w:tcPr>
            <w:tcW w:w="2480" w:type="dxa"/>
            <w:noWrap/>
            <w:vAlign w:val="bottom"/>
          </w:tcPr>
          <w:p w:rsidR="00184D33" w:rsidRPr="00184D33" w:rsidRDefault="00184D33" w:rsidP="00184D33">
            <w:pPr>
              <w:bidi w:val="0"/>
              <w:spacing w:before="20" w:after="40" w:line="280" w:lineRule="exact"/>
              <w:ind w:left="57" w:right="57"/>
              <w:jc w:val="right"/>
              <w:rPr>
                <w:sz w:val="18"/>
                <w:szCs w:val="26"/>
              </w:rPr>
            </w:pPr>
            <w:r w:rsidRPr="00184D33">
              <w:rPr>
                <w:sz w:val="18"/>
                <w:szCs w:val="26"/>
                <w:rtl/>
              </w:rPr>
              <w:t>٠</w:t>
            </w:r>
            <w:r w:rsidRPr="00184D33">
              <w:rPr>
                <w:rFonts w:cs="Times New Roman"/>
                <w:sz w:val="18"/>
                <w:szCs w:val="26"/>
                <w:rtl/>
              </w:rPr>
              <w:t>٫</w:t>
            </w:r>
            <w:r w:rsidRPr="00184D33">
              <w:rPr>
                <w:sz w:val="18"/>
                <w:szCs w:val="26"/>
                <w:rtl/>
              </w:rPr>
              <w:t>٠</w:t>
            </w:r>
          </w:p>
        </w:tc>
      </w:tr>
      <w:tr w:rsidR="006019E5" w:rsidRPr="002627B4" w:rsidTr="006019E5">
        <w:trPr>
          <w:gridAfter w:val="1"/>
          <w:wAfter w:w="12" w:type="dxa"/>
        </w:trPr>
        <w:tc>
          <w:tcPr>
            <w:tcW w:w="672" w:type="dxa"/>
            <w:noWrap/>
          </w:tcPr>
          <w:p w:rsidR="00184D33" w:rsidRPr="00763B7B" w:rsidRDefault="00184D33" w:rsidP="004A2657">
            <w:pPr>
              <w:spacing w:before="20" w:after="40" w:line="280" w:lineRule="exact"/>
              <w:ind w:left="57" w:right="57"/>
              <w:rPr>
                <w:sz w:val="18"/>
                <w:szCs w:val="24"/>
              </w:rPr>
            </w:pPr>
          </w:p>
        </w:tc>
        <w:tc>
          <w:tcPr>
            <w:tcW w:w="2715" w:type="dxa"/>
            <w:noWrap/>
            <w:vAlign w:val="bottom"/>
          </w:tcPr>
          <w:p w:rsidR="00184D33" w:rsidRPr="00763B7B" w:rsidRDefault="00184D33" w:rsidP="004A2657">
            <w:pPr>
              <w:spacing w:before="20" w:after="40" w:line="280" w:lineRule="exact"/>
              <w:ind w:left="57" w:right="170"/>
              <w:rPr>
                <w:sz w:val="18"/>
                <w:szCs w:val="24"/>
              </w:rPr>
            </w:pPr>
            <w:r w:rsidRPr="00763B7B">
              <w:rPr>
                <w:sz w:val="18"/>
                <w:szCs w:val="24"/>
                <w:rtl/>
              </w:rPr>
              <w:t>قطع الطرق الذي يتسبب في إصابات</w:t>
            </w:r>
          </w:p>
        </w:tc>
        <w:tc>
          <w:tcPr>
            <w:tcW w:w="1316" w:type="dxa"/>
            <w:noWrap/>
            <w:vAlign w:val="bottom"/>
          </w:tcPr>
          <w:p w:rsidR="00184D33" w:rsidRPr="00184D33" w:rsidRDefault="00184D33" w:rsidP="00184D33">
            <w:pPr>
              <w:bidi w:val="0"/>
              <w:spacing w:before="20" w:after="40" w:line="280" w:lineRule="exact"/>
              <w:ind w:left="57" w:right="57"/>
              <w:jc w:val="right"/>
              <w:rPr>
                <w:sz w:val="18"/>
                <w:szCs w:val="26"/>
              </w:rPr>
            </w:pPr>
            <w:r w:rsidRPr="00184D33">
              <w:rPr>
                <w:sz w:val="18"/>
                <w:szCs w:val="26"/>
                <w:rtl/>
              </w:rPr>
              <w:t>١</w:t>
            </w:r>
            <w:r w:rsidRPr="00184D33">
              <w:rPr>
                <w:sz w:val="18"/>
                <w:szCs w:val="26"/>
              </w:rPr>
              <w:t xml:space="preserve"> </w:t>
            </w:r>
            <w:r w:rsidRPr="00184D33">
              <w:rPr>
                <w:sz w:val="18"/>
                <w:szCs w:val="26"/>
                <w:rtl/>
              </w:rPr>
              <w:t>٤١٥</w:t>
            </w:r>
          </w:p>
        </w:tc>
        <w:tc>
          <w:tcPr>
            <w:tcW w:w="2480" w:type="dxa"/>
            <w:noWrap/>
            <w:vAlign w:val="bottom"/>
          </w:tcPr>
          <w:p w:rsidR="00184D33" w:rsidRPr="00184D33" w:rsidRDefault="00184D33" w:rsidP="00184D33">
            <w:pPr>
              <w:bidi w:val="0"/>
              <w:spacing w:before="20" w:after="40" w:line="280" w:lineRule="exact"/>
              <w:ind w:left="57" w:right="57"/>
              <w:jc w:val="right"/>
              <w:rPr>
                <w:sz w:val="18"/>
                <w:szCs w:val="26"/>
              </w:rPr>
            </w:pPr>
            <w:r w:rsidRPr="00184D33">
              <w:rPr>
                <w:sz w:val="18"/>
                <w:szCs w:val="26"/>
                <w:rtl/>
              </w:rPr>
              <w:t>١</w:t>
            </w:r>
            <w:r w:rsidRPr="00184D33">
              <w:rPr>
                <w:rFonts w:cs="Times New Roman"/>
                <w:sz w:val="18"/>
                <w:szCs w:val="26"/>
                <w:rtl/>
              </w:rPr>
              <w:t>٫</w:t>
            </w:r>
            <w:r w:rsidRPr="00184D33">
              <w:rPr>
                <w:sz w:val="18"/>
                <w:szCs w:val="26"/>
                <w:rtl/>
              </w:rPr>
              <w:t>١</w:t>
            </w:r>
          </w:p>
        </w:tc>
      </w:tr>
      <w:tr w:rsidR="006019E5" w:rsidRPr="002627B4" w:rsidTr="006019E5">
        <w:trPr>
          <w:gridAfter w:val="1"/>
          <w:wAfter w:w="12" w:type="dxa"/>
        </w:trPr>
        <w:tc>
          <w:tcPr>
            <w:tcW w:w="672" w:type="dxa"/>
            <w:noWrap/>
          </w:tcPr>
          <w:p w:rsidR="00184D33" w:rsidRPr="00763B7B" w:rsidRDefault="00184D33" w:rsidP="004A2657">
            <w:pPr>
              <w:spacing w:before="20" w:after="40" w:line="280" w:lineRule="exact"/>
              <w:ind w:left="57" w:right="57"/>
              <w:rPr>
                <w:sz w:val="18"/>
                <w:szCs w:val="24"/>
              </w:rPr>
            </w:pPr>
          </w:p>
        </w:tc>
        <w:tc>
          <w:tcPr>
            <w:tcW w:w="2715" w:type="dxa"/>
            <w:noWrap/>
            <w:vAlign w:val="bottom"/>
          </w:tcPr>
          <w:p w:rsidR="00184D33" w:rsidRPr="00763B7B" w:rsidRDefault="00184D33" w:rsidP="004A2657">
            <w:pPr>
              <w:spacing w:before="20" w:after="40" w:line="280" w:lineRule="exact"/>
              <w:ind w:left="57" w:right="170"/>
              <w:rPr>
                <w:sz w:val="18"/>
                <w:szCs w:val="24"/>
              </w:rPr>
            </w:pPr>
            <w:r w:rsidRPr="00763B7B">
              <w:rPr>
                <w:sz w:val="18"/>
                <w:szCs w:val="24"/>
                <w:rtl/>
              </w:rPr>
              <w:t>قطع الطرق</w:t>
            </w:r>
            <w:r>
              <w:rPr>
                <w:rFonts w:hint="cs"/>
                <w:sz w:val="18"/>
                <w:szCs w:val="24"/>
                <w:rtl/>
              </w:rPr>
              <w:t xml:space="preserve"> </w:t>
            </w:r>
            <w:r w:rsidRPr="00763B7B">
              <w:rPr>
                <w:sz w:val="18"/>
                <w:szCs w:val="24"/>
                <w:rtl/>
              </w:rPr>
              <w:t>- الاغتصاب</w:t>
            </w:r>
          </w:p>
        </w:tc>
        <w:tc>
          <w:tcPr>
            <w:tcW w:w="1316" w:type="dxa"/>
            <w:noWrap/>
            <w:vAlign w:val="bottom"/>
          </w:tcPr>
          <w:p w:rsidR="00184D33" w:rsidRPr="00184D33" w:rsidRDefault="00184D33" w:rsidP="00184D33">
            <w:pPr>
              <w:bidi w:val="0"/>
              <w:spacing w:before="20" w:after="40" w:line="280" w:lineRule="exact"/>
              <w:ind w:left="57" w:right="57"/>
              <w:jc w:val="right"/>
              <w:rPr>
                <w:sz w:val="18"/>
                <w:szCs w:val="26"/>
              </w:rPr>
            </w:pPr>
            <w:r w:rsidRPr="00184D33">
              <w:rPr>
                <w:sz w:val="18"/>
                <w:szCs w:val="26"/>
                <w:rtl/>
              </w:rPr>
              <w:t>٩٧</w:t>
            </w:r>
          </w:p>
        </w:tc>
        <w:tc>
          <w:tcPr>
            <w:tcW w:w="2480" w:type="dxa"/>
            <w:noWrap/>
            <w:vAlign w:val="bottom"/>
          </w:tcPr>
          <w:p w:rsidR="00184D33" w:rsidRPr="00184D33" w:rsidRDefault="00184D33" w:rsidP="00184D33">
            <w:pPr>
              <w:bidi w:val="0"/>
              <w:spacing w:before="20" w:after="40" w:line="280" w:lineRule="exact"/>
              <w:ind w:left="57" w:right="57"/>
              <w:jc w:val="right"/>
              <w:rPr>
                <w:sz w:val="18"/>
                <w:szCs w:val="26"/>
              </w:rPr>
            </w:pPr>
            <w:r w:rsidRPr="00184D33">
              <w:rPr>
                <w:sz w:val="18"/>
                <w:szCs w:val="26"/>
                <w:rtl/>
              </w:rPr>
              <w:t>٠</w:t>
            </w:r>
            <w:r w:rsidRPr="00184D33">
              <w:rPr>
                <w:rFonts w:cs="Times New Roman"/>
                <w:sz w:val="18"/>
                <w:szCs w:val="26"/>
                <w:rtl/>
              </w:rPr>
              <w:t>٫</w:t>
            </w:r>
            <w:r w:rsidRPr="00184D33">
              <w:rPr>
                <w:sz w:val="18"/>
                <w:szCs w:val="26"/>
                <w:rtl/>
              </w:rPr>
              <w:t>١</w:t>
            </w:r>
          </w:p>
        </w:tc>
      </w:tr>
      <w:tr w:rsidR="006019E5" w:rsidRPr="002627B4" w:rsidTr="006019E5">
        <w:trPr>
          <w:gridAfter w:val="1"/>
          <w:wAfter w:w="12" w:type="dxa"/>
        </w:trPr>
        <w:tc>
          <w:tcPr>
            <w:tcW w:w="672" w:type="dxa"/>
            <w:noWrap/>
          </w:tcPr>
          <w:p w:rsidR="00184D33" w:rsidRPr="00763B7B" w:rsidRDefault="00184D33" w:rsidP="004A2657">
            <w:pPr>
              <w:spacing w:before="20" w:after="40" w:line="280" w:lineRule="exact"/>
              <w:ind w:left="57" w:right="57"/>
              <w:rPr>
                <w:sz w:val="18"/>
                <w:szCs w:val="24"/>
              </w:rPr>
            </w:pPr>
          </w:p>
        </w:tc>
        <w:tc>
          <w:tcPr>
            <w:tcW w:w="2715" w:type="dxa"/>
            <w:noWrap/>
            <w:vAlign w:val="bottom"/>
          </w:tcPr>
          <w:p w:rsidR="00184D33" w:rsidRPr="00763B7B" w:rsidRDefault="00184D33" w:rsidP="004A2657">
            <w:pPr>
              <w:spacing w:before="20" w:after="40" w:line="280" w:lineRule="exact"/>
              <w:ind w:left="57" w:right="170"/>
              <w:rPr>
                <w:sz w:val="18"/>
                <w:szCs w:val="24"/>
              </w:rPr>
            </w:pPr>
            <w:r w:rsidRPr="00763B7B">
              <w:rPr>
                <w:sz w:val="18"/>
                <w:szCs w:val="24"/>
                <w:rtl/>
              </w:rPr>
              <w:t>قطع الطرق وما يشبه قطع الطرق</w:t>
            </w:r>
          </w:p>
        </w:tc>
        <w:tc>
          <w:tcPr>
            <w:tcW w:w="1316" w:type="dxa"/>
            <w:noWrap/>
            <w:vAlign w:val="bottom"/>
          </w:tcPr>
          <w:p w:rsidR="00184D33" w:rsidRPr="00184D33" w:rsidRDefault="00184D33" w:rsidP="00184D33">
            <w:pPr>
              <w:bidi w:val="0"/>
              <w:spacing w:before="20" w:after="40" w:line="280" w:lineRule="exact"/>
              <w:ind w:left="57" w:right="57"/>
              <w:jc w:val="right"/>
              <w:rPr>
                <w:sz w:val="18"/>
                <w:szCs w:val="26"/>
              </w:rPr>
            </w:pPr>
            <w:r w:rsidRPr="00184D33">
              <w:rPr>
                <w:sz w:val="18"/>
                <w:szCs w:val="26"/>
                <w:rtl/>
              </w:rPr>
              <w:t>٢</w:t>
            </w:r>
            <w:r w:rsidRPr="00184D33">
              <w:rPr>
                <w:sz w:val="18"/>
                <w:szCs w:val="26"/>
              </w:rPr>
              <w:t xml:space="preserve"> </w:t>
            </w:r>
            <w:r w:rsidRPr="00184D33">
              <w:rPr>
                <w:sz w:val="18"/>
                <w:szCs w:val="26"/>
                <w:rtl/>
              </w:rPr>
              <w:t>٤٨١</w:t>
            </w:r>
          </w:p>
        </w:tc>
        <w:tc>
          <w:tcPr>
            <w:tcW w:w="2480" w:type="dxa"/>
            <w:noWrap/>
            <w:vAlign w:val="bottom"/>
          </w:tcPr>
          <w:p w:rsidR="00184D33" w:rsidRPr="00184D33" w:rsidRDefault="00184D33" w:rsidP="00184D33">
            <w:pPr>
              <w:bidi w:val="0"/>
              <w:spacing w:before="20" w:after="40" w:line="280" w:lineRule="exact"/>
              <w:ind w:left="57" w:right="57"/>
              <w:jc w:val="right"/>
              <w:rPr>
                <w:sz w:val="18"/>
                <w:szCs w:val="26"/>
              </w:rPr>
            </w:pPr>
            <w:r w:rsidRPr="00184D33">
              <w:rPr>
                <w:sz w:val="18"/>
                <w:szCs w:val="26"/>
                <w:rtl/>
              </w:rPr>
              <w:t>١</w:t>
            </w:r>
            <w:r w:rsidRPr="00184D33">
              <w:rPr>
                <w:rFonts w:cs="Times New Roman"/>
                <w:sz w:val="18"/>
                <w:szCs w:val="26"/>
                <w:rtl/>
              </w:rPr>
              <w:t>٫</w:t>
            </w:r>
            <w:r w:rsidRPr="00184D33">
              <w:rPr>
                <w:sz w:val="18"/>
                <w:szCs w:val="26"/>
                <w:rtl/>
              </w:rPr>
              <w:t>٩</w:t>
            </w:r>
          </w:p>
        </w:tc>
      </w:tr>
      <w:tr w:rsidR="00184D33" w:rsidRPr="002627B4" w:rsidTr="006019E5">
        <w:trPr>
          <w:gridAfter w:val="1"/>
          <w:wAfter w:w="12" w:type="dxa"/>
        </w:trPr>
        <w:tc>
          <w:tcPr>
            <w:tcW w:w="3387" w:type="dxa"/>
            <w:gridSpan w:val="2"/>
            <w:noWrap/>
          </w:tcPr>
          <w:p w:rsidR="00184D33" w:rsidRPr="00763B7B" w:rsidRDefault="00184D33" w:rsidP="006019E5">
            <w:pPr>
              <w:spacing w:before="20" w:after="40" w:line="280" w:lineRule="exact"/>
              <w:ind w:left="364" w:right="57"/>
              <w:rPr>
                <w:sz w:val="18"/>
                <w:szCs w:val="24"/>
              </w:rPr>
            </w:pPr>
            <w:r w:rsidRPr="00763B7B">
              <w:rPr>
                <w:sz w:val="18"/>
                <w:szCs w:val="24"/>
                <w:rtl/>
              </w:rPr>
              <w:t>الحريق العمد</w:t>
            </w:r>
          </w:p>
        </w:tc>
        <w:tc>
          <w:tcPr>
            <w:tcW w:w="1316" w:type="dxa"/>
            <w:noWrap/>
            <w:vAlign w:val="bottom"/>
          </w:tcPr>
          <w:p w:rsidR="00184D33" w:rsidRPr="00184D33" w:rsidRDefault="00184D33" w:rsidP="00184D33">
            <w:pPr>
              <w:bidi w:val="0"/>
              <w:spacing w:before="20" w:after="40" w:line="280" w:lineRule="exact"/>
              <w:ind w:left="57" w:right="57"/>
              <w:jc w:val="right"/>
              <w:rPr>
                <w:sz w:val="18"/>
                <w:szCs w:val="26"/>
              </w:rPr>
            </w:pPr>
            <w:r w:rsidRPr="001F38EF">
              <w:rPr>
                <w:sz w:val="18"/>
                <w:szCs w:val="26"/>
                <w:rtl/>
              </w:rPr>
              <w:t>191</w:t>
            </w:r>
            <w:r w:rsidRPr="00184D33">
              <w:rPr>
                <w:sz w:val="18"/>
                <w:szCs w:val="26"/>
                <w:rtl/>
              </w:rPr>
              <w:t xml:space="preserve"> </w:t>
            </w:r>
            <w:r w:rsidRPr="001F38EF">
              <w:rPr>
                <w:sz w:val="18"/>
                <w:szCs w:val="26"/>
                <w:rtl/>
              </w:rPr>
              <w:t>1</w:t>
            </w:r>
          </w:p>
        </w:tc>
        <w:tc>
          <w:tcPr>
            <w:tcW w:w="2480" w:type="dxa"/>
            <w:noWrap/>
            <w:vAlign w:val="bottom"/>
          </w:tcPr>
          <w:p w:rsidR="00184D33" w:rsidRPr="00184D33" w:rsidRDefault="00F23ECB" w:rsidP="00184D33">
            <w:pPr>
              <w:bidi w:val="0"/>
              <w:spacing w:before="20" w:after="40" w:line="280" w:lineRule="exact"/>
              <w:ind w:left="57" w:right="57"/>
              <w:jc w:val="right"/>
              <w:rPr>
                <w:rFonts w:hint="cs"/>
                <w:sz w:val="18"/>
                <w:szCs w:val="26"/>
              </w:rPr>
            </w:pPr>
            <w:r>
              <w:rPr>
                <w:rFonts w:hint="cs"/>
                <w:sz w:val="18"/>
                <w:szCs w:val="26"/>
                <w:rtl/>
              </w:rPr>
              <w:t>0.9</w:t>
            </w:r>
          </w:p>
        </w:tc>
      </w:tr>
      <w:tr w:rsidR="00184D33" w:rsidRPr="002627B4" w:rsidTr="006019E5">
        <w:tc>
          <w:tcPr>
            <w:tcW w:w="3387" w:type="dxa"/>
            <w:gridSpan w:val="2"/>
            <w:noWrap/>
          </w:tcPr>
          <w:p w:rsidR="00184D33" w:rsidRPr="00763B7B" w:rsidRDefault="00184D33" w:rsidP="006019E5">
            <w:pPr>
              <w:spacing w:before="20" w:after="40" w:line="280" w:lineRule="exact"/>
              <w:ind w:left="364" w:right="57"/>
              <w:rPr>
                <w:sz w:val="18"/>
                <w:szCs w:val="24"/>
              </w:rPr>
            </w:pPr>
            <w:r w:rsidRPr="00763B7B">
              <w:rPr>
                <w:sz w:val="18"/>
                <w:szCs w:val="24"/>
                <w:rtl/>
              </w:rPr>
              <w:t>الاغتصاب</w:t>
            </w:r>
          </w:p>
        </w:tc>
        <w:tc>
          <w:tcPr>
            <w:tcW w:w="1316" w:type="dxa"/>
            <w:noWrap/>
            <w:vAlign w:val="bottom"/>
          </w:tcPr>
          <w:p w:rsidR="00184D33" w:rsidRPr="00184D33" w:rsidRDefault="00184D33" w:rsidP="00184D33">
            <w:pPr>
              <w:bidi w:val="0"/>
              <w:spacing w:before="20" w:after="40" w:line="280" w:lineRule="exact"/>
              <w:ind w:left="57" w:right="57"/>
              <w:jc w:val="right"/>
              <w:rPr>
                <w:sz w:val="18"/>
                <w:szCs w:val="26"/>
                <w:lang w:bidi="ar-EG"/>
              </w:rPr>
            </w:pPr>
            <w:r w:rsidRPr="001F38EF">
              <w:rPr>
                <w:sz w:val="18"/>
                <w:szCs w:val="26"/>
                <w:rtl/>
              </w:rPr>
              <w:t>289</w:t>
            </w:r>
            <w:r w:rsidRPr="00184D33">
              <w:rPr>
                <w:sz w:val="18"/>
                <w:szCs w:val="26"/>
                <w:rtl/>
              </w:rPr>
              <w:t xml:space="preserve"> </w:t>
            </w:r>
            <w:r w:rsidRPr="001F38EF">
              <w:rPr>
                <w:sz w:val="18"/>
                <w:szCs w:val="26"/>
                <w:rtl/>
              </w:rPr>
              <w:t>1</w:t>
            </w:r>
          </w:p>
        </w:tc>
        <w:tc>
          <w:tcPr>
            <w:tcW w:w="2492" w:type="dxa"/>
            <w:gridSpan w:val="2"/>
            <w:noWrap/>
            <w:vAlign w:val="bottom"/>
          </w:tcPr>
          <w:p w:rsidR="00184D33" w:rsidRPr="00184D33" w:rsidRDefault="00F23ECB" w:rsidP="00184D33">
            <w:pPr>
              <w:bidi w:val="0"/>
              <w:spacing w:before="20" w:after="40" w:line="280" w:lineRule="exact"/>
              <w:ind w:left="57" w:right="57"/>
              <w:jc w:val="right"/>
              <w:rPr>
                <w:rFonts w:hint="cs"/>
                <w:sz w:val="18"/>
                <w:szCs w:val="26"/>
              </w:rPr>
            </w:pPr>
            <w:r>
              <w:rPr>
                <w:rFonts w:hint="cs"/>
                <w:sz w:val="18"/>
                <w:szCs w:val="26"/>
                <w:rtl/>
              </w:rPr>
              <w:t>1.0</w:t>
            </w:r>
          </w:p>
        </w:tc>
      </w:tr>
      <w:tr w:rsidR="006019E5" w:rsidRPr="002627B4" w:rsidTr="006019E5">
        <w:trPr>
          <w:gridAfter w:val="1"/>
          <w:wAfter w:w="12" w:type="dxa"/>
        </w:trPr>
        <w:tc>
          <w:tcPr>
            <w:tcW w:w="3387" w:type="dxa"/>
            <w:gridSpan w:val="2"/>
            <w:noWrap/>
          </w:tcPr>
          <w:p w:rsidR="006019E5" w:rsidRPr="00763B7B" w:rsidRDefault="006019E5" w:rsidP="004A2657">
            <w:pPr>
              <w:spacing w:before="20" w:after="40" w:line="280" w:lineRule="exact"/>
              <w:ind w:left="57" w:right="57"/>
              <w:rPr>
                <w:sz w:val="18"/>
                <w:szCs w:val="24"/>
              </w:rPr>
            </w:pPr>
            <w:r w:rsidRPr="00763B7B">
              <w:rPr>
                <w:sz w:val="18"/>
                <w:szCs w:val="24"/>
                <w:rtl/>
                <w:lang w:bidi="ar-EG"/>
              </w:rPr>
              <w:t>الجرائم العنيفة</w:t>
            </w:r>
          </w:p>
        </w:tc>
        <w:tc>
          <w:tcPr>
            <w:tcW w:w="1316" w:type="dxa"/>
            <w:noWrap/>
            <w:vAlign w:val="bottom"/>
          </w:tcPr>
          <w:p w:rsidR="006019E5" w:rsidRPr="00184D33" w:rsidRDefault="006019E5" w:rsidP="00184D33">
            <w:pPr>
              <w:bidi w:val="0"/>
              <w:spacing w:before="20" w:after="40" w:line="280" w:lineRule="exact"/>
              <w:ind w:left="57" w:right="57"/>
              <w:jc w:val="right"/>
              <w:rPr>
                <w:sz w:val="18"/>
                <w:szCs w:val="26"/>
              </w:rPr>
            </w:pPr>
            <w:r w:rsidRPr="00184D33">
              <w:rPr>
                <w:sz w:val="18"/>
                <w:szCs w:val="26"/>
                <w:rtl/>
              </w:rPr>
              <w:t>٦٣</w:t>
            </w:r>
            <w:r w:rsidRPr="00184D33">
              <w:rPr>
                <w:sz w:val="18"/>
                <w:szCs w:val="26"/>
              </w:rPr>
              <w:t xml:space="preserve"> </w:t>
            </w:r>
            <w:r w:rsidRPr="00184D33">
              <w:rPr>
                <w:sz w:val="18"/>
                <w:szCs w:val="26"/>
                <w:rtl/>
              </w:rPr>
              <w:t>٦٤٦</w:t>
            </w:r>
          </w:p>
        </w:tc>
        <w:tc>
          <w:tcPr>
            <w:tcW w:w="2480" w:type="dxa"/>
            <w:noWrap/>
            <w:vAlign w:val="bottom"/>
          </w:tcPr>
          <w:p w:rsidR="006019E5" w:rsidRPr="00184D33" w:rsidRDefault="006019E5" w:rsidP="00184D33">
            <w:pPr>
              <w:bidi w:val="0"/>
              <w:spacing w:before="20" w:after="40" w:line="280" w:lineRule="exact"/>
              <w:ind w:left="57" w:right="57"/>
              <w:jc w:val="right"/>
              <w:rPr>
                <w:sz w:val="18"/>
                <w:szCs w:val="26"/>
              </w:rPr>
            </w:pPr>
            <w:r w:rsidRPr="00184D33">
              <w:rPr>
                <w:sz w:val="18"/>
                <w:szCs w:val="26"/>
                <w:rtl/>
              </w:rPr>
              <w:t>٤٩</w:t>
            </w:r>
            <w:r w:rsidRPr="00184D33">
              <w:rPr>
                <w:rFonts w:cs="Times New Roman"/>
                <w:sz w:val="18"/>
                <w:szCs w:val="26"/>
                <w:rtl/>
              </w:rPr>
              <w:t>٫</w:t>
            </w:r>
            <w:r w:rsidRPr="00184D33">
              <w:rPr>
                <w:sz w:val="18"/>
                <w:szCs w:val="26"/>
                <w:rtl/>
              </w:rPr>
              <w:t>٧</w:t>
            </w:r>
          </w:p>
        </w:tc>
      </w:tr>
      <w:tr w:rsidR="006019E5" w:rsidRPr="002627B4" w:rsidTr="006019E5">
        <w:trPr>
          <w:gridAfter w:val="1"/>
          <w:wAfter w:w="12" w:type="dxa"/>
        </w:trPr>
        <w:tc>
          <w:tcPr>
            <w:tcW w:w="3387" w:type="dxa"/>
            <w:gridSpan w:val="2"/>
            <w:noWrap/>
          </w:tcPr>
          <w:p w:rsidR="006019E5" w:rsidRPr="00763B7B" w:rsidRDefault="006019E5" w:rsidP="006019E5">
            <w:pPr>
              <w:spacing w:before="20" w:after="40" w:line="280" w:lineRule="exact"/>
              <w:ind w:left="378" w:right="57"/>
              <w:rPr>
                <w:sz w:val="18"/>
                <w:szCs w:val="24"/>
              </w:rPr>
            </w:pPr>
            <w:r w:rsidRPr="00763B7B">
              <w:rPr>
                <w:sz w:val="18"/>
                <w:szCs w:val="24"/>
                <w:rtl/>
              </w:rPr>
              <w:t xml:space="preserve">التجمع غير القانوني بأسلحة خطيرة </w:t>
            </w:r>
          </w:p>
        </w:tc>
        <w:tc>
          <w:tcPr>
            <w:tcW w:w="1316" w:type="dxa"/>
            <w:noWrap/>
            <w:vAlign w:val="bottom"/>
          </w:tcPr>
          <w:p w:rsidR="006019E5" w:rsidRPr="00184D33" w:rsidRDefault="006019E5" w:rsidP="00184D33">
            <w:pPr>
              <w:bidi w:val="0"/>
              <w:spacing w:before="20" w:after="40" w:line="280" w:lineRule="exact"/>
              <w:ind w:left="57" w:right="57"/>
              <w:jc w:val="right"/>
              <w:rPr>
                <w:sz w:val="18"/>
                <w:szCs w:val="26"/>
              </w:rPr>
            </w:pPr>
            <w:r w:rsidRPr="00184D33">
              <w:rPr>
                <w:sz w:val="18"/>
                <w:szCs w:val="26"/>
                <w:rtl/>
              </w:rPr>
              <w:t>٦</w:t>
            </w:r>
          </w:p>
        </w:tc>
        <w:tc>
          <w:tcPr>
            <w:tcW w:w="2480" w:type="dxa"/>
            <w:noWrap/>
            <w:vAlign w:val="bottom"/>
          </w:tcPr>
          <w:p w:rsidR="006019E5" w:rsidRPr="00184D33" w:rsidRDefault="006019E5" w:rsidP="00184D33">
            <w:pPr>
              <w:bidi w:val="0"/>
              <w:spacing w:before="20" w:after="40" w:line="280" w:lineRule="exact"/>
              <w:ind w:left="57" w:right="57"/>
              <w:jc w:val="right"/>
              <w:rPr>
                <w:sz w:val="18"/>
                <w:szCs w:val="26"/>
              </w:rPr>
            </w:pPr>
            <w:r w:rsidRPr="00184D33">
              <w:rPr>
                <w:sz w:val="18"/>
                <w:szCs w:val="26"/>
                <w:rtl/>
              </w:rPr>
              <w:t>٠</w:t>
            </w:r>
            <w:r w:rsidRPr="00184D33">
              <w:rPr>
                <w:rFonts w:cs="Times New Roman"/>
                <w:sz w:val="18"/>
                <w:szCs w:val="26"/>
                <w:rtl/>
              </w:rPr>
              <w:t>٫</w:t>
            </w:r>
            <w:r w:rsidRPr="00184D33">
              <w:rPr>
                <w:sz w:val="18"/>
                <w:szCs w:val="26"/>
                <w:rtl/>
              </w:rPr>
              <w:t>٠</w:t>
            </w:r>
          </w:p>
        </w:tc>
      </w:tr>
      <w:tr w:rsidR="006019E5" w:rsidRPr="002627B4" w:rsidTr="006019E5">
        <w:trPr>
          <w:gridAfter w:val="1"/>
          <w:wAfter w:w="12" w:type="dxa"/>
        </w:trPr>
        <w:tc>
          <w:tcPr>
            <w:tcW w:w="3387" w:type="dxa"/>
            <w:gridSpan w:val="2"/>
            <w:noWrap/>
          </w:tcPr>
          <w:p w:rsidR="006019E5" w:rsidRPr="00763B7B" w:rsidRDefault="006019E5" w:rsidP="006019E5">
            <w:pPr>
              <w:spacing w:before="20" w:after="40" w:line="280" w:lineRule="exact"/>
              <w:ind w:left="378" w:right="57"/>
              <w:rPr>
                <w:sz w:val="18"/>
                <w:szCs w:val="24"/>
              </w:rPr>
            </w:pPr>
            <w:r w:rsidRPr="00763B7B">
              <w:rPr>
                <w:sz w:val="18"/>
                <w:szCs w:val="24"/>
                <w:rtl/>
              </w:rPr>
              <w:t xml:space="preserve">الاعتداء </w:t>
            </w:r>
          </w:p>
        </w:tc>
        <w:tc>
          <w:tcPr>
            <w:tcW w:w="1316" w:type="dxa"/>
            <w:noWrap/>
            <w:vAlign w:val="bottom"/>
          </w:tcPr>
          <w:p w:rsidR="006019E5" w:rsidRPr="00184D33" w:rsidRDefault="006019E5" w:rsidP="00184D33">
            <w:pPr>
              <w:bidi w:val="0"/>
              <w:spacing w:before="20" w:after="40" w:line="280" w:lineRule="exact"/>
              <w:ind w:left="57" w:right="57"/>
              <w:jc w:val="right"/>
              <w:rPr>
                <w:sz w:val="18"/>
                <w:szCs w:val="26"/>
              </w:rPr>
            </w:pPr>
            <w:r w:rsidRPr="00184D33">
              <w:rPr>
                <w:sz w:val="18"/>
                <w:szCs w:val="26"/>
                <w:rtl/>
              </w:rPr>
              <w:t>٢٩</w:t>
            </w:r>
            <w:r w:rsidRPr="00184D33">
              <w:rPr>
                <w:sz w:val="18"/>
                <w:szCs w:val="26"/>
              </w:rPr>
              <w:t xml:space="preserve"> </w:t>
            </w:r>
            <w:r w:rsidRPr="00184D33">
              <w:rPr>
                <w:sz w:val="18"/>
                <w:szCs w:val="26"/>
                <w:rtl/>
              </w:rPr>
              <w:t>٥٩٣</w:t>
            </w:r>
          </w:p>
        </w:tc>
        <w:tc>
          <w:tcPr>
            <w:tcW w:w="2480" w:type="dxa"/>
            <w:noWrap/>
            <w:vAlign w:val="bottom"/>
          </w:tcPr>
          <w:p w:rsidR="006019E5" w:rsidRPr="00184D33" w:rsidRDefault="006019E5" w:rsidP="00184D33">
            <w:pPr>
              <w:bidi w:val="0"/>
              <w:spacing w:before="20" w:after="40" w:line="280" w:lineRule="exact"/>
              <w:ind w:left="57" w:right="57"/>
              <w:jc w:val="right"/>
              <w:rPr>
                <w:sz w:val="18"/>
                <w:szCs w:val="26"/>
              </w:rPr>
            </w:pPr>
            <w:r w:rsidRPr="00184D33">
              <w:rPr>
                <w:sz w:val="18"/>
                <w:szCs w:val="26"/>
                <w:rtl/>
              </w:rPr>
              <w:t>٢٣</w:t>
            </w:r>
            <w:r w:rsidRPr="00184D33">
              <w:rPr>
                <w:rFonts w:cs="Times New Roman"/>
                <w:sz w:val="18"/>
                <w:szCs w:val="26"/>
                <w:rtl/>
              </w:rPr>
              <w:t>٫</w:t>
            </w:r>
            <w:r w:rsidRPr="00184D33">
              <w:rPr>
                <w:sz w:val="18"/>
                <w:szCs w:val="26"/>
                <w:rtl/>
              </w:rPr>
              <w:t>١</w:t>
            </w:r>
          </w:p>
        </w:tc>
      </w:tr>
      <w:tr w:rsidR="006019E5" w:rsidRPr="002627B4" w:rsidTr="006019E5">
        <w:trPr>
          <w:gridAfter w:val="1"/>
          <w:wAfter w:w="12" w:type="dxa"/>
        </w:trPr>
        <w:tc>
          <w:tcPr>
            <w:tcW w:w="3387" w:type="dxa"/>
            <w:gridSpan w:val="2"/>
            <w:noWrap/>
          </w:tcPr>
          <w:p w:rsidR="006019E5" w:rsidRPr="00763B7B" w:rsidRDefault="006019E5" w:rsidP="006019E5">
            <w:pPr>
              <w:spacing w:before="20" w:after="40" w:line="280" w:lineRule="exact"/>
              <w:ind w:left="378" w:right="57"/>
              <w:rPr>
                <w:sz w:val="18"/>
                <w:szCs w:val="24"/>
              </w:rPr>
            </w:pPr>
            <w:r w:rsidRPr="00763B7B">
              <w:rPr>
                <w:sz w:val="18"/>
                <w:szCs w:val="24"/>
                <w:rtl/>
              </w:rPr>
              <w:t>الإصابات البدنية</w:t>
            </w:r>
          </w:p>
        </w:tc>
        <w:tc>
          <w:tcPr>
            <w:tcW w:w="1316" w:type="dxa"/>
            <w:noWrap/>
            <w:vAlign w:val="bottom"/>
          </w:tcPr>
          <w:p w:rsidR="006019E5" w:rsidRPr="00184D33" w:rsidRDefault="006019E5" w:rsidP="00184D33">
            <w:pPr>
              <w:bidi w:val="0"/>
              <w:spacing w:before="20" w:after="40" w:line="280" w:lineRule="exact"/>
              <w:ind w:left="57" w:right="57"/>
              <w:jc w:val="right"/>
              <w:rPr>
                <w:sz w:val="18"/>
                <w:szCs w:val="26"/>
              </w:rPr>
            </w:pPr>
            <w:r w:rsidRPr="00184D33">
              <w:rPr>
                <w:sz w:val="18"/>
                <w:szCs w:val="26"/>
                <w:rtl/>
              </w:rPr>
              <w:t>٢٦</w:t>
            </w:r>
            <w:r w:rsidRPr="00184D33">
              <w:rPr>
                <w:sz w:val="18"/>
                <w:szCs w:val="26"/>
              </w:rPr>
              <w:t xml:space="preserve"> </w:t>
            </w:r>
            <w:r w:rsidRPr="00184D33">
              <w:rPr>
                <w:sz w:val="18"/>
                <w:szCs w:val="26"/>
                <w:rtl/>
              </w:rPr>
              <w:t>٤٣٢</w:t>
            </w:r>
          </w:p>
        </w:tc>
        <w:tc>
          <w:tcPr>
            <w:tcW w:w="2480" w:type="dxa"/>
            <w:noWrap/>
            <w:vAlign w:val="bottom"/>
          </w:tcPr>
          <w:p w:rsidR="006019E5" w:rsidRPr="00184D33" w:rsidRDefault="006019E5" w:rsidP="00184D33">
            <w:pPr>
              <w:bidi w:val="0"/>
              <w:spacing w:before="20" w:after="40" w:line="280" w:lineRule="exact"/>
              <w:ind w:left="57" w:right="57"/>
              <w:jc w:val="right"/>
              <w:rPr>
                <w:sz w:val="18"/>
                <w:szCs w:val="26"/>
              </w:rPr>
            </w:pPr>
            <w:r w:rsidRPr="00184D33">
              <w:rPr>
                <w:sz w:val="18"/>
                <w:szCs w:val="26"/>
                <w:rtl/>
              </w:rPr>
              <w:t>٢٠</w:t>
            </w:r>
            <w:r w:rsidRPr="00184D33">
              <w:rPr>
                <w:rFonts w:cs="Times New Roman"/>
                <w:sz w:val="18"/>
                <w:szCs w:val="26"/>
                <w:rtl/>
              </w:rPr>
              <w:t>٫</w:t>
            </w:r>
            <w:r w:rsidRPr="00184D33">
              <w:rPr>
                <w:sz w:val="18"/>
                <w:szCs w:val="26"/>
                <w:rtl/>
              </w:rPr>
              <w:t>٦</w:t>
            </w:r>
          </w:p>
        </w:tc>
      </w:tr>
      <w:tr w:rsidR="006019E5" w:rsidRPr="002627B4" w:rsidTr="006019E5">
        <w:trPr>
          <w:gridAfter w:val="1"/>
          <w:wAfter w:w="12" w:type="dxa"/>
        </w:trPr>
        <w:tc>
          <w:tcPr>
            <w:tcW w:w="3387" w:type="dxa"/>
            <w:gridSpan w:val="2"/>
            <w:noWrap/>
          </w:tcPr>
          <w:p w:rsidR="006019E5" w:rsidRPr="00763B7B" w:rsidRDefault="006019E5" w:rsidP="006019E5">
            <w:pPr>
              <w:spacing w:before="20" w:after="40" w:line="280" w:lineRule="exact"/>
              <w:ind w:left="378" w:right="57"/>
              <w:rPr>
                <w:sz w:val="18"/>
                <w:szCs w:val="24"/>
              </w:rPr>
            </w:pPr>
            <w:r w:rsidRPr="00763B7B">
              <w:rPr>
                <w:sz w:val="18"/>
                <w:szCs w:val="24"/>
                <w:rtl/>
              </w:rPr>
              <w:t>الإصابات البدنية المفضية إلى الموت</w:t>
            </w:r>
          </w:p>
        </w:tc>
        <w:tc>
          <w:tcPr>
            <w:tcW w:w="1316" w:type="dxa"/>
            <w:noWrap/>
            <w:vAlign w:val="bottom"/>
          </w:tcPr>
          <w:p w:rsidR="006019E5" w:rsidRPr="00184D33" w:rsidRDefault="006019E5" w:rsidP="00184D33">
            <w:pPr>
              <w:bidi w:val="0"/>
              <w:spacing w:before="20" w:after="40" w:line="280" w:lineRule="exact"/>
              <w:ind w:left="57" w:right="57"/>
              <w:jc w:val="right"/>
              <w:rPr>
                <w:sz w:val="18"/>
                <w:szCs w:val="26"/>
              </w:rPr>
            </w:pPr>
            <w:r w:rsidRPr="00184D33">
              <w:rPr>
                <w:sz w:val="18"/>
                <w:szCs w:val="26"/>
                <w:rtl/>
              </w:rPr>
              <w:t>١١٥</w:t>
            </w:r>
          </w:p>
        </w:tc>
        <w:tc>
          <w:tcPr>
            <w:tcW w:w="2480" w:type="dxa"/>
            <w:noWrap/>
            <w:vAlign w:val="bottom"/>
          </w:tcPr>
          <w:p w:rsidR="006019E5" w:rsidRPr="00184D33" w:rsidRDefault="006019E5" w:rsidP="00184D33">
            <w:pPr>
              <w:bidi w:val="0"/>
              <w:spacing w:before="20" w:after="40" w:line="280" w:lineRule="exact"/>
              <w:ind w:left="57" w:right="57"/>
              <w:jc w:val="right"/>
              <w:rPr>
                <w:sz w:val="18"/>
                <w:szCs w:val="26"/>
              </w:rPr>
            </w:pPr>
            <w:r w:rsidRPr="00184D33">
              <w:rPr>
                <w:sz w:val="18"/>
                <w:szCs w:val="26"/>
                <w:rtl/>
              </w:rPr>
              <w:t>٠</w:t>
            </w:r>
            <w:r w:rsidRPr="00184D33">
              <w:rPr>
                <w:rFonts w:cs="Times New Roman"/>
                <w:sz w:val="18"/>
                <w:szCs w:val="26"/>
                <w:rtl/>
              </w:rPr>
              <w:t>٫</w:t>
            </w:r>
            <w:r w:rsidRPr="00184D33">
              <w:rPr>
                <w:sz w:val="18"/>
                <w:szCs w:val="26"/>
                <w:rtl/>
              </w:rPr>
              <w:t>١</w:t>
            </w:r>
          </w:p>
        </w:tc>
      </w:tr>
      <w:tr w:rsidR="006019E5" w:rsidRPr="002627B4" w:rsidTr="006019E5">
        <w:trPr>
          <w:gridAfter w:val="1"/>
          <w:wAfter w:w="12" w:type="dxa"/>
        </w:trPr>
        <w:tc>
          <w:tcPr>
            <w:tcW w:w="3387" w:type="dxa"/>
            <w:gridSpan w:val="2"/>
            <w:noWrap/>
          </w:tcPr>
          <w:p w:rsidR="006019E5" w:rsidRPr="00763B7B" w:rsidRDefault="006019E5" w:rsidP="006019E5">
            <w:pPr>
              <w:spacing w:before="20" w:after="40" w:line="280" w:lineRule="exact"/>
              <w:ind w:left="378" w:right="57"/>
              <w:rPr>
                <w:sz w:val="18"/>
                <w:szCs w:val="24"/>
              </w:rPr>
            </w:pPr>
            <w:r w:rsidRPr="00763B7B">
              <w:rPr>
                <w:sz w:val="18"/>
                <w:szCs w:val="24"/>
                <w:rtl/>
              </w:rPr>
              <w:t>التهديد</w:t>
            </w:r>
          </w:p>
        </w:tc>
        <w:tc>
          <w:tcPr>
            <w:tcW w:w="1316" w:type="dxa"/>
            <w:noWrap/>
            <w:vAlign w:val="bottom"/>
          </w:tcPr>
          <w:p w:rsidR="006019E5" w:rsidRPr="00184D33" w:rsidRDefault="006019E5" w:rsidP="00184D33">
            <w:pPr>
              <w:bidi w:val="0"/>
              <w:spacing w:before="20" w:after="40" w:line="280" w:lineRule="exact"/>
              <w:ind w:left="57" w:right="57"/>
              <w:jc w:val="right"/>
              <w:rPr>
                <w:sz w:val="18"/>
                <w:szCs w:val="26"/>
              </w:rPr>
            </w:pPr>
            <w:r w:rsidRPr="00184D33">
              <w:rPr>
                <w:sz w:val="18"/>
                <w:szCs w:val="26"/>
                <w:rtl/>
              </w:rPr>
              <w:t>٢</w:t>
            </w:r>
            <w:r w:rsidRPr="00184D33">
              <w:rPr>
                <w:sz w:val="18"/>
                <w:szCs w:val="26"/>
              </w:rPr>
              <w:t xml:space="preserve"> </w:t>
            </w:r>
            <w:r w:rsidRPr="00184D33">
              <w:rPr>
                <w:sz w:val="18"/>
                <w:szCs w:val="26"/>
                <w:rtl/>
              </w:rPr>
              <w:t>٢٩٨</w:t>
            </w:r>
          </w:p>
        </w:tc>
        <w:tc>
          <w:tcPr>
            <w:tcW w:w="2480" w:type="dxa"/>
            <w:noWrap/>
            <w:vAlign w:val="bottom"/>
          </w:tcPr>
          <w:p w:rsidR="006019E5" w:rsidRPr="00184D33" w:rsidRDefault="006019E5" w:rsidP="00184D33">
            <w:pPr>
              <w:bidi w:val="0"/>
              <w:spacing w:before="20" w:after="40" w:line="280" w:lineRule="exact"/>
              <w:ind w:left="57" w:right="57"/>
              <w:jc w:val="right"/>
              <w:rPr>
                <w:sz w:val="18"/>
                <w:szCs w:val="26"/>
              </w:rPr>
            </w:pPr>
            <w:r w:rsidRPr="00184D33">
              <w:rPr>
                <w:sz w:val="18"/>
                <w:szCs w:val="26"/>
                <w:rtl/>
              </w:rPr>
              <w:t>١</w:t>
            </w:r>
            <w:r w:rsidRPr="00184D33">
              <w:rPr>
                <w:rFonts w:cs="Times New Roman"/>
                <w:sz w:val="18"/>
                <w:szCs w:val="26"/>
                <w:rtl/>
              </w:rPr>
              <w:t>٫</w:t>
            </w:r>
            <w:r w:rsidRPr="00184D33">
              <w:rPr>
                <w:sz w:val="18"/>
                <w:szCs w:val="26"/>
                <w:rtl/>
              </w:rPr>
              <w:t>٨</w:t>
            </w:r>
          </w:p>
        </w:tc>
      </w:tr>
      <w:tr w:rsidR="006019E5" w:rsidRPr="002627B4" w:rsidTr="006019E5">
        <w:trPr>
          <w:gridAfter w:val="1"/>
          <w:wAfter w:w="12" w:type="dxa"/>
        </w:trPr>
        <w:tc>
          <w:tcPr>
            <w:tcW w:w="3387" w:type="dxa"/>
            <w:gridSpan w:val="2"/>
            <w:tcBorders>
              <w:bottom w:val="single" w:sz="12" w:space="0" w:color="auto"/>
            </w:tcBorders>
            <w:noWrap/>
          </w:tcPr>
          <w:p w:rsidR="006019E5" w:rsidRPr="00763B7B" w:rsidRDefault="006019E5" w:rsidP="006019E5">
            <w:pPr>
              <w:spacing w:before="20" w:after="40" w:line="280" w:lineRule="exact"/>
              <w:ind w:left="378" w:right="57"/>
              <w:rPr>
                <w:sz w:val="18"/>
                <w:szCs w:val="24"/>
              </w:rPr>
            </w:pPr>
            <w:r>
              <w:rPr>
                <w:sz w:val="18"/>
                <w:szCs w:val="24"/>
                <w:rtl/>
              </w:rPr>
              <w:t>الابتزاز</w:t>
            </w:r>
          </w:p>
        </w:tc>
        <w:tc>
          <w:tcPr>
            <w:tcW w:w="1316" w:type="dxa"/>
            <w:tcBorders>
              <w:bottom w:val="single" w:sz="12" w:space="0" w:color="auto"/>
            </w:tcBorders>
            <w:noWrap/>
            <w:vAlign w:val="bottom"/>
          </w:tcPr>
          <w:p w:rsidR="006019E5" w:rsidRPr="00184D33" w:rsidRDefault="006019E5" w:rsidP="00184D33">
            <w:pPr>
              <w:bidi w:val="0"/>
              <w:spacing w:before="20" w:after="40" w:line="280" w:lineRule="exact"/>
              <w:ind w:left="57" w:right="57"/>
              <w:jc w:val="right"/>
              <w:rPr>
                <w:sz w:val="18"/>
                <w:szCs w:val="26"/>
              </w:rPr>
            </w:pPr>
            <w:r w:rsidRPr="00184D33">
              <w:rPr>
                <w:sz w:val="18"/>
                <w:szCs w:val="26"/>
                <w:rtl/>
              </w:rPr>
              <w:t>٥</w:t>
            </w:r>
            <w:r w:rsidRPr="00184D33">
              <w:rPr>
                <w:sz w:val="18"/>
                <w:szCs w:val="26"/>
              </w:rPr>
              <w:t xml:space="preserve"> </w:t>
            </w:r>
            <w:r w:rsidRPr="00184D33">
              <w:rPr>
                <w:sz w:val="18"/>
                <w:szCs w:val="26"/>
                <w:rtl/>
              </w:rPr>
              <w:t>٢٠٢</w:t>
            </w:r>
          </w:p>
        </w:tc>
        <w:tc>
          <w:tcPr>
            <w:tcW w:w="2480" w:type="dxa"/>
            <w:tcBorders>
              <w:bottom w:val="single" w:sz="12" w:space="0" w:color="auto"/>
            </w:tcBorders>
            <w:noWrap/>
            <w:vAlign w:val="bottom"/>
          </w:tcPr>
          <w:p w:rsidR="006019E5" w:rsidRPr="00184D33" w:rsidRDefault="006019E5" w:rsidP="00184D33">
            <w:pPr>
              <w:bidi w:val="0"/>
              <w:spacing w:before="20" w:after="40" w:line="280" w:lineRule="exact"/>
              <w:ind w:left="57" w:right="57"/>
              <w:jc w:val="right"/>
              <w:rPr>
                <w:sz w:val="18"/>
                <w:szCs w:val="26"/>
              </w:rPr>
            </w:pPr>
            <w:r w:rsidRPr="00184D33">
              <w:rPr>
                <w:sz w:val="18"/>
                <w:szCs w:val="26"/>
                <w:rtl/>
              </w:rPr>
              <w:t>٤</w:t>
            </w:r>
            <w:r w:rsidRPr="00184D33">
              <w:rPr>
                <w:rFonts w:cs="Times New Roman"/>
                <w:sz w:val="18"/>
                <w:szCs w:val="26"/>
                <w:rtl/>
              </w:rPr>
              <w:t>٫</w:t>
            </w:r>
            <w:r w:rsidRPr="00184D33">
              <w:rPr>
                <w:sz w:val="18"/>
                <w:szCs w:val="26"/>
                <w:rtl/>
              </w:rPr>
              <w:t>١</w:t>
            </w:r>
          </w:p>
        </w:tc>
      </w:tr>
    </w:tbl>
    <w:p w:rsidR="00CD4540" w:rsidRDefault="00CD4540" w:rsidP="004F717C">
      <w:pPr>
        <w:pStyle w:val="SingleTxtGA"/>
        <w:spacing w:before="200"/>
        <w:rPr>
          <w:rFonts w:hint="cs"/>
          <w:rtl/>
          <w:lang w:bidi="ar-EG"/>
        </w:rPr>
      </w:pPr>
      <w:r w:rsidRPr="001F38EF">
        <w:rPr>
          <w:rtl/>
          <w:lang w:bidi="ar-EG"/>
        </w:rPr>
        <w:t>79</w:t>
      </w:r>
      <w:r>
        <w:rPr>
          <w:rtl/>
          <w:lang w:bidi="ar-EG"/>
        </w:rPr>
        <w:t>-</w:t>
      </w:r>
      <w:r>
        <w:rPr>
          <w:rtl/>
          <w:lang w:bidi="ar-EG"/>
        </w:rPr>
        <w:tab/>
        <w:t xml:space="preserve">يرد أدناه عدد المقبوض عليهم في قضايا جنائية أو قضايا عنف لكل </w:t>
      </w:r>
      <w:r w:rsidRPr="001F38EF">
        <w:rPr>
          <w:rtl/>
          <w:lang w:bidi="ar-EG"/>
        </w:rPr>
        <w:t>000</w:t>
      </w:r>
      <w:r>
        <w:rPr>
          <w:rtl/>
          <w:lang w:bidi="ar-EG"/>
        </w:rPr>
        <w:t xml:space="preserve"> </w:t>
      </w:r>
      <w:r w:rsidRPr="001F38EF">
        <w:rPr>
          <w:rtl/>
          <w:lang w:bidi="ar-EG"/>
        </w:rPr>
        <w:t>100</w:t>
      </w:r>
      <w:r>
        <w:rPr>
          <w:rtl/>
          <w:lang w:bidi="ar-EG"/>
        </w:rPr>
        <w:t xml:space="preserve"> من السكان والنسبة المئوية لكل نوع من الجرائم (</w:t>
      </w:r>
      <w:r w:rsidRPr="001F38EF">
        <w:rPr>
          <w:rtl/>
          <w:lang w:bidi="ar-EG"/>
        </w:rPr>
        <w:t>2010</w:t>
      </w:r>
      <w:r>
        <w:rPr>
          <w:rtl/>
          <w:lang w:bidi="ar-EG"/>
        </w:rPr>
        <w:t xml:space="preserve">): </w:t>
      </w:r>
    </w:p>
    <w:tbl>
      <w:tblPr>
        <w:tblStyle w:val="TableGrid"/>
        <w:bidiVisual/>
        <w:tblW w:w="8398" w:type="dxa"/>
        <w:tblInd w:w="1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04"/>
        <w:gridCol w:w="1598"/>
        <w:gridCol w:w="2098"/>
        <w:gridCol w:w="2098"/>
      </w:tblGrid>
      <w:tr w:rsidR="00F23ECB" w:rsidRPr="00CA36B2" w:rsidTr="00904266">
        <w:trPr>
          <w:tblHeader/>
        </w:trPr>
        <w:tc>
          <w:tcPr>
            <w:tcW w:w="8398" w:type="dxa"/>
            <w:gridSpan w:val="4"/>
            <w:tcBorders>
              <w:top w:val="single" w:sz="4" w:space="0" w:color="auto"/>
              <w:bottom w:val="single" w:sz="4" w:space="0" w:color="auto"/>
            </w:tcBorders>
            <w:shd w:val="clear" w:color="auto" w:fill="auto"/>
            <w:vAlign w:val="bottom"/>
          </w:tcPr>
          <w:p w:rsidR="00F23ECB" w:rsidRPr="00CA36B2" w:rsidRDefault="00F23ECB" w:rsidP="00CA36B2">
            <w:pPr>
              <w:pStyle w:val="SingleTxtGA"/>
              <w:spacing w:before="20" w:after="40" w:line="280" w:lineRule="exact"/>
              <w:ind w:left="57" w:right="57"/>
              <w:jc w:val="center"/>
              <w:rPr>
                <w:rFonts w:hint="cs"/>
                <w:iCs/>
                <w:sz w:val="18"/>
                <w:rtl/>
              </w:rPr>
            </w:pPr>
            <w:r>
              <w:rPr>
                <w:rtl/>
                <w:lang w:bidi="ar-EG"/>
              </w:rPr>
              <w:br w:type="page"/>
            </w:r>
            <w:r w:rsidRPr="001F38EF">
              <w:rPr>
                <w:rFonts w:hint="cs"/>
                <w:iCs/>
                <w:sz w:val="18"/>
                <w:rtl/>
              </w:rPr>
              <w:t>2010</w:t>
            </w:r>
          </w:p>
        </w:tc>
      </w:tr>
      <w:tr w:rsidR="00CA36B2" w:rsidRPr="00CA36B2" w:rsidTr="00904266">
        <w:trPr>
          <w:tblHeader/>
        </w:trPr>
        <w:tc>
          <w:tcPr>
            <w:tcW w:w="2604" w:type="dxa"/>
            <w:tcBorders>
              <w:top w:val="single" w:sz="4" w:space="0" w:color="auto"/>
              <w:bottom w:val="single" w:sz="12" w:space="0" w:color="auto"/>
            </w:tcBorders>
            <w:shd w:val="clear" w:color="auto" w:fill="auto"/>
            <w:vAlign w:val="bottom"/>
          </w:tcPr>
          <w:p w:rsidR="00CA36B2" w:rsidRPr="00F23ECB" w:rsidRDefault="00CA36B2" w:rsidP="006019E5">
            <w:pPr>
              <w:pStyle w:val="SingleTxtGA"/>
              <w:spacing w:before="20" w:after="40" w:line="280" w:lineRule="exact"/>
              <w:ind w:left="57" w:right="170"/>
              <w:jc w:val="left"/>
              <w:rPr>
                <w:rFonts w:hint="cs"/>
                <w:i/>
                <w:iCs/>
                <w:sz w:val="18"/>
                <w:rtl/>
              </w:rPr>
            </w:pPr>
          </w:p>
        </w:tc>
        <w:tc>
          <w:tcPr>
            <w:tcW w:w="1598" w:type="dxa"/>
            <w:tcBorders>
              <w:top w:val="single" w:sz="4" w:space="0" w:color="auto"/>
              <w:bottom w:val="single" w:sz="12" w:space="0" w:color="auto"/>
            </w:tcBorders>
            <w:shd w:val="clear" w:color="auto" w:fill="auto"/>
            <w:vAlign w:val="bottom"/>
          </w:tcPr>
          <w:p w:rsidR="00CA36B2" w:rsidRPr="00F23ECB" w:rsidRDefault="00CA36B2" w:rsidP="006019E5">
            <w:pPr>
              <w:spacing w:before="20" w:after="40" w:line="280" w:lineRule="exact"/>
              <w:ind w:left="57" w:right="170"/>
              <w:rPr>
                <w:i/>
                <w:iCs/>
                <w:sz w:val="18"/>
                <w:szCs w:val="26"/>
                <w:lang w:bidi="ar-EG"/>
              </w:rPr>
            </w:pPr>
            <w:r w:rsidRPr="00F23ECB">
              <w:rPr>
                <w:i/>
                <w:iCs/>
                <w:sz w:val="18"/>
                <w:szCs w:val="26"/>
                <w:rtl/>
                <w:lang w:bidi="ar-EG"/>
              </w:rPr>
              <w:t>عدد حالات إلقاء القبض</w:t>
            </w:r>
          </w:p>
        </w:tc>
        <w:tc>
          <w:tcPr>
            <w:tcW w:w="2098" w:type="dxa"/>
            <w:tcBorders>
              <w:top w:val="single" w:sz="4" w:space="0" w:color="auto"/>
              <w:bottom w:val="single" w:sz="12" w:space="0" w:color="auto"/>
            </w:tcBorders>
            <w:shd w:val="clear" w:color="auto" w:fill="auto"/>
            <w:vAlign w:val="bottom"/>
          </w:tcPr>
          <w:p w:rsidR="00CA36B2" w:rsidRPr="00F23ECB" w:rsidRDefault="00CA36B2" w:rsidP="006019E5">
            <w:pPr>
              <w:spacing w:before="20" w:after="40" w:line="280" w:lineRule="exact"/>
              <w:ind w:left="57" w:right="170"/>
              <w:rPr>
                <w:i/>
                <w:iCs/>
                <w:spacing w:val="-6"/>
                <w:sz w:val="18"/>
                <w:szCs w:val="26"/>
                <w:vertAlign w:val="superscript"/>
                <w:lang w:bidi="ar-EG"/>
              </w:rPr>
            </w:pPr>
            <w:r w:rsidRPr="00F23ECB">
              <w:rPr>
                <w:i/>
                <w:iCs/>
                <w:spacing w:val="-6"/>
                <w:sz w:val="18"/>
                <w:szCs w:val="26"/>
                <w:rtl/>
              </w:rPr>
              <w:t>عدد حالات إلقاء القبض لكل 000</w:t>
            </w:r>
            <w:r w:rsidRPr="00F23ECB">
              <w:rPr>
                <w:rFonts w:hint="cs"/>
                <w:i/>
                <w:iCs/>
                <w:spacing w:val="-6"/>
                <w:sz w:val="18"/>
                <w:szCs w:val="26"/>
                <w:rtl/>
              </w:rPr>
              <w:t> </w:t>
            </w:r>
            <w:r w:rsidRPr="00F23ECB">
              <w:rPr>
                <w:i/>
                <w:iCs/>
                <w:spacing w:val="-6"/>
                <w:sz w:val="18"/>
                <w:szCs w:val="26"/>
                <w:rtl/>
              </w:rPr>
              <w:t>100 من السكان</w:t>
            </w:r>
            <w:r w:rsidR="001F38EF" w:rsidRPr="00F23ECB">
              <w:rPr>
                <w:rFonts w:hint="cs"/>
                <w:spacing w:val="-6"/>
                <w:sz w:val="18"/>
                <w:szCs w:val="26"/>
                <w:vertAlign w:val="superscript"/>
                <w:rtl/>
              </w:rPr>
              <w:t>(</w:t>
            </w:r>
            <w:r w:rsidRPr="00F23ECB">
              <w:rPr>
                <w:rStyle w:val="FootnoteReference"/>
                <w:spacing w:val="-6"/>
                <w:szCs w:val="26"/>
                <w:rtl/>
                <w:lang w:bidi="ar-EG"/>
              </w:rPr>
              <w:footnoteReference w:id="39"/>
            </w:r>
            <w:r w:rsidR="001F38EF" w:rsidRPr="00F23ECB">
              <w:rPr>
                <w:rFonts w:hint="cs"/>
                <w:spacing w:val="-6"/>
                <w:sz w:val="18"/>
                <w:szCs w:val="26"/>
                <w:vertAlign w:val="superscript"/>
                <w:rtl/>
                <w:lang w:bidi="ar-EG"/>
              </w:rPr>
              <w:t>)</w:t>
            </w:r>
          </w:p>
        </w:tc>
        <w:tc>
          <w:tcPr>
            <w:tcW w:w="2098" w:type="dxa"/>
            <w:tcBorders>
              <w:top w:val="single" w:sz="4" w:space="0" w:color="auto"/>
              <w:bottom w:val="single" w:sz="12" w:space="0" w:color="auto"/>
            </w:tcBorders>
            <w:shd w:val="clear" w:color="auto" w:fill="auto"/>
            <w:vAlign w:val="bottom"/>
          </w:tcPr>
          <w:p w:rsidR="00CA36B2" w:rsidRPr="00F23ECB" w:rsidRDefault="00CA36B2" w:rsidP="00CA36B2">
            <w:pPr>
              <w:spacing w:before="20" w:after="40" w:line="280" w:lineRule="exact"/>
              <w:ind w:left="57" w:right="57"/>
              <w:rPr>
                <w:i/>
                <w:iCs/>
                <w:sz w:val="18"/>
                <w:szCs w:val="26"/>
              </w:rPr>
            </w:pPr>
            <w:r w:rsidRPr="00F23ECB">
              <w:rPr>
                <w:i/>
                <w:iCs/>
                <w:sz w:val="18"/>
                <w:szCs w:val="26"/>
                <w:rtl/>
              </w:rPr>
              <w:t>النسبة المئوية لكل نوع من أنواع الجرائم في الحالات التي يصل فيها مجموع الجرائم الجنائية والجرائم العنيفة إلى 100 في المائة</w:t>
            </w:r>
          </w:p>
        </w:tc>
      </w:tr>
      <w:tr w:rsidR="00CA36B2" w:rsidRPr="00CA36B2" w:rsidTr="00F23ECB">
        <w:tc>
          <w:tcPr>
            <w:tcW w:w="2604" w:type="dxa"/>
            <w:tcBorders>
              <w:top w:val="single" w:sz="12" w:space="0" w:color="auto"/>
            </w:tcBorders>
            <w:shd w:val="clear" w:color="auto" w:fill="auto"/>
          </w:tcPr>
          <w:p w:rsidR="00CA36B2" w:rsidRPr="00184D33" w:rsidRDefault="00CA36B2" w:rsidP="006019E5">
            <w:pPr>
              <w:spacing w:before="20" w:after="40" w:line="280" w:lineRule="exact"/>
              <w:ind w:left="57" w:right="170"/>
              <w:rPr>
                <w:sz w:val="18"/>
                <w:szCs w:val="26"/>
              </w:rPr>
            </w:pPr>
            <w:r w:rsidRPr="00184D33">
              <w:rPr>
                <w:sz w:val="18"/>
                <w:szCs w:val="26"/>
                <w:rtl/>
              </w:rPr>
              <w:t>إجمالي عدد الجرائم الجنائية والجرائم العنيفة</w:t>
            </w:r>
            <w:r w:rsidR="004A5C91">
              <w:rPr>
                <w:sz w:val="18"/>
                <w:szCs w:val="26"/>
                <w:rtl/>
              </w:rPr>
              <w:t xml:space="preserve"> </w:t>
            </w:r>
          </w:p>
        </w:tc>
        <w:tc>
          <w:tcPr>
            <w:tcW w:w="1598" w:type="dxa"/>
            <w:tcBorders>
              <w:top w:val="single" w:sz="12" w:space="0" w:color="auto"/>
            </w:tcBorders>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٥٤</w:t>
            </w:r>
            <w:r w:rsidRPr="006019E5">
              <w:rPr>
                <w:sz w:val="18"/>
                <w:szCs w:val="26"/>
              </w:rPr>
              <w:t xml:space="preserve"> </w:t>
            </w:r>
            <w:r w:rsidRPr="006019E5">
              <w:rPr>
                <w:sz w:val="18"/>
                <w:szCs w:val="26"/>
                <w:rtl/>
              </w:rPr>
              <w:t>٥٤٦</w:t>
            </w:r>
          </w:p>
        </w:tc>
        <w:tc>
          <w:tcPr>
            <w:tcW w:w="2098" w:type="dxa"/>
            <w:tcBorders>
              <w:top w:val="single" w:sz="12" w:space="0" w:color="auto"/>
            </w:tcBorders>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٤٨</w:t>
            </w:r>
            <w:r w:rsidRPr="006019E5">
              <w:rPr>
                <w:rFonts w:cs="Times New Roman"/>
                <w:sz w:val="18"/>
                <w:szCs w:val="26"/>
                <w:rtl/>
              </w:rPr>
              <w:t>٫</w:t>
            </w:r>
            <w:r w:rsidRPr="006019E5">
              <w:rPr>
                <w:sz w:val="18"/>
                <w:szCs w:val="26"/>
                <w:rtl/>
              </w:rPr>
              <w:t>٦</w:t>
            </w:r>
          </w:p>
        </w:tc>
        <w:tc>
          <w:tcPr>
            <w:tcW w:w="2098" w:type="dxa"/>
            <w:tcBorders>
              <w:top w:val="single" w:sz="12" w:space="0" w:color="auto"/>
            </w:tcBorders>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١٠٠</w:t>
            </w:r>
            <w:r w:rsidRPr="006019E5">
              <w:rPr>
                <w:rFonts w:cs="Times New Roman"/>
                <w:sz w:val="18"/>
                <w:szCs w:val="26"/>
                <w:rtl/>
              </w:rPr>
              <w:t>٫</w:t>
            </w:r>
            <w:r w:rsidRPr="006019E5">
              <w:rPr>
                <w:sz w:val="18"/>
                <w:szCs w:val="26"/>
                <w:rtl/>
              </w:rPr>
              <w:t>٠</w:t>
            </w:r>
            <w:r w:rsidRPr="006019E5">
              <w:rPr>
                <w:sz w:val="18"/>
                <w:szCs w:val="26"/>
              </w:rPr>
              <w:t xml:space="preserve"> </w:t>
            </w:r>
          </w:p>
        </w:tc>
      </w:tr>
      <w:tr w:rsidR="00CA36B2" w:rsidRPr="00CA36B2" w:rsidTr="00F23ECB">
        <w:tc>
          <w:tcPr>
            <w:tcW w:w="2604" w:type="dxa"/>
            <w:shd w:val="clear" w:color="auto" w:fill="auto"/>
          </w:tcPr>
          <w:p w:rsidR="00CA36B2" w:rsidRPr="00184D33" w:rsidRDefault="00CA36B2" w:rsidP="006019E5">
            <w:pPr>
              <w:spacing w:before="20" w:after="40" w:line="280" w:lineRule="exact"/>
              <w:ind w:left="57" w:right="170" w:firstLine="134"/>
              <w:rPr>
                <w:sz w:val="18"/>
                <w:szCs w:val="26"/>
              </w:rPr>
            </w:pPr>
            <w:r w:rsidRPr="00184D33">
              <w:rPr>
                <w:sz w:val="18"/>
                <w:szCs w:val="26"/>
                <w:rtl/>
              </w:rPr>
              <w:t xml:space="preserve">الجرائم الجنائية </w:t>
            </w:r>
          </w:p>
        </w:tc>
        <w:tc>
          <w:tcPr>
            <w:tcW w:w="15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٥</w:t>
            </w:r>
            <w:r w:rsidRPr="006019E5">
              <w:rPr>
                <w:sz w:val="18"/>
                <w:szCs w:val="26"/>
              </w:rPr>
              <w:t xml:space="preserve"> </w:t>
            </w:r>
            <w:r w:rsidRPr="006019E5">
              <w:rPr>
                <w:sz w:val="18"/>
                <w:szCs w:val="26"/>
                <w:rtl/>
              </w:rPr>
              <w:t>٠٢١</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٤</w:t>
            </w:r>
            <w:r w:rsidRPr="006019E5">
              <w:rPr>
                <w:rFonts w:cs="Times New Roman"/>
                <w:sz w:val="18"/>
                <w:szCs w:val="26"/>
                <w:rtl/>
              </w:rPr>
              <w:t>٫</w:t>
            </w:r>
            <w:r w:rsidRPr="006019E5">
              <w:rPr>
                <w:sz w:val="18"/>
                <w:szCs w:val="26"/>
                <w:rtl/>
              </w:rPr>
              <w:t>٥</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٩</w:t>
            </w:r>
            <w:r w:rsidRPr="006019E5">
              <w:rPr>
                <w:rFonts w:cs="Times New Roman"/>
                <w:sz w:val="18"/>
                <w:szCs w:val="26"/>
                <w:rtl/>
              </w:rPr>
              <w:t>٫</w:t>
            </w:r>
            <w:r w:rsidRPr="006019E5">
              <w:rPr>
                <w:sz w:val="18"/>
                <w:szCs w:val="26"/>
                <w:rtl/>
              </w:rPr>
              <w:t>٢</w:t>
            </w:r>
            <w:r w:rsidRPr="006019E5">
              <w:rPr>
                <w:sz w:val="18"/>
                <w:szCs w:val="26"/>
              </w:rPr>
              <w:t xml:space="preserve"> </w:t>
            </w:r>
          </w:p>
        </w:tc>
      </w:tr>
      <w:tr w:rsidR="00CA36B2" w:rsidRPr="00CA36B2" w:rsidTr="00F23ECB">
        <w:tc>
          <w:tcPr>
            <w:tcW w:w="2604" w:type="dxa"/>
            <w:shd w:val="clear" w:color="auto" w:fill="auto"/>
          </w:tcPr>
          <w:p w:rsidR="00CA36B2" w:rsidRPr="00184D33" w:rsidRDefault="00CA36B2" w:rsidP="006019E5">
            <w:pPr>
              <w:spacing w:before="20" w:after="40" w:line="280" w:lineRule="exact"/>
              <w:ind w:left="399" w:right="170"/>
              <w:rPr>
                <w:sz w:val="18"/>
                <w:szCs w:val="26"/>
              </w:rPr>
            </w:pPr>
            <w:r w:rsidRPr="00184D33">
              <w:rPr>
                <w:sz w:val="18"/>
                <w:szCs w:val="26"/>
                <w:rtl/>
              </w:rPr>
              <w:t>العدد الإجمالي للاغتيالات</w:t>
            </w:r>
          </w:p>
        </w:tc>
        <w:tc>
          <w:tcPr>
            <w:tcW w:w="15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٩٩٩</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٠</w:t>
            </w:r>
            <w:r w:rsidRPr="006019E5">
              <w:rPr>
                <w:rFonts w:cs="Times New Roman"/>
                <w:sz w:val="18"/>
                <w:szCs w:val="26"/>
                <w:rtl/>
              </w:rPr>
              <w:t>٫</w:t>
            </w:r>
            <w:r w:rsidRPr="006019E5">
              <w:rPr>
                <w:sz w:val="18"/>
                <w:szCs w:val="26"/>
                <w:rtl/>
              </w:rPr>
              <w:t>٩</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١</w:t>
            </w:r>
            <w:r w:rsidRPr="006019E5">
              <w:rPr>
                <w:rFonts w:cs="Times New Roman"/>
                <w:sz w:val="18"/>
                <w:szCs w:val="26"/>
                <w:rtl/>
              </w:rPr>
              <w:t>٫</w:t>
            </w:r>
            <w:r w:rsidRPr="006019E5">
              <w:rPr>
                <w:sz w:val="18"/>
                <w:szCs w:val="26"/>
                <w:rtl/>
              </w:rPr>
              <w:t>٨</w:t>
            </w:r>
            <w:r w:rsidRPr="006019E5">
              <w:rPr>
                <w:sz w:val="18"/>
                <w:szCs w:val="26"/>
              </w:rPr>
              <w:t xml:space="preserve"> </w:t>
            </w:r>
          </w:p>
        </w:tc>
      </w:tr>
      <w:tr w:rsidR="00CA36B2" w:rsidRPr="00CA36B2" w:rsidTr="00F23ECB">
        <w:tc>
          <w:tcPr>
            <w:tcW w:w="2604" w:type="dxa"/>
            <w:shd w:val="clear" w:color="auto" w:fill="auto"/>
            <w:vAlign w:val="bottom"/>
          </w:tcPr>
          <w:p w:rsidR="00CA36B2" w:rsidRPr="00184D33" w:rsidRDefault="00CA36B2" w:rsidP="006019E5">
            <w:pPr>
              <w:spacing w:before="20" w:after="40" w:line="280" w:lineRule="exact"/>
              <w:ind w:left="616" w:right="170"/>
              <w:rPr>
                <w:sz w:val="18"/>
                <w:szCs w:val="26"/>
              </w:rPr>
            </w:pPr>
            <w:r w:rsidRPr="00184D33">
              <w:rPr>
                <w:sz w:val="18"/>
                <w:szCs w:val="26"/>
                <w:rtl/>
              </w:rPr>
              <w:t>اغتيال</w:t>
            </w:r>
          </w:p>
        </w:tc>
        <w:tc>
          <w:tcPr>
            <w:tcW w:w="15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٩٥٤</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٠</w:t>
            </w:r>
            <w:r w:rsidRPr="006019E5">
              <w:rPr>
                <w:rFonts w:cs="Times New Roman"/>
                <w:sz w:val="18"/>
                <w:szCs w:val="26"/>
                <w:rtl/>
              </w:rPr>
              <w:t>٫</w:t>
            </w:r>
            <w:r w:rsidRPr="006019E5">
              <w:rPr>
                <w:sz w:val="18"/>
                <w:szCs w:val="26"/>
                <w:rtl/>
              </w:rPr>
              <w:t>٩</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١</w:t>
            </w:r>
            <w:r w:rsidRPr="006019E5">
              <w:rPr>
                <w:rFonts w:cs="Times New Roman"/>
                <w:sz w:val="18"/>
                <w:szCs w:val="26"/>
                <w:rtl/>
              </w:rPr>
              <w:t>٫</w:t>
            </w:r>
            <w:r w:rsidRPr="006019E5">
              <w:rPr>
                <w:sz w:val="18"/>
                <w:szCs w:val="26"/>
                <w:rtl/>
              </w:rPr>
              <w:t>٧</w:t>
            </w:r>
            <w:r w:rsidRPr="006019E5">
              <w:rPr>
                <w:sz w:val="18"/>
                <w:szCs w:val="26"/>
              </w:rPr>
              <w:t xml:space="preserve"> </w:t>
            </w:r>
          </w:p>
        </w:tc>
      </w:tr>
      <w:tr w:rsidR="00CA36B2" w:rsidRPr="00CA36B2" w:rsidTr="00F23ECB">
        <w:tc>
          <w:tcPr>
            <w:tcW w:w="2604" w:type="dxa"/>
            <w:shd w:val="clear" w:color="auto" w:fill="auto"/>
            <w:vAlign w:val="bottom"/>
          </w:tcPr>
          <w:p w:rsidR="00CA36B2" w:rsidRPr="00184D33" w:rsidRDefault="00CA36B2" w:rsidP="006019E5">
            <w:pPr>
              <w:spacing w:before="20" w:after="40" w:line="280" w:lineRule="exact"/>
              <w:ind w:left="616" w:right="170"/>
              <w:rPr>
                <w:sz w:val="18"/>
                <w:szCs w:val="26"/>
              </w:rPr>
            </w:pPr>
            <w:r w:rsidRPr="00184D33">
              <w:rPr>
                <w:sz w:val="18"/>
                <w:szCs w:val="26"/>
                <w:rtl/>
              </w:rPr>
              <w:t>قتل حديثي الولادة</w:t>
            </w:r>
          </w:p>
        </w:tc>
        <w:tc>
          <w:tcPr>
            <w:tcW w:w="15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١٠</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٠</w:t>
            </w:r>
            <w:r w:rsidRPr="006019E5">
              <w:rPr>
                <w:rFonts w:cs="Times New Roman"/>
                <w:sz w:val="18"/>
                <w:szCs w:val="26"/>
                <w:rtl/>
              </w:rPr>
              <w:t>٫</w:t>
            </w:r>
            <w:r w:rsidRPr="006019E5">
              <w:rPr>
                <w:sz w:val="18"/>
                <w:szCs w:val="26"/>
                <w:rtl/>
              </w:rPr>
              <w:t>٠</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٠</w:t>
            </w:r>
            <w:r w:rsidRPr="006019E5">
              <w:rPr>
                <w:rFonts w:cs="Times New Roman"/>
                <w:sz w:val="18"/>
                <w:szCs w:val="26"/>
                <w:rtl/>
              </w:rPr>
              <w:t>٫</w:t>
            </w:r>
            <w:r w:rsidRPr="006019E5">
              <w:rPr>
                <w:sz w:val="18"/>
                <w:szCs w:val="26"/>
                <w:rtl/>
              </w:rPr>
              <w:t>٠</w:t>
            </w:r>
            <w:r w:rsidRPr="006019E5">
              <w:rPr>
                <w:sz w:val="18"/>
                <w:szCs w:val="26"/>
              </w:rPr>
              <w:t xml:space="preserve"> </w:t>
            </w:r>
          </w:p>
        </w:tc>
      </w:tr>
      <w:tr w:rsidR="00CA36B2" w:rsidRPr="00CA36B2" w:rsidTr="00F23ECB">
        <w:tc>
          <w:tcPr>
            <w:tcW w:w="2604" w:type="dxa"/>
            <w:shd w:val="clear" w:color="auto" w:fill="auto"/>
            <w:vAlign w:val="bottom"/>
          </w:tcPr>
          <w:p w:rsidR="00CA36B2" w:rsidRPr="00184D33" w:rsidRDefault="00CA36B2" w:rsidP="006019E5">
            <w:pPr>
              <w:spacing w:before="20" w:after="40" w:line="280" w:lineRule="exact"/>
              <w:ind w:left="616" w:right="170"/>
              <w:rPr>
                <w:sz w:val="18"/>
                <w:szCs w:val="26"/>
              </w:rPr>
            </w:pPr>
            <w:r w:rsidRPr="00184D33">
              <w:rPr>
                <w:sz w:val="18"/>
                <w:szCs w:val="26"/>
                <w:rtl/>
              </w:rPr>
              <w:t xml:space="preserve">الإعداد للقتل </w:t>
            </w:r>
          </w:p>
        </w:tc>
        <w:tc>
          <w:tcPr>
            <w:tcW w:w="15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١٩</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٠</w:t>
            </w:r>
            <w:r w:rsidRPr="006019E5">
              <w:rPr>
                <w:rFonts w:cs="Times New Roman"/>
                <w:sz w:val="18"/>
                <w:szCs w:val="26"/>
                <w:rtl/>
              </w:rPr>
              <w:t>٫</w:t>
            </w:r>
            <w:r w:rsidRPr="006019E5">
              <w:rPr>
                <w:sz w:val="18"/>
                <w:szCs w:val="26"/>
                <w:rtl/>
              </w:rPr>
              <w:t>٠</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٠</w:t>
            </w:r>
            <w:r w:rsidRPr="006019E5">
              <w:rPr>
                <w:rFonts w:cs="Times New Roman"/>
                <w:sz w:val="18"/>
                <w:szCs w:val="26"/>
                <w:rtl/>
              </w:rPr>
              <w:t>٫</w:t>
            </w:r>
            <w:r w:rsidRPr="006019E5">
              <w:rPr>
                <w:sz w:val="18"/>
                <w:szCs w:val="26"/>
                <w:rtl/>
              </w:rPr>
              <w:t>٠</w:t>
            </w:r>
            <w:r w:rsidRPr="006019E5">
              <w:rPr>
                <w:sz w:val="18"/>
                <w:szCs w:val="26"/>
              </w:rPr>
              <w:t xml:space="preserve"> </w:t>
            </w:r>
          </w:p>
        </w:tc>
      </w:tr>
      <w:tr w:rsidR="00CA36B2" w:rsidRPr="00CA36B2" w:rsidTr="00F23ECB">
        <w:tc>
          <w:tcPr>
            <w:tcW w:w="2604" w:type="dxa"/>
            <w:shd w:val="clear" w:color="auto" w:fill="auto"/>
            <w:vAlign w:val="bottom"/>
          </w:tcPr>
          <w:p w:rsidR="00CA36B2" w:rsidRPr="00184D33" w:rsidRDefault="00CA36B2" w:rsidP="006019E5">
            <w:pPr>
              <w:spacing w:before="20" w:after="40" w:line="280" w:lineRule="exact"/>
              <w:ind w:left="616" w:right="170"/>
              <w:rPr>
                <w:sz w:val="18"/>
                <w:szCs w:val="26"/>
                <w:lang w:bidi="ar-EG"/>
              </w:rPr>
            </w:pPr>
            <w:r w:rsidRPr="00184D33">
              <w:rPr>
                <w:sz w:val="18"/>
                <w:szCs w:val="26"/>
                <w:rtl/>
                <w:lang w:bidi="ar-EG"/>
              </w:rPr>
              <w:t>المساعدة على الانتحار</w:t>
            </w:r>
          </w:p>
        </w:tc>
        <w:tc>
          <w:tcPr>
            <w:tcW w:w="15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١٦</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٠</w:t>
            </w:r>
            <w:r w:rsidRPr="006019E5">
              <w:rPr>
                <w:rFonts w:cs="Times New Roman"/>
                <w:sz w:val="18"/>
                <w:szCs w:val="26"/>
                <w:rtl/>
              </w:rPr>
              <w:t>٫</w:t>
            </w:r>
            <w:r w:rsidRPr="006019E5">
              <w:rPr>
                <w:sz w:val="18"/>
                <w:szCs w:val="26"/>
                <w:rtl/>
              </w:rPr>
              <w:t>٠</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٠</w:t>
            </w:r>
            <w:r w:rsidRPr="006019E5">
              <w:rPr>
                <w:rFonts w:cs="Times New Roman"/>
                <w:sz w:val="18"/>
                <w:szCs w:val="26"/>
                <w:rtl/>
              </w:rPr>
              <w:t>٫</w:t>
            </w:r>
            <w:r w:rsidRPr="006019E5">
              <w:rPr>
                <w:sz w:val="18"/>
                <w:szCs w:val="26"/>
                <w:rtl/>
              </w:rPr>
              <w:t>٠</w:t>
            </w:r>
            <w:r w:rsidRPr="006019E5">
              <w:rPr>
                <w:sz w:val="18"/>
                <w:szCs w:val="26"/>
              </w:rPr>
              <w:t xml:space="preserve"> </w:t>
            </w:r>
          </w:p>
        </w:tc>
      </w:tr>
      <w:tr w:rsidR="00CA36B2" w:rsidRPr="00CA36B2" w:rsidTr="00F23ECB">
        <w:tc>
          <w:tcPr>
            <w:tcW w:w="2604" w:type="dxa"/>
            <w:shd w:val="clear" w:color="auto" w:fill="auto"/>
          </w:tcPr>
          <w:p w:rsidR="00CA36B2" w:rsidRPr="00184D33" w:rsidRDefault="00CA36B2" w:rsidP="006019E5">
            <w:pPr>
              <w:spacing w:before="20" w:after="40" w:line="280" w:lineRule="exact"/>
              <w:ind w:left="399" w:right="170"/>
              <w:rPr>
                <w:sz w:val="18"/>
                <w:szCs w:val="26"/>
                <w:lang w:bidi="ar-EG"/>
              </w:rPr>
            </w:pPr>
            <w:r w:rsidRPr="00184D33">
              <w:rPr>
                <w:sz w:val="18"/>
                <w:szCs w:val="26"/>
                <w:rtl/>
                <w:lang w:bidi="ar-EG"/>
              </w:rPr>
              <w:t xml:space="preserve">مجموع قضايا قطع الطرق </w:t>
            </w:r>
          </w:p>
        </w:tc>
        <w:tc>
          <w:tcPr>
            <w:tcW w:w="15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٢</w:t>
            </w:r>
            <w:r w:rsidRPr="006019E5">
              <w:rPr>
                <w:sz w:val="18"/>
                <w:szCs w:val="26"/>
              </w:rPr>
              <w:t xml:space="preserve"> </w:t>
            </w:r>
            <w:r w:rsidRPr="006019E5">
              <w:rPr>
                <w:sz w:val="18"/>
                <w:szCs w:val="26"/>
                <w:rtl/>
              </w:rPr>
              <w:t>٥٦٨</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٢</w:t>
            </w:r>
            <w:r w:rsidRPr="006019E5">
              <w:rPr>
                <w:rFonts w:cs="Times New Roman"/>
                <w:sz w:val="18"/>
                <w:szCs w:val="26"/>
                <w:rtl/>
              </w:rPr>
              <w:t>٫</w:t>
            </w:r>
            <w:r w:rsidRPr="006019E5">
              <w:rPr>
                <w:sz w:val="18"/>
                <w:szCs w:val="26"/>
                <w:rtl/>
              </w:rPr>
              <w:t>٣</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٤</w:t>
            </w:r>
            <w:r w:rsidRPr="006019E5">
              <w:rPr>
                <w:rFonts w:cs="Times New Roman"/>
                <w:sz w:val="18"/>
                <w:szCs w:val="26"/>
                <w:rtl/>
              </w:rPr>
              <w:t>٫</w:t>
            </w:r>
            <w:r w:rsidRPr="006019E5">
              <w:rPr>
                <w:sz w:val="18"/>
                <w:szCs w:val="26"/>
                <w:rtl/>
              </w:rPr>
              <w:t>٧</w:t>
            </w:r>
            <w:r w:rsidRPr="006019E5">
              <w:rPr>
                <w:sz w:val="18"/>
                <w:szCs w:val="26"/>
              </w:rPr>
              <w:t xml:space="preserve"> </w:t>
            </w:r>
          </w:p>
        </w:tc>
      </w:tr>
      <w:tr w:rsidR="00CA36B2" w:rsidRPr="00CA36B2" w:rsidTr="00F23ECB">
        <w:tc>
          <w:tcPr>
            <w:tcW w:w="2604" w:type="dxa"/>
            <w:shd w:val="clear" w:color="auto" w:fill="auto"/>
            <w:vAlign w:val="bottom"/>
          </w:tcPr>
          <w:p w:rsidR="00CA36B2" w:rsidRPr="00184D33" w:rsidRDefault="00CA36B2" w:rsidP="006019E5">
            <w:pPr>
              <w:spacing w:before="20" w:after="40" w:line="280" w:lineRule="exact"/>
              <w:ind w:left="602" w:right="170"/>
              <w:rPr>
                <w:sz w:val="18"/>
                <w:szCs w:val="26"/>
                <w:lang w:bidi="ar-EG"/>
              </w:rPr>
            </w:pPr>
            <w:r w:rsidRPr="00184D33">
              <w:rPr>
                <w:sz w:val="18"/>
                <w:szCs w:val="26"/>
                <w:rtl/>
                <w:lang w:bidi="ar-EG"/>
              </w:rPr>
              <w:t>قطع الطرق</w:t>
            </w:r>
            <w:r w:rsidR="006019E5">
              <w:rPr>
                <w:rFonts w:hint="cs"/>
                <w:sz w:val="18"/>
                <w:szCs w:val="26"/>
                <w:rtl/>
                <w:lang w:bidi="ar-EG"/>
              </w:rPr>
              <w:t xml:space="preserve"> </w:t>
            </w:r>
            <w:r w:rsidRPr="00184D33">
              <w:rPr>
                <w:sz w:val="18"/>
                <w:szCs w:val="26"/>
                <w:rtl/>
                <w:lang w:bidi="ar-EG"/>
              </w:rPr>
              <w:t>- الاغتيال</w:t>
            </w:r>
          </w:p>
        </w:tc>
        <w:tc>
          <w:tcPr>
            <w:tcW w:w="15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٥٠</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٠</w:t>
            </w:r>
            <w:r w:rsidRPr="006019E5">
              <w:rPr>
                <w:rFonts w:cs="Times New Roman"/>
                <w:sz w:val="18"/>
                <w:szCs w:val="26"/>
                <w:rtl/>
              </w:rPr>
              <w:t>٫</w:t>
            </w:r>
            <w:r w:rsidRPr="006019E5">
              <w:rPr>
                <w:sz w:val="18"/>
                <w:szCs w:val="26"/>
                <w:rtl/>
              </w:rPr>
              <w:t>٠</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٠</w:t>
            </w:r>
            <w:r w:rsidRPr="006019E5">
              <w:rPr>
                <w:rFonts w:cs="Times New Roman"/>
                <w:sz w:val="18"/>
                <w:szCs w:val="26"/>
                <w:rtl/>
              </w:rPr>
              <w:t>٫</w:t>
            </w:r>
            <w:r w:rsidRPr="006019E5">
              <w:rPr>
                <w:sz w:val="18"/>
                <w:szCs w:val="26"/>
                <w:rtl/>
              </w:rPr>
              <w:t>١</w:t>
            </w:r>
            <w:r w:rsidRPr="006019E5">
              <w:rPr>
                <w:sz w:val="18"/>
                <w:szCs w:val="26"/>
              </w:rPr>
              <w:t xml:space="preserve"> </w:t>
            </w:r>
          </w:p>
        </w:tc>
      </w:tr>
      <w:tr w:rsidR="00CA36B2" w:rsidRPr="00CA36B2" w:rsidTr="00F23ECB">
        <w:tc>
          <w:tcPr>
            <w:tcW w:w="2604" w:type="dxa"/>
            <w:shd w:val="clear" w:color="auto" w:fill="auto"/>
            <w:vAlign w:val="bottom"/>
          </w:tcPr>
          <w:p w:rsidR="00CA36B2" w:rsidRPr="00184D33" w:rsidRDefault="00CA36B2" w:rsidP="006019E5">
            <w:pPr>
              <w:spacing w:before="20" w:after="40" w:line="280" w:lineRule="exact"/>
              <w:ind w:left="602" w:right="170"/>
              <w:rPr>
                <w:sz w:val="18"/>
                <w:szCs w:val="26"/>
              </w:rPr>
            </w:pPr>
            <w:r w:rsidRPr="00184D33">
              <w:rPr>
                <w:sz w:val="18"/>
                <w:szCs w:val="26"/>
                <w:rtl/>
              </w:rPr>
              <w:t>قطع الطرق الذي يتسبب في إصابات</w:t>
            </w:r>
          </w:p>
        </w:tc>
        <w:tc>
          <w:tcPr>
            <w:tcW w:w="15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١</w:t>
            </w:r>
            <w:r w:rsidRPr="006019E5">
              <w:rPr>
                <w:sz w:val="18"/>
                <w:szCs w:val="26"/>
              </w:rPr>
              <w:t xml:space="preserve"> </w:t>
            </w:r>
            <w:r w:rsidRPr="006019E5">
              <w:rPr>
                <w:sz w:val="18"/>
                <w:szCs w:val="26"/>
                <w:rtl/>
              </w:rPr>
              <w:t>١٥٥</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١</w:t>
            </w:r>
            <w:r w:rsidRPr="006019E5">
              <w:rPr>
                <w:rFonts w:cs="Times New Roman"/>
                <w:sz w:val="18"/>
                <w:szCs w:val="26"/>
                <w:rtl/>
              </w:rPr>
              <w:t>٫</w:t>
            </w:r>
            <w:r w:rsidRPr="006019E5">
              <w:rPr>
                <w:sz w:val="18"/>
                <w:szCs w:val="26"/>
                <w:rtl/>
              </w:rPr>
              <w:t>٠</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٢</w:t>
            </w:r>
            <w:r w:rsidRPr="006019E5">
              <w:rPr>
                <w:rFonts w:cs="Times New Roman"/>
                <w:sz w:val="18"/>
                <w:szCs w:val="26"/>
                <w:rtl/>
              </w:rPr>
              <w:t>٫</w:t>
            </w:r>
            <w:r w:rsidRPr="006019E5">
              <w:rPr>
                <w:sz w:val="18"/>
                <w:szCs w:val="26"/>
                <w:rtl/>
              </w:rPr>
              <w:t>١</w:t>
            </w:r>
            <w:r w:rsidRPr="006019E5">
              <w:rPr>
                <w:sz w:val="18"/>
                <w:szCs w:val="26"/>
              </w:rPr>
              <w:t xml:space="preserve"> </w:t>
            </w:r>
          </w:p>
        </w:tc>
      </w:tr>
      <w:tr w:rsidR="00CA36B2" w:rsidRPr="00CA36B2" w:rsidTr="00F23ECB">
        <w:tc>
          <w:tcPr>
            <w:tcW w:w="2604" w:type="dxa"/>
            <w:shd w:val="clear" w:color="auto" w:fill="auto"/>
            <w:vAlign w:val="bottom"/>
          </w:tcPr>
          <w:p w:rsidR="00CA36B2" w:rsidRPr="00184D33" w:rsidRDefault="00CA36B2" w:rsidP="006019E5">
            <w:pPr>
              <w:spacing w:before="20" w:after="40" w:line="280" w:lineRule="exact"/>
              <w:ind w:left="602" w:right="170"/>
              <w:rPr>
                <w:sz w:val="18"/>
                <w:szCs w:val="26"/>
              </w:rPr>
            </w:pPr>
            <w:r w:rsidRPr="00184D33">
              <w:rPr>
                <w:sz w:val="18"/>
                <w:szCs w:val="26"/>
                <w:rtl/>
              </w:rPr>
              <w:t>قطع الطرق</w:t>
            </w:r>
            <w:r w:rsidR="006019E5">
              <w:rPr>
                <w:rFonts w:hint="cs"/>
                <w:sz w:val="18"/>
                <w:szCs w:val="26"/>
                <w:rtl/>
              </w:rPr>
              <w:t xml:space="preserve"> </w:t>
            </w:r>
            <w:r w:rsidRPr="00184D33">
              <w:rPr>
                <w:sz w:val="18"/>
                <w:szCs w:val="26"/>
                <w:rtl/>
              </w:rPr>
              <w:t>- الاغتصاب</w:t>
            </w:r>
          </w:p>
        </w:tc>
        <w:tc>
          <w:tcPr>
            <w:tcW w:w="15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٦٣</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٠</w:t>
            </w:r>
            <w:r w:rsidRPr="006019E5">
              <w:rPr>
                <w:rFonts w:cs="Times New Roman"/>
                <w:sz w:val="18"/>
                <w:szCs w:val="26"/>
                <w:rtl/>
              </w:rPr>
              <w:t>٫</w:t>
            </w:r>
            <w:r w:rsidRPr="006019E5">
              <w:rPr>
                <w:sz w:val="18"/>
                <w:szCs w:val="26"/>
                <w:rtl/>
              </w:rPr>
              <w:t>١</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٠</w:t>
            </w:r>
            <w:r w:rsidRPr="006019E5">
              <w:rPr>
                <w:rFonts w:cs="Times New Roman"/>
                <w:sz w:val="18"/>
                <w:szCs w:val="26"/>
                <w:rtl/>
              </w:rPr>
              <w:t>٫</w:t>
            </w:r>
            <w:r w:rsidRPr="006019E5">
              <w:rPr>
                <w:sz w:val="18"/>
                <w:szCs w:val="26"/>
                <w:rtl/>
              </w:rPr>
              <w:t>١</w:t>
            </w:r>
            <w:r w:rsidRPr="006019E5">
              <w:rPr>
                <w:sz w:val="18"/>
                <w:szCs w:val="26"/>
              </w:rPr>
              <w:t xml:space="preserve"> </w:t>
            </w:r>
          </w:p>
        </w:tc>
      </w:tr>
      <w:tr w:rsidR="00CA36B2" w:rsidRPr="00CA36B2" w:rsidTr="00F23ECB">
        <w:tc>
          <w:tcPr>
            <w:tcW w:w="2604" w:type="dxa"/>
            <w:shd w:val="clear" w:color="auto" w:fill="auto"/>
            <w:vAlign w:val="bottom"/>
          </w:tcPr>
          <w:p w:rsidR="00CA36B2" w:rsidRPr="00184D33" w:rsidRDefault="00CA36B2" w:rsidP="006019E5">
            <w:pPr>
              <w:spacing w:before="20" w:after="40" w:line="280" w:lineRule="exact"/>
              <w:ind w:left="602" w:right="170"/>
              <w:rPr>
                <w:sz w:val="18"/>
                <w:szCs w:val="26"/>
              </w:rPr>
            </w:pPr>
            <w:r w:rsidRPr="00184D33">
              <w:rPr>
                <w:sz w:val="18"/>
                <w:szCs w:val="26"/>
                <w:rtl/>
              </w:rPr>
              <w:t>قطع الطرق وما يشبه قطع الطرق</w:t>
            </w:r>
          </w:p>
        </w:tc>
        <w:tc>
          <w:tcPr>
            <w:tcW w:w="15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١</w:t>
            </w:r>
            <w:r w:rsidRPr="006019E5">
              <w:rPr>
                <w:sz w:val="18"/>
                <w:szCs w:val="26"/>
              </w:rPr>
              <w:t xml:space="preserve"> </w:t>
            </w:r>
            <w:r w:rsidRPr="006019E5">
              <w:rPr>
                <w:sz w:val="18"/>
                <w:szCs w:val="26"/>
                <w:rtl/>
              </w:rPr>
              <w:t>٣٠٠</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١</w:t>
            </w:r>
            <w:r w:rsidRPr="006019E5">
              <w:rPr>
                <w:rFonts w:cs="Times New Roman"/>
                <w:sz w:val="18"/>
                <w:szCs w:val="26"/>
                <w:rtl/>
              </w:rPr>
              <w:t>٫</w:t>
            </w:r>
            <w:r w:rsidRPr="006019E5">
              <w:rPr>
                <w:sz w:val="18"/>
                <w:szCs w:val="26"/>
                <w:rtl/>
              </w:rPr>
              <w:t>٢</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٢</w:t>
            </w:r>
            <w:r w:rsidRPr="006019E5">
              <w:rPr>
                <w:rFonts w:cs="Times New Roman"/>
                <w:sz w:val="18"/>
                <w:szCs w:val="26"/>
                <w:rtl/>
              </w:rPr>
              <w:t>٫</w:t>
            </w:r>
            <w:r w:rsidRPr="006019E5">
              <w:rPr>
                <w:sz w:val="18"/>
                <w:szCs w:val="26"/>
                <w:rtl/>
              </w:rPr>
              <w:t>٤</w:t>
            </w:r>
            <w:r w:rsidRPr="006019E5">
              <w:rPr>
                <w:sz w:val="18"/>
                <w:szCs w:val="26"/>
              </w:rPr>
              <w:t xml:space="preserve"> </w:t>
            </w:r>
          </w:p>
        </w:tc>
      </w:tr>
      <w:tr w:rsidR="00CA36B2" w:rsidRPr="00CA36B2" w:rsidTr="00F23ECB">
        <w:tc>
          <w:tcPr>
            <w:tcW w:w="2604" w:type="dxa"/>
            <w:shd w:val="clear" w:color="auto" w:fill="auto"/>
          </w:tcPr>
          <w:p w:rsidR="00CA36B2" w:rsidRPr="00184D33" w:rsidRDefault="00CA36B2" w:rsidP="006019E5">
            <w:pPr>
              <w:spacing w:before="20" w:after="40" w:line="280" w:lineRule="exact"/>
              <w:ind w:left="392" w:right="170"/>
              <w:rPr>
                <w:sz w:val="18"/>
                <w:szCs w:val="26"/>
                <w:lang w:bidi="ar-EG"/>
              </w:rPr>
            </w:pPr>
            <w:r w:rsidRPr="00184D33">
              <w:rPr>
                <w:sz w:val="18"/>
                <w:szCs w:val="26"/>
                <w:rtl/>
                <w:lang w:bidi="ar-EG"/>
              </w:rPr>
              <w:t>الحريق العمد</w:t>
            </w:r>
          </w:p>
        </w:tc>
        <w:tc>
          <w:tcPr>
            <w:tcW w:w="15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٦٥١</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٠</w:t>
            </w:r>
            <w:r w:rsidRPr="006019E5">
              <w:rPr>
                <w:rFonts w:cs="Times New Roman"/>
                <w:sz w:val="18"/>
                <w:szCs w:val="26"/>
                <w:rtl/>
              </w:rPr>
              <w:t>٫</w:t>
            </w:r>
            <w:r w:rsidRPr="006019E5">
              <w:rPr>
                <w:sz w:val="18"/>
                <w:szCs w:val="26"/>
                <w:rtl/>
              </w:rPr>
              <w:t>٦</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١</w:t>
            </w:r>
            <w:r w:rsidRPr="006019E5">
              <w:rPr>
                <w:rFonts w:cs="Times New Roman"/>
                <w:sz w:val="18"/>
                <w:szCs w:val="26"/>
                <w:rtl/>
              </w:rPr>
              <w:t>٫</w:t>
            </w:r>
            <w:r w:rsidRPr="006019E5">
              <w:rPr>
                <w:sz w:val="18"/>
                <w:szCs w:val="26"/>
                <w:rtl/>
              </w:rPr>
              <w:t>٢</w:t>
            </w:r>
            <w:r w:rsidRPr="006019E5">
              <w:rPr>
                <w:sz w:val="18"/>
                <w:szCs w:val="26"/>
              </w:rPr>
              <w:t xml:space="preserve"> </w:t>
            </w:r>
          </w:p>
        </w:tc>
      </w:tr>
      <w:tr w:rsidR="00CA36B2" w:rsidRPr="00CA36B2" w:rsidTr="00F23ECB">
        <w:tc>
          <w:tcPr>
            <w:tcW w:w="2604" w:type="dxa"/>
            <w:shd w:val="clear" w:color="auto" w:fill="auto"/>
          </w:tcPr>
          <w:p w:rsidR="00CA36B2" w:rsidRPr="00184D33" w:rsidRDefault="00CA36B2" w:rsidP="006019E5">
            <w:pPr>
              <w:spacing w:before="20" w:after="40" w:line="280" w:lineRule="exact"/>
              <w:ind w:left="392" w:right="170"/>
              <w:rPr>
                <w:sz w:val="18"/>
                <w:szCs w:val="26"/>
              </w:rPr>
            </w:pPr>
            <w:r w:rsidRPr="00184D33">
              <w:rPr>
                <w:sz w:val="18"/>
                <w:szCs w:val="26"/>
                <w:rtl/>
              </w:rPr>
              <w:t>الاغتصاب</w:t>
            </w:r>
          </w:p>
        </w:tc>
        <w:tc>
          <w:tcPr>
            <w:tcW w:w="15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٨٠٣</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٠</w:t>
            </w:r>
            <w:r w:rsidRPr="006019E5">
              <w:rPr>
                <w:rFonts w:cs="Times New Roman"/>
                <w:sz w:val="18"/>
                <w:szCs w:val="26"/>
                <w:rtl/>
              </w:rPr>
              <w:t>٫</w:t>
            </w:r>
            <w:r w:rsidRPr="006019E5">
              <w:rPr>
                <w:sz w:val="18"/>
                <w:szCs w:val="26"/>
                <w:rtl/>
              </w:rPr>
              <w:t>٧</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١</w:t>
            </w:r>
            <w:r w:rsidRPr="006019E5">
              <w:rPr>
                <w:rFonts w:cs="Times New Roman"/>
                <w:sz w:val="18"/>
                <w:szCs w:val="26"/>
                <w:rtl/>
              </w:rPr>
              <w:t>٫</w:t>
            </w:r>
            <w:r w:rsidRPr="006019E5">
              <w:rPr>
                <w:sz w:val="18"/>
                <w:szCs w:val="26"/>
                <w:rtl/>
              </w:rPr>
              <w:t>٥</w:t>
            </w:r>
            <w:r w:rsidRPr="006019E5">
              <w:rPr>
                <w:sz w:val="18"/>
                <w:szCs w:val="26"/>
              </w:rPr>
              <w:t xml:space="preserve"> </w:t>
            </w:r>
          </w:p>
        </w:tc>
      </w:tr>
      <w:tr w:rsidR="00CA36B2" w:rsidRPr="00CA36B2" w:rsidTr="00F23ECB">
        <w:tc>
          <w:tcPr>
            <w:tcW w:w="2604" w:type="dxa"/>
            <w:shd w:val="clear" w:color="auto" w:fill="auto"/>
          </w:tcPr>
          <w:p w:rsidR="00CA36B2" w:rsidRPr="00184D33" w:rsidRDefault="00CA36B2" w:rsidP="006019E5">
            <w:pPr>
              <w:spacing w:before="20" w:after="40" w:line="280" w:lineRule="exact"/>
              <w:ind w:left="196" w:right="170"/>
              <w:rPr>
                <w:sz w:val="18"/>
                <w:szCs w:val="26"/>
              </w:rPr>
            </w:pPr>
            <w:r w:rsidRPr="00184D33">
              <w:rPr>
                <w:sz w:val="18"/>
                <w:szCs w:val="26"/>
                <w:rtl/>
              </w:rPr>
              <w:t>الجرائم العنيفة</w:t>
            </w:r>
          </w:p>
        </w:tc>
        <w:tc>
          <w:tcPr>
            <w:tcW w:w="15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٤٩</w:t>
            </w:r>
            <w:r w:rsidRPr="006019E5">
              <w:rPr>
                <w:sz w:val="18"/>
                <w:szCs w:val="26"/>
              </w:rPr>
              <w:t xml:space="preserve"> </w:t>
            </w:r>
            <w:r w:rsidRPr="006019E5">
              <w:rPr>
                <w:sz w:val="18"/>
                <w:szCs w:val="26"/>
                <w:rtl/>
              </w:rPr>
              <w:t>٥٢٥</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٤٤</w:t>
            </w:r>
            <w:r w:rsidRPr="006019E5">
              <w:rPr>
                <w:rFonts w:cs="Times New Roman"/>
                <w:sz w:val="18"/>
                <w:szCs w:val="26"/>
                <w:rtl/>
              </w:rPr>
              <w:t>٫</w:t>
            </w:r>
            <w:r w:rsidRPr="006019E5">
              <w:rPr>
                <w:sz w:val="18"/>
                <w:szCs w:val="26"/>
                <w:rtl/>
              </w:rPr>
              <w:t>١</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٩٠</w:t>
            </w:r>
            <w:r w:rsidRPr="006019E5">
              <w:rPr>
                <w:rFonts w:cs="Times New Roman"/>
                <w:sz w:val="18"/>
                <w:szCs w:val="26"/>
                <w:rtl/>
              </w:rPr>
              <w:t>٫</w:t>
            </w:r>
            <w:r w:rsidRPr="006019E5">
              <w:rPr>
                <w:sz w:val="18"/>
                <w:szCs w:val="26"/>
                <w:rtl/>
              </w:rPr>
              <w:t>٨</w:t>
            </w:r>
            <w:r w:rsidRPr="006019E5">
              <w:rPr>
                <w:sz w:val="18"/>
                <w:szCs w:val="26"/>
              </w:rPr>
              <w:t xml:space="preserve"> </w:t>
            </w:r>
          </w:p>
        </w:tc>
      </w:tr>
      <w:tr w:rsidR="00CA36B2" w:rsidRPr="00CA36B2" w:rsidTr="00F23ECB">
        <w:tc>
          <w:tcPr>
            <w:tcW w:w="2604" w:type="dxa"/>
            <w:shd w:val="clear" w:color="auto" w:fill="auto"/>
          </w:tcPr>
          <w:p w:rsidR="00CA36B2" w:rsidRPr="00184D33" w:rsidRDefault="00CA36B2" w:rsidP="006019E5">
            <w:pPr>
              <w:spacing w:before="20" w:after="40" w:line="280" w:lineRule="exact"/>
              <w:ind w:left="392" w:right="170"/>
              <w:rPr>
                <w:sz w:val="18"/>
                <w:szCs w:val="26"/>
              </w:rPr>
            </w:pPr>
            <w:r w:rsidRPr="00184D33">
              <w:rPr>
                <w:sz w:val="18"/>
                <w:szCs w:val="26"/>
                <w:rtl/>
              </w:rPr>
              <w:t>التجمع غير القانوني بأسلحة خطيرة</w:t>
            </w:r>
          </w:p>
        </w:tc>
        <w:tc>
          <w:tcPr>
            <w:tcW w:w="15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٤٥</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٠</w:t>
            </w:r>
            <w:r w:rsidRPr="006019E5">
              <w:rPr>
                <w:rFonts w:cs="Times New Roman"/>
                <w:sz w:val="18"/>
                <w:szCs w:val="26"/>
                <w:rtl/>
              </w:rPr>
              <w:t>٫</w:t>
            </w:r>
            <w:r w:rsidRPr="006019E5">
              <w:rPr>
                <w:sz w:val="18"/>
                <w:szCs w:val="26"/>
                <w:rtl/>
              </w:rPr>
              <w:t>٠</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٠</w:t>
            </w:r>
            <w:r w:rsidRPr="006019E5">
              <w:rPr>
                <w:rFonts w:cs="Times New Roman"/>
                <w:sz w:val="18"/>
                <w:szCs w:val="26"/>
                <w:rtl/>
              </w:rPr>
              <w:t>٫</w:t>
            </w:r>
            <w:r w:rsidRPr="006019E5">
              <w:rPr>
                <w:sz w:val="18"/>
                <w:szCs w:val="26"/>
                <w:rtl/>
              </w:rPr>
              <w:t>١</w:t>
            </w:r>
            <w:r w:rsidRPr="006019E5">
              <w:rPr>
                <w:sz w:val="18"/>
                <w:szCs w:val="26"/>
              </w:rPr>
              <w:t xml:space="preserve"> </w:t>
            </w:r>
          </w:p>
        </w:tc>
      </w:tr>
      <w:tr w:rsidR="00CA36B2" w:rsidRPr="00CA36B2" w:rsidTr="00F23ECB">
        <w:tc>
          <w:tcPr>
            <w:tcW w:w="2604" w:type="dxa"/>
            <w:shd w:val="clear" w:color="auto" w:fill="auto"/>
          </w:tcPr>
          <w:p w:rsidR="00CA36B2" w:rsidRPr="00184D33" w:rsidRDefault="00CA36B2" w:rsidP="006019E5">
            <w:pPr>
              <w:spacing w:before="20" w:after="40" w:line="280" w:lineRule="exact"/>
              <w:ind w:left="392" w:right="170"/>
              <w:rPr>
                <w:sz w:val="18"/>
                <w:szCs w:val="26"/>
              </w:rPr>
            </w:pPr>
            <w:r w:rsidRPr="00184D33">
              <w:rPr>
                <w:sz w:val="18"/>
                <w:szCs w:val="26"/>
                <w:rtl/>
              </w:rPr>
              <w:t>الاعتداء</w:t>
            </w:r>
          </w:p>
        </w:tc>
        <w:tc>
          <w:tcPr>
            <w:tcW w:w="15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٢٢</w:t>
            </w:r>
            <w:r w:rsidRPr="006019E5">
              <w:rPr>
                <w:sz w:val="18"/>
                <w:szCs w:val="26"/>
              </w:rPr>
              <w:t xml:space="preserve"> </w:t>
            </w:r>
            <w:r w:rsidRPr="006019E5">
              <w:rPr>
                <w:sz w:val="18"/>
                <w:szCs w:val="26"/>
                <w:rtl/>
              </w:rPr>
              <w:t>٠٧٦</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١٩</w:t>
            </w:r>
            <w:r w:rsidRPr="006019E5">
              <w:rPr>
                <w:rFonts w:cs="Times New Roman"/>
                <w:sz w:val="18"/>
                <w:szCs w:val="26"/>
                <w:rtl/>
              </w:rPr>
              <w:t>٫</w:t>
            </w:r>
            <w:r w:rsidRPr="006019E5">
              <w:rPr>
                <w:sz w:val="18"/>
                <w:szCs w:val="26"/>
                <w:rtl/>
              </w:rPr>
              <w:t>٧</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٤٠</w:t>
            </w:r>
            <w:r w:rsidRPr="006019E5">
              <w:rPr>
                <w:rFonts w:cs="Times New Roman"/>
                <w:sz w:val="18"/>
                <w:szCs w:val="26"/>
                <w:rtl/>
              </w:rPr>
              <w:t>٫</w:t>
            </w:r>
            <w:r w:rsidRPr="006019E5">
              <w:rPr>
                <w:sz w:val="18"/>
                <w:szCs w:val="26"/>
                <w:rtl/>
              </w:rPr>
              <w:t>٥</w:t>
            </w:r>
            <w:r w:rsidRPr="006019E5">
              <w:rPr>
                <w:sz w:val="18"/>
                <w:szCs w:val="26"/>
              </w:rPr>
              <w:t xml:space="preserve"> </w:t>
            </w:r>
          </w:p>
        </w:tc>
      </w:tr>
      <w:tr w:rsidR="00CA36B2" w:rsidRPr="00CA36B2" w:rsidTr="00F23ECB">
        <w:tc>
          <w:tcPr>
            <w:tcW w:w="2604" w:type="dxa"/>
            <w:shd w:val="clear" w:color="auto" w:fill="auto"/>
          </w:tcPr>
          <w:p w:rsidR="00CA36B2" w:rsidRPr="00184D33" w:rsidRDefault="00CA36B2" w:rsidP="006019E5">
            <w:pPr>
              <w:spacing w:before="20" w:after="40" w:line="280" w:lineRule="exact"/>
              <w:ind w:left="392" w:right="170"/>
              <w:rPr>
                <w:sz w:val="18"/>
                <w:szCs w:val="26"/>
              </w:rPr>
            </w:pPr>
            <w:r w:rsidRPr="00184D33">
              <w:rPr>
                <w:sz w:val="18"/>
                <w:szCs w:val="26"/>
                <w:rtl/>
              </w:rPr>
              <w:t>الإصابات البدنية</w:t>
            </w:r>
          </w:p>
        </w:tc>
        <w:tc>
          <w:tcPr>
            <w:tcW w:w="15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٢١</w:t>
            </w:r>
            <w:r w:rsidRPr="006019E5">
              <w:rPr>
                <w:sz w:val="18"/>
                <w:szCs w:val="26"/>
              </w:rPr>
              <w:t xml:space="preserve"> </w:t>
            </w:r>
            <w:r w:rsidRPr="006019E5">
              <w:rPr>
                <w:sz w:val="18"/>
                <w:szCs w:val="26"/>
                <w:rtl/>
              </w:rPr>
              <w:t>٨٩٥</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١٩</w:t>
            </w:r>
            <w:r w:rsidRPr="006019E5">
              <w:rPr>
                <w:rFonts w:cs="Times New Roman"/>
                <w:sz w:val="18"/>
                <w:szCs w:val="26"/>
                <w:rtl/>
              </w:rPr>
              <w:t>٫</w:t>
            </w:r>
            <w:r w:rsidRPr="006019E5">
              <w:rPr>
                <w:sz w:val="18"/>
                <w:szCs w:val="26"/>
                <w:rtl/>
              </w:rPr>
              <w:t>٥</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٤٠</w:t>
            </w:r>
            <w:r w:rsidRPr="006019E5">
              <w:rPr>
                <w:rFonts w:cs="Times New Roman"/>
                <w:sz w:val="18"/>
                <w:szCs w:val="26"/>
                <w:rtl/>
              </w:rPr>
              <w:t>٫</w:t>
            </w:r>
            <w:r w:rsidRPr="006019E5">
              <w:rPr>
                <w:sz w:val="18"/>
                <w:szCs w:val="26"/>
                <w:rtl/>
              </w:rPr>
              <w:t>١</w:t>
            </w:r>
            <w:r w:rsidRPr="006019E5">
              <w:rPr>
                <w:sz w:val="18"/>
                <w:szCs w:val="26"/>
              </w:rPr>
              <w:t xml:space="preserve"> </w:t>
            </w:r>
          </w:p>
        </w:tc>
      </w:tr>
      <w:tr w:rsidR="00CA36B2" w:rsidRPr="00CA36B2" w:rsidTr="00F23ECB">
        <w:tc>
          <w:tcPr>
            <w:tcW w:w="2604" w:type="dxa"/>
            <w:shd w:val="clear" w:color="auto" w:fill="auto"/>
          </w:tcPr>
          <w:p w:rsidR="00CA36B2" w:rsidRPr="00184D33" w:rsidRDefault="00CA36B2" w:rsidP="006019E5">
            <w:pPr>
              <w:spacing w:before="20" w:after="40" w:line="280" w:lineRule="exact"/>
              <w:ind w:left="392" w:right="170"/>
              <w:rPr>
                <w:sz w:val="18"/>
                <w:szCs w:val="26"/>
              </w:rPr>
            </w:pPr>
            <w:r w:rsidRPr="00184D33">
              <w:rPr>
                <w:sz w:val="18"/>
                <w:szCs w:val="26"/>
                <w:rtl/>
              </w:rPr>
              <w:t>الإصابات البدنية المفضية إلى الموت</w:t>
            </w:r>
          </w:p>
        </w:tc>
        <w:tc>
          <w:tcPr>
            <w:tcW w:w="15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١٣٥</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٠</w:t>
            </w:r>
            <w:r w:rsidRPr="006019E5">
              <w:rPr>
                <w:rFonts w:cs="Times New Roman"/>
                <w:sz w:val="18"/>
                <w:szCs w:val="26"/>
                <w:rtl/>
              </w:rPr>
              <w:t>٫</w:t>
            </w:r>
            <w:r w:rsidRPr="006019E5">
              <w:rPr>
                <w:sz w:val="18"/>
                <w:szCs w:val="26"/>
                <w:rtl/>
              </w:rPr>
              <w:t>١</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٠</w:t>
            </w:r>
            <w:r w:rsidRPr="006019E5">
              <w:rPr>
                <w:rFonts w:cs="Times New Roman"/>
                <w:sz w:val="18"/>
                <w:szCs w:val="26"/>
                <w:rtl/>
              </w:rPr>
              <w:t>٫</w:t>
            </w:r>
            <w:r w:rsidRPr="006019E5">
              <w:rPr>
                <w:sz w:val="18"/>
                <w:szCs w:val="26"/>
                <w:rtl/>
              </w:rPr>
              <w:t>٢</w:t>
            </w:r>
            <w:r w:rsidRPr="006019E5">
              <w:rPr>
                <w:sz w:val="18"/>
                <w:szCs w:val="26"/>
              </w:rPr>
              <w:t xml:space="preserve"> </w:t>
            </w:r>
          </w:p>
        </w:tc>
      </w:tr>
      <w:tr w:rsidR="00CA36B2" w:rsidRPr="00CA36B2" w:rsidTr="00F23ECB">
        <w:tc>
          <w:tcPr>
            <w:tcW w:w="2604" w:type="dxa"/>
            <w:shd w:val="clear" w:color="auto" w:fill="auto"/>
          </w:tcPr>
          <w:p w:rsidR="00CA36B2" w:rsidRPr="00184D33" w:rsidRDefault="00CA36B2" w:rsidP="006019E5">
            <w:pPr>
              <w:spacing w:before="20" w:after="40" w:line="280" w:lineRule="exact"/>
              <w:ind w:left="392" w:right="170"/>
              <w:rPr>
                <w:sz w:val="18"/>
                <w:szCs w:val="26"/>
              </w:rPr>
            </w:pPr>
            <w:r w:rsidRPr="00184D33">
              <w:rPr>
                <w:sz w:val="18"/>
                <w:szCs w:val="26"/>
                <w:rtl/>
              </w:rPr>
              <w:t>التهديد</w:t>
            </w:r>
          </w:p>
        </w:tc>
        <w:tc>
          <w:tcPr>
            <w:tcW w:w="15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١</w:t>
            </w:r>
            <w:r w:rsidRPr="006019E5">
              <w:rPr>
                <w:sz w:val="18"/>
                <w:szCs w:val="26"/>
              </w:rPr>
              <w:t xml:space="preserve"> </w:t>
            </w:r>
            <w:r w:rsidRPr="006019E5">
              <w:rPr>
                <w:sz w:val="18"/>
                <w:szCs w:val="26"/>
                <w:rtl/>
              </w:rPr>
              <w:t>٦١٣</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١</w:t>
            </w:r>
            <w:r w:rsidRPr="006019E5">
              <w:rPr>
                <w:rFonts w:cs="Times New Roman"/>
                <w:sz w:val="18"/>
                <w:szCs w:val="26"/>
                <w:rtl/>
              </w:rPr>
              <w:t>٫</w:t>
            </w:r>
            <w:r w:rsidRPr="006019E5">
              <w:rPr>
                <w:sz w:val="18"/>
                <w:szCs w:val="26"/>
                <w:rtl/>
              </w:rPr>
              <w:t>٤</w:t>
            </w:r>
          </w:p>
        </w:tc>
        <w:tc>
          <w:tcPr>
            <w:tcW w:w="2098" w:type="dxa"/>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٣</w:t>
            </w:r>
            <w:r w:rsidRPr="006019E5">
              <w:rPr>
                <w:rFonts w:cs="Times New Roman"/>
                <w:sz w:val="18"/>
                <w:szCs w:val="26"/>
                <w:rtl/>
              </w:rPr>
              <w:t>٫</w:t>
            </w:r>
            <w:r w:rsidRPr="006019E5">
              <w:rPr>
                <w:sz w:val="18"/>
                <w:szCs w:val="26"/>
                <w:rtl/>
              </w:rPr>
              <w:t>٠</w:t>
            </w:r>
            <w:r w:rsidRPr="006019E5">
              <w:rPr>
                <w:sz w:val="18"/>
                <w:szCs w:val="26"/>
              </w:rPr>
              <w:t xml:space="preserve"> </w:t>
            </w:r>
          </w:p>
        </w:tc>
      </w:tr>
      <w:tr w:rsidR="00CA36B2" w:rsidRPr="00CA36B2" w:rsidTr="00F23ECB">
        <w:tc>
          <w:tcPr>
            <w:tcW w:w="2604" w:type="dxa"/>
            <w:tcBorders>
              <w:bottom w:val="single" w:sz="12" w:space="0" w:color="auto"/>
            </w:tcBorders>
            <w:shd w:val="clear" w:color="auto" w:fill="auto"/>
          </w:tcPr>
          <w:p w:rsidR="00CA36B2" w:rsidRPr="00184D33" w:rsidRDefault="00CA36B2" w:rsidP="006019E5">
            <w:pPr>
              <w:spacing w:before="20" w:after="40" w:line="280" w:lineRule="exact"/>
              <w:ind w:left="392" w:right="170"/>
              <w:rPr>
                <w:sz w:val="18"/>
                <w:szCs w:val="26"/>
              </w:rPr>
            </w:pPr>
            <w:r w:rsidRPr="00184D33">
              <w:rPr>
                <w:sz w:val="18"/>
                <w:szCs w:val="26"/>
                <w:rtl/>
              </w:rPr>
              <w:t>الابتزاز</w:t>
            </w:r>
          </w:p>
        </w:tc>
        <w:tc>
          <w:tcPr>
            <w:tcW w:w="1598" w:type="dxa"/>
            <w:tcBorders>
              <w:bottom w:val="single" w:sz="12" w:space="0" w:color="auto"/>
            </w:tcBorders>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٣</w:t>
            </w:r>
            <w:r w:rsidRPr="006019E5">
              <w:rPr>
                <w:sz w:val="18"/>
                <w:szCs w:val="26"/>
              </w:rPr>
              <w:t xml:space="preserve"> </w:t>
            </w:r>
            <w:r w:rsidRPr="006019E5">
              <w:rPr>
                <w:sz w:val="18"/>
                <w:szCs w:val="26"/>
                <w:rtl/>
              </w:rPr>
              <w:t>٧٦١</w:t>
            </w:r>
          </w:p>
        </w:tc>
        <w:tc>
          <w:tcPr>
            <w:tcW w:w="2098" w:type="dxa"/>
            <w:tcBorders>
              <w:bottom w:val="single" w:sz="12" w:space="0" w:color="auto"/>
            </w:tcBorders>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٣</w:t>
            </w:r>
            <w:r w:rsidRPr="006019E5">
              <w:rPr>
                <w:rFonts w:cs="Times New Roman"/>
                <w:sz w:val="18"/>
                <w:szCs w:val="26"/>
                <w:rtl/>
              </w:rPr>
              <w:t>٫</w:t>
            </w:r>
            <w:r w:rsidRPr="006019E5">
              <w:rPr>
                <w:sz w:val="18"/>
                <w:szCs w:val="26"/>
                <w:rtl/>
              </w:rPr>
              <w:t>٤</w:t>
            </w:r>
          </w:p>
        </w:tc>
        <w:tc>
          <w:tcPr>
            <w:tcW w:w="2098" w:type="dxa"/>
            <w:tcBorders>
              <w:bottom w:val="single" w:sz="12" w:space="0" w:color="auto"/>
            </w:tcBorders>
            <w:shd w:val="clear" w:color="auto" w:fill="auto"/>
          </w:tcPr>
          <w:p w:rsidR="00CA36B2" w:rsidRPr="006019E5" w:rsidRDefault="00CA36B2" w:rsidP="00F23ECB">
            <w:pPr>
              <w:bidi w:val="0"/>
              <w:spacing w:before="20" w:after="40" w:line="280" w:lineRule="exact"/>
              <w:ind w:left="57" w:right="57"/>
              <w:jc w:val="right"/>
              <w:rPr>
                <w:sz w:val="18"/>
                <w:szCs w:val="26"/>
              </w:rPr>
            </w:pPr>
            <w:r w:rsidRPr="006019E5">
              <w:rPr>
                <w:sz w:val="18"/>
                <w:szCs w:val="26"/>
                <w:rtl/>
              </w:rPr>
              <w:t>٦</w:t>
            </w:r>
            <w:r w:rsidRPr="006019E5">
              <w:rPr>
                <w:rFonts w:cs="Times New Roman"/>
                <w:sz w:val="18"/>
                <w:szCs w:val="26"/>
                <w:rtl/>
              </w:rPr>
              <w:t>٫</w:t>
            </w:r>
            <w:r w:rsidRPr="006019E5">
              <w:rPr>
                <w:sz w:val="18"/>
                <w:szCs w:val="26"/>
                <w:rtl/>
              </w:rPr>
              <w:t>٩</w:t>
            </w:r>
            <w:r w:rsidRPr="006019E5">
              <w:rPr>
                <w:sz w:val="18"/>
                <w:szCs w:val="26"/>
              </w:rPr>
              <w:t xml:space="preserve"> </w:t>
            </w:r>
          </w:p>
        </w:tc>
      </w:tr>
    </w:tbl>
    <w:p w:rsidR="00CD4540" w:rsidRDefault="00CD4540" w:rsidP="006019E5">
      <w:pPr>
        <w:pStyle w:val="SingleTxtGA"/>
        <w:spacing w:before="200"/>
        <w:rPr>
          <w:rFonts w:hint="cs"/>
          <w:rtl/>
          <w:lang w:bidi="ar-EG"/>
        </w:rPr>
      </w:pPr>
      <w:r w:rsidRPr="001F38EF">
        <w:rPr>
          <w:rtl/>
          <w:lang w:bidi="ar-EG"/>
        </w:rPr>
        <w:t>80</w:t>
      </w:r>
      <w:r>
        <w:rPr>
          <w:rtl/>
          <w:lang w:bidi="ar-EG"/>
        </w:rPr>
        <w:t>-</w:t>
      </w:r>
      <w:r>
        <w:rPr>
          <w:rtl/>
          <w:lang w:bidi="ar-EG"/>
        </w:rPr>
        <w:tab/>
        <w:t>وتسلم حكومة اليابان أن من بين الأشخاص الذين كانوا عرضة للعقوبة في فئة الجرائم الجنائية</w:t>
      </w:r>
      <w:r w:rsidR="006019E5" w:rsidRPr="006019E5">
        <w:rPr>
          <w:rFonts w:hint="cs"/>
          <w:vertAlign w:val="superscript"/>
          <w:rtl/>
          <w:lang w:bidi="ar-EG"/>
        </w:rPr>
        <w:t>(</w:t>
      </w:r>
      <w:r w:rsidRPr="001F38EF">
        <w:rPr>
          <w:rStyle w:val="FootnoteReference"/>
          <w:sz w:val="16"/>
          <w:rtl/>
          <w:lang w:bidi="ar-EG"/>
        </w:rPr>
        <w:footnoteReference w:id="40"/>
      </w:r>
      <w:r w:rsidR="006019E5" w:rsidRPr="006019E5">
        <w:rPr>
          <w:rFonts w:hint="cs"/>
          <w:vertAlign w:val="superscript"/>
          <w:rtl/>
          <w:lang w:bidi="ar-EG"/>
        </w:rPr>
        <w:t>)</w:t>
      </w:r>
      <w:r>
        <w:rPr>
          <w:rtl/>
          <w:lang w:bidi="ar-EG"/>
        </w:rPr>
        <w:t xml:space="preserve"> في محاكمتهم الجنائية في أول درجة وصدرت بحقهم أحكام بأنهم مذنبون</w:t>
      </w:r>
      <w:r w:rsidR="006019E5" w:rsidRPr="006019E5">
        <w:rPr>
          <w:rFonts w:hint="cs"/>
          <w:vertAlign w:val="superscript"/>
          <w:rtl/>
          <w:lang w:bidi="ar-EG"/>
        </w:rPr>
        <w:t>(</w:t>
      </w:r>
      <w:r w:rsidRPr="001F38EF">
        <w:rPr>
          <w:rStyle w:val="FootnoteReference"/>
          <w:sz w:val="16"/>
          <w:rtl/>
          <w:lang w:bidi="ar-EG"/>
        </w:rPr>
        <w:footnoteReference w:id="41"/>
      </w:r>
      <w:r w:rsidR="006019E5" w:rsidRPr="006019E5">
        <w:rPr>
          <w:rFonts w:hint="cs"/>
          <w:vertAlign w:val="superscript"/>
          <w:rtl/>
          <w:lang w:bidi="ar-EG"/>
        </w:rPr>
        <w:t>)</w:t>
      </w:r>
      <w:r>
        <w:rPr>
          <w:rtl/>
          <w:lang w:bidi="ar-EG"/>
        </w:rPr>
        <w:t>، وبأن أعداد المجرمين الذي صدرت بحقهم أحكام بالسجن</w:t>
      </w:r>
      <w:r w:rsidR="006019E5" w:rsidRPr="006019E5">
        <w:rPr>
          <w:rFonts w:hint="cs"/>
          <w:vertAlign w:val="superscript"/>
          <w:rtl/>
          <w:lang w:bidi="ar-EG"/>
        </w:rPr>
        <w:t>(</w:t>
      </w:r>
      <w:r w:rsidRPr="001F38EF">
        <w:rPr>
          <w:rStyle w:val="FootnoteReference"/>
          <w:sz w:val="16"/>
          <w:rtl/>
          <w:lang w:bidi="ar-EG"/>
        </w:rPr>
        <w:footnoteReference w:id="42"/>
      </w:r>
      <w:r w:rsidR="006019E5" w:rsidRPr="006019E5">
        <w:rPr>
          <w:rFonts w:hint="cs"/>
          <w:vertAlign w:val="superscript"/>
          <w:rtl/>
          <w:lang w:bidi="ar-EG"/>
        </w:rPr>
        <w:t>)(</w:t>
      </w:r>
      <w:r w:rsidRPr="001F38EF">
        <w:rPr>
          <w:rStyle w:val="FootnoteReference"/>
          <w:sz w:val="16"/>
          <w:rtl/>
          <w:lang w:bidi="ar-EG"/>
        </w:rPr>
        <w:footnoteReference w:id="43"/>
      </w:r>
      <w:r w:rsidR="006019E5" w:rsidRPr="006019E5">
        <w:rPr>
          <w:rFonts w:hint="cs"/>
          <w:vertAlign w:val="superscript"/>
          <w:rtl/>
          <w:lang w:bidi="ar-EG"/>
        </w:rPr>
        <w:t>)</w:t>
      </w:r>
      <w:r>
        <w:rPr>
          <w:rtl/>
          <w:lang w:bidi="ar-EG"/>
        </w:rPr>
        <w:t xml:space="preserve"> كما يلي:</w:t>
      </w:r>
      <w:r w:rsidR="004A5C91">
        <w:rPr>
          <w:rtl/>
          <w:lang w:bidi="ar-EG"/>
        </w:rPr>
        <w:t xml:space="preserve"> </w:t>
      </w:r>
    </w:p>
    <w:tbl>
      <w:tblPr>
        <w:bidiVisual/>
        <w:tblW w:w="7025" w:type="dxa"/>
        <w:tblInd w:w="1253" w:type="dxa"/>
        <w:tblBorders>
          <w:top w:val="single" w:sz="4" w:space="0" w:color="auto"/>
        </w:tblBorders>
        <w:tblCellMar>
          <w:left w:w="0" w:type="dxa"/>
          <w:right w:w="0" w:type="dxa"/>
        </w:tblCellMar>
        <w:tblLook w:val="00A0" w:firstRow="1" w:lastRow="0" w:firstColumn="1" w:lastColumn="0" w:noHBand="0" w:noVBand="0"/>
      </w:tblPr>
      <w:tblGrid>
        <w:gridCol w:w="1402"/>
        <w:gridCol w:w="2847"/>
        <w:gridCol w:w="2824"/>
      </w:tblGrid>
      <w:tr w:rsidR="00575B48" w:rsidRPr="00904266" w:rsidTr="00904266">
        <w:trPr>
          <w:trHeight w:val="302"/>
          <w:tblHeader/>
        </w:trPr>
        <w:tc>
          <w:tcPr>
            <w:tcW w:w="1386" w:type="dxa"/>
            <w:tcBorders>
              <w:top w:val="single" w:sz="4" w:space="0" w:color="auto"/>
              <w:bottom w:val="single" w:sz="12" w:space="0" w:color="auto"/>
            </w:tcBorders>
            <w:noWrap/>
            <w:vAlign w:val="bottom"/>
          </w:tcPr>
          <w:p w:rsidR="006019E5" w:rsidRPr="00904266" w:rsidRDefault="006019E5" w:rsidP="00904266">
            <w:pPr>
              <w:keepNext/>
              <w:keepLines/>
              <w:spacing w:before="20" w:after="40" w:line="280" w:lineRule="exact"/>
              <w:ind w:left="57" w:right="57"/>
              <w:rPr>
                <w:i/>
                <w:sz w:val="18"/>
                <w:szCs w:val="26"/>
              </w:rPr>
            </w:pPr>
          </w:p>
        </w:tc>
        <w:tc>
          <w:tcPr>
            <w:tcW w:w="2831" w:type="dxa"/>
            <w:tcBorders>
              <w:top w:val="single" w:sz="4" w:space="0" w:color="auto"/>
              <w:bottom w:val="single" w:sz="12" w:space="0" w:color="auto"/>
            </w:tcBorders>
            <w:noWrap/>
            <w:vAlign w:val="bottom"/>
          </w:tcPr>
          <w:p w:rsidR="006019E5" w:rsidRPr="00904266" w:rsidRDefault="006019E5" w:rsidP="00904266">
            <w:pPr>
              <w:keepNext/>
              <w:keepLines/>
              <w:spacing w:before="20" w:after="40" w:line="280" w:lineRule="exact"/>
              <w:ind w:left="57" w:right="57"/>
              <w:rPr>
                <w:iCs/>
                <w:sz w:val="18"/>
                <w:szCs w:val="26"/>
                <w:lang w:bidi="ar-EG"/>
              </w:rPr>
            </w:pPr>
            <w:r w:rsidRPr="00904266">
              <w:rPr>
                <w:iCs/>
                <w:sz w:val="18"/>
                <w:szCs w:val="26"/>
                <w:rtl/>
                <w:lang w:bidi="ar-EG"/>
              </w:rPr>
              <w:t>عدد من وجد أنهم مذنبون</w:t>
            </w:r>
          </w:p>
        </w:tc>
        <w:tc>
          <w:tcPr>
            <w:tcW w:w="2808" w:type="dxa"/>
            <w:tcBorders>
              <w:top w:val="single" w:sz="4" w:space="0" w:color="auto"/>
              <w:bottom w:val="single" w:sz="12" w:space="0" w:color="auto"/>
            </w:tcBorders>
            <w:noWrap/>
            <w:vAlign w:val="bottom"/>
          </w:tcPr>
          <w:p w:rsidR="006019E5" w:rsidRPr="00904266" w:rsidRDefault="006019E5" w:rsidP="00904266">
            <w:pPr>
              <w:keepNext/>
              <w:keepLines/>
              <w:spacing w:before="20" w:after="40" w:line="280" w:lineRule="exact"/>
              <w:ind w:left="57" w:right="57"/>
              <w:rPr>
                <w:i/>
                <w:sz w:val="18"/>
                <w:szCs w:val="26"/>
                <w:lang w:bidi="ar-EG"/>
              </w:rPr>
            </w:pPr>
            <w:r w:rsidRPr="00904266">
              <w:rPr>
                <w:iCs/>
                <w:sz w:val="18"/>
                <w:szCs w:val="26"/>
                <w:rtl/>
              </w:rPr>
              <w:t xml:space="preserve">عدد من صدرت بحقهم أحكام بالسجن </w:t>
            </w:r>
          </w:p>
        </w:tc>
      </w:tr>
      <w:tr w:rsidR="006019E5" w:rsidRPr="00904266" w:rsidTr="00904266">
        <w:trPr>
          <w:trHeight w:val="245"/>
        </w:trPr>
        <w:tc>
          <w:tcPr>
            <w:tcW w:w="1386" w:type="dxa"/>
            <w:tcBorders>
              <w:top w:val="single" w:sz="12" w:space="0" w:color="auto"/>
            </w:tcBorders>
            <w:noWrap/>
          </w:tcPr>
          <w:p w:rsidR="00CD4540" w:rsidRPr="00904266" w:rsidRDefault="00CD4540" w:rsidP="00904266">
            <w:pPr>
              <w:keepNext/>
              <w:keepLines/>
              <w:spacing w:before="20" w:after="40" w:line="280" w:lineRule="exact"/>
              <w:ind w:left="57" w:right="57"/>
              <w:rPr>
                <w:sz w:val="18"/>
                <w:szCs w:val="26"/>
                <w:lang w:bidi="ar-EG"/>
              </w:rPr>
            </w:pPr>
            <w:r w:rsidRPr="00904266">
              <w:rPr>
                <w:sz w:val="18"/>
                <w:szCs w:val="26"/>
                <w:rtl/>
                <w:lang w:bidi="ar-EG"/>
              </w:rPr>
              <w:t>2006</w:t>
            </w:r>
          </w:p>
        </w:tc>
        <w:tc>
          <w:tcPr>
            <w:tcW w:w="2831" w:type="dxa"/>
            <w:tcBorders>
              <w:top w:val="single" w:sz="12" w:space="0" w:color="auto"/>
            </w:tcBorders>
            <w:noWrap/>
            <w:vAlign w:val="bottom"/>
          </w:tcPr>
          <w:p w:rsidR="00CD4540" w:rsidRPr="00904266" w:rsidRDefault="00CD4540" w:rsidP="00904266">
            <w:pPr>
              <w:keepNext/>
              <w:keepLines/>
              <w:spacing w:before="20" w:after="40" w:line="280" w:lineRule="exact"/>
              <w:ind w:left="57" w:right="57"/>
              <w:rPr>
                <w:sz w:val="18"/>
                <w:szCs w:val="26"/>
                <w:lang w:bidi="ar-EG"/>
              </w:rPr>
            </w:pPr>
            <w:r w:rsidRPr="00904266">
              <w:rPr>
                <w:sz w:val="18"/>
                <w:szCs w:val="26"/>
                <w:rtl/>
              </w:rPr>
              <w:t>442 3</w:t>
            </w:r>
          </w:p>
        </w:tc>
        <w:tc>
          <w:tcPr>
            <w:tcW w:w="2808" w:type="dxa"/>
            <w:tcBorders>
              <w:top w:val="single" w:sz="12" w:space="0" w:color="auto"/>
            </w:tcBorders>
            <w:noWrap/>
            <w:vAlign w:val="bottom"/>
          </w:tcPr>
          <w:p w:rsidR="00CD4540" w:rsidRPr="00904266" w:rsidRDefault="00CD4540" w:rsidP="00904266">
            <w:pPr>
              <w:keepNext/>
              <w:keepLines/>
              <w:spacing w:before="20" w:after="40" w:line="280" w:lineRule="exact"/>
              <w:ind w:left="57" w:right="57"/>
              <w:rPr>
                <w:sz w:val="18"/>
                <w:szCs w:val="26"/>
                <w:lang w:bidi="ar-EG"/>
              </w:rPr>
            </w:pPr>
            <w:r w:rsidRPr="00904266">
              <w:rPr>
                <w:sz w:val="18"/>
                <w:szCs w:val="26"/>
                <w:rtl/>
                <w:lang w:bidi="ar-EG"/>
              </w:rPr>
              <w:t>429 3</w:t>
            </w:r>
          </w:p>
        </w:tc>
      </w:tr>
      <w:tr w:rsidR="006019E5" w:rsidRPr="00904266" w:rsidTr="00904266">
        <w:trPr>
          <w:trHeight w:val="245"/>
        </w:trPr>
        <w:tc>
          <w:tcPr>
            <w:tcW w:w="1386" w:type="dxa"/>
            <w:noWrap/>
          </w:tcPr>
          <w:p w:rsidR="00CD4540" w:rsidRPr="00904266" w:rsidRDefault="00CD4540" w:rsidP="006019E5">
            <w:pPr>
              <w:spacing w:before="20" w:after="40" w:line="280" w:lineRule="exact"/>
              <w:ind w:left="57" w:right="57"/>
              <w:rPr>
                <w:sz w:val="18"/>
                <w:szCs w:val="26"/>
              </w:rPr>
            </w:pPr>
            <w:r w:rsidRPr="00904266">
              <w:rPr>
                <w:sz w:val="18"/>
                <w:szCs w:val="26"/>
                <w:rtl/>
              </w:rPr>
              <w:t>2007</w:t>
            </w:r>
          </w:p>
        </w:tc>
        <w:tc>
          <w:tcPr>
            <w:tcW w:w="2831" w:type="dxa"/>
            <w:noWrap/>
            <w:vAlign w:val="bottom"/>
          </w:tcPr>
          <w:p w:rsidR="00CD4540" w:rsidRPr="00904266" w:rsidRDefault="00CD4540" w:rsidP="006019E5">
            <w:pPr>
              <w:spacing w:before="20" w:after="40" w:line="280" w:lineRule="exact"/>
              <w:ind w:left="57" w:right="57"/>
              <w:rPr>
                <w:sz w:val="18"/>
                <w:szCs w:val="26"/>
                <w:lang w:bidi="ar-EG"/>
              </w:rPr>
            </w:pPr>
            <w:r w:rsidRPr="00904266">
              <w:rPr>
                <w:sz w:val="18"/>
                <w:szCs w:val="26"/>
                <w:rtl/>
              </w:rPr>
              <w:t>993 2</w:t>
            </w:r>
          </w:p>
        </w:tc>
        <w:tc>
          <w:tcPr>
            <w:tcW w:w="2808" w:type="dxa"/>
            <w:noWrap/>
            <w:vAlign w:val="bottom"/>
          </w:tcPr>
          <w:p w:rsidR="00CD4540" w:rsidRPr="00904266" w:rsidRDefault="00CD4540" w:rsidP="006019E5">
            <w:pPr>
              <w:spacing w:before="20" w:after="40" w:line="280" w:lineRule="exact"/>
              <w:ind w:left="57" w:right="57"/>
              <w:rPr>
                <w:sz w:val="18"/>
                <w:szCs w:val="26"/>
                <w:lang w:bidi="ar-EG"/>
              </w:rPr>
            </w:pPr>
            <w:r w:rsidRPr="00904266">
              <w:rPr>
                <w:sz w:val="18"/>
                <w:szCs w:val="26"/>
                <w:rtl/>
              </w:rPr>
              <w:t xml:space="preserve">979 2 </w:t>
            </w:r>
          </w:p>
        </w:tc>
      </w:tr>
      <w:tr w:rsidR="006019E5" w:rsidRPr="00904266" w:rsidTr="00904266">
        <w:trPr>
          <w:trHeight w:val="245"/>
        </w:trPr>
        <w:tc>
          <w:tcPr>
            <w:tcW w:w="1386" w:type="dxa"/>
            <w:noWrap/>
          </w:tcPr>
          <w:p w:rsidR="00CD4540" w:rsidRPr="00904266" w:rsidRDefault="00CD4540" w:rsidP="006019E5">
            <w:pPr>
              <w:spacing w:before="20" w:after="40" w:line="280" w:lineRule="exact"/>
              <w:ind w:left="57" w:right="57"/>
              <w:rPr>
                <w:sz w:val="18"/>
                <w:szCs w:val="26"/>
              </w:rPr>
            </w:pPr>
            <w:r w:rsidRPr="00904266">
              <w:rPr>
                <w:sz w:val="18"/>
                <w:szCs w:val="26"/>
                <w:rtl/>
              </w:rPr>
              <w:t>2008</w:t>
            </w:r>
          </w:p>
        </w:tc>
        <w:tc>
          <w:tcPr>
            <w:tcW w:w="2831" w:type="dxa"/>
            <w:noWrap/>
            <w:vAlign w:val="bottom"/>
          </w:tcPr>
          <w:p w:rsidR="00CD4540" w:rsidRPr="00904266" w:rsidRDefault="00CD4540" w:rsidP="006019E5">
            <w:pPr>
              <w:spacing w:before="20" w:after="40" w:line="280" w:lineRule="exact"/>
              <w:ind w:left="57" w:right="57"/>
              <w:rPr>
                <w:sz w:val="18"/>
                <w:szCs w:val="26"/>
              </w:rPr>
            </w:pPr>
            <w:r w:rsidRPr="00904266">
              <w:rPr>
                <w:sz w:val="18"/>
                <w:szCs w:val="26"/>
                <w:rtl/>
              </w:rPr>
              <w:t>696 2</w:t>
            </w:r>
          </w:p>
        </w:tc>
        <w:tc>
          <w:tcPr>
            <w:tcW w:w="2808" w:type="dxa"/>
            <w:noWrap/>
            <w:vAlign w:val="bottom"/>
          </w:tcPr>
          <w:p w:rsidR="00CD4540" w:rsidRPr="00904266" w:rsidRDefault="00CD4540" w:rsidP="006019E5">
            <w:pPr>
              <w:spacing w:before="20" w:after="40" w:line="280" w:lineRule="exact"/>
              <w:ind w:left="57" w:right="57"/>
              <w:rPr>
                <w:sz w:val="18"/>
                <w:szCs w:val="26"/>
                <w:lang w:bidi="ar-EG"/>
              </w:rPr>
            </w:pPr>
            <w:r w:rsidRPr="00904266">
              <w:rPr>
                <w:sz w:val="18"/>
                <w:szCs w:val="26"/>
                <w:rtl/>
              </w:rPr>
              <w:t>691 2</w:t>
            </w:r>
          </w:p>
        </w:tc>
      </w:tr>
      <w:tr w:rsidR="006019E5" w:rsidRPr="00904266" w:rsidTr="00904266">
        <w:trPr>
          <w:trHeight w:val="245"/>
        </w:trPr>
        <w:tc>
          <w:tcPr>
            <w:tcW w:w="1386" w:type="dxa"/>
            <w:noWrap/>
          </w:tcPr>
          <w:p w:rsidR="00CD4540" w:rsidRPr="00904266" w:rsidRDefault="00CD4540" w:rsidP="006019E5">
            <w:pPr>
              <w:spacing w:before="20" w:after="40" w:line="280" w:lineRule="exact"/>
              <w:ind w:left="57" w:right="57"/>
              <w:rPr>
                <w:sz w:val="18"/>
                <w:szCs w:val="26"/>
              </w:rPr>
            </w:pPr>
            <w:r w:rsidRPr="00904266">
              <w:rPr>
                <w:sz w:val="18"/>
                <w:szCs w:val="26"/>
                <w:rtl/>
              </w:rPr>
              <w:t>2009</w:t>
            </w:r>
          </w:p>
        </w:tc>
        <w:tc>
          <w:tcPr>
            <w:tcW w:w="2831" w:type="dxa"/>
            <w:noWrap/>
            <w:vAlign w:val="bottom"/>
          </w:tcPr>
          <w:p w:rsidR="00CD4540" w:rsidRPr="00904266" w:rsidRDefault="00CD4540" w:rsidP="006019E5">
            <w:pPr>
              <w:spacing w:before="20" w:after="40" w:line="280" w:lineRule="exact"/>
              <w:ind w:left="57" w:right="57"/>
              <w:rPr>
                <w:sz w:val="18"/>
                <w:szCs w:val="26"/>
                <w:lang w:bidi="ar-EG"/>
              </w:rPr>
            </w:pPr>
            <w:r w:rsidRPr="00904266">
              <w:rPr>
                <w:sz w:val="18"/>
                <w:szCs w:val="26"/>
                <w:rtl/>
              </w:rPr>
              <w:t>572 2</w:t>
            </w:r>
          </w:p>
        </w:tc>
        <w:tc>
          <w:tcPr>
            <w:tcW w:w="2808" w:type="dxa"/>
            <w:noWrap/>
            <w:vAlign w:val="bottom"/>
          </w:tcPr>
          <w:p w:rsidR="00CD4540" w:rsidRPr="00904266" w:rsidRDefault="00CD4540" w:rsidP="006019E5">
            <w:pPr>
              <w:spacing w:before="20" w:after="40" w:line="280" w:lineRule="exact"/>
              <w:ind w:left="57" w:right="57"/>
              <w:rPr>
                <w:sz w:val="18"/>
                <w:szCs w:val="26"/>
              </w:rPr>
            </w:pPr>
            <w:r w:rsidRPr="00904266">
              <w:rPr>
                <w:sz w:val="18"/>
                <w:szCs w:val="26"/>
                <w:rtl/>
              </w:rPr>
              <w:t>563 2</w:t>
            </w:r>
          </w:p>
        </w:tc>
      </w:tr>
      <w:tr w:rsidR="006019E5" w:rsidRPr="00904266" w:rsidTr="00904266">
        <w:trPr>
          <w:trHeight w:val="245"/>
        </w:trPr>
        <w:tc>
          <w:tcPr>
            <w:tcW w:w="1386" w:type="dxa"/>
            <w:tcBorders>
              <w:bottom w:val="single" w:sz="12" w:space="0" w:color="auto"/>
            </w:tcBorders>
            <w:noWrap/>
          </w:tcPr>
          <w:p w:rsidR="00CD4540" w:rsidRPr="00904266" w:rsidRDefault="00CD4540" w:rsidP="006019E5">
            <w:pPr>
              <w:spacing w:before="20" w:after="40" w:line="280" w:lineRule="exact"/>
              <w:ind w:left="57" w:right="57"/>
              <w:rPr>
                <w:sz w:val="18"/>
                <w:szCs w:val="26"/>
              </w:rPr>
            </w:pPr>
            <w:r w:rsidRPr="00904266">
              <w:rPr>
                <w:sz w:val="18"/>
                <w:szCs w:val="26"/>
                <w:rtl/>
              </w:rPr>
              <w:t>2010</w:t>
            </w:r>
          </w:p>
        </w:tc>
        <w:tc>
          <w:tcPr>
            <w:tcW w:w="2831" w:type="dxa"/>
            <w:tcBorders>
              <w:bottom w:val="single" w:sz="12" w:space="0" w:color="auto"/>
            </w:tcBorders>
            <w:noWrap/>
            <w:vAlign w:val="bottom"/>
          </w:tcPr>
          <w:p w:rsidR="00CD4540" w:rsidRPr="00904266" w:rsidRDefault="00CD4540" w:rsidP="006019E5">
            <w:pPr>
              <w:spacing w:before="20" w:after="40" w:line="280" w:lineRule="exact"/>
              <w:ind w:left="57" w:right="57"/>
              <w:rPr>
                <w:sz w:val="18"/>
                <w:szCs w:val="26"/>
                <w:lang w:bidi="ar-EG"/>
              </w:rPr>
            </w:pPr>
            <w:r w:rsidRPr="00904266">
              <w:rPr>
                <w:sz w:val="18"/>
                <w:szCs w:val="26"/>
                <w:rtl/>
              </w:rPr>
              <w:t>275 2</w:t>
            </w:r>
          </w:p>
        </w:tc>
        <w:tc>
          <w:tcPr>
            <w:tcW w:w="2808" w:type="dxa"/>
            <w:tcBorders>
              <w:bottom w:val="single" w:sz="12" w:space="0" w:color="auto"/>
            </w:tcBorders>
            <w:noWrap/>
            <w:vAlign w:val="bottom"/>
          </w:tcPr>
          <w:p w:rsidR="00CD4540" w:rsidRPr="00904266" w:rsidRDefault="00CD4540" w:rsidP="006019E5">
            <w:pPr>
              <w:spacing w:before="20" w:after="40" w:line="280" w:lineRule="exact"/>
              <w:ind w:left="57" w:right="57"/>
              <w:rPr>
                <w:sz w:val="18"/>
                <w:szCs w:val="26"/>
              </w:rPr>
            </w:pPr>
            <w:r w:rsidRPr="00904266">
              <w:rPr>
                <w:sz w:val="18"/>
                <w:szCs w:val="26"/>
                <w:rtl/>
              </w:rPr>
              <w:t>271 2</w:t>
            </w:r>
          </w:p>
        </w:tc>
      </w:tr>
    </w:tbl>
    <w:p w:rsidR="00CD4540" w:rsidRPr="00DA041D" w:rsidRDefault="00CD4540" w:rsidP="00904266">
      <w:pPr>
        <w:pStyle w:val="SingleTxtGA"/>
        <w:spacing w:before="240"/>
        <w:rPr>
          <w:lang w:bidi="ar-EG"/>
        </w:rPr>
      </w:pPr>
      <w:r w:rsidRPr="001F38EF">
        <w:rPr>
          <w:rtl/>
          <w:lang w:bidi="ar-EG"/>
        </w:rPr>
        <w:t>81</w:t>
      </w:r>
      <w:r>
        <w:rPr>
          <w:rtl/>
          <w:lang w:bidi="ar-EG"/>
        </w:rPr>
        <w:t>-</w:t>
      </w:r>
      <w:r>
        <w:rPr>
          <w:rtl/>
          <w:lang w:bidi="ar-EG"/>
        </w:rPr>
        <w:tab/>
        <w:t>ويرد أدناه عدد المجرمين الذين قبض عليهم</w:t>
      </w:r>
      <w:r w:rsidR="003856AB" w:rsidRPr="003856AB">
        <w:rPr>
          <w:rFonts w:hint="cs"/>
          <w:vertAlign w:val="superscript"/>
          <w:rtl/>
          <w:lang w:bidi="ar-EG"/>
        </w:rPr>
        <w:t>(</w:t>
      </w:r>
      <w:r w:rsidRPr="001F38EF">
        <w:rPr>
          <w:rStyle w:val="FootnoteReference"/>
          <w:sz w:val="16"/>
          <w:rtl/>
          <w:lang w:bidi="ar-EG"/>
        </w:rPr>
        <w:footnoteReference w:id="44"/>
      </w:r>
      <w:r w:rsidR="003856AB" w:rsidRPr="003856AB">
        <w:rPr>
          <w:rFonts w:hint="cs"/>
          <w:vertAlign w:val="superscript"/>
          <w:rtl/>
          <w:lang w:bidi="ar-EG"/>
        </w:rPr>
        <w:t>)</w:t>
      </w:r>
      <w:r>
        <w:rPr>
          <w:rtl/>
          <w:lang w:bidi="ar-EG"/>
        </w:rPr>
        <w:t xml:space="preserve"> في جرائم جنائية (اغتيال، أو قطع طرق، أو حريق عمد، أو اغتصاب) وحوكموا وصدرت بحقهم أحكام بالسجن:</w:t>
      </w:r>
      <w:r w:rsidR="003856AB" w:rsidRPr="003856AB">
        <w:rPr>
          <w:rFonts w:hint="cs"/>
          <w:vertAlign w:val="superscript"/>
          <w:rtl/>
          <w:lang w:bidi="ar-EG"/>
        </w:rPr>
        <w:t>(</w:t>
      </w:r>
      <w:r w:rsidRPr="001F38EF">
        <w:rPr>
          <w:rStyle w:val="FootnoteReference"/>
          <w:sz w:val="16"/>
          <w:rtl/>
          <w:lang w:bidi="ar-EG"/>
        </w:rPr>
        <w:footnoteReference w:id="45"/>
      </w:r>
      <w:r w:rsidR="003856AB" w:rsidRPr="003856AB">
        <w:rPr>
          <w:rFonts w:hint="cs"/>
          <w:vertAlign w:val="superscript"/>
          <w:rtl/>
          <w:lang w:bidi="ar-EG"/>
        </w:rPr>
        <w:t>)</w:t>
      </w:r>
      <w:r>
        <w:rPr>
          <w:rtl/>
          <w:lang w:bidi="ar-EG"/>
        </w:rPr>
        <w:t xml:space="preserve"> </w:t>
      </w:r>
    </w:p>
    <w:tbl>
      <w:tblPr>
        <w:bidiVisual/>
        <w:tblW w:w="0" w:type="auto"/>
        <w:tblInd w:w="1253" w:type="dxa"/>
        <w:tblBorders>
          <w:top w:val="single" w:sz="4" w:space="0" w:color="auto"/>
        </w:tblBorders>
        <w:tblCellMar>
          <w:left w:w="0" w:type="dxa"/>
          <w:right w:w="0" w:type="dxa"/>
        </w:tblCellMar>
        <w:tblLook w:val="0000" w:firstRow="0" w:lastRow="0" w:firstColumn="0" w:lastColumn="0" w:noHBand="0" w:noVBand="0"/>
      </w:tblPr>
      <w:tblGrid>
        <w:gridCol w:w="826"/>
        <w:gridCol w:w="3107"/>
        <w:gridCol w:w="686"/>
        <w:gridCol w:w="924"/>
        <w:gridCol w:w="966"/>
        <w:gridCol w:w="686"/>
      </w:tblGrid>
      <w:tr w:rsidR="00575B48" w:rsidRPr="00575B48" w:rsidTr="00575B48">
        <w:trPr>
          <w:cantSplit/>
          <w:tblHeader/>
        </w:trPr>
        <w:tc>
          <w:tcPr>
            <w:tcW w:w="3933" w:type="dxa"/>
            <w:gridSpan w:val="2"/>
            <w:tcBorders>
              <w:top w:val="single" w:sz="4" w:space="0" w:color="auto"/>
              <w:bottom w:val="single" w:sz="12" w:space="0" w:color="auto"/>
            </w:tcBorders>
            <w:vAlign w:val="bottom"/>
          </w:tcPr>
          <w:p w:rsidR="00CD4540" w:rsidRPr="00575B48" w:rsidRDefault="00CD4540" w:rsidP="00575B48">
            <w:pPr>
              <w:spacing w:before="20" w:after="40" w:line="280" w:lineRule="exact"/>
              <w:ind w:left="57" w:right="57"/>
              <w:rPr>
                <w:i/>
                <w:iCs/>
                <w:sz w:val="18"/>
                <w:szCs w:val="26"/>
              </w:rPr>
            </w:pPr>
            <w:r w:rsidRPr="00575B48">
              <w:rPr>
                <w:i/>
                <w:iCs/>
                <w:sz w:val="18"/>
                <w:szCs w:val="26"/>
                <w:rtl/>
              </w:rPr>
              <w:t>الفئة</w:t>
            </w:r>
          </w:p>
        </w:tc>
        <w:tc>
          <w:tcPr>
            <w:tcW w:w="686" w:type="dxa"/>
            <w:tcBorders>
              <w:top w:val="single" w:sz="4" w:space="0" w:color="auto"/>
              <w:bottom w:val="single" w:sz="12" w:space="0" w:color="auto"/>
            </w:tcBorders>
            <w:vAlign w:val="bottom"/>
          </w:tcPr>
          <w:p w:rsidR="00CD4540" w:rsidRPr="00575B48" w:rsidRDefault="00CD4540" w:rsidP="00575B48">
            <w:pPr>
              <w:spacing w:before="20" w:after="40" w:line="280" w:lineRule="exact"/>
              <w:ind w:left="57" w:right="57"/>
              <w:rPr>
                <w:i/>
                <w:iCs/>
                <w:sz w:val="18"/>
                <w:szCs w:val="26"/>
                <w:lang w:bidi="ar-EG"/>
              </w:rPr>
            </w:pPr>
            <w:r w:rsidRPr="00575B48">
              <w:rPr>
                <w:i/>
                <w:iCs/>
                <w:sz w:val="18"/>
                <w:szCs w:val="26"/>
                <w:rtl/>
                <w:lang w:bidi="ar-EG"/>
              </w:rPr>
              <w:t>اغتيال</w:t>
            </w:r>
          </w:p>
        </w:tc>
        <w:tc>
          <w:tcPr>
            <w:tcW w:w="924" w:type="dxa"/>
            <w:tcBorders>
              <w:top w:val="single" w:sz="4" w:space="0" w:color="auto"/>
              <w:bottom w:val="single" w:sz="12" w:space="0" w:color="auto"/>
            </w:tcBorders>
            <w:vAlign w:val="bottom"/>
          </w:tcPr>
          <w:p w:rsidR="00CD4540" w:rsidRPr="00575B48" w:rsidRDefault="00CD4540" w:rsidP="00575B48">
            <w:pPr>
              <w:spacing w:before="20" w:after="40" w:line="280" w:lineRule="exact"/>
              <w:ind w:left="57" w:right="57"/>
              <w:rPr>
                <w:i/>
                <w:iCs/>
                <w:sz w:val="18"/>
                <w:szCs w:val="26"/>
              </w:rPr>
            </w:pPr>
            <w:r w:rsidRPr="00575B48">
              <w:rPr>
                <w:i/>
                <w:iCs/>
                <w:sz w:val="18"/>
                <w:szCs w:val="26"/>
                <w:rtl/>
              </w:rPr>
              <w:t>قطع طرق</w:t>
            </w:r>
          </w:p>
        </w:tc>
        <w:tc>
          <w:tcPr>
            <w:tcW w:w="966" w:type="dxa"/>
            <w:tcBorders>
              <w:top w:val="single" w:sz="4" w:space="0" w:color="auto"/>
              <w:bottom w:val="single" w:sz="12" w:space="0" w:color="auto"/>
            </w:tcBorders>
            <w:vAlign w:val="bottom"/>
          </w:tcPr>
          <w:p w:rsidR="00CD4540" w:rsidRPr="00575B48" w:rsidRDefault="00CD4540" w:rsidP="00575B48">
            <w:pPr>
              <w:spacing w:before="20" w:after="40" w:line="280" w:lineRule="exact"/>
              <w:ind w:left="57" w:right="57"/>
              <w:rPr>
                <w:i/>
                <w:iCs/>
                <w:sz w:val="18"/>
                <w:szCs w:val="26"/>
              </w:rPr>
            </w:pPr>
            <w:r w:rsidRPr="00575B48">
              <w:rPr>
                <w:i/>
                <w:iCs/>
                <w:sz w:val="18"/>
                <w:szCs w:val="26"/>
                <w:rtl/>
              </w:rPr>
              <w:t>حريق عمد</w:t>
            </w:r>
          </w:p>
        </w:tc>
        <w:tc>
          <w:tcPr>
            <w:tcW w:w="686" w:type="dxa"/>
            <w:tcBorders>
              <w:top w:val="single" w:sz="4" w:space="0" w:color="auto"/>
              <w:bottom w:val="single" w:sz="12" w:space="0" w:color="auto"/>
            </w:tcBorders>
            <w:vAlign w:val="bottom"/>
          </w:tcPr>
          <w:p w:rsidR="00CD4540" w:rsidRPr="00575B48" w:rsidRDefault="00CD4540" w:rsidP="00575B48">
            <w:pPr>
              <w:spacing w:before="20" w:after="40" w:line="280" w:lineRule="exact"/>
              <w:ind w:left="57" w:right="57"/>
              <w:rPr>
                <w:i/>
                <w:iCs/>
                <w:sz w:val="18"/>
                <w:szCs w:val="26"/>
              </w:rPr>
            </w:pPr>
            <w:r w:rsidRPr="00575B48">
              <w:rPr>
                <w:i/>
                <w:iCs/>
                <w:sz w:val="18"/>
                <w:szCs w:val="26"/>
                <w:rtl/>
              </w:rPr>
              <w:t>اغتصاب</w:t>
            </w:r>
          </w:p>
        </w:tc>
      </w:tr>
      <w:tr w:rsidR="00575B48" w:rsidRPr="00575B48" w:rsidTr="00575B48">
        <w:trPr>
          <w:cantSplit/>
        </w:trPr>
        <w:tc>
          <w:tcPr>
            <w:tcW w:w="826" w:type="dxa"/>
            <w:vMerge w:val="restart"/>
            <w:tcBorders>
              <w:top w:val="single" w:sz="12" w:space="0" w:color="auto"/>
            </w:tcBorders>
          </w:tcPr>
          <w:p w:rsidR="00CD4540" w:rsidRPr="00575B48" w:rsidRDefault="00CD4540" w:rsidP="00575B48">
            <w:pPr>
              <w:spacing w:before="20" w:after="40" w:line="280" w:lineRule="exact"/>
              <w:ind w:left="57" w:right="57"/>
              <w:rPr>
                <w:sz w:val="18"/>
                <w:szCs w:val="26"/>
              </w:rPr>
            </w:pPr>
            <w:r w:rsidRPr="001F38EF">
              <w:rPr>
                <w:sz w:val="18"/>
                <w:szCs w:val="26"/>
                <w:rtl/>
              </w:rPr>
              <w:t>2006</w:t>
            </w:r>
          </w:p>
        </w:tc>
        <w:tc>
          <w:tcPr>
            <w:tcW w:w="3107" w:type="dxa"/>
            <w:tcBorders>
              <w:top w:val="single" w:sz="12" w:space="0" w:color="auto"/>
            </w:tcBorders>
          </w:tcPr>
          <w:p w:rsidR="00CD4540" w:rsidRPr="00575B48" w:rsidRDefault="00CD4540" w:rsidP="00575B48">
            <w:pPr>
              <w:spacing w:before="20" w:after="40" w:line="280" w:lineRule="exact"/>
              <w:ind w:left="57" w:right="57"/>
              <w:rPr>
                <w:sz w:val="18"/>
                <w:szCs w:val="26"/>
              </w:rPr>
            </w:pPr>
            <w:r w:rsidRPr="00575B48">
              <w:rPr>
                <w:sz w:val="18"/>
                <w:szCs w:val="26"/>
                <w:rtl/>
              </w:rPr>
              <w:t>عدد المقبوض عليهم</w:t>
            </w:r>
          </w:p>
        </w:tc>
        <w:tc>
          <w:tcPr>
            <w:tcW w:w="686" w:type="dxa"/>
            <w:tcBorders>
              <w:top w:val="single" w:sz="12" w:space="0" w:color="auto"/>
            </w:tcBorders>
            <w:vAlign w:val="bottom"/>
          </w:tcPr>
          <w:p w:rsidR="00CD4540" w:rsidRPr="00575B48" w:rsidRDefault="00CD4540" w:rsidP="00575B48">
            <w:pPr>
              <w:spacing w:before="20" w:after="40" w:line="280" w:lineRule="exact"/>
              <w:ind w:left="57" w:right="57"/>
              <w:rPr>
                <w:sz w:val="18"/>
                <w:szCs w:val="26"/>
              </w:rPr>
            </w:pPr>
            <w:r w:rsidRPr="001F38EF">
              <w:rPr>
                <w:sz w:val="18"/>
                <w:szCs w:val="26"/>
                <w:rtl/>
              </w:rPr>
              <w:t>813</w:t>
            </w:r>
          </w:p>
        </w:tc>
        <w:tc>
          <w:tcPr>
            <w:tcW w:w="924" w:type="dxa"/>
            <w:tcBorders>
              <w:top w:val="single" w:sz="12" w:space="0" w:color="auto"/>
            </w:tcBorders>
            <w:vAlign w:val="bottom"/>
          </w:tcPr>
          <w:p w:rsidR="00CD4540" w:rsidRPr="00575B48" w:rsidRDefault="00CD4540" w:rsidP="00575B48">
            <w:pPr>
              <w:spacing w:before="20" w:after="40" w:line="280" w:lineRule="exact"/>
              <w:ind w:left="57" w:right="57"/>
              <w:rPr>
                <w:sz w:val="18"/>
                <w:szCs w:val="26"/>
              </w:rPr>
            </w:pPr>
            <w:r w:rsidRPr="001F38EF">
              <w:rPr>
                <w:sz w:val="18"/>
                <w:szCs w:val="26"/>
                <w:rtl/>
              </w:rPr>
              <w:t>145</w:t>
            </w:r>
            <w:r w:rsidRPr="00575B48">
              <w:rPr>
                <w:sz w:val="18"/>
                <w:szCs w:val="26"/>
                <w:rtl/>
              </w:rPr>
              <w:t xml:space="preserve"> </w:t>
            </w:r>
            <w:r w:rsidRPr="001F38EF">
              <w:rPr>
                <w:sz w:val="18"/>
                <w:szCs w:val="26"/>
                <w:rtl/>
              </w:rPr>
              <w:t>3</w:t>
            </w:r>
          </w:p>
        </w:tc>
        <w:tc>
          <w:tcPr>
            <w:tcW w:w="966" w:type="dxa"/>
            <w:tcBorders>
              <w:top w:val="single" w:sz="12" w:space="0" w:color="auto"/>
            </w:tcBorders>
            <w:vAlign w:val="bottom"/>
          </w:tcPr>
          <w:p w:rsidR="00CD4540" w:rsidRPr="00575B48" w:rsidRDefault="00CD4540" w:rsidP="00575B48">
            <w:pPr>
              <w:spacing w:before="20" w:after="40" w:line="280" w:lineRule="exact"/>
              <w:ind w:left="57" w:right="57"/>
              <w:rPr>
                <w:sz w:val="18"/>
                <w:szCs w:val="26"/>
              </w:rPr>
            </w:pPr>
            <w:r w:rsidRPr="001F38EF">
              <w:rPr>
                <w:sz w:val="18"/>
                <w:szCs w:val="26"/>
                <w:rtl/>
              </w:rPr>
              <w:t>758</w:t>
            </w:r>
          </w:p>
        </w:tc>
        <w:tc>
          <w:tcPr>
            <w:tcW w:w="686" w:type="dxa"/>
            <w:tcBorders>
              <w:top w:val="single" w:sz="12" w:space="0" w:color="auto"/>
            </w:tcBorders>
            <w:vAlign w:val="bottom"/>
          </w:tcPr>
          <w:p w:rsidR="00CD4540" w:rsidRPr="00575B48" w:rsidRDefault="00CD4540" w:rsidP="00575B48">
            <w:pPr>
              <w:spacing w:before="20" w:after="40" w:line="280" w:lineRule="exact"/>
              <w:ind w:left="57" w:right="57"/>
              <w:rPr>
                <w:sz w:val="18"/>
                <w:szCs w:val="26"/>
              </w:rPr>
            </w:pPr>
            <w:r w:rsidRPr="001F38EF">
              <w:rPr>
                <w:sz w:val="18"/>
                <w:szCs w:val="26"/>
                <w:rtl/>
              </w:rPr>
              <w:t>138</w:t>
            </w:r>
            <w:r w:rsidRPr="00575B48">
              <w:rPr>
                <w:sz w:val="18"/>
                <w:szCs w:val="26"/>
                <w:rtl/>
              </w:rPr>
              <w:t xml:space="preserve"> </w:t>
            </w:r>
            <w:r w:rsidRPr="001F38EF">
              <w:rPr>
                <w:sz w:val="18"/>
                <w:szCs w:val="26"/>
                <w:rtl/>
              </w:rPr>
              <w:t>1</w:t>
            </w:r>
          </w:p>
        </w:tc>
      </w:tr>
      <w:tr w:rsidR="00575B48" w:rsidRPr="00575B48" w:rsidTr="00575B48">
        <w:trPr>
          <w:cantSplit/>
        </w:trPr>
        <w:tc>
          <w:tcPr>
            <w:tcW w:w="826" w:type="dxa"/>
            <w:vMerge/>
          </w:tcPr>
          <w:p w:rsidR="00CD4540" w:rsidRPr="00575B48" w:rsidRDefault="00CD4540" w:rsidP="00575B48">
            <w:pPr>
              <w:spacing w:before="20" w:after="40" w:line="280" w:lineRule="exact"/>
              <w:ind w:left="57" w:right="57"/>
              <w:rPr>
                <w:sz w:val="18"/>
                <w:szCs w:val="26"/>
              </w:rPr>
            </w:pPr>
          </w:p>
        </w:tc>
        <w:tc>
          <w:tcPr>
            <w:tcW w:w="3107" w:type="dxa"/>
          </w:tcPr>
          <w:p w:rsidR="00CD4540" w:rsidRPr="00575B48" w:rsidRDefault="00CD4540" w:rsidP="00575B48">
            <w:pPr>
              <w:spacing w:before="20" w:after="40" w:line="280" w:lineRule="exact"/>
              <w:ind w:left="57" w:right="57"/>
              <w:rPr>
                <w:sz w:val="18"/>
                <w:szCs w:val="26"/>
              </w:rPr>
            </w:pPr>
            <w:r w:rsidRPr="00575B48">
              <w:rPr>
                <w:sz w:val="18"/>
                <w:szCs w:val="26"/>
                <w:rtl/>
              </w:rPr>
              <w:t xml:space="preserve">عدد الذين حوكموا </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690</w:t>
            </w:r>
          </w:p>
        </w:tc>
        <w:tc>
          <w:tcPr>
            <w:tcW w:w="924"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563</w:t>
            </w:r>
            <w:r w:rsidRPr="00575B48">
              <w:rPr>
                <w:sz w:val="18"/>
                <w:szCs w:val="26"/>
                <w:rtl/>
              </w:rPr>
              <w:t xml:space="preserve"> </w:t>
            </w:r>
            <w:r w:rsidRPr="001F38EF">
              <w:rPr>
                <w:sz w:val="18"/>
                <w:szCs w:val="26"/>
                <w:rtl/>
              </w:rPr>
              <w:t>2</w:t>
            </w:r>
          </w:p>
        </w:tc>
        <w:tc>
          <w:tcPr>
            <w:tcW w:w="96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574</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953</w:t>
            </w:r>
          </w:p>
        </w:tc>
      </w:tr>
      <w:tr w:rsidR="00575B48" w:rsidRPr="00575B48" w:rsidTr="00575B48">
        <w:trPr>
          <w:cantSplit/>
        </w:trPr>
        <w:tc>
          <w:tcPr>
            <w:tcW w:w="826" w:type="dxa"/>
            <w:vMerge/>
          </w:tcPr>
          <w:p w:rsidR="00CD4540" w:rsidRPr="00575B48" w:rsidRDefault="00CD4540" w:rsidP="00575B48">
            <w:pPr>
              <w:spacing w:before="20" w:after="40" w:line="280" w:lineRule="exact"/>
              <w:ind w:left="57" w:right="57"/>
              <w:rPr>
                <w:sz w:val="18"/>
                <w:szCs w:val="26"/>
              </w:rPr>
            </w:pPr>
          </w:p>
        </w:tc>
        <w:tc>
          <w:tcPr>
            <w:tcW w:w="3107" w:type="dxa"/>
          </w:tcPr>
          <w:p w:rsidR="00CD4540" w:rsidRPr="00575B48" w:rsidRDefault="00CD4540" w:rsidP="00575B48">
            <w:pPr>
              <w:spacing w:before="20" w:after="40" w:line="280" w:lineRule="exact"/>
              <w:ind w:left="57" w:right="57"/>
              <w:rPr>
                <w:sz w:val="18"/>
                <w:szCs w:val="26"/>
              </w:rPr>
            </w:pPr>
            <w:r w:rsidRPr="00575B48">
              <w:rPr>
                <w:sz w:val="18"/>
                <w:szCs w:val="26"/>
                <w:rtl/>
              </w:rPr>
              <w:t>عدد من صدرت بحقهم أحكام بالسجن</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614</w:t>
            </w:r>
          </w:p>
        </w:tc>
        <w:tc>
          <w:tcPr>
            <w:tcW w:w="924"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503</w:t>
            </w:r>
            <w:r w:rsidRPr="00575B48">
              <w:rPr>
                <w:sz w:val="18"/>
                <w:szCs w:val="26"/>
                <w:rtl/>
              </w:rPr>
              <w:t xml:space="preserve"> </w:t>
            </w:r>
            <w:r w:rsidRPr="001F38EF">
              <w:rPr>
                <w:sz w:val="18"/>
                <w:szCs w:val="26"/>
                <w:rtl/>
              </w:rPr>
              <w:t>1</w:t>
            </w:r>
          </w:p>
        </w:tc>
        <w:tc>
          <w:tcPr>
            <w:tcW w:w="96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276</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496</w:t>
            </w:r>
          </w:p>
        </w:tc>
      </w:tr>
      <w:tr w:rsidR="00575B48" w:rsidRPr="00575B48" w:rsidTr="00575B48">
        <w:trPr>
          <w:cantSplit/>
        </w:trPr>
        <w:tc>
          <w:tcPr>
            <w:tcW w:w="826" w:type="dxa"/>
            <w:vMerge w:val="restart"/>
          </w:tcPr>
          <w:p w:rsidR="00CD4540" w:rsidRPr="00575B48" w:rsidRDefault="00CD4540" w:rsidP="00575B48">
            <w:pPr>
              <w:spacing w:before="20" w:after="40" w:line="280" w:lineRule="exact"/>
              <w:ind w:left="57" w:right="57"/>
              <w:rPr>
                <w:sz w:val="18"/>
                <w:szCs w:val="26"/>
              </w:rPr>
            </w:pPr>
            <w:r w:rsidRPr="001F38EF">
              <w:rPr>
                <w:sz w:val="18"/>
                <w:szCs w:val="26"/>
                <w:rtl/>
              </w:rPr>
              <w:t>2007</w:t>
            </w:r>
          </w:p>
        </w:tc>
        <w:tc>
          <w:tcPr>
            <w:tcW w:w="3107" w:type="dxa"/>
          </w:tcPr>
          <w:p w:rsidR="00CD4540" w:rsidRPr="00575B48" w:rsidRDefault="00CD4540" w:rsidP="00575B48">
            <w:pPr>
              <w:spacing w:before="20" w:after="40" w:line="280" w:lineRule="exact"/>
              <w:ind w:left="57" w:right="57"/>
              <w:rPr>
                <w:sz w:val="18"/>
                <w:szCs w:val="26"/>
              </w:rPr>
            </w:pPr>
            <w:r w:rsidRPr="00575B48">
              <w:rPr>
                <w:sz w:val="18"/>
                <w:szCs w:val="26"/>
                <w:rtl/>
              </w:rPr>
              <w:t>عدد المقبوض عليهم</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749</w:t>
            </w:r>
          </w:p>
        </w:tc>
        <w:tc>
          <w:tcPr>
            <w:tcW w:w="924"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682</w:t>
            </w:r>
            <w:r w:rsidRPr="00575B48">
              <w:rPr>
                <w:sz w:val="18"/>
                <w:szCs w:val="26"/>
                <w:rtl/>
              </w:rPr>
              <w:t xml:space="preserve"> </w:t>
            </w:r>
            <w:r w:rsidRPr="001F38EF">
              <w:rPr>
                <w:sz w:val="18"/>
                <w:szCs w:val="26"/>
                <w:rtl/>
              </w:rPr>
              <w:t>2</w:t>
            </w:r>
          </w:p>
        </w:tc>
        <w:tc>
          <w:tcPr>
            <w:tcW w:w="96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729</w:t>
            </w:r>
          </w:p>
        </w:tc>
        <w:tc>
          <w:tcPr>
            <w:tcW w:w="686" w:type="dxa"/>
            <w:vAlign w:val="bottom"/>
          </w:tcPr>
          <w:p w:rsidR="00CD4540" w:rsidRPr="00575B48" w:rsidRDefault="00CD4540" w:rsidP="00575B48">
            <w:pPr>
              <w:spacing w:before="20" w:after="40" w:line="280" w:lineRule="exact"/>
              <w:ind w:left="57" w:right="57"/>
              <w:rPr>
                <w:sz w:val="18"/>
                <w:szCs w:val="26"/>
                <w:lang w:bidi="ar-EG"/>
              </w:rPr>
            </w:pPr>
            <w:r w:rsidRPr="001F38EF">
              <w:rPr>
                <w:sz w:val="18"/>
                <w:szCs w:val="26"/>
                <w:rtl/>
              </w:rPr>
              <w:t>086</w:t>
            </w:r>
            <w:r w:rsidRPr="00575B48">
              <w:rPr>
                <w:sz w:val="18"/>
                <w:szCs w:val="26"/>
                <w:rtl/>
              </w:rPr>
              <w:t xml:space="preserve"> </w:t>
            </w:r>
            <w:r w:rsidRPr="001F38EF">
              <w:rPr>
                <w:sz w:val="18"/>
                <w:szCs w:val="26"/>
                <w:rtl/>
              </w:rPr>
              <w:t>1</w:t>
            </w:r>
          </w:p>
        </w:tc>
      </w:tr>
      <w:tr w:rsidR="00575B48" w:rsidRPr="00575B48" w:rsidTr="00575B48">
        <w:trPr>
          <w:cantSplit/>
        </w:trPr>
        <w:tc>
          <w:tcPr>
            <w:tcW w:w="826" w:type="dxa"/>
            <w:vMerge/>
          </w:tcPr>
          <w:p w:rsidR="00CD4540" w:rsidRPr="00575B48" w:rsidRDefault="00CD4540" w:rsidP="00575B48">
            <w:pPr>
              <w:spacing w:before="20" w:after="40" w:line="280" w:lineRule="exact"/>
              <w:ind w:left="57" w:right="57"/>
              <w:rPr>
                <w:sz w:val="18"/>
                <w:szCs w:val="26"/>
              </w:rPr>
            </w:pPr>
          </w:p>
        </w:tc>
        <w:tc>
          <w:tcPr>
            <w:tcW w:w="3107" w:type="dxa"/>
          </w:tcPr>
          <w:p w:rsidR="00CD4540" w:rsidRPr="00575B48" w:rsidRDefault="00CD4540" w:rsidP="00575B48">
            <w:pPr>
              <w:spacing w:before="20" w:after="40" w:line="280" w:lineRule="exact"/>
              <w:ind w:left="57" w:right="57"/>
              <w:rPr>
                <w:sz w:val="18"/>
                <w:szCs w:val="26"/>
              </w:rPr>
            </w:pPr>
            <w:r w:rsidRPr="00575B48">
              <w:rPr>
                <w:sz w:val="18"/>
                <w:szCs w:val="26"/>
                <w:rtl/>
              </w:rPr>
              <w:t xml:space="preserve">عدد الذين حوكموا </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612</w:t>
            </w:r>
          </w:p>
        </w:tc>
        <w:tc>
          <w:tcPr>
            <w:tcW w:w="924"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074</w:t>
            </w:r>
            <w:r w:rsidRPr="00575B48">
              <w:rPr>
                <w:sz w:val="18"/>
                <w:szCs w:val="26"/>
                <w:rtl/>
              </w:rPr>
              <w:t xml:space="preserve"> </w:t>
            </w:r>
            <w:r w:rsidRPr="001F38EF">
              <w:rPr>
                <w:sz w:val="18"/>
                <w:szCs w:val="26"/>
                <w:rtl/>
              </w:rPr>
              <w:t>2</w:t>
            </w:r>
          </w:p>
        </w:tc>
        <w:tc>
          <w:tcPr>
            <w:tcW w:w="96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521</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885</w:t>
            </w:r>
          </w:p>
        </w:tc>
      </w:tr>
      <w:tr w:rsidR="00575B48" w:rsidRPr="00575B48" w:rsidTr="00575B48">
        <w:trPr>
          <w:cantSplit/>
        </w:trPr>
        <w:tc>
          <w:tcPr>
            <w:tcW w:w="826" w:type="dxa"/>
            <w:vMerge/>
          </w:tcPr>
          <w:p w:rsidR="00CD4540" w:rsidRPr="00575B48" w:rsidRDefault="00CD4540" w:rsidP="00575B48">
            <w:pPr>
              <w:spacing w:before="20" w:after="40" w:line="280" w:lineRule="exact"/>
              <w:ind w:left="57" w:right="57"/>
              <w:rPr>
                <w:sz w:val="18"/>
                <w:szCs w:val="26"/>
              </w:rPr>
            </w:pPr>
          </w:p>
        </w:tc>
        <w:tc>
          <w:tcPr>
            <w:tcW w:w="3107" w:type="dxa"/>
          </w:tcPr>
          <w:p w:rsidR="00CD4540" w:rsidRPr="00575B48" w:rsidRDefault="00CD4540" w:rsidP="00575B48">
            <w:pPr>
              <w:spacing w:before="20" w:after="40" w:line="280" w:lineRule="exact"/>
              <w:ind w:left="57" w:right="57"/>
              <w:rPr>
                <w:sz w:val="18"/>
                <w:szCs w:val="26"/>
              </w:rPr>
            </w:pPr>
            <w:r w:rsidRPr="00575B48">
              <w:rPr>
                <w:sz w:val="18"/>
                <w:szCs w:val="26"/>
                <w:rtl/>
              </w:rPr>
              <w:t>عدد من صدرت بحقهم أحكام بالسجن</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501</w:t>
            </w:r>
          </w:p>
        </w:tc>
        <w:tc>
          <w:tcPr>
            <w:tcW w:w="924"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181</w:t>
            </w:r>
            <w:r w:rsidRPr="00575B48">
              <w:rPr>
                <w:sz w:val="18"/>
                <w:szCs w:val="26"/>
                <w:rtl/>
              </w:rPr>
              <w:t xml:space="preserve"> </w:t>
            </w:r>
            <w:r w:rsidRPr="001F38EF">
              <w:rPr>
                <w:sz w:val="18"/>
                <w:szCs w:val="26"/>
                <w:rtl/>
              </w:rPr>
              <w:t>1</w:t>
            </w:r>
          </w:p>
        </w:tc>
        <w:tc>
          <w:tcPr>
            <w:tcW w:w="96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253</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501</w:t>
            </w:r>
          </w:p>
        </w:tc>
      </w:tr>
      <w:tr w:rsidR="00575B48" w:rsidRPr="00575B48" w:rsidTr="00575B48">
        <w:trPr>
          <w:cantSplit/>
        </w:trPr>
        <w:tc>
          <w:tcPr>
            <w:tcW w:w="826" w:type="dxa"/>
            <w:vMerge w:val="restart"/>
          </w:tcPr>
          <w:p w:rsidR="00CD4540" w:rsidRPr="00575B48" w:rsidRDefault="00CD4540" w:rsidP="00575B48">
            <w:pPr>
              <w:spacing w:before="20" w:after="40" w:line="280" w:lineRule="exact"/>
              <w:ind w:left="57" w:right="57"/>
              <w:rPr>
                <w:sz w:val="18"/>
                <w:szCs w:val="26"/>
              </w:rPr>
            </w:pPr>
            <w:r w:rsidRPr="001F38EF">
              <w:rPr>
                <w:sz w:val="18"/>
                <w:szCs w:val="26"/>
                <w:rtl/>
              </w:rPr>
              <w:t>2008</w:t>
            </w:r>
          </w:p>
        </w:tc>
        <w:tc>
          <w:tcPr>
            <w:tcW w:w="3107" w:type="dxa"/>
          </w:tcPr>
          <w:p w:rsidR="00CD4540" w:rsidRPr="00575B48" w:rsidRDefault="00CD4540" w:rsidP="00575B48">
            <w:pPr>
              <w:spacing w:before="20" w:after="40" w:line="280" w:lineRule="exact"/>
              <w:ind w:left="57" w:right="57"/>
              <w:rPr>
                <w:sz w:val="18"/>
                <w:szCs w:val="26"/>
              </w:rPr>
            </w:pPr>
            <w:r w:rsidRPr="00575B48">
              <w:rPr>
                <w:sz w:val="18"/>
                <w:szCs w:val="26"/>
                <w:rtl/>
              </w:rPr>
              <w:t>عدد المقبوض عليهم</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737</w:t>
            </w:r>
          </w:p>
        </w:tc>
        <w:tc>
          <w:tcPr>
            <w:tcW w:w="924"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369</w:t>
            </w:r>
            <w:r w:rsidRPr="00575B48">
              <w:rPr>
                <w:sz w:val="18"/>
                <w:szCs w:val="26"/>
                <w:rtl/>
              </w:rPr>
              <w:t xml:space="preserve"> </w:t>
            </w:r>
            <w:r w:rsidRPr="001F38EF">
              <w:rPr>
                <w:sz w:val="18"/>
                <w:szCs w:val="26"/>
                <w:rtl/>
              </w:rPr>
              <w:t>2</w:t>
            </w:r>
          </w:p>
        </w:tc>
        <w:tc>
          <w:tcPr>
            <w:tcW w:w="96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612</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043</w:t>
            </w:r>
            <w:r w:rsidRPr="00575B48">
              <w:rPr>
                <w:sz w:val="18"/>
                <w:szCs w:val="26"/>
                <w:rtl/>
              </w:rPr>
              <w:t xml:space="preserve"> </w:t>
            </w:r>
            <w:r w:rsidRPr="001F38EF">
              <w:rPr>
                <w:sz w:val="18"/>
                <w:szCs w:val="26"/>
                <w:rtl/>
              </w:rPr>
              <w:t>1</w:t>
            </w:r>
          </w:p>
        </w:tc>
      </w:tr>
      <w:tr w:rsidR="00575B48" w:rsidRPr="00575B48" w:rsidTr="00575B48">
        <w:trPr>
          <w:cantSplit/>
        </w:trPr>
        <w:tc>
          <w:tcPr>
            <w:tcW w:w="826" w:type="dxa"/>
            <w:vMerge/>
          </w:tcPr>
          <w:p w:rsidR="00CD4540" w:rsidRPr="00575B48" w:rsidRDefault="00CD4540" w:rsidP="00575B48">
            <w:pPr>
              <w:spacing w:before="20" w:after="40" w:line="280" w:lineRule="exact"/>
              <w:ind w:left="57" w:right="57"/>
              <w:rPr>
                <w:sz w:val="18"/>
                <w:szCs w:val="26"/>
              </w:rPr>
            </w:pPr>
          </w:p>
        </w:tc>
        <w:tc>
          <w:tcPr>
            <w:tcW w:w="3107" w:type="dxa"/>
          </w:tcPr>
          <w:p w:rsidR="00CD4540" w:rsidRPr="00575B48" w:rsidRDefault="00CD4540" w:rsidP="00575B48">
            <w:pPr>
              <w:spacing w:before="20" w:after="40" w:line="280" w:lineRule="exact"/>
              <w:ind w:left="57" w:right="57"/>
              <w:rPr>
                <w:sz w:val="18"/>
                <w:szCs w:val="26"/>
              </w:rPr>
            </w:pPr>
            <w:r w:rsidRPr="00575B48">
              <w:rPr>
                <w:sz w:val="18"/>
                <w:szCs w:val="26"/>
                <w:rtl/>
              </w:rPr>
              <w:t xml:space="preserve">عدد الذين حوكموا </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604</w:t>
            </w:r>
          </w:p>
        </w:tc>
        <w:tc>
          <w:tcPr>
            <w:tcW w:w="924"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797</w:t>
            </w:r>
            <w:r w:rsidRPr="00575B48">
              <w:rPr>
                <w:sz w:val="18"/>
                <w:szCs w:val="26"/>
                <w:rtl/>
              </w:rPr>
              <w:t xml:space="preserve"> </w:t>
            </w:r>
            <w:r w:rsidRPr="001F38EF">
              <w:rPr>
                <w:sz w:val="18"/>
                <w:szCs w:val="26"/>
                <w:rtl/>
              </w:rPr>
              <w:t>1</w:t>
            </w:r>
          </w:p>
        </w:tc>
        <w:tc>
          <w:tcPr>
            <w:tcW w:w="96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463</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789</w:t>
            </w:r>
          </w:p>
        </w:tc>
      </w:tr>
      <w:tr w:rsidR="00575B48" w:rsidRPr="00575B48" w:rsidTr="00575B48">
        <w:trPr>
          <w:cantSplit/>
        </w:trPr>
        <w:tc>
          <w:tcPr>
            <w:tcW w:w="826" w:type="dxa"/>
            <w:vMerge/>
          </w:tcPr>
          <w:p w:rsidR="00CD4540" w:rsidRPr="00575B48" w:rsidRDefault="00CD4540" w:rsidP="00575B48">
            <w:pPr>
              <w:spacing w:before="20" w:after="40" w:line="280" w:lineRule="exact"/>
              <w:ind w:left="57" w:right="57"/>
              <w:rPr>
                <w:sz w:val="18"/>
                <w:szCs w:val="26"/>
              </w:rPr>
            </w:pPr>
          </w:p>
        </w:tc>
        <w:tc>
          <w:tcPr>
            <w:tcW w:w="3107" w:type="dxa"/>
          </w:tcPr>
          <w:p w:rsidR="00CD4540" w:rsidRPr="00575B48" w:rsidRDefault="00CD4540" w:rsidP="00575B48">
            <w:pPr>
              <w:spacing w:before="20" w:after="40" w:line="280" w:lineRule="exact"/>
              <w:ind w:left="57" w:right="57"/>
              <w:rPr>
                <w:sz w:val="18"/>
                <w:szCs w:val="26"/>
              </w:rPr>
            </w:pPr>
            <w:r w:rsidRPr="00575B48">
              <w:rPr>
                <w:sz w:val="18"/>
                <w:szCs w:val="26"/>
                <w:rtl/>
              </w:rPr>
              <w:t>عدد من صدرت بحقهم أحكام بالسجن</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458</w:t>
            </w:r>
          </w:p>
        </w:tc>
        <w:tc>
          <w:tcPr>
            <w:tcW w:w="924"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047</w:t>
            </w:r>
            <w:r w:rsidRPr="00575B48">
              <w:rPr>
                <w:sz w:val="18"/>
                <w:szCs w:val="26"/>
                <w:rtl/>
              </w:rPr>
              <w:t xml:space="preserve"> </w:t>
            </w:r>
            <w:r w:rsidRPr="001F38EF">
              <w:rPr>
                <w:sz w:val="18"/>
                <w:szCs w:val="26"/>
                <w:rtl/>
              </w:rPr>
              <w:t>1</w:t>
            </w:r>
          </w:p>
        </w:tc>
        <w:tc>
          <w:tcPr>
            <w:tcW w:w="96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238</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446</w:t>
            </w:r>
          </w:p>
        </w:tc>
      </w:tr>
      <w:tr w:rsidR="00575B48" w:rsidRPr="00575B48" w:rsidTr="00575B48">
        <w:trPr>
          <w:cantSplit/>
        </w:trPr>
        <w:tc>
          <w:tcPr>
            <w:tcW w:w="826" w:type="dxa"/>
            <w:vMerge w:val="restart"/>
          </w:tcPr>
          <w:p w:rsidR="00CD4540" w:rsidRPr="00575B48" w:rsidRDefault="00CD4540" w:rsidP="00575B48">
            <w:pPr>
              <w:spacing w:before="20" w:after="40" w:line="280" w:lineRule="exact"/>
              <w:ind w:left="57" w:right="57"/>
              <w:rPr>
                <w:sz w:val="18"/>
                <w:szCs w:val="26"/>
              </w:rPr>
            </w:pPr>
            <w:r w:rsidRPr="001F38EF">
              <w:rPr>
                <w:sz w:val="18"/>
                <w:szCs w:val="26"/>
                <w:rtl/>
              </w:rPr>
              <w:t>2009</w:t>
            </w:r>
          </w:p>
        </w:tc>
        <w:tc>
          <w:tcPr>
            <w:tcW w:w="3107" w:type="dxa"/>
          </w:tcPr>
          <w:p w:rsidR="00CD4540" w:rsidRPr="00575B48" w:rsidRDefault="00CD4540" w:rsidP="00575B48">
            <w:pPr>
              <w:spacing w:before="20" w:after="40" w:line="280" w:lineRule="exact"/>
              <w:ind w:left="57" w:right="57"/>
              <w:rPr>
                <w:sz w:val="18"/>
                <w:szCs w:val="26"/>
              </w:rPr>
            </w:pPr>
            <w:r w:rsidRPr="00575B48">
              <w:rPr>
                <w:sz w:val="18"/>
                <w:szCs w:val="26"/>
                <w:rtl/>
              </w:rPr>
              <w:t>عدد المقبوض عليهم</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646</w:t>
            </w:r>
          </w:p>
        </w:tc>
        <w:tc>
          <w:tcPr>
            <w:tcW w:w="924"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666</w:t>
            </w:r>
            <w:r w:rsidRPr="00575B48">
              <w:rPr>
                <w:sz w:val="18"/>
                <w:szCs w:val="26"/>
                <w:rtl/>
              </w:rPr>
              <w:t xml:space="preserve"> </w:t>
            </w:r>
            <w:r w:rsidRPr="001F38EF">
              <w:rPr>
                <w:sz w:val="18"/>
                <w:szCs w:val="26"/>
                <w:rtl/>
              </w:rPr>
              <w:t>2</w:t>
            </w:r>
          </w:p>
        </w:tc>
        <w:tc>
          <w:tcPr>
            <w:tcW w:w="96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619</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886</w:t>
            </w:r>
          </w:p>
        </w:tc>
      </w:tr>
      <w:tr w:rsidR="00575B48" w:rsidRPr="00575B48" w:rsidTr="00575B48">
        <w:trPr>
          <w:cantSplit/>
        </w:trPr>
        <w:tc>
          <w:tcPr>
            <w:tcW w:w="826" w:type="dxa"/>
            <w:vMerge/>
          </w:tcPr>
          <w:p w:rsidR="00CD4540" w:rsidRPr="00575B48" w:rsidRDefault="00CD4540" w:rsidP="00575B48">
            <w:pPr>
              <w:spacing w:before="20" w:after="40" w:line="280" w:lineRule="exact"/>
              <w:ind w:left="57" w:right="57"/>
              <w:rPr>
                <w:sz w:val="18"/>
                <w:szCs w:val="26"/>
              </w:rPr>
            </w:pPr>
          </w:p>
        </w:tc>
        <w:tc>
          <w:tcPr>
            <w:tcW w:w="3107" w:type="dxa"/>
          </w:tcPr>
          <w:p w:rsidR="00CD4540" w:rsidRPr="00575B48" w:rsidRDefault="00CD4540" w:rsidP="00575B48">
            <w:pPr>
              <w:spacing w:before="20" w:after="40" w:line="280" w:lineRule="exact"/>
              <w:ind w:left="57" w:right="57"/>
              <w:rPr>
                <w:sz w:val="18"/>
                <w:szCs w:val="26"/>
              </w:rPr>
            </w:pPr>
            <w:r w:rsidRPr="00575B48">
              <w:rPr>
                <w:sz w:val="18"/>
                <w:szCs w:val="26"/>
                <w:rtl/>
              </w:rPr>
              <w:t xml:space="preserve">عدد الذين حوكموا </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492</w:t>
            </w:r>
          </w:p>
        </w:tc>
        <w:tc>
          <w:tcPr>
            <w:tcW w:w="924"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060</w:t>
            </w:r>
            <w:r w:rsidRPr="00575B48">
              <w:rPr>
                <w:sz w:val="18"/>
                <w:szCs w:val="26"/>
                <w:rtl/>
              </w:rPr>
              <w:t xml:space="preserve"> </w:t>
            </w:r>
            <w:r w:rsidRPr="001F38EF">
              <w:rPr>
                <w:sz w:val="18"/>
                <w:szCs w:val="26"/>
                <w:rtl/>
              </w:rPr>
              <w:t>2</w:t>
            </w:r>
          </w:p>
        </w:tc>
        <w:tc>
          <w:tcPr>
            <w:tcW w:w="96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430</w:t>
            </w:r>
            <w:r w:rsidRPr="00575B48">
              <w:rPr>
                <w:sz w:val="18"/>
                <w:szCs w:val="26"/>
                <w:rtl/>
              </w:rPr>
              <w:t xml:space="preserve"> </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662</w:t>
            </w:r>
          </w:p>
        </w:tc>
      </w:tr>
      <w:tr w:rsidR="00575B48" w:rsidRPr="00575B48" w:rsidTr="00575B48">
        <w:trPr>
          <w:cantSplit/>
        </w:trPr>
        <w:tc>
          <w:tcPr>
            <w:tcW w:w="826" w:type="dxa"/>
            <w:vMerge/>
          </w:tcPr>
          <w:p w:rsidR="00CD4540" w:rsidRPr="00575B48" w:rsidRDefault="00CD4540" w:rsidP="00575B48">
            <w:pPr>
              <w:spacing w:before="20" w:after="40" w:line="280" w:lineRule="exact"/>
              <w:ind w:left="57" w:right="57"/>
              <w:rPr>
                <w:sz w:val="18"/>
                <w:szCs w:val="26"/>
              </w:rPr>
            </w:pPr>
          </w:p>
        </w:tc>
        <w:tc>
          <w:tcPr>
            <w:tcW w:w="3107" w:type="dxa"/>
          </w:tcPr>
          <w:p w:rsidR="00CD4540" w:rsidRPr="00575B48" w:rsidRDefault="00CD4540" w:rsidP="00575B48">
            <w:pPr>
              <w:spacing w:before="20" w:after="40" w:line="280" w:lineRule="exact"/>
              <w:ind w:left="57" w:right="57"/>
              <w:rPr>
                <w:sz w:val="18"/>
                <w:szCs w:val="26"/>
              </w:rPr>
            </w:pPr>
            <w:r w:rsidRPr="00575B48">
              <w:rPr>
                <w:sz w:val="18"/>
                <w:szCs w:val="26"/>
                <w:rtl/>
              </w:rPr>
              <w:t>عدد من صدرت بحقهم أحكام بالسجن</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414</w:t>
            </w:r>
          </w:p>
        </w:tc>
        <w:tc>
          <w:tcPr>
            <w:tcW w:w="924"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057</w:t>
            </w:r>
            <w:r w:rsidRPr="00575B48">
              <w:rPr>
                <w:sz w:val="18"/>
                <w:szCs w:val="26"/>
                <w:rtl/>
              </w:rPr>
              <w:t xml:space="preserve"> </w:t>
            </w:r>
            <w:r w:rsidRPr="001F38EF">
              <w:rPr>
                <w:sz w:val="18"/>
                <w:szCs w:val="26"/>
                <w:rtl/>
              </w:rPr>
              <w:t>1</w:t>
            </w:r>
          </w:p>
        </w:tc>
        <w:tc>
          <w:tcPr>
            <w:tcW w:w="96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198</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385</w:t>
            </w:r>
          </w:p>
        </w:tc>
      </w:tr>
      <w:tr w:rsidR="00575B48" w:rsidRPr="00575B48" w:rsidTr="00575B48">
        <w:trPr>
          <w:cantSplit/>
        </w:trPr>
        <w:tc>
          <w:tcPr>
            <w:tcW w:w="826" w:type="dxa"/>
            <w:vMerge w:val="restart"/>
          </w:tcPr>
          <w:p w:rsidR="00CD4540" w:rsidRPr="00575B48" w:rsidRDefault="00CD4540" w:rsidP="00575B48">
            <w:pPr>
              <w:spacing w:before="20" w:after="40" w:line="280" w:lineRule="exact"/>
              <w:ind w:left="57" w:right="57"/>
              <w:rPr>
                <w:rFonts w:hint="cs"/>
                <w:sz w:val="18"/>
                <w:szCs w:val="26"/>
              </w:rPr>
            </w:pPr>
            <w:r w:rsidRPr="001F38EF">
              <w:rPr>
                <w:sz w:val="18"/>
                <w:szCs w:val="26"/>
                <w:rtl/>
              </w:rPr>
              <w:t>2010</w:t>
            </w:r>
          </w:p>
        </w:tc>
        <w:tc>
          <w:tcPr>
            <w:tcW w:w="3107" w:type="dxa"/>
          </w:tcPr>
          <w:p w:rsidR="00CD4540" w:rsidRPr="00575B48" w:rsidRDefault="00CD4540" w:rsidP="00575B48">
            <w:pPr>
              <w:spacing w:before="20" w:after="40" w:line="280" w:lineRule="exact"/>
              <w:ind w:left="57" w:right="57"/>
              <w:rPr>
                <w:sz w:val="18"/>
                <w:szCs w:val="26"/>
              </w:rPr>
            </w:pPr>
            <w:r w:rsidRPr="00575B48">
              <w:rPr>
                <w:sz w:val="18"/>
                <w:szCs w:val="26"/>
                <w:rtl/>
              </w:rPr>
              <w:t>عدد المقبوض عليهم</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520</w:t>
            </w:r>
          </w:p>
        </w:tc>
        <w:tc>
          <w:tcPr>
            <w:tcW w:w="924"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058</w:t>
            </w:r>
            <w:r w:rsidRPr="00575B48">
              <w:rPr>
                <w:sz w:val="18"/>
                <w:szCs w:val="26"/>
                <w:rtl/>
              </w:rPr>
              <w:t xml:space="preserve"> </w:t>
            </w:r>
            <w:r w:rsidRPr="001F38EF">
              <w:rPr>
                <w:sz w:val="18"/>
                <w:szCs w:val="26"/>
                <w:rtl/>
              </w:rPr>
              <w:t>2</w:t>
            </w:r>
          </w:p>
        </w:tc>
        <w:tc>
          <w:tcPr>
            <w:tcW w:w="96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583</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831</w:t>
            </w:r>
          </w:p>
        </w:tc>
      </w:tr>
      <w:tr w:rsidR="00575B48" w:rsidRPr="00575B48" w:rsidTr="00575B48">
        <w:trPr>
          <w:cantSplit/>
        </w:trPr>
        <w:tc>
          <w:tcPr>
            <w:tcW w:w="826" w:type="dxa"/>
            <w:vMerge/>
          </w:tcPr>
          <w:p w:rsidR="00CD4540" w:rsidRPr="00575B48" w:rsidRDefault="00CD4540" w:rsidP="00575B48">
            <w:pPr>
              <w:spacing w:before="20" w:after="40" w:line="280" w:lineRule="exact"/>
              <w:ind w:left="57" w:right="57"/>
              <w:rPr>
                <w:sz w:val="18"/>
                <w:szCs w:val="26"/>
              </w:rPr>
            </w:pPr>
          </w:p>
        </w:tc>
        <w:tc>
          <w:tcPr>
            <w:tcW w:w="3107" w:type="dxa"/>
          </w:tcPr>
          <w:p w:rsidR="00CD4540" w:rsidRPr="00575B48" w:rsidRDefault="00CD4540" w:rsidP="00575B48">
            <w:pPr>
              <w:spacing w:before="20" w:after="40" w:line="280" w:lineRule="exact"/>
              <w:ind w:left="57" w:right="57"/>
              <w:rPr>
                <w:sz w:val="18"/>
                <w:szCs w:val="26"/>
              </w:rPr>
            </w:pPr>
            <w:r w:rsidRPr="00575B48">
              <w:rPr>
                <w:sz w:val="18"/>
                <w:szCs w:val="26"/>
                <w:rtl/>
              </w:rPr>
              <w:t xml:space="preserve">عدد الذين حوكموا </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380</w:t>
            </w:r>
          </w:p>
        </w:tc>
        <w:tc>
          <w:tcPr>
            <w:tcW w:w="924"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635</w:t>
            </w:r>
            <w:r w:rsidRPr="00575B48">
              <w:rPr>
                <w:sz w:val="18"/>
                <w:szCs w:val="26"/>
                <w:rtl/>
              </w:rPr>
              <w:t xml:space="preserve"> </w:t>
            </w:r>
            <w:r w:rsidRPr="001F38EF">
              <w:rPr>
                <w:sz w:val="18"/>
                <w:szCs w:val="26"/>
                <w:rtl/>
              </w:rPr>
              <w:t>1</w:t>
            </w:r>
          </w:p>
        </w:tc>
        <w:tc>
          <w:tcPr>
            <w:tcW w:w="96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414</w:t>
            </w:r>
          </w:p>
        </w:tc>
        <w:tc>
          <w:tcPr>
            <w:tcW w:w="686" w:type="dxa"/>
            <w:vAlign w:val="bottom"/>
          </w:tcPr>
          <w:p w:rsidR="00CD4540" w:rsidRPr="00575B48" w:rsidRDefault="00CD4540" w:rsidP="00575B48">
            <w:pPr>
              <w:spacing w:before="20" w:after="40" w:line="280" w:lineRule="exact"/>
              <w:ind w:left="57" w:right="57"/>
              <w:rPr>
                <w:sz w:val="18"/>
                <w:szCs w:val="26"/>
              </w:rPr>
            </w:pPr>
            <w:r w:rsidRPr="001F38EF">
              <w:rPr>
                <w:sz w:val="18"/>
                <w:szCs w:val="26"/>
                <w:rtl/>
              </w:rPr>
              <w:t>568</w:t>
            </w:r>
          </w:p>
        </w:tc>
      </w:tr>
      <w:tr w:rsidR="00575B48" w:rsidRPr="00575B48" w:rsidTr="00575B48">
        <w:trPr>
          <w:cantSplit/>
        </w:trPr>
        <w:tc>
          <w:tcPr>
            <w:tcW w:w="826" w:type="dxa"/>
            <w:vMerge/>
            <w:tcBorders>
              <w:bottom w:val="single" w:sz="12" w:space="0" w:color="auto"/>
            </w:tcBorders>
          </w:tcPr>
          <w:p w:rsidR="00CD4540" w:rsidRPr="00575B48" w:rsidRDefault="00CD4540" w:rsidP="00575B48">
            <w:pPr>
              <w:spacing w:before="20" w:after="40" w:line="280" w:lineRule="exact"/>
              <w:ind w:left="57" w:right="57"/>
              <w:rPr>
                <w:sz w:val="18"/>
                <w:szCs w:val="26"/>
              </w:rPr>
            </w:pPr>
          </w:p>
        </w:tc>
        <w:tc>
          <w:tcPr>
            <w:tcW w:w="3107" w:type="dxa"/>
            <w:tcBorders>
              <w:bottom w:val="single" w:sz="12" w:space="0" w:color="auto"/>
            </w:tcBorders>
          </w:tcPr>
          <w:p w:rsidR="00CD4540" w:rsidRPr="00575B48" w:rsidRDefault="00CD4540" w:rsidP="00575B48">
            <w:pPr>
              <w:spacing w:before="20" w:after="40" w:line="280" w:lineRule="exact"/>
              <w:ind w:left="57" w:right="57"/>
              <w:rPr>
                <w:sz w:val="18"/>
                <w:szCs w:val="26"/>
              </w:rPr>
            </w:pPr>
            <w:r w:rsidRPr="00575B48">
              <w:rPr>
                <w:sz w:val="18"/>
                <w:szCs w:val="26"/>
                <w:rtl/>
              </w:rPr>
              <w:t>عدد من صدرت بحقهم أحكام بالسجن</w:t>
            </w:r>
          </w:p>
        </w:tc>
        <w:tc>
          <w:tcPr>
            <w:tcW w:w="686" w:type="dxa"/>
            <w:tcBorders>
              <w:bottom w:val="single" w:sz="12" w:space="0" w:color="auto"/>
            </w:tcBorders>
            <w:vAlign w:val="bottom"/>
          </w:tcPr>
          <w:p w:rsidR="00CD4540" w:rsidRPr="00575B48" w:rsidRDefault="00CD4540" w:rsidP="00575B48">
            <w:pPr>
              <w:spacing w:before="20" w:after="40" w:line="280" w:lineRule="exact"/>
              <w:ind w:left="57" w:right="57"/>
              <w:rPr>
                <w:sz w:val="18"/>
                <w:szCs w:val="26"/>
              </w:rPr>
            </w:pPr>
            <w:r w:rsidRPr="001F38EF">
              <w:rPr>
                <w:sz w:val="18"/>
                <w:szCs w:val="26"/>
                <w:rtl/>
              </w:rPr>
              <w:t>348</w:t>
            </w:r>
          </w:p>
        </w:tc>
        <w:tc>
          <w:tcPr>
            <w:tcW w:w="924" w:type="dxa"/>
            <w:tcBorders>
              <w:bottom w:val="single" w:sz="12" w:space="0" w:color="auto"/>
            </w:tcBorders>
            <w:vAlign w:val="bottom"/>
          </w:tcPr>
          <w:p w:rsidR="00CD4540" w:rsidRPr="00575B48" w:rsidRDefault="00CD4540" w:rsidP="00575B48">
            <w:pPr>
              <w:spacing w:before="20" w:after="40" w:line="280" w:lineRule="exact"/>
              <w:ind w:left="57" w:right="57"/>
              <w:rPr>
                <w:sz w:val="18"/>
                <w:szCs w:val="26"/>
              </w:rPr>
            </w:pPr>
            <w:r w:rsidRPr="001F38EF">
              <w:rPr>
                <w:sz w:val="18"/>
                <w:szCs w:val="26"/>
                <w:rtl/>
              </w:rPr>
              <w:t>916</w:t>
            </w:r>
          </w:p>
        </w:tc>
        <w:tc>
          <w:tcPr>
            <w:tcW w:w="966" w:type="dxa"/>
            <w:tcBorders>
              <w:bottom w:val="single" w:sz="12" w:space="0" w:color="auto"/>
            </w:tcBorders>
            <w:vAlign w:val="bottom"/>
          </w:tcPr>
          <w:p w:rsidR="00CD4540" w:rsidRPr="00575B48" w:rsidRDefault="00CD4540" w:rsidP="00575B48">
            <w:pPr>
              <w:spacing w:before="20" w:after="40" w:line="280" w:lineRule="exact"/>
              <w:ind w:left="57" w:right="57"/>
              <w:rPr>
                <w:sz w:val="18"/>
                <w:szCs w:val="26"/>
              </w:rPr>
            </w:pPr>
            <w:r w:rsidRPr="001F38EF">
              <w:rPr>
                <w:sz w:val="18"/>
                <w:szCs w:val="26"/>
                <w:rtl/>
              </w:rPr>
              <w:t>179</w:t>
            </w:r>
          </w:p>
        </w:tc>
        <w:tc>
          <w:tcPr>
            <w:tcW w:w="686" w:type="dxa"/>
            <w:tcBorders>
              <w:bottom w:val="single" w:sz="12" w:space="0" w:color="auto"/>
            </w:tcBorders>
            <w:vAlign w:val="bottom"/>
          </w:tcPr>
          <w:p w:rsidR="00CD4540" w:rsidRPr="00575B48" w:rsidRDefault="00CD4540" w:rsidP="00575B48">
            <w:pPr>
              <w:spacing w:before="20" w:after="40" w:line="280" w:lineRule="exact"/>
              <w:ind w:left="57" w:right="57"/>
              <w:rPr>
                <w:sz w:val="18"/>
                <w:szCs w:val="26"/>
              </w:rPr>
            </w:pPr>
            <w:r w:rsidRPr="001F38EF">
              <w:rPr>
                <w:sz w:val="18"/>
                <w:szCs w:val="26"/>
                <w:rtl/>
              </w:rPr>
              <w:t>311</w:t>
            </w:r>
          </w:p>
        </w:tc>
      </w:tr>
    </w:tbl>
    <w:p w:rsidR="00CD4540" w:rsidRPr="00074985" w:rsidRDefault="00CD4540" w:rsidP="00575B48">
      <w:pPr>
        <w:pStyle w:val="SingleTxtGA"/>
        <w:spacing w:before="200"/>
        <w:rPr>
          <w:lang w:bidi="ar-EG"/>
        </w:rPr>
      </w:pPr>
      <w:r w:rsidRPr="001F38EF">
        <w:rPr>
          <w:rtl/>
          <w:lang w:bidi="ar-EG"/>
        </w:rPr>
        <w:t>82</w:t>
      </w:r>
      <w:r>
        <w:rPr>
          <w:rtl/>
          <w:lang w:bidi="ar-EG"/>
        </w:rPr>
        <w:t>-</w:t>
      </w:r>
      <w:r>
        <w:rPr>
          <w:rtl/>
          <w:lang w:bidi="ar-EG"/>
        </w:rPr>
        <w:tab/>
        <w:t xml:space="preserve">ويرد أدناه عدد قضايا الجرائم الجنسية المعروفة للشرطة: </w:t>
      </w:r>
    </w:p>
    <w:tbl>
      <w:tblPr>
        <w:bidiVisual/>
        <w:tblW w:w="7195" w:type="dxa"/>
        <w:tblInd w:w="1239" w:type="dxa"/>
        <w:tblBorders>
          <w:top w:val="single" w:sz="4" w:space="0" w:color="auto"/>
        </w:tblBorders>
        <w:tblLayout w:type="fixed"/>
        <w:tblCellMar>
          <w:left w:w="0" w:type="dxa"/>
          <w:right w:w="0" w:type="dxa"/>
        </w:tblCellMar>
        <w:tblLook w:val="00A0" w:firstRow="1" w:lastRow="0" w:firstColumn="1" w:lastColumn="0" w:noHBand="0" w:noVBand="0"/>
      </w:tblPr>
      <w:tblGrid>
        <w:gridCol w:w="2955"/>
        <w:gridCol w:w="903"/>
        <w:gridCol w:w="903"/>
        <w:gridCol w:w="903"/>
        <w:gridCol w:w="904"/>
        <w:gridCol w:w="627"/>
      </w:tblGrid>
      <w:tr w:rsidR="00CD4540" w:rsidRPr="002627B4" w:rsidTr="00575B48">
        <w:trPr>
          <w:trHeight w:val="240"/>
          <w:tblHeader/>
        </w:trPr>
        <w:tc>
          <w:tcPr>
            <w:tcW w:w="2955" w:type="dxa"/>
            <w:tcBorders>
              <w:top w:val="single" w:sz="4" w:space="0" w:color="auto"/>
              <w:bottom w:val="single" w:sz="12" w:space="0" w:color="auto"/>
            </w:tcBorders>
            <w:noWrap/>
            <w:vAlign w:val="bottom"/>
          </w:tcPr>
          <w:p w:rsidR="00CD4540" w:rsidRPr="002627B4" w:rsidRDefault="00CD4540" w:rsidP="003856AB">
            <w:pPr>
              <w:spacing w:before="20" w:after="60" w:line="280" w:lineRule="exact"/>
              <w:ind w:left="57" w:right="57"/>
              <w:rPr>
                <w:i/>
                <w:sz w:val="16"/>
                <w:lang w:bidi="ar-EG"/>
              </w:rPr>
            </w:pPr>
          </w:p>
        </w:tc>
        <w:tc>
          <w:tcPr>
            <w:tcW w:w="903" w:type="dxa"/>
            <w:tcBorders>
              <w:top w:val="single" w:sz="4" w:space="0" w:color="auto"/>
              <w:bottom w:val="single" w:sz="12" w:space="0" w:color="auto"/>
            </w:tcBorders>
            <w:vAlign w:val="bottom"/>
          </w:tcPr>
          <w:p w:rsidR="00CD4540" w:rsidRPr="00FF4923" w:rsidRDefault="00CD4540" w:rsidP="003856AB">
            <w:pPr>
              <w:spacing w:before="20" w:after="60" w:line="280" w:lineRule="exact"/>
              <w:ind w:left="57" w:right="57"/>
              <w:rPr>
                <w:iCs/>
                <w:sz w:val="16"/>
                <w:szCs w:val="24"/>
              </w:rPr>
            </w:pPr>
            <w:r w:rsidRPr="001F38EF">
              <w:rPr>
                <w:iCs/>
                <w:sz w:val="16"/>
                <w:szCs w:val="24"/>
                <w:rtl/>
              </w:rPr>
              <w:t>2006</w:t>
            </w:r>
          </w:p>
        </w:tc>
        <w:tc>
          <w:tcPr>
            <w:tcW w:w="903" w:type="dxa"/>
            <w:tcBorders>
              <w:top w:val="single" w:sz="4" w:space="0" w:color="auto"/>
              <w:bottom w:val="single" w:sz="12" w:space="0" w:color="auto"/>
            </w:tcBorders>
            <w:vAlign w:val="bottom"/>
          </w:tcPr>
          <w:p w:rsidR="00CD4540" w:rsidRPr="00FF4923" w:rsidRDefault="00CD4540" w:rsidP="003856AB">
            <w:pPr>
              <w:spacing w:before="20" w:after="60" w:line="280" w:lineRule="exact"/>
              <w:ind w:left="57" w:right="57"/>
              <w:rPr>
                <w:iCs/>
                <w:sz w:val="16"/>
                <w:szCs w:val="24"/>
              </w:rPr>
            </w:pPr>
            <w:r w:rsidRPr="001F38EF">
              <w:rPr>
                <w:iCs/>
                <w:sz w:val="16"/>
                <w:szCs w:val="24"/>
                <w:rtl/>
              </w:rPr>
              <w:t>2007</w:t>
            </w:r>
          </w:p>
        </w:tc>
        <w:tc>
          <w:tcPr>
            <w:tcW w:w="903" w:type="dxa"/>
            <w:tcBorders>
              <w:top w:val="single" w:sz="4" w:space="0" w:color="auto"/>
              <w:bottom w:val="single" w:sz="12" w:space="0" w:color="auto"/>
            </w:tcBorders>
            <w:vAlign w:val="bottom"/>
          </w:tcPr>
          <w:p w:rsidR="00CD4540" w:rsidRPr="00FF4923" w:rsidRDefault="00CD4540" w:rsidP="003856AB">
            <w:pPr>
              <w:spacing w:before="20" w:after="60" w:line="280" w:lineRule="exact"/>
              <w:ind w:left="57" w:right="57"/>
              <w:rPr>
                <w:iCs/>
                <w:sz w:val="16"/>
                <w:szCs w:val="24"/>
              </w:rPr>
            </w:pPr>
            <w:r w:rsidRPr="001F38EF">
              <w:rPr>
                <w:iCs/>
                <w:sz w:val="16"/>
                <w:szCs w:val="24"/>
                <w:rtl/>
              </w:rPr>
              <w:t>2008</w:t>
            </w:r>
          </w:p>
        </w:tc>
        <w:tc>
          <w:tcPr>
            <w:tcW w:w="904" w:type="dxa"/>
            <w:tcBorders>
              <w:top w:val="single" w:sz="4" w:space="0" w:color="auto"/>
              <w:bottom w:val="single" w:sz="12" w:space="0" w:color="auto"/>
            </w:tcBorders>
            <w:vAlign w:val="bottom"/>
          </w:tcPr>
          <w:p w:rsidR="00CD4540" w:rsidRPr="00FF4923" w:rsidRDefault="00CD4540" w:rsidP="003856AB">
            <w:pPr>
              <w:spacing w:before="20" w:after="60" w:line="280" w:lineRule="exact"/>
              <w:ind w:left="57" w:right="57"/>
              <w:rPr>
                <w:iCs/>
                <w:sz w:val="16"/>
                <w:szCs w:val="24"/>
              </w:rPr>
            </w:pPr>
            <w:r w:rsidRPr="001F38EF">
              <w:rPr>
                <w:iCs/>
                <w:sz w:val="16"/>
                <w:szCs w:val="24"/>
                <w:rtl/>
              </w:rPr>
              <w:t>2009</w:t>
            </w:r>
          </w:p>
        </w:tc>
        <w:tc>
          <w:tcPr>
            <w:tcW w:w="627" w:type="dxa"/>
            <w:tcBorders>
              <w:top w:val="single" w:sz="4" w:space="0" w:color="auto"/>
              <w:bottom w:val="single" w:sz="12" w:space="0" w:color="auto"/>
            </w:tcBorders>
            <w:vAlign w:val="bottom"/>
          </w:tcPr>
          <w:p w:rsidR="00CD4540" w:rsidRPr="00FF4923" w:rsidRDefault="00CD4540" w:rsidP="003856AB">
            <w:pPr>
              <w:spacing w:before="20" w:after="60" w:line="280" w:lineRule="exact"/>
              <w:ind w:left="57" w:right="57"/>
              <w:rPr>
                <w:iCs/>
                <w:sz w:val="16"/>
                <w:szCs w:val="24"/>
              </w:rPr>
            </w:pPr>
            <w:r w:rsidRPr="001F38EF">
              <w:rPr>
                <w:iCs/>
                <w:sz w:val="16"/>
                <w:szCs w:val="24"/>
                <w:rtl/>
              </w:rPr>
              <w:t>2010</w:t>
            </w:r>
          </w:p>
        </w:tc>
      </w:tr>
      <w:tr w:rsidR="00CD4540" w:rsidRPr="002627B4" w:rsidTr="00575B48">
        <w:trPr>
          <w:trHeight w:val="240"/>
        </w:trPr>
        <w:tc>
          <w:tcPr>
            <w:tcW w:w="2955" w:type="dxa"/>
            <w:tcBorders>
              <w:top w:val="single" w:sz="12" w:space="0" w:color="auto"/>
            </w:tcBorders>
            <w:noWrap/>
          </w:tcPr>
          <w:p w:rsidR="00CD4540" w:rsidRPr="00D623F7" w:rsidRDefault="00CD4540" w:rsidP="003856AB">
            <w:pPr>
              <w:spacing w:before="20" w:after="60" w:line="280" w:lineRule="exact"/>
              <w:ind w:left="57" w:right="57"/>
              <w:rPr>
                <w:rFonts w:ascii="Traditional Arabic" w:hAnsi="Traditional Arabic"/>
                <w:sz w:val="24"/>
                <w:szCs w:val="24"/>
                <w:lang w:bidi="ar-EG"/>
              </w:rPr>
            </w:pPr>
            <w:r>
              <w:rPr>
                <w:rFonts w:ascii="Traditional Arabic" w:hAnsi="Traditional Arabic" w:hint="eastAsia"/>
                <w:sz w:val="24"/>
                <w:szCs w:val="24"/>
                <w:rtl/>
                <w:lang w:bidi="ar-EG"/>
              </w:rPr>
              <w:t>اغتصاب</w:t>
            </w:r>
          </w:p>
        </w:tc>
        <w:tc>
          <w:tcPr>
            <w:tcW w:w="903" w:type="dxa"/>
            <w:tcBorders>
              <w:top w:val="single" w:sz="12" w:space="0" w:color="auto"/>
            </w:tcBorders>
            <w:noWrap/>
            <w:vAlign w:val="bottom"/>
          </w:tcPr>
          <w:p w:rsidR="00CD4540" w:rsidRPr="00FF4923" w:rsidRDefault="00CD4540" w:rsidP="003856AB">
            <w:pPr>
              <w:spacing w:before="20" w:after="60" w:line="280" w:lineRule="exact"/>
              <w:ind w:left="57" w:right="57"/>
              <w:rPr>
                <w:sz w:val="18"/>
                <w:szCs w:val="24"/>
              </w:rPr>
            </w:pPr>
            <w:r w:rsidRPr="001F38EF">
              <w:rPr>
                <w:sz w:val="18"/>
                <w:szCs w:val="24"/>
                <w:rtl/>
              </w:rPr>
              <w:t>948</w:t>
            </w:r>
            <w:r>
              <w:rPr>
                <w:sz w:val="18"/>
                <w:szCs w:val="24"/>
                <w:rtl/>
              </w:rPr>
              <w:t xml:space="preserve"> </w:t>
            </w:r>
            <w:r w:rsidRPr="001F38EF">
              <w:rPr>
                <w:sz w:val="18"/>
                <w:szCs w:val="24"/>
                <w:rtl/>
              </w:rPr>
              <w:t>1</w:t>
            </w:r>
          </w:p>
        </w:tc>
        <w:tc>
          <w:tcPr>
            <w:tcW w:w="903" w:type="dxa"/>
            <w:tcBorders>
              <w:top w:val="single" w:sz="12" w:space="0" w:color="auto"/>
            </w:tcBorders>
            <w:vAlign w:val="bottom"/>
          </w:tcPr>
          <w:p w:rsidR="00CD4540" w:rsidRPr="00FF4923" w:rsidRDefault="00CD4540" w:rsidP="003856AB">
            <w:pPr>
              <w:spacing w:before="20" w:after="60" w:line="280" w:lineRule="exact"/>
              <w:ind w:left="57" w:right="57"/>
              <w:rPr>
                <w:sz w:val="18"/>
                <w:szCs w:val="24"/>
              </w:rPr>
            </w:pPr>
            <w:r w:rsidRPr="001F38EF">
              <w:rPr>
                <w:sz w:val="18"/>
                <w:szCs w:val="24"/>
                <w:rtl/>
              </w:rPr>
              <w:t>766</w:t>
            </w:r>
            <w:r>
              <w:rPr>
                <w:sz w:val="18"/>
                <w:szCs w:val="24"/>
                <w:rtl/>
              </w:rPr>
              <w:t xml:space="preserve"> </w:t>
            </w:r>
            <w:r w:rsidRPr="001F38EF">
              <w:rPr>
                <w:sz w:val="18"/>
                <w:szCs w:val="24"/>
                <w:rtl/>
              </w:rPr>
              <w:t>1</w:t>
            </w:r>
          </w:p>
        </w:tc>
        <w:tc>
          <w:tcPr>
            <w:tcW w:w="903" w:type="dxa"/>
            <w:tcBorders>
              <w:top w:val="single" w:sz="12" w:space="0" w:color="auto"/>
            </w:tcBorders>
            <w:vAlign w:val="bottom"/>
          </w:tcPr>
          <w:p w:rsidR="00CD4540" w:rsidRPr="00FF4923" w:rsidRDefault="00CD4540" w:rsidP="003856AB">
            <w:pPr>
              <w:spacing w:before="20" w:after="60" w:line="280" w:lineRule="exact"/>
              <w:ind w:left="57" w:right="57"/>
              <w:rPr>
                <w:sz w:val="18"/>
                <w:szCs w:val="24"/>
              </w:rPr>
            </w:pPr>
            <w:r w:rsidRPr="001F38EF">
              <w:rPr>
                <w:sz w:val="18"/>
                <w:szCs w:val="24"/>
                <w:rtl/>
              </w:rPr>
              <w:t>582</w:t>
            </w:r>
            <w:r>
              <w:rPr>
                <w:sz w:val="18"/>
                <w:szCs w:val="24"/>
                <w:rtl/>
              </w:rPr>
              <w:t xml:space="preserve"> </w:t>
            </w:r>
            <w:r w:rsidRPr="001F38EF">
              <w:rPr>
                <w:sz w:val="18"/>
                <w:szCs w:val="24"/>
                <w:rtl/>
              </w:rPr>
              <w:t>1</w:t>
            </w:r>
          </w:p>
        </w:tc>
        <w:tc>
          <w:tcPr>
            <w:tcW w:w="904" w:type="dxa"/>
            <w:tcBorders>
              <w:top w:val="single" w:sz="12" w:space="0" w:color="auto"/>
            </w:tcBorders>
            <w:vAlign w:val="bottom"/>
          </w:tcPr>
          <w:p w:rsidR="00CD4540" w:rsidRPr="00FF4923" w:rsidRDefault="00CD4540" w:rsidP="003856AB">
            <w:pPr>
              <w:spacing w:before="20" w:after="60" w:line="280" w:lineRule="exact"/>
              <w:ind w:left="57" w:right="57"/>
              <w:rPr>
                <w:sz w:val="18"/>
                <w:szCs w:val="24"/>
              </w:rPr>
            </w:pPr>
            <w:r w:rsidRPr="001F38EF">
              <w:rPr>
                <w:sz w:val="18"/>
                <w:szCs w:val="24"/>
                <w:rtl/>
              </w:rPr>
              <w:t>402</w:t>
            </w:r>
            <w:r>
              <w:rPr>
                <w:sz w:val="18"/>
                <w:szCs w:val="24"/>
                <w:rtl/>
              </w:rPr>
              <w:t xml:space="preserve"> </w:t>
            </w:r>
            <w:r w:rsidRPr="001F38EF">
              <w:rPr>
                <w:sz w:val="18"/>
                <w:szCs w:val="24"/>
                <w:rtl/>
              </w:rPr>
              <w:t>1</w:t>
            </w:r>
          </w:p>
        </w:tc>
        <w:tc>
          <w:tcPr>
            <w:tcW w:w="627" w:type="dxa"/>
            <w:tcBorders>
              <w:top w:val="single" w:sz="12" w:space="0" w:color="auto"/>
            </w:tcBorders>
            <w:vAlign w:val="bottom"/>
          </w:tcPr>
          <w:p w:rsidR="00CD4540" w:rsidRPr="00FF4923" w:rsidRDefault="00CD4540" w:rsidP="003856AB">
            <w:pPr>
              <w:spacing w:before="20" w:after="60" w:line="280" w:lineRule="exact"/>
              <w:ind w:left="57" w:right="57"/>
              <w:rPr>
                <w:sz w:val="18"/>
                <w:szCs w:val="24"/>
              </w:rPr>
            </w:pPr>
            <w:r w:rsidRPr="001F38EF">
              <w:rPr>
                <w:sz w:val="18"/>
                <w:szCs w:val="24"/>
                <w:rtl/>
              </w:rPr>
              <w:t>289</w:t>
            </w:r>
            <w:r>
              <w:rPr>
                <w:sz w:val="18"/>
                <w:szCs w:val="24"/>
                <w:rtl/>
              </w:rPr>
              <w:t xml:space="preserve"> </w:t>
            </w:r>
            <w:r w:rsidRPr="001F38EF">
              <w:rPr>
                <w:sz w:val="18"/>
                <w:szCs w:val="24"/>
                <w:rtl/>
              </w:rPr>
              <w:t>1</w:t>
            </w:r>
          </w:p>
        </w:tc>
      </w:tr>
      <w:tr w:rsidR="00CD4540" w:rsidRPr="002627B4" w:rsidTr="00575B48">
        <w:trPr>
          <w:trHeight w:val="240"/>
        </w:trPr>
        <w:tc>
          <w:tcPr>
            <w:tcW w:w="2955" w:type="dxa"/>
            <w:noWrap/>
          </w:tcPr>
          <w:p w:rsidR="00CD4540" w:rsidRPr="00D623F7" w:rsidRDefault="00CD4540" w:rsidP="003856AB">
            <w:pPr>
              <w:spacing w:before="20" w:after="60" w:line="280" w:lineRule="exact"/>
              <w:ind w:left="57" w:right="57"/>
              <w:rPr>
                <w:rFonts w:ascii="Traditional Arabic" w:hAnsi="Traditional Arabic"/>
                <w:sz w:val="24"/>
                <w:szCs w:val="24"/>
              </w:rPr>
            </w:pPr>
            <w:r>
              <w:rPr>
                <w:rFonts w:ascii="Traditional Arabic" w:hAnsi="Traditional Arabic" w:hint="eastAsia"/>
                <w:sz w:val="24"/>
                <w:szCs w:val="24"/>
                <w:rtl/>
              </w:rPr>
              <w:t>ارتكاب</w:t>
            </w:r>
            <w:r>
              <w:rPr>
                <w:rFonts w:ascii="Traditional Arabic" w:hAnsi="Traditional Arabic"/>
                <w:sz w:val="24"/>
                <w:szCs w:val="24"/>
                <w:rtl/>
              </w:rPr>
              <w:t xml:space="preserve"> </w:t>
            </w:r>
            <w:r>
              <w:rPr>
                <w:rFonts w:ascii="Traditional Arabic" w:hAnsi="Traditional Arabic" w:hint="eastAsia"/>
                <w:sz w:val="24"/>
                <w:szCs w:val="24"/>
                <w:rtl/>
              </w:rPr>
              <w:t>تصرف</w:t>
            </w:r>
            <w:r>
              <w:rPr>
                <w:rFonts w:ascii="Traditional Arabic" w:hAnsi="Traditional Arabic"/>
                <w:sz w:val="24"/>
                <w:szCs w:val="24"/>
                <w:rtl/>
              </w:rPr>
              <w:t xml:space="preserve"> </w:t>
            </w:r>
            <w:r>
              <w:rPr>
                <w:rFonts w:ascii="Traditional Arabic" w:hAnsi="Traditional Arabic" w:hint="eastAsia"/>
                <w:sz w:val="24"/>
                <w:szCs w:val="24"/>
                <w:rtl/>
              </w:rPr>
              <w:t>فاحش</w:t>
            </w:r>
            <w:r>
              <w:rPr>
                <w:rFonts w:ascii="Traditional Arabic" w:hAnsi="Traditional Arabic"/>
                <w:sz w:val="24"/>
                <w:szCs w:val="24"/>
                <w:rtl/>
              </w:rPr>
              <w:t xml:space="preserve"> </w:t>
            </w:r>
            <w:r>
              <w:rPr>
                <w:rFonts w:ascii="Traditional Arabic" w:hAnsi="Traditional Arabic" w:hint="eastAsia"/>
                <w:sz w:val="24"/>
                <w:szCs w:val="24"/>
                <w:rtl/>
              </w:rPr>
              <w:t>بالقوة</w:t>
            </w:r>
            <w:r>
              <w:rPr>
                <w:rFonts w:ascii="Traditional Arabic" w:hAnsi="Traditional Arabic"/>
                <w:sz w:val="24"/>
                <w:szCs w:val="24"/>
                <w:rtl/>
              </w:rPr>
              <w:t xml:space="preserve"> </w:t>
            </w:r>
          </w:p>
        </w:tc>
        <w:tc>
          <w:tcPr>
            <w:tcW w:w="903" w:type="dxa"/>
            <w:noWrap/>
            <w:vAlign w:val="bottom"/>
          </w:tcPr>
          <w:p w:rsidR="00CD4540" w:rsidRPr="00FF4923" w:rsidRDefault="00CD4540" w:rsidP="003856AB">
            <w:pPr>
              <w:spacing w:before="20" w:after="60" w:line="280" w:lineRule="exact"/>
              <w:ind w:left="57" w:right="57"/>
              <w:rPr>
                <w:sz w:val="18"/>
                <w:szCs w:val="24"/>
                <w:lang w:bidi="ar-EG"/>
              </w:rPr>
            </w:pPr>
            <w:r w:rsidRPr="001F38EF">
              <w:rPr>
                <w:sz w:val="18"/>
                <w:szCs w:val="24"/>
                <w:rtl/>
              </w:rPr>
              <w:t>326</w:t>
            </w:r>
            <w:r>
              <w:rPr>
                <w:sz w:val="18"/>
                <w:szCs w:val="24"/>
                <w:rtl/>
              </w:rPr>
              <w:t xml:space="preserve"> </w:t>
            </w:r>
            <w:r w:rsidRPr="001F38EF">
              <w:rPr>
                <w:sz w:val="18"/>
                <w:szCs w:val="24"/>
                <w:rtl/>
              </w:rPr>
              <w:t>8</w:t>
            </w:r>
          </w:p>
        </w:tc>
        <w:tc>
          <w:tcPr>
            <w:tcW w:w="903" w:type="dxa"/>
            <w:vAlign w:val="bottom"/>
          </w:tcPr>
          <w:p w:rsidR="00CD4540" w:rsidRPr="00FF4923" w:rsidRDefault="00CD4540" w:rsidP="003856AB">
            <w:pPr>
              <w:spacing w:before="20" w:after="60" w:line="280" w:lineRule="exact"/>
              <w:ind w:left="57" w:right="57"/>
              <w:rPr>
                <w:sz w:val="18"/>
                <w:szCs w:val="24"/>
              </w:rPr>
            </w:pPr>
            <w:r w:rsidRPr="001F38EF">
              <w:rPr>
                <w:sz w:val="18"/>
                <w:szCs w:val="24"/>
                <w:rtl/>
              </w:rPr>
              <w:t>664</w:t>
            </w:r>
            <w:r>
              <w:rPr>
                <w:sz w:val="18"/>
                <w:szCs w:val="24"/>
                <w:rtl/>
              </w:rPr>
              <w:t xml:space="preserve"> </w:t>
            </w:r>
            <w:r w:rsidRPr="001F38EF">
              <w:rPr>
                <w:sz w:val="18"/>
                <w:szCs w:val="24"/>
                <w:rtl/>
              </w:rPr>
              <w:t>7</w:t>
            </w:r>
          </w:p>
        </w:tc>
        <w:tc>
          <w:tcPr>
            <w:tcW w:w="903" w:type="dxa"/>
            <w:vAlign w:val="bottom"/>
          </w:tcPr>
          <w:p w:rsidR="00CD4540" w:rsidRPr="00FF4923" w:rsidRDefault="00CD4540" w:rsidP="003856AB">
            <w:pPr>
              <w:spacing w:before="20" w:after="60" w:line="280" w:lineRule="exact"/>
              <w:ind w:left="57" w:right="57"/>
              <w:rPr>
                <w:sz w:val="18"/>
                <w:szCs w:val="24"/>
                <w:lang w:bidi="ar-EG"/>
              </w:rPr>
            </w:pPr>
            <w:r w:rsidRPr="001F38EF">
              <w:rPr>
                <w:sz w:val="18"/>
                <w:szCs w:val="24"/>
                <w:rtl/>
              </w:rPr>
              <w:t>111</w:t>
            </w:r>
            <w:r>
              <w:rPr>
                <w:sz w:val="18"/>
                <w:szCs w:val="24"/>
                <w:rtl/>
              </w:rPr>
              <w:t xml:space="preserve"> </w:t>
            </w:r>
            <w:r w:rsidRPr="001F38EF">
              <w:rPr>
                <w:sz w:val="18"/>
                <w:szCs w:val="24"/>
                <w:rtl/>
              </w:rPr>
              <w:t>7</w:t>
            </w:r>
          </w:p>
        </w:tc>
        <w:tc>
          <w:tcPr>
            <w:tcW w:w="904" w:type="dxa"/>
            <w:vAlign w:val="bottom"/>
          </w:tcPr>
          <w:p w:rsidR="00CD4540" w:rsidRPr="00FF4923" w:rsidRDefault="00CD4540" w:rsidP="003856AB">
            <w:pPr>
              <w:spacing w:before="20" w:after="60" w:line="280" w:lineRule="exact"/>
              <w:ind w:left="57" w:right="57"/>
              <w:rPr>
                <w:sz w:val="18"/>
                <w:szCs w:val="24"/>
                <w:lang w:bidi="ar-EG"/>
              </w:rPr>
            </w:pPr>
            <w:r w:rsidRPr="001F38EF">
              <w:rPr>
                <w:sz w:val="18"/>
                <w:szCs w:val="24"/>
                <w:rtl/>
              </w:rPr>
              <w:t>688</w:t>
            </w:r>
            <w:r>
              <w:rPr>
                <w:sz w:val="18"/>
                <w:szCs w:val="24"/>
                <w:rtl/>
              </w:rPr>
              <w:t xml:space="preserve"> </w:t>
            </w:r>
            <w:r w:rsidRPr="001F38EF">
              <w:rPr>
                <w:sz w:val="18"/>
                <w:szCs w:val="24"/>
                <w:rtl/>
              </w:rPr>
              <w:t>6</w:t>
            </w:r>
          </w:p>
        </w:tc>
        <w:tc>
          <w:tcPr>
            <w:tcW w:w="627" w:type="dxa"/>
            <w:vAlign w:val="bottom"/>
          </w:tcPr>
          <w:p w:rsidR="00CD4540" w:rsidRPr="00FF4923" w:rsidRDefault="00CD4540" w:rsidP="003856AB">
            <w:pPr>
              <w:spacing w:before="20" w:after="60" w:line="280" w:lineRule="exact"/>
              <w:ind w:left="57" w:right="57"/>
              <w:rPr>
                <w:sz w:val="18"/>
                <w:szCs w:val="24"/>
                <w:lang w:bidi="ar-EG"/>
              </w:rPr>
            </w:pPr>
            <w:r w:rsidRPr="001F38EF">
              <w:rPr>
                <w:sz w:val="18"/>
                <w:szCs w:val="24"/>
                <w:rtl/>
              </w:rPr>
              <w:t>027</w:t>
            </w:r>
            <w:r>
              <w:rPr>
                <w:sz w:val="18"/>
                <w:szCs w:val="24"/>
                <w:rtl/>
              </w:rPr>
              <w:t xml:space="preserve"> </w:t>
            </w:r>
            <w:r w:rsidRPr="001F38EF">
              <w:rPr>
                <w:sz w:val="18"/>
                <w:szCs w:val="24"/>
                <w:rtl/>
              </w:rPr>
              <w:t>7</w:t>
            </w:r>
          </w:p>
        </w:tc>
      </w:tr>
      <w:tr w:rsidR="00CD4540" w:rsidRPr="002627B4" w:rsidTr="00575B48">
        <w:trPr>
          <w:trHeight w:val="240"/>
        </w:trPr>
        <w:tc>
          <w:tcPr>
            <w:tcW w:w="2955" w:type="dxa"/>
            <w:noWrap/>
          </w:tcPr>
          <w:p w:rsidR="00CD4540" w:rsidRPr="00D623F7" w:rsidRDefault="00CD4540" w:rsidP="003856AB">
            <w:pPr>
              <w:spacing w:before="20" w:after="60" w:line="280" w:lineRule="exact"/>
              <w:ind w:left="57" w:right="57"/>
              <w:rPr>
                <w:rFonts w:ascii="Traditional Arabic" w:hAnsi="Traditional Arabic"/>
                <w:sz w:val="24"/>
                <w:szCs w:val="24"/>
              </w:rPr>
            </w:pPr>
            <w:r>
              <w:rPr>
                <w:rFonts w:ascii="Traditional Arabic" w:hAnsi="Traditional Arabic" w:hint="eastAsia"/>
                <w:sz w:val="24"/>
                <w:szCs w:val="24"/>
                <w:rtl/>
              </w:rPr>
              <w:t>ارتكاب</w:t>
            </w:r>
            <w:r>
              <w:rPr>
                <w:rFonts w:ascii="Traditional Arabic" w:hAnsi="Traditional Arabic"/>
                <w:sz w:val="24"/>
                <w:szCs w:val="24"/>
                <w:rtl/>
              </w:rPr>
              <w:t xml:space="preserve"> </w:t>
            </w:r>
            <w:r>
              <w:rPr>
                <w:rFonts w:ascii="Traditional Arabic" w:hAnsi="Traditional Arabic" w:hint="eastAsia"/>
                <w:sz w:val="24"/>
                <w:szCs w:val="24"/>
                <w:rtl/>
              </w:rPr>
              <w:t>تصرف</w:t>
            </w:r>
            <w:r>
              <w:rPr>
                <w:rFonts w:ascii="Traditional Arabic" w:hAnsi="Traditional Arabic"/>
                <w:sz w:val="24"/>
                <w:szCs w:val="24"/>
                <w:rtl/>
              </w:rPr>
              <w:t xml:space="preserve"> </w:t>
            </w:r>
            <w:r>
              <w:rPr>
                <w:rFonts w:ascii="Traditional Arabic" w:hAnsi="Traditional Arabic" w:hint="eastAsia"/>
                <w:sz w:val="24"/>
                <w:szCs w:val="24"/>
                <w:rtl/>
              </w:rPr>
              <w:t>فاحش</w:t>
            </w:r>
            <w:r>
              <w:rPr>
                <w:rFonts w:ascii="Traditional Arabic" w:hAnsi="Traditional Arabic"/>
                <w:sz w:val="24"/>
                <w:szCs w:val="24"/>
                <w:rtl/>
              </w:rPr>
              <w:t xml:space="preserve"> </w:t>
            </w:r>
            <w:r>
              <w:rPr>
                <w:rFonts w:ascii="Traditional Arabic" w:hAnsi="Traditional Arabic" w:hint="eastAsia"/>
                <w:sz w:val="24"/>
                <w:szCs w:val="24"/>
                <w:rtl/>
              </w:rPr>
              <w:t>علانية</w:t>
            </w:r>
            <w:r>
              <w:rPr>
                <w:rFonts w:ascii="Traditional Arabic" w:hAnsi="Traditional Arabic"/>
                <w:sz w:val="24"/>
                <w:szCs w:val="24"/>
                <w:rtl/>
              </w:rPr>
              <w:t xml:space="preserve"> </w:t>
            </w:r>
          </w:p>
        </w:tc>
        <w:tc>
          <w:tcPr>
            <w:tcW w:w="903" w:type="dxa"/>
            <w:noWrap/>
            <w:vAlign w:val="bottom"/>
          </w:tcPr>
          <w:p w:rsidR="00CD4540" w:rsidRPr="00FF4923" w:rsidRDefault="00CD4540" w:rsidP="003856AB">
            <w:pPr>
              <w:spacing w:before="20" w:after="60" w:line="280" w:lineRule="exact"/>
              <w:ind w:left="57" w:right="57"/>
              <w:rPr>
                <w:sz w:val="18"/>
                <w:szCs w:val="24"/>
                <w:lang w:bidi="ar-EG"/>
              </w:rPr>
            </w:pPr>
            <w:r w:rsidRPr="001F38EF">
              <w:rPr>
                <w:sz w:val="18"/>
                <w:szCs w:val="24"/>
                <w:rtl/>
              </w:rPr>
              <w:t>602</w:t>
            </w:r>
            <w:r>
              <w:rPr>
                <w:sz w:val="18"/>
                <w:szCs w:val="24"/>
                <w:rtl/>
              </w:rPr>
              <w:t xml:space="preserve"> </w:t>
            </w:r>
            <w:r w:rsidRPr="001F38EF">
              <w:rPr>
                <w:sz w:val="18"/>
                <w:szCs w:val="24"/>
                <w:rtl/>
              </w:rPr>
              <w:t>2</w:t>
            </w:r>
          </w:p>
        </w:tc>
        <w:tc>
          <w:tcPr>
            <w:tcW w:w="903" w:type="dxa"/>
            <w:vAlign w:val="bottom"/>
          </w:tcPr>
          <w:p w:rsidR="00CD4540" w:rsidRPr="00FF4923" w:rsidRDefault="00CD4540" w:rsidP="003856AB">
            <w:pPr>
              <w:spacing w:before="20" w:after="60" w:line="280" w:lineRule="exact"/>
              <w:ind w:left="57" w:right="57"/>
              <w:rPr>
                <w:sz w:val="18"/>
                <w:szCs w:val="24"/>
              </w:rPr>
            </w:pPr>
            <w:r w:rsidRPr="001F38EF">
              <w:rPr>
                <w:sz w:val="18"/>
                <w:szCs w:val="24"/>
                <w:rtl/>
              </w:rPr>
              <w:t>286</w:t>
            </w:r>
            <w:r>
              <w:rPr>
                <w:sz w:val="18"/>
                <w:szCs w:val="24"/>
                <w:rtl/>
              </w:rPr>
              <w:t xml:space="preserve"> </w:t>
            </w:r>
            <w:r w:rsidRPr="001F38EF">
              <w:rPr>
                <w:sz w:val="18"/>
                <w:szCs w:val="24"/>
                <w:rtl/>
              </w:rPr>
              <w:t>2</w:t>
            </w:r>
          </w:p>
        </w:tc>
        <w:tc>
          <w:tcPr>
            <w:tcW w:w="903" w:type="dxa"/>
            <w:vAlign w:val="bottom"/>
          </w:tcPr>
          <w:p w:rsidR="00CD4540" w:rsidRPr="00FF4923" w:rsidRDefault="00CD4540" w:rsidP="003856AB">
            <w:pPr>
              <w:spacing w:before="20" w:after="60" w:line="280" w:lineRule="exact"/>
              <w:ind w:left="57" w:right="57"/>
              <w:rPr>
                <w:sz w:val="18"/>
                <w:szCs w:val="24"/>
              </w:rPr>
            </w:pPr>
            <w:r w:rsidRPr="001F38EF">
              <w:rPr>
                <w:sz w:val="18"/>
                <w:szCs w:val="24"/>
                <w:rtl/>
              </w:rPr>
              <w:t>361</w:t>
            </w:r>
            <w:r>
              <w:rPr>
                <w:sz w:val="18"/>
                <w:szCs w:val="24"/>
                <w:rtl/>
              </w:rPr>
              <w:t xml:space="preserve"> </w:t>
            </w:r>
            <w:r w:rsidRPr="001F38EF">
              <w:rPr>
                <w:sz w:val="18"/>
                <w:szCs w:val="24"/>
                <w:rtl/>
              </w:rPr>
              <w:t>2</w:t>
            </w:r>
          </w:p>
        </w:tc>
        <w:tc>
          <w:tcPr>
            <w:tcW w:w="904" w:type="dxa"/>
            <w:vAlign w:val="bottom"/>
          </w:tcPr>
          <w:p w:rsidR="00CD4540" w:rsidRPr="00FF4923" w:rsidRDefault="00CD4540" w:rsidP="003856AB">
            <w:pPr>
              <w:spacing w:before="20" w:after="60" w:line="280" w:lineRule="exact"/>
              <w:ind w:left="57" w:right="57"/>
              <w:rPr>
                <w:sz w:val="18"/>
                <w:szCs w:val="24"/>
              </w:rPr>
            </w:pPr>
            <w:r w:rsidRPr="001F38EF">
              <w:rPr>
                <w:sz w:val="18"/>
                <w:szCs w:val="24"/>
                <w:rtl/>
              </w:rPr>
              <w:t>357</w:t>
            </w:r>
            <w:r>
              <w:rPr>
                <w:sz w:val="18"/>
                <w:szCs w:val="24"/>
                <w:rtl/>
              </w:rPr>
              <w:t xml:space="preserve"> </w:t>
            </w:r>
            <w:r w:rsidRPr="001F38EF">
              <w:rPr>
                <w:sz w:val="18"/>
                <w:szCs w:val="24"/>
                <w:rtl/>
              </w:rPr>
              <w:t>2</w:t>
            </w:r>
          </w:p>
        </w:tc>
        <w:tc>
          <w:tcPr>
            <w:tcW w:w="627" w:type="dxa"/>
            <w:vAlign w:val="bottom"/>
          </w:tcPr>
          <w:p w:rsidR="00CD4540" w:rsidRPr="00FF4923" w:rsidRDefault="00CD4540" w:rsidP="003856AB">
            <w:pPr>
              <w:spacing w:before="20" w:after="60" w:line="280" w:lineRule="exact"/>
              <w:ind w:left="57" w:right="57"/>
              <w:rPr>
                <w:sz w:val="18"/>
                <w:szCs w:val="24"/>
              </w:rPr>
            </w:pPr>
            <w:r w:rsidRPr="001F38EF">
              <w:rPr>
                <w:sz w:val="18"/>
                <w:szCs w:val="24"/>
                <w:rtl/>
              </w:rPr>
              <w:t>651</w:t>
            </w:r>
            <w:r>
              <w:rPr>
                <w:sz w:val="18"/>
                <w:szCs w:val="24"/>
                <w:rtl/>
              </w:rPr>
              <w:t xml:space="preserve"> </w:t>
            </w:r>
            <w:r w:rsidRPr="001F38EF">
              <w:rPr>
                <w:sz w:val="18"/>
                <w:szCs w:val="24"/>
                <w:rtl/>
              </w:rPr>
              <w:t>2</w:t>
            </w:r>
          </w:p>
        </w:tc>
      </w:tr>
      <w:tr w:rsidR="00CD4540" w:rsidRPr="002627B4" w:rsidTr="00575B48">
        <w:trPr>
          <w:trHeight w:val="240"/>
        </w:trPr>
        <w:tc>
          <w:tcPr>
            <w:tcW w:w="2955" w:type="dxa"/>
            <w:tcBorders>
              <w:bottom w:val="single" w:sz="12" w:space="0" w:color="auto"/>
            </w:tcBorders>
            <w:noWrap/>
          </w:tcPr>
          <w:p w:rsidR="00CD4540" w:rsidRPr="00D623F7" w:rsidRDefault="00CD4540" w:rsidP="003856AB">
            <w:pPr>
              <w:spacing w:before="20" w:after="60" w:line="280" w:lineRule="exact"/>
              <w:ind w:left="57" w:right="57"/>
              <w:rPr>
                <w:rFonts w:ascii="Traditional Arabic" w:hAnsi="Traditional Arabic"/>
                <w:sz w:val="24"/>
                <w:szCs w:val="24"/>
              </w:rPr>
            </w:pPr>
            <w:r>
              <w:rPr>
                <w:rFonts w:ascii="Traditional Arabic" w:hAnsi="Traditional Arabic" w:hint="eastAsia"/>
                <w:sz w:val="24"/>
                <w:szCs w:val="24"/>
                <w:rtl/>
              </w:rPr>
              <w:t>توزيع</w:t>
            </w:r>
            <w:r>
              <w:rPr>
                <w:rFonts w:ascii="Traditional Arabic" w:hAnsi="Traditional Arabic"/>
                <w:sz w:val="24"/>
                <w:szCs w:val="24"/>
                <w:rtl/>
              </w:rPr>
              <w:t xml:space="preserve"> </w:t>
            </w:r>
            <w:r>
              <w:rPr>
                <w:rFonts w:ascii="Traditional Arabic" w:hAnsi="Traditional Arabic" w:hint="eastAsia"/>
                <w:sz w:val="24"/>
                <w:szCs w:val="24"/>
                <w:rtl/>
              </w:rPr>
              <w:t>أشياء</w:t>
            </w:r>
            <w:r>
              <w:rPr>
                <w:rFonts w:ascii="Traditional Arabic" w:hAnsi="Traditional Arabic"/>
                <w:sz w:val="24"/>
                <w:szCs w:val="24"/>
                <w:rtl/>
              </w:rPr>
              <w:t xml:space="preserve"> </w:t>
            </w:r>
            <w:r>
              <w:rPr>
                <w:rFonts w:ascii="Traditional Arabic" w:hAnsi="Traditional Arabic" w:hint="eastAsia"/>
                <w:sz w:val="24"/>
                <w:szCs w:val="24"/>
                <w:rtl/>
              </w:rPr>
              <w:t>منافية</w:t>
            </w:r>
            <w:r>
              <w:rPr>
                <w:rFonts w:ascii="Traditional Arabic" w:hAnsi="Traditional Arabic"/>
                <w:sz w:val="24"/>
                <w:szCs w:val="24"/>
                <w:rtl/>
              </w:rPr>
              <w:t xml:space="preserve"> </w:t>
            </w:r>
            <w:r>
              <w:rPr>
                <w:rFonts w:ascii="Traditional Arabic" w:hAnsi="Traditional Arabic" w:hint="eastAsia"/>
                <w:sz w:val="24"/>
                <w:szCs w:val="24"/>
                <w:rtl/>
              </w:rPr>
              <w:t>للأخلاق</w:t>
            </w:r>
          </w:p>
        </w:tc>
        <w:tc>
          <w:tcPr>
            <w:tcW w:w="903" w:type="dxa"/>
            <w:tcBorders>
              <w:bottom w:val="single" w:sz="12" w:space="0" w:color="auto"/>
            </w:tcBorders>
            <w:noWrap/>
            <w:vAlign w:val="bottom"/>
          </w:tcPr>
          <w:p w:rsidR="00CD4540" w:rsidRPr="00FF4923" w:rsidRDefault="00CD4540" w:rsidP="003856AB">
            <w:pPr>
              <w:spacing w:before="20" w:after="60" w:line="280" w:lineRule="exact"/>
              <w:ind w:left="57" w:right="57"/>
              <w:rPr>
                <w:sz w:val="18"/>
                <w:szCs w:val="24"/>
              </w:rPr>
            </w:pPr>
            <w:r w:rsidRPr="001F38EF">
              <w:rPr>
                <w:sz w:val="18"/>
                <w:szCs w:val="24"/>
                <w:rtl/>
              </w:rPr>
              <w:t>795</w:t>
            </w:r>
          </w:p>
        </w:tc>
        <w:tc>
          <w:tcPr>
            <w:tcW w:w="903" w:type="dxa"/>
            <w:tcBorders>
              <w:bottom w:val="single" w:sz="12" w:space="0" w:color="auto"/>
            </w:tcBorders>
            <w:vAlign w:val="bottom"/>
          </w:tcPr>
          <w:p w:rsidR="00CD4540" w:rsidRPr="00FF4923" w:rsidRDefault="00CD4540" w:rsidP="003856AB">
            <w:pPr>
              <w:spacing w:before="20" w:after="60" w:line="280" w:lineRule="exact"/>
              <w:ind w:left="57" w:right="57"/>
              <w:rPr>
                <w:sz w:val="18"/>
                <w:szCs w:val="24"/>
              </w:rPr>
            </w:pPr>
            <w:r w:rsidRPr="001F38EF">
              <w:rPr>
                <w:sz w:val="18"/>
                <w:szCs w:val="24"/>
                <w:rtl/>
              </w:rPr>
              <w:t>810</w:t>
            </w:r>
          </w:p>
        </w:tc>
        <w:tc>
          <w:tcPr>
            <w:tcW w:w="903" w:type="dxa"/>
            <w:tcBorders>
              <w:bottom w:val="single" w:sz="12" w:space="0" w:color="auto"/>
            </w:tcBorders>
            <w:vAlign w:val="bottom"/>
          </w:tcPr>
          <w:p w:rsidR="00CD4540" w:rsidRPr="00FF4923" w:rsidRDefault="00CD4540" w:rsidP="003856AB">
            <w:pPr>
              <w:spacing w:before="20" w:after="60" w:line="280" w:lineRule="exact"/>
              <w:ind w:left="57" w:right="57"/>
              <w:rPr>
                <w:sz w:val="18"/>
                <w:szCs w:val="24"/>
              </w:rPr>
            </w:pPr>
            <w:r w:rsidRPr="001F38EF">
              <w:rPr>
                <w:sz w:val="18"/>
                <w:szCs w:val="24"/>
                <w:rtl/>
              </w:rPr>
              <w:t>816</w:t>
            </w:r>
          </w:p>
        </w:tc>
        <w:tc>
          <w:tcPr>
            <w:tcW w:w="904" w:type="dxa"/>
            <w:tcBorders>
              <w:bottom w:val="single" w:sz="12" w:space="0" w:color="auto"/>
            </w:tcBorders>
            <w:vAlign w:val="bottom"/>
          </w:tcPr>
          <w:p w:rsidR="00CD4540" w:rsidRPr="00FF4923" w:rsidRDefault="00CD4540" w:rsidP="003856AB">
            <w:pPr>
              <w:spacing w:before="20" w:after="60" w:line="280" w:lineRule="exact"/>
              <w:ind w:left="57" w:right="57"/>
              <w:rPr>
                <w:sz w:val="18"/>
                <w:szCs w:val="24"/>
              </w:rPr>
            </w:pPr>
            <w:r w:rsidRPr="001F38EF">
              <w:rPr>
                <w:sz w:val="18"/>
                <w:szCs w:val="24"/>
                <w:rtl/>
              </w:rPr>
              <w:t>797</w:t>
            </w:r>
          </w:p>
        </w:tc>
        <w:tc>
          <w:tcPr>
            <w:tcW w:w="627" w:type="dxa"/>
            <w:tcBorders>
              <w:bottom w:val="single" w:sz="12" w:space="0" w:color="auto"/>
            </w:tcBorders>
            <w:vAlign w:val="bottom"/>
          </w:tcPr>
          <w:p w:rsidR="00CD4540" w:rsidRPr="00FF4923" w:rsidRDefault="00CD4540" w:rsidP="003856AB">
            <w:pPr>
              <w:spacing w:before="20" w:after="60" w:line="280" w:lineRule="exact"/>
              <w:ind w:left="57" w:right="57"/>
              <w:rPr>
                <w:sz w:val="18"/>
                <w:szCs w:val="24"/>
              </w:rPr>
            </w:pPr>
            <w:r w:rsidRPr="001F38EF">
              <w:rPr>
                <w:sz w:val="18"/>
                <w:szCs w:val="24"/>
                <w:rtl/>
              </w:rPr>
              <w:t>837</w:t>
            </w:r>
          </w:p>
        </w:tc>
      </w:tr>
    </w:tbl>
    <w:p w:rsidR="00CD4540" w:rsidRPr="00EF6DA2" w:rsidRDefault="00CD4540" w:rsidP="00904266">
      <w:pPr>
        <w:pStyle w:val="SingleTxtGA"/>
        <w:rPr>
          <w:lang w:bidi="ar-EG"/>
        </w:rPr>
      </w:pPr>
      <w:r w:rsidRPr="001F38EF">
        <w:rPr>
          <w:rtl/>
          <w:lang w:bidi="ar-EG"/>
        </w:rPr>
        <w:t>83</w:t>
      </w:r>
      <w:r>
        <w:rPr>
          <w:rtl/>
          <w:lang w:bidi="ar-EG"/>
        </w:rPr>
        <w:t>-</w:t>
      </w:r>
      <w:r>
        <w:rPr>
          <w:rtl/>
          <w:lang w:bidi="ar-EG"/>
        </w:rPr>
        <w:tab/>
      </w:r>
      <w:r w:rsidRPr="00F71D73">
        <w:rPr>
          <w:i/>
          <w:iCs/>
          <w:rtl/>
          <w:lang w:bidi="ar-EG"/>
        </w:rPr>
        <w:t>فترة الاحتجاز السابقة على المحاكمة</w:t>
      </w:r>
      <w:r>
        <w:rPr>
          <w:rtl/>
          <w:lang w:bidi="ar-EG"/>
        </w:rPr>
        <w:t xml:space="preserve">. يحدد قانون الإجراءات الجنائية في اليابان فترة احتجاز المشتبه بهم بعد إلقاء القبض عليهم قبل توجيه الاتهام لهم بمدة </w:t>
      </w:r>
      <w:proofErr w:type="spellStart"/>
      <w:r>
        <w:rPr>
          <w:rtl/>
          <w:lang w:bidi="ar-EG"/>
        </w:rPr>
        <w:t>إجماليها</w:t>
      </w:r>
      <w:proofErr w:type="spellEnd"/>
      <w:r>
        <w:rPr>
          <w:rtl/>
          <w:lang w:bidi="ar-EG"/>
        </w:rPr>
        <w:t xml:space="preserve"> </w:t>
      </w:r>
      <w:r w:rsidRPr="001F38EF">
        <w:rPr>
          <w:rtl/>
          <w:lang w:bidi="ar-EG"/>
        </w:rPr>
        <w:t>23</w:t>
      </w:r>
      <w:r>
        <w:rPr>
          <w:rtl/>
          <w:lang w:bidi="ar-EG"/>
        </w:rPr>
        <w:t xml:space="preserve"> يوماً بحيث يمكن إجراء تحقيق كامل لتوضيح القضية مع كفالة حقوق الإنسان للمشتبه بهم. </w:t>
      </w:r>
    </w:p>
    <w:p w:rsidR="00CD4540" w:rsidRPr="00F71D73" w:rsidRDefault="00CD4540" w:rsidP="009919E0">
      <w:pPr>
        <w:pStyle w:val="SingleTxtGA"/>
        <w:rPr>
          <w:lang w:bidi="ar-EG"/>
        </w:rPr>
      </w:pPr>
      <w:r w:rsidRPr="001F38EF">
        <w:rPr>
          <w:rtl/>
          <w:lang w:bidi="ar-EG"/>
        </w:rPr>
        <w:t>84</w:t>
      </w:r>
      <w:r>
        <w:rPr>
          <w:rtl/>
          <w:lang w:bidi="ar-EG"/>
        </w:rPr>
        <w:t>-</w:t>
      </w:r>
      <w:r>
        <w:rPr>
          <w:rtl/>
          <w:lang w:bidi="ar-EG"/>
        </w:rPr>
        <w:tab/>
        <w:t>وعند توجيه الاتهام، يجوز إطلاق سراح المتهم بكفالة تحت ظروف معينة هي أنه لم</w:t>
      </w:r>
      <w:r w:rsidR="00575B48">
        <w:rPr>
          <w:rFonts w:hint="cs"/>
          <w:rtl/>
          <w:lang w:bidi="ar-EG"/>
        </w:rPr>
        <w:t> </w:t>
      </w:r>
      <w:r>
        <w:rPr>
          <w:rtl/>
          <w:lang w:bidi="ar-EG"/>
        </w:rPr>
        <w:t xml:space="preserve">يخف أو يتلف أي أدلة، </w:t>
      </w:r>
      <w:r w:rsidR="009919E0" w:rsidRPr="009919E0">
        <w:rPr>
          <w:rtl/>
          <w:lang w:bidi="ar-EG"/>
        </w:rPr>
        <w:t>وما إلى ذلك</w:t>
      </w:r>
      <w:r>
        <w:rPr>
          <w:rtl/>
          <w:lang w:bidi="ar-EG"/>
        </w:rPr>
        <w:t xml:space="preserve">. </w:t>
      </w:r>
    </w:p>
    <w:p w:rsidR="00CD4540" w:rsidRPr="002713A6" w:rsidRDefault="00CD4540" w:rsidP="00575B48">
      <w:pPr>
        <w:pStyle w:val="SingleTxtGA"/>
        <w:rPr>
          <w:rFonts w:hint="cs"/>
          <w:lang w:bidi="ar-EG"/>
        </w:rPr>
      </w:pPr>
      <w:r w:rsidRPr="001F38EF">
        <w:rPr>
          <w:rtl/>
          <w:lang w:bidi="ar-EG"/>
        </w:rPr>
        <w:t>85</w:t>
      </w:r>
      <w:r>
        <w:rPr>
          <w:rtl/>
          <w:lang w:bidi="ar-EG"/>
        </w:rPr>
        <w:t>-</w:t>
      </w:r>
      <w:r>
        <w:rPr>
          <w:rtl/>
          <w:lang w:bidi="ar-EG"/>
        </w:rPr>
        <w:tab/>
        <w:t>وترد أدناه أعداد الأشخاص الذين صدرت بحقهم أحكام، ب</w:t>
      </w:r>
      <w:r w:rsidR="00575B48">
        <w:rPr>
          <w:rtl/>
          <w:lang w:bidi="ar-EG"/>
        </w:rPr>
        <w:t>حسب نوع الجريمة أو</w:t>
      </w:r>
      <w:r w:rsidR="00575B48">
        <w:rPr>
          <w:rFonts w:hint="cs"/>
          <w:rtl/>
          <w:lang w:bidi="ar-EG"/>
        </w:rPr>
        <w:t> </w:t>
      </w:r>
      <w:r w:rsidR="00575B48">
        <w:rPr>
          <w:rtl/>
          <w:lang w:bidi="ar-EG"/>
        </w:rPr>
        <w:t xml:space="preserve">فترة السجن: </w:t>
      </w:r>
    </w:p>
    <w:p w:rsidR="00CD4540" w:rsidRPr="004F717C" w:rsidRDefault="004F717C" w:rsidP="004F717C">
      <w:pPr>
        <w:pStyle w:val="SingleTxtGA"/>
        <w:keepNext/>
        <w:keepLines/>
        <w:rPr>
          <w:b/>
          <w:bCs/>
          <w:rtl/>
          <w:lang w:bidi="ar-EG"/>
        </w:rPr>
      </w:pPr>
      <w:r w:rsidRPr="004F717C">
        <w:rPr>
          <w:rFonts w:hint="cs"/>
          <w:b/>
          <w:bCs/>
          <w:rtl/>
          <w:lang w:bidi="ar-EG"/>
        </w:rPr>
        <w:t>‘</w:t>
      </w:r>
      <w:r w:rsidRPr="001F38EF">
        <w:rPr>
          <w:rFonts w:hint="cs"/>
          <w:b/>
          <w:bCs/>
          <w:rtl/>
          <w:lang w:bidi="ar-EG"/>
        </w:rPr>
        <w:t>1</w:t>
      </w:r>
      <w:r w:rsidRPr="004F717C">
        <w:rPr>
          <w:rFonts w:hint="cs"/>
          <w:b/>
          <w:bCs/>
          <w:rtl/>
          <w:lang w:bidi="ar-EG"/>
        </w:rPr>
        <w:t xml:space="preserve">‘ </w:t>
      </w:r>
      <w:r w:rsidR="00CD4540" w:rsidRPr="004F717C">
        <w:rPr>
          <w:b/>
          <w:bCs/>
          <w:rtl/>
          <w:lang w:bidi="ar-EG"/>
        </w:rPr>
        <w:t>عدد النزلاء بحسب أنواع الجرائم المتهمين فيها</w:t>
      </w:r>
    </w:p>
    <w:tbl>
      <w:tblPr>
        <w:bidiVisual/>
        <w:tblW w:w="3725" w:type="pct"/>
        <w:tblInd w:w="1253" w:type="dxa"/>
        <w:tblBorders>
          <w:top w:val="single" w:sz="4" w:space="0" w:color="auto"/>
        </w:tblBorders>
        <w:tblLayout w:type="fixed"/>
        <w:tblCellMar>
          <w:left w:w="0" w:type="dxa"/>
          <w:right w:w="0" w:type="dxa"/>
        </w:tblCellMar>
        <w:tblLook w:val="00A0" w:firstRow="1" w:lastRow="0" w:firstColumn="1" w:lastColumn="0" w:noHBand="0" w:noVBand="0"/>
      </w:tblPr>
      <w:tblGrid>
        <w:gridCol w:w="2785"/>
        <w:gridCol w:w="913"/>
        <w:gridCol w:w="913"/>
        <w:gridCol w:w="913"/>
        <w:gridCol w:w="886"/>
        <w:gridCol w:w="770"/>
      </w:tblGrid>
      <w:tr w:rsidR="00E86FD9" w:rsidRPr="002627B4" w:rsidTr="00CB28EC">
        <w:trPr>
          <w:cantSplit/>
          <w:tblHeader/>
        </w:trPr>
        <w:tc>
          <w:tcPr>
            <w:tcW w:w="1939" w:type="pct"/>
            <w:tcBorders>
              <w:top w:val="single" w:sz="4" w:space="0" w:color="auto"/>
              <w:bottom w:val="single" w:sz="12" w:space="0" w:color="auto"/>
            </w:tcBorders>
            <w:noWrap/>
            <w:vAlign w:val="bottom"/>
          </w:tcPr>
          <w:p w:rsidR="00E86FD9" w:rsidRPr="00C612DC" w:rsidRDefault="00E86FD9" w:rsidP="00B14CA9">
            <w:pPr>
              <w:spacing w:before="20" w:after="40" w:line="280" w:lineRule="exact"/>
              <w:ind w:left="57" w:right="170"/>
              <w:rPr>
                <w:iCs/>
                <w:sz w:val="16"/>
                <w:szCs w:val="24"/>
                <w:lang w:bidi="ar-EG"/>
              </w:rPr>
            </w:pPr>
            <w:r w:rsidRPr="00C612DC">
              <w:rPr>
                <w:iCs/>
                <w:sz w:val="16"/>
                <w:szCs w:val="24"/>
                <w:rtl/>
                <w:lang w:bidi="ar-EG"/>
              </w:rPr>
              <w:t>نوع الجرائم الواردة في لائحة الاتهام</w:t>
            </w:r>
          </w:p>
        </w:tc>
        <w:tc>
          <w:tcPr>
            <w:tcW w:w="636" w:type="pct"/>
            <w:tcBorders>
              <w:top w:val="single" w:sz="4" w:space="0" w:color="auto"/>
              <w:bottom w:val="single" w:sz="12" w:space="0" w:color="auto"/>
            </w:tcBorders>
            <w:noWrap/>
            <w:vAlign w:val="bottom"/>
          </w:tcPr>
          <w:p w:rsidR="00E86FD9" w:rsidRPr="0040481D" w:rsidRDefault="00E86FD9" w:rsidP="00B14CA9">
            <w:pPr>
              <w:spacing w:before="20" w:after="40" w:line="280" w:lineRule="exact"/>
              <w:ind w:left="57" w:right="57"/>
              <w:rPr>
                <w:iCs/>
                <w:sz w:val="16"/>
                <w:szCs w:val="24"/>
              </w:rPr>
            </w:pPr>
            <w:r w:rsidRPr="001F38EF">
              <w:rPr>
                <w:iCs/>
                <w:sz w:val="16"/>
                <w:szCs w:val="24"/>
                <w:rtl/>
              </w:rPr>
              <w:t>2006</w:t>
            </w:r>
          </w:p>
        </w:tc>
        <w:tc>
          <w:tcPr>
            <w:tcW w:w="636" w:type="pct"/>
            <w:tcBorders>
              <w:top w:val="single" w:sz="4" w:space="0" w:color="auto"/>
              <w:bottom w:val="single" w:sz="12" w:space="0" w:color="auto"/>
            </w:tcBorders>
            <w:noWrap/>
            <w:vAlign w:val="bottom"/>
          </w:tcPr>
          <w:p w:rsidR="00E86FD9" w:rsidRPr="0040481D" w:rsidRDefault="00E86FD9" w:rsidP="00B14CA9">
            <w:pPr>
              <w:spacing w:before="20" w:after="40" w:line="280" w:lineRule="exact"/>
              <w:ind w:left="57" w:right="57"/>
              <w:rPr>
                <w:iCs/>
                <w:sz w:val="16"/>
                <w:szCs w:val="24"/>
              </w:rPr>
            </w:pPr>
            <w:r w:rsidRPr="001F38EF">
              <w:rPr>
                <w:iCs/>
                <w:sz w:val="16"/>
                <w:szCs w:val="24"/>
                <w:rtl/>
              </w:rPr>
              <w:t>2007</w:t>
            </w:r>
          </w:p>
        </w:tc>
        <w:tc>
          <w:tcPr>
            <w:tcW w:w="636" w:type="pct"/>
            <w:tcBorders>
              <w:top w:val="single" w:sz="4" w:space="0" w:color="auto"/>
              <w:bottom w:val="single" w:sz="12" w:space="0" w:color="auto"/>
            </w:tcBorders>
            <w:noWrap/>
            <w:vAlign w:val="bottom"/>
          </w:tcPr>
          <w:p w:rsidR="00E86FD9" w:rsidRPr="0040481D" w:rsidRDefault="00E86FD9" w:rsidP="00B14CA9">
            <w:pPr>
              <w:spacing w:before="20" w:after="40" w:line="280" w:lineRule="exact"/>
              <w:ind w:left="57" w:right="57"/>
              <w:rPr>
                <w:iCs/>
                <w:sz w:val="16"/>
                <w:szCs w:val="24"/>
              </w:rPr>
            </w:pPr>
            <w:r w:rsidRPr="001F38EF">
              <w:rPr>
                <w:iCs/>
                <w:sz w:val="16"/>
                <w:szCs w:val="24"/>
                <w:rtl/>
              </w:rPr>
              <w:t>2008</w:t>
            </w:r>
          </w:p>
        </w:tc>
        <w:tc>
          <w:tcPr>
            <w:tcW w:w="617" w:type="pct"/>
            <w:tcBorders>
              <w:top w:val="single" w:sz="4" w:space="0" w:color="auto"/>
              <w:bottom w:val="single" w:sz="12" w:space="0" w:color="auto"/>
            </w:tcBorders>
            <w:noWrap/>
            <w:vAlign w:val="bottom"/>
          </w:tcPr>
          <w:p w:rsidR="00E86FD9" w:rsidRPr="0040481D" w:rsidRDefault="00E86FD9" w:rsidP="00B14CA9">
            <w:pPr>
              <w:spacing w:before="20" w:after="40" w:line="280" w:lineRule="exact"/>
              <w:ind w:left="57" w:right="57"/>
              <w:rPr>
                <w:iCs/>
                <w:sz w:val="16"/>
                <w:szCs w:val="24"/>
              </w:rPr>
            </w:pPr>
            <w:r w:rsidRPr="001F38EF">
              <w:rPr>
                <w:iCs/>
                <w:sz w:val="16"/>
                <w:szCs w:val="24"/>
                <w:rtl/>
              </w:rPr>
              <w:t>2009</w:t>
            </w:r>
          </w:p>
        </w:tc>
        <w:tc>
          <w:tcPr>
            <w:tcW w:w="536" w:type="pct"/>
            <w:tcBorders>
              <w:top w:val="single" w:sz="4" w:space="0" w:color="auto"/>
              <w:bottom w:val="single" w:sz="12" w:space="0" w:color="auto"/>
            </w:tcBorders>
            <w:noWrap/>
            <w:vAlign w:val="bottom"/>
          </w:tcPr>
          <w:p w:rsidR="00E86FD9" w:rsidRPr="0040481D" w:rsidRDefault="00E86FD9" w:rsidP="00B14CA9">
            <w:pPr>
              <w:spacing w:before="20" w:after="40" w:line="280" w:lineRule="exact"/>
              <w:ind w:left="57" w:right="57"/>
              <w:rPr>
                <w:iCs/>
                <w:sz w:val="16"/>
                <w:szCs w:val="24"/>
              </w:rPr>
            </w:pPr>
            <w:r w:rsidRPr="001F38EF">
              <w:rPr>
                <w:iCs/>
                <w:sz w:val="16"/>
                <w:szCs w:val="24"/>
                <w:rtl/>
              </w:rPr>
              <w:t>2010</w:t>
            </w:r>
          </w:p>
        </w:tc>
      </w:tr>
      <w:tr w:rsidR="005E2328" w:rsidRPr="002627B4" w:rsidTr="005E2328">
        <w:trPr>
          <w:cantSplit/>
        </w:trPr>
        <w:tc>
          <w:tcPr>
            <w:tcW w:w="1939" w:type="pct"/>
            <w:tcBorders>
              <w:top w:val="single" w:sz="12" w:space="0" w:color="auto"/>
            </w:tcBorders>
            <w:noWrap/>
          </w:tcPr>
          <w:p w:rsidR="005E2328" w:rsidRPr="005E2328" w:rsidRDefault="005E2328" w:rsidP="005E2328">
            <w:pPr>
              <w:spacing w:before="20" w:after="40" w:line="280" w:lineRule="exact"/>
              <w:ind w:left="57" w:right="170" w:firstLine="228"/>
              <w:rPr>
                <w:b/>
                <w:bCs/>
                <w:sz w:val="18"/>
                <w:szCs w:val="24"/>
              </w:rPr>
            </w:pPr>
            <w:r w:rsidRPr="005E2328">
              <w:rPr>
                <w:b/>
                <w:bCs/>
                <w:sz w:val="18"/>
                <w:szCs w:val="24"/>
                <w:rtl/>
              </w:rPr>
              <w:t>المجموع</w:t>
            </w:r>
          </w:p>
        </w:tc>
        <w:tc>
          <w:tcPr>
            <w:tcW w:w="636" w:type="pct"/>
            <w:tcBorders>
              <w:top w:val="single" w:sz="12" w:space="0" w:color="auto"/>
            </w:tcBorders>
            <w:noWrap/>
          </w:tcPr>
          <w:p w:rsidR="005E2328" w:rsidRPr="005E2328" w:rsidRDefault="005E2328" w:rsidP="005E2328">
            <w:pPr>
              <w:bidi w:val="0"/>
              <w:spacing w:before="20" w:after="40" w:line="280" w:lineRule="exact"/>
              <w:ind w:left="57" w:right="57"/>
              <w:jc w:val="right"/>
              <w:rPr>
                <w:b/>
                <w:bCs/>
                <w:sz w:val="18"/>
                <w:szCs w:val="24"/>
              </w:rPr>
            </w:pPr>
            <w:r w:rsidRPr="005E2328">
              <w:rPr>
                <w:b/>
                <w:bCs/>
                <w:sz w:val="18"/>
                <w:szCs w:val="24"/>
                <w:rtl/>
              </w:rPr>
              <w:t>٧٠</w:t>
            </w:r>
            <w:r w:rsidRPr="005E2328">
              <w:rPr>
                <w:b/>
                <w:bCs/>
                <w:sz w:val="18"/>
                <w:szCs w:val="24"/>
              </w:rPr>
              <w:t xml:space="preserve"> </w:t>
            </w:r>
            <w:r w:rsidRPr="005E2328">
              <w:rPr>
                <w:b/>
                <w:bCs/>
                <w:sz w:val="18"/>
                <w:szCs w:val="24"/>
                <w:rtl/>
              </w:rPr>
              <w:t>٤٩٦</w:t>
            </w:r>
          </w:p>
        </w:tc>
        <w:tc>
          <w:tcPr>
            <w:tcW w:w="636" w:type="pct"/>
            <w:tcBorders>
              <w:top w:val="single" w:sz="12" w:space="0" w:color="auto"/>
            </w:tcBorders>
            <w:noWrap/>
          </w:tcPr>
          <w:p w:rsidR="005E2328" w:rsidRPr="005E2328" w:rsidRDefault="005E2328" w:rsidP="005E2328">
            <w:pPr>
              <w:bidi w:val="0"/>
              <w:spacing w:before="20" w:after="40" w:line="280" w:lineRule="exact"/>
              <w:ind w:left="57" w:right="57"/>
              <w:jc w:val="right"/>
              <w:rPr>
                <w:b/>
                <w:bCs/>
                <w:sz w:val="18"/>
                <w:szCs w:val="24"/>
              </w:rPr>
            </w:pPr>
            <w:r w:rsidRPr="005E2328">
              <w:rPr>
                <w:b/>
                <w:bCs/>
                <w:sz w:val="18"/>
                <w:szCs w:val="24"/>
                <w:rtl/>
              </w:rPr>
              <w:t>٧٠</w:t>
            </w:r>
            <w:r w:rsidRPr="005E2328">
              <w:rPr>
                <w:b/>
                <w:bCs/>
                <w:sz w:val="18"/>
                <w:szCs w:val="24"/>
              </w:rPr>
              <w:t xml:space="preserve"> </w:t>
            </w:r>
            <w:r w:rsidRPr="005E2328">
              <w:rPr>
                <w:b/>
                <w:bCs/>
                <w:sz w:val="18"/>
                <w:szCs w:val="24"/>
                <w:rtl/>
              </w:rPr>
              <w:t>٠٥٣</w:t>
            </w:r>
          </w:p>
        </w:tc>
        <w:tc>
          <w:tcPr>
            <w:tcW w:w="636" w:type="pct"/>
            <w:tcBorders>
              <w:top w:val="single" w:sz="12" w:space="0" w:color="auto"/>
            </w:tcBorders>
            <w:noWrap/>
          </w:tcPr>
          <w:p w:rsidR="005E2328" w:rsidRPr="005E2328" w:rsidRDefault="005E2328" w:rsidP="005E2328">
            <w:pPr>
              <w:bidi w:val="0"/>
              <w:spacing w:before="20" w:after="40" w:line="280" w:lineRule="exact"/>
              <w:ind w:left="57" w:right="57"/>
              <w:jc w:val="right"/>
              <w:rPr>
                <w:b/>
                <w:bCs/>
                <w:sz w:val="18"/>
                <w:szCs w:val="24"/>
              </w:rPr>
            </w:pPr>
            <w:r w:rsidRPr="005E2328">
              <w:rPr>
                <w:b/>
                <w:bCs/>
                <w:sz w:val="18"/>
                <w:szCs w:val="24"/>
                <w:rtl/>
              </w:rPr>
              <w:t>٦٧</w:t>
            </w:r>
            <w:r w:rsidRPr="005E2328">
              <w:rPr>
                <w:b/>
                <w:bCs/>
                <w:sz w:val="18"/>
                <w:szCs w:val="24"/>
              </w:rPr>
              <w:t xml:space="preserve"> </w:t>
            </w:r>
            <w:r w:rsidRPr="005E2328">
              <w:rPr>
                <w:b/>
                <w:bCs/>
                <w:sz w:val="18"/>
                <w:szCs w:val="24"/>
                <w:rtl/>
              </w:rPr>
              <w:t>٦٧٢</w:t>
            </w:r>
          </w:p>
        </w:tc>
        <w:tc>
          <w:tcPr>
            <w:tcW w:w="617" w:type="pct"/>
            <w:tcBorders>
              <w:top w:val="single" w:sz="12" w:space="0" w:color="auto"/>
            </w:tcBorders>
            <w:noWrap/>
          </w:tcPr>
          <w:p w:rsidR="005E2328" w:rsidRPr="005E2328" w:rsidRDefault="005E2328" w:rsidP="005E2328">
            <w:pPr>
              <w:bidi w:val="0"/>
              <w:spacing w:before="20" w:after="40" w:line="280" w:lineRule="exact"/>
              <w:ind w:left="57" w:right="57"/>
              <w:jc w:val="right"/>
              <w:rPr>
                <w:b/>
                <w:bCs/>
                <w:sz w:val="18"/>
                <w:szCs w:val="24"/>
              </w:rPr>
            </w:pPr>
            <w:r w:rsidRPr="005E2328">
              <w:rPr>
                <w:b/>
                <w:bCs/>
                <w:sz w:val="18"/>
                <w:szCs w:val="24"/>
                <w:rtl/>
              </w:rPr>
              <w:t>٦٥</w:t>
            </w:r>
            <w:r w:rsidRPr="005E2328">
              <w:rPr>
                <w:b/>
                <w:bCs/>
                <w:sz w:val="18"/>
                <w:szCs w:val="24"/>
              </w:rPr>
              <w:t xml:space="preserve"> </w:t>
            </w:r>
            <w:r w:rsidRPr="005E2328">
              <w:rPr>
                <w:b/>
                <w:bCs/>
                <w:sz w:val="18"/>
                <w:szCs w:val="24"/>
                <w:rtl/>
              </w:rPr>
              <w:t>٩٥١</w:t>
            </w:r>
          </w:p>
        </w:tc>
        <w:tc>
          <w:tcPr>
            <w:tcW w:w="536" w:type="pct"/>
            <w:tcBorders>
              <w:top w:val="single" w:sz="12" w:space="0" w:color="auto"/>
            </w:tcBorders>
            <w:noWrap/>
          </w:tcPr>
          <w:p w:rsidR="005E2328" w:rsidRPr="005E2328" w:rsidRDefault="005E2328" w:rsidP="005E2328">
            <w:pPr>
              <w:bidi w:val="0"/>
              <w:spacing w:before="20" w:after="40" w:line="280" w:lineRule="exact"/>
              <w:ind w:left="57" w:right="57"/>
              <w:jc w:val="right"/>
              <w:rPr>
                <w:rFonts w:ascii="Times New Roman Bold" w:hAnsi="Times New Roman Bold"/>
                <w:b/>
                <w:bCs/>
                <w:spacing w:val="-4"/>
                <w:sz w:val="18"/>
                <w:szCs w:val="24"/>
              </w:rPr>
            </w:pPr>
            <w:r w:rsidRPr="005E2328">
              <w:rPr>
                <w:rFonts w:ascii="Times New Roman Bold" w:hAnsi="Times New Roman Bold"/>
                <w:b/>
                <w:bCs/>
                <w:spacing w:val="-4"/>
                <w:sz w:val="18"/>
                <w:szCs w:val="24"/>
                <w:rtl/>
              </w:rPr>
              <w:t>٦٣</w:t>
            </w:r>
            <w:r w:rsidRPr="005E2328">
              <w:rPr>
                <w:rFonts w:ascii="Times New Roman Bold" w:hAnsi="Times New Roman Bold"/>
                <w:b/>
                <w:bCs/>
                <w:spacing w:val="-4"/>
                <w:sz w:val="18"/>
                <w:szCs w:val="24"/>
              </w:rPr>
              <w:t xml:space="preserve"> </w:t>
            </w:r>
            <w:r w:rsidRPr="005E2328">
              <w:rPr>
                <w:rFonts w:ascii="Times New Roman Bold" w:hAnsi="Times New Roman Bold"/>
                <w:b/>
                <w:bCs/>
                <w:spacing w:val="-4"/>
                <w:sz w:val="18"/>
                <w:szCs w:val="24"/>
                <w:rtl/>
              </w:rPr>
              <w:t>٨٤٥</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p>
        </w:tc>
        <w:tc>
          <w:tcPr>
            <w:tcW w:w="636" w:type="pct"/>
            <w:noWrap/>
          </w:tcPr>
          <w:p w:rsidR="005E2328" w:rsidRPr="0040481D" w:rsidRDefault="005E2328" w:rsidP="005E2328">
            <w:pPr>
              <w:bidi w:val="0"/>
              <w:spacing w:before="20" w:after="40" w:line="280" w:lineRule="exact"/>
              <w:ind w:left="57" w:right="57"/>
              <w:jc w:val="right"/>
              <w:rPr>
                <w:sz w:val="18"/>
                <w:szCs w:val="24"/>
              </w:rPr>
            </w:pPr>
          </w:p>
        </w:tc>
        <w:tc>
          <w:tcPr>
            <w:tcW w:w="636" w:type="pct"/>
            <w:noWrap/>
          </w:tcPr>
          <w:p w:rsidR="005E2328" w:rsidRPr="0040481D" w:rsidRDefault="005E2328" w:rsidP="005E2328">
            <w:pPr>
              <w:bidi w:val="0"/>
              <w:spacing w:before="20" w:after="40" w:line="280" w:lineRule="exact"/>
              <w:ind w:left="57" w:right="57"/>
              <w:jc w:val="right"/>
              <w:rPr>
                <w:sz w:val="18"/>
                <w:szCs w:val="24"/>
              </w:rPr>
            </w:pPr>
          </w:p>
        </w:tc>
        <w:tc>
          <w:tcPr>
            <w:tcW w:w="636" w:type="pct"/>
            <w:noWrap/>
          </w:tcPr>
          <w:p w:rsidR="005E2328" w:rsidRPr="0040481D" w:rsidRDefault="005E2328" w:rsidP="005E2328">
            <w:pPr>
              <w:bidi w:val="0"/>
              <w:spacing w:before="20" w:after="40" w:line="280" w:lineRule="exact"/>
              <w:ind w:left="57" w:right="57"/>
              <w:jc w:val="right"/>
              <w:rPr>
                <w:sz w:val="18"/>
                <w:szCs w:val="24"/>
              </w:rPr>
            </w:pPr>
          </w:p>
        </w:tc>
        <w:tc>
          <w:tcPr>
            <w:tcW w:w="617" w:type="pct"/>
            <w:noWrap/>
          </w:tcPr>
          <w:p w:rsidR="005E2328" w:rsidRPr="0040481D" w:rsidRDefault="005E2328" w:rsidP="005E2328">
            <w:pPr>
              <w:bidi w:val="0"/>
              <w:spacing w:before="20" w:after="40" w:line="280" w:lineRule="exact"/>
              <w:ind w:left="57" w:right="57"/>
              <w:jc w:val="right"/>
              <w:rPr>
                <w:sz w:val="18"/>
                <w:szCs w:val="24"/>
              </w:rPr>
            </w:pP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40481D">
              <w:rPr>
                <w:rFonts w:eastAsia="MS Mincho" w:hint="eastAsia"/>
                <w:sz w:val="18"/>
                <w:szCs w:val="24"/>
              </w:rPr>
              <w:t xml:space="preserve">　</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جرائم جنائية</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878</w:t>
            </w:r>
            <w:r>
              <w:rPr>
                <w:sz w:val="18"/>
                <w:szCs w:val="24"/>
                <w:rtl/>
              </w:rPr>
              <w:t xml:space="preserve"> </w:t>
            </w:r>
            <w:r w:rsidRPr="001F38EF">
              <w:rPr>
                <w:sz w:val="18"/>
                <w:szCs w:val="24"/>
                <w:rtl/>
              </w:rPr>
              <w:t>50</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171</w:t>
            </w:r>
            <w:r>
              <w:rPr>
                <w:sz w:val="18"/>
                <w:szCs w:val="24"/>
                <w:rtl/>
              </w:rPr>
              <w:t xml:space="preserve"> </w:t>
            </w:r>
            <w:r w:rsidRPr="001F38EF">
              <w:rPr>
                <w:sz w:val="18"/>
                <w:szCs w:val="24"/>
                <w:rtl/>
              </w:rPr>
              <w:t>51</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224</w:t>
            </w:r>
            <w:r>
              <w:rPr>
                <w:sz w:val="18"/>
                <w:szCs w:val="24"/>
                <w:rtl/>
              </w:rPr>
              <w:t xml:space="preserve"> </w:t>
            </w:r>
            <w:r w:rsidRPr="001F38EF">
              <w:rPr>
                <w:sz w:val="18"/>
                <w:szCs w:val="24"/>
                <w:rtl/>
              </w:rPr>
              <w:t>49</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010</w:t>
            </w:r>
            <w:r>
              <w:rPr>
                <w:sz w:val="18"/>
                <w:szCs w:val="24"/>
                <w:rtl/>
              </w:rPr>
              <w:t xml:space="preserve"> </w:t>
            </w:r>
            <w:r w:rsidRPr="001F38EF">
              <w:rPr>
                <w:sz w:val="18"/>
                <w:szCs w:val="24"/>
                <w:rtl/>
              </w:rPr>
              <w:t>48</w:t>
            </w:r>
          </w:p>
        </w:tc>
        <w:tc>
          <w:tcPr>
            <w:tcW w:w="536" w:type="pct"/>
            <w:noWrap/>
          </w:tcPr>
          <w:p w:rsidR="005E2328" w:rsidRPr="0040481D" w:rsidRDefault="005E2328" w:rsidP="005E2328">
            <w:pPr>
              <w:bidi w:val="0"/>
              <w:spacing w:before="20" w:after="40" w:line="280" w:lineRule="exact"/>
              <w:ind w:left="57" w:right="57"/>
              <w:jc w:val="right"/>
              <w:rPr>
                <w:rFonts w:hint="cs"/>
                <w:sz w:val="18"/>
                <w:szCs w:val="24"/>
                <w:rtl/>
              </w:rPr>
            </w:pPr>
            <w:r w:rsidRPr="001F38EF">
              <w:rPr>
                <w:sz w:val="18"/>
                <w:szCs w:val="24"/>
                <w:rtl/>
              </w:rPr>
              <w:t>861</w:t>
            </w:r>
            <w:r>
              <w:rPr>
                <w:sz w:val="18"/>
                <w:szCs w:val="24"/>
                <w:rtl/>
              </w:rPr>
              <w:t xml:space="preserve"> </w:t>
            </w:r>
            <w:r w:rsidRPr="001F38EF">
              <w:rPr>
                <w:sz w:val="18"/>
                <w:szCs w:val="24"/>
                <w:rtl/>
              </w:rPr>
              <w:t>45</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p>
        </w:tc>
        <w:tc>
          <w:tcPr>
            <w:tcW w:w="636" w:type="pct"/>
            <w:noWrap/>
          </w:tcPr>
          <w:p w:rsidR="005E2328" w:rsidRPr="0040481D" w:rsidRDefault="005E2328" w:rsidP="005E2328">
            <w:pPr>
              <w:bidi w:val="0"/>
              <w:spacing w:before="20" w:after="40" w:line="280" w:lineRule="exact"/>
              <w:ind w:left="57" w:right="57"/>
              <w:jc w:val="right"/>
              <w:rPr>
                <w:sz w:val="18"/>
                <w:szCs w:val="24"/>
              </w:rPr>
            </w:pPr>
          </w:p>
        </w:tc>
        <w:tc>
          <w:tcPr>
            <w:tcW w:w="636" w:type="pct"/>
            <w:noWrap/>
          </w:tcPr>
          <w:p w:rsidR="005E2328" w:rsidRPr="0040481D" w:rsidRDefault="005E2328" w:rsidP="005E2328">
            <w:pPr>
              <w:bidi w:val="0"/>
              <w:spacing w:before="20" w:after="40" w:line="280" w:lineRule="exact"/>
              <w:ind w:left="57" w:right="57"/>
              <w:jc w:val="right"/>
              <w:rPr>
                <w:sz w:val="18"/>
                <w:szCs w:val="24"/>
              </w:rPr>
            </w:pPr>
          </w:p>
        </w:tc>
        <w:tc>
          <w:tcPr>
            <w:tcW w:w="636" w:type="pct"/>
            <w:noWrap/>
          </w:tcPr>
          <w:p w:rsidR="005E2328" w:rsidRPr="0040481D" w:rsidRDefault="005E2328" w:rsidP="005E2328">
            <w:pPr>
              <w:bidi w:val="0"/>
              <w:spacing w:before="20" w:after="40" w:line="280" w:lineRule="exact"/>
              <w:ind w:left="57" w:right="57"/>
              <w:jc w:val="right"/>
              <w:rPr>
                <w:sz w:val="18"/>
                <w:szCs w:val="24"/>
              </w:rPr>
            </w:pPr>
          </w:p>
        </w:tc>
        <w:tc>
          <w:tcPr>
            <w:tcW w:w="617" w:type="pct"/>
            <w:noWrap/>
          </w:tcPr>
          <w:p w:rsidR="005E2328" w:rsidRPr="0040481D" w:rsidRDefault="005E2328" w:rsidP="005E2328">
            <w:pPr>
              <w:bidi w:val="0"/>
              <w:spacing w:before="20" w:after="40" w:line="280" w:lineRule="exact"/>
              <w:ind w:left="57" w:right="57"/>
              <w:jc w:val="right"/>
              <w:rPr>
                <w:sz w:val="18"/>
                <w:szCs w:val="24"/>
              </w:rPr>
            </w:pP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40481D">
              <w:rPr>
                <w:rFonts w:eastAsia="MS Mincho" w:hint="eastAsia"/>
                <w:sz w:val="18"/>
                <w:szCs w:val="24"/>
              </w:rPr>
              <w:t xml:space="preserve">　</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الإعاقة عن تأدية واجب رسمي</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211</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209</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188</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160</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151</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الهروب</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40481D">
              <w:rPr>
                <w:rFonts w:eastAsia="MS Mincho" w:hint="eastAsia"/>
                <w:sz w:val="18"/>
                <w:szCs w:val="24"/>
              </w:rPr>
              <w:t>－</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40481D">
              <w:rPr>
                <w:rFonts w:eastAsia="MS Mincho" w:hint="eastAsia"/>
                <w:sz w:val="18"/>
                <w:szCs w:val="24"/>
              </w:rPr>
              <w:t>－</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40481D">
              <w:rPr>
                <w:rFonts w:eastAsia="MS Mincho" w:hint="eastAsia"/>
                <w:sz w:val="18"/>
                <w:szCs w:val="24"/>
              </w:rPr>
              <w:t>－</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40481D">
              <w:rPr>
                <w:rFonts w:eastAsia="MS Mincho" w:hint="eastAsia"/>
                <w:sz w:val="18"/>
                <w:szCs w:val="24"/>
              </w:rPr>
              <w:t>－</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40481D">
              <w:rPr>
                <w:rFonts w:eastAsia="MS Mincho" w:hint="eastAsia"/>
                <w:sz w:val="18"/>
                <w:szCs w:val="24"/>
              </w:rPr>
              <w:t>－</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إخفاء مجرمين/إخفاء أدلة</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15</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14</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13</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5</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13</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إحداث اضطرابات</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40481D">
              <w:rPr>
                <w:rFonts w:eastAsia="MS Mincho" w:hint="eastAsia"/>
                <w:sz w:val="18"/>
                <w:szCs w:val="24"/>
              </w:rPr>
              <w:t>－</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40481D">
              <w:rPr>
                <w:rFonts w:eastAsia="MS Mincho" w:hint="eastAsia"/>
                <w:sz w:val="18"/>
                <w:szCs w:val="24"/>
              </w:rPr>
              <w:t>－</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40481D">
              <w:rPr>
                <w:rFonts w:eastAsia="MS Mincho" w:hint="eastAsia"/>
                <w:sz w:val="18"/>
                <w:szCs w:val="24"/>
              </w:rPr>
              <w:t>－</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40481D">
              <w:rPr>
                <w:rFonts w:eastAsia="MS Mincho" w:hint="eastAsia"/>
                <w:sz w:val="18"/>
                <w:szCs w:val="24"/>
              </w:rPr>
              <w:t>－</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40481D">
              <w:rPr>
                <w:rFonts w:eastAsia="MS Mincho" w:hint="eastAsia"/>
                <w:sz w:val="18"/>
                <w:szCs w:val="24"/>
              </w:rPr>
              <w:t>－</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الحريق العمد</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215</w:t>
            </w:r>
            <w:r>
              <w:rPr>
                <w:sz w:val="18"/>
                <w:szCs w:val="24"/>
                <w:rtl/>
              </w:rPr>
              <w:t xml:space="preserve"> </w:t>
            </w:r>
            <w:r w:rsidRPr="001F38EF">
              <w:rPr>
                <w:sz w:val="18"/>
                <w:szCs w:val="24"/>
                <w:rtl/>
              </w:rPr>
              <w:t>1</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166</w:t>
            </w:r>
            <w:r>
              <w:rPr>
                <w:sz w:val="18"/>
                <w:szCs w:val="24"/>
                <w:rtl/>
              </w:rPr>
              <w:t xml:space="preserve"> </w:t>
            </w:r>
            <w:r w:rsidRPr="001F38EF">
              <w:rPr>
                <w:sz w:val="18"/>
                <w:szCs w:val="24"/>
                <w:rtl/>
              </w:rPr>
              <w:t>1</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113</w:t>
            </w:r>
            <w:r>
              <w:rPr>
                <w:sz w:val="18"/>
                <w:szCs w:val="24"/>
                <w:rtl/>
              </w:rPr>
              <w:t xml:space="preserve"> </w:t>
            </w:r>
            <w:r w:rsidRPr="001F38EF">
              <w:rPr>
                <w:sz w:val="18"/>
                <w:szCs w:val="24"/>
                <w:rtl/>
              </w:rPr>
              <w:t>1</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056</w:t>
            </w:r>
            <w:r>
              <w:rPr>
                <w:sz w:val="18"/>
                <w:szCs w:val="24"/>
                <w:rtl/>
              </w:rPr>
              <w:t xml:space="preserve"> </w:t>
            </w:r>
            <w:r w:rsidRPr="001F38EF">
              <w:rPr>
                <w:sz w:val="18"/>
                <w:szCs w:val="24"/>
                <w:rtl/>
              </w:rPr>
              <w:t>1</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978</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التعدي على الغير</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495</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480</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453</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432</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415</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تزييف عملة</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168</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136</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122</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101</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84</w:t>
            </w:r>
          </w:p>
        </w:tc>
      </w:tr>
      <w:tr w:rsidR="005E2328" w:rsidRPr="002627B4" w:rsidTr="005E2328">
        <w:trPr>
          <w:cantSplit/>
        </w:trPr>
        <w:tc>
          <w:tcPr>
            <w:tcW w:w="1939" w:type="pct"/>
          </w:tcPr>
          <w:p w:rsidR="005E2328" w:rsidRPr="00F376E8" w:rsidRDefault="005E2328" w:rsidP="00575B48">
            <w:pPr>
              <w:spacing w:before="20" w:after="40" w:line="280" w:lineRule="exact"/>
              <w:ind w:left="57" w:right="170"/>
              <w:rPr>
                <w:sz w:val="18"/>
                <w:szCs w:val="24"/>
                <w:lang w:bidi="ar-EG"/>
              </w:rPr>
            </w:pPr>
            <w:r>
              <w:rPr>
                <w:sz w:val="18"/>
                <w:szCs w:val="24"/>
                <w:rtl/>
                <w:lang w:bidi="ar-EG"/>
              </w:rPr>
              <w:t xml:space="preserve">تزييف مستندات أو سندات مالية أو أختام/إنشاء سجلات دفع دون إذن </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471</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511</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488</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470</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435</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شهادة الزور/شكاوى كاذبة</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8</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8</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6</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7</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2</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الفحش/توزيع وثائق فاحشة</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83</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90</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97</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125</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110</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 xml:space="preserve">ارتكاب فعل فاحش بالقوة/ارتكاب فعل فاحش مع استخدام القوة التي تفضي إلى الموت أو الإصابة </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866</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909</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959</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933</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910</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lang w:bidi="ar-EG"/>
              </w:rPr>
            </w:pPr>
            <w:r>
              <w:rPr>
                <w:sz w:val="18"/>
                <w:szCs w:val="24"/>
                <w:rtl/>
                <w:lang w:bidi="ar-EG"/>
              </w:rPr>
              <w:t>الاغتصاب/</w:t>
            </w:r>
            <w:proofErr w:type="spellStart"/>
            <w:r>
              <w:rPr>
                <w:sz w:val="18"/>
                <w:szCs w:val="24"/>
                <w:rtl/>
                <w:lang w:bidi="ar-EG"/>
              </w:rPr>
              <w:t>الاغتصاب</w:t>
            </w:r>
            <w:proofErr w:type="spellEnd"/>
            <w:r>
              <w:rPr>
                <w:sz w:val="18"/>
                <w:szCs w:val="24"/>
                <w:rtl/>
                <w:lang w:bidi="ar-EG"/>
              </w:rPr>
              <w:t xml:space="preserve"> الذي يفضي إلى الموت أو الإصابة</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028</w:t>
            </w:r>
            <w:r>
              <w:rPr>
                <w:sz w:val="18"/>
                <w:szCs w:val="24"/>
                <w:rtl/>
              </w:rPr>
              <w:t xml:space="preserve"> </w:t>
            </w:r>
            <w:r w:rsidRPr="001F38EF">
              <w:rPr>
                <w:sz w:val="18"/>
                <w:szCs w:val="24"/>
                <w:rtl/>
              </w:rPr>
              <w:t>2</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115</w:t>
            </w:r>
            <w:r>
              <w:rPr>
                <w:sz w:val="18"/>
                <w:szCs w:val="24"/>
                <w:rtl/>
              </w:rPr>
              <w:t xml:space="preserve"> </w:t>
            </w:r>
            <w:r w:rsidRPr="001F38EF">
              <w:rPr>
                <w:sz w:val="18"/>
                <w:szCs w:val="24"/>
                <w:rtl/>
              </w:rPr>
              <w:t>2</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137</w:t>
            </w:r>
            <w:r>
              <w:rPr>
                <w:sz w:val="18"/>
                <w:szCs w:val="24"/>
                <w:rtl/>
              </w:rPr>
              <w:t xml:space="preserve"> </w:t>
            </w:r>
            <w:r w:rsidRPr="001F38EF">
              <w:rPr>
                <w:sz w:val="18"/>
                <w:szCs w:val="24"/>
                <w:rtl/>
              </w:rPr>
              <w:t>2</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144</w:t>
            </w:r>
            <w:r>
              <w:rPr>
                <w:sz w:val="18"/>
                <w:szCs w:val="24"/>
                <w:rtl/>
              </w:rPr>
              <w:t xml:space="preserve"> </w:t>
            </w:r>
            <w:r w:rsidRPr="001F38EF">
              <w:rPr>
                <w:sz w:val="18"/>
                <w:szCs w:val="24"/>
                <w:rtl/>
              </w:rPr>
              <w:t>2</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014</w:t>
            </w:r>
            <w:r>
              <w:rPr>
                <w:sz w:val="18"/>
                <w:szCs w:val="24"/>
                <w:rtl/>
              </w:rPr>
              <w:t xml:space="preserve"> </w:t>
            </w:r>
            <w:r w:rsidRPr="001F38EF">
              <w:rPr>
                <w:sz w:val="18"/>
                <w:szCs w:val="24"/>
                <w:rtl/>
              </w:rPr>
              <w:t>2</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القمار/</w:t>
            </w:r>
            <w:proofErr w:type="spellStart"/>
            <w:r>
              <w:rPr>
                <w:sz w:val="18"/>
                <w:szCs w:val="24"/>
                <w:rtl/>
              </w:rPr>
              <w:t>اللوتري</w:t>
            </w:r>
            <w:proofErr w:type="spellEnd"/>
            <w:r>
              <w:rPr>
                <w:sz w:val="18"/>
                <w:szCs w:val="24"/>
                <w:rtl/>
              </w:rPr>
              <w:t xml:space="preserve"> </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21</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19</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19</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35</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23</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الرشوة</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17</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13</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19</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16</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11</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الاغتيال</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189</w:t>
            </w:r>
            <w:r>
              <w:rPr>
                <w:sz w:val="18"/>
                <w:szCs w:val="24"/>
                <w:rtl/>
              </w:rPr>
              <w:t xml:space="preserve"> </w:t>
            </w:r>
            <w:r w:rsidRPr="001F38EF">
              <w:rPr>
                <w:sz w:val="18"/>
                <w:szCs w:val="24"/>
                <w:rtl/>
              </w:rPr>
              <w:t>4</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210</w:t>
            </w:r>
            <w:r>
              <w:rPr>
                <w:sz w:val="18"/>
                <w:szCs w:val="24"/>
                <w:rtl/>
              </w:rPr>
              <w:t xml:space="preserve"> </w:t>
            </w:r>
            <w:r w:rsidRPr="001F38EF">
              <w:rPr>
                <w:sz w:val="18"/>
                <w:szCs w:val="24"/>
                <w:rtl/>
              </w:rPr>
              <w:t>4</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173</w:t>
            </w:r>
            <w:r>
              <w:rPr>
                <w:sz w:val="18"/>
                <w:szCs w:val="24"/>
                <w:rtl/>
              </w:rPr>
              <w:t xml:space="preserve"> </w:t>
            </w:r>
            <w:r w:rsidRPr="001F38EF">
              <w:rPr>
                <w:sz w:val="18"/>
                <w:szCs w:val="24"/>
                <w:rtl/>
              </w:rPr>
              <w:t>4</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093</w:t>
            </w:r>
            <w:r>
              <w:rPr>
                <w:sz w:val="18"/>
                <w:szCs w:val="24"/>
                <w:rtl/>
              </w:rPr>
              <w:t xml:space="preserve"> </w:t>
            </w:r>
            <w:r w:rsidRPr="001F38EF">
              <w:rPr>
                <w:sz w:val="18"/>
                <w:szCs w:val="24"/>
                <w:rtl/>
              </w:rPr>
              <w:t>4</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891</w:t>
            </w:r>
            <w:r>
              <w:rPr>
                <w:sz w:val="18"/>
                <w:szCs w:val="24"/>
                <w:rtl/>
              </w:rPr>
              <w:t xml:space="preserve"> </w:t>
            </w:r>
            <w:r w:rsidRPr="001F38EF">
              <w:rPr>
                <w:sz w:val="18"/>
                <w:szCs w:val="24"/>
                <w:rtl/>
              </w:rPr>
              <w:t>3</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إصابة بدنية</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674</w:t>
            </w:r>
            <w:r>
              <w:rPr>
                <w:sz w:val="18"/>
                <w:szCs w:val="24"/>
                <w:rtl/>
              </w:rPr>
              <w:t xml:space="preserve"> </w:t>
            </w:r>
            <w:r w:rsidRPr="001F38EF">
              <w:rPr>
                <w:sz w:val="18"/>
                <w:szCs w:val="24"/>
                <w:rtl/>
              </w:rPr>
              <w:t>2</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759</w:t>
            </w:r>
            <w:r>
              <w:rPr>
                <w:sz w:val="18"/>
                <w:szCs w:val="24"/>
                <w:rtl/>
              </w:rPr>
              <w:t xml:space="preserve"> </w:t>
            </w:r>
            <w:r w:rsidRPr="001F38EF">
              <w:rPr>
                <w:sz w:val="18"/>
                <w:szCs w:val="24"/>
                <w:rtl/>
              </w:rPr>
              <w:t>2</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559</w:t>
            </w:r>
            <w:r>
              <w:rPr>
                <w:sz w:val="18"/>
                <w:szCs w:val="24"/>
                <w:rtl/>
              </w:rPr>
              <w:t xml:space="preserve"> </w:t>
            </w:r>
            <w:r w:rsidRPr="001F38EF">
              <w:rPr>
                <w:sz w:val="18"/>
                <w:szCs w:val="24"/>
                <w:rtl/>
              </w:rPr>
              <w:t>2</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405</w:t>
            </w:r>
            <w:r>
              <w:rPr>
                <w:sz w:val="18"/>
                <w:szCs w:val="24"/>
                <w:rtl/>
              </w:rPr>
              <w:t xml:space="preserve"> </w:t>
            </w:r>
            <w:r w:rsidRPr="001F38EF">
              <w:rPr>
                <w:sz w:val="18"/>
                <w:szCs w:val="24"/>
                <w:rtl/>
              </w:rPr>
              <w:t>2</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266</w:t>
            </w:r>
            <w:r>
              <w:rPr>
                <w:sz w:val="18"/>
                <w:szCs w:val="24"/>
                <w:rtl/>
              </w:rPr>
              <w:t xml:space="preserve"> </w:t>
            </w:r>
            <w:r w:rsidRPr="001F38EF">
              <w:rPr>
                <w:sz w:val="18"/>
                <w:szCs w:val="24"/>
                <w:rtl/>
              </w:rPr>
              <w:t>2</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إصابة بدنية تفضي إلى الموت</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960</w:t>
            </w:r>
            <w:r>
              <w:rPr>
                <w:sz w:val="18"/>
                <w:szCs w:val="24"/>
                <w:rtl/>
              </w:rPr>
              <w:t xml:space="preserve"> </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812</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813</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771</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732</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 xml:space="preserve">الاعتداء </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148</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169</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172</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159</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136</w:t>
            </w:r>
          </w:p>
        </w:tc>
      </w:tr>
      <w:tr w:rsidR="005E2328" w:rsidRPr="002627B4" w:rsidTr="005E2328">
        <w:trPr>
          <w:cantSplit/>
        </w:trPr>
        <w:tc>
          <w:tcPr>
            <w:tcW w:w="1939" w:type="pct"/>
            <w:noWrap/>
          </w:tcPr>
          <w:p w:rsidR="005E2328" w:rsidRPr="00E86FD9" w:rsidRDefault="005E2328" w:rsidP="00575B48">
            <w:pPr>
              <w:spacing w:before="20" w:after="40" w:line="280" w:lineRule="exact"/>
              <w:ind w:left="57" w:right="170"/>
              <w:rPr>
                <w:spacing w:val="-6"/>
                <w:sz w:val="18"/>
                <w:szCs w:val="24"/>
              </w:rPr>
            </w:pPr>
            <w:r w:rsidRPr="00E86FD9">
              <w:rPr>
                <w:spacing w:val="-6"/>
                <w:sz w:val="18"/>
                <w:szCs w:val="24"/>
                <w:rtl/>
              </w:rPr>
              <w:t xml:space="preserve">قيادة خطرة تتسبب في الموت أو الإصابة </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260</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316</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279</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265</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238</w:t>
            </w:r>
          </w:p>
        </w:tc>
      </w:tr>
      <w:tr w:rsidR="005E2328" w:rsidRPr="002627B4" w:rsidTr="005E2328">
        <w:trPr>
          <w:cantSplit/>
        </w:trPr>
        <w:tc>
          <w:tcPr>
            <w:tcW w:w="1939" w:type="pct"/>
            <w:noWrap/>
          </w:tcPr>
          <w:p w:rsidR="005E2328" w:rsidRPr="00E86FD9" w:rsidRDefault="005E2328" w:rsidP="00575B48">
            <w:pPr>
              <w:spacing w:before="20" w:after="40" w:line="280" w:lineRule="exact"/>
              <w:ind w:left="57" w:right="170"/>
              <w:rPr>
                <w:spacing w:val="-4"/>
                <w:sz w:val="18"/>
                <w:szCs w:val="24"/>
              </w:rPr>
            </w:pPr>
            <w:r w:rsidRPr="00E86FD9">
              <w:rPr>
                <w:spacing w:val="-4"/>
                <w:sz w:val="18"/>
                <w:szCs w:val="24"/>
                <w:rtl/>
              </w:rPr>
              <w:t xml:space="preserve">التسبب في الموت أو الإصابة من خلال الإهمال في ممارسة أنشطة اجتماعية </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365</w:t>
            </w:r>
            <w:r>
              <w:rPr>
                <w:sz w:val="18"/>
                <w:szCs w:val="24"/>
                <w:rtl/>
              </w:rPr>
              <w:t xml:space="preserve"> </w:t>
            </w:r>
            <w:r w:rsidRPr="001F38EF">
              <w:rPr>
                <w:sz w:val="18"/>
                <w:szCs w:val="24"/>
                <w:rtl/>
              </w:rPr>
              <w:t>1</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239</w:t>
            </w:r>
            <w:r>
              <w:rPr>
                <w:sz w:val="18"/>
                <w:szCs w:val="24"/>
                <w:rtl/>
              </w:rPr>
              <w:t xml:space="preserve"> </w:t>
            </w:r>
            <w:r w:rsidRPr="001F38EF">
              <w:rPr>
                <w:sz w:val="18"/>
                <w:szCs w:val="24"/>
                <w:rtl/>
              </w:rPr>
              <w:t>1</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715</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298</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112</w:t>
            </w:r>
          </w:p>
        </w:tc>
      </w:tr>
      <w:tr w:rsidR="005E2328" w:rsidRPr="002627B4" w:rsidTr="005E2328">
        <w:trPr>
          <w:cantSplit/>
        </w:trPr>
        <w:tc>
          <w:tcPr>
            <w:tcW w:w="1939" w:type="pct"/>
            <w:noWrap/>
          </w:tcPr>
          <w:p w:rsidR="005E2328" w:rsidRPr="00575B48" w:rsidRDefault="005E2328" w:rsidP="00575B48">
            <w:pPr>
              <w:spacing w:before="20" w:after="40" w:line="280" w:lineRule="exact"/>
              <w:ind w:left="57" w:right="170"/>
              <w:rPr>
                <w:spacing w:val="-6"/>
                <w:sz w:val="18"/>
                <w:szCs w:val="24"/>
              </w:rPr>
            </w:pPr>
            <w:r w:rsidRPr="00575B48">
              <w:rPr>
                <w:spacing w:val="-6"/>
                <w:sz w:val="18"/>
                <w:szCs w:val="24"/>
                <w:rtl/>
              </w:rPr>
              <w:t>إهمال جسيم يفضي إلى الموت أو</w:t>
            </w:r>
            <w:r w:rsidRPr="00575B48">
              <w:rPr>
                <w:rFonts w:hint="cs"/>
                <w:spacing w:val="-6"/>
                <w:sz w:val="18"/>
                <w:szCs w:val="24"/>
                <w:rtl/>
              </w:rPr>
              <w:t> </w:t>
            </w:r>
            <w:r w:rsidRPr="00575B48">
              <w:rPr>
                <w:spacing w:val="-6"/>
                <w:sz w:val="18"/>
                <w:szCs w:val="24"/>
                <w:rtl/>
              </w:rPr>
              <w:t>الإصابة</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4</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3</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2</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3</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5</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القيادة التي تسبب الموت أو الإصابة</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40481D">
              <w:rPr>
                <w:sz w:val="18"/>
                <w:szCs w:val="24"/>
              </w:rPr>
              <w:t xml:space="preserve">… </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51</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297</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465</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675</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التخويف</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116</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121</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117</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76</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69</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الاختطاف/</w:t>
            </w:r>
            <w:proofErr w:type="spellStart"/>
            <w:r>
              <w:rPr>
                <w:sz w:val="18"/>
                <w:szCs w:val="24"/>
                <w:rtl/>
              </w:rPr>
              <w:t>الاختطاف</w:t>
            </w:r>
            <w:proofErr w:type="spellEnd"/>
            <w:r>
              <w:rPr>
                <w:sz w:val="18"/>
                <w:szCs w:val="24"/>
                <w:rtl/>
              </w:rPr>
              <w:t xml:space="preserve"> عنوة/شراء أو</w:t>
            </w:r>
            <w:r>
              <w:rPr>
                <w:rFonts w:hint="cs"/>
                <w:sz w:val="18"/>
                <w:szCs w:val="24"/>
                <w:rtl/>
              </w:rPr>
              <w:t> </w:t>
            </w:r>
            <w:r>
              <w:rPr>
                <w:sz w:val="18"/>
                <w:szCs w:val="24"/>
                <w:rtl/>
              </w:rPr>
              <w:t>بيع البشر</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88</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95</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77</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81</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62</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sidRPr="00014C4D">
              <w:rPr>
                <w:sz w:val="18"/>
                <w:szCs w:val="24"/>
                <w:rtl/>
              </w:rPr>
              <w:t xml:space="preserve">السرقة </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663</w:t>
            </w:r>
            <w:r>
              <w:rPr>
                <w:sz w:val="18"/>
                <w:szCs w:val="24"/>
                <w:rtl/>
              </w:rPr>
              <w:t xml:space="preserve"> </w:t>
            </w:r>
            <w:r w:rsidRPr="001F38EF">
              <w:rPr>
                <w:sz w:val="18"/>
                <w:szCs w:val="24"/>
                <w:rtl/>
              </w:rPr>
              <w:t>19</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675</w:t>
            </w:r>
            <w:r>
              <w:rPr>
                <w:sz w:val="18"/>
                <w:szCs w:val="24"/>
                <w:rtl/>
              </w:rPr>
              <w:t xml:space="preserve"> </w:t>
            </w:r>
            <w:r w:rsidRPr="001F38EF">
              <w:rPr>
                <w:sz w:val="18"/>
                <w:szCs w:val="24"/>
                <w:rtl/>
              </w:rPr>
              <w:t>19</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882</w:t>
            </w:r>
            <w:r>
              <w:rPr>
                <w:sz w:val="18"/>
                <w:szCs w:val="24"/>
                <w:rtl/>
              </w:rPr>
              <w:t xml:space="preserve"> </w:t>
            </w:r>
            <w:r w:rsidRPr="001F38EF">
              <w:rPr>
                <w:sz w:val="18"/>
                <w:szCs w:val="24"/>
                <w:rtl/>
              </w:rPr>
              <w:t>18</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482</w:t>
            </w:r>
            <w:r>
              <w:rPr>
                <w:sz w:val="18"/>
                <w:szCs w:val="24"/>
                <w:rtl/>
              </w:rPr>
              <w:t xml:space="preserve"> </w:t>
            </w:r>
            <w:r w:rsidRPr="001F38EF">
              <w:rPr>
                <w:sz w:val="18"/>
                <w:szCs w:val="24"/>
                <w:rtl/>
              </w:rPr>
              <w:t>18</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836</w:t>
            </w:r>
            <w:r>
              <w:rPr>
                <w:sz w:val="18"/>
                <w:szCs w:val="24"/>
                <w:rtl/>
              </w:rPr>
              <w:t xml:space="preserve"> </w:t>
            </w:r>
            <w:r w:rsidRPr="001F38EF">
              <w:rPr>
                <w:sz w:val="18"/>
                <w:szCs w:val="24"/>
                <w:rtl/>
              </w:rPr>
              <w:t>17</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قطع الطرق</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535</w:t>
            </w:r>
            <w:r>
              <w:rPr>
                <w:sz w:val="18"/>
                <w:szCs w:val="24"/>
                <w:rtl/>
              </w:rPr>
              <w:t xml:space="preserve"> </w:t>
            </w:r>
            <w:r w:rsidRPr="001F38EF">
              <w:rPr>
                <w:sz w:val="18"/>
                <w:szCs w:val="24"/>
                <w:rtl/>
              </w:rPr>
              <w:t>2</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490</w:t>
            </w:r>
            <w:r>
              <w:rPr>
                <w:sz w:val="18"/>
                <w:szCs w:val="24"/>
                <w:rtl/>
              </w:rPr>
              <w:t xml:space="preserve"> </w:t>
            </w:r>
            <w:r w:rsidRPr="001F38EF">
              <w:rPr>
                <w:sz w:val="18"/>
                <w:szCs w:val="24"/>
                <w:rtl/>
              </w:rPr>
              <w:t>2</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389</w:t>
            </w:r>
            <w:r>
              <w:rPr>
                <w:sz w:val="18"/>
                <w:szCs w:val="24"/>
                <w:rtl/>
              </w:rPr>
              <w:t xml:space="preserve"> </w:t>
            </w:r>
            <w:r w:rsidRPr="001F38EF">
              <w:rPr>
                <w:sz w:val="18"/>
                <w:szCs w:val="24"/>
                <w:rtl/>
              </w:rPr>
              <w:t>2</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347</w:t>
            </w:r>
            <w:r>
              <w:rPr>
                <w:sz w:val="18"/>
                <w:szCs w:val="24"/>
                <w:rtl/>
              </w:rPr>
              <w:t xml:space="preserve"> </w:t>
            </w:r>
            <w:r w:rsidRPr="001F38EF">
              <w:rPr>
                <w:sz w:val="18"/>
                <w:szCs w:val="24"/>
                <w:rtl/>
              </w:rPr>
              <w:t>2</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261</w:t>
            </w:r>
            <w:r>
              <w:rPr>
                <w:sz w:val="18"/>
                <w:szCs w:val="24"/>
                <w:rtl/>
              </w:rPr>
              <w:t xml:space="preserve"> </w:t>
            </w:r>
            <w:r w:rsidRPr="001F38EF">
              <w:rPr>
                <w:sz w:val="18"/>
                <w:szCs w:val="24"/>
                <w:rtl/>
              </w:rPr>
              <w:t>2</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lang w:bidi="ar-EG"/>
              </w:rPr>
            </w:pPr>
            <w:r>
              <w:rPr>
                <w:sz w:val="18"/>
                <w:szCs w:val="24"/>
                <w:rtl/>
              </w:rPr>
              <w:t xml:space="preserve">قطع الطرق الذي يتسبب الموت أو الإصابة </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730</w:t>
            </w:r>
            <w:r>
              <w:rPr>
                <w:sz w:val="18"/>
                <w:szCs w:val="24"/>
                <w:rtl/>
              </w:rPr>
              <w:t xml:space="preserve"> </w:t>
            </w:r>
            <w:r w:rsidRPr="001F38EF">
              <w:rPr>
                <w:sz w:val="18"/>
                <w:szCs w:val="24"/>
                <w:rtl/>
              </w:rPr>
              <w:t>4</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829</w:t>
            </w:r>
            <w:r>
              <w:rPr>
                <w:sz w:val="18"/>
                <w:szCs w:val="24"/>
                <w:rtl/>
              </w:rPr>
              <w:t xml:space="preserve"> </w:t>
            </w:r>
            <w:r w:rsidRPr="001F38EF">
              <w:rPr>
                <w:sz w:val="18"/>
                <w:szCs w:val="24"/>
                <w:rtl/>
              </w:rPr>
              <w:t>4</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710</w:t>
            </w:r>
            <w:r>
              <w:rPr>
                <w:sz w:val="18"/>
                <w:szCs w:val="24"/>
                <w:rtl/>
              </w:rPr>
              <w:t xml:space="preserve"> </w:t>
            </w:r>
            <w:r w:rsidRPr="001F38EF">
              <w:rPr>
                <w:sz w:val="18"/>
                <w:szCs w:val="24"/>
                <w:rtl/>
              </w:rPr>
              <w:t>4</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568</w:t>
            </w:r>
            <w:r>
              <w:rPr>
                <w:sz w:val="18"/>
                <w:szCs w:val="24"/>
                <w:rtl/>
              </w:rPr>
              <w:t xml:space="preserve"> </w:t>
            </w:r>
            <w:r w:rsidRPr="001F38EF">
              <w:rPr>
                <w:sz w:val="18"/>
                <w:szCs w:val="24"/>
                <w:rtl/>
              </w:rPr>
              <w:t>4</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425</w:t>
            </w:r>
            <w:r>
              <w:rPr>
                <w:sz w:val="18"/>
                <w:szCs w:val="24"/>
                <w:rtl/>
              </w:rPr>
              <w:t xml:space="preserve"> </w:t>
            </w:r>
            <w:r w:rsidRPr="001F38EF">
              <w:rPr>
                <w:sz w:val="18"/>
                <w:szCs w:val="24"/>
                <w:rtl/>
              </w:rPr>
              <w:t>4</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قطع الطرق</w:t>
            </w:r>
            <w:r>
              <w:rPr>
                <w:rFonts w:hint="cs"/>
                <w:sz w:val="18"/>
                <w:szCs w:val="24"/>
                <w:rtl/>
              </w:rPr>
              <w:t xml:space="preserve"> </w:t>
            </w:r>
            <w:r>
              <w:rPr>
                <w:sz w:val="18"/>
                <w:szCs w:val="24"/>
                <w:rtl/>
              </w:rPr>
              <w:t>-</w:t>
            </w:r>
            <w:r>
              <w:rPr>
                <w:rFonts w:hint="cs"/>
                <w:sz w:val="18"/>
                <w:szCs w:val="24"/>
                <w:rtl/>
              </w:rPr>
              <w:t xml:space="preserve"> </w:t>
            </w:r>
            <w:r>
              <w:rPr>
                <w:sz w:val="18"/>
                <w:szCs w:val="24"/>
                <w:rtl/>
              </w:rPr>
              <w:t>الاغتصاب/ قطع الطرق</w:t>
            </w:r>
            <w:r>
              <w:rPr>
                <w:rFonts w:hint="cs"/>
                <w:sz w:val="18"/>
                <w:szCs w:val="24"/>
                <w:rtl/>
              </w:rPr>
              <w:t xml:space="preserve"> </w:t>
            </w:r>
            <w:r>
              <w:rPr>
                <w:sz w:val="18"/>
                <w:szCs w:val="24"/>
                <w:rtl/>
              </w:rPr>
              <w:t xml:space="preserve">- الاغتصاب الذي يتسبب في الوفاة </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462</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486</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498</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504</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508</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التدليس</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556</w:t>
            </w:r>
            <w:r>
              <w:rPr>
                <w:sz w:val="18"/>
                <w:szCs w:val="24"/>
                <w:rtl/>
              </w:rPr>
              <w:t xml:space="preserve"> </w:t>
            </w:r>
            <w:r w:rsidRPr="001F38EF">
              <w:rPr>
                <w:sz w:val="18"/>
                <w:szCs w:val="24"/>
                <w:rtl/>
              </w:rPr>
              <w:t>4</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688</w:t>
            </w:r>
            <w:r>
              <w:rPr>
                <w:sz w:val="18"/>
                <w:szCs w:val="24"/>
                <w:rtl/>
              </w:rPr>
              <w:t xml:space="preserve"> </w:t>
            </w:r>
            <w:r w:rsidRPr="001F38EF">
              <w:rPr>
                <w:sz w:val="18"/>
                <w:szCs w:val="24"/>
                <w:rtl/>
              </w:rPr>
              <w:t>4</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679</w:t>
            </w:r>
            <w:r>
              <w:rPr>
                <w:sz w:val="18"/>
                <w:szCs w:val="24"/>
                <w:rtl/>
              </w:rPr>
              <w:t xml:space="preserve"> </w:t>
            </w:r>
            <w:r w:rsidRPr="001F38EF">
              <w:rPr>
                <w:sz w:val="18"/>
                <w:szCs w:val="24"/>
                <w:rtl/>
              </w:rPr>
              <w:t>4</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916</w:t>
            </w:r>
            <w:r>
              <w:rPr>
                <w:sz w:val="18"/>
                <w:szCs w:val="24"/>
                <w:rtl/>
              </w:rPr>
              <w:t xml:space="preserve"> </w:t>
            </w:r>
            <w:r w:rsidRPr="001F38EF">
              <w:rPr>
                <w:sz w:val="18"/>
                <w:szCs w:val="24"/>
                <w:rtl/>
              </w:rPr>
              <w:t>4</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707</w:t>
            </w:r>
            <w:r>
              <w:rPr>
                <w:sz w:val="18"/>
                <w:szCs w:val="24"/>
                <w:rtl/>
              </w:rPr>
              <w:t xml:space="preserve"> </w:t>
            </w:r>
            <w:r w:rsidRPr="001F38EF">
              <w:rPr>
                <w:sz w:val="18"/>
                <w:szCs w:val="24"/>
                <w:rtl/>
              </w:rPr>
              <w:t>4</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الابتزاز</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721</w:t>
            </w:r>
            <w:r>
              <w:rPr>
                <w:sz w:val="18"/>
                <w:szCs w:val="24"/>
                <w:rtl/>
              </w:rPr>
              <w:t xml:space="preserve"> </w:t>
            </w:r>
            <w:r w:rsidRPr="001F38EF">
              <w:rPr>
                <w:sz w:val="18"/>
                <w:szCs w:val="24"/>
                <w:rtl/>
              </w:rPr>
              <w:t>1</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618</w:t>
            </w:r>
            <w:r>
              <w:rPr>
                <w:sz w:val="18"/>
                <w:szCs w:val="24"/>
                <w:rtl/>
              </w:rPr>
              <w:t xml:space="preserve"> </w:t>
            </w:r>
            <w:r w:rsidRPr="001F38EF">
              <w:rPr>
                <w:sz w:val="18"/>
                <w:szCs w:val="24"/>
                <w:rtl/>
              </w:rPr>
              <w:t>1</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461</w:t>
            </w:r>
            <w:r>
              <w:rPr>
                <w:sz w:val="18"/>
                <w:szCs w:val="24"/>
                <w:rtl/>
              </w:rPr>
              <w:t xml:space="preserve"> </w:t>
            </w:r>
            <w:r w:rsidRPr="001F38EF">
              <w:rPr>
                <w:sz w:val="18"/>
                <w:szCs w:val="24"/>
                <w:rtl/>
              </w:rPr>
              <w:t>1</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213</w:t>
            </w:r>
            <w:r>
              <w:rPr>
                <w:sz w:val="18"/>
                <w:szCs w:val="24"/>
                <w:rtl/>
              </w:rPr>
              <w:t xml:space="preserve"> </w:t>
            </w:r>
            <w:r w:rsidRPr="001F38EF">
              <w:rPr>
                <w:sz w:val="18"/>
                <w:szCs w:val="24"/>
                <w:rtl/>
              </w:rPr>
              <w:t>1</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016</w:t>
            </w:r>
            <w:r>
              <w:rPr>
                <w:sz w:val="18"/>
                <w:szCs w:val="24"/>
                <w:rtl/>
              </w:rPr>
              <w:t xml:space="preserve"> </w:t>
            </w:r>
            <w:r w:rsidRPr="001F38EF">
              <w:rPr>
                <w:sz w:val="18"/>
                <w:szCs w:val="24"/>
                <w:rtl/>
              </w:rPr>
              <w:t>1</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الاختلاس/ خيانة الأمانة</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557</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614</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579</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532</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487</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التعامل في السلع المسروقة</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133</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97</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77</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83</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65</w:t>
            </w:r>
          </w:p>
        </w:tc>
      </w:tr>
      <w:tr w:rsidR="005E2328" w:rsidRPr="002627B4" w:rsidTr="005E2328">
        <w:trPr>
          <w:cantSplit/>
        </w:trPr>
        <w:tc>
          <w:tcPr>
            <w:tcW w:w="1939" w:type="pct"/>
            <w:noWrap/>
          </w:tcPr>
          <w:p w:rsidR="005E2328" w:rsidRPr="005E2328" w:rsidRDefault="005E2328" w:rsidP="00575B48">
            <w:pPr>
              <w:spacing w:before="20" w:after="40" w:line="280" w:lineRule="exact"/>
              <w:ind w:left="57" w:right="170"/>
              <w:rPr>
                <w:spacing w:val="-4"/>
                <w:sz w:val="18"/>
                <w:szCs w:val="24"/>
              </w:rPr>
            </w:pPr>
            <w:r w:rsidRPr="005E2328">
              <w:rPr>
                <w:spacing w:val="-4"/>
                <w:sz w:val="18"/>
                <w:szCs w:val="24"/>
                <w:rtl/>
              </w:rPr>
              <w:t xml:space="preserve">انتهاك قانون يتعلق بالمبارزة بالأسلحة النارية </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40481D">
              <w:rPr>
                <w:rFonts w:eastAsia="MS Mincho" w:hint="eastAsia"/>
                <w:sz w:val="18"/>
                <w:szCs w:val="24"/>
              </w:rPr>
              <w:t>－</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40481D">
              <w:rPr>
                <w:rFonts w:eastAsia="MS Mincho" w:hint="eastAsia"/>
                <w:sz w:val="18"/>
                <w:szCs w:val="24"/>
              </w:rPr>
              <w:t>－</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40481D">
              <w:rPr>
                <w:rFonts w:eastAsia="MS Mincho" w:hint="eastAsia"/>
                <w:sz w:val="18"/>
                <w:szCs w:val="24"/>
              </w:rPr>
              <w:t>－</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40481D">
              <w:rPr>
                <w:rFonts w:eastAsia="MS Mincho" w:hint="eastAsia"/>
                <w:sz w:val="18"/>
                <w:szCs w:val="24"/>
              </w:rPr>
              <w:t>－</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40481D">
              <w:rPr>
                <w:rFonts w:eastAsia="MS Mincho" w:hint="eastAsia"/>
                <w:sz w:val="18"/>
                <w:szCs w:val="24"/>
              </w:rPr>
              <w:t>－</w:t>
            </w:r>
          </w:p>
        </w:tc>
      </w:tr>
      <w:tr w:rsidR="005E2328" w:rsidRPr="002627B4" w:rsidTr="005E2328">
        <w:trPr>
          <w:cantSplit/>
        </w:trPr>
        <w:tc>
          <w:tcPr>
            <w:tcW w:w="1939" w:type="pct"/>
            <w:noWrap/>
          </w:tcPr>
          <w:p w:rsidR="005E2328" w:rsidRPr="005E2328" w:rsidRDefault="005E2328" w:rsidP="00575B48">
            <w:pPr>
              <w:spacing w:before="20" w:after="40" w:line="280" w:lineRule="exact"/>
              <w:ind w:left="57" w:right="170"/>
              <w:rPr>
                <w:spacing w:val="-6"/>
                <w:sz w:val="18"/>
                <w:szCs w:val="24"/>
                <w:lang w:bidi="ar-EG"/>
              </w:rPr>
            </w:pPr>
            <w:r w:rsidRPr="005E2328">
              <w:rPr>
                <w:spacing w:val="-6"/>
                <w:sz w:val="18"/>
                <w:szCs w:val="24"/>
                <w:rtl/>
              </w:rPr>
              <w:t xml:space="preserve">انتهاك الأحكام الجنائية </w:t>
            </w:r>
            <w:r w:rsidRPr="005E2328">
              <w:rPr>
                <w:spacing w:val="-6"/>
                <w:sz w:val="18"/>
                <w:szCs w:val="24"/>
                <w:rtl/>
                <w:lang w:bidi="ar-EG"/>
              </w:rPr>
              <w:t xml:space="preserve">المتعلقة بمعالجة المتفجرات </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30</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29</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32</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33</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36</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انتهاك القانون المتعلق بالمعاقبة على العنف البدني وصور العنف الأخرى</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431</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400</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336</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344</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329</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جرائم جنائية أخرى</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758</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800</w:t>
            </w:r>
          </w:p>
        </w:tc>
        <w:tc>
          <w:tcPr>
            <w:tcW w:w="6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763</w:t>
            </w:r>
          </w:p>
        </w:tc>
        <w:tc>
          <w:tcPr>
            <w:tcW w:w="617"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888</w:t>
            </w:r>
          </w:p>
        </w:tc>
        <w:tc>
          <w:tcPr>
            <w:tcW w:w="536" w:type="pct"/>
            <w:noWrap/>
          </w:tcPr>
          <w:p w:rsidR="005E2328" w:rsidRPr="0040481D" w:rsidRDefault="005E2328" w:rsidP="005E2328">
            <w:pPr>
              <w:bidi w:val="0"/>
              <w:spacing w:before="20" w:after="40" w:line="280" w:lineRule="exact"/>
              <w:ind w:left="57" w:right="57"/>
              <w:jc w:val="right"/>
              <w:rPr>
                <w:sz w:val="18"/>
                <w:szCs w:val="24"/>
              </w:rPr>
            </w:pPr>
            <w:r w:rsidRPr="001F38EF">
              <w:rPr>
                <w:sz w:val="18"/>
                <w:szCs w:val="24"/>
                <w:rtl/>
              </w:rPr>
              <w:t>859</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جرائم تتعلق بقوانين خاصة</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618</w:t>
            </w:r>
            <w:r>
              <w:rPr>
                <w:sz w:val="18"/>
                <w:szCs w:val="24"/>
                <w:rtl/>
              </w:rPr>
              <w:t xml:space="preserve"> </w:t>
            </w:r>
            <w:r w:rsidRPr="001F38EF">
              <w:rPr>
                <w:sz w:val="18"/>
                <w:szCs w:val="24"/>
                <w:rtl/>
              </w:rPr>
              <w:t>19</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882</w:t>
            </w:r>
            <w:r>
              <w:rPr>
                <w:sz w:val="18"/>
                <w:szCs w:val="24"/>
                <w:rtl/>
              </w:rPr>
              <w:t xml:space="preserve"> </w:t>
            </w:r>
            <w:r w:rsidRPr="001F38EF">
              <w:rPr>
                <w:sz w:val="18"/>
                <w:szCs w:val="24"/>
                <w:rtl/>
              </w:rPr>
              <w:t>18</w:t>
            </w:r>
            <w:r>
              <w:rPr>
                <w:sz w:val="18"/>
                <w:szCs w:val="24"/>
                <w:rtl/>
              </w:rPr>
              <w:t xml:space="preserve"> </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448</w:t>
            </w:r>
            <w:r>
              <w:rPr>
                <w:sz w:val="18"/>
                <w:szCs w:val="24"/>
                <w:rtl/>
              </w:rPr>
              <w:t xml:space="preserve"> </w:t>
            </w:r>
            <w:r w:rsidRPr="001F38EF">
              <w:rPr>
                <w:sz w:val="18"/>
                <w:szCs w:val="24"/>
                <w:rtl/>
              </w:rPr>
              <w:t>18</w:t>
            </w:r>
          </w:p>
        </w:tc>
        <w:tc>
          <w:tcPr>
            <w:tcW w:w="617"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941</w:t>
            </w:r>
            <w:r>
              <w:rPr>
                <w:sz w:val="18"/>
                <w:szCs w:val="24"/>
                <w:rtl/>
              </w:rPr>
              <w:t xml:space="preserve"> </w:t>
            </w:r>
            <w:r w:rsidRPr="001F38EF">
              <w:rPr>
                <w:sz w:val="18"/>
                <w:szCs w:val="24"/>
                <w:rtl/>
              </w:rPr>
              <w:t>17</w:t>
            </w:r>
          </w:p>
        </w:tc>
        <w:tc>
          <w:tcPr>
            <w:tcW w:w="536" w:type="pct"/>
            <w:noWrap/>
            <w:vAlign w:val="bottom"/>
          </w:tcPr>
          <w:p w:rsidR="005E2328" w:rsidRPr="0040481D" w:rsidRDefault="005E2328" w:rsidP="00575B48">
            <w:pPr>
              <w:spacing w:before="20" w:after="40" w:line="280" w:lineRule="exact"/>
              <w:ind w:left="57" w:right="57"/>
              <w:rPr>
                <w:sz w:val="18"/>
                <w:szCs w:val="24"/>
                <w:lang w:bidi="ar-EG"/>
              </w:rPr>
            </w:pPr>
            <w:r w:rsidRPr="001F38EF">
              <w:rPr>
                <w:sz w:val="18"/>
                <w:szCs w:val="24"/>
                <w:rtl/>
              </w:rPr>
              <w:t>984</w:t>
            </w:r>
            <w:r>
              <w:rPr>
                <w:sz w:val="18"/>
                <w:szCs w:val="24"/>
                <w:rtl/>
              </w:rPr>
              <w:t xml:space="preserve"> </w:t>
            </w:r>
            <w:r w:rsidRPr="001F38EF">
              <w:rPr>
                <w:sz w:val="18"/>
                <w:szCs w:val="24"/>
                <w:rtl/>
              </w:rPr>
              <w:t>17</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قانون الانتخابات للمناصب العامة</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2</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6</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2</w:t>
            </w:r>
          </w:p>
        </w:tc>
        <w:tc>
          <w:tcPr>
            <w:tcW w:w="617"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2</w:t>
            </w:r>
          </w:p>
        </w:tc>
        <w:tc>
          <w:tcPr>
            <w:tcW w:w="5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2</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قانون المخالفات البسيطة</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1</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1</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1</w:t>
            </w:r>
          </w:p>
        </w:tc>
        <w:tc>
          <w:tcPr>
            <w:tcW w:w="617" w:type="pct"/>
            <w:noWrap/>
            <w:vAlign w:val="bottom"/>
          </w:tcPr>
          <w:p w:rsidR="005E2328" w:rsidRPr="0040481D" w:rsidRDefault="005E2328" w:rsidP="00575B48">
            <w:pPr>
              <w:spacing w:before="20" w:after="40" w:line="280" w:lineRule="exact"/>
              <w:ind w:left="57" w:right="57"/>
              <w:rPr>
                <w:sz w:val="18"/>
                <w:szCs w:val="24"/>
              </w:rPr>
            </w:pPr>
            <w:r w:rsidRPr="0040481D">
              <w:rPr>
                <w:rFonts w:eastAsia="MS Mincho" w:hint="eastAsia"/>
                <w:sz w:val="18"/>
                <w:szCs w:val="24"/>
              </w:rPr>
              <w:t>－</w:t>
            </w:r>
          </w:p>
        </w:tc>
        <w:tc>
          <w:tcPr>
            <w:tcW w:w="5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1</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قانون مراقبة الأسلحة النارية والسيوف</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637</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605</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547</w:t>
            </w:r>
          </w:p>
        </w:tc>
        <w:tc>
          <w:tcPr>
            <w:tcW w:w="617"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493</w:t>
            </w:r>
          </w:p>
        </w:tc>
        <w:tc>
          <w:tcPr>
            <w:tcW w:w="5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410</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قانون منع البغاء</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68</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62</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50</w:t>
            </w:r>
          </w:p>
        </w:tc>
        <w:tc>
          <w:tcPr>
            <w:tcW w:w="617"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52</w:t>
            </w:r>
          </w:p>
        </w:tc>
        <w:tc>
          <w:tcPr>
            <w:tcW w:w="5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52</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قانون رعاية الأطفال</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136</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124</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134</w:t>
            </w:r>
          </w:p>
        </w:tc>
        <w:tc>
          <w:tcPr>
            <w:tcW w:w="617"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160</w:t>
            </w:r>
          </w:p>
        </w:tc>
        <w:tc>
          <w:tcPr>
            <w:tcW w:w="5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162</w:t>
            </w:r>
          </w:p>
        </w:tc>
      </w:tr>
      <w:tr w:rsidR="005E2328" w:rsidRPr="002627B4" w:rsidTr="005E2328">
        <w:trPr>
          <w:cantSplit/>
        </w:trPr>
        <w:tc>
          <w:tcPr>
            <w:tcW w:w="1939" w:type="pct"/>
            <w:noWrap/>
          </w:tcPr>
          <w:p w:rsidR="005E2328" w:rsidRPr="00575B48" w:rsidRDefault="005E2328" w:rsidP="00575B48">
            <w:pPr>
              <w:spacing w:before="20" w:after="40" w:line="280" w:lineRule="exact"/>
              <w:ind w:left="57" w:right="170"/>
              <w:rPr>
                <w:spacing w:val="-4"/>
                <w:sz w:val="18"/>
                <w:szCs w:val="24"/>
                <w:lang w:bidi="ar-EG"/>
              </w:rPr>
            </w:pPr>
            <w:r w:rsidRPr="00575B48">
              <w:rPr>
                <w:spacing w:val="-4"/>
                <w:sz w:val="18"/>
                <w:szCs w:val="24"/>
                <w:rtl/>
                <w:lang w:bidi="ar-EG"/>
              </w:rPr>
              <w:t xml:space="preserve">قانون مراقبة المخدرات والمؤثرات العقلية </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276</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283</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301</w:t>
            </w:r>
          </w:p>
        </w:tc>
        <w:tc>
          <w:tcPr>
            <w:tcW w:w="617"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267</w:t>
            </w:r>
          </w:p>
        </w:tc>
        <w:tc>
          <w:tcPr>
            <w:tcW w:w="5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250</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lang w:bidi="ar-EG"/>
              </w:rPr>
            </w:pPr>
            <w:r>
              <w:rPr>
                <w:sz w:val="18"/>
                <w:szCs w:val="24"/>
                <w:rtl/>
                <w:lang w:bidi="ar-EG"/>
              </w:rPr>
              <w:t>قانون مراقبة المنشطات</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323</w:t>
            </w:r>
            <w:r>
              <w:rPr>
                <w:sz w:val="18"/>
                <w:szCs w:val="24"/>
                <w:rtl/>
              </w:rPr>
              <w:t xml:space="preserve"> </w:t>
            </w:r>
            <w:r w:rsidRPr="001F38EF">
              <w:rPr>
                <w:sz w:val="18"/>
                <w:szCs w:val="24"/>
                <w:rtl/>
              </w:rPr>
              <w:t>15</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738</w:t>
            </w:r>
            <w:r>
              <w:rPr>
                <w:sz w:val="18"/>
                <w:szCs w:val="24"/>
                <w:rtl/>
              </w:rPr>
              <w:t xml:space="preserve"> </w:t>
            </w:r>
            <w:r w:rsidRPr="001F38EF">
              <w:rPr>
                <w:sz w:val="18"/>
                <w:szCs w:val="24"/>
                <w:rtl/>
              </w:rPr>
              <w:t>14</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403</w:t>
            </w:r>
            <w:r>
              <w:rPr>
                <w:sz w:val="18"/>
                <w:szCs w:val="24"/>
                <w:rtl/>
              </w:rPr>
              <w:t xml:space="preserve"> </w:t>
            </w:r>
            <w:r w:rsidRPr="001F38EF">
              <w:rPr>
                <w:sz w:val="18"/>
                <w:szCs w:val="24"/>
                <w:rtl/>
              </w:rPr>
              <w:t>14</w:t>
            </w:r>
          </w:p>
        </w:tc>
        <w:tc>
          <w:tcPr>
            <w:tcW w:w="617"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103</w:t>
            </w:r>
            <w:r>
              <w:rPr>
                <w:sz w:val="18"/>
                <w:szCs w:val="24"/>
                <w:rtl/>
              </w:rPr>
              <w:t xml:space="preserve"> </w:t>
            </w:r>
            <w:r w:rsidRPr="001F38EF">
              <w:rPr>
                <w:sz w:val="18"/>
                <w:szCs w:val="24"/>
                <w:rtl/>
              </w:rPr>
              <w:t>14</w:t>
            </w:r>
          </w:p>
        </w:tc>
        <w:tc>
          <w:tcPr>
            <w:tcW w:w="5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446</w:t>
            </w:r>
            <w:r>
              <w:rPr>
                <w:sz w:val="18"/>
                <w:szCs w:val="24"/>
                <w:rtl/>
              </w:rPr>
              <w:t xml:space="preserve"> </w:t>
            </w:r>
            <w:r w:rsidRPr="001F38EF">
              <w:rPr>
                <w:sz w:val="18"/>
                <w:szCs w:val="24"/>
                <w:rtl/>
              </w:rPr>
              <w:t>14</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قانون الأمن الوظيفي</w:t>
            </w:r>
          </w:p>
        </w:tc>
        <w:tc>
          <w:tcPr>
            <w:tcW w:w="636" w:type="pct"/>
            <w:noWrap/>
            <w:vAlign w:val="bottom"/>
          </w:tcPr>
          <w:p w:rsidR="005E2328" w:rsidRPr="0040481D" w:rsidRDefault="005E2328" w:rsidP="00575B48">
            <w:pPr>
              <w:spacing w:before="20" w:after="40" w:line="280" w:lineRule="exact"/>
              <w:ind w:left="57" w:right="57"/>
              <w:rPr>
                <w:rFonts w:hint="cs"/>
                <w:sz w:val="18"/>
                <w:szCs w:val="24"/>
                <w:rtl/>
              </w:rPr>
            </w:pPr>
            <w:r w:rsidRPr="001F38EF">
              <w:rPr>
                <w:sz w:val="18"/>
                <w:szCs w:val="24"/>
                <w:rtl/>
              </w:rPr>
              <w:t>15</w:t>
            </w:r>
            <w:r w:rsidRPr="0040481D">
              <w:rPr>
                <w:sz w:val="18"/>
                <w:szCs w:val="24"/>
              </w:rPr>
              <w:t xml:space="preserve"> </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8</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6</w:t>
            </w:r>
          </w:p>
        </w:tc>
        <w:tc>
          <w:tcPr>
            <w:tcW w:w="617"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3</w:t>
            </w:r>
          </w:p>
        </w:tc>
        <w:tc>
          <w:tcPr>
            <w:tcW w:w="5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9</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قانون المرور على الطرق</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198</w:t>
            </w:r>
            <w:r>
              <w:rPr>
                <w:sz w:val="18"/>
                <w:szCs w:val="24"/>
                <w:rtl/>
              </w:rPr>
              <w:t xml:space="preserve"> </w:t>
            </w:r>
            <w:r w:rsidRPr="001F38EF">
              <w:rPr>
                <w:sz w:val="18"/>
                <w:szCs w:val="24"/>
                <w:rtl/>
              </w:rPr>
              <w:t>1</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182</w:t>
            </w:r>
            <w:r>
              <w:rPr>
                <w:sz w:val="18"/>
                <w:szCs w:val="24"/>
                <w:rtl/>
              </w:rPr>
              <w:t xml:space="preserve"> </w:t>
            </w:r>
            <w:r w:rsidRPr="001F38EF">
              <w:rPr>
                <w:sz w:val="18"/>
                <w:szCs w:val="24"/>
                <w:rtl/>
              </w:rPr>
              <w:t>1</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212</w:t>
            </w:r>
            <w:r>
              <w:rPr>
                <w:sz w:val="18"/>
                <w:szCs w:val="24"/>
                <w:rtl/>
              </w:rPr>
              <w:t xml:space="preserve"> </w:t>
            </w:r>
            <w:r w:rsidRPr="001F38EF">
              <w:rPr>
                <w:sz w:val="18"/>
                <w:szCs w:val="24"/>
                <w:rtl/>
              </w:rPr>
              <w:t>1</w:t>
            </w:r>
          </w:p>
        </w:tc>
        <w:tc>
          <w:tcPr>
            <w:tcW w:w="617"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157</w:t>
            </w:r>
            <w:r>
              <w:rPr>
                <w:sz w:val="18"/>
                <w:szCs w:val="24"/>
                <w:rtl/>
              </w:rPr>
              <w:t xml:space="preserve"> </w:t>
            </w:r>
            <w:r w:rsidRPr="001F38EF">
              <w:rPr>
                <w:sz w:val="18"/>
                <w:szCs w:val="24"/>
                <w:rtl/>
              </w:rPr>
              <w:t>1</w:t>
            </w:r>
          </w:p>
        </w:tc>
        <w:tc>
          <w:tcPr>
            <w:tcW w:w="5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155</w:t>
            </w:r>
            <w:r>
              <w:rPr>
                <w:sz w:val="18"/>
                <w:szCs w:val="24"/>
                <w:rtl/>
              </w:rPr>
              <w:t xml:space="preserve"> </w:t>
            </w:r>
            <w:r w:rsidRPr="001F38EF">
              <w:rPr>
                <w:sz w:val="18"/>
                <w:szCs w:val="24"/>
                <w:rtl/>
              </w:rPr>
              <w:t>1</w:t>
            </w:r>
          </w:p>
        </w:tc>
      </w:tr>
      <w:tr w:rsidR="005E2328" w:rsidRPr="002627B4" w:rsidTr="005E2328">
        <w:trPr>
          <w:cantSplit/>
        </w:trPr>
        <w:tc>
          <w:tcPr>
            <w:tcW w:w="1939" w:type="pct"/>
            <w:noWrap/>
          </w:tcPr>
          <w:p w:rsidR="005E2328" w:rsidRPr="00F376E8" w:rsidRDefault="005E2328" w:rsidP="00575B48">
            <w:pPr>
              <w:spacing w:before="20" w:after="40" w:line="280" w:lineRule="exact"/>
              <w:ind w:left="57" w:right="170"/>
              <w:rPr>
                <w:sz w:val="18"/>
                <w:szCs w:val="24"/>
              </w:rPr>
            </w:pPr>
            <w:r>
              <w:rPr>
                <w:sz w:val="18"/>
                <w:szCs w:val="24"/>
                <w:rtl/>
              </w:rPr>
              <w:t>قانون مراقبة الهجرة والاعتراف باللاجئين</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541</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456</w:t>
            </w:r>
          </w:p>
        </w:tc>
        <w:tc>
          <w:tcPr>
            <w:tcW w:w="636"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343</w:t>
            </w:r>
          </w:p>
        </w:tc>
        <w:tc>
          <w:tcPr>
            <w:tcW w:w="617" w:type="pct"/>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242</w:t>
            </w:r>
          </w:p>
        </w:tc>
        <w:tc>
          <w:tcPr>
            <w:tcW w:w="536" w:type="pct"/>
            <w:noWrap/>
            <w:vAlign w:val="bottom"/>
          </w:tcPr>
          <w:p w:rsidR="005E2328" w:rsidRPr="0040481D" w:rsidRDefault="005E2328" w:rsidP="00575B48">
            <w:pPr>
              <w:spacing w:before="20" w:after="40" w:line="280" w:lineRule="exact"/>
              <w:ind w:left="57" w:right="57"/>
              <w:rPr>
                <w:sz w:val="18"/>
                <w:szCs w:val="24"/>
                <w:lang w:bidi="ar-EG"/>
              </w:rPr>
            </w:pPr>
            <w:r w:rsidRPr="001F38EF">
              <w:rPr>
                <w:sz w:val="18"/>
                <w:szCs w:val="24"/>
                <w:rtl/>
              </w:rPr>
              <w:t>198</w:t>
            </w:r>
          </w:p>
        </w:tc>
      </w:tr>
      <w:tr w:rsidR="005E2328" w:rsidRPr="002627B4" w:rsidTr="005E2328">
        <w:trPr>
          <w:cantSplit/>
        </w:trPr>
        <w:tc>
          <w:tcPr>
            <w:tcW w:w="1939" w:type="pct"/>
            <w:tcBorders>
              <w:bottom w:val="single" w:sz="12" w:space="0" w:color="auto"/>
            </w:tcBorders>
            <w:noWrap/>
          </w:tcPr>
          <w:p w:rsidR="005E2328" w:rsidRPr="00F376E8" w:rsidRDefault="005E2328" w:rsidP="00575B48">
            <w:pPr>
              <w:spacing w:before="20" w:after="40" w:line="280" w:lineRule="exact"/>
              <w:ind w:left="57" w:right="170"/>
              <w:rPr>
                <w:sz w:val="18"/>
                <w:szCs w:val="24"/>
                <w:lang w:bidi="ar-EG"/>
              </w:rPr>
            </w:pPr>
            <w:r>
              <w:rPr>
                <w:sz w:val="18"/>
                <w:szCs w:val="24"/>
                <w:rtl/>
              </w:rPr>
              <w:t>جرائم أخرى تتعلق بقوانين خاصة</w:t>
            </w:r>
          </w:p>
        </w:tc>
        <w:tc>
          <w:tcPr>
            <w:tcW w:w="636" w:type="pct"/>
            <w:tcBorders>
              <w:bottom w:val="single" w:sz="12" w:space="0" w:color="auto"/>
            </w:tcBorders>
            <w:noWrap/>
            <w:vAlign w:val="bottom"/>
          </w:tcPr>
          <w:p w:rsidR="005E2328" w:rsidRPr="0040481D" w:rsidRDefault="005E2328" w:rsidP="00575B48">
            <w:pPr>
              <w:spacing w:before="20" w:after="40" w:line="280" w:lineRule="exact"/>
              <w:ind w:left="57" w:right="57"/>
              <w:rPr>
                <w:sz w:val="18"/>
                <w:szCs w:val="24"/>
                <w:lang w:bidi="ar-EG"/>
              </w:rPr>
            </w:pPr>
            <w:r w:rsidRPr="001F38EF">
              <w:rPr>
                <w:sz w:val="18"/>
                <w:szCs w:val="24"/>
                <w:rtl/>
              </w:rPr>
              <w:t>421</w:t>
            </w:r>
            <w:r>
              <w:rPr>
                <w:sz w:val="18"/>
                <w:szCs w:val="24"/>
                <w:rtl/>
              </w:rPr>
              <w:t xml:space="preserve"> </w:t>
            </w:r>
            <w:r w:rsidRPr="001F38EF">
              <w:rPr>
                <w:sz w:val="18"/>
                <w:szCs w:val="24"/>
                <w:rtl/>
              </w:rPr>
              <w:t>1</w:t>
            </w:r>
          </w:p>
        </w:tc>
        <w:tc>
          <w:tcPr>
            <w:tcW w:w="636" w:type="pct"/>
            <w:tcBorders>
              <w:bottom w:val="single" w:sz="12" w:space="0" w:color="auto"/>
            </w:tcBorders>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417</w:t>
            </w:r>
            <w:r>
              <w:rPr>
                <w:sz w:val="18"/>
                <w:szCs w:val="24"/>
                <w:rtl/>
              </w:rPr>
              <w:t xml:space="preserve"> </w:t>
            </w:r>
            <w:r w:rsidRPr="001F38EF">
              <w:rPr>
                <w:sz w:val="18"/>
                <w:szCs w:val="24"/>
                <w:rtl/>
              </w:rPr>
              <w:t>1</w:t>
            </w:r>
          </w:p>
        </w:tc>
        <w:tc>
          <w:tcPr>
            <w:tcW w:w="636" w:type="pct"/>
            <w:tcBorders>
              <w:bottom w:val="single" w:sz="12" w:space="0" w:color="auto"/>
            </w:tcBorders>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449</w:t>
            </w:r>
            <w:r>
              <w:rPr>
                <w:sz w:val="18"/>
                <w:szCs w:val="24"/>
                <w:rtl/>
              </w:rPr>
              <w:t xml:space="preserve"> </w:t>
            </w:r>
            <w:r w:rsidRPr="001F38EF">
              <w:rPr>
                <w:sz w:val="18"/>
                <w:szCs w:val="24"/>
                <w:rtl/>
              </w:rPr>
              <w:t>1</w:t>
            </w:r>
          </w:p>
        </w:tc>
        <w:tc>
          <w:tcPr>
            <w:tcW w:w="617" w:type="pct"/>
            <w:tcBorders>
              <w:bottom w:val="single" w:sz="12" w:space="0" w:color="auto"/>
            </w:tcBorders>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462</w:t>
            </w:r>
            <w:r>
              <w:rPr>
                <w:sz w:val="18"/>
                <w:szCs w:val="24"/>
                <w:rtl/>
              </w:rPr>
              <w:t xml:space="preserve"> </w:t>
            </w:r>
            <w:r w:rsidRPr="001F38EF">
              <w:rPr>
                <w:sz w:val="18"/>
                <w:szCs w:val="24"/>
                <w:rtl/>
              </w:rPr>
              <w:t>1</w:t>
            </w:r>
          </w:p>
        </w:tc>
        <w:tc>
          <w:tcPr>
            <w:tcW w:w="536" w:type="pct"/>
            <w:tcBorders>
              <w:bottom w:val="single" w:sz="12" w:space="0" w:color="auto"/>
            </w:tcBorders>
            <w:noWrap/>
            <w:vAlign w:val="bottom"/>
          </w:tcPr>
          <w:p w:rsidR="005E2328" w:rsidRPr="0040481D" w:rsidRDefault="005E2328" w:rsidP="00575B48">
            <w:pPr>
              <w:spacing w:before="20" w:after="40" w:line="280" w:lineRule="exact"/>
              <w:ind w:left="57" w:right="57"/>
              <w:rPr>
                <w:sz w:val="18"/>
                <w:szCs w:val="24"/>
              </w:rPr>
            </w:pPr>
            <w:r w:rsidRPr="001F38EF">
              <w:rPr>
                <w:sz w:val="18"/>
                <w:szCs w:val="24"/>
                <w:rtl/>
              </w:rPr>
              <w:t>299</w:t>
            </w:r>
            <w:r>
              <w:rPr>
                <w:sz w:val="18"/>
                <w:szCs w:val="24"/>
                <w:rtl/>
              </w:rPr>
              <w:t xml:space="preserve"> </w:t>
            </w:r>
            <w:r w:rsidRPr="001F38EF">
              <w:rPr>
                <w:sz w:val="18"/>
                <w:szCs w:val="24"/>
                <w:rtl/>
              </w:rPr>
              <w:t>1</w:t>
            </w:r>
          </w:p>
        </w:tc>
      </w:tr>
    </w:tbl>
    <w:p w:rsidR="00CD4540" w:rsidRPr="004F717C" w:rsidRDefault="004F717C" w:rsidP="00904266">
      <w:pPr>
        <w:pStyle w:val="SingleTxtGA"/>
        <w:keepNext/>
        <w:keepLines/>
        <w:pageBreakBefore/>
        <w:spacing w:before="120"/>
        <w:rPr>
          <w:b/>
          <w:bCs/>
          <w:rtl/>
          <w:lang w:bidi="ar-EG"/>
        </w:rPr>
      </w:pPr>
      <w:r w:rsidRPr="004F717C">
        <w:rPr>
          <w:rFonts w:hint="cs"/>
          <w:b/>
          <w:bCs/>
          <w:rtl/>
          <w:lang w:bidi="ar-EG"/>
        </w:rPr>
        <w:t>‘</w:t>
      </w:r>
      <w:r w:rsidRPr="001F38EF">
        <w:rPr>
          <w:rFonts w:hint="cs"/>
          <w:b/>
          <w:bCs/>
          <w:rtl/>
          <w:lang w:bidi="ar-EG"/>
        </w:rPr>
        <w:t>2</w:t>
      </w:r>
      <w:r w:rsidRPr="004F717C">
        <w:rPr>
          <w:rFonts w:hint="cs"/>
          <w:b/>
          <w:bCs/>
          <w:rtl/>
          <w:lang w:bidi="ar-EG"/>
        </w:rPr>
        <w:t xml:space="preserve">‘ </w:t>
      </w:r>
      <w:r w:rsidR="00CD4540" w:rsidRPr="004F717C">
        <w:rPr>
          <w:b/>
          <w:bCs/>
          <w:rtl/>
          <w:lang w:bidi="ar-EG"/>
        </w:rPr>
        <w:t xml:space="preserve">عدد النزلاء لكل مدة سجن </w:t>
      </w:r>
    </w:p>
    <w:tbl>
      <w:tblPr>
        <w:bidiVisual/>
        <w:tblW w:w="0" w:type="auto"/>
        <w:tblInd w:w="1253" w:type="dxa"/>
        <w:tblBorders>
          <w:top w:val="single" w:sz="4" w:space="0" w:color="auto"/>
        </w:tblBorders>
        <w:tblLayout w:type="fixed"/>
        <w:tblCellMar>
          <w:left w:w="0" w:type="dxa"/>
          <w:right w:w="0" w:type="dxa"/>
        </w:tblCellMar>
        <w:tblLook w:val="00A0" w:firstRow="1" w:lastRow="0" w:firstColumn="1" w:lastColumn="0" w:noHBand="0" w:noVBand="0"/>
      </w:tblPr>
      <w:tblGrid>
        <w:gridCol w:w="489"/>
        <w:gridCol w:w="489"/>
        <w:gridCol w:w="1276"/>
        <w:gridCol w:w="1004"/>
        <w:gridCol w:w="1004"/>
        <w:gridCol w:w="1004"/>
        <w:gridCol w:w="1005"/>
        <w:gridCol w:w="896"/>
      </w:tblGrid>
      <w:tr w:rsidR="00E86FD9" w:rsidRPr="00E86FD9" w:rsidTr="005E2328">
        <w:trPr>
          <w:cantSplit/>
        </w:trPr>
        <w:tc>
          <w:tcPr>
            <w:tcW w:w="2254" w:type="dxa"/>
            <w:gridSpan w:val="3"/>
            <w:tcBorders>
              <w:top w:val="single" w:sz="4" w:space="0" w:color="auto"/>
              <w:bottom w:val="single" w:sz="12" w:space="0" w:color="auto"/>
            </w:tcBorders>
            <w:noWrap/>
            <w:vAlign w:val="bottom"/>
          </w:tcPr>
          <w:p w:rsidR="00E86FD9" w:rsidRPr="00E86FD9" w:rsidRDefault="00E86FD9" w:rsidP="00B14CA9">
            <w:pPr>
              <w:spacing w:before="20" w:after="40" w:line="280" w:lineRule="exact"/>
              <w:ind w:left="57" w:right="57"/>
              <w:rPr>
                <w:iCs/>
                <w:sz w:val="18"/>
                <w:szCs w:val="26"/>
                <w:lang w:bidi="ar-EG"/>
              </w:rPr>
            </w:pPr>
            <w:r w:rsidRPr="00E86FD9">
              <w:rPr>
                <w:iCs/>
                <w:sz w:val="18"/>
                <w:szCs w:val="26"/>
                <w:rtl/>
                <w:lang w:bidi="ar-EG"/>
              </w:rPr>
              <w:t>نوع العقوبة ومدتها</w:t>
            </w:r>
          </w:p>
        </w:tc>
        <w:tc>
          <w:tcPr>
            <w:tcW w:w="1004" w:type="dxa"/>
            <w:tcBorders>
              <w:top w:val="single" w:sz="4" w:space="0" w:color="auto"/>
              <w:bottom w:val="single" w:sz="12" w:space="0" w:color="auto"/>
            </w:tcBorders>
            <w:noWrap/>
            <w:vAlign w:val="bottom"/>
          </w:tcPr>
          <w:p w:rsidR="00E86FD9" w:rsidRPr="00E86FD9" w:rsidRDefault="00E86FD9" w:rsidP="00B14CA9">
            <w:pPr>
              <w:spacing w:before="20" w:after="40" w:line="280" w:lineRule="exact"/>
              <w:ind w:left="57" w:right="57"/>
              <w:rPr>
                <w:iCs/>
                <w:sz w:val="18"/>
                <w:szCs w:val="26"/>
              </w:rPr>
            </w:pPr>
            <w:r w:rsidRPr="001F38EF">
              <w:rPr>
                <w:iCs/>
                <w:sz w:val="18"/>
                <w:szCs w:val="26"/>
                <w:rtl/>
              </w:rPr>
              <w:t>2006</w:t>
            </w:r>
          </w:p>
        </w:tc>
        <w:tc>
          <w:tcPr>
            <w:tcW w:w="1004" w:type="dxa"/>
            <w:tcBorders>
              <w:top w:val="single" w:sz="4" w:space="0" w:color="auto"/>
              <w:bottom w:val="single" w:sz="12" w:space="0" w:color="auto"/>
            </w:tcBorders>
            <w:noWrap/>
            <w:vAlign w:val="bottom"/>
          </w:tcPr>
          <w:p w:rsidR="00E86FD9" w:rsidRPr="00E86FD9" w:rsidRDefault="00E86FD9" w:rsidP="00B14CA9">
            <w:pPr>
              <w:spacing w:before="20" w:after="40" w:line="280" w:lineRule="exact"/>
              <w:ind w:left="57" w:right="57"/>
              <w:rPr>
                <w:iCs/>
                <w:sz w:val="18"/>
                <w:szCs w:val="26"/>
              </w:rPr>
            </w:pPr>
            <w:r w:rsidRPr="001F38EF">
              <w:rPr>
                <w:iCs/>
                <w:sz w:val="18"/>
                <w:szCs w:val="26"/>
                <w:rtl/>
              </w:rPr>
              <w:t>2007</w:t>
            </w:r>
          </w:p>
        </w:tc>
        <w:tc>
          <w:tcPr>
            <w:tcW w:w="1004" w:type="dxa"/>
            <w:tcBorders>
              <w:top w:val="single" w:sz="4" w:space="0" w:color="auto"/>
              <w:bottom w:val="single" w:sz="12" w:space="0" w:color="auto"/>
            </w:tcBorders>
            <w:noWrap/>
            <w:vAlign w:val="bottom"/>
          </w:tcPr>
          <w:p w:rsidR="00E86FD9" w:rsidRPr="00E86FD9" w:rsidRDefault="00E86FD9" w:rsidP="00B14CA9">
            <w:pPr>
              <w:spacing w:before="20" w:after="40" w:line="280" w:lineRule="exact"/>
              <w:ind w:left="57" w:right="57"/>
              <w:rPr>
                <w:iCs/>
                <w:sz w:val="18"/>
                <w:szCs w:val="26"/>
              </w:rPr>
            </w:pPr>
            <w:r w:rsidRPr="001F38EF">
              <w:rPr>
                <w:iCs/>
                <w:sz w:val="18"/>
                <w:szCs w:val="26"/>
                <w:rtl/>
              </w:rPr>
              <w:t>2008</w:t>
            </w:r>
          </w:p>
        </w:tc>
        <w:tc>
          <w:tcPr>
            <w:tcW w:w="1005" w:type="dxa"/>
            <w:tcBorders>
              <w:top w:val="single" w:sz="4" w:space="0" w:color="auto"/>
              <w:bottom w:val="single" w:sz="12" w:space="0" w:color="auto"/>
            </w:tcBorders>
            <w:noWrap/>
            <w:vAlign w:val="bottom"/>
          </w:tcPr>
          <w:p w:rsidR="00E86FD9" w:rsidRPr="00E86FD9" w:rsidRDefault="00E86FD9" w:rsidP="00B14CA9">
            <w:pPr>
              <w:spacing w:before="20" w:after="40" w:line="280" w:lineRule="exact"/>
              <w:ind w:left="57" w:right="57"/>
              <w:rPr>
                <w:iCs/>
                <w:sz w:val="18"/>
                <w:szCs w:val="26"/>
              </w:rPr>
            </w:pPr>
            <w:r w:rsidRPr="001F38EF">
              <w:rPr>
                <w:iCs/>
                <w:sz w:val="18"/>
                <w:szCs w:val="26"/>
                <w:rtl/>
              </w:rPr>
              <w:t>2009</w:t>
            </w:r>
          </w:p>
        </w:tc>
        <w:tc>
          <w:tcPr>
            <w:tcW w:w="896" w:type="dxa"/>
            <w:tcBorders>
              <w:top w:val="single" w:sz="4" w:space="0" w:color="auto"/>
              <w:bottom w:val="single" w:sz="12" w:space="0" w:color="auto"/>
            </w:tcBorders>
            <w:noWrap/>
            <w:vAlign w:val="bottom"/>
          </w:tcPr>
          <w:p w:rsidR="00E86FD9" w:rsidRPr="00E86FD9" w:rsidRDefault="00E86FD9" w:rsidP="00B14CA9">
            <w:pPr>
              <w:spacing w:before="20" w:after="40" w:line="280" w:lineRule="exact"/>
              <w:ind w:left="57" w:right="57"/>
              <w:rPr>
                <w:iCs/>
                <w:sz w:val="18"/>
                <w:szCs w:val="26"/>
              </w:rPr>
            </w:pPr>
            <w:r w:rsidRPr="001F38EF">
              <w:rPr>
                <w:iCs/>
                <w:sz w:val="18"/>
                <w:szCs w:val="26"/>
                <w:rtl/>
              </w:rPr>
              <w:t>2010</w:t>
            </w:r>
          </w:p>
        </w:tc>
      </w:tr>
      <w:tr w:rsidR="005E2328" w:rsidRPr="00E86FD9" w:rsidTr="005E2328">
        <w:trPr>
          <w:cantSplit/>
        </w:trPr>
        <w:tc>
          <w:tcPr>
            <w:tcW w:w="2254" w:type="dxa"/>
            <w:gridSpan w:val="3"/>
            <w:tcBorders>
              <w:top w:val="single" w:sz="12" w:space="0" w:color="auto"/>
            </w:tcBorders>
            <w:noWrap/>
          </w:tcPr>
          <w:p w:rsidR="005E2328" w:rsidRPr="005E2328" w:rsidRDefault="005E2328" w:rsidP="005E2328">
            <w:pPr>
              <w:spacing w:before="20" w:after="40" w:line="280" w:lineRule="exact"/>
              <w:ind w:left="57" w:right="57" w:firstLine="228"/>
              <w:rPr>
                <w:b/>
                <w:bCs/>
                <w:sz w:val="18"/>
                <w:szCs w:val="26"/>
              </w:rPr>
            </w:pPr>
            <w:r w:rsidRPr="005E2328">
              <w:rPr>
                <w:b/>
                <w:bCs/>
                <w:sz w:val="18"/>
                <w:szCs w:val="26"/>
                <w:rtl/>
              </w:rPr>
              <w:t>المجموع</w:t>
            </w:r>
          </w:p>
        </w:tc>
        <w:tc>
          <w:tcPr>
            <w:tcW w:w="1004" w:type="dxa"/>
            <w:tcBorders>
              <w:top w:val="single" w:sz="12" w:space="0" w:color="auto"/>
            </w:tcBorders>
            <w:noWrap/>
            <w:vAlign w:val="bottom"/>
          </w:tcPr>
          <w:p w:rsidR="005E2328" w:rsidRPr="005E2328" w:rsidRDefault="005E2328" w:rsidP="005E2328">
            <w:pPr>
              <w:spacing w:before="20" w:after="40" w:line="280" w:lineRule="exact"/>
              <w:ind w:left="57" w:right="57"/>
              <w:rPr>
                <w:b/>
                <w:bCs/>
                <w:sz w:val="18"/>
                <w:szCs w:val="26"/>
              </w:rPr>
            </w:pPr>
            <w:r w:rsidRPr="005E2328">
              <w:rPr>
                <w:b/>
                <w:bCs/>
                <w:sz w:val="18"/>
                <w:szCs w:val="26"/>
                <w:rtl/>
              </w:rPr>
              <w:t>٧٠</w:t>
            </w:r>
            <w:r w:rsidRPr="005E2328">
              <w:rPr>
                <w:b/>
                <w:bCs/>
                <w:sz w:val="18"/>
                <w:szCs w:val="26"/>
              </w:rPr>
              <w:t xml:space="preserve"> </w:t>
            </w:r>
            <w:r w:rsidRPr="005E2328">
              <w:rPr>
                <w:b/>
                <w:bCs/>
                <w:sz w:val="18"/>
                <w:szCs w:val="26"/>
                <w:rtl/>
              </w:rPr>
              <w:t>٤٩٦</w:t>
            </w:r>
            <w:r w:rsidRPr="005E2328">
              <w:rPr>
                <w:b/>
                <w:bCs/>
                <w:sz w:val="18"/>
                <w:szCs w:val="26"/>
              </w:rPr>
              <w:t xml:space="preserve"> </w:t>
            </w:r>
          </w:p>
        </w:tc>
        <w:tc>
          <w:tcPr>
            <w:tcW w:w="1004" w:type="dxa"/>
            <w:tcBorders>
              <w:top w:val="single" w:sz="12" w:space="0" w:color="auto"/>
            </w:tcBorders>
            <w:noWrap/>
            <w:vAlign w:val="bottom"/>
          </w:tcPr>
          <w:p w:rsidR="005E2328" w:rsidRPr="005E2328" w:rsidRDefault="005E2328" w:rsidP="005E2328">
            <w:pPr>
              <w:spacing w:before="20" w:after="40" w:line="280" w:lineRule="exact"/>
              <w:ind w:left="57" w:right="57"/>
              <w:rPr>
                <w:b/>
                <w:bCs/>
                <w:sz w:val="18"/>
                <w:szCs w:val="26"/>
              </w:rPr>
            </w:pPr>
            <w:r w:rsidRPr="005E2328">
              <w:rPr>
                <w:b/>
                <w:bCs/>
                <w:sz w:val="18"/>
                <w:szCs w:val="26"/>
                <w:rtl/>
              </w:rPr>
              <w:t>٧٠</w:t>
            </w:r>
            <w:r w:rsidRPr="005E2328">
              <w:rPr>
                <w:b/>
                <w:bCs/>
                <w:sz w:val="18"/>
                <w:szCs w:val="26"/>
              </w:rPr>
              <w:t xml:space="preserve"> </w:t>
            </w:r>
            <w:r w:rsidRPr="005E2328">
              <w:rPr>
                <w:b/>
                <w:bCs/>
                <w:sz w:val="18"/>
                <w:szCs w:val="26"/>
                <w:rtl/>
              </w:rPr>
              <w:t>٠٥٣</w:t>
            </w:r>
            <w:r w:rsidRPr="005E2328">
              <w:rPr>
                <w:b/>
                <w:bCs/>
                <w:sz w:val="18"/>
                <w:szCs w:val="26"/>
              </w:rPr>
              <w:t xml:space="preserve"> </w:t>
            </w:r>
          </w:p>
        </w:tc>
        <w:tc>
          <w:tcPr>
            <w:tcW w:w="1004" w:type="dxa"/>
            <w:tcBorders>
              <w:top w:val="single" w:sz="12" w:space="0" w:color="auto"/>
            </w:tcBorders>
            <w:noWrap/>
            <w:vAlign w:val="bottom"/>
          </w:tcPr>
          <w:p w:rsidR="005E2328" w:rsidRPr="005E2328" w:rsidRDefault="005E2328" w:rsidP="005E2328">
            <w:pPr>
              <w:spacing w:before="20" w:after="40" w:line="280" w:lineRule="exact"/>
              <w:ind w:left="57" w:right="57"/>
              <w:rPr>
                <w:b/>
                <w:bCs/>
                <w:sz w:val="18"/>
                <w:szCs w:val="26"/>
              </w:rPr>
            </w:pPr>
            <w:r w:rsidRPr="005E2328">
              <w:rPr>
                <w:b/>
                <w:bCs/>
                <w:sz w:val="18"/>
                <w:szCs w:val="26"/>
                <w:rtl/>
              </w:rPr>
              <w:t>٦٧</w:t>
            </w:r>
            <w:r w:rsidRPr="005E2328">
              <w:rPr>
                <w:b/>
                <w:bCs/>
                <w:sz w:val="18"/>
                <w:szCs w:val="26"/>
              </w:rPr>
              <w:t xml:space="preserve"> </w:t>
            </w:r>
            <w:r w:rsidRPr="005E2328">
              <w:rPr>
                <w:b/>
                <w:bCs/>
                <w:sz w:val="18"/>
                <w:szCs w:val="26"/>
                <w:rtl/>
              </w:rPr>
              <w:t>٦٧٢</w:t>
            </w:r>
            <w:r w:rsidRPr="005E2328">
              <w:rPr>
                <w:b/>
                <w:bCs/>
                <w:sz w:val="18"/>
                <w:szCs w:val="26"/>
              </w:rPr>
              <w:t xml:space="preserve"> </w:t>
            </w:r>
          </w:p>
        </w:tc>
        <w:tc>
          <w:tcPr>
            <w:tcW w:w="1005" w:type="dxa"/>
            <w:tcBorders>
              <w:top w:val="single" w:sz="12" w:space="0" w:color="auto"/>
            </w:tcBorders>
            <w:noWrap/>
            <w:vAlign w:val="bottom"/>
          </w:tcPr>
          <w:p w:rsidR="005E2328" w:rsidRPr="005E2328" w:rsidRDefault="005E2328" w:rsidP="005E2328">
            <w:pPr>
              <w:spacing w:before="20" w:after="40" w:line="280" w:lineRule="exact"/>
              <w:ind w:left="57" w:right="57"/>
              <w:rPr>
                <w:b/>
                <w:bCs/>
                <w:sz w:val="18"/>
                <w:szCs w:val="26"/>
              </w:rPr>
            </w:pPr>
            <w:r w:rsidRPr="005E2328">
              <w:rPr>
                <w:b/>
                <w:bCs/>
                <w:sz w:val="18"/>
                <w:szCs w:val="26"/>
                <w:rtl/>
              </w:rPr>
              <w:t>٦٥</w:t>
            </w:r>
            <w:r w:rsidRPr="005E2328">
              <w:rPr>
                <w:b/>
                <w:bCs/>
                <w:sz w:val="18"/>
                <w:szCs w:val="26"/>
              </w:rPr>
              <w:t xml:space="preserve"> </w:t>
            </w:r>
            <w:r w:rsidRPr="005E2328">
              <w:rPr>
                <w:b/>
                <w:bCs/>
                <w:sz w:val="18"/>
                <w:szCs w:val="26"/>
                <w:rtl/>
              </w:rPr>
              <w:t>٩٥١</w:t>
            </w:r>
            <w:r w:rsidRPr="005E2328">
              <w:rPr>
                <w:b/>
                <w:bCs/>
                <w:sz w:val="18"/>
                <w:szCs w:val="26"/>
              </w:rPr>
              <w:t xml:space="preserve"> </w:t>
            </w:r>
          </w:p>
        </w:tc>
        <w:tc>
          <w:tcPr>
            <w:tcW w:w="896" w:type="dxa"/>
            <w:tcBorders>
              <w:top w:val="single" w:sz="12" w:space="0" w:color="auto"/>
            </w:tcBorders>
            <w:noWrap/>
            <w:vAlign w:val="bottom"/>
          </w:tcPr>
          <w:p w:rsidR="005E2328" w:rsidRPr="005E2328" w:rsidRDefault="005E2328" w:rsidP="005E2328">
            <w:pPr>
              <w:spacing w:before="20" w:after="40" w:line="280" w:lineRule="exact"/>
              <w:ind w:left="57" w:right="57"/>
              <w:rPr>
                <w:b/>
                <w:bCs/>
                <w:sz w:val="18"/>
                <w:szCs w:val="26"/>
              </w:rPr>
            </w:pPr>
            <w:r w:rsidRPr="005E2328">
              <w:rPr>
                <w:b/>
                <w:bCs/>
                <w:sz w:val="18"/>
                <w:szCs w:val="26"/>
                <w:rtl/>
              </w:rPr>
              <w:t>٦٣</w:t>
            </w:r>
            <w:r w:rsidRPr="005E2328">
              <w:rPr>
                <w:b/>
                <w:bCs/>
                <w:sz w:val="18"/>
                <w:szCs w:val="26"/>
              </w:rPr>
              <w:t xml:space="preserve"> </w:t>
            </w:r>
            <w:r w:rsidRPr="005E2328">
              <w:rPr>
                <w:b/>
                <w:bCs/>
                <w:sz w:val="18"/>
                <w:szCs w:val="26"/>
                <w:rtl/>
              </w:rPr>
              <w:t>٨٤٥</w:t>
            </w:r>
            <w:r w:rsidRPr="005E2328">
              <w:rPr>
                <w:b/>
                <w:bCs/>
                <w:sz w:val="18"/>
                <w:szCs w:val="26"/>
              </w:rPr>
              <w:t xml:space="preserve"> </w:t>
            </w:r>
          </w:p>
        </w:tc>
      </w:tr>
      <w:tr w:rsidR="005E2328" w:rsidRPr="00E86FD9" w:rsidTr="005E2328">
        <w:trPr>
          <w:cantSplit/>
        </w:trPr>
        <w:tc>
          <w:tcPr>
            <w:tcW w:w="489" w:type="dxa"/>
            <w:noWrap/>
          </w:tcPr>
          <w:p w:rsidR="005E2328" w:rsidRPr="00E86FD9" w:rsidRDefault="005E2328" w:rsidP="00E86FD9">
            <w:pPr>
              <w:spacing w:before="20" w:after="40" w:line="280" w:lineRule="exact"/>
              <w:ind w:left="57" w:right="57"/>
              <w:rPr>
                <w:sz w:val="18"/>
                <w:szCs w:val="26"/>
                <w:lang w:bidi="ar-EG"/>
              </w:rPr>
            </w:pPr>
          </w:p>
        </w:tc>
        <w:tc>
          <w:tcPr>
            <w:tcW w:w="489" w:type="dxa"/>
            <w:noWrap/>
          </w:tcPr>
          <w:p w:rsidR="005E2328" w:rsidRPr="00E86FD9" w:rsidRDefault="005E2328" w:rsidP="00E86FD9">
            <w:pPr>
              <w:spacing w:before="20" w:after="40" w:line="280" w:lineRule="exact"/>
              <w:ind w:left="57" w:right="57"/>
              <w:rPr>
                <w:sz w:val="18"/>
                <w:szCs w:val="26"/>
              </w:rPr>
            </w:pPr>
          </w:p>
        </w:tc>
        <w:tc>
          <w:tcPr>
            <w:tcW w:w="1276" w:type="dxa"/>
            <w:noWrap/>
          </w:tcPr>
          <w:p w:rsidR="005E2328" w:rsidRPr="00E86FD9" w:rsidRDefault="005E2328" w:rsidP="00E86FD9">
            <w:pPr>
              <w:spacing w:before="20" w:after="40" w:line="280" w:lineRule="exact"/>
              <w:ind w:left="57" w:right="57"/>
              <w:rPr>
                <w:sz w:val="18"/>
                <w:szCs w:val="26"/>
              </w:rPr>
            </w:pPr>
          </w:p>
        </w:tc>
        <w:tc>
          <w:tcPr>
            <w:tcW w:w="1004" w:type="dxa"/>
            <w:noWrap/>
            <w:vAlign w:val="bottom"/>
          </w:tcPr>
          <w:p w:rsidR="005E2328" w:rsidRPr="00E86FD9" w:rsidRDefault="005E2328" w:rsidP="00E86FD9">
            <w:pPr>
              <w:spacing w:before="20" w:after="40" w:line="280" w:lineRule="exact"/>
              <w:ind w:left="57" w:right="57"/>
              <w:rPr>
                <w:sz w:val="18"/>
                <w:szCs w:val="26"/>
              </w:rPr>
            </w:pPr>
          </w:p>
        </w:tc>
        <w:tc>
          <w:tcPr>
            <w:tcW w:w="1004" w:type="dxa"/>
            <w:noWrap/>
            <w:vAlign w:val="bottom"/>
          </w:tcPr>
          <w:p w:rsidR="005E2328" w:rsidRPr="00E86FD9" w:rsidRDefault="005E2328" w:rsidP="00E86FD9">
            <w:pPr>
              <w:spacing w:before="20" w:after="40" w:line="280" w:lineRule="exact"/>
              <w:ind w:left="57" w:right="57"/>
              <w:rPr>
                <w:sz w:val="18"/>
                <w:szCs w:val="26"/>
              </w:rPr>
            </w:pPr>
          </w:p>
        </w:tc>
        <w:tc>
          <w:tcPr>
            <w:tcW w:w="1004" w:type="dxa"/>
            <w:noWrap/>
            <w:vAlign w:val="bottom"/>
          </w:tcPr>
          <w:p w:rsidR="005E2328" w:rsidRPr="00E86FD9" w:rsidRDefault="005E2328" w:rsidP="00E86FD9">
            <w:pPr>
              <w:spacing w:before="20" w:after="40" w:line="280" w:lineRule="exact"/>
              <w:ind w:left="57" w:right="57"/>
              <w:rPr>
                <w:sz w:val="18"/>
                <w:szCs w:val="26"/>
              </w:rPr>
            </w:pPr>
          </w:p>
        </w:tc>
        <w:tc>
          <w:tcPr>
            <w:tcW w:w="1005" w:type="dxa"/>
            <w:noWrap/>
            <w:vAlign w:val="bottom"/>
          </w:tcPr>
          <w:p w:rsidR="005E2328" w:rsidRPr="00E86FD9" w:rsidRDefault="005E2328" w:rsidP="00E86FD9">
            <w:pPr>
              <w:spacing w:before="20" w:after="40" w:line="280" w:lineRule="exact"/>
              <w:ind w:left="57" w:right="57"/>
              <w:rPr>
                <w:sz w:val="18"/>
                <w:szCs w:val="26"/>
              </w:rPr>
            </w:pPr>
          </w:p>
        </w:tc>
        <w:tc>
          <w:tcPr>
            <w:tcW w:w="896" w:type="dxa"/>
            <w:noWrap/>
            <w:vAlign w:val="bottom"/>
          </w:tcPr>
          <w:p w:rsidR="005E2328" w:rsidRPr="00E86FD9" w:rsidRDefault="005E2328" w:rsidP="00E86FD9">
            <w:pPr>
              <w:spacing w:before="20" w:after="40" w:line="280" w:lineRule="exact"/>
              <w:ind w:left="57" w:right="57"/>
              <w:rPr>
                <w:sz w:val="18"/>
                <w:szCs w:val="26"/>
              </w:rPr>
            </w:pPr>
            <w:r w:rsidRPr="00E86FD9">
              <w:rPr>
                <w:rFonts w:eastAsia="MS Mincho" w:hint="eastAsia"/>
                <w:sz w:val="18"/>
                <w:szCs w:val="26"/>
              </w:rPr>
              <w:t xml:space="preserve">　</w:t>
            </w:r>
          </w:p>
        </w:tc>
      </w:tr>
      <w:tr w:rsidR="005E2328" w:rsidRPr="00E86FD9" w:rsidTr="005E2328">
        <w:trPr>
          <w:cantSplit/>
        </w:trPr>
        <w:tc>
          <w:tcPr>
            <w:tcW w:w="2254" w:type="dxa"/>
            <w:gridSpan w:val="3"/>
            <w:noWrap/>
          </w:tcPr>
          <w:p w:rsidR="005E2328" w:rsidRPr="00E86FD9" w:rsidRDefault="005E2328" w:rsidP="00E86FD9">
            <w:pPr>
              <w:spacing w:before="20" w:after="40" w:line="280" w:lineRule="exact"/>
              <w:ind w:left="57" w:right="57"/>
              <w:rPr>
                <w:sz w:val="18"/>
                <w:szCs w:val="26"/>
              </w:rPr>
            </w:pPr>
            <w:r w:rsidRPr="00E86FD9">
              <w:rPr>
                <w:sz w:val="18"/>
                <w:szCs w:val="26"/>
                <w:rtl/>
              </w:rPr>
              <w:t xml:space="preserve">مدة السجن </w:t>
            </w:r>
          </w:p>
        </w:tc>
        <w:tc>
          <w:tcPr>
            <w:tcW w:w="1004" w:type="dxa"/>
            <w:noWrap/>
            <w:vAlign w:val="bottom"/>
          </w:tcPr>
          <w:p w:rsidR="005E2328" w:rsidRPr="00E86FD9" w:rsidRDefault="005E2328" w:rsidP="00E86FD9">
            <w:pPr>
              <w:spacing w:before="20" w:after="40" w:line="280" w:lineRule="exact"/>
              <w:ind w:left="57" w:right="57"/>
              <w:rPr>
                <w:sz w:val="18"/>
                <w:szCs w:val="26"/>
                <w:lang w:bidi="ar-EG"/>
              </w:rPr>
            </w:pPr>
            <w:r w:rsidRPr="001F38EF">
              <w:rPr>
                <w:sz w:val="18"/>
                <w:szCs w:val="26"/>
                <w:rtl/>
              </w:rPr>
              <w:t>164</w:t>
            </w:r>
            <w:r w:rsidRPr="00E86FD9">
              <w:rPr>
                <w:sz w:val="18"/>
                <w:szCs w:val="26"/>
                <w:rtl/>
              </w:rPr>
              <w:t xml:space="preserve"> </w:t>
            </w:r>
            <w:r w:rsidRPr="001F38EF">
              <w:rPr>
                <w:sz w:val="18"/>
                <w:szCs w:val="26"/>
                <w:rtl/>
              </w:rPr>
              <w:t>70</w:t>
            </w:r>
          </w:p>
        </w:tc>
        <w:tc>
          <w:tcPr>
            <w:tcW w:w="1004" w:type="dxa"/>
            <w:noWrap/>
            <w:vAlign w:val="bottom"/>
          </w:tcPr>
          <w:p w:rsidR="005E2328" w:rsidRPr="00E86FD9" w:rsidRDefault="005E2328" w:rsidP="00E86FD9">
            <w:pPr>
              <w:spacing w:before="20" w:after="40" w:line="280" w:lineRule="exact"/>
              <w:ind w:left="57" w:right="57"/>
              <w:rPr>
                <w:sz w:val="18"/>
                <w:szCs w:val="26"/>
                <w:lang w:bidi="ar-EG"/>
              </w:rPr>
            </w:pPr>
            <w:r w:rsidRPr="001F38EF">
              <w:rPr>
                <w:sz w:val="18"/>
                <w:szCs w:val="26"/>
                <w:rtl/>
              </w:rPr>
              <w:t>728</w:t>
            </w:r>
            <w:r w:rsidRPr="00E86FD9">
              <w:rPr>
                <w:sz w:val="18"/>
                <w:szCs w:val="26"/>
                <w:rtl/>
              </w:rPr>
              <w:t xml:space="preserve"> </w:t>
            </w:r>
            <w:r w:rsidRPr="001F38EF">
              <w:rPr>
                <w:sz w:val="18"/>
                <w:szCs w:val="26"/>
                <w:rtl/>
              </w:rPr>
              <w:t>69</w:t>
            </w:r>
          </w:p>
        </w:tc>
        <w:tc>
          <w:tcPr>
            <w:tcW w:w="1004" w:type="dxa"/>
            <w:noWrap/>
            <w:vAlign w:val="bottom"/>
          </w:tcPr>
          <w:p w:rsidR="005E2328" w:rsidRPr="00E86FD9" w:rsidRDefault="005E2328" w:rsidP="00E86FD9">
            <w:pPr>
              <w:spacing w:before="20" w:after="40" w:line="280" w:lineRule="exact"/>
              <w:ind w:left="57" w:right="57"/>
              <w:rPr>
                <w:sz w:val="18"/>
                <w:szCs w:val="26"/>
                <w:lang w:bidi="ar-EG"/>
              </w:rPr>
            </w:pPr>
            <w:r w:rsidRPr="001F38EF">
              <w:rPr>
                <w:sz w:val="18"/>
                <w:szCs w:val="26"/>
                <w:rtl/>
              </w:rPr>
              <w:t>346</w:t>
            </w:r>
            <w:r w:rsidRPr="00E86FD9">
              <w:rPr>
                <w:sz w:val="18"/>
                <w:szCs w:val="26"/>
                <w:rtl/>
              </w:rPr>
              <w:t xml:space="preserve"> </w:t>
            </w:r>
            <w:r w:rsidRPr="001F38EF">
              <w:rPr>
                <w:sz w:val="18"/>
                <w:szCs w:val="26"/>
                <w:rtl/>
              </w:rPr>
              <w:t>67</w:t>
            </w:r>
          </w:p>
        </w:tc>
        <w:tc>
          <w:tcPr>
            <w:tcW w:w="1005" w:type="dxa"/>
            <w:noWrap/>
            <w:vAlign w:val="bottom"/>
          </w:tcPr>
          <w:p w:rsidR="005E2328" w:rsidRPr="00E86FD9" w:rsidRDefault="005E2328" w:rsidP="00E86FD9">
            <w:pPr>
              <w:spacing w:before="20" w:after="40" w:line="280" w:lineRule="exact"/>
              <w:ind w:left="57" w:right="57"/>
              <w:rPr>
                <w:sz w:val="18"/>
                <w:szCs w:val="26"/>
                <w:lang w:bidi="ar-EG"/>
              </w:rPr>
            </w:pPr>
            <w:r w:rsidRPr="001F38EF">
              <w:rPr>
                <w:sz w:val="18"/>
                <w:szCs w:val="26"/>
                <w:rtl/>
              </w:rPr>
              <w:t>654</w:t>
            </w:r>
            <w:r w:rsidRPr="00E86FD9">
              <w:rPr>
                <w:sz w:val="18"/>
                <w:szCs w:val="26"/>
                <w:rtl/>
              </w:rPr>
              <w:t xml:space="preserve"> </w:t>
            </w:r>
            <w:r w:rsidRPr="001F38EF">
              <w:rPr>
                <w:sz w:val="18"/>
                <w:szCs w:val="26"/>
                <w:rtl/>
              </w:rPr>
              <w:t>65</w:t>
            </w:r>
          </w:p>
        </w:tc>
        <w:tc>
          <w:tcPr>
            <w:tcW w:w="896" w:type="dxa"/>
            <w:noWrap/>
            <w:vAlign w:val="bottom"/>
          </w:tcPr>
          <w:p w:rsidR="005E2328" w:rsidRPr="00E86FD9" w:rsidRDefault="005E2328" w:rsidP="00E86FD9">
            <w:pPr>
              <w:spacing w:before="20" w:after="40" w:line="280" w:lineRule="exact"/>
              <w:ind w:left="57" w:right="57"/>
              <w:rPr>
                <w:sz w:val="18"/>
                <w:szCs w:val="26"/>
                <w:lang w:bidi="ar-EG"/>
              </w:rPr>
            </w:pPr>
            <w:r w:rsidRPr="001F38EF">
              <w:rPr>
                <w:sz w:val="18"/>
                <w:szCs w:val="26"/>
                <w:rtl/>
              </w:rPr>
              <w:t>581</w:t>
            </w:r>
            <w:r w:rsidRPr="00E86FD9">
              <w:rPr>
                <w:sz w:val="18"/>
                <w:szCs w:val="26"/>
                <w:rtl/>
              </w:rPr>
              <w:t xml:space="preserve"> </w:t>
            </w:r>
            <w:r w:rsidRPr="001F38EF">
              <w:rPr>
                <w:sz w:val="18"/>
                <w:szCs w:val="26"/>
                <w:rtl/>
              </w:rPr>
              <w:t>63</w:t>
            </w:r>
          </w:p>
        </w:tc>
      </w:tr>
      <w:tr w:rsidR="005E2328" w:rsidRPr="00E86FD9" w:rsidTr="005E2328">
        <w:trPr>
          <w:cantSplit/>
        </w:trPr>
        <w:tc>
          <w:tcPr>
            <w:tcW w:w="2254" w:type="dxa"/>
            <w:gridSpan w:val="3"/>
            <w:noWrap/>
          </w:tcPr>
          <w:p w:rsidR="005E2328" w:rsidRPr="00E86FD9" w:rsidRDefault="005E2328" w:rsidP="00E86FD9">
            <w:pPr>
              <w:spacing w:before="20" w:after="40" w:line="280" w:lineRule="exact"/>
              <w:ind w:left="57" w:right="57"/>
              <w:rPr>
                <w:sz w:val="18"/>
                <w:szCs w:val="26"/>
              </w:rPr>
            </w:pPr>
            <w:r w:rsidRPr="00E86FD9">
              <w:rPr>
                <w:sz w:val="18"/>
                <w:szCs w:val="26"/>
                <w:rtl/>
              </w:rPr>
              <w:t xml:space="preserve">حتى </w:t>
            </w:r>
            <w:r w:rsidRPr="001F38EF">
              <w:rPr>
                <w:sz w:val="18"/>
                <w:szCs w:val="26"/>
                <w:rtl/>
              </w:rPr>
              <w:t>3</w:t>
            </w:r>
            <w:r w:rsidRPr="00E86FD9">
              <w:rPr>
                <w:sz w:val="18"/>
                <w:szCs w:val="26"/>
                <w:rtl/>
              </w:rPr>
              <w:t xml:space="preserve"> أشهر </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42</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25</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31</w:t>
            </w:r>
          </w:p>
        </w:tc>
        <w:tc>
          <w:tcPr>
            <w:tcW w:w="1005"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22</w:t>
            </w:r>
          </w:p>
        </w:tc>
        <w:tc>
          <w:tcPr>
            <w:tcW w:w="896"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23</w:t>
            </w:r>
          </w:p>
        </w:tc>
      </w:tr>
      <w:tr w:rsidR="005E2328" w:rsidRPr="00E86FD9" w:rsidTr="005E2328">
        <w:trPr>
          <w:cantSplit/>
        </w:trPr>
        <w:tc>
          <w:tcPr>
            <w:tcW w:w="2254" w:type="dxa"/>
            <w:gridSpan w:val="3"/>
            <w:noWrap/>
          </w:tcPr>
          <w:p w:rsidR="005E2328" w:rsidRPr="00E86FD9" w:rsidRDefault="005E2328" w:rsidP="00E86FD9">
            <w:pPr>
              <w:spacing w:before="20" w:after="40" w:line="280" w:lineRule="exact"/>
              <w:ind w:left="57" w:right="57"/>
              <w:rPr>
                <w:sz w:val="18"/>
                <w:szCs w:val="26"/>
              </w:rPr>
            </w:pPr>
            <w:r w:rsidRPr="00E86FD9">
              <w:rPr>
                <w:sz w:val="18"/>
                <w:szCs w:val="26"/>
                <w:rtl/>
              </w:rPr>
              <w:t xml:space="preserve">حتى </w:t>
            </w:r>
            <w:r w:rsidRPr="001F38EF">
              <w:rPr>
                <w:sz w:val="18"/>
                <w:szCs w:val="26"/>
                <w:rtl/>
              </w:rPr>
              <w:t>6</w:t>
            </w:r>
            <w:r w:rsidRPr="00E86FD9">
              <w:rPr>
                <w:sz w:val="18"/>
                <w:szCs w:val="26"/>
                <w:rtl/>
              </w:rPr>
              <w:t xml:space="preserve"> أشهر </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442</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412</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349</w:t>
            </w:r>
          </w:p>
        </w:tc>
        <w:tc>
          <w:tcPr>
            <w:tcW w:w="1005"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329</w:t>
            </w:r>
          </w:p>
        </w:tc>
        <w:tc>
          <w:tcPr>
            <w:tcW w:w="896"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283</w:t>
            </w:r>
          </w:p>
        </w:tc>
      </w:tr>
      <w:tr w:rsidR="005E2328" w:rsidRPr="00E86FD9" w:rsidTr="005E2328">
        <w:trPr>
          <w:cantSplit/>
        </w:trPr>
        <w:tc>
          <w:tcPr>
            <w:tcW w:w="2254" w:type="dxa"/>
            <w:gridSpan w:val="3"/>
            <w:noWrap/>
          </w:tcPr>
          <w:p w:rsidR="005E2328" w:rsidRPr="00E86FD9" w:rsidRDefault="005E2328" w:rsidP="00E86FD9">
            <w:pPr>
              <w:spacing w:before="20" w:after="40" w:line="280" w:lineRule="exact"/>
              <w:ind w:left="57" w:right="57"/>
              <w:rPr>
                <w:sz w:val="18"/>
                <w:szCs w:val="26"/>
              </w:rPr>
            </w:pPr>
            <w:r w:rsidRPr="00E86FD9">
              <w:rPr>
                <w:sz w:val="18"/>
                <w:szCs w:val="26"/>
                <w:rtl/>
              </w:rPr>
              <w:t>حتى سنة</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252</w:t>
            </w:r>
            <w:r w:rsidRPr="00E86FD9">
              <w:rPr>
                <w:sz w:val="18"/>
                <w:szCs w:val="26"/>
                <w:rtl/>
              </w:rPr>
              <w:t xml:space="preserve"> </w:t>
            </w:r>
            <w:r w:rsidRPr="001F38EF">
              <w:rPr>
                <w:sz w:val="18"/>
                <w:szCs w:val="26"/>
                <w:rtl/>
              </w:rPr>
              <w:t>3</w:t>
            </w:r>
          </w:p>
        </w:tc>
        <w:tc>
          <w:tcPr>
            <w:tcW w:w="1004" w:type="dxa"/>
            <w:noWrap/>
            <w:vAlign w:val="bottom"/>
          </w:tcPr>
          <w:p w:rsidR="005E2328" w:rsidRPr="00E86FD9" w:rsidRDefault="005E2328" w:rsidP="00E86FD9">
            <w:pPr>
              <w:spacing w:before="20" w:after="40" w:line="280" w:lineRule="exact"/>
              <w:ind w:left="57" w:right="57"/>
              <w:rPr>
                <w:sz w:val="18"/>
                <w:szCs w:val="26"/>
                <w:lang w:bidi="ar-EG"/>
              </w:rPr>
            </w:pPr>
            <w:r w:rsidRPr="001F38EF">
              <w:rPr>
                <w:sz w:val="18"/>
                <w:szCs w:val="26"/>
                <w:rtl/>
                <w:lang w:bidi="ar-EG"/>
              </w:rPr>
              <w:t>122</w:t>
            </w:r>
            <w:r w:rsidRPr="00E86FD9">
              <w:rPr>
                <w:sz w:val="18"/>
                <w:szCs w:val="26"/>
                <w:rtl/>
                <w:lang w:bidi="ar-EG"/>
              </w:rPr>
              <w:t xml:space="preserve"> </w:t>
            </w:r>
            <w:r w:rsidRPr="001F38EF">
              <w:rPr>
                <w:sz w:val="18"/>
                <w:szCs w:val="26"/>
                <w:rtl/>
                <w:lang w:bidi="ar-EG"/>
              </w:rPr>
              <w:t>3</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020</w:t>
            </w:r>
            <w:r w:rsidRPr="00E86FD9">
              <w:rPr>
                <w:sz w:val="18"/>
                <w:szCs w:val="26"/>
                <w:rtl/>
              </w:rPr>
              <w:t xml:space="preserve"> </w:t>
            </w:r>
            <w:r w:rsidRPr="001F38EF">
              <w:rPr>
                <w:sz w:val="18"/>
                <w:szCs w:val="26"/>
                <w:rtl/>
              </w:rPr>
              <w:t>3</w:t>
            </w:r>
          </w:p>
        </w:tc>
        <w:tc>
          <w:tcPr>
            <w:tcW w:w="1005"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870</w:t>
            </w:r>
            <w:r w:rsidRPr="00E86FD9">
              <w:rPr>
                <w:sz w:val="18"/>
                <w:szCs w:val="26"/>
                <w:rtl/>
              </w:rPr>
              <w:t xml:space="preserve"> </w:t>
            </w:r>
            <w:r w:rsidRPr="001F38EF">
              <w:rPr>
                <w:sz w:val="18"/>
                <w:szCs w:val="26"/>
                <w:rtl/>
              </w:rPr>
              <w:t>2</w:t>
            </w:r>
          </w:p>
        </w:tc>
        <w:tc>
          <w:tcPr>
            <w:tcW w:w="896"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507</w:t>
            </w:r>
            <w:r w:rsidRPr="00E86FD9">
              <w:rPr>
                <w:sz w:val="18"/>
                <w:szCs w:val="26"/>
                <w:rtl/>
              </w:rPr>
              <w:t xml:space="preserve"> </w:t>
            </w:r>
            <w:r w:rsidRPr="001F38EF">
              <w:rPr>
                <w:sz w:val="18"/>
                <w:szCs w:val="26"/>
                <w:rtl/>
              </w:rPr>
              <w:t>2</w:t>
            </w:r>
          </w:p>
        </w:tc>
      </w:tr>
      <w:tr w:rsidR="005E2328" w:rsidRPr="00E86FD9" w:rsidTr="005E2328">
        <w:trPr>
          <w:cantSplit/>
        </w:trPr>
        <w:tc>
          <w:tcPr>
            <w:tcW w:w="2254" w:type="dxa"/>
            <w:gridSpan w:val="3"/>
            <w:noWrap/>
          </w:tcPr>
          <w:p w:rsidR="005E2328" w:rsidRPr="00E86FD9" w:rsidRDefault="005E2328" w:rsidP="00E86FD9">
            <w:pPr>
              <w:spacing w:before="20" w:after="40" w:line="280" w:lineRule="exact"/>
              <w:ind w:left="57" w:right="57"/>
              <w:rPr>
                <w:sz w:val="18"/>
                <w:szCs w:val="26"/>
              </w:rPr>
            </w:pPr>
            <w:r w:rsidRPr="00E86FD9">
              <w:rPr>
                <w:sz w:val="18"/>
                <w:szCs w:val="26"/>
                <w:rtl/>
              </w:rPr>
              <w:t>حتى سنتين</w:t>
            </w:r>
          </w:p>
        </w:tc>
        <w:tc>
          <w:tcPr>
            <w:tcW w:w="1004" w:type="dxa"/>
            <w:noWrap/>
            <w:vAlign w:val="bottom"/>
          </w:tcPr>
          <w:p w:rsidR="005E2328" w:rsidRPr="00E86FD9" w:rsidRDefault="005E2328" w:rsidP="00E86FD9">
            <w:pPr>
              <w:spacing w:before="20" w:after="40" w:line="280" w:lineRule="exact"/>
              <w:ind w:left="57" w:right="57"/>
              <w:rPr>
                <w:sz w:val="18"/>
                <w:szCs w:val="26"/>
                <w:lang w:bidi="ar-EG"/>
              </w:rPr>
            </w:pPr>
            <w:r w:rsidRPr="001F38EF">
              <w:rPr>
                <w:sz w:val="18"/>
                <w:szCs w:val="26"/>
                <w:rtl/>
              </w:rPr>
              <w:t>943</w:t>
            </w:r>
            <w:r w:rsidRPr="00E86FD9">
              <w:rPr>
                <w:sz w:val="18"/>
                <w:szCs w:val="26"/>
                <w:rtl/>
              </w:rPr>
              <w:t xml:space="preserve"> </w:t>
            </w:r>
            <w:r w:rsidRPr="001F38EF">
              <w:rPr>
                <w:sz w:val="18"/>
                <w:szCs w:val="26"/>
                <w:rtl/>
              </w:rPr>
              <w:t>14</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590</w:t>
            </w:r>
            <w:r w:rsidRPr="00E86FD9">
              <w:rPr>
                <w:sz w:val="18"/>
                <w:szCs w:val="26"/>
                <w:rtl/>
              </w:rPr>
              <w:t xml:space="preserve"> </w:t>
            </w:r>
            <w:r w:rsidRPr="001F38EF">
              <w:rPr>
                <w:sz w:val="18"/>
                <w:szCs w:val="26"/>
                <w:rtl/>
              </w:rPr>
              <w:t>14</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692</w:t>
            </w:r>
            <w:r w:rsidRPr="00E86FD9">
              <w:rPr>
                <w:sz w:val="18"/>
                <w:szCs w:val="26"/>
                <w:rtl/>
              </w:rPr>
              <w:t xml:space="preserve"> </w:t>
            </w:r>
            <w:r w:rsidRPr="001F38EF">
              <w:rPr>
                <w:sz w:val="18"/>
                <w:szCs w:val="26"/>
                <w:rtl/>
              </w:rPr>
              <w:t>13</w:t>
            </w:r>
          </w:p>
        </w:tc>
        <w:tc>
          <w:tcPr>
            <w:tcW w:w="1005"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471</w:t>
            </w:r>
            <w:r w:rsidRPr="00E86FD9">
              <w:rPr>
                <w:sz w:val="18"/>
                <w:szCs w:val="26"/>
                <w:rtl/>
              </w:rPr>
              <w:t xml:space="preserve"> </w:t>
            </w:r>
            <w:r w:rsidRPr="001F38EF">
              <w:rPr>
                <w:sz w:val="18"/>
                <w:szCs w:val="26"/>
                <w:rtl/>
              </w:rPr>
              <w:t>13</w:t>
            </w:r>
          </w:p>
        </w:tc>
        <w:tc>
          <w:tcPr>
            <w:tcW w:w="896" w:type="dxa"/>
            <w:noWrap/>
            <w:vAlign w:val="bottom"/>
          </w:tcPr>
          <w:p w:rsidR="005E2328" w:rsidRPr="00E86FD9" w:rsidRDefault="005E2328" w:rsidP="00E86FD9">
            <w:pPr>
              <w:spacing w:before="20" w:after="40" w:line="280" w:lineRule="exact"/>
              <w:ind w:left="57" w:right="57"/>
              <w:rPr>
                <w:sz w:val="18"/>
                <w:szCs w:val="26"/>
                <w:lang w:bidi="ar-EG"/>
              </w:rPr>
            </w:pPr>
            <w:r w:rsidRPr="001F38EF">
              <w:rPr>
                <w:sz w:val="18"/>
                <w:szCs w:val="26"/>
                <w:rtl/>
              </w:rPr>
              <w:t>230</w:t>
            </w:r>
            <w:r w:rsidRPr="00E86FD9">
              <w:rPr>
                <w:sz w:val="18"/>
                <w:szCs w:val="26"/>
                <w:rtl/>
              </w:rPr>
              <w:t xml:space="preserve"> </w:t>
            </w:r>
            <w:r w:rsidRPr="001F38EF">
              <w:rPr>
                <w:sz w:val="18"/>
                <w:szCs w:val="26"/>
                <w:rtl/>
              </w:rPr>
              <w:t>13</w:t>
            </w:r>
          </w:p>
        </w:tc>
      </w:tr>
      <w:tr w:rsidR="005E2328" w:rsidRPr="00E86FD9" w:rsidTr="005E2328">
        <w:trPr>
          <w:cantSplit/>
        </w:trPr>
        <w:tc>
          <w:tcPr>
            <w:tcW w:w="2254" w:type="dxa"/>
            <w:gridSpan w:val="3"/>
            <w:noWrap/>
          </w:tcPr>
          <w:p w:rsidR="005E2328" w:rsidRPr="00E86FD9" w:rsidRDefault="005E2328" w:rsidP="00E86FD9">
            <w:pPr>
              <w:spacing w:before="20" w:after="40" w:line="280" w:lineRule="exact"/>
              <w:ind w:left="57" w:right="57"/>
              <w:rPr>
                <w:sz w:val="18"/>
                <w:szCs w:val="26"/>
              </w:rPr>
            </w:pPr>
            <w:r w:rsidRPr="00E86FD9">
              <w:rPr>
                <w:sz w:val="18"/>
                <w:szCs w:val="26"/>
                <w:rtl/>
              </w:rPr>
              <w:t xml:space="preserve">حتى </w:t>
            </w:r>
            <w:r w:rsidRPr="001F38EF">
              <w:rPr>
                <w:sz w:val="18"/>
                <w:szCs w:val="26"/>
                <w:rtl/>
              </w:rPr>
              <w:t>3</w:t>
            </w:r>
            <w:r w:rsidRPr="00E86FD9">
              <w:rPr>
                <w:sz w:val="18"/>
                <w:szCs w:val="26"/>
                <w:rtl/>
              </w:rPr>
              <w:t xml:space="preserve"> سنوات</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862</w:t>
            </w:r>
            <w:r w:rsidRPr="00E86FD9">
              <w:rPr>
                <w:sz w:val="18"/>
                <w:szCs w:val="26"/>
                <w:rtl/>
              </w:rPr>
              <w:t xml:space="preserve"> </w:t>
            </w:r>
            <w:r w:rsidRPr="001F38EF">
              <w:rPr>
                <w:sz w:val="18"/>
                <w:szCs w:val="26"/>
                <w:rtl/>
              </w:rPr>
              <w:t>17</w:t>
            </w:r>
            <w:r w:rsidRPr="00E86FD9">
              <w:rPr>
                <w:sz w:val="18"/>
                <w:szCs w:val="26"/>
                <w:rtl/>
              </w:rPr>
              <w:t xml:space="preserve"> </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763</w:t>
            </w:r>
            <w:r w:rsidRPr="00E86FD9">
              <w:rPr>
                <w:sz w:val="18"/>
                <w:szCs w:val="26"/>
                <w:rtl/>
              </w:rPr>
              <w:t xml:space="preserve"> </w:t>
            </w:r>
            <w:r w:rsidRPr="001F38EF">
              <w:rPr>
                <w:sz w:val="18"/>
                <w:szCs w:val="26"/>
                <w:rtl/>
              </w:rPr>
              <w:t>17</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893</w:t>
            </w:r>
            <w:r w:rsidRPr="00E86FD9">
              <w:rPr>
                <w:sz w:val="18"/>
                <w:szCs w:val="26"/>
                <w:rtl/>
              </w:rPr>
              <w:t xml:space="preserve"> </w:t>
            </w:r>
            <w:r w:rsidRPr="001F38EF">
              <w:rPr>
                <w:sz w:val="18"/>
                <w:szCs w:val="26"/>
                <w:rtl/>
              </w:rPr>
              <w:t>16</w:t>
            </w:r>
          </w:p>
        </w:tc>
        <w:tc>
          <w:tcPr>
            <w:tcW w:w="1005"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615</w:t>
            </w:r>
            <w:r w:rsidRPr="00E86FD9">
              <w:rPr>
                <w:sz w:val="18"/>
                <w:szCs w:val="26"/>
                <w:rtl/>
              </w:rPr>
              <w:t xml:space="preserve"> </w:t>
            </w:r>
            <w:r w:rsidRPr="001F38EF">
              <w:rPr>
                <w:sz w:val="18"/>
                <w:szCs w:val="26"/>
                <w:rtl/>
              </w:rPr>
              <w:t>16</w:t>
            </w:r>
          </w:p>
        </w:tc>
        <w:tc>
          <w:tcPr>
            <w:tcW w:w="896"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311</w:t>
            </w:r>
            <w:r w:rsidRPr="00E86FD9">
              <w:rPr>
                <w:sz w:val="18"/>
                <w:szCs w:val="26"/>
                <w:rtl/>
              </w:rPr>
              <w:t xml:space="preserve"> </w:t>
            </w:r>
            <w:r w:rsidRPr="001F38EF">
              <w:rPr>
                <w:sz w:val="18"/>
                <w:szCs w:val="26"/>
                <w:rtl/>
              </w:rPr>
              <w:t>16</w:t>
            </w:r>
          </w:p>
        </w:tc>
      </w:tr>
      <w:tr w:rsidR="005E2328" w:rsidRPr="00E86FD9" w:rsidTr="005E2328">
        <w:trPr>
          <w:cantSplit/>
        </w:trPr>
        <w:tc>
          <w:tcPr>
            <w:tcW w:w="2254" w:type="dxa"/>
            <w:gridSpan w:val="3"/>
            <w:noWrap/>
          </w:tcPr>
          <w:p w:rsidR="005E2328" w:rsidRPr="00E86FD9" w:rsidRDefault="005E2328" w:rsidP="00E86FD9">
            <w:pPr>
              <w:spacing w:before="20" w:after="40" w:line="280" w:lineRule="exact"/>
              <w:ind w:left="57" w:right="57"/>
              <w:rPr>
                <w:sz w:val="18"/>
                <w:szCs w:val="26"/>
              </w:rPr>
            </w:pPr>
            <w:r w:rsidRPr="00E86FD9">
              <w:rPr>
                <w:sz w:val="18"/>
                <w:szCs w:val="26"/>
                <w:rtl/>
              </w:rPr>
              <w:t xml:space="preserve">حتى </w:t>
            </w:r>
            <w:r w:rsidRPr="001F38EF">
              <w:rPr>
                <w:sz w:val="18"/>
                <w:szCs w:val="26"/>
                <w:rtl/>
              </w:rPr>
              <w:t>5</w:t>
            </w:r>
            <w:r w:rsidRPr="00E86FD9">
              <w:rPr>
                <w:sz w:val="18"/>
                <w:szCs w:val="26"/>
                <w:rtl/>
              </w:rPr>
              <w:t xml:space="preserve"> سنوات</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906</w:t>
            </w:r>
            <w:r w:rsidRPr="00E86FD9">
              <w:rPr>
                <w:sz w:val="18"/>
                <w:szCs w:val="26"/>
                <w:rtl/>
              </w:rPr>
              <w:t xml:space="preserve"> </w:t>
            </w:r>
            <w:r w:rsidRPr="001F38EF">
              <w:rPr>
                <w:sz w:val="18"/>
                <w:szCs w:val="26"/>
                <w:rtl/>
              </w:rPr>
              <w:t>17</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572</w:t>
            </w:r>
            <w:r w:rsidRPr="00E86FD9">
              <w:rPr>
                <w:sz w:val="18"/>
                <w:szCs w:val="26"/>
                <w:rtl/>
              </w:rPr>
              <w:t xml:space="preserve"> </w:t>
            </w:r>
            <w:r w:rsidRPr="001F38EF">
              <w:rPr>
                <w:sz w:val="18"/>
                <w:szCs w:val="26"/>
                <w:rtl/>
              </w:rPr>
              <w:t>17</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891</w:t>
            </w:r>
            <w:r w:rsidRPr="00E86FD9">
              <w:rPr>
                <w:sz w:val="18"/>
                <w:szCs w:val="26"/>
                <w:rtl/>
              </w:rPr>
              <w:t xml:space="preserve"> </w:t>
            </w:r>
            <w:r w:rsidRPr="001F38EF">
              <w:rPr>
                <w:sz w:val="18"/>
                <w:szCs w:val="26"/>
                <w:rtl/>
              </w:rPr>
              <w:t>16</w:t>
            </w:r>
          </w:p>
        </w:tc>
        <w:tc>
          <w:tcPr>
            <w:tcW w:w="1005"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862</w:t>
            </w:r>
            <w:r w:rsidRPr="00E86FD9">
              <w:rPr>
                <w:sz w:val="18"/>
                <w:szCs w:val="26"/>
                <w:rtl/>
              </w:rPr>
              <w:t xml:space="preserve"> </w:t>
            </w:r>
            <w:r w:rsidRPr="001F38EF">
              <w:rPr>
                <w:sz w:val="18"/>
                <w:szCs w:val="26"/>
                <w:rtl/>
              </w:rPr>
              <w:t>15</w:t>
            </w:r>
          </w:p>
        </w:tc>
        <w:tc>
          <w:tcPr>
            <w:tcW w:w="896"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938</w:t>
            </w:r>
            <w:r w:rsidRPr="00E86FD9">
              <w:rPr>
                <w:sz w:val="18"/>
                <w:szCs w:val="26"/>
                <w:rtl/>
              </w:rPr>
              <w:t xml:space="preserve"> </w:t>
            </w:r>
            <w:r w:rsidRPr="001F38EF">
              <w:rPr>
                <w:sz w:val="18"/>
                <w:szCs w:val="26"/>
                <w:rtl/>
              </w:rPr>
              <w:t>14</w:t>
            </w:r>
          </w:p>
        </w:tc>
      </w:tr>
      <w:tr w:rsidR="005E2328" w:rsidRPr="00E86FD9" w:rsidTr="005E2328">
        <w:trPr>
          <w:cantSplit/>
        </w:trPr>
        <w:tc>
          <w:tcPr>
            <w:tcW w:w="2254" w:type="dxa"/>
            <w:gridSpan w:val="3"/>
            <w:noWrap/>
          </w:tcPr>
          <w:p w:rsidR="005E2328" w:rsidRPr="00E86FD9" w:rsidRDefault="005E2328" w:rsidP="00E86FD9">
            <w:pPr>
              <w:spacing w:before="20" w:after="40" w:line="280" w:lineRule="exact"/>
              <w:ind w:left="57" w:right="57"/>
              <w:rPr>
                <w:sz w:val="18"/>
                <w:szCs w:val="26"/>
              </w:rPr>
            </w:pPr>
            <w:r w:rsidRPr="00E86FD9">
              <w:rPr>
                <w:sz w:val="18"/>
                <w:szCs w:val="26"/>
                <w:rtl/>
              </w:rPr>
              <w:t xml:space="preserve">حتى </w:t>
            </w:r>
            <w:r w:rsidRPr="001F38EF">
              <w:rPr>
                <w:sz w:val="18"/>
                <w:szCs w:val="26"/>
                <w:rtl/>
              </w:rPr>
              <w:t>7</w:t>
            </w:r>
            <w:r w:rsidRPr="00E86FD9">
              <w:rPr>
                <w:sz w:val="18"/>
                <w:szCs w:val="26"/>
                <w:rtl/>
              </w:rPr>
              <w:t xml:space="preserve"> سنوات </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426</w:t>
            </w:r>
            <w:r w:rsidRPr="00E86FD9">
              <w:rPr>
                <w:sz w:val="18"/>
                <w:szCs w:val="26"/>
                <w:rtl/>
              </w:rPr>
              <w:t xml:space="preserve"> </w:t>
            </w:r>
            <w:r w:rsidRPr="001F38EF">
              <w:rPr>
                <w:sz w:val="18"/>
                <w:szCs w:val="26"/>
                <w:rtl/>
              </w:rPr>
              <w:t>6</w:t>
            </w:r>
          </w:p>
        </w:tc>
        <w:tc>
          <w:tcPr>
            <w:tcW w:w="1004" w:type="dxa"/>
            <w:noWrap/>
            <w:vAlign w:val="bottom"/>
          </w:tcPr>
          <w:p w:rsidR="005E2328" w:rsidRPr="00E86FD9" w:rsidRDefault="005E2328" w:rsidP="00E86FD9">
            <w:pPr>
              <w:spacing w:before="20" w:after="40" w:line="280" w:lineRule="exact"/>
              <w:ind w:left="57" w:right="57"/>
              <w:rPr>
                <w:sz w:val="18"/>
                <w:szCs w:val="26"/>
                <w:lang w:bidi="ar-EG"/>
              </w:rPr>
            </w:pPr>
            <w:r w:rsidRPr="001F38EF">
              <w:rPr>
                <w:sz w:val="18"/>
                <w:szCs w:val="26"/>
                <w:rtl/>
              </w:rPr>
              <w:t>422</w:t>
            </w:r>
            <w:r w:rsidRPr="00E86FD9">
              <w:rPr>
                <w:sz w:val="18"/>
                <w:szCs w:val="26"/>
                <w:rtl/>
              </w:rPr>
              <w:t xml:space="preserve"> </w:t>
            </w:r>
            <w:r w:rsidRPr="001F38EF">
              <w:rPr>
                <w:sz w:val="18"/>
                <w:szCs w:val="26"/>
                <w:rtl/>
              </w:rPr>
              <w:t>6</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227</w:t>
            </w:r>
            <w:r w:rsidRPr="00E86FD9">
              <w:rPr>
                <w:sz w:val="18"/>
                <w:szCs w:val="26"/>
                <w:rtl/>
              </w:rPr>
              <w:t xml:space="preserve"> </w:t>
            </w:r>
            <w:r w:rsidRPr="001F38EF">
              <w:rPr>
                <w:sz w:val="18"/>
                <w:szCs w:val="26"/>
                <w:rtl/>
              </w:rPr>
              <w:t>6</w:t>
            </w:r>
          </w:p>
        </w:tc>
        <w:tc>
          <w:tcPr>
            <w:tcW w:w="1005"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982</w:t>
            </w:r>
            <w:r w:rsidRPr="00E86FD9">
              <w:rPr>
                <w:sz w:val="18"/>
                <w:szCs w:val="26"/>
                <w:rtl/>
              </w:rPr>
              <w:t xml:space="preserve"> </w:t>
            </w:r>
            <w:r w:rsidRPr="001F38EF">
              <w:rPr>
                <w:sz w:val="18"/>
                <w:szCs w:val="26"/>
                <w:rtl/>
              </w:rPr>
              <w:t>5</w:t>
            </w:r>
          </w:p>
        </w:tc>
        <w:tc>
          <w:tcPr>
            <w:tcW w:w="896"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663</w:t>
            </w:r>
            <w:r w:rsidRPr="00E86FD9">
              <w:rPr>
                <w:sz w:val="18"/>
                <w:szCs w:val="26"/>
                <w:rtl/>
              </w:rPr>
              <w:t xml:space="preserve"> </w:t>
            </w:r>
            <w:r w:rsidRPr="001F38EF">
              <w:rPr>
                <w:sz w:val="18"/>
                <w:szCs w:val="26"/>
                <w:rtl/>
              </w:rPr>
              <w:t>5</w:t>
            </w:r>
          </w:p>
        </w:tc>
      </w:tr>
      <w:tr w:rsidR="005E2328" w:rsidRPr="00E86FD9" w:rsidTr="005E2328">
        <w:trPr>
          <w:cantSplit/>
        </w:trPr>
        <w:tc>
          <w:tcPr>
            <w:tcW w:w="2254" w:type="dxa"/>
            <w:gridSpan w:val="3"/>
            <w:noWrap/>
          </w:tcPr>
          <w:p w:rsidR="005E2328" w:rsidRPr="00E86FD9" w:rsidRDefault="005E2328" w:rsidP="00E86FD9">
            <w:pPr>
              <w:spacing w:before="20" w:after="40" w:line="280" w:lineRule="exact"/>
              <w:ind w:left="57" w:right="57"/>
              <w:rPr>
                <w:sz w:val="18"/>
                <w:szCs w:val="26"/>
              </w:rPr>
            </w:pPr>
            <w:r w:rsidRPr="00E86FD9">
              <w:rPr>
                <w:sz w:val="18"/>
                <w:szCs w:val="26"/>
                <w:rtl/>
              </w:rPr>
              <w:t xml:space="preserve">حتى </w:t>
            </w:r>
            <w:r w:rsidRPr="001F38EF">
              <w:rPr>
                <w:sz w:val="18"/>
                <w:szCs w:val="26"/>
                <w:rtl/>
              </w:rPr>
              <w:t>10</w:t>
            </w:r>
            <w:r w:rsidRPr="00E86FD9">
              <w:rPr>
                <w:sz w:val="18"/>
                <w:szCs w:val="26"/>
                <w:rtl/>
              </w:rPr>
              <w:t xml:space="preserve"> سنوات</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320</w:t>
            </w:r>
            <w:r w:rsidRPr="00E86FD9">
              <w:rPr>
                <w:sz w:val="18"/>
                <w:szCs w:val="26"/>
                <w:rtl/>
              </w:rPr>
              <w:t xml:space="preserve"> </w:t>
            </w:r>
            <w:r w:rsidRPr="001F38EF">
              <w:rPr>
                <w:sz w:val="18"/>
                <w:szCs w:val="26"/>
                <w:rtl/>
              </w:rPr>
              <w:t>4</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482</w:t>
            </w:r>
            <w:r w:rsidRPr="00E86FD9">
              <w:rPr>
                <w:sz w:val="18"/>
                <w:szCs w:val="26"/>
                <w:rtl/>
              </w:rPr>
              <w:t xml:space="preserve"> </w:t>
            </w:r>
            <w:r w:rsidRPr="001F38EF">
              <w:rPr>
                <w:sz w:val="18"/>
                <w:szCs w:val="26"/>
                <w:rtl/>
              </w:rPr>
              <w:t>4</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528</w:t>
            </w:r>
            <w:r w:rsidRPr="00E86FD9">
              <w:rPr>
                <w:sz w:val="18"/>
                <w:szCs w:val="26"/>
                <w:rtl/>
              </w:rPr>
              <w:t xml:space="preserve"> </w:t>
            </w:r>
            <w:r w:rsidRPr="001F38EF">
              <w:rPr>
                <w:sz w:val="18"/>
                <w:szCs w:val="26"/>
                <w:rtl/>
              </w:rPr>
              <w:t>4</w:t>
            </w:r>
          </w:p>
        </w:tc>
        <w:tc>
          <w:tcPr>
            <w:tcW w:w="1005"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538</w:t>
            </w:r>
            <w:r w:rsidRPr="00E86FD9">
              <w:rPr>
                <w:sz w:val="18"/>
                <w:szCs w:val="26"/>
                <w:rtl/>
              </w:rPr>
              <w:t xml:space="preserve"> </w:t>
            </w:r>
            <w:r w:rsidRPr="001F38EF">
              <w:rPr>
                <w:sz w:val="18"/>
                <w:szCs w:val="26"/>
                <w:rtl/>
              </w:rPr>
              <w:t>4</w:t>
            </w:r>
          </w:p>
        </w:tc>
        <w:tc>
          <w:tcPr>
            <w:tcW w:w="896"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460</w:t>
            </w:r>
            <w:r w:rsidRPr="00E86FD9">
              <w:rPr>
                <w:sz w:val="18"/>
                <w:szCs w:val="26"/>
                <w:rtl/>
              </w:rPr>
              <w:t xml:space="preserve"> </w:t>
            </w:r>
            <w:r w:rsidRPr="001F38EF">
              <w:rPr>
                <w:sz w:val="18"/>
                <w:szCs w:val="26"/>
                <w:rtl/>
              </w:rPr>
              <w:t>4</w:t>
            </w:r>
          </w:p>
        </w:tc>
      </w:tr>
      <w:tr w:rsidR="005E2328" w:rsidRPr="00E86FD9" w:rsidTr="005E2328">
        <w:trPr>
          <w:cantSplit/>
        </w:trPr>
        <w:tc>
          <w:tcPr>
            <w:tcW w:w="2254" w:type="dxa"/>
            <w:gridSpan w:val="3"/>
            <w:noWrap/>
          </w:tcPr>
          <w:p w:rsidR="005E2328" w:rsidRPr="00E86FD9" w:rsidRDefault="005E2328" w:rsidP="00E86FD9">
            <w:pPr>
              <w:spacing w:before="20" w:after="40" w:line="280" w:lineRule="exact"/>
              <w:ind w:left="57" w:right="57"/>
              <w:rPr>
                <w:sz w:val="18"/>
                <w:szCs w:val="26"/>
              </w:rPr>
            </w:pPr>
            <w:r w:rsidRPr="00E86FD9">
              <w:rPr>
                <w:sz w:val="18"/>
                <w:szCs w:val="26"/>
                <w:rtl/>
              </w:rPr>
              <w:t xml:space="preserve">حتى </w:t>
            </w:r>
            <w:r w:rsidRPr="001F38EF">
              <w:rPr>
                <w:sz w:val="18"/>
                <w:szCs w:val="26"/>
                <w:rtl/>
              </w:rPr>
              <w:t>15</w:t>
            </w:r>
            <w:r w:rsidRPr="00E86FD9">
              <w:rPr>
                <w:sz w:val="18"/>
                <w:szCs w:val="26"/>
                <w:rtl/>
              </w:rPr>
              <w:t xml:space="preserve"> سنة </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570</w:t>
            </w:r>
            <w:r w:rsidRPr="00E86FD9">
              <w:rPr>
                <w:sz w:val="18"/>
                <w:szCs w:val="26"/>
                <w:rtl/>
              </w:rPr>
              <w:t xml:space="preserve"> </w:t>
            </w:r>
            <w:r w:rsidRPr="001F38EF">
              <w:rPr>
                <w:sz w:val="18"/>
                <w:szCs w:val="26"/>
                <w:rtl/>
              </w:rPr>
              <w:t>2</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766</w:t>
            </w:r>
            <w:r w:rsidRPr="00E86FD9">
              <w:rPr>
                <w:sz w:val="18"/>
                <w:szCs w:val="26"/>
                <w:rtl/>
              </w:rPr>
              <w:t xml:space="preserve"> </w:t>
            </w:r>
            <w:r w:rsidRPr="001F38EF">
              <w:rPr>
                <w:sz w:val="18"/>
                <w:szCs w:val="26"/>
                <w:rtl/>
              </w:rPr>
              <w:t>2</w:t>
            </w:r>
          </w:p>
        </w:tc>
        <w:tc>
          <w:tcPr>
            <w:tcW w:w="1004" w:type="dxa"/>
            <w:noWrap/>
            <w:vAlign w:val="bottom"/>
          </w:tcPr>
          <w:p w:rsidR="005E2328" w:rsidRPr="00E86FD9" w:rsidRDefault="005E2328" w:rsidP="00E86FD9">
            <w:pPr>
              <w:spacing w:before="20" w:after="40" w:line="280" w:lineRule="exact"/>
              <w:ind w:left="57" w:right="57"/>
              <w:rPr>
                <w:sz w:val="18"/>
                <w:szCs w:val="26"/>
                <w:lang w:bidi="ar-EG"/>
              </w:rPr>
            </w:pPr>
            <w:r w:rsidRPr="001F38EF">
              <w:rPr>
                <w:sz w:val="18"/>
                <w:szCs w:val="26"/>
                <w:rtl/>
              </w:rPr>
              <w:t>948</w:t>
            </w:r>
            <w:r w:rsidRPr="00E86FD9">
              <w:rPr>
                <w:sz w:val="18"/>
                <w:szCs w:val="26"/>
                <w:rtl/>
              </w:rPr>
              <w:t xml:space="preserve"> </w:t>
            </w:r>
            <w:r w:rsidRPr="001F38EF">
              <w:rPr>
                <w:sz w:val="18"/>
                <w:szCs w:val="26"/>
                <w:rtl/>
              </w:rPr>
              <w:t>2</w:t>
            </w:r>
          </w:p>
        </w:tc>
        <w:tc>
          <w:tcPr>
            <w:tcW w:w="1005"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041</w:t>
            </w:r>
            <w:r w:rsidRPr="00E86FD9">
              <w:rPr>
                <w:sz w:val="18"/>
                <w:szCs w:val="26"/>
                <w:rtl/>
              </w:rPr>
              <w:t xml:space="preserve"> </w:t>
            </w:r>
            <w:r w:rsidRPr="001F38EF">
              <w:rPr>
                <w:sz w:val="18"/>
                <w:szCs w:val="26"/>
                <w:rtl/>
              </w:rPr>
              <w:t>3</w:t>
            </w:r>
          </w:p>
        </w:tc>
        <w:tc>
          <w:tcPr>
            <w:tcW w:w="896"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091</w:t>
            </w:r>
            <w:r w:rsidRPr="00E86FD9">
              <w:rPr>
                <w:sz w:val="18"/>
                <w:szCs w:val="26"/>
                <w:rtl/>
              </w:rPr>
              <w:t xml:space="preserve"> </w:t>
            </w:r>
            <w:r w:rsidRPr="001F38EF">
              <w:rPr>
                <w:sz w:val="18"/>
                <w:szCs w:val="26"/>
                <w:rtl/>
              </w:rPr>
              <w:t>3</w:t>
            </w:r>
          </w:p>
        </w:tc>
      </w:tr>
      <w:tr w:rsidR="005E2328" w:rsidRPr="00E86FD9" w:rsidTr="005E2328">
        <w:trPr>
          <w:cantSplit/>
        </w:trPr>
        <w:tc>
          <w:tcPr>
            <w:tcW w:w="2254" w:type="dxa"/>
            <w:gridSpan w:val="3"/>
            <w:noWrap/>
          </w:tcPr>
          <w:p w:rsidR="005E2328" w:rsidRPr="00E86FD9" w:rsidRDefault="005E2328" w:rsidP="00E86FD9">
            <w:pPr>
              <w:spacing w:before="20" w:after="40" w:line="280" w:lineRule="exact"/>
              <w:ind w:left="57" w:right="57"/>
              <w:rPr>
                <w:sz w:val="18"/>
                <w:szCs w:val="26"/>
              </w:rPr>
            </w:pPr>
            <w:r w:rsidRPr="00E86FD9">
              <w:rPr>
                <w:sz w:val="18"/>
                <w:szCs w:val="26"/>
                <w:rtl/>
              </w:rPr>
              <w:t xml:space="preserve">حتى </w:t>
            </w:r>
            <w:r w:rsidRPr="001F38EF">
              <w:rPr>
                <w:sz w:val="18"/>
                <w:szCs w:val="26"/>
                <w:rtl/>
              </w:rPr>
              <w:t>20</w:t>
            </w:r>
            <w:r w:rsidRPr="00E86FD9">
              <w:rPr>
                <w:sz w:val="18"/>
                <w:szCs w:val="26"/>
                <w:rtl/>
              </w:rPr>
              <w:t xml:space="preserve"> سنة </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774</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834</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942</w:t>
            </w:r>
          </w:p>
        </w:tc>
        <w:tc>
          <w:tcPr>
            <w:tcW w:w="1005"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989</w:t>
            </w:r>
          </w:p>
        </w:tc>
        <w:tc>
          <w:tcPr>
            <w:tcW w:w="896"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061</w:t>
            </w:r>
            <w:r w:rsidRPr="00E86FD9">
              <w:rPr>
                <w:sz w:val="18"/>
                <w:szCs w:val="26"/>
                <w:rtl/>
              </w:rPr>
              <w:t xml:space="preserve"> </w:t>
            </w:r>
            <w:r w:rsidRPr="001F38EF">
              <w:rPr>
                <w:sz w:val="18"/>
                <w:szCs w:val="26"/>
                <w:rtl/>
              </w:rPr>
              <w:t>1</w:t>
            </w:r>
          </w:p>
        </w:tc>
      </w:tr>
      <w:tr w:rsidR="005E2328" w:rsidRPr="00E86FD9" w:rsidTr="005E2328">
        <w:trPr>
          <w:cantSplit/>
        </w:trPr>
        <w:tc>
          <w:tcPr>
            <w:tcW w:w="2254" w:type="dxa"/>
            <w:gridSpan w:val="3"/>
            <w:noWrap/>
          </w:tcPr>
          <w:p w:rsidR="005E2328" w:rsidRPr="00E86FD9" w:rsidRDefault="005E2328" w:rsidP="00E86FD9">
            <w:pPr>
              <w:spacing w:before="20" w:after="40" w:line="280" w:lineRule="exact"/>
              <w:ind w:left="57" w:right="57"/>
              <w:rPr>
                <w:sz w:val="18"/>
                <w:szCs w:val="26"/>
              </w:rPr>
            </w:pPr>
            <w:r w:rsidRPr="00E86FD9">
              <w:rPr>
                <w:sz w:val="18"/>
                <w:szCs w:val="26"/>
                <w:rtl/>
              </w:rPr>
              <w:t xml:space="preserve">أكثر من </w:t>
            </w:r>
            <w:r w:rsidRPr="001F38EF">
              <w:rPr>
                <w:sz w:val="18"/>
                <w:szCs w:val="26"/>
                <w:rtl/>
              </w:rPr>
              <w:t>20</w:t>
            </w:r>
            <w:r w:rsidRPr="00E86FD9">
              <w:rPr>
                <w:sz w:val="18"/>
                <w:szCs w:val="26"/>
                <w:rtl/>
              </w:rPr>
              <w:t xml:space="preserve"> سنة </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31</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70</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114</w:t>
            </w:r>
          </w:p>
        </w:tc>
        <w:tc>
          <w:tcPr>
            <w:tcW w:w="1005"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163</w:t>
            </w:r>
          </w:p>
        </w:tc>
        <w:tc>
          <w:tcPr>
            <w:tcW w:w="896"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218</w:t>
            </w:r>
          </w:p>
        </w:tc>
      </w:tr>
      <w:tr w:rsidR="005E2328" w:rsidRPr="00E86FD9" w:rsidTr="005E2328">
        <w:trPr>
          <w:cantSplit/>
        </w:trPr>
        <w:tc>
          <w:tcPr>
            <w:tcW w:w="2254" w:type="dxa"/>
            <w:gridSpan w:val="3"/>
            <w:noWrap/>
          </w:tcPr>
          <w:p w:rsidR="005E2328" w:rsidRPr="00E86FD9" w:rsidRDefault="005E2328" w:rsidP="00E86FD9">
            <w:pPr>
              <w:spacing w:before="20" w:after="40" w:line="280" w:lineRule="exact"/>
              <w:ind w:left="57" w:right="57"/>
              <w:rPr>
                <w:sz w:val="18"/>
                <w:szCs w:val="26"/>
              </w:rPr>
            </w:pPr>
            <w:r w:rsidRPr="00E86FD9">
              <w:rPr>
                <w:sz w:val="18"/>
                <w:szCs w:val="26"/>
                <w:rtl/>
              </w:rPr>
              <w:t>غير محدد</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596</w:t>
            </w:r>
            <w:r w:rsidRPr="00E86FD9">
              <w:rPr>
                <w:sz w:val="18"/>
                <w:szCs w:val="26"/>
                <w:rtl/>
              </w:rPr>
              <w:t xml:space="preserve"> </w:t>
            </w:r>
            <w:r w:rsidRPr="001F38EF">
              <w:rPr>
                <w:sz w:val="18"/>
                <w:szCs w:val="26"/>
                <w:rtl/>
              </w:rPr>
              <w:t>1</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670</w:t>
            </w:r>
            <w:r w:rsidRPr="00E86FD9">
              <w:rPr>
                <w:sz w:val="18"/>
                <w:szCs w:val="26"/>
                <w:rtl/>
              </w:rPr>
              <w:t xml:space="preserve"> </w:t>
            </w:r>
            <w:r w:rsidRPr="001F38EF">
              <w:rPr>
                <w:sz w:val="18"/>
                <w:szCs w:val="26"/>
                <w:rtl/>
              </w:rPr>
              <w:t>1</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711</w:t>
            </w:r>
            <w:r w:rsidRPr="00E86FD9">
              <w:rPr>
                <w:sz w:val="18"/>
                <w:szCs w:val="26"/>
                <w:rtl/>
              </w:rPr>
              <w:t xml:space="preserve"> </w:t>
            </w:r>
            <w:r w:rsidRPr="001F38EF">
              <w:rPr>
                <w:sz w:val="18"/>
                <w:szCs w:val="26"/>
                <w:rtl/>
              </w:rPr>
              <w:t>1</w:t>
            </w:r>
          </w:p>
        </w:tc>
        <w:tc>
          <w:tcPr>
            <w:tcW w:w="1005"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772</w:t>
            </w:r>
            <w:r w:rsidRPr="00E86FD9">
              <w:rPr>
                <w:sz w:val="18"/>
                <w:szCs w:val="26"/>
                <w:rtl/>
              </w:rPr>
              <w:t xml:space="preserve"> </w:t>
            </w:r>
            <w:r w:rsidRPr="001F38EF">
              <w:rPr>
                <w:sz w:val="18"/>
                <w:szCs w:val="26"/>
                <w:rtl/>
              </w:rPr>
              <w:t>1</w:t>
            </w:r>
          </w:p>
        </w:tc>
        <w:tc>
          <w:tcPr>
            <w:tcW w:w="896" w:type="dxa"/>
            <w:noWrap/>
            <w:vAlign w:val="bottom"/>
          </w:tcPr>
          <w:p w:rsidR="005E2328" w:rsidRPr="00E86FD9" w:rsidRDefault="005E2328" w:rsidP="00E86FD9">
            <w:pPr>
              <w:spacing w:before="20" w:after="40" w:line="280" w:lineRule="exact"/>
              <w:ind w:left="57" w:right="57"/>
              <w:rPr>
                <w:sz w:val="18"/>
                <w:szCs w:val="26"/>
                <w:lang w:bidi="ar-EG"/>
              </w:rPr>
            </w:pPr>
            <w:r w:rsidRPr="001F38EF">
              <w:rPr>
                <w:sz w:val="18"/>
                <w:szCs w:val="26"/>
                <w:rtl/>
              </w:rPr>
              <w:t>796</w:t>
            </w:r>
            <w:r w:rsidRPr="00E86FD9">
              <w:rPr>
                <w:sz w:val="18"/>
                <w:szCs w:val="26"/>
                <w:rtl/>
              </w:rPr>
              <w:t xml:space="preserve"> </w:t>
            </w:r>
            <w:r w:rsidRPr="001F38EF">
              <w:rPr>
                <w:sz w:val="18"/>
                <w:szCs w:val="26"/>
                <w:rtl/>
              </w:rPr>
              <w:t>1</w:t>
            </w:r>
          </w:p>
        </w:tc>
      </w:tr>
      <w:tr w:rsidR="005E2328" w:rsidRPr="00E86FD9" w:rsidTr="005E2328">
        <w:trPr>
          <w:cantSplit/>
        </w:trPr>
        <w:tc>
          <w:tcPr>
            <w:tcW w:w="489" w:type="dxa"/>
            <w:noWrap/>
          </w:tcPr>
          <w:p w:rsidR="005E2328" w:rsidRPr="00E86FD9" w:rsidRDefault="005E2328" w:rsidP="00E86FD9">
            <w:pPr>
              <w:spacing w:before="20" w:after="40" w:line="280" w:lineRule="exact"/>
              <w:ind w:left="57" w:right="57"/>
              <w:rPr>
                <w:sz w:val="18"/>
                <w:szCs w:val="26"/>
              </w:rPr>
            </w:pPr>
          </w:p>
        </w:tc>
        <w:tc>
          <w:tcPr>
            <w:tcW w:w="489" w:type="dxa"/>
            <w:noWrap/>
          </w:tcPr>
          <w:p w:rsidR="005E2328" w:rsidRPr="00E86FD9" w:rsidRDefault="005E2328" w:rsidP="00E86FD9">
            <w:pPr>
              <w:spacing w:before="20" w:after="40" w:line="280" w:lineRule="exact"/>
              <w:ind w:left="57" w:right="57"/>
              <w:rPr>
                <w:sz w:val="18"/>
                <w:szCs w:val="26"/>
              </w:rPr>
            </w:pPr>
          </w:p>
        </w:tc>
        <w:tc>
          <w:tcPr>
            <w:tcW w:w="1276" w:type="dxa"/>
            <w:noWrap/>
          </w:tcPr>
          <w:p w:rsidR="005E2328" w:rsidRPr="00E86FD9" w:rsidRDefault="005E2328" w:rsidP="00E86FD9">
            <w:pPr>
              <w:spacing w:before="20" w:after="40" w:line="280" w:lineRule="exact"/>
              <w:ind w:left="57" w:right="57"/>
              <w:rPr>
                <w:sz w:val="18"/>
                <w:szCs w:val="26"/>
              </w:rPr>
            </w:pPr>
          </w:p>
        </w:tc>
        <w:tc>
          <w:tcPr>
            <w:tcW w:w="1004" w:type="dxa"/>
            <w:noWrap/>
            <w:vAlign w:val="bottom"/>
          </w:tcPr>
          <w:p w:rsidR="005E2328" w:rsidRPr="00E86FD9" w:rsidRDefault="005E2328" w:rsidP="00E86FD9">
            <w:pPr>
              <w:spacing w:before="20" w:after="40" w:line="280" w:lineRule="exact"/>
              <w:ind w:left="57" w:right="57"/>
              <w:rPr>
                <w:sz w:val="18"/>
                <w:szCs w:val="26"/>
              </w:rPr>
            </w:pPr>
          </w:p>
        </w:tc>
        <w:tc>
          <w:tcPr>
            <w:tcW w:w="1004" w:type="dxa"/>
            <w:noWrap/>
            <w:vAlign w:val="bottom"/>
          </w:tcPr>
          <w:p w:rsidR="005E2328" w:rsidRPr="00E86FD9" w:rsidRDefault="005E2328" w:rsidP="00E86FD9">
            <w:pPr>
              <w:spacing w:before="20" w:after="40" w:line="280" w:lineRule="exact"/>
              <w:ind w:left="57" w:right="57"/>
              <w:rPr>
                <w:sz w:val="18"/>
                <w:szCs w:val="26"/>
              </w:rPr>
            </w:pPr>
          </w:p>
        </w:tc>
        <w:tc>
          <w:tcPr>
            <w:tcW w:w="1004" w:type="dxa"/>
            <w:noWrap/>
            <w:vAlign w:val="bottom"/>
          </w:tcPr>
          <w:p w:rsidR="005E2328" w:rsidRPr="00E86FD9" w:rsidRDefault="005E2328" w:rsidP="00E86FD9">
            <w:pPr>
              <w:spacing w:before="20" w:after="40" w:line="280" w:lineRule="exact"/>
              <w:ind w:left="57" w:right="57"/>
              <w:rPr>
                <w:sz w:val="18"/>
                <w:szCs w:val="26"/>
              </w:rPr>
            </w:pPr>
          </w:p>
        </w:tc>
        <w:tc>
          <w:tcPr>
            <w:tcW w:w="1005" w:type="dxa"/>
            <w:noWrap/>
            <w:vAlign w:val="bottom"/>
          </w:tcPr>
          <w:p w:rsidR="005E2328" w:rsidRPr="00E86FD9" w:rsidRDefault="005E2328" w:rsidP="00E86FD9">
            <w:pPr>
              <w:spacing w:before="20" w:after="40" w:line="280" w:lineRule="exact"/>
              <w:ind w:left="57" w:right="57"/>
              <w:rPr>
                <w:sz w:val="18"/>
                <w:szCs w:val="26"/>
              </w:rPr>
            </w:pPr>
          </w:p>
        </w:tc>
        <w:tc>
          <w:tcPr>
            <w:tcW w:w="896" w:type="dxa"/>
            <w:noWrap/>
            <w:vAlign w:val="bottom"/>
          </w:tcPr>
          <w:p w:rsidR="005E2328" w:rsidRPr="00E86FD9" w:rsidRDefault="005E2328" w:rsidP="00E86FD9">
            <w:pPr>
              <w:spacing w:before="20" w:after="40" w:line="280" w:lineRule="exact"/>
              <w:ind w:left="57" w:right="57"/>
              <w:rPr>
                <w:sz w:val="18"/>
                <w:szCs w:val="26"/>
              </w:rPr>
            </w:pPr>
            <w:r w:rsidRPr="00E86FD9">
              <w:rPr>
                <w:rFonts w:eastAsia="MS Mincho" w:hint="eastAsia"/>
                <w:sz w:val="18"/>
                <w:szCs w:val="26"/>
              </w:rPr>
              <w:t xml:space="preserve">　</w:t>
            </w:r>
          </w:p>
        </w:tc>
      </w:tr>
      <w:tr w:rsidR="005E2328" w:rsidRPr="00E86FD9" w:rsidTr="005E2328">
        <w:trPr>
          <w:cantSplit/>
        </w:trPr>
        <w:tc>
          <w:tcPr>
            <w:tcW w:w="2254" w:type="dxa"/>
            <w:gridSpan w:val="3"/>
            <w:noWrap/>
          </w:tcPr>
          <w:p w:rsidR="005E2328" w:rsidRPr="00E86FD9" w:rsidRDefault="005E2328" w:rsidP="00E86FD9">
            <w:pPr>
              <w:spacing w:before="20" w:after="40" w:line="280" w:lineRule="exact"/>
              <w:ind w:left="57" w:right="57"/>
              <w:rPr>
                <w:sz w:val="18"/>
                <w:szCs w:val="26"/>
                <w:lang w:bidi="ar-EG"/>
              </w:rPr>
            </w:pPr>
            <w:r w:rsidRPr="00E86FD9">
              <w:rPr>
                <w:sz w:val="18"/>
                <w:szCs w:val="26"/>
                <w:rtl/>
                <w:lang w:bidi="ar-EG"/>
              </w:rPr>
              <w:t>الحبس البسيط</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331</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324</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326</w:t>
            </w:r>
          </w:p>
        </w:tc>
        <w:tc>
          <w:tcPr>
            <w:tcW w:w="1005"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297</w:t>
            </w:r>
          </w:p>
        </w:tc>
        <w:tc>
          <w:tcPr>
            <w:tcW w:w="896"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263</w:t>
            </w:r>
          </w:p>
        </w:tc>
      </w:tr>
      <w:tr w:rsidR="005E2328" w:rsidRPr="00E86FD9" w:rsidTr="005E2328">
        <w:trPr>
          <w:cantSplit/>
        </w:trPr>
        <w:tc>
          <w:tcPr>
            <w:tcW w:w="489" w:type="dxa"/>
            <w:noWrap/>
          </w:tcPr>
          <w:p w:rsidR="005E2328" w:rsidRPr="00E86FD9" w:rsidRDefault="005E2328" w:rsidP="00E86FD9">
            <w:pPr>
              <w:spacing w:before="20" w:after="40" w:line="280" w:lineRule="exact"/>
              <w:ind w:left="57" w:right="57"/>
              <w:rPr>
                <w:sz w:val="18"/>
                <w:szCs w:val="26"/>
              </w:rPr>
            </w:pPr>
          </w:p>
        </w:tc>
        <w:tc>
          <w:tcPr>
            <w:tcW w:w="489" w:type="dxa"/>
            <w:noWrap/>
          </w:tcPr>
          <w:p w:rsidR="005E2328" w:rsidRPr="00E86FD9" w:rsidRDefault="005E2328" w:rsidP="00E86FD9">
            <w:pPr>
              <w:spacing w:before="20" w:after="40" w:line="280" w:lineRule="exact"/>
              <w:ind w:left="57" w:right="57"/>
              <w:rPr>
                <w:sz w:val="18"/>
                <w:szCs w:val="26"/>
              </w:rPr>
            </w:pPr>
          </w:p>
        </w:tc>
        <w:tc>
          <w:tcPr>
            <w:tcW w:w="1276" w:type="dxa"/>
            <w:noWrap/>
          </w:tcPr>
          <w:p w:rsidR="005E2328" w:rsidRPr="00E86FD9" w:rsidRDefault="005E2328" w:rsidP="00E86FD9">
            <w:pPr>
              <w:spacing w:before="20" w:after="40" w:line="280" w:lineRule="exact"/>
              <w:ind w:left="57" w:right="57"/>
              <w:rPr>
                <w:sz w:val="18"/>
                <w:szCs w:val="26"/>
              </w:rPr>
            </w:pPr>
          </w:p>
        </w:tc>
        <w:tc>
          <w:tcPr>
            <w:tcW w:w="1004" w:type="dxa"/>
            <w:noWrap/>
            <w:vAlign w:val="bottom"/>
          </w:tcPr>
          <w:p w:rsidR="005E2328" w:rsidRPr="00E86FD9" w:rsidRDefault="005E2328" w:rsidP="00E86FD9">
            <w:pPr>
              <w:spacing w:before="20" w:after="40" w:line="280" w:lineRule="exact"/>
              <w:ind w:left="57" w:right="57"/>
              <w:rPr>
                <w:sz w:val="18"/>
                <w:szCs w:val="26"/>
              </w:rPr>
            </w:pPr>
          </w:p>
        </w:tc>
        <w:tc>
          <w:tcPr>
            <w:tcW w:w="1004" w:type="dxa"/>
            <w:noWrap/>
            <w:vAlign w:val="bottom"/>
          </w:tcPr>
          <w:p w:rsidR="005E2328" w:rsidRPr="00E86FD9" w:rsidRDefault="005E2328" w:rsidP="00E86FD9">
            <w:pPr>
              <w:spacing w:before="20" w:after="40" w:line="280" w:lineRule="exact"/>
              <w:ind w:left="57" w:right="57"/>
              <w:rPr>
                <w:sz w:val="18"/>
                <w:szCs w:val="26"/>
              </w:rPr>
            </w:pPr>
          </w:p>
        </w:tc>
        <w:tc>
          <w:tcPr>
            <w:tcW w:w="1004" w:type="dxa"/>
            <w:noWrap/>
            <w:vAlign w:val="bottom"/>
          </w:tcPr>
          <w:p w:rsidR="005E2328" w:rsidRPr="00E86FD9" w:rsidRDefault="005E2328" w:rsidP="00E86FD9">
            <w:pPr>
              <w:spacing w:before="20" w:after="40" w:line="280" w:lineRule="exact"/>
              <w:ind w:left="57" w:right="57"/>
              <w:rPr>
                <w:sz w:val="18"/>
                <w:szCs w:val="26"/>
              </w:rPr>
            </w:pPr>
          </w:p>
        </w:tc>
        <w:tc>
          <w:tcPr>
            <w:tcW w:w="1005" w:type="dxa"/>
            <w:noWrap/>
            <w:vAlign w:val="bottom"/>
          </w:tcPr>
          <w:p w:rsidR="005E2328" w:rsidRPr="00E86FD9" w:rsidRDefault="005E2328" w:rsidP="00E86FD9">
            <w:pPr>
              <w:spacing w:before="20" w:after="40" w:line="280" w:lineRule="exact"/>
              <w:ind w:left="57" w:right="57"/>
              <w:rPr>
                <w:sz w:val="18"/>
                <w:szCs w:val="26"/>
              </w:rPr>
            </w:pPr>
          </w:p>
        </w:tc>
        <w:tc>
          <w:tcPr>
            <w:tcW w:w="896" w:type="dxa"/>
            <w:noWrap/>
            <w:vAlign w:val="bottom"/>
          </w:tcPr>
          <w:p w:rsidR="005E2328" w:rsidRPr="00E86FD9" w:rsidRDefault="005E2328" w:rsidP="00E86FD9">
            <w:pPr>
              <w:spacing w:before="20" w:after="40" w:line="280" w:lineRule="exact"/>
              <w:ind w:left="57" w:right="57"/>
              <w:rPr>
                <w:sz w:val="18"/>
                <w:szCs w:val="26"/>
              </w:rPr>
            </w:pPr>
            <w:r w:rsidRPr="00E86FD9">
              <w:rPr>
                <w:rFonts w:eastAsia="MS Mincho" w:hint="eastAsia"/>
                <w:sz w:val="18"/>
                <w:szCs w:val="26"/>
              </w:rPr>
              <w:t xml:space="preserve">　</w:t>
            </w:r>
          </w:p>
        </w:tc>
      </w:tr>
      <w:tr w:rsidR="005E2328" w:rsidRPr="00E86FD9" w:rsidTr="005E2328">
        <w:trPr>
          <w:cantSplit/>
        </w:trPr>
        <w:tc>
          <w:tcPr>
            <w:tcW w:w="2254" w:type="dxa"/>
            <w:gridSpan w:val="3"/>
            <w:noWrap/>
          </w:tcPr>
          <w:p w:rsidR="005E2328" w:rsidRPr="00E86FD9" w:rsidRDefault="005E2328" w:rsidP="00E86FD9">
            <w:pPr>
              <w:spacing w:before="20" w:after="40" w:line="280" w:lineRule="exact"/>
              <w:ind w:left="57" w:right="57"/>
              <w:rPr>
                <w:sz w:val="18"/>
                <w:szCs w:val="26"/>
              </w:rPr>
            </w:pPr>
            <w:r w:rsidRPr="00E86FD9">
              <w:rPr>
                <w:sz w:val="18"/>
                <w:szCs w:val="26"/>
                <w:rtl/>
              </w:rPr>
              <w:t xml:space="preserve">حتى </w:t>
            </w:r>
            <w:r w:rsidRPr="001F38EF">
              <w:rPr>
                <w:sz w:val="18"/>
                <w:szCs w:val="26"/>
                <w:rtl/>
              </w:rPr>
              <w:t>3</w:t>
            </w:r>
            <w:r w:rsidRPr="00E86FD9">
              <w:rPr>
                <w:sz w:val="18"/>
                <w:szCs w:val="26"/>
                <w:rtl/>
              </w:rPr>
              <w:t xml:space="preserve"> أشهر </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3</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E86FD9">
              <w:rPr>
                <w:rFonts w:eastAsia="MS Mincho" w:hint="eastAsia"/>
                <w:sz w:val="18"/>
                <w:szCs w:val="26"/>
              </w:rPr>
              <w:t>－</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E86FD9">
              <w:rPr>
                <w:rFonts w:eastAsia="MS Mincho" w:hint="eastAsia"/>
                <w:sz w:val="18"/>
                <w:szCs w:val="26"/>
              </w:rPr>
              <w:t>－</w:t>
            </w:r>
          </w:p>
        </w:tc>
        <w:tc>
          <w:tcPr>
            <w:tcW w:w="1005"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1</w:t>
            </w:r>
          </w:p>
        </w:tc>
        <w:tc>
          <w:tcPr>
            <w:tcW w:w="896" w:type="dxa"/>
            <w:noWrap/>
            <w:vAlign w:val="bottom"/>
          </w:tcPr>
          <w:p w:rsidR="005E2328" w:rsidRPr="00E86FD9" w:rsidRDefault="005E2328" w:rsidP="00E86FD9">
            <w:pPr>
              <w:spacing w:before="20" w:after="40" w:line="280" w:lineRule="exact"/>
              <w:ind w:left="57" w:right="57"/>
              <w:rPr>
                <w:sz w:val="18"/>
                <w:szCs w:val="26"/>
              </w:rPr>
            </w:pPr>
            <w:r w:rsidRPr="00E86FD9">
              <w:rPr>
                <w:rFonts w:eastAsia="MS Mincho" w:hint="eastAsia"/>
                <w:sz w:val="18"/>
                <w:szCs w:val="26"/>
              </w:rPr>
              <w:t>－</w:t>
            </w:r>
          </w:p>
        </w:tc>
      </w:tr>
      <w:tr w:rsidR="005E2328" w:rsidRPr="00E86FD9" w:rsidTr="005E2328">
        <w:trPr>
          <w:cantSplit/>
        </w:trPr>
        <w:tc>
          <w:tcPr>
            <w:tcW w:w="2254" w:type="dxa"/>
            <w:gridSpan w:val="3"/>
            <w:noWrap/>
          </w:tcPr>
          <w:p w:rsidR="005E2328" w:rsidRPr="00E86FD9" w:rsidRDefault="005E2328" w:rsidP="00E86FD9">
            <w:pPr>
              <w:spacing w:before="20" w:after="40" w:line="280" w:lineRule="exact"/>
              <w:ind w:left="57" w:right="57"/>
              <w:rPr>
                <w:sz w:val="18"/>
                <w:szCs w:val="26"/>
              </w:rPr>
            </w:pPr>
            <w:r w:rsidRPr="00E86FD9">
              <w:rPr>
                <w:sz w:val="18"/>
                <w:szCs w:val="26"/>
                <w:rtl/>
              </w:rPr>
              <w:t xml:space="preserve">حتى </w:t>
            </w:r>
            <w:r w:rsidRPr="001F38EF">
              <w:rPr>
                <w:sz w:val="18"/>
                <w:szCs w:val="26"/>
                <w:rtl/>
              </w:rPr>
              <w:t>6</w:t>
            </w:r>
            <w:r w:rsidRPr="00E86FD9">
              <w:rPr>
                <w:sz w:val="18"/>
                <w:szCs w:val="26"/>
                <w:rtl/>
              </w:rPr>
              <w:t xml:space="preserve"> أشهر </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E86FD9">
              <w:rPr>
                <w:rFonts w:eastAsia="MS Mincho" w:hint="eastAsia"/>
                <w:sz w:val="18"/>
                <w:szCs w:val="26"/>
              </w:rPr>
              <w:t>－</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E86FD9">
              <w:rPr>
                <w:rFonts w:eastAsia="MS Mincho" w:hint="eastAsia"/>
                <w:sz w:val="18"/>
                <w:szCs w:val="26"/>
              </w:rPr>
              <w:t>－</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2</w:t>
            </w:r>
          </w:p>
        </w:tc>
        <w:tc>
          <w:tcPr>
            <w:tcW w:w="1005"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2</w:t>
            </w:r>
          </w:p>
        </w:tc>
        <w:tc>
          <w:tcPr>
            <w:tcW w:w="896" w:type="dxa"/>
            <w:noWrap/>
            <w:vAlign w:val="bottom"/>
          </w:tcPr>
          <w:p w:rsidR="005E2328" w:rsidRPr="00E86FD9" w:rsidRDefault="005E2328" w:rsidP="00E86FD9">
            <w:pPr>
              <w:spacing w:before="20" w:after="40" w:line="280" w:lineRule="exact"/>
              <w:ind w:left="57" w:right="57"/>
              <w:rPr>
                <w:sz w:val="18"/>
                <w:szCs w:val="26"/>
              </w:rPr>
            </w:pPr>
            <w:r w:rsidRPr="00E86FD9">
              <w:rPr>
                <w:rFonts w:eastAsia="MS Mincho" w:hint="eastAsia"/>
                <w:sz w:val="18"/>
                <w:szCs w:val="26"/>
              </w:rPr>
              <w:t>－</w:t>
            </w:r>
          </w:p>
        </w:tc>
      </w:tr>
      <w:tr w:rsidR="005E2328" w:rsidRPr="00E86FD9" w:rsidTr="005E2328">
        <w:trPr>
          <w:cantSplit/>
        </w:trPr>
        <w:tc>
          <w:tcPr>
            <w:tcW w:w="2254" w:type="dxa"/>
            <w:gridSpan w:val="3"/>
            <w:noWrap/>
          </w:tcPr>
          <w:p w:rsidR="005E2328" w:rsidRPr="00E86FD9" w:rsidRDefault="005E2328" w:rsidP="00E86FD9">
            <w:pPr>
              <w:spacing w:before="20" w:after="40" w:line="280" w:lineRule="exact"/>
              <w:ind w:left="57" w:right="57"/>
              <w:rPr>
                <w:sz w:val="18"/>
                <w:szCs w:val="26"/>
              </w:rPr>
            </w:pPr>
            <w:r w:rsidRPr="00E86FD9">
              <w:rPr>
                <w:sz w:val="18"/>
                <w:szCs w:val="26"/>
                <w:rtl/>
              </w:rPr>
              <w:t>حتى سنة</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33</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37</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36</w:t>
            </w:r>
          </w:p>
        </w:tc>
        <w:tc>
          <w:tcPr>
            <w:tcW w:w="1005"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31</w:t>
            </w:r>
          </w:p>
        </w:tc>
        <w:tc>
          <w:tcPr>
            <w:tcW w:w="896"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34</w:t>
            </w:r>
          </w:p>
        </w:tc>
      </w:tr>
      <w:tr w:rsidR="005E2328" w:rsidRPr="00E86FD9" w:rsidTr="005E2328">
        <w:trPr>
          <w:cantSplit/>
        </w:trPr>
        <w:tc>
          <w:tcPr>
            <w:tcW w:w="2254" w:type="dxa"/>
            <w:gridSpan w:val="3"/>
            <w:noWrap/>
          </w:tcPr>
          <w:p w:rsidR="005E2328" w:rsidRPr="00E86FD9" w:rsidRDefault="005E2328" w:rsidP="00E86FD9">
            <w:pPr>
              <w:spacing w:before="20" w:after="40" w:line="280" w:lineRule="exact"/>
              <w:ind w:left="57" w:right="57"/>
              <w:rPr>
                <w:sz w:val="18"/>
                <w:szCs w:val="26"/>
              </w:rPr>
            </w:pPr>
            <w:r w:rsidRPr="00E86FD9">
              <w:rPr>
                <w:sz w:val="18"/>
                <w:szCs w:val="26"/>
                <w:rtl/>
              </w:rPr>
              <w:t>حتى سنتين</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210</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180</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170</w:t>
            </w:r>
          </w:p>
        </w:tc>
        <w:tc>
          <w:tcPr>
            <w:tcW w:w="1005"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137</w:t>
            </w:r>
          </w:p>
        </w:tc>
        <w:tc>
          <w:tcPr>
            <w:tcW w:w="896"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117</w:t>
            </w:r>
          </w:p>
        </w:tc>
      </w:tr>
      <w:tr w:rsidR="005E2328" w:rsidRPr="00E86FD9" w:rsidTr="005E2328">
        <w:trPr>
          <w:cantSplit/>
        </w:trPr>
        <w:tc>
          <w:tcPr>
            <w:tcW w:w="2254" w:type="dxa"/>
            <w:gridSpan w:val="3"/>
            <w:noWrap/>
          </w:tcPr>
          <w:p w:rsidR="005E2328" w:rsidRPr="00E86FD9" w:rsidRDefault="005E2328" w:rsidP="00E86FD9">
            <w:pPr>
              <w:spacing w:before="20" w:after="40" w:line="280" w:lineRule="exact"/>
              <w:ind w:left="57" w:right="57"/>
              <w:rPr>
                <w:sz w:val="18"/>
                <w:szCs w:val="26"/>
              </w:rPr>
            </w:pPr>
            <w:r w:rsidRPr="00E86FD9">
              <w:rPr>
                <w:sz w:val="18"/>
                <w:szCs w:val="26"/>
                <w:rtl/>
              </w:rPr>
              <w:t xml:space="preserve">حتى </w:t>
            </w:r>
            <w:r w:rsidRPr="001F38EF">
              <w:rPr>
                <w:sz w:val="18"/>
                <w:szCs w:val="26"/>
                <w:rtl/>
              </w:rPr>
              <w:t>3</w:t>
            </w:r>
            <w:r w:rsidRPr="00E86FD9">
              <w:rPr>
                <w:sz w:val="18"/>
                <w:szCs w:val="26"/>
                <w:rtl/>
              </w:rPr>
              <w:t xml:space="preserve"> سنوات</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70</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84</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89</w:t>
            </w:r>
          </w:p>
        </w:tc>
        <w:tc>
          <w:tcPr>
            <w:tcW w:w="1005"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90</w:t>
            </w:r>
          </w:p>
        </w:tc>
        <w:tc>
          <w:tcPr>
            <w:tcW w:w="896"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79</w:t>
            </w:r>
          </w:p>
        </w:tc>
      </w:tr>
      <w:tr w:rsidR="005E2328" w:rsidRPr="00E86FD9" w:rsidTr="005E2328">
        <w:trPr>
          <w:cantSplit/>
        </w:trPr>
        <w:tc>
          <w:tcPr>
            <w:tcW w:w="2254" w:type="dxa"/>
            <w:gridSpan w:val="3"/>
            <w:noWrap/>
          </w:tcPr>
          <w:p w:rsidR="005E2328" w:rsidRPr="00E86FD9" w:rsidRDefault="005E2328" w:rsidP="00E86FD9">
            <w:pPr>
              <w:spacing w:before="20" w:after="40" w:line="280" w:lineRule="exact"/>
              <w:ind w:left="57" w:right="57"/>
              <w:rPr>
                <w:sz w:val="18"/>
                <w:szCs w:val="26"/>
              </w:rPr>
            </w:pPr>
            <w:r w:rsidRPr="00E86FD9">
              <w:rPr>
                <w:sz w:val="18"/>
                <w:szCs w:val="26"/>
                <w:rtl/>
              </w:rPr>
              <w:t xml:space="preserve">حتى </w:t>
            </w:r>
            <w:r w:rsidRPr="001F38EF">
              <w:rPr>
                <w:sz w:val="18"/>
                <w:szCs w:val="26"/>
                <w:rtl/>
              </w:rPr>
              <w:t>5</w:t>
            </w:r>
            <w:r w:rsidRPr="00E86FD9">
              <w:rPr>
                <w:sz w:val="18"/>
                <w:szCs w:val="26"/>
                <w:rtl/>
              </w:rPr>
              <w:t xml:space="preserve"> سنوات</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14</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23</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30</w:t>
            </w:r>
          </w:p>
        </w:tc>
        <w:tc>
          <w:tcPr>
            <w:tcW w:w="1005"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34</w:t>
            </w:r>
          </w:p>
        </w:tc>
        <w:tc>
          <w:tcPr>
            <w:tcW w:w="896"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30</w:t>
            </w:r>
          </w:p>
        </w:tc>
      </w:tr>
      <w:tr w:rsidR="005E2328" w:rsidRPr="00E86FD9" w:rsidTr="005E2328">
        <w:trPr>
          <w:cantSplit/>
        </w:trPr>
        <w:tc>
          <w:tcPr>
            <w:tcW w:w="2254" w:type="dxa"/>
            <w:gridSpan w:val="3"/>
            <w:noWrap/>
          </w:tcPr>
          <w:p w:rsidR="005E2328" w:rsidRPr="00E86FD9" w:rsidRDefault="005E2328" w:rsidP="00E86FD9">
            <w:pPr>
              <w:spacing w:before="20" w:after="40" w:line="280" w:lineRule="exact"/>
              <w:ind w:left="57" w:right="57"/>
              <w:rPr>
                <w:sz w:val="18"/>
                <w:szCs w:val="26"/>
                <w:lang w:bidi="ar-EG"/>
              </w:rPr>
            </w:pPr>
            <w:r w:rsidRPr="00E86FD9">
              <w:rPr>
                <w:sz w:val="18"/>
                <w:szCs w:val="26"/>
                <w:rtl/>
                <w:lang w:bidi="ar-EG"/>
              </w:rPr>
              <w:t xml:space="preserve">أكثر من </w:t>
            </w:r>
            <w:r w:rsidRPr="001F38EF">
              <w:rPr>
                <w:sz w:val="18"/>
                <w:szCs w:val="26"/>
                <w:rtl/>
                <w:lang w:bidi="ar-EG"/>
              </w:rPr>
              <w:t>5</w:t>
            </w:r>
            <w:r w:rsidRPr="00E86FD9">
              <w:rPr>
                <w:sz w:val="18"/>
                <w:szCs w:val="26"/>
                <w:rtl/>
                <w:lang w:bidi="ar-EG"/>
              </w:rPr>
              <w:t xml:space="preserve"> سنوات </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1</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E86FD9">
              <w:rPr>
                <w:rFonts w:eastAsia="MS Mincho" w:hint="eastAsia"/>
                <w:sz w:val="18"/>
                <w:szCs w:val="26"/>
              </w:rPr>
              <w:t>－</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E86FD9">
              <w:rPr>
                <w:rFonts w:eastAsia="MS Mincho" w:hint="eastAsia"/>
                <w:sz w:val="18"/>
                <w:szCs w:val="26"/>
              </w:rPr>
              <w:t>－</w:t>
            </w:r>
          </w:p>
        </w:tc>
        <w:tc>
          <w:tcPr>
            <w:tcW w:w="1005"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2</w:t>
            </w:r>
          </w:p>
        </w:tc>
        <w:tc>
          <w:tcPr>
            <w:tcW w:w="896" w:type="dxa"/>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3</w:t>
            </w:r>
          </w:p>
        </w:tc>
      </w:tr>
      <w:tr w:rsidR="005E2328" w:rsidRPr="00E86FD9" w:rsidTr="005E2328">
        <w:trPr>
          <w:cantSplit/>
        </w:trPr>
        <w:tc>
          <w:tcPr>
            <w:tcW w:w="2254" w:type="dxa"/>
            <w:gridSpan w:val="3"/>
            <w:noWrap/>
          </w:tcPr>
          <w:p w:rsidR="005E2328" w:rsidRPr="00E86FD9" w:rsidRDefault="005E2328" w:rsidP="00E86FD9">
            <w:pPr>
              <w:spacing w:before="20" w:after="40" w:line="280" w:lineRule="exact"/>
              <w:ind w:left="57" w:right="57"/>
              <w:rPr>
                <w:sz w:val="18"/>
                <w:szCs w:val="26"/>
                <w:lang w:bidi="ar-EG"/>
              </w:rPr>
            </w:pPr>
            <w:r w:rsidRPr="00E86FD9">
              <w:rPr>
                <w:sz w:val="18"/>
                <w:szCs w:val="26"/>
                <w:rtl/>
                <w:lang w:bidi="ar-EG"/>
              </w:rPr>
              <w:t xml:space="preserve">غير محدد </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E86FD9">
              <w:rPr>
                <w:rFonts w:eastAsia="MS Mincho" w:hint="eastAsia"/>
                <w:sz w:val="18"/>
                <w:szCs w:val="26"/>
              </w:rPr>
              <w:t>－</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E86FD9">
              <w:rPr>
                <w:rFonts w:eastAsia="MS Mincho" w:hint="eastAsia"/>
                <w:sz w:val="18"/>
                <w:szCs w:val="26"/>
              </w:rPr>
              <w:t>－</w:t>
            </w:r>
          </w:p>
        </w:tc>
        <w:tc>
          <w:tcPr>
            <w:tcW w:w="1004" w:type="dxa"/>
            <w:noWrap/>
            <w:vAlign w:val="bottom"/>
          </w:tcPr>
          <w:p w:rsidR="005E2328" w:rsidRPr="00E86FD9" w:rsidRDefault="005E2328" w:rsidP="00E86FD9">
            <w:pPr>
              <w:spacing w:before="20" w:after="40" w:line="280" w:lineRule="exact"/>
              <w:ind w:left="57" w:right="57"/>
              <w:rPr>
                <w:sz w:val="18"/>
                <w:szCs w:val="26"/>
              </w:rPr>
            </w:pPr>
            <w:r w:rsidRPr="00E86FD9">
              <w:rPr>
                <w:rFonts w:eastAsia="MS Mincho" w:hint="eastAsia"/>
                <w:sz w:val="18"/>
                <w:szCs w:val="26"/>
              </w:rPr>
              <w:t>－</w:t>
            </w:r>
          </w:p>
        </w:tc>
        <w:tc>
          <w:tcPr>
            <w:tcW w:w="1005" w:type="dxa"/>
            <w:noWrap/>
            <w:vAlign w:val="bottom"/>
          </w:tcPr>
          <w:p w:rsidR="005E2328" w:rsidRPr="00E86FD9" w:rsidRDefault="005E2328" w:rsidP="00E86FD9">
            <w:pPr>
              <w:spacing w:before="20" w:after="40" w:line="280" w:lineRule="exact"/>
              <w:ind w:left="57" w:right="57"/>
              <w:rPr>
                <w:sz w:val="18"/>
                <w:szCs w:val="26"/>
              </w:rPr>
            </w:pPr>
            <w:r w:rsidRPr="00E86FD9">
              <w:rPr>
                <w:rFonts w:eastAsia="MS Mincho" w:hint="eastAsia"/>
                <w:sz w:val="18"/>
                <w:szCs w:val="26"/>
              </w:rPr>
              <w:t>－</w:t>
            </w:r>
          </w:p>
        </w:tc>
        <w:tc>
          <w:tcPr>
            <w:tcW w:w="896" w:type="dxa"/>
            <w:noWrap/>
            <w:vAlign w:val="bottom"/>
          </w:tcPr>
          <w:p w:rsidR="005E2328" w:rsidRPr="00E86FD9" w:rsidRDefault="005E2328" w:rsidP="00E86FD9">
            <w:pPr>
              <w:spacing w:before="20" w:after="40" w:line="280" w:lineRule="exact"/>
              <w:ind w:left="57" w:right="57"/>
              <w:rPr>
                <w:sz w:val="18"/>
                <w:szCs w:val="26"/>
              </w:rPr>
            </w:pPr>
            <w:r w:rsidRPr="00E86FD9">
              <w:rPr>
                <w:rFonts w:eastAsia="MS Mincho" w:hint="eastAsia"/>
                <w:sz w:val="18"/>
                <w:szCs w:val="26"/>
              </w:rPr>
              <w:t>－</w:t>
            </w:r>
          </w:p>
        </w:tc>
      </w:tr>
      <w:tr w:rsidR="005E2328" w:rsidRPr="00E86FD9" w:rsidTr="005E2328">
        <w:trPr>
          <w:cantSplit/>
        </w:trPr>
        <w:tc>
          <w:tcPr>
            <w:tcW w:w="489" w:type="dxa"/>
            <w:tcBorders>
              <w:bottom w:val="nil"/>
            </w:tcBorders>
            <w:noWrap/>
          </w:tcPr>
          <w:p w:rsidR="005E2328" w:rsidRPr="00E86FD9" w:rsidRDefault="005E2328" w:rsidP="00E86FD9">
            <w:pPr>
              <w:spacing w:before="20" w:after="40" w:line="280" w:lineRule="exact"/>
              <w:ind w:left="57" w:right="57"/>
              <w:rPr>
                <w:sz w:val="18"/>
                <w:szCs w:val="26"/>
              </w:rPr>
            </w:pPr>
          </w:p>
        </w:tc>
        <w:tc>
          <w:tcPr>
            <w:tcW w:w="489" w:type="dxa"/>
            <w:tcBorders>
              <w:bottom w:val="nil"/>
            </w:tcBorders>
            <w:noWrap/>
          </w:tcPr>
          <w:p w:rsidR="005E2328" w:rsidRPr="00E86FD9" w:rsidRDefault="005E2328" w:rsidP="00E86FD9">
            <w:pPr>
              <w:spacing w:before="20" w:after="40" w:line="280" w:lineRule="exact"/>
              <w:ind w:left="57" w:right="57"/>
              <w:rPr>
                <w:sz w:val="18"/>
                <w:szCs w:val="26"/>
              </w:rPr>
            </w:pPr>
          </w:p>
        </w:tc>
        <w:tc>
          <w:tcPr>
            <w:tcW w:w="1276" w:type="dxa"/>
            <w:tcBorders>
              <w:bottom w:val="nil"/>
            </w:tcBorders>
            <w:noWrap/>
          </w:tcPr>
          <w:p w:rsidR="005E2328" w:rsidRPr="00E86FD9" w:rsidRDefault="005E2328" w:rsidP="00E86FD9">
            <w:pPr>
              <w:spacing w:before="20" w:after="40" w:line="280" w:lineRule="exact"/>
              <w:ind w:left="57" w:right="57"/>
              <w:rPr>
                <w:sz w:val="18"/>
                <w:szCs w:val="26"/>
              </w:rPr>
            </w:pPr>
          </w:p>
        </w:tc>
        <w:tc>
          <w:tcPr>
            <w:tcW w:w="1004" w:type="dxa"/>
            <w:tcBorders>
              <w:bottom w:val="nil"/>
            </w:tcBorders>
            <w:noWrap/>
            <w:vAlign w:val="bottom"/>
          </w:tcPr>
          <w:p w:rsidR="005E2328" w:rsidRPr="00E86FD9" w:rsidRDefault="005E2328" w:rsidP="00E86FD9">
            <w:pPr>
              <w:spacing w:before="20" w:after="40" w:line="280" w:lineRule="exact"/>
              <w:ind w:left="57" w:right="57"/>
              <w:rPr>
                <w:sz w:val="18"/>
                <w:szCs w:val="26"/>
              </w:rPr>
            </w:pPr>
          </w:p>
        </w:tc>
        <w:tc>
          <w:tcPr>
            <w:tcW w:w="1004" w:type="dxa"/>
            <w:tcBorders>
              <w:bottom w:val="nil"/>
            </w:tcBorders>
            <w:noWrap/>
            <w:vAlign w:val="bottom"/>
          </w:tcPr>
          <w:p w:rsidR="005E2328" w:rsidRPr="00E86FD9" w:rsidRDefault="005E2328" w:rsidP="00E86FD9">
            <w:pPr>
              <w:spacing w:before="20" w:after="40" w:line="280" w:lineRule="exact"/>
              <w:ind w:left="57" w:right="57"/>
              <w:rPr>
                <w:sz w:val="18"/>
                <w:szCs w:val="26"/>
              </w:rPr>
            </w:pPr>
          </w:p>
        </w:tc>
        <w:tc>
          <w:tcPr>
            <w:tcW w:w="1004" w:type="dxa"/>
            <w:tcBorders>
              <w:bottom w:val="nil"/>
            </w:tcBorders>
            <w:noWrap/>
            <w:vAlign w:val="bottom"/>
          </w:tcPr>
          <w:p w:rsidR="005E2328" w:rsidRPr="00E86FD9" w:rsidRDefault="005E2328" w:rsidP="00E86FD9">
            <w:pPr>
              <w:spacing w:before="20" w:after="40" w:line="280" w:lineRule="exact"/>
              <w:ind w:left="57" w:right="57"/>
              <w:rPr>
                <w:sz w:val="18"/>
                <w:szCs w:val="26"/>
              </w:rPr>
            </w:pPr>
          </w:p>
        </w:tc>
        <w:tc>
          <w:tcPr>
            <w:tcW w:w="1005" w:type="dxa"/>
            <w:tcBorders>
              <w:bottom w:val="nil"/>
            </w:tcBorders>
            <w:noWrap/>
            <w:vAlign w:val="bottom"/>
          </w:tcPr>
          <w:p w:rsidR="005E2328" w:rsidRPr="00E86FD9" w:rsidRDefault="005E2328" w:rsidP="00E86FD9">
            <w:pPr>
              <w:spacing w:before="20" w:after="40" w:line="280" w:lineRule="exact"/>
              <w:ind w:left="57" w:right="57"/>
              <w:rPr>
                <w:sz w:val="18"/>
                <w:szCs w:val="26"/>
              </w:rPr>
            </w:pPr>
          </w:p>
        </w:tc>
        <w:tc>
          <w:tcPr>
            <w:tcW w:w="896" w:type="dxa"/>
            <w:tcBorders>
              <w:bottom w:val="nil"/>
            </w:tcBorders>
            <w:noWrap/>
            <w:vAlign w:val="bottom"/>
          </w:tcPr>
          <w:p w:rsidR="005E2328" w:rsidRPr="00E86FD9" w:rsidRDefault="005E2328" w:rsidP="00E86FD9">
            <w:pPr>
              <w:spacing w:before="20" w:after="40" w:line="280" w:lineRule="exact"/>
              <w:ind w:left="57" w:right="57"/>
              <w:rPr>
                <w:sz w:val="18"/>
                <w:szCs w:val="26"/>
              </w:rPr>
            </w:pPr>
            <w:r w:rsidRPr="00E86FD9">
              <w:rPr>
                <w:rFonts w:eastAsia="MS Mincho" w:hint="eastAsia"/>
                <w:sz w:val="18"/>
                <w:szCs w:val="26"/>
              </w:rPr>
              <w:t xml:space="preserve">　</w:t>
            </w:r>
          </w:p>
        </w:tc>
      </w:tr>
      <w:tr w:rsidR="005E2328" w:rsidRPr="00E86FD9" w:rsidTr="005E2328">
        <w:trPr>
          <w:cantSplit/>
        </w:trPr>
        <w:tc>
          <w:tcPr>
            <w:tcW w:w="2254" w:type="dxa"/>
            <w:gridSpan w:val="3"/>
            <w:tcBorders>
              <w:top w:val="nil"/>
              <w:bottom w:val="single" w:sz="12" w:space="0" w:color="auto"/>
            </w:tcBorders>
            <w:noWrap/>
          </w:tcPr>
          <w:p w:rsidR="005E2328" w:rsidRPr="00E86FD9" w:rsidRDefault="005E2328" w:rsidP="00E86FD9">
            <w:pPr>
              <w:spacing w:before="20" w:after="40" w:line="280" w:lineRule="exact"/>
              <w:ind w:left="57" w:right="57"/>
              <w:rPr>
                <w:sz w:val="18"/>
                <w:szCs w:val="26"/>
                <w:lang w:bidi="ar-EG"/>
              </w:rPr>
            </w:pPr>
            <w:r w:rsidRPr="00E86FD9">
              <w:rPr>
                <w:sz w:val="18"/>
                <w:szCs w:val="26"/>
                <w:rtl/>
                <w:lang w:bidi="ar-EG"/>
              </w:rPr>
              <w:t xml:space="preserve">الحبس البسيط في جنحة </w:t>
            </w:r>
          </w:p>
        </w:tc>
        <w:tc>
          <w:tcPr>
            <w:tcW w:w="1004" w:type="dxa"/>
            <w:tcBorders>
              <w:top w:val="nil"/>
              <w:bottom w:val="single" w:sz="12" w:space="0" w:color="auto"/>
            </w:tcBorders>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1</w:t>
            </w:r>
          </w:p>
        </w:tc>
        <w:tc>
          <w:tcPr>
            <w:tcW w:w="1004" w:type="dxa"/>
            <w:tcBorders>
              <w:top w:val="nil"/>
              <w:bottom w:val="single" w:sz="12" w:space="0" w:color="auto"/>
            </w:tcBorders>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1</w:t>
            </w:r>
          </w:p>
        </w:tc>
        <w:tc>
          <w:tcPr>
            <w:tcW w:w="1004" w:type="dxa"/>
            <w:tcBorders>
              <w:top w:val="nil"/>
              <w:bottom w:val="single" w:sz="12" w:space="0" w:color="auto"/>
            </w:tcBorders>
            <w:noWrap/>
            <w:vAlign w:val="bottom"/>
          </w:tcPr>
          <w:p w:rsidR="005E2328" w:rsidRPr="00E86FD9" w:rsidRDefault="005E2328" w:rsidP="00E86FD9">
            <w:pPr>
              <w:spacing w:before="20" w:after="40" w:line="280" w:lineRule="exact"/>
              <w:ind w:left="57" w:right="57"/>
              <w:rPr>
                <w:sz w:val="18"/>
                <w:szCs w:val="26"/>
              </w:rPr>
            </w:pPr>
            <w:r w:rsidRPr="00E86FD9">
              <w:rPr>
                <w:rFonts w:eastAsia="MS Mincho" w:hint="eastAsia"/>
                <w:sz w:val="18"/>
                <w:szCs w:val="26"/>
              </w:rPr>
              <w:t>－</w:t>
            </w:r>
          </w:p>
        </w:tc>
        <w:tc>
          <w:tcPr>
            <w:tcW w:w="1005" w:type="dxa"/>
            <w:tcBorders>
              <w:top w:val="nil"/>
              <w:bottom w:val="single" w:sz="12" w:space="0" w:color="auto"/>
            </w:tcBorders>
            <w:noWrap/>
            <w:vAlign w:val="bottom"/>
          </w:tcPr>
          <w:p w:rsidR="005E2328" w:rsidRPr="00E86FD9" w:rsidRDefault="005E2328" w:rsidP="00E86FD9">
            <w:pPr>
              <w:spacing w:before="20" w:after="40" w:line="280" w:lineRule="exact"/>
              <w:ind w:left="57" w:right="57"/>
              <w:rPr>
                <w:sz w:val="18"/>
                <w:szCs w:val="26"/>
              </w:rPr>
            </w:pPr>
            <w:r w:rsidRPr="00E86FD9">
              <w:rPr>
                <w:rFonts w:eastAsia="MS Mincho" w:hint="eastAsia"/>
                <w:sz w:val="18"/>
                <w:szCs w:val="26"/>
              </w:rPr>
              <w:t>－</w:t>
            </w:r>
          </w:p>
        </w:tc>
        <w:tc>
          <w:tcPr>
            <w:tcW w:w="896" w:type="dxa"/>
            <w:tcBorders>
              <w:top w:val="nil"/>
              <w:bottom w:val="single" w:sz="12" w:space="0" w:color="auto"/>
            </w:tcBorders>
            <w:noWrap/>
            <w:vAlign w:val="bottom"/>
          </w:tcPr>
          <w:p w:rsidR="005E2328" w:rsidRPr="00E86FD9" w:rsidRDefault="005E2328" w:rsidP="00E86FD9">
            <w:pPr>
              <w:spacing w:before="20" w:after="40" w:line="280" w:lineRule="exact"/>
              <w:ind w:left="57" w:right="57"/>
              <w:rPr>
                <w:sz w:val="18"/>
                <w:szCs w:val="26"/>
              </w:rPr>
            </w:pPr>
            <w:r w:rsidRPr="001F38EF">
              <w:rPr>
                <w:sz w:val="18"/>
                <w:szCs w:val="26"/>
                <w:rtl/>
              </w:rPr>
              <w:t>1</w:t>
            </w:r>
          </w:p>
        </w:tc>
      </w:tr>
    </w:tbl>
    <w:p w:rsidR="00CD4540" w:rsidRPr="005E2328" w:rsidRDefault="00CD4540" w:rsidP="005E2328">
      <w:pPr>
        <w:pStyle w:val="SingleTxtGA"/>
        <w:spacing w:before="200"/>
        <w:rPr>
          <w:lang w:bidi="ar-EG"/>
        </w:rPr>
      </w:pPr>
      <w:r w:rsidRPr="001F38EF">
        <w:rPr>
          <w:rtl/>
          <w:lang w:bidi="ar-EG"/>
        </w:rPr>
        <w:t>86</w:t>
      </w:r>
      <w:r>
        <w:rPr>
          <w:rtl/>
          <w:lang w:bidi="ar-EG"/>
        </w:rPr>
        <w:t>-</w:t>
      </w:r>
      <w:r>
        <w:rPr>
          <w:rtl/>
          <w:lang w:bidi="ar-EG"/>
        </w:rPr>
        <w:tab/>
        <w:t>عدد الحوادث التي نتج عنها موت من خلال فترة الاحتجاز أو السجن</w:t>
      </w:r>
      <w:r w:rsidR="003856AB" w:rsidRPr="003856AB">
        <w:rPr>
          <w:rFonts w:hint="cs"/>
          <w:vertAlign w:val="superscript"/>
          <w:rtl/>
          <w:lang w:bidi="ar-EG"/>
        </w:rPr>
        <w:t>(</w:t>
      </w:r>
      <w:r w:rsidRPr="001F38EF">
        <w:rPr>
          <w:rStyle w:val="FootnoteReference"/>
          <w:sz w:val="16"/>
          <w:rtl/>
          <w:lang w:bidi="ar-EG"/>
        </w:rPr>
        <w:footnoteReference w:id="46"/>
      </w:r>
      <w:r w:rsidR="003856AB" w:rsidRPr="003856AB">
        <w:rPr>
          <w:rFonts w:hint="cs"/>
          <w:vertAlign w:val="superscript"/>
          <w:rtl/>
          <w:lang w:bidi="ar-EG"/>
        </w:rPr>
        <w:t>)</w:t>
      </w:r>
      <w:r w:rsidR="005E2328">
        <w:rPr>
          <w:rFonts w:hint="cs"/>
          <w:rtl/>
          <w:lang w:bidi="ar-EG"/>
        </w:rPr>
        <w:t>:</w:t>
      </w:r>
    </w:p>
    <w:p w:rsidR="00CD4540" w:rsidRPr="002F04EA" w:rsidRDefault="00CD4540" w:rsidP="00E86FD9">
      <w:pPr>
        <w:pStyle w:val="H23GA"/>
        <w:rPr>
          <w:rtl/>
          <w:lang w:bidi="ar-EG"/>
        </w:rPr>
      </w:pPr>
      <w:r w:rsidRPr="002627B4">
        <w:tab/>
      </w:r>
      <w:r w:rsidRPr="002627B4">
        <w:tab/>
      </w:r>
      <w:bookmarkStart w:id="31" w:name="_Toc348685868"/>
      <w:r w:rsidRPr="002F04EA">
        <w:rPr>
          <w:rtl/>
        </w:rPr>
        <w:t>(الوحدة: عدد القضايا)</w:t>
      </w:r>
      <w:bookmarkEnd w:id="31"/>
      <w:r w:rsidRPr="002F04EA">
        <w:rPr>
          <w:rtl/>
        </w:rPr>
        <w:t xml:space="preserve"> </w:t>
      </w:r>
    </w:p>
    <w:tbl>
      <w:tblPr>
        <w:bidiVisual/>
        <w:tblW w:w="7167" w:type="dxa"/>
        <w:tblInd w:w="1253" w:type="dxa"/>
        <w:tblBorders>
          <w:top w:val="single" w:sz="4" w:space="0" w:color="auto"/>
        </w:tblBorders>
        <w:tblCellMar>
          <w:left w:w="0" w:type="dxa"/>
          <w:right w:w="0" w:type="dxa"/>
        </w:tblCellMar>
        <w:tblLook w:val="0000" w:firstRow="0" w:lastRow="0" w:firstColumn="0" w:lastColumn="0" w:noHBand="0" w:noVBand="0"/>
      </w:tblPr>
      <w:tblGrid>
        <w:gridCol w:w="1775"/>
        <w:gridCol w:w="1187"/>
        <w:gridCol w:w="1187"/>
        <w:gridCol w:w="1187"/>
        <w:gridCol w:w="1187"/>
        <w:gridCol w:w="644"/>
      </w:tblGrid>
      <w:tr w:rsidR="00CD4540" w:rsidRPr="00E86FD9" w:rsidTr="00E86FD9">
        <w:trPr>
          <w:trHeight w:val="240"/>
          <w:tblHeader/>
        </w:trPr>
        <w:tc>
          <w:tcPr>
            <w:tcW w:w="1775" w:type="dxa"/>
            <w:tcBorders>
              <w:top w:val="single" w:sz="4" w:space="0" w:color="auto"/>
              <w:bottom w:val="single" w:sz="12" w:space="0" w:color="auto"/>
            </w:tcBorders>
            <w:vAlign w:val="bottom"/>
          </w:tcPr>
          <w:p w:rsidR="00CD4540" w:rsidRPr="00E86FD9" w:rsidRDefault="00CD4540" w:rsidP="00904266">
            <w:pPr>
              <w:spacing w:before="20" w:after="40" w:line="290" w:lineRule="exact"/>
              <w:ind w:left="57" w:right="57"/>
              <w:rPr>
                <w:iCs/>
                <w:sz w:val="18"/>
                <w:szCs w:val="26"/>
                <w:lang w:bidi="ar-EG"/>
              </w:rPr>
            </w:pPr>
            <w:r w:rsidRPr="00E86FD9">
              <w:rPr>
                <w:iCs/>
                <w:sz w:val="18"/>
                <w:szCs w:val="26"/>
                <w:rtl/>
                <w:lang w:bidi="ar-EG"/>
              </w:rPr>
              <w:t>السنة المالية</w:t>
            </w:r>
          </w:p>
        </w:tc>
        <w:tc>
          <w:tcPr>
            <w:tcW w:w="1187" w:type="dxa"/>
            <w:tcBorders>
              <w:top w:val="single" w:sz="4" w:space="0" w:color="auto"/>
              <w:bottom w:val="single" w:sz="12" w:space="0" w:color="auto"/>
            </w:tcBorders>
            <w:vAlign w:val="bottom"/>
          </w:tcPr>
          <w:p w:rsidR="00CD4540" w:rsidRPr="00E86FD9" w:rsidRDefault="00CD4540" w:rsidP="00904266">
            <w:pPr>
              <w:spacing w:before="20" w:after="40" w:line="290" w:lineRule="exact"/>
              <w:ind w:left="57" w:right="57"/>
              <w:rPr>
                <w:iCs/>
                <w:sz w:val="18"/>
                <w:szCs w:val="26"/>
              </w:rPr>
            </w:pPr>
            <w:r w:rsidRPr="001F38EF">
              <w:rPr>
                <w:iCs/>
                <w:sz w:val="18"/>
                <w:szCs w:val="26"/>
                <w:rtl/>
              </w:rPr>
              <w:t>2006</w:t>
            </w:r>
          </w:p>
        </w:tc>
        <w:tc>
          <w:tcPr>
            <w:tcW w:w="1187" w:type="dxa"/>
            <w:tcBorders>
              <w:top w:val="single" w:sz="4" w:space="0" w:color="auto"/>
              <w:bottom w:val="single" w:sz="12" w:space="0" w:color="auto"/>
            </w:tcBorders>
            <w:vAlign w:val="bottom"/>
          </w:tcPr>
          <w:p w:rsidR="00CD4540" w:rsidRPr="00E86FD9" w:rsidRDefault="00CD4540" w:rsidP="00904266">
            <w:pPr>
              <w:spacing w:before="20" w:after="40" w:line="290" w:lineRule="exact"/>
              <w:ind w:left="57" w:right="57"/>
              <w:rPr>
                <w:iCs/>
                <w:sz w:val="18"/>
                <w:szCs w:val="26"/>
              </w:rPr>
            </w:pPr>
            <w:r w:rsidRPr="001F38EF">
              <w:rPr>
                <w:iCs/>
                <w:sz w:val="18"/>
                <w:szCs w:val="26"/>
                <w:rtl/>
              </w:rPr>
              <w:t>2007</w:t>
            </w:r>
          </w:p>
        </w:tc>
        <w:tc>
          <w:tcPr>
            <w:tcW w:w="1187" w:type="dxa"/>
            <w:tcBorders>
              <w:top w:val="single" w:sz="4" w:space="0" w:color="auto"/>
              <w:bottom w:val="single" w:sz="12" w:space="0" w:color="auto"/>
            </w:tcBorders>
            <w:vAlign w:val="bottom"/>
          </w:tcPr>
          <w:p w:rsidR="00CD4540" w:rsidRPr="00E86FD9" w:rsidRDefault="00CD4540" w:rsidP="00904266">
            <w:pPr>
              <w:spacing w:before="20" w:after="40" w:line="290" w:lineRule="exact"/>
              <w:ind w:left="57" w:right="57"/>
              <w:rPr>
                <w:iCs/>
                <w:sz w:val="18"/>
                <w:szCs w:val="26"/>
              </w:rPr>
            </w:pPr>
            <w:r w:rsidRPr="001F38EF">
              <w:rPr>
                <w:iCs/>
                <w:sz w:val="18"/>
                <w:szCs w:val="26"/>
                <w:rtl/>
              </w:rPr>
              <w:t>2008</w:t>
            </w:r>
          </w:p>
        </w:tc>
        <w:tc>
          <w:tcPr>
            <w:tcW w:w="1187" w:type="dxa"/>
            <w:tcBorders>
              <w:top w:val="single" w:sz="4" w:space="0" w:color="auto"/>
              <w:bottom w:val="single" w:sz="12" w:space="0" w:color="auto"/>
            </w:tcBorders>
            <w:vAlign w:val="bottom"/>
          </w:tcPr>
          <w:p w:rsidR="00CD4540" w:rsidRPr="00E86FD9" w:rsidRDefault="00CD4540" w:rsidP="00904266">
            <w:pPr>
              <w:spacing w:before="20" w:after="40" w:line="290" w:lineRule="exact"/>
              <w:ind w:left="57" w:right="57"/>
              <w:rPr>
                <w:iCs/>
                <w:sz w:val="18"/>
                <w:szCs w:val="26"/>
              </w:rPr>
            </w:pPr>
            <w:r w:rsidRPr="001F38EF">
              <w:rPr>
                <w:iCs/>
                <w:sz w:val="18"/>
                <w:szCs w:val="26"/>
                <w:rtl/>
              </w:rPr>
              <w:t>2009</w:t>
            </w:r>
          </w:p>
        </w:tc>
        <w:tc>
          <w:tcPr>
            <w:tcW w:w="644" w:type="dxa"/>
            <w:tcBorders>
              <w:top w:val="single" w:sz="4" w:space="0" w:color="auto"/>
              <w:bottom w:val="single" w:sz="12" w:space="0" w:color="auto"/>
            </w:tcBorders>
            <w:vAlign w:val="bottom"/>
          </w:tcPr>
          <w:p w:rsidR="00CD4540" w:rsidRPr="00E86FD9" w:rsidRDefault="00CD4540" w:rsidP="00904266">
            <w:pPr>
              <w:spacing w:before="20" w:after="40" w:line="290" w:lineRule="exact"/>
              <w:ind w:left="57" w:right="57"/>
              <w:rPr>
                <w:iCs/>
                <w:sz w:val="18"/>
                <w:szCs w:val="26"/>
              </w:rPr>
            </w:pPr>
            <w:r w:rsidRPr="001F38EF">
              <w:rPr>
                <w:iCs/>
                <w:sz w:val="18"/>
                <w:szCs w:val="26"/>
                <w:rtl/>
              </w:rPr>
              <w:t>2010</w:t>
            </w:r>
          </w:p>
        </w:tc>
      </w:tr>
      <w:tr w:rsidR="00CD4540" w:rsidRPr="00E86FD9" w:rsidTr="00E86FD9">
        <w:trPr>
          <w:trHeight w:val="240"/>
        </w:trPr>
        <w:tc>
          <w:tcPr>
            <w:tcW w:w="1775" w:type="dxa"/>
            <w:tcBorders>
              <w:top w:val="single" w:sz="12" w:space="0" w:color="auto"/>
            </w:tcBorders>
          </w:tcPr>
          <w:p w:rsidR="00CD4540" w:rsidRPr="00E86FD9" w:rsidRDefault="00CD4540" w:rsidP="00904266">
            <w:pPr>
              <w:spacing w:before="20" w:after="40" w:line="290" w:lineRule="exact"/>
              <w:ind w:left="57" w:right="57"/>
              <w:rPr>
                <w:rFonts w:hint="cs"/>
                <w:sz w:val="18"/>
                <w:szCs w:val="26"/>
                <w:lang w:bidi="ar-EG"/>
              </w:rPr>
            </w:pPr>
            <w:r w:rsidRPr="00E86FD9">
              <w:rPr>
                <w:sz w:val="18"/>
                <w:szCs w:val="26"/>
                <w:rtl/>
                <w:lang w:bidi="ar-EG"/>
              </w:rPr>
              <w:t>المؤسسات الجزائية</w:t>
            </w:r>
          </w:p>
        </w:tc>
        <w:tc>
          <w:tcPr>
            <w:tcW w:w="1187" w:type="dxa"/>
            <w:tcBorders>
              <w:top w:val="single" w:sz="12" w:space="0" w:color="auto"/>
            </w:tcBorders>
            <w:vAlign w:val="bottom"/>
          </w:tcPr>
          <w:p w:rsidR="00CD4540" w:rsidRPr="00E86FD9" w:rsidRDefault="00CD4540" w:rsidP="00904266">
            <w:pPr>
              <w:spacing w:before="20" w:after="40" w:line="290" w:lineRule="exact"/>
              <w:ind w:left="57" w:right="57"/>
              <w:rPr>
                <w:sz w:val="18"/>
                <w:szCs w:val="26"/>
              </w:rPr>
            </w:pPr>
            <w:r w:rsidRPr="001F38EF">
              <w:rPr>
                <w:sz w:val="18"/>
                <w:szCs w:val="26"/>
                <w:rtl/>
              </w:rPr>
              <w:t>19</w:t>
            </w:r>
          </w:p>
        </w:tc>
        <w:tc>
          <w:tcPr>
            <w:tcW w:w="1187" w:type="dxa"/>
            <w:tcBorders>
              <w:top w:val="single" w:sz="12" w:space="0" w:color="auto"/>
            </w:tcBorders>
            <w:vAlign w:val="bottom"/>
          </w:tcPr>
          <w:p w:rsidR="00CD4540" w:rsidRPr="00E86FD9" w:rsidRDefault="00CD4540" w:rsidP="00904266">
            <w:pPr>
              <w:spacing w:before="20" w:after="40" w:line="290" w:lineRule="exact"/>
              <w:ind w:left="57" w:right="57"/>
              <w:rPr>
                <w:sz w:val="18"/>
                <w:szCs w:val="26"/>
              </w:rPr>
            </w:pPr>
            <w:r w:rsidRPr="001F38EF">
              <w:rPr>
                <w:sz w:val="18"/>
                <w:szCs w:val="26"/>
                <w:rtl/>
              </w:rPr>
              <w:t>22</w:t>
            </w:r>
          </w:p>
        </w:tc>
        <w:tc>
          <w:tcPr>
            <w:tcW w:w="1187" w:type="dxa"/>
            <w:tcBorders>
              <w:top w:val="single" w:sz="12" w:space="0" w:color="auto"/>
            </w:tcBorders>
            <w:vAlign w:val="bottom"/>
          </w:tcPr>
          <w:p w:rsidR="00CD4540" w:rsidRPr="00E86FD9" w:rsidRDefault="00CD4540" w:rsidP="00904266">
            <w:pPr>
              <w:spacing w:before="20" w:after="40" w:line="290" w:lineRule="exact"/>
              <w:ind w:left="57" w:right="57"/>
              <w:rPr>
                <w:sz w:val="18"/>
                <w:szCs w:val="26"/>
              </w:rPr>
            </w:pPr>
            <w:r w:rsidRPr="001F38EF">
              <w:rPr>
                <w:sz w:val="18"/>
                <w:szCs w:val="26"/>
                <w:rtl/>
              </w:rPr>
              <w:t>26</w:t>
            </w:r>
          </w:p>
        </w:tc>
        <w:tc>
          <w:tcPr>
            <w:tcW w:w="1187" w:type="dxa"/>
            <w:tcBorders>
              <w:top w:val="single" w:sz="12" w:space="0" w:color="auto"/>
            </w:tcBorders>
            <w:vAlign w:val="bottom"/>
          </w:tcPr>
          <w:p w:rsidR="00CD4540" w:rsidRPr="00E86FD9" w:rsidRDefault="00CD4540" w:rsidP="00904266">
            <w:pPr>
              <w:spacing w:before="20" w:after="40" w:line="290" w:lineRule="exact"/>
              <w:ind w:left="57" w:right="57"/>
              <w:rPr>
                <w:sz w:val="18"/>
                <w:szCs w:val="26"/>
              </w:rPr>
            </w:pPr>
            <w:r w:rsidRPr="001F38EF">
              <w:rPr>
                <w:sz w:val="18"/>
                <w:szCs w:val="26"/>
                <w:rtl/>
              </w:rPr>
              <w:t>15</w:t>
            </w:r>
          </w:p>
        </w:tc>
        <w:tc>
          <w:tcPr>
            <w:tcW w:w="644" w:type="dxa"/>
            <w:tcBorders>
              <w:top w:val="single" w:sz="12" w:space="0" w:color="auto"/>
            </w:tcBorders>
            <w:vAlign w:val="bottom"/>
          </w:tcPr>
          <w:p w:rsidR="00CD4540" w:rsidRPr="00E86FD9" w:rsidRDefault="00CD4540" w:rsidP="00904266">
            <w:pPr>
              <w:spacing w:before="20" w:after="40" w:line="290" w:lineRule="exact"/>
              <w:ind w:left="57" w:right="57"/>
              <w:rPr>
                <w:sz w:val="18"/>
                <w:szCs w:val="26"/>
              </w:rPr>
            </w:pPr>
            <w:r w:rsidRPr="001F38EF">
              <w:rPr>
                <w:sz w:val="18"/>
                <w:szCs w:val="26"/>
                <w:rtl/>
              </w:rPr>
              <w:t>24</w:t>
            </w:r>
          </w:p>
        </w:tc>
      </w:tr>
      <w:tr w:rsidR="00CD4540" w:rsidRPr="00E86FD9" w:rsidTr="00E86FD9">
        <w:trPr>
          <w:trHeight w:val="240"/>
        </w:trPr>
        <w:tc>
          <w:tcPr>
            <w:tcW w:w="1775" w:type="dxa"/>
            <w:tcBorders>
              <w:bottom w:val="single" w:sz="12" w:space="0" w:color="auto"/>
            </w:tcBorders>
          </w:tcPr>
          <w:p w:rsidR="00CD4540" w:rsidRPr="00E86FD9" w:rsidRDefault="00CD4540" w:rsidP="00904266">
            <w:pPr>
              <w:spacing w:before="20" w:after="40" w:line="290" w:lineRule="exact"/>
              <w:ind w:left="57" w:right="57"/>
              <w:rPr>
                <w:sz w:val="18"/>
                <w:szCs w:val="26"/>
              </w:rPr>
            </w:pPr>
            <w:r w:rsidRPr="00E86FD9">
              <w:rPr>
                <w:sz w:val="18"/>
                <w:szCs w:val="26"/>
                <w:rtl/>
              </w:rPr>
              <w:t>مرافق الاحتجاز</w:t>
            </w:r>
          </w:p>
        </w:tc>
        <w:tc>
          <w:tcPr>
            <w:tcW w:w="1187" w:type="dxa"/>
            <w:tcBorders>
              <w:bottom w:val="single" w:sz="12" w:space="0" w:color="auto"/>
            </w:tcBorders>
            <w:vAlign w:val="bottom"/>
          </w:tcPr>
          <w:p w:rsidR="00CD4540" w:rsidRPr="00E86FD9" w:rsidRDefault="00CD4540" w:rsidP="00904266">
            <w:pPr>
              <w:spacing w:before="20" w:after="40" w:line="290" w:lineRule="exact"/>
              <w:ind w:left="57" w:right="57"/>
              <w:rPr>
                <w:sz w:val="18"/>
                <w:szCs w:val="26"/>
              </w:rPr>
            </w:pPr>
            <w:r w:rsidRPr="001F38EF">
              <w:rPr>
                <w:sz w:val="18"/>
                <w:szCs w:val="26"/>
                <w:rtl/>
              </w:rPr>
              <w:t>7</w:t>
            </w:r>
          </w:p>
        </w:tc>
        <w:tc>
          <w:tcPr>
            <w:tcW w:w="1187" w:type="dxa"/>
            <w:tcBorders>
              <w:bottom w:val="single" w:sz="12" w:space="0" w:color="auto"/>
            </w:tcBorders>
            <w:vAlign w:val="bottom"/>
          </w:tcPr>
          <w:p w:rsidR="00CD4540" w:rsidRPr="00E86FD9" w:rsidRDefault="00CD4540" w:rsidP="00904266">
            <w:pPr>
              <w:spacing w:before="20" w:after="40" w:line="290" w:lineRule="exact"/>
              <w:ind w:left="57" w:right="57"/>
              <w:rPr>
                <w:sz w:val="18"/>
                <w:szCs w:val="26"/>
              </w:rPr>
            </w:pPr>
            <w:r w:rsidRPr="001F38EF">
              <w:rPr>
                <w:sz w:val="18"/>
                <w:szCs w:val="26"/>
                <w:rtl/>
              </w:rPr>
              <w:t>7</w:t>
            </w:r>
          </w:p>
        </w:tc>
        <w:tc>
          <w:tcPr>
            <w:tcW w:w="1187" w:type="dxa"/>
            <w:tcBorders>
              <w:bottom w:val="single" w:sz="12" w:space="0" w:color="auto"/>
            </w:tcBorders>
            <w:vAlign w:val="bottom"/>
          </w:tcPr>
          <w:p w:rsidR="00CD4540" w:rsidRPr="00E86FD9" w:rsidRDefault="00CD4540" w:rsidP="00904266">
            <w:pPr>
              <w:spacing w:before="20" w:after="40" w:line="290" w:lineRule="exact"/>
              <w:ind w:left="57" w:right="57"/>
              <w:rPr>
                <w:sz w:val="18"/>
                <w:szCs w:val="26"/>
              </w:rPr>
            </w:pPr>
            <w:r w:rsidRPr="001F38EF">
              <w:rPr>
                <w:sz w:val="18"/>
                <w:szCs w:val="26"/>
                <w:rtl/>
              </w:rPr>
              <w:t>7</w:t>
            </w:r>
          </w:p>
        </w:tc>
        <w:tc>
          <w:tcPr>
            <w:tcW w:w="1187" w:type="dxa"/>
            <w:tcBorders>
              <w:bottom w:val="single" w:sz="12" w:space="0" w:color="auto"/>
            </w:tcBorders>
            <w:vAlign w:val="bottom"/>
          </w:tcPr>
          <w:p w:rsidR="00CD4540" w:rsidRPr="00E86FD9" w:rsidRDefault="00CD4540" w:rsidP="00904266">
            <w:pPr>
              <w:spacing w:before="20" w:after="40" w:line="290" w:lineRule="exact"/>
              <w:ind w:left="57" w:right="57"/>
              <w:rPr>
                <w:sz w:val="18"/>
                <w:szCs w:val="26"/>
              </w:rPr>
            </w:pPr>
            <w:r w:rsidRPr="001F38EF">
              <w:rPr>
                <w:sz w:val="18"/>
                <w:szCs w:val="26"/>
                <w:rtl/>
              </w:rPr>
              <w:t>3</w:t>
            </w:r>
          </w:p>
        </w:tc>
        <w:tc>
          <w:tcPr>
            <w:tcW w:w="644" w:type="dxa"/>
            <w:tcBorders>
              <w:bottom w:val="single" w:sz="12" w:space="0" w:color="auto"/>
            </w:tcBorders>
            <w:vAlign w:val="bottom"/>
          </w:tcPr>
          <w:p w:rsidR="00CD4540" w:rsidRPr="00E86FD9" w:rsidRDefault="00CD4540" w:rsidP="00904266">
            <w:pPr>
              <w:spacing w:before="20" w:after="40" w:line="290" w:lineRule="exact"/>
              <w:ind w:left="57" w:right="57"/>
              <w:rPr>
                <w:sz w:val="18"/>
                <w:szCs w:val="26"/>
              </w:rPr>
            </w:pPr>
            <w:r w:rsidRPr="001F38EF">
              <w:rPr>
                <w:sz w:val="18"/>
                <w:szCs w:val="26"/>
                <w:rtl/>
              </w:rPr>
              <w:t>7</w:t>
            </w:r>
          </w:p>
        </w:tc>
      </w:tr>
    </w:tbl>
    <w:p w:rsidR="00CD4540" w:rsidRPr="00601A0F" w:rsidRDefault="00CD4540" w:rsidP="00904266">
      <w:pPr>
        <w:pStyle w:val="SingleTxtGA"/>
        <w:keepNext/>
        <w:keepLines/>
        <w:spacing w:before="240"/>
        <w:rPr>
          <w:lang w:bidi="ar-EG"/>
        </w:rPr>
      </w:pPr>
      <w:r w:rsidRPr="001F38EF">
        <w:rPr>
          <w:rtl/>
          <w:lang w:bidi="ar-EG"/>
        </w:rPr>
        <w:t>87</w:t>
      </w:r>
      <w:r>
        <w:rPr>
          <w:rtl/>
          <w:lang w:bidi="ar-EG"/>
        </w:rPr>
        <w:t>-</w:t>
      </w:r>
      <w:r>
        <w:rPr>
          <w:rtl/>
          <w:lang w:bidi="ar-EG"/>
        </w:rPr>
        <w:tab/>
        <w:t xml:space="preserve">عدد حالات عقوبة الموت المنفذة سنوياً: </w:t>
      </w:r>
    </w:p>
    <w:tbl>
      <w:tblPr>
        <w:bidiVisual/>
        <w:tblW w:w="7182" w:type="dxa"/>
        <w:tblInd w:w="1238" w:type="dxa"/>
        <w:tblBorders>
          <w:top w:val="single" w:sz="4" w:space="0" w:color="auto"/>
          <w:bottom w:val="single" w:sz="12" w:space="0" w:color="auto"/>
          <w:insideH w:val="single" w:sz="12" w:space="0" w:color="auto"/>
        </w:tblBorders>
        <w:tblCellMar>
          <w:left w:w="0" w:type="dxa"/>
          <w:right w:w="0" w:type="dxa"/>
        </w:tblCellMar>
        <w:tblLook w:val="0000" w:firstRow="0" w:lastRow="0" w:firstColumn="0" w:lastColumn="0" w:noHBand="0" w:noVBand="0"/>
      </w:tblPr>
      <w:tblGrid>
        <w:gridCol w:w="1776"/>
        <w:gridCol w:w="1202"/>
        <w:gridCol w:w="1203"/>
        <w:gridCol w:w="1203"/>
        <w:gridCol w:w="1203"/>
        <w:gridCol w:w="595"/>
      </w:tblGrid>
      <w:tr w:rsidR="00CD4540" w:rsidRPr="00904266" w:rsidTr="00B02BBA">
        <w:trPr>
          <w:trHeight w:val="240"/>
          <w:tblHeader/>
        </w:trPr>
        <w:tc>
          <w:tcPr>
            <w:tcW w:w="1781" w:type="dxa"/>
            <w:tcBorders>
              <w:top w:val="single" w:sz="4" w:space="0" w:color="auto"/>
            </w:tcBorders>
            <w:vAlign w:val="bottom"/>
          </w:tcPr>
          <w:p w:rsidR="00CD4540" w:rsidRPr="00904266" w:rsidRDefault="00CD4540" w:rsidP="00904266">
            <w:pPr>
              <w:spacing w:before="20" w:after="40" w:line="290" w:lineRule="exact"/>
              <w:ind w:left="57" w:right="57"/>
              <w:rPr>
                <w:iCs/>
                <w:sz w:val="18"/>
                <w:szCs w:val="26"/>
                <w:lang w:bidi="ar-EG"/>
              </w:rPr>
            </w:pPr>
            <w:r w:rsidRPr="00904266">
              <w:rPr>
                <w:iCs/>
                <w:sz w:val="18"/>
                <w:szCs w:val="26"/>
                <w:rtl/>
                <w:lang w:bidi="ar-EG"/>
              </w:rPr>
              <w:t>السنة</w:t>
            </w:r>
          </w:p>
        </w:tc>
        <w:tc>
          <w:tcPr>
            <w:tcW w:w="1206" w:type="dxa"/>
            <w:tcBorders>
              <w:top w:val="single" w:sz="4" w:space="0" w:color="auto"/>
            </w:tcBorders>
            <w:vAlign w:val="bottom"/>
          </w:tcPr>
          <w:p w:rsidR="00CD4540" w:rsidRPr="00904266" w:rsidRDefault="00CD4540" w:rsidP="00904266">
            <w:pPr>
              <w:spacing w:before="20" w:after="40" w:line="290" w:lineRule="exact"/>
              <w:ind w:left="57" w:right="57"/>
              <w:rPr>
                <w:iCs/>
                <w:sz w:val="18"/>
                <w:szCs w:val="26"/>
                <w:lang w:bidi="ar-EG"/>
              </w:rPr>
            </w:pPr>
            <w:r w:rsidRPr="00904266">
              <w:rPr>
                <w:iCs/>
                <w:sz w:val="18"/>
                <w:szCs w:val="26"/>
                <w:rtl/>
                <w:lang w:bidi="ar-EG"/>
              </w:rPr>
              <w:t>2006</w:t>
            </w:r>
          </w:p>
        </w:tc>
        <w:tc>
          <w:tcPr>
            <w:tcW w:w="1207" w:type="dxa"/>
            <w:tcBorders>
              <w:top w:val="single" w:sz="4" w:space="0" w:color="auto"/>
            </w:tcBorders>
            <w:vAlign w:val="bottom"/>
          </w:tcPr>
          <w:p w:rsidR="00CD4540" w:rsidRPr="00904266" w:rsidRDefault="00CD4540" w:rsidP="00904266">
            <w:pPr>
              <w:spacing w:before="20" w:after="40" w:line="290" w:lineRule="exact"/>
              <w:ind w:left="57" w:right="57"/>
              <w:rPr>
                <w:iCs/>
                <w:sz w:val="18"/>
                <w:szCs w:val="26"/>
              </w:rPr>
            </w:pPr>
            <w:r w:rsidRPr="00904266">
              <w:rPr>
                <w:iCs/>
                <w:sz w:val="18"/>
                <w:szCs w:val="26"/>
                <w:rtl/>
              </w:rPr>
              <w:t>2007</w:t>
            </w:r>
          </w:p>
        </w:tc>
        <w:tc>
          <w:tcPr>
            <w:tcW w:w="1207" w:type="dxa"/>
            <w:tcBorders>
              <w:top w:val="single" w:sz="4" w:space="0" w:color="auto"/>
            </w:tcBorders>
            <w:vAlign w:val="bottom"/>
          </w:tcPr>
          <w:p w:rsidR="00CD4540" w:rsidRPr="00904266" w:rsidRDefault="00CD4540" w:rsidP="00904266">
            <w:pPr>
              <w:spacing w:before="20" w:after="40" w:line="290" w:lineRule="exact"/>
              <w:ind w:left="57" w:right="57"/>
              <w:rPr>
                <w:iCs/>
                <w:sz w:val="18"/>
                <w:szCs w:val="26"/>
              </w:rPr>
            </w:pPr>
            <w:r w:rsidRPr="00904266">
              <w:rPr>
                <w:iCs/>
                <w:sz w:val="18"/>
                <w:szCs w:val="26"/>
                <w:rtl/>
              </w:rPr>
              <w:t>2008</w:t>
            </w:r>
          </w:p>
        </w:tc>
        <w:tc>
          <w:tcPr>
            <w:tcW w:w="1207" w:type="dxa"/>
            <w:tcBorders>
              <w:top w:val="single" w:sz="4" w:space="0" w:color="auto"/>
            </w:tcBorders>
            <w:vAlign w:val="bottom"/>
          </w:tcPr>
          <w:p w:rsidR="00CD4540" w:rsidRPr="00904266" w:rsidRDefault="00CD4540" w:rsidP="00904266">
            <w:pPr>
              <w:spacing w:before="20" w:after="40" w:line="290" w:lineRule="exact"/>
              <w:ind w:left="57" w:right="57"/>
              <w:rPr>
                <w:iCs/>
                <w:sz w:val="18"/>
                <w:szCs w:val="26"/>
              </w:rPr>
            </w:pPr>
            <w:r w:rsidRPr="00904266">
              <w:rPr>
                <w:iCs/>
                <w:sz w:val="18"/>
                <w:szCs w:val="26"/>
                <w:rtl/>
              </w:rPr>
              <w:t>2009</w:t>
            </w:r>
          </w:p>
        </w:tc>
        <w:tc>
          <w:tcPr>
            <w:tcW w:w="574" w:type="dxa"/>
            <w:tcBorders>
              <w:top w:val="single" w:sz="4" w:space="0" w:color="auto"/>
            </w:tcBorders>
            <w:vAlign w:val="bottom"/>
          </w:tcPr>
          <w:p w:rsidR="00CD4540" w:rsidRPr="00904266" w:rsidRDefault="00CD4540" w:rsidP="00904266">
            <w:pPr>
              <w:spacing w:before="20" w:after="40" w:line="290" w:lineRule="exact"/>
              <w:ind w:left="57" w:right="57"/>
              <w:rPr>
                <w:iCs/>
                <w:sz w:val="18"/>
                <w:szCs w:val="26"/>
              </w:rPr>
            </w:pPr>
            <w:r w:rsidRPr="00904266">
              <w:rPr>
                <w:iCs/>
                <w:sz w:val="18"/>
                <w:szCs w:val="26"/>
                <w:rtl/>
              </w:rPr>
              <w:t>2010</w:t>
            </w:r>
          </w:p>
        </w:tc>
      </w:tr>
      <w:tr w:rsidR="00CD4540" w:rsidRPr="00904266" w:rsidTr="00B02BBA">
        <w:trPr>
          <w:trHeight w:val="240"/>
        </w:trPr>
        <w:tc>
          <w:tcPr>
            <w:tcW w:w="1781" w:type="dxa"/>
          </w:tcPr>
          <w:p w:rsidR="00CD4540" w:rsidRPr="00904266" w:rsidRDefault="00CD4540" w:rsidP="00904266">
            <w:pPr>
              <w:spacing w:before="20" w:after="40" w:line="290" w:lineRule="exact"/>
              <w:ind w:left="57" w:right="57"/>
              <w:rPr>
                <w:sz w:val="18"/>
                <w:szCs w:val="26"/>
                <w:lang w:bidi="ar-EG"/>
              </w:rPr>
            </w:pPr>
            <w:r w:rsidRPr="00904266">
              <w:rPr>
                <w:sz w:val="18"/>
                <w:szCs w:val="26"/>
                <w:rtl/>
                <w:lang w:bidi="ar-EG"/>
              </w:rPr>
              <w:t>عدد الأشخاص</w:t>
            </w:r>
          </w:p>
        </w:tc>
        <w:tc>
          <w:tcPr>
            <w:tcW w:w="1206" w:type="dxa"/>
            <w:vAlign w:val="bottom"/>
          </w:tcPr>
          <w:p w:rsidR="00CD4540" w:rsidRPr="00904266" w:rsidRDefault="00CD4540" w:rsidP="00904266">
            <w:pPr>
              <w:spacing w:before="20" w:after="40" w:line="290" w:lineRule="exact"/>
              <w:ind w:left="57" w:right="57"/>
              <w:rPr>
                <w:sz w:val="18"/>
                <w:szCs w:val="26"/>
              </w:rPr>
            </w:pPr>
            <w:r w:rsidRPr="00904266">
              <w:rPr>
                <w:sz w:val="18"/>
                <w:szCs w:val="26"/>
                <w:rtl/>
              </w:rPr>
              <w:t>4</w:t>
            </w:r>
          </w:p>
        </w:tc>
        <w:tc>
          <w:tcPr>
            <w:tcW w:w="1207" w:type="dxa"/>
            <w:vAlign w:val="bottom"/>
          </w:tcPr>
          <w:p w:rsidR="00CD4540" w:rsidRPr="00904266" w:rsidRDefault="00CD4540" w:rsidP="00904266">
            <w:pPr>
              <w:spacing w:before="20" w:after="40" w:line="290" w:lineRule="exact"/>
              <w:ind w:left="57" w:right="57"/>
              <w:rPr>
                <w:sz w:val="18"/>
                <w:szCs w:val="26"/>
              </w:rPr>
            </w:pPr>
            <w:r w:rsidRPr="00904266">
              <w:rPr>
                <w:sz w:val="18"/>
                <w:szCs w:val="26"/>
                <w:rtl/>
              </w:rPr>
              <w:t>9</w:t>
            </w:r>
          </w:p>
        </w:tc>
        <w:tc>
          <w:tcPr>
            <w:tcW w:w="1207" w:type="dxa"/>
            <w:vAlign w:val="bottom"/>
          </w:tcPr>
          <w:p w:rsidR="00CD4540" w:rsidRPr="00904266" w:rsidRDefault="00CD4540" w:rsidP="00904266">
            <w:pPr>
              <w:spacing w:before="20" w:after="40" w:line="290" w:lineRule="exact"/>
              <w:ind w:left="57" w:right="57"/>
              <w:rPr>
                <w:sz w:val="18"/>
                <w:szCs w:val="26"/>
              </w:rPr>
            </w:pPr>
            <w:r w:rsidRPr="00904266">
              <w:rPr>
                <w:sz w:val="18"/>
                <w:szCs w:val="26"/>
                <w:rtl/>
              </w:rPr>
              <w:t>15</w:t>
            </w:r>
          </w:p>
        </w:tc>
        <w:tc>
          <w:tcPr>
            <w:tcW w:w="1207" w:type="dxa"/>
            <w:vAlign w:val="bottom"/>
          </w:tcPr>
          <w:p w:rsidR="00CD4540" w:rsidRPr="00904266" w:rsidRDefault="00CD4540" w:rsidP="00904266">
            <w:pPr>
              <w:spacing w:before="20" w:after="40" w:line="290" w:lineRule="exact"/>
              <w:ind w:left="57" w:right="57"/>
              <w:rPr>
                <w:sz w:val="18"/>
                <w:szCs w:val="26"/>
              </w:rPr>
            </w:pPr>
            <w:r w:rsidRPr="00904266">
              <w:rPr>
                <w:sz w:val="18"/>
                <w:szCs w:val="26"/>
                <w:rtl/>
              </w:rPr>
              <w:t>7</w:t>
            </w:r>
          </w:p>
        </w:tc>
        <w:tc>
          <w:tcPr>
            <w:tcW w:w="574" w:type="dxa"/>
            <w:vAlign w:val="bottom"/>
          </w:tcPr>
          <w:p w:rsidR="00CD4540" w:rsidRPr="00904266" w:rsidRDefault="00CD4540" w:rsidP="00904266">
            <w:pPr>
              <w:spacing w:before="20" w:after="40" w:line="290" w:lineRule="exact"/>
              <w:ind w:left="57" w:right="57"/>
              <w:rPr>
                <w:sz w:val="18"/>
                <w:szCs w:val="26"/>
              </w:rPr>
            </w:pPr>
            <w:r w:rsidRPr="00904266">
              <w:rPr>
                <w:sz w:val="18"/>
                <w:szCs w:val="26"/>
                <w:rtl/>
              </w:rPr>
              <w:t>2</w:t>
            </w:r>
          </w:p>
        </w:tc>
      </w:tr>
    </w:tbl>
    <w:p w:rsidR="00CD4540" w:rsidRPr="00351E43" w:rsidRDefault="00CD4540" w:rsidP="00904266">
      <w:pPr>
        <w:pStyle w:val="SingleTxtGA"/>
        <w:spacing w:before="240"/>
        <w:rPr>
          <w:lang w:bidi="ar-EG"/>
        </w:rPr>
      </w:pPr>
      <w:r w:rsidRPr="001F38EF">
        <w:rPr>
          <w:rtl/>
          <w:lang w:bidi="ar-EG"/>
        </w:rPr>
        <w:t>88</w:t>
      </w:r>
      <w:r>
        <w:rPr>
          <w:rtl/>
          <w:lang w:bidi="ar-EG"/>
        </w:rPr>
        <w:t>-</w:t>
      </w:r>
      <w:r>
        <w:rPr>
          <w:rtl/>
          <w:lang w:bidi="ar-EG"/>
        </w:rPr>
        <w:tab/>
        <w:t xml:space="preserve">عدد أفراد الشرطة والمدعين العامين والقضاة لكل </w:t>
      </w:r>
      <w:r w:rsidRPr="001F38EF">
        <w:rPr>
          <w:rtl/>
          <w:lang w:bidi="ar-EG"/>
        </w:rPr>
        <w:t>000</w:t>
      </w:r>
      <w:r>
        <w:rPr>
          <w:rtl/>
          <w:lang w:bidi="ar-EG"/>
        </w:rPr>
        <w:t xml:space="preserve"> </w:t>
      </w:r>
      <w:r w:rsidRPr="001F38EF">
        <w:rPr>
          <w:rtl/>
          <w:lang w:bidi="ar-EG"/>
        </w:rPr>
        <w:t>100</w:t>
      </w:r>
      <w:r>
        <w:rPr>
          <w:rtl/>
          <w:lang w:bidi="ar-EG"/>
        </w:rPr>
        <w:t xml:space="preserve"> من السكان: </w:t>
      </w:r>
    </w:p>
    <w:tbl>
      <w:tblPr>
        <w:bidiVisual/>
        <w:tblW w:w="7182" w:type="dxa"/>
        <w:tblInd w:w="1238" w:type="dxa"/>
        <w:tblBorders>
          <w:top w:val="single" w:sz="4" w:space="0" w:color="auto"/>
        </w:tblBorders>
        <w:tblCellMar>
          <w:left w:w="0" w:type="dxa"/>
          <w:right w:w="0" w:type="dxa"/>
        </w:tblCellMar>
        <w:tblLook w:val="0000" w:firstRow="0" w:lastRow="0" w:firstColumn="0" w:lastColumn="0" w:noHBand="0" w:noVBand="0"/>
      </w:tblPr>
      <w:tblGrid>
        <w:gridCol w:w="1762"/>
        <w:gridCol w:w="1155"/>
        <w:gridCol w:w="1156"/>
        <w:gridCol w:w="1155"/>
        <w:gridCol w:w="1156"/>
        <w:gridCol w:w="798"/>
      </w:tblGrid>
      <w:tr w:rsidR="00CD4540" w:rsidRPr="00904266" w:rsidTr="00B02BBA">
        <w:trPr>
          <w:trHeight w:val="240"/>
          <w:tblHeader/>
        </w:trPr>
        <w:tc>
          <w:tcPr>
            <w:tcW w:w="1765" w:type="dxa"/>
            <w:tcBorders>
              <w:top w:val="single" w:sz="4" w:space="0" w:color="auto"/>
              <w:bottom w:val="single" w:sz="12" w:space="0" w:color="auto"/>
            </w:tcBorders>
            <w:vAlign w:val="bottom"/>
          </w:tcPr>
          <w:p w:rsidR="00CD4540" w:rsidRPr="00904266" w:rsidRDefault="00CD4540" w:rsidP="00904266">
            <w:pPr>
              <w:spacing w:before="20" w:after="40" w:line="290" w:lineRule="exact"/>
              <w:ind w:left="57" w:right="57"/>
              <w:rPr>
                <w:iCs/>
                <w:sz w:val="18"/>
                <w:szCs w:val="26"/>
                <w:lang w:bidi="ar-EG"/>
              </w:rPr>
            </w:pPr>
            <w:r w:rsidRPr="00904266">
              <w:rPr>
                <w:iCs/>
                <w:sz w:val="18"/>
                <w:szCs w:val="26"/>
                <w:rtl/>
                <w:lang w:bidi="ar-EG"/>
              </w:rPr>
              <w:t>السنة المالية</w:t>
            </w:r>
          </w:p>
        </w:tc>
        <w:tc>
          <w:tcPr>
            <w:tcW w:w="1156" w:type="dxa"/>
            <w:tcBorders>
              <w:top w:val="single" w:sz="4" w:space="0" w:color="auto"/>
              <w:bottom w:val="single" w:sz="12" w:space="0" w:color="auto"/>
            </w:tcBorders>
            <w:vAlign w:val="bottom"/>
          </w:tcPr>
          <w:p w:rsidR="00CD4540" w:rsidRPr="00904266" w:rsidRDefault="00CD4540" w:rsidP="00904266">
            <w:pPr>
              <w:spacing w:before="20" w:after="40" w:line="290" w:lineRule="exact"/>
              <w:ind w:left="57" w:right="57"/>
              <w:rPr>
                <w:iCs/>
                <w:sz w:val="18"/>
                <w:szCs w:val="26"/>
              </w:rPr>
            </w:pPr>
            <w:r w:rsidRPr="00904266">
              <w:rPr>
                <w:iCs/>
                <w:sz w:val="18"/>
                <w:szCs w:val="26"/>
                <w:rtl/>
              </w:rPr>
              <w:t>2007</w:t>
            </w:r>
          </w:p>
        </w:tc>
        <w:tc>
          <w:tcPr>
            <w:tcW w:w="1157" w:type="dxa"/>
            <w:tcBorders>
              <w:top w:val="single" w:sz="4" w:space="0" w:color="auto"/>
              <w:bottom w:val="single" w:sz="12" w:space="0" w:color="auto"/>
            </w:tcBorders>
            <w:vAlign w:val="bottom"/>
          </w:tcPr>
          <w:p w:rsidR="00CD4540" w:rsidRPr="00904266" w:rsidRDefault="00CD4540" w:rsidP="00904266">
            <w:pPr>
              <w:spacing w:before="20" w:after="40" w:line="290" w:lineRule="exact"/>
              <w:ind w:left="57" w:right="57"/>
              <w:rPr>
                <w:iCs/>
                <w:sz w:val="18"/>
                <w:szCs w:val="26"/>
              </w:rPr>
            </w:pPr>
            <w:r w:rsidRPr="00904266">
              <w:rPr>
                <w:iCs/>
                <w:sz w:val="18"/>
                <w:szCs w:val="26"/>
                <w:rtl/>
              </w:rPr>
              <w:t>2008</w:t>
            </w:r>
          </w:p>
        </w:tc>
        <w:tc>
          <w:tcPr>
            <w:tcW w:w="1156" w:type="dxa"/>
            <w:tcBorders>
              <w:top w:val="single" w:sz="4" w:space="0" w:color="auto"/>
              <w:bottom w:val="single" w:sz="12" w:space="0" w:color="auto"/>
            </w:tcBorders>
            <w:vAlign w:val="bottom"/>
          </w:tcPr>
          <w:p w:rsidR="00CD4540" w:rsidRPr="00904266" w:rsidRDefault="00CD4540" w:rsidP="00904266">
            <w:pPr>
              <w:spacing w:before="20" w:after="40" w:line="290" w:lineRule="exact"/>
              <w:ind w:left="57" w:right="57"/>
              <w:rPr>
                <w:iCs/>
                <w:sz w:val="18"/>
                <w:szCs w:val="26"/>
              </w:rPr>
            </w:pPr>
            <w:r w:rsidRPr="00904266">
              <w:rPr>
                <w:iCs/>
                <w:sz w:val="18"/>
                <w:szCs w:val="26"/>
                <w:rtl/>
              </w:rPr>
              <w:t>2009</w:t>
            </w:r>
          </w:p>
        </w:tc>
        <w:tc>
          <w:tcPr>
            <w:tcW w:w="1157" w:type="dxa"/>
            <w:tcBorders>
              <w:top w:val="single" w:sz="4" w:space="0" w:color="auto"/>
              <w:bottom w:val="single" w:sz="12" w:space="0" w:color="auto"/>
            </w:tcBorders>
            <w:vAlign w:val="bottom"/>
          </w:tcPr>
          <w:p w:rsidR="00CD4540" w:rsidRPr="00904266" w:rsidRDefault="00CD4540" w:rsidP="00904266">
            <w:pPr>
              <w:spacing w:before="20" w:after="40" w:line="290" w:lineRule="exact"/>
              <w:ind w:left="57" w:right="57"/>
              <w:rPr>
                <w:iCs/>
                <w:sz w:val="18"/>
                <w:szCs w:val="26"/>
              </w:rPr>
            </w:pPr>
            <w:r w:rsidRPr="00904266">
              <w:rPr>
                <w:iCs/>
                <w:sz w:val="18"/>
                <w:szCs w:val="26"/>
                <w:rtl/>
              </w:rPr>
              <w:t>2010</w:t>
            </w:r>
          </w:p>
        </w:tc>
        <w:tc>
          <w:tcPr>
            <w:tcW w:w="791" w:type="dxa"/>
            <w:tcBorders>
              <w:top w:val="single" w:sz="4" w:space="0" w:color="auto"/>
              <w:bottom w:val="single" w:sz="12" w:space="0" w:color="auto"/>
            </w:tcBorders>
            <w:vAlign w:val="bottom"/>
          </w:tcPr>
          <w:p w:rsidR="00CD4540" w:rsidRPr="00904266" w:rsidRDefault="00CD4540" w:rsidP="00904266">
            <w:pPr>
              <w:spacing w:before="20" w:after="40" w:line="290" w:lineRule="exact"/>
              <w:ind w:left="57" w:right="57"/>
              <w:rPr>
                <w:iCs/>
                <w:sz w:val="18"/>
                <w:szCs w:val="26"/>
              </w:rPr>
            </w:pPr>
            <w:r w:rsidRPr="00904266">
              <w:rPr>
                <w:iCs/>
                <w:sz w:val="18"/>
                <w:szCs w:val="26"/>
                <w:rtl/>
              </w:rPr>
              <w:t>2011</w:t>
            </w:r>
          </w:p>
        </w:tc>
      </w:tr>
      <w:tr w:rsidR="00B02BBA" w:rsidRPr="00904266" w:rsidTr="00B02BBA">
        <w:trPr>
          <w:trHeight w:val="240"/>
        </w:trPr>
        <w:tc>
          <w:tcPr>
            <w:tcW w:w="1765" w:type="dxa"/>
            <w:tcBorders>
              <w:top w:val="single" w:sz="12" w:space="0" w:color="auto"/>
            </w:tcBorders>
          </w:tcPr>
          <w:p w:rsidR="00B02BBA" w:rsidRPr="00904266" w:rsidRDefault="00B02BBA" w:rsidP="00904266">
            <w:pPr>
              <w:spacing w:before="20" w:after="40" w:line="290" w:lineRule="exact"/>
              <w:ind w:left="57" w:right="57"/>
              <w:rPr>
                <w:sz w:val="18"/>
                <w:szCs w:val="26"/>
              </w:rPr>
            </w:pPr>
            <w:r w:rsidRPr="00904266">
              <w:rPr>
                <w:sz w:val="18"/>
                <w:szCs w:val="26"/>
                <w:rtl/>
              </w:rPr>
              <w:t xml:space="preserve">موظفي الشرطة </w:t>
            </w:r>
          </w:p>
        </w:tc>
        <w:tc>
          <w:tcPr>
            <w:tcW w:w="1156" w:type="dxa"/>
            <w:tcBorders>
              <w:top w:val="single" w:sz="12" w:space="0" w:color="auto"/>
            </w:tcBorders>
            <w:vAlign w:val="bottom"/>
          </w:tcPr>
          <w:p w:rsidR="00B02BBA" w:rsidRPr="00904266" w:rsidRDefault="00B02BBA" w:rsidP="00904266">
            <w:pPr>
              <w:bidi w:val="0"/>
              <w:spacing w:before="20" w:after="40" w:line="290" w:lineRule="exact"/>
              <w:ind w:left="57" w:right="57"/>
              <w:jc w:val="right"/>
              <w:rPr>
                <w:sz w:val="18"/>
                <w:szCs w:val="26"/>
              </w:rPr>
            </w:pPr>
            <w:r w:rsidRPr="00904266">
              <w:rPr>
                <w:sz w:val="18"/>
                <w:szCs w:val="26"/>
                <w:rtl/>
              </w:rPr>
              <w:t>١٩٧</w:t>
            </w:r>
            <w:r w:rsidRPr="00904266">
              <w:rPr>
                <w:rFonts w:cs="Times New Roman"/>
                <w:sz w:val="18"/>
                <w:szCs w:val="26"/>
                <w:rtl/>
              </w:rPr>
              <w:t>٫</w:t>
            </w:r>
            <w:r w:rsidRPr="00904266">
              <w:rPr>
                <w:sz w:val="18"/>
                <w:szCs w:val="26"/>
                <w:rtl/>
              </w:rPr>
              <w:t>٩٣</w:t>
            </w:r>
          </w:p>
        </w:tc>
        <w:tc>
          <w:tcPr>
            <w:tcW w:w="1157" w:type="dxa"/>
            <w:tcBorders>
              <w:top w:val="single" w:sz="12" w:space="0" w:color="auto"/>
            </w:tcBorders>
            <w:vAlign w:val="bottom"/>
          </w:tcPr>
          <w:p w:rsidR="00B02BBA" w:rsidRPr="00904266" w:rsidRDefault="00B02BBA" w:rsidP="00904266">
            <w:pPr>
              <w:bidi w:val="0"/>
              <w:spacing w:before="20" w:after="40" w:line="290" w:lineRule="exact"/>
              <w:ind w:left="57" w:right="57"/>
              <w:jc w:val="right"/>
              <w:rPr>
                <w:sz w:val="18"/>
                <w:szCs w:val="26"/>
              </w:rPr>
            </w:pPr>
            <w:r w:rsidRPr="00904266">
              <w:rPr>
                <w:sz w:val="18"/>
                <w:szCs w:val="26"/>
                <w:rtl/>
              </w:rPr>
              <w:t>١٩٧</w:t>
            </w:r>
            <w:r w:rsidRPr="00904266">
              <w:rPr>
                <w:rFonts w:cs="Times New Roman"/>
                <w:sz w:val="18"/>
                <w:szCs w:val="26"/>
                <w:rtl/>
              </w:rPr>
              <w:t>٫</w:t>
            </w:r>
            <w:r w:rsidRPr="00904266">
              <w:rPr>
                <w:sz w:val="18"/>
                <w:szCs w:val="26"/>
                <w:rtl/>
              </w:rPr>
              <w:t>٨٣</w:t>
            </w:r>
          </w:p>
        </w:tc>
        <w:tc>
          <w:tcPr>
            <w:tcW w:w="1156" w:type="dxa"/>
            <w:tcBorders>
              <w:top w:val="single" w:sz="12" w:space="0" w:color="auto"/>
            </w:tcBorders>
            <w:vAlign w:val="bottom"/>
          </w:tcPr>
          <w:p w:rsidR="00B02BBA" w:rsidRPr="00904266" w:rsidRDefault="00B02BBA" w:rsidP="00904266">
            <w:pPr>
              <w:bidi w:val="0"/>
              <w:spacing w:before="20" w:after="40" w:line="290" w:lineRule="exact"/>
              <w:ind w:left="57" w:right="57"/>
              <w:jc w:val="right"/>
              <w:rPr>
                <w:sz w:val="18"/>
                <w:szCs w:val="26"/>
              </w:rPr>
            </w:pPr>
            <w:r w:rsidRPr="00904266">
              <w:rPr>
                <w:sz w:val="18"/>
                <w:szCs w:val="26"/>
                <w:rtl/>
              </w:rPr>
              <w:t>١٩٨</w:t>
            </w:r>
            <w:r w:rsidRPr="00904266">
              <w:rPr>
                <w:rFonts w:cs="Times New Roman"/>
                <w:sz w:val="18"/>
                <w:szCs w:val="26"/>
                <w:rtl/>
              </w:rPr>
              <w:t>٫</w:t>
            </w:r>
            <w:r w:rsidRPr="00904266">
              <w:rPr>
                <w:sz w:val="18"/>
                <w:szCs w:val="26"/>
                <w:rtl/>
              </w:rPr>
              <w:t>٥٥</w:t>
            </w:r>
          </w:p>
        </w:tc>
        <w:tc>
          <w:tcPr>
            <w:tcW w:w="1157" w:type="dxa"/>
            <w:tcBorders>
              <w:top w:val="single" w:sz="12" w:space="0" w:color="auto"/>
            </w:tcBorders>
            <w:vAlign w:val="bottom"/>
          </w:tcPr>
          <w:p w:rsidR="00B02BBA" w:rsidRPr="00904266" w:rsidRDefault="00B02BBA" w:rsidP="00904266">
            <w:pPr>
              <w:bidi w:val="0"/>
              <w:spacing w:before="20" w:after="40" w:line="290" w:lineRule="exact"/>
              <w:ind w:left="57" w:right="57"/>
              <w:jc w:val="right"/>
              <w:rPr>
                <w:sz w:val="18"/>
                <w:szCs w:val="26"/>
              </w:rPr>
            </w:pPr>
            <w:r w:rsidRPr="00904266">
              <w:rPr>
                <w:sz w:val="18"/>
                <w:szCs w:val="26"/>
                <w:rtl/>
              </w:rPr>
              <w:t>١٩٩</w:t>
            </w:r>
            <w:r w:rsidRPr="00904266">
              <w:rPr>
                <w:rFonts w:cs="Times New Roman"/>
                <w:sz w:val="18"/>
                <w:szCs w:val="26"/>
                <w:rtl/>
              </w:rPr>
              <w:t>٫</w:t>
            </w:r>
            <w:r w:rsidRPr="00904266">
              <w:rPr>
                <w:sz w:val="18"/>
                <w:szCs w:val="26"/>
                <w:rtl/>
              </w:rPr>
              <w:t>٢١</w:t>
            </w:r>
          </w:p>
        </w:tc>
        <w:tc>
          <w:tcPr>
            <w:tcW w:w="791" w:type="dxa"/>
            <w:tcBorders>
              <w:top w:val="single" w:sz="12" w:space="0" w:color="auto"/>
            </w:tcBorders>
            <w:vAlign w:val="bottom"/>
          </w:tcPr>
          <w:p w:rsidR="00B02BBA" w:rsidRPr="00904266" w:rsidRDefault="00B02BBA" w:rsidP="00904266">
            <w:pPr>
              <w:bidi w:val="0"/>
              <w:spacing w:before="20" w:after="40" w:line="290" w:lineRule="exact"/>
              <w:ind w:left="57" w:right="57"/>
              <w:jc w:val="right"/>
              <w:rPr>
                <w:sz w:val="18"/>
                <w:szCs w:val="26"/>
              </w:rPr>
            </w:pPr>
            <w:r w:rsidRPr="00904266">
              <w:rPr>
                <w:sz w:val="18"/>
                <w:szCs w:val="26"/>
                <w:rtl/>
              </w:rPr>
              <w:t>١٩٩</w:t>
            </w:r>
            <w:r w:rsidRPr="00904266">
              <w:rPr>
                <w:rFonts w:cs="Times New Roman"/>
                <w:sz w:val="18"/>
                <w:szCs w:val="26"/>
                <w:rtl/>
              </w:rPr>
              <w:t>٫</w:t>
            </w:r>
            <w:r w:rsidRPr="00904266">
              <w:rPr>
                <w:sz w:val="18"/>
                <w:szCs w:val="26"/>
                <w:rtl/>
              </w:rPr>
              <w:t>٤١</w:t>
            </w:r>
          </w:p>
        </w:tc>
      </w:tr>
      <w:tr w:rsidR="00B02BBA" w:rsidRPr="00904266" w:rsidTr="00B02BBA">
        <w:trPr>
          <w:trHeight w:val="240"/>
        </w:trPr>
        <w:tc>
          <w:tcPr>
            <w:tcW w:w="1765" w:type="dxa"/>
          </w:tcPr>
          <w:p w:rsidR="00B02BBA" w:rsidRPr="00904266" w:rsidRDefault="00B02BBA" w:rsidP="00904266">
            <w:pPr>
              <w:spacing w:before="20" w:after="40" w:line="290" w:lineRule="exact"/>
              <w:ind w:left="57" w:right="57"/>
              <w:rPr>
                <w:sz w:val="18"/>
                <w:szCs w:val="26"/>
                <w:lang w:bidi="ar-EG"/>
              </w:rPr>
            </w:pPr>
            <w:r w:rsidRPr="00904266">
              <w:rPr>
                <w:sz w:val="18"/>
                <w:szCs w:val="26"/>
                <w:rtl/>
                <w:lang w:bidi="ar-EG"/>
              </w:rPr>
              <w:t xml:space="preserve">المدعون </w:t>
            </w:r>
            <w:proofErr w:type="spellStart"/>
            <w:r w:rsidRPr="00904266">
              <w:rPr>
                <w:sz w:val="18"/>
                <w:szCs w:val="26"/>
                <w:rtl/>
                <w:lang w:bidi="ar-EG"/>
              </w:rPr>
              <w:t>العامون</w:t>
            </w:r>
            <w:proofErr w:type="spellEnd"/>
          </w:p>
        </w:tc>
        <w:tc>
          <w:tcPr>
            <w:tcW w:w="1156" w:type="dxa"/>
            <w:vAlign w:val="bottom"/>
          </w:tcPr>
          <w:p w:rsidR="00B02BBA" w:rsidRPr="00904266" w:rsidRDefault="00B02BBA" w:rsidP="00904266">
            <w:pPr>
              <w:bidi w:val="0"/>
              <w:spacing w:before="20" w:after="40" w:line="290" w:lineRule="exact"/>
              <w:ind w:left="57" w:right="57"/>
              <w:jc w:val="right"/>
              <w:rPr>
                <w:sz w:val="18"/>
                <w:szCs w:val="26"/>
              </w:rPr>
            </w:pPr>
            <w:r w:rsidRPr="00904266">
              <w:rPr>
                <w:sz w:val="18"/>
                <w:szCs w:val="26"/>
                <w:rtl/>
              </w:rPr>
              <w:t>١</w:t>
            </w:r>
            <w:r w:rsidRPr="00904266">
              <w:rPr>
                <w:rFonts w:cs="Times New Roman"/>
                <w:sz w:val="18"/>
                <w:szCs w:val="26"/>
                <w:rtl/>
              </w:rPr>
              <w:t>٫</w:t>
            </w:r>
            <w:r w:rsidRPr="00904266">
              <w:rPr>
                <w:sz w:val="18"/>
                <w:szCs w:val="26"/>
                <w:rtl/>
              </w:rPr>
              <w:t>٩٨</w:t>
            </w:r>
          </w:p>
        </w:tc>
        <w:tc>
          <w:tcPr>
            <w:tcW w:w="1157" w:type="dxa"/>
            <w:vAlign w:val="bottom"/>
          </w:tcPr>
          <w:p w:rsidR="00B02BBA" w:rsidRPr="00904266" w:rsidRDefault="00B02BBA" w:rsidP="00904266">
            <w:pPr>
              <w:bidi w:val="0"/>
              <w:spacing w:before="20" w:after="40" w:line="290" w:lineRule="exact"/>
              <w:ind w:left="57" w:right="57"/>
              <w:jc w:val="right"/>
              <w:rPr>
                <w:sz w:val="18"/>
                <w:szCs w:val="26"/>
              </w:rPr>
            </w:pPr>
            <w:r w:rsidRPr="00904266">
              <w:rPr>
                <w:sz w:val="18"/>
                <w:szCs w:val="26"/>
                <w:rtl/>
              </w:rPr>
              <w:t>٢</w:t>
            </w:r>
            <w:r w:rsidRPr="00904266">
              <w:rPr>
                <w:rFonts w:cs="Times New Roman"/>
                <w:sz w:val="18"/>
                <w:szCs w:val="26"/>
                <w:rtl/>
              </w:rPr>
              <w:t>٫</w:t>
            </w:r>
            <w:r w:rsidRPr="00904266">
              <w:rPr>
                <w:sz w:val="18"/>
                <w:szCs w:val="26"/>
                <w:rtl/>
              </w:rPr>
              <w:t>٠٢</w:t>
            </w:r>
          </w:p>
        </w:tc>
        <w:tc>
          <w:tcPr>
            <w:tcW w:w="1156" w:type="dxa"/>
            <w:vAlign w:val="bottom"/>
          </w:tcPr>
          <w:p w:rsidR="00B02BBA" w:rsidRPr="00904266" w:rsidRDefault="00B02BBA" w:rsidP="00904266">
            <w:pPr>
              <w:bidi w:val="0"/>
              <w:spacing w:before="20" w:after="40" w:line="290" w:lineRule="exact"/>
              <w:ind w:left="57" w:right="57"/>
              <w:jc w:val="right"/>
              <w:rPr>
                <w:sz w:val="18"/>
                <w:szCs w:val="26"/>
              </w:rPr>
            </w:pPr>
            <w:r w:rsidRPr="00904266">
              <w:rPr>
                <w:sz w:val="18"/>
                <w:szCs w:val="26"/>
                <w:rtl/>
              </w:rPr>
              <w:t>٢</w:t>
            </w:r>
            <w:r w:rsidRPr="00904266">
              <w:rPr>
                <w:rFonts w:cs="Times New Roman"/>
                <w:sz w:val="18"/>
                <w:szCs w:val="26"/>
                <w:rtl/>
              </w:rPr>
              <w:t>٫</w:t>
            </w:r>
            <w:r w:rsidRPr="00904266">
              <w:rPr>
                <w:sz w:val="18"/>
                <w:szCs w:val="26"/>
                <w:rtl/>
              </w:rPr>
              <w:t>٠٥</w:t>
            </w:r>
          </w:p>
        </w:tc>
        <w:tc>
          <w:tcPr>
            <w:tcW w:w="1157" w:type="dxa"/>
            <w:vAlign w:val="bottom"/>
          </w:tcPr>
          <w:p w:rsidR="00B02BBA" w:rsidRPr="00904266" w:rsidRDefault="00B02BBA" w:rsidP="00904266">
            <w:pPr>
              <w:bidi w:val="0"/>
              <w:spacing w:before="20" w:after="40" w:line="290" w:lineRule="exact"/>
              <w:ind w:left="57" w:right="57"/>
              <w:jc w:val="right"/>
              <w:rPr>
                <w:sz w:val="18"/>
                <w:szCs w:val="26"/>
              </w:rPr>
            </w:pPr>
            <w:r w:rsidRPr="00904266">
              <w:rPr>
                <w:sz w:val="18"/>
                <w:szCs w:val="26"/>
                <w:rtl/>
              </w:rPr>
              <w:t>٢</w:t>
            </w:r>
            <w:r w:rsidRPr="00904266">
              <w:rPr>
                <w:rFonts w:cs="Times New Roman"/>
                <w:sz w:val="18"/>
                <w:szCs w:val="26"/>
                <w:rtl/>
              </w:rPr>
              <w:t>٫</w:t>
            </w:r>
            <w:r w:rsidRPr="00904266">
              <w:rPr>
                <w:sz w:val="18"/>
                <w:szCs w:val="26"/>
                <w:rtl/>
              </w:rPr>
              <w:t>٠٩</w:t>
            </w:r>
          </w:p>
        </w:tc>
        <w:tc>
          <w:tcPr>
            <w:tcW w:w="791" w:type="dxa"/>
            <w:vAlign w:val="bottom"/>
          </w:tcPr>
          <w:p w:rsidR="00B02BBA" w:rsidRPr="00904266" w:rsidRDefault="00B02BBA" w:rsidP="00904266">
            <w:pPr>
              <w:bidi w:val="0"/>
              <w:spacing w:before="20" w:after="40" w:line="290" w:lineRule="exact"/>
              <w:ind w:left="57" w:right="57"/>
              <w:jc w:val="right"/>
              <w:rPr>
                <w:sz w:val="18"/>
                <w:szCs w:val="26"/>
              </w:rPr>
            </w:pPr>
            <w:r w:rsidRPr="00904266">
              <w:rPr>
                <w:sz w:val="18"/>
                <w:szCs w:val="26"/>
                <w:rtl/>
              </w:rPr>
              <w:t>٢</w:t>
            </w:r>
            <w:r w:rsidRPr="00904266">
              <w:rPr>
                <w:rFonts w:cs="Times New Roman"/>
                <w:sz w:val="18"/>
                <w:szCs w:val="26"/>
                <w:rtl/>
              </w:rPr>
              <w:t>٫</w:t>
            </w:r>
            <w:r w:rsidRPr="00904266">
              <w:rPr>
                <w:sz w:val="18"/>
                <w:szCs w:val="26"/>
                <w:rtl/>
              </w:rPr>
              <w:t>١٠</w:t>
            </w:r>
          </w:p>
        </w:tc>
      </w:tr>
      <w:tr w:rsidR="00B02BBA" w:rsidRPr="00904266" w:rsidTr="00B02BBA">
        <w:trPr>
          <w:trHeight w:val="240"/>
        </w:trPr>
        <w:tc>
          <w:tcPr>
            <w:tcW w:w="1765" w:type="dxa"/>
            <w:tcBorders>
              <w:bottom w:val="single" w:sz="12" w:space="0" w:color="auto"/>
            </w:tcBorders>
          </w:tcPr>
          <w:p w:rsidR="00B02BBA" w:rsidRPr="00904266" w:rsidRDefault="00B02BBA" w:rsidP="00904266">
            <w:pPr>
              <w:spacing w:before="20" w:after="40" w:line="290" w:lineRule="exact"/>
              <w:ind w:left="57" w:right="57"/>
              <w:rPr>
                <w:sz w:val="18"/>
                <w:szCs w:val="26"/>
              </w:rPr>
            </w:pPr>
            <w:r w:rsidRPr="00904266">
              <w:rPr>
                <w:sz w:val="18"/>
                <w:szCs w:val="26"/>
                <w:rtl/>
              </w:rPr>
              <w:t>القضاة</w:t>
            </w:r>
          </w:p>
        </w:tc>
        <w:tc>
          <w:tcPr>
            <w:tcW w:w="1156" w:type="dxa"/>
            <w:tcBorders>
              <w:bottom w:val="single" w:sz="12" w:space="0" w:color="auto"/>
            </w:tcBorders>
            <w:vAlign w:val="bottom"/>
          </w:tcPr>
          <w:p w:rsidR="00B02BBA" w:rsidRPr="00904266" w:rsidRDefault="00B02BBA" w:rsidP="00904266">
            <w:pPr>
              <w:bidi w:val="0"/>
              <w:spacing w:before="20" w:after="40" w:line="290" w:lineRule="exact"/>
              <w:ind w:left="57" w:right="57"/>
              <w:jc w:val="right"/>
              <w:rPr>
                <w:sz w:val="18"/>
                <w:szCs w:val="26"/>
              </w:rPr>
            </w:pPr>
            <w:r w:rsidRPr="00904266">
              <w:rPr>
                <w:sz w:val="18"/>
                <w:szCs w:val="26"/>
                <w:rtl/>
              </w:rPr>
              <w:t>٢</w:t>
            </w:r>
            <w:r w:rsidRPr="00904266">
              <w:rPr>
                <w:rFonts w:cs="Times New Roman"/>
                <w:sz w:val="18"/>
                <w:szCs w:val="26"/>
                <w:rtl/>
              </w:rPr>
              <w:t>٫</w:t>
            </w:r>
            <w:r w:rsidRPr="00904266">
              <w:rPr>
                <w:sz w:val="18"/>
                <w:szCs w:val="26"/>
                <w:rtl/>
              </w:rPr>
              <w:t>٦٧</w:t>
            </w:r>
          </w:p>
        </w:tc>
        <w:tc>
          <w:tcPr>
            <w:tcW w:w="1157" w:type="dxa"/>
            <w:tcBorders>
              <w:bottom w:val="single" w:sz="12" w:space="0" w:color="auto"/>
            </w:tcBorders>
            <w:vAlign w:val="bottom"/>
          </w:tcPr>
          <w:p w:rsidR="00B02BBA" w:rsidRPr="00904266" w:rsidRDefault="00B02BBA" w:rsidP="00904266">
            <w:pPr>
              <w:bidi w:val="0"/>
              <w:spacing w:before="20" w:after="40" w:line="290" w:lineRule="exact"/>
              <w:ind w:left="57" w:right="57"/>
              <w:jc w:val="right"/>
              <w:rPr>
                <w:sz w:val="18"/>
                <w:szCs w:val="26"/>
              </w:rPr>
            </w:pPr>
            <w:r w:rsidRPr="00904266">
              <w:rPr>
                <w:sz w:val="18"/>
                <w:szCs w:val="26"/>
                <w:rtl/>
              </w:rPr>
              <w:t>٢</w:t>
            </w:r>
            <w:r w:rsidRPr="00904266">
              <w:rPr>
                <w:rFonts w:cs="Times New Roman"/>
                <w:sz w:val="18"/>
                <w:szCs w:val="26"/>
                <w:rtl/>
              </w:rPr>
              <w:t>٫</w:t>
            </w:r>
            <w:r w:rsidRPr="00904266">
              <w:rPr>
                <w:sz w:val="18"/>
                <w:szCs w:val="26"/>
                <w:rtl/>
              </w:rPr>
              <w:t>٧٣</w:t>
            </w:r>
          </w:p>
        </w:tc>
        <w:tc>
          <w:tcPr>
            <w:tcW w:w="1156" w:type="dxa"/>
            <w:tcBorders>
              <w:bottom w:val="single" w:sz="12" w:space="0" w:color="auto"/>
            </w:tcBorders>
            <w:vAlign w:val="bottom"/>
          </w:tcPr>
          <w:p w:rsidR="00B02BBA" w:rsidRPr="00904266" w:rsidRDefault="00B02BBA" w:rsidP="00904266">
            <w:pPr>
              <w:bidi w:val="0"/>
              <w:spacing w:before="20" w:after="40" w:line="290" w:lineRule="exact"/>
              <w:ind w:left="57" w:right="57"/>
              <w:jc w:val="right"/>
              <w:rPr>
                <w:sz w:val="18"/>
                <w:szCs w:val="26"/>
              </w:rPr>
            </w:pPr>
            <w:r w:rsidRPr="00904266">
              <w:rPr>
                <w:sz w:val="18"/>
                <w:szCs w:val="26"/>
                <w:rtl/>
              </w:rPr>
              <w:t>٢</w:t>
            </w:r>
            <w:r w:rsidRPr="00904266">
              <w:rPr>
                <w:rFonts w:cs="Times New Roman"/>
                <w:sz w:val="18"/>
                <w:szCs w:val="26"/>
                <w:rtl/>
              </w:rPr>
              <w:t>٫</w:t>
            </w:r>
            <w:r w:rsidRPr="00904266">
              <w:rPr>
                <w:sz w:val="18"/>
                <w:szCs w:val="26"/>
                <w:rtl/>
              </w:rPr>
              <w:t>٧٩</w:t>
            </w:r>
          </w:p>
        </w:tc>
        <w:tc>
          <w:tcPr>
            <w:tcW w:w="1157" w:type="dxa"/>
            <w:tcBorders>
              <w:bottom w:val="single" w:sz="12" w:space="0" w:color="auto"/>
            </w:tcBorders>
            <w:vAlign w:val="bottom"/>
          </w:tcPr>
          <w:p w:rsidR="00B02BBA" w:rsidRPr="00904266" w:rsidRDefault="00B02BBA" w:rsidP="00904266">
            <w:pPr>
              <w:bidi w:val="0"/>
              <w:spacing w:before="20" w:after="40" w:line="290" w:lineRule="exact"/>
              <w:ind w:left="57" w:right="57"/>
              <w:jc w:val="right"/>
              <w:rPr>
                <w:sz w:val="18"/>
                <w:szCs w:val="26"/>
              </w:rPr>
            </w:pPr>
            <w:r w:rsidRPr="00904266">
              <w:rPr>
                <w:sz w:val="18"/>
                <w:szCs w:val="26"/>
                <w:rtl/>
              </w:rPr>
              <w:t>٢</w:t>
            </w:r>
            <w:r w:rsidRPr="00904266">
              <w:rPr>
                <w:rFonts w:cs="Times New Roman"/>
                <w:sz w:val="18"/>
                <w:szCs w:val="26"/>
                <w:rtl/>
              </w:rPr>
              <w:t>٫</w:t>
            </w:r>
            <w:r w:rsidRPr="00904266">
              <w:rPr>
                <w:sz w:val="18"/>
                <w:szCs w:val="26"/>
                <w:rtl/>
              </w:rPr>
              <w:t>٨٣</w:t>
            </w:r>
          </w:p>
        </w:tc>
        <w:tc>
          <w:tcPr>
            <w:tcW w:w="791" w:type="dxa"/>
            <w:tcBorders>
              <w:bottom w:val="single" w:sz="12" w:space="0" w:color="auto"/>
            </w:tcBorders>
            <w:vAlign w:val="bottom"/>
          </w:tcPr>
          <w:p w:rsidR="00B02BBA" w:rsidRPr="00904266" w:rsidRDefault="00B02BBA" w:rsidP="00904266">
            <w:pPr>
              <w:bidi w:val="0"/>
              <w:spacing w:before="20" w:after="40" w:line="290" w:lineRule="exact"/>
              <w:ind w:left="57" w:right="57"/>
              <w:jc w:val="right"/>
              <w:rPr>
                <w:sz w:val="18"/>
                <w:szCs w:val="26"/>
              </w:rPr>
            </w:pPr>
            <w:r w:rsidRPr="00904266">
              <w:rPr>
                <w:sz w:val="18"/>
                <w:szCs w:val="26"/>
                <w:rtl/>
              </w:rPr>
              <w:t>٢</w:t>
            </w:r>
            <w:r w:rsidRPr="00904266">
              <w:rPr>
                <w:rFonts w:cs="Times New Roman"/>
                <w:sz w:val="18"/>
                <w:szCs w:val="26"/>
                <w:rtl/>
              </w:rPr>
              <w:t>٫</w:t>
            </w:r>
            <w:r w:rsidRPr="00904266">
              <w:rPr>
                <w:sz w:val="18"/>
                <w:szCs w:val="26"/>
                <w:rtl/>
              </w:rPr>
              <w:t>٨٦</w:t>
            </w:r>
          </w:p>
        </w:tc>
      </w:tr>
    </w:tbl>
    <w:p w:rsidR="00CD4540" w:rsidRPr="00B02BBA" w:rsidRDefault="00CD4540" w:rsidP="00904266">
      <w:pPr>
        <w:pStyle w:val="SingleTxtGA"/>
        <w:spacing w:before="240"/>
        <w:rPr>
          <w:w w:val="97"/>
          <w:rtl/>
          <w:lang w:bidi="ar-EG"/>
        </w:rPr>
      </w:pPr>
      <w:r w:rsidRPr="001F38EF">
        <w:rPr>
          <w:spacing w:val="-6"/>
          <w:rtl/>
          <w:lang w:bidi="ar-EG"/>
        </w:rPr>
        <w:t>89</w:t>
      </w:r>
      <w:r w:rsidRPr="00B02BBA">
        <w:rPr>
          <w:spacing w:val="-6"/>
          <w:rtl/>
          <w:lang w:bidi="ar-EG"/>
        </w:rPr>
        <w:t>-</w:t>
      </w:r>
      <w:r w:rsidRPr="00B02BBA">
        <w:rPr>
          <w:spacing w:val="-6"/>
          <w:rtl/>
          <w:lang w:bidi="ar-EG"/>
        </w:rPr>
        <w:tab/>
      </w:r>
      <w:r w:rsidRPr="00B02BBA">
        <w:rPr>
          <w:i/>
          <w:iCs/>
          <w:spacing w:val="-6"/>
          <w:w w:val="97"/>
          <w:rtl/>
          <w:lang w:bidi="ar-EG"/>
        </w:rPr>
        <w:t>الإنفاق العام على الشرطة والسلامة العامة وإقامة العدل</w:t>
      </w:r>
      <w:r w:rsidRPr="00B02BBA">
        <w:rPr>
          <w:spacing w:val="-6"/>
          <w:w w:val="97"/>
          <w:rtl/>
          <w:lang w:bidi="ar-EG"/>
        </w:rPr>
        <w:t xml:space="preserve">. بلغت النفقات التي تحملتها الخزانة العامة على الشرطة الوطنية ووزارة العدل خلال السنة </w:t>
      </w:r>
      <w:r w:rsidR="00B02BBA" w:rsidRPr="00B02BBA">
        <w:rPr>
          <w:spacing w:val="-6"/>
          <w:w w:val="97"/>
          <w:rtl/>
          <w:lang w:bidi="ar-EG"/>
        </w:rPr>
        <w:t xml:space="preserve">المالية </w:t>
      </w:r>
      <w:r w:rsidR="00B02BBA" w:rsidRPr="001F38EF">
        <w:rPr>
          <w:spacing w:val="-6"/>
          <w:w w:val="97"/>
          <w:rtl/>
          <w:lang w:bidi="ar-EG"/>
        </w:rPr>
        <w:t>2010</w:t>
      </w:r>
      <w:r w:rsidR="00B02BBA" w:rsidRPr="00B02BBA">
        <w:rPr>
          <w:spacing w:val="-6"/>
          <w:w w:val="97"/>
          <w:rtl/>
          <w:lang w:bidi="ar-EG"/>
        </w:rPr>
        <w:t xml:space="preserve">، </w:t>
      </w:r>
      <w:r w:rsidR="00B02BBA" w:rsidRPr="001F38EF">
        <w:rPr>
          <w:spacing w:val="-6"/>
          <w:w w:val="97"/>
          <w:rtl/>
          <w:lang w:bidi="ar-EG"/>
        </w:rPr>
        <w:t>152</w:t>
      </w:r>
      <w:r w:rsidR="00B02BBA" w:rsidRPr="00B02BBA">
        <w:rPr>
          <w:spacing w:val="-6"/>
          <w:w w:val="97"/>
          <w:rtl/>
          <w:lang w:bidi="ar-EG"/>
        </w:rPr>
        <w:t xml:space="preserve"> </w:t>
      </w:r>
      <w:r w:rsidR="00B02BBA" w:rsidRPr="001F38EF">
        <w:rPr>
          <w:spacing w:val="-6"/>
          <w:w w:val="97"/>
          <w:rtl/>
          <w:lang w:bidi="ar-EG"/>
        </w:rPr>
        <w:t>880</w:t>
      </w:r>
      <w:r w:rsidR="00B02BBA" w:rsidRPr="00B02BBA">
        <w:rPr>
          <w:spacing w:val="-6"/>
          <w:w w:val="97"/>
          <w:rtl/>
          <w:lang w:bidi="ar-EG"/>
        </w:rPr>
        <w:t xml:space="preserve"> </w:t>
      </w:r>
      <w:r w:rsidR="00B02BBA" w:rsidRPr="001F38EF">
        <w:rPr>
          <w:spacing w:val="-6"/>
          <w:w w:val="97"/>
          <w:rtl/>
          <w:lang w:bidi="ar-EG"/>
        </w:rPr>
        <w:t>098</w:t>
      </w:r>
      <w:r w:rsidR="00B02BBA" w:rsidRPr="00B02BBA">
        <w:rPr>
          <w:spacing w:val="-6"/>
          <w:w w:val="97"/>
          <w:rtl/>
          <w:lang w:bidi="ar-EG"/>
        </w:rPr>
        <w:t xml:space="preserve"> </w:t>
      </w:r>
      <w:r w:rsidR="00B02BBA" w:rsidRPr="001F38EF">
        <w:rPr>
          <w:spacing w:val="-6"/>
          <w:w w:val="97"/>
          <w:rtl/>
          <w:lang w:bidi="ar-EG"/>
        </w:rPr>
        <w:t>275</w:t>
      </w:r>
      <w:r w:rsidR="00B02BBA" w:rsidRPr="00B02BBA">
        <w:rPr>
          <w:spacing w:val="-6"/>
          <w:w w:val="97"/>
          <w:rtl/>
          <w:lang w:bidi="ar-EG"/>
        </w:rPr>
        <w:t xml:space="preserve"> ين</w:t>
      </w:r>
      <w:r w:rsidR="00B02BBA" w:rsidRPr="00B02BBA">
        <w:rPr>
          <w:w w:val="97"/>
          <w:rtl/>
          <w:lang w:bidi="ar-EG"/>
        </w:rPr>
        <w:t xml:space="preserve"> و</w:t>
      </w:r>
      <w:r w:rsidRPr="001F38EF">
        <w:rPr>
          <w:w w:val="97"/>
          <w:rtl/>
          <w:lang w:bidi="ar-EG"/>
        </w:rPr>
        <w:t>286</w:t>
      </w:r>
      <w:r w:rsidRPr="00B02BBA">
        <w:rPr>
          <w:w w:val="97"/>
          <w:rtl/>
          <w:lang w:bidi="ar-EG"/>
        </w:rPr>
        <w:t xml:space="preserve"> </w:t>
      </w:r>
      <w:r w:rsidRPr="001F38EF">
        <w:rPr>
          <w:w w:val="97"/>
          <w:rtl/>
          <w:lang w:bidi="ar-EG"/>
        </w:rPr>
        <w:t>821</w:t>
      </w:r>
      <w:r w:rsidRPr="00B02BBA">
        <w:rPr>
          <w:w w:val="97"/>
          <w:rtl/>
          <w:lang w:bidi="ar-EG"/>
        </w:rPr>
        <w:t xml:space="preserve"> </w:t>
      </w:r>
      <w:r w:rsidRPr="001F38EF">
        <w:rPr>
          <w:w w:val="97"/>
          <w:rtl/>
          <w:lang w:bidi="ar-EG"/>
        </w:rPr>
        <w:t>594</w:t>
      </w:r>
      <w:r w:rsidRPr="00B02BBA">
        <w:rPr>
          <w:w w:val="97"/>
          <w:rtl/>
          <w:lang w:bidi="ar-EG"/>
        </w:rPr>
        <w:t xml:space="preserve"> </w:t>
      </w:r>
      <w:r w:rsidRPr="001F38EF">
        <w:rPr>
          <w:w w:val="97"/>
          <w:rtl/>
          <w:lang w:bidi="ar-EG"/>
        </w:rPr>
        <w:t>669</w:t>
      </w:r>
      <w:r w:rsidRPr="00B02BBA">
        <w:rPr>
          <w:w w:val="97"/>
          <w:rtl/>
          <w:lang w:bidi="ar-EG"/>
        </w:rPr>
        <w:t xml:space="preserve"> ين، على التوالي.</w:t>
      </w:r>
      <w:r w:rsidR="004A5C91">
        <w:rPr>
          <w:w w:val="97"/>
          <w:rtl/>
          <w:lang w:bidi="ar-EG"/>
        </w:rPr>
        <w:t xml:space="preserve"> </w:t>
      </w:r>
      <w:r w:rsidRPr="00B02BBA">
        <w:rPr>
          <w:w w:val="97"/>
          <w:rtl/>
          <w:lang w:bidi="ar-EG"/>
        </w:rPr>
        <w:t xml:space="preserve"> </w:t>
      </w:r>
    </w:p>
    <w:tbl>
      <w:tblPr>
        <w:bidiVisual/>
        <w:tblW w:w="7167" w:type="dxa"/>
        <w:tblInd w:w="1267" w:type="dxa"/>
        <w:tblBorders>
          <w:top w:val="single" w:sz="4" w:space="0" w:color="auto"/>
        </w:tblBorders>
        <w:tblCellMar>
          <w:left w:w="0" w:type="dxa"/>
          <w:right w:w="0" w:type="dxa"/>
        </w:tblCellMar>
        <w:tblLook w:val="0000" w:firstRow="0" w:lastRow="0" w:firstColumn="0" w:lastColumn="0" w:noHBand="0" w:noVBand="0"/>
      </w:tblPr>
      <w:tblGrid>
        <w:gridCol w:w="1834"/>
        <w:gridCol w:w="3419"/>
        <w:gridCol w:w="1914"/>
      </w:tblGrid>
      <w:tr w:rsidR="00B02BBA" w:rsidRPr="00B02BBA" w:rsidTr="00B02BBA">
        <w:trPr>
          <w:trHeight w:val="240"/>
          <w:tblHeader/>
        </w:trPr>
        <w:tc>
          <w:tcPr>
            <w:tcW w:w="1818" w:type="dxa"/>
            <w:tcBorders>
              <w:top w:val="single" w:sz="4" w:space="0" w:color="auto"/>
              <w:bottom w:val="single" w:sz="12" w:space="0" w:color="auto"/>
            </w:tcBorders>
            <w:vAlign w:val="bottom"/>
          </w:tcPr>
          <w:p w:rsidR="00CD4540" w:rsidRPr="00B02BBA" w:rsidRDefault="00CD4540" w:rsidP="00904266">
            <w:pPr>
              <w:spacing w:before="20" w:after="40" w:line="290" w:lineRule="exact"/>
              <w:ind w:left="57" w:right="57"/>
              <w:rPr>
                <w:i/>
                <w:sz w:val="18"/>
                <w:szCs w:val="26"/>
                <w:lang w:bidi="ar-EG"/>
              </w:rPr>
            </w:pPr>
            <w:r w:rsidRPr="00B02BBA">
              <w:rPr>
                <w:iCs/>
                <w:sz w:val="18"/>
                <w:szCs w:val="26"/>
                <w:rtl/>
                <w:lang w:bidi="ar-EG"/>
              </w:rPr>
              <w:t>السنة المالية</w:t>
            </w:r>
          </w:p>
        </w:tc>
        <w:tc>
          <w:tcPr>
            <w:tcW w:w="3403" w:type="dxa"/>
            <w:tcBorders>
              <w:top w:val="single" w:sz="4" w:space="0" w:color="auto"/>
              <w:bottom w:val="single" w:sz="12" w:space="0" w:color="auto"/>
            </w:tcBorders>
            <w:vAlign w:val="bottom"/>
          </w:tcPr>
          <w:p w:rsidR="00CD4540" w:rsidRPr="00B02BBA" w:rsidRDefault="00CD4540" w:rsidP="00904266">
            <w:pPr>
              <w:spacing w:before="20" w:after="40" w:line="290" w:lineRule="exact"/>
              <w:ind w:left="57" w:right="57"/>
              <w:rPr>
                <w:iCs/>
                <w:sz w:val="18"/>
                <w:szCs w:val="26"/>
                <w:vertAlign w:val="superscript"/>
                <w:lang w:bidi="ar-EG"/>
              </w:rPr>
            </w:pPr>
            <w:r w:rsidRPr="00B02BBA">
              <w:rPr>
                <w:iCs/>
                <w:sz w:val="18"/>
                <w:szCs w:val="26"/>
                <w:rtl/>
                <w:lang w:bidi="ar-EG"/>
              </w:rPr>
              <w:t>وكالة الشرطة الوطنية (بالين)</w:t>
            </w:r>
            <w:r w:rsidR="001F38EF" w:rsidRPr="001F38EF">
              <w:rPr>
                <w:rFonts w:hint="cs"/>
                <w:i/>
                <w:sz w:val="18"/>
                <w:szCs w:val="26"/>
                <w:vertAlign w:val="superscript"/>
                <w:rtl/>
                <w:lang w:bidi="ar-EG"/>
              </w:rPr>
              <w:t>(</w:t>
            </w:r>
            <w:r w:rsidRPr="001F38EF">
              <w:rPr>
                <w:rStyle w:val="FootnoteReference"/>
                <w:i/>
                <w:szCs w:val="26"/>
                <w:rtl/>
                <w:lang w:bidi="ar-EG"/>
              </w:rPr>
              <w:footnoteReference w:id="47"/>
            </w:r>
            <w:r w:rsidR="001F38EF" w:rsidRPr="001F38EF">
              <w:rPr>
                <w:rFonts w:hint="cs"/>
                <w:i/>
                <w:sz w:val="18"/>
                <w:szCs w:val="26"/>
                <w:vertAlign w:val="superscript"/>
                <w:rtl/>
                <w:lang w:bidi="ar-EG"/>
              </w:rPr>
              <w:t>)</w:t>
            </w:r>
          </w:p>
        </w:tc>
        <w:tc>
          <w:tcPr>
            <w:tcW w:w="1946" w:type="dxa"/>
            <w:tcBorders>
              <w:top w:val="single" w:sz="4" w:space="0" w:color="auto"/>
              <w:bottom w:val="single" w:sz="12" w:space="0" w:color="auto"/>
            </w:tcBorders>
            <w:vAlign w:val="bottom"/>
          </w:tcPr>
          <w:p w:rsidR="00CD4540" w:rsidRPr="00B02BBA" w:rsidRDefault="00CD4540" w:rsidP="00904266">
            <w:pPr>
              <w:spacing w:before="20" w:after="40" w:line="290" w:lineRule="exact"/>
              <w:ind w:left="57" w:right="57"/>
              <w:rPr>
                <w:iCs/>
                <w:sz w:val="18"/>
                <w:szCs w:val="26"/>
              </w:rPr>
            </w:pPr>
            <w:r w:rsidRPr="00B02BBA">
              <w:rPr>
                <w:iCs/>
                <w:sz w:val="18"/>
                <w:szCs w:val="26"/>
                <w:rtl/>
              </w:rPr>
              <w:t>وزارة العدل (بالين)</w:t>
            </w:r>
          </w:p>
        </w:tc>
      </w:tr>
      <w:tr w:rsidR="00B02BBA" w:rsidRPr="00B02BBA" w:rsidTr="00B02BBA">
        <w:tblPrEx>
          <w:tblLook w:val="00A0" w:firstRow="1" w:lastRow="0" w:firstColumn="1" w:lastColumn="0" w:noHBand="0" w:noVBand="0"/>
        </w:tblPrEx>
        <w:trPr>
          <w:trHeight w:val="240"/>
        </w:trPr>
        <w:tc>
          <w:tcPr>
            <w:tcW w:w="1818" w:type="dxa"/>
            <w:tcBorders>
              <w:top w:val="single" w:sz="12" w:space="0" w:color="auto"/>
            </w:tcBorders>
            <w:noWrap/>
          </w:tcPr>
          <w:p w:rsidR="00B02BBA" w:rsidRPr="00B02BBA" w:rsidRDefault="00B02BBA" w:rsidP="00904266">
            <w:pPr>
              <w:spacing w:before="20" w:after="40" w:line="290" w:lineRule="exact"/>
              <w:ind w:left="57" w:right="57"/>
              <w:rPr>
                <w:sz w:val="18"/>
                <w:szCs w:val="26"/>
                <w:lang w:bidi="ar-EG"/>
              </w:rPr>
            </w:pPr>
            <w:r w:rsidRPr="001F38EF">
              <w:rPr>
                <w:sz w:val="18"/>
                <w:szCs w:val="26"/>
                <w:rtl/>
              </w:rPr>
              <w:t>2006</w:t>
            </w:r>
          </w:p>
        </w:tc>
        <w:tc>
          <w:tcPr>
            <w:tcW w:w="3403" w:type="dxa"/>
            <w:tcBorders>
              <w:top w:val="single" w:sz="12" w:space="0" w:color="auto"/>
            </w:tcBorders>
            <w:noWrap/>
            <w:vAlign w:val="bottom"/>
          </w:tcPr>
          <w:p w:rsidR="00B02BBA" w:rsidRPr="00B02BBA" w:rsidRDefault="00B02BBA" w:rsidP="00904266">
            <w:pPr>
              <w:spacing w:before="20" w:after="40" w:line="290" w:lineRule="exact"/>
              <w:ind w:left="57" w:right="57"/>
              <w:rPr>
                <w:sz w:val="18"/>
                <w:szCs w:val="26"/>
              </w:rPr>
            </w:pPr>
            <w:r w:rsidRPr="001F38EF">
              <w:rPr>
                <w:sz w:val="18"/>
                <w:szCs w:val="26"/>
                <w:rtl/>
              </w:rPr>
              <w:t>104</w:t>
            </w:r>
            <w:r w:rsidRPr="00B02BBA">
              <w:rPr>
                <w:sz w:val="18"/>
                <w:szCs w:val="26"/>
                <w:rtl/>
              </w:rPr>
              <w:t xml:space="preserve"> </w:t>
            </w:r>
            <w:r w:rsidRPr="001F38EF">
              <w:rPr>
                <w:sz w:val="18"/>
                <w:szCs w:val="26"/>
                <w:rtl/>
              </w:rPr>
              <w:t>796</w:t>
            </w:r>
            <w:r w:rsidRPr="00B02BBA">
              <w:rPr>
                <w:sz w:val="18"/>
                <w:szCs w:val="26"/>
                <w:rtl/>
              </w:rPr>
              <w:t xml:space="preserve"> </w:t>
            </w:r>
            <w:r w:rsidRPr="001F38EF">
              <w:rPr>
                <w:sz w:val="18"/>
                <w:szCs w:val="26"/>
                <w:rtl/>
              </w:rPr>
              <w:t>564</w:t>
            </w:r>
            <w:r w:rsidRPr="00B02BBA">
              <w:rPr>
                <w:sz w:val="18"/>
                <w:szCs w:val="26"/>
                <w:rtl/>
              </w:rPr>
              <w:t xml:space="preserve"> </w:t>
            </w:r>
            <w:r w:rsidRPr="001F38EF">
              <w:rPr>
                <w:sz w:val="18"/>
                <w:szCs w:val="26"/>
                <w:rtl/>
              </w:rPr>
              <w:t>248</w:t>
            </w:r>
          </w:p>
        </w:tc>
        <w:tc>
          <w:tcPr>
            <w:tcW w:w="1946" w:type="dxa"/>
            <w:tcBorders>
              <w:top w:val="single" w:sz="12" w:space="0" w:color="auto"/>
            </w:tcBorders>
            <w:vAlign w:val="bottom"/>
          </w:tcPr>
          <w:p w:rsidR="00B02BBA" w:rsidRPr="00B02BBA" w:rsidRDefault="00B02BBA" w:rsidP="00904266">
            <w:pPr>
              <w:spacing w:before="20" w:after="40" w:line="290" w:lineRule="exact"/>
              <w:ind w:left="57" w:right="57"/>
              <w:rPr>
                <w:sz w:val="18"/>
                <w:szCs w:val="26"/>
              </w:rPr>
            </w:pPr>
            <w:r w:rsidRPr="001F38EF">
              <w:rPr>
                <w:sz w:val="18"/>
                <w:szCs w:val="26"/>
                <w:rtl/>
              </w:rPr>
              <w:t>379</w:t>
            </w:r>
            <w:r w:rsidRPr="00B02BBA">
              <w:rPr>
                <w:sz w:val="18"/>
                <w:szCs w:val="26"/>
                <w:rtl/>
              </w:rPr>
              <w:t xml:space="preserve"> </w:t>
            </w:r>
            <w:r w:rsidRPr="001F38EF">
              <w:rPr>
                <w:sz w:val="18"/>
                <w:szCs w:val="26"/>
                <w:rtl/>
              </w:rPr>
              <w:t>677</w:t>
            </w:r>
            <w:r w:rsidRPr="00B02BBA">
              <w:rPr>
                <w:sz w:val="18"/>
                <w:szCs w:val="26"/>
                <w:rtl/>
              </w:rPr>
              <w:t xml:space="preserve"> </w:t>
            </w:r>
            <w:r w:rsidRPr="001F38EF">
              <w:rPr>
                <w:sz w:val="18"/>
                <w:szCs w:val="26"/>
                <w:rtl/>
              </w:rPr>
              <w:t>356</w:t>
            </w:r>
            <w:r w:rsidRPr="00B02BBA">
              <w:rPr>
                <w:sz w:val="18"/>
                <w:szCs w:val="26"/>
                <w:rtl/>
              </w:rPr>
              <w:t xml:space="preserve"> </w:t>
            </w:r>
            <w:r w:rsidRPr="001F38EF">
              <w:rPr>
                <w:sz w:val="18"/>
                <w:szCs w:val="26"/>
                <w:rtl/>
              </w:rPr>
              <w:t>663</w:t>
            </w:r>
          </w:p>
        </w:tc>
      </w:tr>
      <w:tr w:rsidR="00B02BBA" w:rsidRPr="00B02BBA" w:rsidTr="00B02BBA">
        <w:tblPrEx>
          <w:tblLook w:val="00A0" w:firstRow="1" w:lastRow="0" w:firstColumn="1" w:lastColumn="0" w:noHBand="0" w:noVBand="0"/>
        </w:tblPrEx>
        <w:trPr>
          <w:trHeight w:val="240"/>
        </w:trPr>
        <w:tc>
          <w:tcPr>
            <w:tcW w:w="1818" w:type="dxa"/>
            <w:noWrap/>
          </w:tcPr>
          <w:p w:rsidR="00B02BBA" w:rsidRPr="00B02BBA" w:rsidRDefault="00B02BBA" w:rsidP="00904266">
            <w:pPr>
              <w:spacing w:before="20" w:after="40" w:line="290" w:lineRule="exact"/>
              <w:ind w:left="57" w:right="57"/>
              <w:rPr>
                <w:sz w:val="18"/>
                <w:szCs w:val="26"/>
              </w:rPr>
            </w:pPr>
            <w:r w:rsidRPr="001F38EF">
              <w:rPr>
                <w:sz w:val="18"/>
                <w:szCs w:val="26"/>
                <w:rtl/>
              </w:rPr>
              <w:t>2007</w:t>
            </w:r>
          </w:p>
        </w:tc>
        <w:tc>
          <w:tcPr>
            <w:tcW w:w="3403" w:type="dxa"/>
            <w:noWrap/>
            <w:vAlign w:val="bottom"/>
          </w:tcPr>
          <w:p w:rsidR="00B02BBA" w:rsidRPr="00B02BBA" w:rsidRDefault="00B02BBA" w:rsidP="00904266">
            <w:pPr>
              <w:spacing w:before="20" w:after="40" w:line="290" w:lineRule="exact"/>
              <w:ind w:left="57" w:right="57"/>
              <w:rPr>
                <w:sz w:val="18"/>
                <w:szCs w:val="26"/>
              </w:rPr>
            </w:pPr>
            <w:r w:rsidRPr="001F38EF">
              <w:rPr>
                <w:sz w:val="18"/>
                <w:szCs w:val="26"/>
                <w:rtl/>
              </w:rPr>
              <w:t>799</w:t>
            </w:r>
            <w:r w:rsidRPr="00B02BBA">
              <w:rPr>
                <w:sz w:val="18"/>
                <w:szCs w:val="26"/>
                <w:rtl/>
              </w:rPr>
              <w:t xml:space="preserve"> </w:t>
            </w:r>
            <w:r w:rsidRPr="001F38EF">
              <w:rPr>
                <w:sz w:val="18"/>
                <w:szCs w:val="26"/>
                <w:rtl/>
              </w:rPr>
              <w:t>949</w:t>
            </w:r>
            <w:r w:rsidRPr="00B02BBA">
              <w:rPr>
                <w:sz w:val="18"/>
                <w:szCs w:val="26"/>
                <w:rtl/>
              </w:rPr>
              <w:t xml:space="preserve"> </w:t>
            </w:r>
            <w:r w:rsidRPr="001F38EF">
              <w:rPr>
                <w:sz w:val="18"/>
                <w:szCs w:val="26"/>
                <w:rtl/>
              </w:rPr>
              <w:t>758</w:t>
            </w:r>
            <w:r w:rsidRPr="00B02BBA">
              <w:rPr>
                <w:sz w:val="18"/>
                <w:szCs w:val="26"/>
                <w:rtl/>
              </w:rPr>
              <w:t xml:space="preserve"> </w:t>
            </w:r>
            <w:r w:rsidRPr="001F38EF">
              <w:rPr>
                <w:sz w:val="18"/>
                <w:szCs w:val="26"/>
                <w:rtl/>
              </w:rPr>
              <w:t>269</w:t>
            </w:r>
          </w:p>
        </w:tc>
        <w:tc>
          <w:tcPr>
            <w:tcW w:w="1946" w:type="dxa"/>
            <w:vAlign w:val="bottom"/>
          </w:tcPr>
          <w:p w:rsidR="00B02BBA" w:rsidRPr="00B02BBA" w:rsidRDefault="00B02BBA" w:rsidP="00904266">
            <w:pPr>
              <w:spacing w:before="20" w:after="40" w:line="290" w:lineRule="exact"/>
              <w:ind w:left="57" w:right="57"/>
              <w:rPr>
                <w:sz w:val="18"/>
                <w:szCs w:val="26"/>
                <w:lang w:bidi="ar-EG"/>
              </w:rPr>
            </w:pPr>
            <w:r w:rsidRPr="001F38EF">
              <w:rPr>
                <w:sz w:val="18"/>
                <w:szCs w:val="26"/>
                <w:rtl/>
              </w:rPr>
              <w:t>191</w:t>
            </w:r>
            <w:r w:rsidRPr="00B02BBA">
              <w:rPr>
                <w:sz w:val="18"/>
                <w:szCs w:val="26"/>
                <w:rtl/>
              </w:rPr>
              <w:t xml:space="preserve"> </w:t>
            </w:r>
            <w:r w:rsidRPr="001F38EF">
              <w:rPr>
                <w:sz w:val="18"/>
                <w:szCs w:val="26"/>
                <w:rtl/>
              </w:rPr>
              <w:t>510</w:t>
            </w:r>
            <w:r w:rsidRPr="00B02BBA">
              <w:rPr>
                <w:sz w:val="18"/>
                <w:szCs w:val="26"/>
                <w:rtl/>
              </w:rPr>
              <w:t xml:space="preserve"> </w:t>
            </w:r>
            <w:r w:rsidRPr="001F38EF">
              <w:rPr>
                <w:sz w:val="18"/>
                <w:szCs w:val="26"/>
                <w:rtl/>
              </w:rPr>
              <w:t>976</w:t>
            </w:r>
            <w:r w:rsidRPr="00B02BBA">
              <w:rPr>
                <w:sz w:val="18"/>
                <w:szCs w:val="26"/>
                <w:rtl/>
              </w:rPr>
              <w:t xml:space="preserve"> </w:t>
            </w:r>
            <w:r w:rsidRPr="001F38EF">
              <w:rPr>
                <w:sz w:val="18"/>
                <w:szCs w:val="26"/>
                <w:rtl/>
              </w:rPr>
              <w:t>673</w:t>
            </w:r>
          </w:p>
        </w:tc>
      </w:tr>
      <w:tr w:rsidR="00B02BBA" w:rsidRPr="00B02BBA" w:rsidTr="00B02BBA">
        <w:tblPrEx>
          <w:tblLook w:val="00A0" w:firstRow="1" w:lastRow="0" w:firstColumn="1" w:lastColumn="0" w:noHBand="0" w:noVBand="0"/>
        </w:tblPrEx>
        <w:trPr>
          <w:trHeight w:val="240"/>
        </w:trPr>
        <w:tc>
          <w:tcPr>
            <w:tcW w:w="1818" w:type="dxa"/>
            <w:noWrap/>
          </w:tcPr>
          <w:p w:rsidR="00B02BBA" w:rsidRPr="00B02BBA" w:rsidRDefault="00B02BBA" w:rsidP="00904266">
            <w:pPr>
              <w:spacing w:before="20" w:after="40" w:line="290" w:lineRule="exact"/>
              <w:ind w:left="57" w:right="57"/>
              <w:rPr>
                <w:sz w:val="18"/>
                <w:szCs w:val="26"/>
              </w:rPr>
            </w:pPr>
            <w:r w:rsidRPr="001F38EF">
              <w:rPr>
                <w:sz w:val="18"/>
                <w:szCs w:val="26"/>
                <w:rtl/>
              </w:rPr>
              <w:t>2008</w:t>
            </w:r>
          </w:p>
        </w:tc>
        <w:tc>
          <w:tcPr>
            <w:tcW w:w="3403" w:type="dxa"/>
            <w:noWrap/>
            <w:vAlign w:val="bottom"/>
          </w:tcPr>
          <w:p w:rsidR="00B02BBA" w:rsidRPr="00B02BBA" w:rsidRDefault="00B02BBA" w:rsidP="00904266">
            <w:pPr>
              <w:spacing w:before="20" w:after="40" w:line="290" w:lineRule="exact"/>
              <w:ind w:left="57" w:right="57"/>
              <w:rPr>
                <w:sz w:val="18"/>
                <w:szCs w:val="26"/>
              </w:rPr>
            </w:pPr>
            <w:r w:rsidRPr="001F38EF">
              <w:rPr>
                <w:sz w:val="18"/>
                <w:szCs w:val="26"/>
                <w:rtl/>
              </w:rPr>
              <w:t>629</w:t>
            </w:r>
            <w:r w:rsidRPr="00B02BBA">
              <w:rPr>
                <w:sz w:val="18"/>
                <w:szCs w:val="26"/>
                <w:rtl/>
              </w:rPr>
              <w:t xml:space="preserve"> </w:t>
            </w:r>
            <w:r w:rsidRPr="001F38EF">
              <w:rPr>
                <w:sz w:val="18"/>
                <w:szCs w:val="26"/>
                <w:rtl/>
              </w:rPr>
              <w:t>961</w:t>
            </w:r>
            <w:r w:rsidRPr="00B02BBA">
              <w:rPr>
                <w:sz w:val="18"/>
                <w:szCs w:val="26"/>
                <w:rtl/>
              </w:rPr>
              <w:t xml:space="preserve"> </w:t>
            </w:r>
            <w:r w:rsidRPr="001F38EF">
              <w:rPr>
                <w:sz w:val="18"/>
                <w:szCs w:val="26"/>
                <w:rtl/>
              </w:rPr>
              <w:t>916</w:t>
            </w:r>
            <w:r w:rsidRPr="00B02BBA">
              <w:rPr>
                <w:sz w:val="18"/>
                <w:szCs w:val="26"/>
                <w:rtl/>
              </w:rPr>
              <w:t xml:space="preserve"> </w:t>
            </w:r>
            <w:r w:rsidRPr="001F38EF">
              <w:rPr>
                <w:sz w:val="18"/>
                <w:szCs w:val="26"/>
                <w:rtl/>
              </w:rPr>
              <w:t>276</w:t>
            </w:r>
          </w:p>
        </w:tc>
        <w:tc>
          <w:tcPr>
            <w:tcW w:w="1946" w:type="dxa"/>
            <w:vAlign w:val="bottom"/>
          </w:tcPr>
          <w:p w:rsidR="00B02BBA" w:rsidRPr="00B02BBA" w:rsidRDefault="00B02BBA" w:rsidP="00904266">
            <w:pPr>
              <w:spacing w:before="20" w:after="40" w:line="290" w:lineRule="exact"/>
              <w:ind w:left="57" w:right="57"/>
              <w:rPr>
                <w:sz w:val="18"/>
                <w:szCs w:val="26"/>
                <w:lang w:bidi="ar-EG"/>
              </w:rPr>
            </w:pPr>
            <w:r w:rsidRPr="001F38EF">
              <w:rPr>
                <w:sz w:val="18"/>
                <w:szCs w:val="26"/>
                <w:rtl/>
                <w:lang w:bidi="ar-EG"/>
              </w:rPr>
              <w:t>120</w:t>
            </w:r>
            <w:r w:rsidRPr="00B02BBA">
              <w:rPr>
                <w:sz w:val="18"/>
                <w:szCs w:val="26"/>
                <w:rtl/>
                <w:lang w:bidi="ar-EG"/>
              </w:rPr>
              <w:t xml:space="preserve"> </w:t>
            </w:r>
            <w:r w:rsidRPr="001F38EF">
              <w:rPr>
                <w:sz w:val="18"/>
                <w:szCs w:val="26"/>
                <w:rtl/>
                <w:lang w:bidi="ar-EG"/>
              </w:rPr>
              <w:t>155</w:t>
            </w:r>
            <w:r w:rsidRPr="00B02BBA">
              <w:rPr>
                <w:sz w:val="18"/>
                <w:szCs w:val="26"/>
                <w:rtl/>
                <w:lang w:bidi="ar-EG"/>
              </w:rPr>
              <w:t xml:space="preserve"> </w:t>
            </w:r>
            <w:r w:rsidRPr="001F38EF">
              <w:rPr>
                <w:sz w:val="18"/>
                <w:szCs w:val="26"/>
                <w:rtl/>
                <w:lang w:bidi="ar-EG"/>
              </w:rPr>
              <w:t>884</w:t>
            </w:r>
            <w:r w:rsidRPr="00B02BBA">
              <w:rPr>
                <w:sz w:val="18"/>
                <w:szCs w:val="26"/>
                <w:rtl/>
                <w:lang w:bidi="ar-EG"/>
              </w:rPr>
              <w:t xml:space="preserve"> </w:t>
            </w:r>
            <w:r w:rsidRPr="001F38EF">
              <w:rPr>
                <w:sz w:val="18"/>
                <w:szCs w:val="26"/>
                <w:rtl/>
                <w:lang w:bidi="ar-EG"/>
              </w:rPr>
              <w:t>681</w:t>
            </w:r>
          </w:p>
        </w:tc>
      </w:tr>
      <w:tr w:rsidR="00B02BBA" w:rsidRPr="00B02BBA" w:rsidTr="00B02BBA">
        <w:tblPrEx>
          <w:tblLook w:val="00A0" w:firstRow="1" w:lastRow="0" w:firstColumn="1" w:lastColumn="0" w:noHBand="0" w:noVBand="0"/>
        </w:tblPrEx>
        <w:trPr>
          <w:trHeight w:val="240"/>
        </w:trPr>
        <w:tc>
          <w:tcPr>
            <w:tcW w:w="1818" w:type="dxa"/>
            <w:noWrap/>
          </w:tcPr>
          <w:p w:rsidR="00B02BBA" w:rsidRPr="00B02BBA" w:rsidRDefault="00B02BBA" w:rsidP="00904266">
            <w:pPr>
              <w:spacing w:before="20" w:after="40" w:line="290" w:lineRule="exact"/>
              <w:ind w:left="57" w:right="57"/>
              <w:rPr>
                <w:sz w:val="18"/>
                <w:szCs w:val="26"/>
              </w:rPr>
            </w:pPr>
            <w:r w:rsidRPr="001F38EF">
              <w:rPr>
                <w:sz w:val="18"/>
                <w:szCs w:val="26"/>
                <w:rtl/>
              </w:rPr>
              <w:t>2009</w:t>
            </w:r>
          </w:p>
        </w:tc>
        <w:tc>
          <w:tcPr>
            <w:tcW w:w="3403" w:type="dxa"/>
            <w:noWrap/>
            <w:vAlign w:val="bottom"/>
          </w:tcPr>
          <w:p w:rsidR="00B02BBA" w:rsidRPr="00B02BBA" w:rsidRDefault="00B02BBA" w:rsidP="00904266">
            <w:pPr>
              <w:spacing w:before="20" w:after="40" w:line="290" w:lineRule="exact"/>
              <w:ind w:left="57" w:right="57"/>
              <w:rPr>
                <w:sz w:val="18"/>
                <w:szCs w:val="26"/>
              </w:rPr>
            </w:pPr>
            <w:r w:rsidRPr="001F38EF">
              <w:rPr>
                <w:sz w:val="18"/>
                <w:szCs w:val="26"/>
                <w:rtl/>
              </w:rPr>
              <w:t>066</w:t>
            </w:r>
            <w:r w:rsidRPr="00B02BBA">
              <w:rPr>
                <w:sz w:val="18"/>
                <w:szCs w:val="26"/>
                <w:rtl/>
              </w:rPr>
              <w:t xml:space="preserve"> </w:t>
            </w:r>
            <w:r w:rsidRPr="001F38EF">
              <w:rPr>
                <w:sz w:val="18"/>
                <w:szCs w:val="26"/>
                <w:rtl/>
              </w:rPr>
              <w:t>902</w:t>
            </w:r>
            <w:r w:rsidRPr="00B02BBA">
              <w:rPr>
                <w:sz w:val="18"/>
                <w:szCs w:val="26"/>
                <w:rtl/>
              </w:rPr>
              <w:t xml:space="preserve"> </w:t>
            </w:r>
            <w:r w:rsidRPr="001F38EF">
              <w:rPr>
                <w:sz w:val="18"/>
                <w:szCs w:val="26"/>
                <w:rtl/>
              </w:rPr>
              <w:t>300</w:t>
            </w:r>
            <w:r w:rsidRPr="00B02BBA">
              <w:rPr>
                <w:sz w:val="18"/>
                <w:szCs w:val="26"/>
                <w:rtl/>
              </w:rPr>
              <w:t xml:space="preserve"> </w:t>
            </w:r>
            <w:r w:rsidRPr="001F38EF">
              <w:rPr>
                <w:sz w:val="18"/>
                <w:szCs w:val="26"/>
                <w:rtl/>
              </w:rPr>
              <w:t>329</w:t>
            </w:r>
          </w:p>
        </w:tc>
        <w:tc>
          <w:tcPr>
            <w:tcW w:w="1946" w:type="dxa"/>
            <w:vAlign w:val="bottom"/>
          </w:tcPr>
          <w:p w:rsidR="00B02BBA" w:rsidRPr="00B02BBA" w:rsidRDefault="00B02BBA" w:rsidP="00904266">
            <w:pPr>
              <w:spacing w:before="20" w:after="40" w:line="290" w:lineRule="exact"/>
              <w:ind w:left="57" w:right="57"/>
              <w:rPr>
                <w:sz w:val="18"/>
                <w:szCs w:val="26"/>
                <w:lang w:bidi="ar-EG"/>
              </w:rPr>
            </w:pPr>
            <w:r w:rsidRPr="001F38EF">
              <w:rPr>
                <w:sz w:val="18"/>
                <w:szCs w:val="26"/>
                <w:rtl/>
                <w:lang w:bidi="ar-EG"/>
              </w:rPr>
              <w:t>477</w:t>
            </w:r>
            <w:r w:rsidRPr="00B02BBA">
              <w:rPr>
                <w:sz w:val="18"/>
                <w:szCs w:val="26"/>
                <w:rtl/>
                <w:lang w:bidi="ar-EG"/>
              </w:rPr>
              <w:t xml:space="preserve"> </w:t>
            </w:r>
            <w:r w:rsidRPr="001F38EF">
              <w:rPr>
                <w:sz w:val="18"/>
                <w:szCs w:val="26"/>
                <w:rtl/>
                <w:lang w:bidi="ar-EG"/>
              </w:rPr>
              <w:t>427</w:t>
            </w:r>
            <w:r w:rsidRPr="00B02BBA">
              <w:rPr>
                <w:sz w:val="18"/>
                <w:szCs w:val="26"/>
                <w:rtl/>
                <w:lang w:bidi="ar-EG"/>
              </w:rPr>
              <w:t xml:space="preserve"> </w:t>
            </w:r>
            <w:r w:rsidRPr="001F38EF">
              <w:rPr>
                <w:sz w:val="18"/>
                <w:szCs w:val="26"/>
                <w:rtl/>
                <w:lang w:bidi="ar-EG"/>
              </w:rPr>
              <w:t>707</w:t>
            </w:r>
            <w:r w:rsidRPr="00B02BBA">
              <w:rPr>
                <w:sz w:val="18"/>
                <w:szCs w:val="26"/>
                <w:rtl/>
                <w:lang w:bidi="ar-EG"/>
              </w:rPr>
              <w:t xml:space="preserve"> </w:t>
            </w:r>
            <w:r w:rsidRPr="001F38EF">
              <w:rPr>
                <w:sz w:val="18"/>
                <w:szCs w:val="26"/>
                <w:rtl/>
                <w:lang w:bidi="ar-EG"/>
              </w:rPr>
              <w:t>672</w:t>
            </w:r>
          </w:p>
        </w:tc>
      </w:tr>
      <w:tr w:rsidR="00B02BBA" w:rsidRPr="00B02BBA" w:rsidTr="00B02BBA">
        <w:tblPrEx>
          <w:tblLook w:val="00A0" w:firstRow="1" w:lastRow="0" w:firstColumn="1" w:lastColumn="0" w:noHBand="0" w:noVBand="0"/>
        </w:tblPrEx>
        <w:trPr>
          <w:trHeight w:val="240"/>
        </w:trPr>
        <w:tc>
          <w:tcPr>
            <w:tcW w:w="1818" w:type="dxa"/>
            <w:tcBorders>
              <w:bottom w:val="single" w:sz="12" w:space="0" w:color="auto"/>
            </w:tcBorders>
            <w:noWrap/>
          </w:tcPr>
          <w:p w:rsidR="00B02BBA" w:rsidRPr="00B02BBA" w:rsidRDefault="00B02BBA" w:rsidP="00904266">
            <w:pPr>
              <w:spacing w:before="20" w:after="40" w:line="290" w:lineRule="exact"/>
              <w:ind w:left="57" w:right="57"/>
              <w:rPr>
                <w:sz w:val="18"/>
                <w:szCs w:val="26"/>
              </w:rPr>
            </w:pPr>
            <w:r w:rsidRPr="001F38EF">
              <w:rPr>
                <w:sz w:val="18"/>
                <w:szCs w:val="26"/>
                <w:rtl/>
              </w:rPr>
              <w:t>2010</w:t>
            </w:r>
          </w:p>
        </w:tc>
        <w:tc>
          <w:tcPr>
            <w:tcW w:w="3403" w:type="dxa"/>
            <w:tcBorders>
              <w:bottom w:val="single" w:sz="12" w:space="0" w:color="auto"/>
            </w:tcBorders>
            <w:noWrap/>
            <w:vAlign w:val="bottom"/>
          </w:tcPr>
          <w:p w:rsidR="00B02BBA" w:rsidRPr="00B02BBA" w:rsidRDefault="00B02BBA" w:rsidP="00904266">
            <w:pPr>
              <w:spacing w:before="20" w:after="40" w:line="290" w:lineRule="exact"/>
              <w:ind w:left="57" w:right="57"/>
              <w:rPr>
                <w:sz w:val="18"/>
                <w:szCs w:val="26"/>
              </w:rPr>
            </w:pPr>
            <w:r w:rsidRPr="001F38EF">
              <w:rPr>
                <w:sz w:val="18"/>
                <w:szCs w:val="26"/>
                <w:rtl/>
              </w:rPr>
              <w:t>152</w:t>
            </w:r>
            <w:r w:rsidRPr="00B02BBA">
              <w:rPr>
                <w:sz w:val="18"/>
                <w:szCs w:val="26"/>
                <w:rtl/>
              </w:rPr>
              <w:t xml:space="preserve"> </w:t>
            </w:r>
            <w:r w:rsidRPr="001F38EF">
              <w:rPr>
                <w:sz w:val="18"/>
                <w:szCs w:val="26"/>
                <w:rtl/>
              </w:rPr>
              <w:t>880</w:t>
            </w:r>
            <w:r w:rsidRPr="00B02BBA">
              <w:rPr>
                <w:sz w:val="18"/>
                <w:szCs w:val="26"/>
                <w:rtl/>
              </w:rPr>
              <w:t xml:space="preserve"> </w:t>
            </w:r>
            <w:r w:rsidRPr="001F38EF">
              <w:rPr>
                <w:sz w:val="18"/>
                <w:szCs w:val="26"/>
                <w:rtl/>
              </w:rPr>
              <w:t>098</w:t>
            </w:r>
            <w:r w:rsidRPr="00B02BBA">
              <w:rPr>
                <w:sz w:val="18"/>
                <w:szCs w:val="26"/>
                <w:rtl/>
              </w:rPr>
              <w:t xml:space="preserve"> </w:t>
            </w:r>
            <w:r w:rsidRPr="001F38EF">
              <w:rPr>
                <w:sz w:val="18"/>
                <w:szCs w:val="26"/>
                <w:rtl/>
              </w:rPr>
              <w:t>275</w:t>
            </w:r>
          </w:p>
        </w:tc>
        <w:tc>
          <w:tcPr>
            <w:tcW w:w="1946" w:type="dxa"/>
            <w:tcBorders>
              <w:bottom w:val="single" w:sz="12" w:space="0" w:color="auto"/>
            </w:tcBorders>
            <w:vAlign w:val="bottom"/>
          </w:tcPr>
          <w:p w:rsidR="00B02BBA" w:rsidRPr="00B02BBA" w:rsidRDefault="00B02BBA" w:rsidP="00904266">
            <w:pPr>
              <w:spacing w:before="20" w:after="40" w:line="290" w:lineRule="exact"/>
              <w:ind w:left="57" w:right="57"/>
              <w:rPr>
                <w:sz w:val="18"/>
                <w:szCs w:val="26"/>
                <w:lang w:bidi="ar-EG"/>
              </w:rPr>
            </w:pPr>
            <w:r w:rsidRPr="001F38EF">
              <w:rPr>
                <w:sz w:val="18"/>
                <w:szCs w:val="26"/>
                <w:rtl/>
                <w:lang w:bidi="ar-EG"/>
              </w:rPr>
              <w:t>286</w:t>
            </w:r>
            <w:r w:rsidRPr="00B02BBA">
              <w:rPr>
                <w:sz w:val="18"/>
                <w:szCs w:val="26"/>
                <w:rtl/>
                <w:lang w:bidi="ar-EG"/>
              </w:rPr>
              <w:t xml:space="preserve"> </w:t>
            </w:r>
            <w:r w:rsidRPr="001F38EF">
              <w:rPr>
                <w:sz w:val="18"/>
                <w:szCs w:val="26"/>
                <w:rtl/>
                <w:lang w:bidi="ar-EG"/>
              </w:rPr>
              <w:t>821</w:t>
            </w:r>
            <w:r w:rsidRPr="00B02BBA">
              <w:rPr>
                <w:sz w:val="18"/>
                <w:szCs w:val="26"/>
                <w:rtl/>
                <w:lang w:bidi="ar-EG"/>
              </w:rPr>
              <w:t xml:space="preserve"> </w:t>
            </w:r>
            <w:r w:rsidRPr="001F38EF">
              <w:rPr>
                <w:sz w:val="18"/>
                <w:szCs w:val="26"/>
                <w:rtl/>
                <w:lang w:bidi="ar-EG"/>
              </w:rPr>
              <w:t>594</w:t>
            </w:r>
            <w:r w:rsidRPr="00B02BBA">
              <w:rPr>
                <w:sz w:val="18"/>
                <w:szCs w:val="26"/>
                <w:rtl/>
                <w:lang w:bidi="ar-EG"/>
              </w:rPr>
              <w:t xml:space="preserve"> </w:t>
            </w:r>
            <w:r w:rsidRPr="001F38EF">
              <w:rPr>
                <w:sz w:val="18"/>
                <w:szCs w:val="26"/>
                <w:rtl/>
                <w:lang w:bidi="ar-EG"/>
              </w:rPr>
              <w:t>669</w:t>
            </w:r>
            <w:r w:rsidRPr="00B02BBA">
              <w:rPr>
                <w:sz w:val="18"/>
                <w:szCs w:val="26"/>
                <w:rtl/>
                <w:lang w:bidi="ar-EG"/>
              </w:rPr>
              <w:t xml:space="preserve"> </w:t>
            </w:r>
          </w:p>
        </w:tc>
      </w:tr>
    </w:tbl>
    <w:p w:rsidR="00CD4540" w:rsidRPr="00CA1C8F" w:rsidRDefault="00CD4540" w:rsidP="00B02BBA">
      <w:pPr>
        <w:pStyle w:val="SingleTxtGA"/>
        <w:spacing w:before="240"/>
        <w:rPr>
          <w:rtl/>
          <w:lang w:bidi="ar-EG"/>
        </w:rPr>
      </w:pPr>
      <w:r w:rsidRPr="001F38EF">
        <w:rPr>
          <w:rtl/>
          <w:lang w:bidi="ar-EG"/>
        </w:rPr>
        <w:t>90</w:t>
      </w:r>
      <w:r>
        <w:rPr>
          <w:rtl/>
          <w:lang w:bidi="ar-EG"/>
        </w:rPr>
        <w:t>-</w:t>
      </w:r>
      <w:r>
        <w:rPr>
          <w:rtl/>
          <w:lang w:bidi="ar-EG"/>
        </w:rPr>
        <w:tab/>
        <w:t>تقر الحكومة اليابانية بأن عدد الأشخاص المحتجزين من بين المتهمين في محاكمات جنائية في محاكم الدرجة الأولى وعدد الأشخاص الذين عينت المحكمة محامياً للدفاع عنهم كان على النحو التالي:</w:t>
      </w:r>
      <w:r w:rsidR="001F38EF" w:rsidRPr="001F38EF">
        <w:rPr>
          <w:rFonts w:hint="cs"/>
          <w:vertAlign w:val="superscript"/>
          <w:rtl/>
          <w:lang w:bidi="ar-EG"/>
        </w:rPr>
        <w:t>(</w:t>
      </w:r>
      <w:r w:rsidRPr="001F38EF">
        <w:rPr>
          <w:rStyle w:val="FootnoteReference"/>
          <w:sz w:val="16"/>
          <w:rtl/>
          <w:lang w:bidi="ar-EG"/>
        </w:rPr>
        <w:footnoteReference w:id="48"/>
      </w:r>
      <w:r w:rsidR="001F38EF" w:rsidRPr="001F38EF">
        <w:rPr>
          <w:rFonts w:hint="cs"/>
          <w:vertAlign w:val="superscript"/>
          <w:rtl/>
          <w:lang w:bidi="ar-EG"/>
        </w:rPr>
        <w:t>)</w:t>
      </w:r>
    </w:p>
    <w:tbl>
      <w:tblPr>
        <w:bidiVisual/>
        <w:tblW w:w="7470" w:type="dxa"/>
        <w:tblInd w:w="1134" w:type="dxa"/>
        <w:tblBorders>
          <w:top w:val="single" w:sz="4" w:space="0" w:color="auto"/>
        </w:tblBorders>
        <w:tblCellMar>
          <w:left w:w="0" w:type="dxa"/>
          <w:right w:w="0" w:type="dxa"/>
        </w:tblCellMar>
        <w:tblLook w:val="00A0" w:firstRow="1" w:lastRow="0" w:firstColumn="1" w:lastColumn="0" w:noHBand="0" w:noVBand="0"/>
      </w:tblPr>
      <w:tblGrid>
        <w:gridCol w:w="900"/>
        <w:gridCol w:w="2082"/>
        <w:gridCol w:w="4536"/>
      </w:tblGrid>
      <w:tr w:rsidR="00B02BBA" w:rsidRPr="00B02BBA" w:rsidTr="00B02BBA">
        <w:trPr>
          <w:trHeight w:val="180"/>
          <w:tblHeader/>
        </w:trPr>
        <w:tc>
          <w:tcPr>
            <w:tcW w:w="884" w:type="dxa"/>
            <w:tcBorders>
              <w:top w:val="single" w:sz="4" w:space="0" w:color="auto"/>
              <w:bottom w:val="single" w:sz="12" w:space="0" w:color="auto"/>
            </w:tcBorders>
            <w:noWrap/>
            <w:vAlign w:val="bottom"/>
          </w:tcPr>
          <w:p w:rsidR="00B02BBA" w:rsidRPr="00B02BBA" w:rsidRDefault="00B02BBA" w:rsidP="00904266">
            <w:pPr>
              <w:keepNext/>
              <w:keepLines/>
              <w:spacing w:before="20" w:after="40" w:line="280" w:lineRule="exact"/>
              <w:ind w:left="57" w:right="57"/>
              <w:rPr>
                <w:iCs/>
                <w:sz w:val="18"/>
                <w:szCs w:val="26"/>
                <w:lang w:bidi="ar-EG"/>
              </w:rPr>
            </w:pPr>
            <w:r w:rsidRPr="00B02BBA">
              <w:rPr>
                <w:iCs/>
                <w:sz w:val="18"/>
                <w:szCs w:val="26"/>
                <w:rtl/>
                <w:lang w:bidi="ar-EG"/>
              </w:rPr>
              <w:t xml:space="preserve">السنة </w:t>
            </w:r>
          </w:p>
        </w:tc>
        <w:tc>
          <w:tcPr>
            <w:tcW w:w="2066" w:type="dxa"/>
            <w:tcBorders>
              <w:top w:val="single" w:sz="4" w:space="0" w:color="auto"/>
              <w:bottom w:val="single" w:sz="12" w:space="0" w:color="auto"/>
            </w:tcBorders>
            <w:noWrap/>
            <w:vAlign w:val="bottom"/>
          </w:tcPr>
          <w:p w:rsidR="00B02BBA" w:rsidRPr="00B02BBA" w:rsidRDefault="00B02BBA" w:rsidP="00904266">
            <w:pPr>
              <w:keepNext/>
              <w:keepLines/>
              <w:spacing w:before="20" w:after="40" w:line="280" w:lineRule="exact"/>
              <w:ind w:left="57" w:right="57"/>
              <w:rPr>
                <w:iCs/>
                <w:sz w:val="18"/>
                <w:szCs w:val="26"/>
              </w:rPr>
            </w:pPr>
            <w:r w:rsidRPr="00B02BBA">
              <w:rPr>
                <w:iCs/>
                <w:sz w:val="18"/>
                <w:szCs w:val="26"/>
                <w:rtl/>
              </w:rPr>
              <w:t>عدد الأشخاص المحتجزين</w:t>
            </w:r>
          </w:p>
        </w:tc>
        <w:tc>
          <w:tcPr>
            <w:tcW w:w="4520" w:type="dxa"/>
            <w:tcBorders>
              <w:top w:val="single" w:sz="4" w:space="0" w:color="auto"/>
              <w:bottom w:val="single" w:sz="12" w:space="0" w:color="auto"/>
            </w:tcBorders>
            <w:noWrap/>
            <w:vAlign w:val="bottom"/>
          </w:tcPr>
          <w:p w:rsidR="00B02BBA" w:rsidRPr="00B02BBA" w:rsidRDefault="00B02BBA" w:rsidP="00904266">
            <w:pPr>
              <w:keepNext/>
              <w:keepLines/>
              <w:spacing w:before="20" w:after="40" w:line="280" w:lineRule="exact"/>
              <w:ind w:left="57" w:right="57"/>
              <w:rPr>
                <w:iCs/>
                <w:sz w:val="18"/>
                <w:szCs w:val="26"/>
              </w:rPr>
            </w:pPr>
            <w:r w:rsidRPr="00B02BBA">
              <w:rPr>
                <w:iCs/>
                <w:sz w:val="18"/>
                <w:szCs w:val="26"/>
                <w:rtl/>
              </w:rPr>
              <w:t>عدد الأشخاص المحتجزين منهم، والذين عينت لهم المحكمة محامياً للدفاع عنهم</w:t>
            </w:r>
          </w:p>
        </w:tc>
      </w:tr>
      <w:tr w:rsidR="00CD4540" w:rsidRPr="00B02BBA" w:rsidTr="00B02BBA">
        <w:trPr>
          <w:trHeight w:val="240"/>
        </w:trPr>
        <w:tc>
          <w:tcPr>
            <w:tcW w:w="884" w:type="dxa"/>
            <w:tcBorders>
              <w:top w:val="single" w:sz="12" w:space="0" w:color="auto"/>
            </w:tcBorders>
            <w:noWrap/>
          </w:tcPr>
          <w:p w:rsidR="00CD4540" w:rsidRPr="00B02BBA" w:rsidRDefault="00CD4540" w:rsidP="00904266">
            <w:pPr>
              <w:keepNext/>
              <w:keepLines/>
              <w:spacing w:before="20" w:after="40" w:line="280" w:lineRule="exact"/>
              <w:ind w:left="57" w:right="57"/>
              <w:rPr>
                <w:sz w:val="18"/>
                <w:szCs w:val="26"/>
              </w:rPr>
            </w:pPr>
            <w:r w:rsidRPr="001F38EF">
              <w:rPr>
                <w:sz w:val="18"/>
                <w:szCs w:val="26"/>
                <w:rtl/>
              </w:rPr>
              <w:t>2006</w:t>
            </w:r>
          </w:p>
        </w:tc>
        <w:tc>
          <w:tcPr>
            <w:tcW w:w="2066" w:type="dxa"/>
            <w:tcBorders>
              <w:top w:val="single" w:sz="12" w:space="0" w:color="auto"/>
            </w:tcBorders>
            <w:noWrap/>
            <w:vAlign w:val="bottom"/>
          </w:tcPr>
          <w:p w:rsidR="00CD4540" w:rsidRPr="00B02BBA" w:rsidRDefault="00CD4540" w:rsidP="00904266">
            <w:pPr>
              <w:keepNext/>
              <w:keepLines/>
              <w:spacing w:before="20" w:after="40" w:line="280" w:lineRule="exact"/>
              <w:ind w:left="57" w:right="57"/>
              <w:rPr>
                <w:sz w:val="18"/>
                <w:szCs w:val="26"/>
                <w:lang w:bidi="ar-EG"/>
              </w:rPr>
            </w:pPr>
            <w:r w:rsidRPr="001F38EF">
              <w:rPr>
                <w:sz w:val="18"/>
                <w:szCs w:val="26"/>
                <w:rtl/>
                <w:lang w:bidi="ar-EG"/>
              </w:rPr>
              <w:t>070</w:t>
            </w:r>
            <w:r w:rsidRPr="00B02BBA">
              <w:rPr>
                <w:sz w:val="18"/>
                <w:szCs w:val="26"/>
                <w:rtl/>
                <w:lang w:bidi="ar-EG"/>
              </w:rPr>
              <w:t xml:space="preserve"> </w:t>
            </w:r>
            <w:r w:rsidRPr="001F38EF">
              <w:rPr>
                <w:sz w:val="18"/>
                <w:szCs w:val="26"/>
                <w:rtl/>
                <w:lang w:bidi="ar-EG"/>
              </w:rPr>
              <w:t>73</w:t>
            </w:r>
          </w:p>
        </w:tc>
        <w:tc>
          <w:tcPr>
            <w:tcW w:w="4520" w:type="dxa"/>
            <w:tcBorders>
              <w:top w:val="single" w:sz="12" w:space="0" w:color="auto"/>
            </w:tcBorders>
            <w:noWrap/>
            <w:vAlign w:val="bottom"/>
          </w:tcPr>
          <w:p w:rsidR="00CD4540" w:rsidRPr="00B02BBA" w:rsidRDefault="00CD4540" w:rsidP="00904266">
            <w:pPr>
              <w:keepNext/>
              <w:keepLines/>
              <w:spacing w:before="20" w:after="40" w:line="280" w:lineRule="exact"/>
              <w:ind w:left="57" w:right="57"/>
              <w:rPr>
                <w:sz w:val="18"/>
                <w:szCs w:val="26"/>
                <w:lang w:bidi="ar-EG"/>
              </w:rPr>
            </w:pPr>
            <w:r w:rsidRPr="001F38EF">
              <w:rPr>
                <w:sz w:val="18"/>
                <w:szCs w:val="26"/>
                <w:rtl/>
                <w:lang w:bidi="ar-EG"/>
              </w:rPr>
              <w:t>391</w:t>
            </w:r>
            <w:r w:rsidRPr="00B02BBA">
              <w:rPr>
                <w:sz w:val="18"/>
                <w:szCs w:val="26"/>
                <w:rtl/>
                <w:lang w:bidi="ar-EG"/>
              </w:rPr>
              <w:t xml:space="preserve"> </w:t>
            </w:r>
            <w:r w:rsidRPr="001F38EF">
              <w:rPr>
                <w:sz w:val="18"/>
                <w:szCs w:val="26"/>
                <w:rtl/>
                <w:lang w:bidi="ar-EG"/>
              </w:rPr>
              <w:t>56</w:t>
            </w:r>
            <w:r w:rsidRPr="00B02BBA">
              <w:rPr>
                <w:sz w:val="18"/>
                <w:szCs w:val="26"/>
                <w:rtl/>
                <w:lang w:bidi="ar-EG"/>
              </w:rPr>
              <w:t xml:space="preserve"> </w:t>
            </w:r>
          </w:p>
        </w:tc>
      </w:tr>
      <w:tr w:rsidR="00CD4540" w:rsidRPr="00B02BBA" w:rsidTr="00B02BBA">
        <w:trPr>
          <w:trHeight w:val="240"/>
        </w:trPr>
        <w:tc>
          <w:tcPr>
            <w:tcW w:w="884" w:type="dxa"/>
            <w:noWrap/>
          </w:tcPr>
          <w:p w:rsidR="00CD4540" w:rsidRPr="00B02BBA" w:rsidRDefault="00CD4540" w:rsidP="00904266">
            <w:pPr>
              <w:keepNext/>
              <w:keepLines/>
              <w:spacing w:before="20" w:after="40" w:line="280" w:lineRule="exact"/>
              <w:ind w:left="57" w:right="57"/>
              <w:rPr>
                <w:sz w:val="18"/>
                <w:szCs w:val="26"/>
              </w:rPr>
            </w:pPr>
            <w:r w:rsidRPr="001F38EF">
              <w:rPr>
                <w:sz w:val="18"/>
                <w:szCs w:val="26"/>
                <w:rtl/>
              </w:rPr>
              <w:t>2007</w:t>
            </w:r>
          </w:p>
        </w:tc>
        <w:tc>
          <w:tcPr>
            <w:tcW w:w="2066" w:type="dxa"/>
            <w:noWrap/>
            <w:vAlign w:val="bottom"/>
          </w:tcPr>
          <w:p w:rsidR="00CD4540" w:rsidRPr="00B02BBA" w:rsidRDefault="00CD4540" w:rsidP="00904266">
            <w:pPr>
              <w:keepNext/>
              <w:keepLines/>
              <w:spacing w:before="20" w:after="40" w:line="280" w:lineRule="exact"/>
              <w:ind w:left="57" w:right="57"/>
              <w:rPr>
                <w:sz w:val="18"/>
                <w:szCs w:val="26"/>
                <w:lang w:bidi="ar-EG"/>
              </w:rPr>
            </w:pPr>
            <w:r w:rsidRPr="001F38EF">
              <w:rPr>
                <w:sz w:val="18"/>
                <w:szCs w:val="26"/>
                <w:rtl/>
              </w:rPr>
              <w:t>652</w:t>
            </w:r>
            <w:r w:rsidRPr="00B02BBA">
              <w:rPr>
                <w:sz w:val="18"/>
                <w:szCs w:val="26"/>
                <w:rtl/>
              </w:rPr>
              <w:t xml:space="preserve"> </w:t>
            </w:r>
            <w:r w:rsidRPr="001F38EF">
              <w:rPr>
                <w:sz w:val="18"/>
                <w:szCs w:val="26"/>
                <w:rtl/>
              </w:rPr>
              <w:t>67</w:t>
            </w:r>
          </w:p>
        </w:tc>
        <w:tc>
          <w:tcPr>
            <w:tcW w:w="4520" w:type="dxa"/>
            <w:noWrap/>
            <w:vAlign w:val="bottom"/>
          </w:tcPr>
          <w:p w:rsidR="00CD4540" w:rsidRPr="00B02BBA" w:rsidRDefault="00CD4540" w:rsidP="00904266">
            <w:pPr>
              <w:keepNext/>
              <w:keepLines/>
              <w:spacing w:before="20" w:after="40" w:line="280" w:lineRule="exact"/>
              <w:ind w:left="57" w:right="57"/>
              <w:rPr>
                <w:sz w:val="18"/>
                <w:szCs w:val="26"/>
                <w:lang w:bidi="ar-EG"/>
              </w:rPr>
            </w:pPr>
            <w:r w:rsidRPr="001F38EF">
              <w:rPr>
                <w:sz w:val="18"/>
                <w:szCs w:val="26"/>
                <w:rtl/>
              </w:rPr>
              <w:t>759</w:t>
            </w:r>
            <w:r w:rsidRPr="00B02BBA">
              <w:rPr>
                <w:sz w:val="18"/>
                <w:szCs w:val="26"/>
                <w:rtl/>
              </w:rPr>
              <w:t xml:space="preserve"> </w:t>
            </w:r>
            <w:r w:rsidRPr="001F38EF">
              <w:rPr>
                <w:sz w:val="18"/>
                <w:szCs w:val="26"/>
                <w:rtl/>
              </w:rPr>
              <w:t>52</w:t>
            </w:r>
          </w:p>
        </w:tc>
      </w:tr>
      <w:tr w:rsidR="00CD4540" w:rsidRPr="00B02BBA" w:rsidTr="00B02BBA">
        <w:trPr>
          <w:trHeight w:val="240"/>
        </w:trPr>
        <w:tc>
          <w:tcPr>
            <w:tcW w:w="884" w:type="dxa"/>
            <w:noWrap/>
          </w:tcPr>
          <w:p w:rsidR="00CD4540" w:rsidRPr="00B02BBA" w:rsidRDefault="00CD4540" w:rsidP="00904266">
            <w:pPr>
              <w:keepNext/>
              <w:keepLines/>
              <w:spacing w:before="20" w:after="40" w:line="280" w:lineRule="exact"/>
              <w:ind w:left="57" w:right="57"/>
              <w:rPr>
                <w:sz w:val="18"/>
                <w:szCs w:val="26"/>
              </w:rPr>
            </w:pPr>
            <w:r w:rsidRPr="001F38EF">
              <w:rPr>
                <w:sz w:val="18"/>
                <w:szCs w:val="26"/>
                <w:rtl/>
              </w:rPr>
              <w:t>2008</w:t>
            </w:r>
          </w:p>
        </w:tc>
        <w:tc>
          <w:tcPr>
            <w:tcW w:w="2066" w:type="dxa"/>
            <w:noWrap/>
            <w:vAlign w:val="bottom"/>
          </w:tcPr>
          <w:p w:rsidR="00CD4540" w:rsidRPr="00B02BBA" w:rsidRDefault="00CD4540" w:rsidP="00904266">
            <w:pPr>
              <w:keepNext/>
              <w:keepLines/>
              <w:spacing w:before="20" w:after="40" w:line="280" w:lineRule="exact"/>
              <w:ind w:left="57" w:right="57"/>
              <w:rPr>
                <w:sz w:val="18"/>
                <w:szCs w:val="26"/>
                <w:lang w:bidi="ar-EG"/>
              </w:rPr>
            </w:pPr>
            <w:r w:rsidRPr="001F38EF">
              <w:rPr>
                <w:sz w:val="18"/>
                <w:szCs w:val="26"/>
                <w:rtl/>
              </w:rPr>
              <w:t>575</w:t>
            </w:r>
            <w:r w:rsidRPr="00B02BBA">
              <w:rPr>
                <w:sz w:val="18"/>
                <w:szCs w:val="26"/>
                <w:rtl/>
              </w:rPr>
              <w:t xml:space="preserve"> </w:t>
            </w:r>
            <w:r w:rsidRPr="001F38EF">
              <w:rPr>
                <w:sz w:val="18"/>
                <w:szCs w:val="26"/>
                <w:rtl/>
              </w:rPr>
              <w:t>63</w:t>
            </w:r>
          </w:p>
        </w:tc>
        <w:tc>
          <w:tcPr>
            <w:tcW w:w="4520" w:type="dxa"/>
            <w:noWrap/>
            <w:vAlign w:val="bottom"/>
          </w:tcPr>
          <w:p w:rsidR="00CD4540" w:rsidRPr="00B02BBA" w:rsidRDefault="00CD4540" w:rsidP="00904266">
            <w:pPr>
              <w:keepNext/>
              <w:keepLines/>
              <w:spacing w:before="20" w:after="40" w:line="280" w:lineRule="exact"/>
              <w:ind w:left="57" w:right="57"/>
              <w:rPr>
                <w:sz w:val="18"/>
                <w:szCs w:val="26"/>
                <w:lang w:bidi="ar-EG"/>
              </w:rPr>
            </w:pPr>
            <w:r w:rsidRPr="001F38EF">
              <w:rPr>
                <w:sz w:val="18"/>
                <w:szCs w:val="26"/>
                <w:rtl/>
              </w:rPr>
              <w:t>486</w:t>
            </w:r>
            <w:r w:rsidRPr="00B02BBA">
              <w:rPr>
                <w:sz w:val="18"/>
                <w:szCs w:val="26"/>
                <w:rtl/>
              </w:rPr>
              <w:t xml:space="preserve"> </w:t>
            </w:r>
            <w:r w:rsidRPr="001F38EF">
              <w:rPr>
                <w:sz w:val="18"/>
                <w:szCs w:val="26"/>
                <w:rtl/>
              </w:rPr>
              <w:t>50</w:t>
            </w:r>
          </w:p>
        </w:tc>
      </w:tr>
      <w:tr w:rsidR="00CD4540" w:rsidRPr="00B02BBA" w:rsidTr="00B02BBA">
        <w:trPr>
          <w:trHeight w:val="240"/>
        </w:trPr>
        <w:tc>
          <w:tcPr>
            <w:tcW w:w="884" w:type="dxa"/>
            <w:noWrap/>
          </w:tcPr>
          <w:p w:rsidR="00CD4540" w:rsidRPr="00B02BBA" w:rsidRDefault="00CD4540" w:rsidP="00904266">
            <w:pPr>
              <w:keepNext/>
              <w:keepLines/>
              <w:spacing w:before="20" w:after="40" w:line="280" w:lineRule="exact"/>
              <w:ind w:left="57" w:right="57"/>
              <w:rPr>
                <w:sz w:val="18"/>
                <w:szCs w:val="26"/>
              </w:rPr>
            </w:pPr>
            <w:r w:rsidRPr="001F38EF">
              <w:rPr>
                <w:sz w:val="18"/>
                <w:szCs w:val="26"/>
                <w:rtl/>
              </w:rPr>
              <w:t>2009</w:t>
            </w:r>
          </w:p>
        </w:tc>
        <w:tc>
          <w:tcPr>
            <w:tcW w:w="2066" w:type="dxa"/>
            <w:noWrap/>
            <w:vAlign w:val="bottom"/>
          </w:tcPr>
          <w:p w:rsidR="00CD4540" w:rsidRPr="00B02BBA" w:rsidRDefault="00CD4540" w:rsidP="00904266">
            <w:pPr>
              <w:keepNext/>
              <w:keepLines/>
              <w:spacing w:before="20" w:after="40" w:line="280" w:lineRule="exact"/>
              <w:ind w:left="57" w:right="57"/>
              <w:rPr>
                <w:sz w:val="18"/>
                <w:szCs w:val="26"/>
              </w:rPr>
            </w:pPr>
            <w:r w:rsidRPr="001F38EF">
              <w:rPr>
                <w:sz w:val="18"/>
                <w:szCs w:val="26"/>
                <w:rtl/>
              </w:rPr>
              <w:t>872</w:t>
            </w:r>
            <w:r w:rsidRPr="00B02BBA">
              <w:rPr>
                <w:sz w:val="18"/>
                <w:szCs w:val="26"/>
                <w:rtl/>
              </w:rPr>
              <w:t xml:space="preserve"> </w:t>
            </w:r>
            <w:r w:rsidRPr="001F38EF">
              <w:rPr>
                <w:sz w:val="18"/>
                <w:szCs w:val="26"/>
                <w:rtl/>
              </w:rPr>
              <w:t>61</w:t>
            </w:r>
          </w:p>
        </w:tc>
        <w:tc>
          <w:tcPr>
            <w:tcW w:w="4520" w:type="dxa"/>
            <w:noWrap/>
            <w:vAlign w:val="bottom"/>
          </w:tcPr>
          <w:p w:rsidR="00CD4540" w:rsidRPr="00B02BBA" w:rsidRDefault="00CD4540" w:rsidP="00904266">
            <w:pPr>
              <w:keepNext/>
              <w:keepLines/>
              <w:spacing w:before="20" w:after="40" w:line="280" w:lineRule="exact"/>
              <w:ind w:left="57" w:right="57"/>
              <w:rPr>
                <w:sz w:val="18"/>
                <w:szCs w:val="26"/>
              </w:rPr>
            </w:pPr>
            <w:r w:rsidRPr="001F38EF">
              <w:rPr>
                <w:sz w:val="18"/>
                <w:szCs w:val="26"/>
                <w:rtl/>
              </w:rPr>
              <w:t>954</w:t>
            </w:r>
            <w:r w:rsidRPr="00B02BBA">
              <w:rPr>
                <w:sz w:val="18"/>
                <w:szCs w:val="26"/>
                <w:rtl/>
              </w:rPr>
              <w:t xml:space="preserve"> </w:t>
            </w:r>
            <w:r w:rsidRPr="001F38EF">
              <w:rPr>
                <w:sz w:val="18"/>
                <w:szCs w:val="26"/>
                <w:rtl/>
              </w:rPr>
              <w:t>50</w:t>
            </w:r>
          </w:p>
        </w:tc>
      </w:tr>
      <w:tr w:rsidR="00CD4540" w:rsidRPr="00B02BBA" w:rsidTr="00B02BBA">
        <w:trPr>
          <w:trHeight w:val="240"/>
        </w:trPr>
        <w:tc>
          <w:tcPr>
            <w:tcW w:w="884" w:type="dxa"/>
            <w:tcBorders>
              <w:bottom w:val="single" w:sz="12" w:space="0" w:color="auto"/>
            </w:tcBorders>
            <w:noWrap/>
          </w:tcPr>
          <w:p w:rsidR="00CD4540" w:rsidRPr="00B02BBA" w:rsidRDefault="00CD4540" w:rsidP="00904266">
            <w:pPr>
              <w:keepNext/>
              <w:keepLines/>
              <w:spacing w:before="20" w:after="40" w:line="280" w:lineRule="exact"/>
              <w:ind w:left="57" w:right="57"/>
              <w:rPr>
                <w:sz w:val="18"/>
                <w:szCs w:val="26"/>
              </w:rPr>
            </w:pPr>
            <w:r w:rsidRPr="001F38EF">
              <w:rPr>
                <w:sz w:val="18"/>
                <w:szCs w:val="26"/>
                <w:rtl/>
              </w:rPr>
              <w:t>2010</w:t>
            </w:r>
          </w:p>
        </w:tc>
        <w:tc>
          <w:tcPr>
            <w:tcW w:w="2066" w:type="dxa"/>
            <w:tcBorders>
              <w:bottom w:val="single" w:sz="12" w:space="0" w:color="auto"/>
            </w:tcBorders>
            <w:noWrap/>
            <w:vAlign w:val="bottom"/>
          </w:tcPr>
          <w:p w:rsidR="00CD4540" w:rsidRPr="00B02BBA" w:rsidRDefault="00CD4540" w:rsidP="00904266">
            <w:pPr>
              <w:keepNext/>
              <w:keepLines/>
              <w:spacing w:before="20" w:after="40" w:line="280" w:lineRule="exact"/>
              <w:ind w:left="57" w:right="57"/>
              <w:rPr>
                <w:sz w:val="18"/>
                <w:szCs w:val="26"/>
              </w:rPr>
            </w:pPr>
            <w:r w:rsidRPr="001F38EF">
              <w:rPr>
                <w:sz w:val="18"/>
                <w:szCs w:val="26"/>
                <w:rtl/>
              </w:rPr>
              <w:t>623</w:t>
            </w:r>
            <w:r w:rsidRPr="00B02BBA">
              <w:rPr>
                <w:sz w:val="18"/>
                <w:szCs w:val="26"/>
                <w:rtl/>
              </w:rPr>
              <w:t xml:space="preserve"> </w:t>
            </w:r>
            <w:r w:rsidRPr="001F38EF">
              <w:rPr>
                <w:sz w:val="18"/>
                <w:szCs w:val="26"/>
                <w:rtl/>
              </w:rPr>
              <w:t>58</w:t>
            </w:r>
          </w:p>
        </w:tc>
        <w:tc>
          <w:tcPr>
            <w:tcW w:w="4520" w:type="dxa"/>
            <w:tcBorders>
              <w:bottom w:val="single" w:sz="12" w:space="0" w:color="auto"/>
            </w:tcBorders>
            <w:noWrap/>
            <w:vAlign w:val="bottom"/>
          </w:tcPr>
          <w:p w:rsidR="00CD4540" w:rsidRPr="00B02BBA" w:rsidRDefault="00CD4540" w:rsidP="00904266">
            <w:pPr>
              <w:keepNext/>
              <w:keepLines/>
              <w:spacing w:before="20" w:after="40" w:line="280" w:lineRule="exact"/>
              <w:ind w:left="57" w:right="57"/>
              <w:rPr>
                <w:sz w:val="18"/>
                <w:szCs w:val="26"/>
              </w:rPr>
            </w:pPr>
            <w:r w:rsidRPr="001F38EF">
              <w:rPr>
                <w:sz w:val="18"/>
                <w:szCs w:val="26"/>
                <w:rtl/>
              </w:rPr>
              <w:t>824</w:t>
            </w:r>
            <w:r w:rsidRPr="00B02BBA">
              <w:rPr>
                <w:sz w:val="18"/>
                <w:szCs w:val="26"/>
                <w:rtl/>
              </w:rPr>
              <w:t xml:space="preserve"> </w:t>
            </w:r>
            <w:r w:rsidRPr="001F38EF">
              <w:rPr>
                <w:sz w:val="18"/>
                <w:szCs w:val="26"/>
                <w:rtl/>
              </w:rPr>
              <w:t>50</w:t>
            </w:r>
          </w:p>
        </w:tc>
      </w:tr>
    </w:tbl>
    <w:p w:rsidR="00CD4540" w:rsidRPr="007D783F" w:rsidRDefault="00CD4540" w:rsidP="00904266">
      <w:pPr>
        <w:pStyle w:val="H23GA"/>
        <w:spacing w:before="240"/>
        <w:rPr>
          <w:rtl/>
          <w:lang w:bidi="ar-EG"/>
        </w:rPr>
      </w:pPr>
      <w:r w:rsidRPr="002627B4">
        <w:tab/>
      </w:r>
      <w:bookmarkStart w:id="32" w:name="_Toc348685869"/>
      <w:r w:rsidRPr="007D783F">
        <w:rPr>
          <w:rtl/>
        </w:rPr>
        <w:t>(ج)</w:t>
      </w:r>
      <w:r w:rsidRPr="007D783F">
        <w:tab/>
      </w:r>
      <w:r w:rsidRPr="007D783F">
        <w:rPr>
          <w:rtl/>
          <w:lang w:bidi="ar-EG"/>
        </w:rPr>
        <w:t>برنامج تعويض ضحايا الجرائم</w:t>
      </w:r>
      <w:bookmarkEnd w:id="32"/>
    </w:p>
    <w:p w:rsidR="00CD4540" w:rsidRPr="002627B4" w:rsidRDefault="00CD4540" w:rsidP="004F717C">
      <w:pPr>
        <w:pStyle w:val="H4GA"/>
      </w:pPr>
      <w:r w:rsidRPr="002627B4">
        <w:tab/>
      </w:r>
      <w:r w:rsidR="004F717C">
        <w:rPr>
          <w:rFonts w:hint="cs"/>
          <w:rtl/>
        </w:rPr>
        <w:t>‘</w:t>
      </w:r>
      <w:r w:rsidR="004F717C" w:rsidRPr="001F38EF">
        <w:rPr>
          <w:rFonts w:hint="cs"/>
          <w:rtl/>
        </w:rPr>
        <w:t>1</w:t>
      </w:r>
      <w:r w:rsidR="004F717C">
        <w:rPr>
          <w:rFonts w:hint="cs"/>
          <w:rtl/>
        </w:rPr>
        <w:t>‘</w:t>
      </w:r>
      <w:r w:rsidRPr="002627B4">
        <w:tab/>
      </w:r>
      <w:r w:rsidRPr="00676CB0">
        <w:rPr>
          <w:rtl/>
        </w:rPr>
        <w:t>نظام الاستحقاقات لضحايا الجرائم</w:t>
      </w:r>
    </w:p>
    <w:p w:rsidR="00CD4540" w:rsidRPr="00676CB0" w:rsidRDefault="00CD4540" w:rsidP="004F717C">
      <w:pPr>
        <w:pStyle w:val="SingleTxtGA"/>
        <w:rPr>
          <w:rtl/>
          <w:lang w:bidi="ar-EG"/>
        </w:rPr>
      </w:pPr>
      <w:r w:rsidRPr="001F38EF">
        <w:rPr>
          <w:rtl/>
          <w:lang w:bidi="ar-EG"/>
        </w:rPr>
        <w:t>91</w:t>
      </w:r>
      <w:r>
        <w:rPr>
          <w:rtl/>
          <w:lang w:bidi="ar-EG"/>
        </w:rPr>
        <w:t>-</w:t>
      </w:r>
      <w:r>
        <w:rPr>
          <w:rtl/>
          <w:lang w:bidi="ar-EG"/>
        </w:rPr>
        <w:tab/>
        <w:t>نظام استحقاقات ضحايا الجرائم هو إطار يقوم على روح التضامن الاجتماعي وتبادل المساعدة. وبموجب ذلك النظام،</w:t>
      </w:r>
      <w:r w:rsidR="004F717C">
        <w:rPr>
          <w:rtl/>
          <w:lang w:bidi="ar-EG"/>
        </w:rPr>
        <w:t xml:space="preserve"> تقدم الدولة استحقاقات مالية (</w:t>
      </w:r>
      <w:r w:rsidR="004F717C">
        <w:rPr>
          <w:rFonts w:hint="cs"/>
          <w:rtl/>
          <w:lang w:bidi="ar-EG"/>
        </w:rPr>
        <w:t>"</w:t>
      </w:r>
      <w:r>
        <w:rPr>
          <w:rtl/>
          <w:lang w:bidi="ar-EG"/>
        </w:rPr>
        <w:t>استحقاقات الباقين على قيد الحياة</w:t>
      </w:r>
      <w:r w:rsidR="004F717C">
        <w:rPr>
          <w:rFonts w:hint="cs"/>
          <w:rtl/>
          <w:lang w:bidi="ar-EG"/>
        </w:rPr>
        <w:t xml:space="preserve">" </w:t>
      </w:r>
      <w:r>
        <w:rPr>
          <w:rtl/>
          <w:lang w:bidi="ar-EG"/>
        </w:rPr>
        <w:t>و</w:t>
      </w:r>
      <w:r w:rsidR="004F717C">
        <w:rPr>
          <w:rFonts w:hint="cs"/>
          <w:rtl/>
          <w:lang w:bidi="ar-EG"/>
        </w:rPr>
        <w:t>"</w:t>
      </w:r>
      <w:r>
        <w:rPr>
          <w:rtl/>
          <w:lang w:bidi="ar-EG"/>
        </w:rPr>
        <w:t>استحقاقات الناج</w:t>
      </w:r>
      <w:r w:rsidR="004F717C">
        <w:rPr>
          <w:rtl/>
          <w:lang w:bidi="ar-EG"/>
        </w:rPr>
        <w:t>ين من إصابات شديدة أو مرض شديد</w:t>
      </w:r>
      <w:r w:rsidR="004F717C">
        <w:rPr>
          <w:rFonts w:hint="cs"/>
          <w:rtl/>
          <w:lang w:bidi="ar-EG"/>
        </w:rPr>
        <w:t>"</w:t>
      </w:r>
      <w:r>
        <w:rPr>
          <w:rtl/>
          <w:lang w:bidi="ar-EG"/>
        </w:rPr>
        <w:t xml:space="preserve"> أو</w:t>
      </w:r>
      <w:r w:rsidR="004F717C">
        <w:rPr>
          <w:rFonts w:hint="cs"/>
          <w:rtl/>
          <w:lang w:bidi="ar-EG"/>
        </w:rPr>
        <w:t> "</w:t>
      </w:r>
      <w:r>
        <w:rPr>
          <w:rtl/>
          <w:lang w:bidi="ar-EG"/>
        </w:rPr>
        <w:t>استحقاقات الإ</w:t>
      </w:r>
      <w:r w:rsidR="004F717C">
        <w:rPr>
          <w:rtl/>
          <w:lang w:bidi="ar-EG"/>
        </w:rPr>
        <w:t>عاقة</w:t>
      </w:r>
      <w:r w:rsidR="004F717C">
        <w:rPr>
          <w:rFonts w:hint="cs"/>
          <w:rtl/>
          <w:lang w:bidi="ar-EG"/>
        </w:rPr>
        <w:t>"</w:t>
      </w:r>
      <w:r>
        <w:rPr>
          <w:rtl/>
          <w:lang w:bidi="ar-EG"/>
        </w:rPr>
        <w:t xml:space="preserve">) لضحايا الجرائم الذين تعرضوا لإصابات شديدة أو مرض شديد أو لا يزالون معاقين، أو إلى أسر ضحايا الجرائم الذين قتلوا نتيجة لأفعال إجرامية ألحقت ضرراً بحياة الأفراد أو أبدانهم، لمساعدتهم على التخفيف من المعاناة الذهنية والأضرار المالية. </w:t>
      </w:r>
    </w:p>
    <w:tbl>
      <w:tblPr>
        <w:bidiVisual/>
        <w:tblW w:w="7167" w:type="dxa"/>
        <w:tblInd w:w="1253" w:type="dxa"/>
        <w:tblBorders>
          <w:top w:val="single" w:sz="4" w:space="0" w:color="auto"/>
        </w:tblBorders>
        <w:tblCellMar>
          <w:left w:w="0" w:type="dxa"/>
          <w:right w:w="0" w:type="dxa"/>
        </w:tblCellMar>
        <w:tblLook w:val="0000" w:firstRow="0" w:lastRow="0" w:firstColumn="0" w:lastColumn="0" w:noHBand="0" w:noVBand="0"/>
      </w:tblPr>
      <w:tblGrid>
        <w:gridCol w:w="237"/>
        <w:gridCol w:w="3201"/>
        <w:gridCol w:w="787"/>
        <w:gridCol w:w="761"/>
        <w:gridCol w:w="761"/>
        <w:gridCol w:w="762"/>
        <w:gridCol w:w="658"/>
      </w:tblGrid>
      <w:tr w:rsidR="00F12253" w:rsidRPr="002627B4" w:rsidTr="00F12253">
        <w:trPr>
          <w:trHeight w:val="240"/>
          <w:tblHeader/>
        </w:trPr>
        <w:tc>
          <w:tcPr>
            <w:tcW w:w="3438" w:type="dxa"/>
            <w:gridSpan w:val="2"/>
            <w:tcBorders>
              <w:top w:val="single" w:sz="4" w:space="0" w:color="auto"/>
              <w:bottom w:val="single" w:sz="12" w:space="0" w:color="auto"/>
            </w:tcBorders>
            <w:vAlign w:val="bottom"/>
          </w:tcPr>
          <w:p w:rsidR="00CD4540" w:rsidRPr="003B7EE7" w:rsidRDefault="00CD4540" w:rsidP="00F12253">
            <w:pPr>
              <w:spacing w:before="20" w:after="40" w:line="280" w:lineRule="exact"/>
              <w:ind w:left="57" w:right="57"/>
              <w:rPr>
                <w:iCs/>
                <w:sz w:val="16"/>
                <w:szCs w:val="24"/>
              </w:rPr>
            </w:pPr>
            <w:r w:rsidRPr="003B7EE7">
              <w:rPr>
                <w:iCs/>
                <w:sz w:val="16"/>
                <w:szCs w:val="24"/>
                <w:rtl/>
              </w:rPr>
              <w:t xml:space="preserve">السنة المالية </w:t>
            </w:r>
          </w:p>
          <w:p w:rsidR="00CD4540" w:rsidRPr="003B7EE7" w:rsidRDefault="00CD4540" w:rsidP="00F12253">
            <w:pPr>
              <w:spacing w:before="20" w:after="40" w:line="280" w:lineRule="exact"/>
              <w:ind w:left="57" w:right="57"/>
              <w:rPr>
                <w:iCs/>
                <w:sz w:val="16"/>
                <w:szCs w:val="24"/>
              </w:rPr>
            </w:pPr>
            <w:r w:rsidRPr="003B7EE7">
              <w:rPr>
                <w:iCs/>
                <w:sz w:val="16"/>
                <w:szCs w:val="24"/>
                <w:rtl/>
              </w:rPr>
              <w:t>الفئة</w:t>
            </w:r>
          </w:p>
        </w:tc>
        <w:tc>
          <w:tcPr>
            <w:tcW w:w="787" w:type="dxa"/>
            <w:tcBorders>
              <w:top w:val="single" w:sz="4" w:space="0" w:color="auto"/>
              <w:bottom w:val="single" w:sz="12" w:space="0" w:color="auto"/>
            </w:tcBorders>
            <w:vAlign w:val="bottom"/>
          </w:tcPr>
          <w:p w:rsidR="00CD4540" w:rsidRPr="000D30A9" w:rsidRDefault="00CD4540" w:rsidP="00F12253">
            <w:pPr>
              <w:spacing w:before="20" w:after="40" w:line="280" w:lineRule="exact"/>
              <w:ind w:left="57" w:right="57"/>
              <w:rPr>
                <w:iCs/>
                <w:szCs w:val="24"/>
                <w:rtl/>
                <w:lang w:bidi="ar-EG"/>
              </w:rPr>
            </w:pPr>
            <w:r w:rsidRPr="001F38EF">
              <w:rPr>
                <w:iCs/>
                <w:szCs w:val="24"/>
                <w:rtl/>
                <w:lang w:bidi="ar-EG"/>
              </w:rPr>
              <w:t>2006</w:t>
            </w:r>
          </w:p>
          <w:p w:rsidR="00CD4540" w:rsidRPr="000D30A9" w:rsidRDefault="00CD4540" w:rsidP="00F12253">
            <w:pPr>
              <w:spacing w:before="20" w:after="40" w:line="280" w:lineRule="exact"/>
              <w:ind w:left="57" w:right="57"/>
              <w:rPr>
                <w:iCs/>
                <w:sz w:val="16"/>
              </w:rPr>
            </w:pPr>
          </w:p>
        </w:tc>
        <w:tc>
          <w:tcPr>
            <w:tcW w:w="761" w:type="dxa"/>
            <w:tcBorders>
              <w:top w:val="single" w:sz="4" w:space="0" w:color="auto"/>
              <w:bottom w:val="single" w:sz="12" w:space="0" w:color="auto"/>
            </w:tcBorders>
            <w:vAlign w:val="bottom"/>
          </w:tcPr>
          <w:p w:rsidR="00CD4540" w:rsidRPr="000D30A9" w:rsidRDefault="00CD4540" w:rsidP="00F12253">
            <w:pPr>
              <w:spacing w:before="20" w:after="40" w:line="280" w:lineRule="exact"/>
              <w:ind w:left="57" w:right="57"/>
              <w:rPr>
                <w:iCs/>
                <w:szCs w:val="24"/>
              </w:rPr>
            </w:pPr>
            <w:r w:rsidRPr="001F38EF">
              <w:rPr>
                <w:iCs/>
                <w:szCs w:val="24"/>
                <w:rtl/>
              </w:rPr>
              <w:t>2007</w:t>
            </w:r>
          </w:p>
          <w:p w:rsidR="00CD4540" w:rsidRPr="000D30A9" w:rsidRDefault="00CD4540" w:rsidP="00F12253">
            <w:pPr>
              <w:spacing w:before="20" w:after="40" w:line="280" w:lineRule="exact"/>
              <w:ind w:left="57" w:right="57"/>
              <w:rPr>
                <w:iCs/>
                <w:sz w:val="16"/>
              </w:rPr>
            </w:pPr>
          </w:p>
        </w:tc>
        <w:tc>
          <w:tcPr>
            <w:tcW w:w="761" w:type="dxa"/>
            <w:tcBorders>
              <w:top w:val="single" w:sz="4" w:space="0" w:color="auto"/>
              <w:bottom w:val="single" w:sz="12" w:space="0" w:color="auto"/>
            </w:tcBorders>
            <w:vAlign w:val="bottom"/>
          </w:tcPr>
          <w:p w:rsidR="00CD4540" w:rsidRPr="000D30A9" w:rsidRDefault="00CD4540" w:rsidP="00F12253">
            <w:pPr>
              <w:spacing w:before="20" w:after="40" w:line="280" w:lineRule="exact"/>
              <w:ind w:left="57" w:right="57"/>
              <w:rPr>
                <w:iCs/>
                <w:szCs w:val="24"/>
              </w:rPr>
            </w:pPr>
            <w:r w:rsidRPr="001F38EF">
              <w:rPr>
                <w:iCs/>
                <w:szCs w:val="24"/>
                <w:rtl/>
              </w:rPr>
              <w:t>2008</w:t>
            </w:r>
          </w:p>
          <w:p w:rsidR="00CD4540" w:rsidRPr="000D30A9" w:rsidRDefault="00CD4540" w:rsidP="00F12253">
            <w:pPr>
              <w:spacing w:before="20" w:after="40" w:line="280" w:lineRule="exact"/>
              <w:ind w:left="57" w:right="57"/>
              <w:rPr>
                <w:iCs/>
                <w:sz w:val="16"/>
                <w:lang w:bidi="ar-EG"/>
              </w:rPr>
            </w:pPr>
          </w:p>
        </w:tc>
        <w:tc>
          <w:tcPr>
            <w:tcW w:w="762" w:type="dxa"/>
            <w:tcBorders>
              <w:top w:val="single" w:sz="4" w:space="0" w:color="auto"/>
              <w:bottom w:val="single" w:sz="12" w:space="0" w:color="auto"/>
            </w:tcBorders>
            <w:vAlign w:val="bottom"/>
          </w:tcPr>
          <w:p w:rsidR="00CD4540" w:rsidRPr="000D30A9" w:rsidRDefault="00CD4540" w:rsidP="00F12253">
            <w:pPr>
              <w:spacing w:before="20" w:after="40" w:line="280" w:lineRule="exact"/>
              <w:ind w:left="57" w:right="57"/>
              <w:rPr>
                <w:iCs/>
                <w:szCs w:val="24"/>
              </w:rPr>
            </w:pPr>
            <w:r w:rsidRPr="001F38EF">
              <w:rPr>
                <w:iCs/>
                <w:szCs w:val="24"/>
                <w:rtl/>
              </w:rPr>
              <w:t>2009</w:t>
            </w:r>
          </w:p>
          <w:p w:rsidR="00CD4540" w:rsidRPr="000D30A9" w:rsidRDefault="00CD4540" w:rsidP="00F12253">
            <w:pPr>
              <w:spacing w:before="20" w:after="40" w:line="280" w:lineRule="exact"/>
              <w:ind w:left="57" w:right="57"/>
              <w:rPr>
                <w:iCs/>
                <w:sz w:val="16"/>
                <w:lang w:bidi="ar-EG"/>
              </w:rPr>
            </w:pPr>
          </w:p>
        </w:tc>
        <w:tc>
          <w:tcPr>
            <w:tcW w:w="658" w:type="dxa"/>
            <w:tcBorders>
              <w:top w:val="single" w:sz="4" w:space="0" w:color="auto"/>
              <w:bottom w:val="single" w:sz="12" w:space="0" w:color="auto"/>
            </w:tcBorders>
            <w:vAlign w:val="bottom"/>
          </w:tcPr>
          <w:p w:rsidR="00CD4540" w:rsidRPr="000D30A9" w:rsidRDefault="00CD4540" w:rsidP="00F12253">
            <w:pPr>
              <w:spacing w:before="20" w:after="40" w:line="280" w:lineRule="exact"/>
              <w:ind w:left="57" w:right="57"/>
              <w:rPr>
                <w:iCs/>
                <w:szCs w:val="24"/>
              </w:rPr>
            </w:pPr>
            <w:r w:rsidRPr="001F38EF">
              <w:rPr>
                <w:iCs/>
                <w:szCs w:val="24"/>
                <w:rtl/>
              </w:rPr>
              <w:t>2010</w:t>
            </w:r>
          </w:p>
          <w:p w:rsidR="00CD4540" w:rsidRPr="000D30A9" w:rsidRDefault="00CD4540" w:rsidP="00F12253">
            <w:pPr>
              <w:spacing w:before="20" w:after="40" w:line="280" w:lineRule="exact"/>
              <w:ind w:left="57" w:right="57"/>
              <w:rPr>
                <w:iCs/>
                <w:sz w:val="16"/>
              </w:rPr>
            </w:pPr>
          </w:p>
        </w:tc>
      </w:tr>
      <w:tr w:rsidR="00F12253" w:rsidRPr="002627B4" w:rsidTr="00F12253">
        <w:trPr>
          <w:trHeight w:val="240"/>
        </w:trPr>
        <w:tc>
          <w:tcPr>
            <w:tcW w:w="3438" w:type="dxa"/>
            <w:gridSpan w:val="2"/>
            <w:tcBorders>
              <w:top w:val="single" w:sz="12" w:space="0" w:color="auto"/>
            </w:tcBorders>
          </w:tcPr>
          <w:p w:rsidR="00CD4540" w:rsidRPr="003B7EE7" w:rsidRDefault="00CD4540" w:rsidP="00F12253">
            <w:pPr>
              <w:spacing w:before="20" w:after="40" w:line="280" w:lineRule="exact"/>
              <w:ind w:left="57" w:right="170"/>
              <w:rPr>
                <w:sz w:val="18"/>
                <w:szCs w:val="24"/>
              </w:rPr>
            </w:pPr>
            <w:r>
              <w:rPr>
                <w:sz w:val="18"/>
                <w:szCs w:val="24"/>
                <w:rtl/>
              </w:rPr>
              <w:t>عدد الضحايا الذين تقدموا بطلبات (عدد المتقدمين بطلبات)</w:t>
            </w:r>
          </w:p>
        </w:tc>
        <w:tc>
          <w:tcPr>
            <w:tcW w:w="787" w:type="dxa"/>
            <w:tcBorders>
              <w:top w:val="single" w:sz="12" w:space="0" w:color="auto"/>
            </w:tcBorders>
            <w:vAlign w:val="bottom"/>
          </w:tcPr>
          <w:p w:rsidR="00CD4540" w:rsidRPr="000D30A9" w:rsidRDefault="00CD4540" w:rsidP="00F12253">
            <w:pPr>
              <w:spacing w:before="20" w:after="40" w:line="280" w:lineRule="exact"/>
              <w:ind w:left="57" w:right="57"/>
              <w:rPr>
                <w:sz w:val="18"/>
                <w:szCs w:val="24"/>
                <w:rtl/>
                <w:lang w:bidi="ar-EG"/>
              </w:rPr>
            </w:pPr>
            <w:r w:rsidRPr="001F38EF">
              <w:rPr>
                <w:sz w:val="18"/>
                <w:szCs w:val="24"/>
                <w:rtl/>
              </w:rPr>
              <w:t>49</w:t>
            </w:r>
            <w:r w:rsidRPr="001F38EF">
              <w:rPr>
                <w:sz w:val="18"/>
                <w:szCs w:val="24"/>
                <w:rtl/>
                <w:lang w:bidi="ar-EG"/>
              </w:rPr>
              <w:t>1</w:t>
            </w:r>
          </w:p>
          <w:p w:rsidR="00CD4540" w:rsidRPr="000D30A9" w:rsidRDefault="00CD4540" w:rsidP="00F12253">
            <w:pPr>
              <w:spacing w:before="20" w:after="40" w:line="280" w:lineRule="exact"/>
              <w:ind w:left="57" w:right="57"/>
              <w:rPr>
                <w:sz w:val="18"/>
                <w:szCs w:val="24"/>
              </w:rPr>
            </w:pPr>
            <w:r>
              <w:rPr>
                <w:sz w:val="18"/>
                <w:szCs w:val="24"/>
                <w:rtl/>
              </w:rPr>
              <w:t>(</w:t>
            </w:r>
            <w:r w:rsidRPr="001F38EF">
              <w:rPr>
                <w:sz w:val="18"/>
                <w:szCs w:val="24"/>
                <w:rtl/>
              </w:rPr>
              <w:t>649</w:t>
            </w:r>
            <w:r>
              <w:rPr>
                <w:sz w:val="18"/>
                <w:szCs w:val="24"/>
                <w:rtl/>
              </w:rPr>
              <w:t>)</w:t>
            </w:r>
          </w:p>
        </w:tc>
        <w:tc>
          <w:tcPr>
            <w:tcW w:w="761" w:type="dxa"/>
            <w:tcBorders>
              <w:top w:val="single" w:sz="12" w:space="0" w:color="auto"/>
            </w:tcBorders>
            <w:vAlign w:val="bottom"/>
          </w:tcPr>
          <w:p w:rsidR="00CD4540" w:rsidRPr="000D30A9" w:rsidRDefault="00CD4540" w:rsidP="00F12253">
            <w:pPr>
              <w:spacing w:before="20" w:after="40" w:line="280" w:lineRule="exact"/>
              <w:ind w:left="57" w:right="57"/>
              <w:rPr>
                <w:sz w:val="18"/>
                <w:szCs w:val="24"/>
              </w:rPr>
            </w:pPr>
            <w:r w:rsidRPr="001F38EF">
              <w:rPr>
                <w:sz w:val="18"/>
                <w:szCs w:val="24"/>
                <w:rtl/>
              </w:rPr>
              <w:t>448</w:t>
            </w:r>
          </w:p>
          <w:p w:rsidR="00CD4540" w:rsidRPr="000D30A9" w:rsidRDefault="00CD4540" w:rsidP="00F12253">
            <w:pPr>
              <w:spacing w:before="20" w:after="40" w:line="280" w:lineRule="exact"/>
              <w:ind w:left="57" w:right="57"/>
              <w:rPr>
                <w:sz w:val="18"/>
                <w:szCs w:val="24"/>
                <w:lang w:bidi="ar-EG"/>
              </w:rPr>
            </w:pPr>
            <w:r>
              <w:rPr>
                <w:sz w:val="18"/>
                <w:szCs w:val="24"/>
                <w:rtl/>
                <w:lang w:bidi="ar-EG"/>
              </w:rPr>
              <w:t>(</w:t>
            </w:r>
            <w:r w:rsidRPr="001F38EF">
              <w:rPr>
                <w:sz w:val="18"/>
                <w:szCs w:val="24"/>
                <w:rtl/>
                <w:lang w:bidi="ar-EG"/>
              </w:rPr>
              <w:t>574</w:t>
            </w:r>
            <w:r>
              <w:rPr>
                <w:sz w:val="18"/>
                <w:szCs w:val="24"/>
                <w:rtl/>
                <w:lang w:bidi="ar-EG"/>
              </w:rPr>
              <w:t>)</w:t>
            </w:r>
          </w:p>
        </w:tc>
        <w:tc>
          <w:tcPr>
            <w:tcW w:w="761" w:type="dxa"/>
            <w:tcBorders>
              <w:top w:val="single" w:sz="12" w:space="0" w:color="auto"/>
            </w:tcBorders>
            <w:vAlign w:val="bottom"/>
          </w:tcPr>
          <w:p w:rsidR="00CD4540" w:rsidRPr="000D30A9" w:rsidRDefault="00CD4540" w:rsidP="00F12253">
            <w:pPr>
              <w:spacing w:before="20" w:after="40" w:line="280" w:lineRule="exact"/>
              <w:ind w:left="57" w:right="57"/>
              <w:rPr>
                <w:sz w:val="18"/>
                <w:szCs w:val="24"/>
              </w:rPr>
            </w:pPr>
            <w:r w:rsidRPr="001F38EF">
              <w:rPr>
                <w:sz w:val="18"/>
                <w:szCs w:val="24"/>
                <w:rtl/>
              </w:rPr>
              <w:t>462</w:t>
            </w:r>
          </w:p>
          <w:p w:rsidR="00CD4540" w:rsidRPr="000D30A9" w:rsidRDefault="00CD4540" w:rsidP="00F12253">
            <w:pPr>
              <w:spacing w:before="20" w:after="40" w:line="280" w:lineRule="exact"/>
              <w:ind w:left="57" w:right="57"/>
              <w:rPr>
                <w:sz w:val="18"/>
                <w:szCs w:val="24"/>
              </w:rPr>
            </w:pPr>
            <w:r>
              <w:rPr>
                <w:sz w:val="18"/>
                <w:szCs w:val="24"/>
                <w:rtl/>
              </w:rPr>
              <w:t>(</w:t>
            </w:r>
            <w:r w:rsidRPr="001F38EF">
              <w:rPr>
                <w:sz w:val="18"/>
                <w:szCs w:val="24"/>
                <w:rtl/>
              </w:rPr>
              <w:t>565</w:t>
            </w:r>
            <w:r>
              <w:rPr>
                <w:sz w:val="18"/>
                <w:szCs w:val="24"/>
                <w:rtl/>
              </w:rPr>
              <w:t>)</w:t>
            </w:r>
          </w:p>
        </w:tc>
        <w:tc>
          <w:tcPr>
            <w:tcW w:w="762" w:type="dxa"/>
            <w:tcBorders>
              <w:top w:val="single" w:sz="12" w:space="0" w:color="auto"/>
            </w:tcBorders>
            <w:vAlign w:val="bottom"/>
          </w:tcPr>
          <w:p w:rsidR="00CD4540" w:rsidRPr="000D30A9" w:rsidRDefault="00CD4540" w:rsidP="00F12253">
            <w:pPr>
              <w:spacing w:before="20" w:after="40" w:line="280" w:lineRule="exact"/>
              <w:ind w:left="57" w:right="57"/>
              <w:rPr>
                <w:sz w:val="18"/>
                <w:szCs w:val="24"/>
              </w:rPr>
            </w:pPr>
            <w:r w:rsidRPr="001F38EF">
              <w:rPr>
                <w:sz w:val="18"/>
                <w:szCs w:val="24"/>
                <w:rtl/>
              </w:rPr>
              <w:t>589</w:t>
            </w:r>
          </w:p>
          <w:p w:rsidR="00CD4540" w:rsidRPr="000D30A9" w:rsidRDefault="00CD4540" w:rsidP="00F12253">
            <w:pPr>
              <w:spacing w:before="20" w:after="40" w:line="280" w:lineRule="exact"/>
              <w:ind w:left="57" w:right="57"/>
              <w:rPr>
                <w:sz w:val="18"/>
                <w:szCs w:val="24"/>
              </w:rPr>
            </w:pPr>
            <w:r>
              <w:rPr>
                <w:sz w:val="18"/>
                <w:szCs w:val="24"/>
                <w:rtl/>
              </w:rPr>
              <w:t>(</w:t>
            </w:r>
            <w:r w:rsidRPr="001F38EF">
              <w:rPr>
                <w:sz w:val="18"/>
                <w:szCs w:val="24"/>
                <w:rtl/>
              </w:rPr>
              <w:t>719</w:t>
            </w:r>
            <w:r>
              <w:rPr>
                <w:sz w:val="18"/>
                <w:szCs w:val="24"/>
                <w:rtl/>
              </w:rPr>
              <w:t>)</w:t>
            </w:r>
          </w:p>
        </w:tc>
        <w:tc>
          <w:tcPr>
            <w:tcW w:w="658" w:type="dxa"/>
            <w:tcBorders>
              <w:top w:val="single" w:sz="12" w:space="0" w:color="auto"/>
            </w:tcBorders>
            <w:vAlign w:val="bottom"/>
          </w:tcPr>
          <w:p w:rsidR="00CD4540" w:rsidRPr="000D30A9" w:rsidRDefault="00CD4540" w:rsidP="00F12253">
            <w:pPr>
              <w:spacing w:before="20" w:after="40" w:line="280" w:lineRule="exact"/>
              <w:ind w:left="57" w:right="57"/>
              <w:rPr>
                <w:sz w:val="18"/>
                <w:szCs w:val="24"/>
              </w:rPr>
            </w:pPr>
            <w:r w:rsidRPr="001F38EF">
              <w:rPr>
                <w:sz w:val="18"/>
                <w:szCs w:val="24"/>
                <w:rtl/>
              </w:rPr>
              <w:t>585</w:t>
            </w:r>
          </w:p>
          <w:p w:rsidR="00CD4540" w:rsidRPr="000D30A9" w:rsidRDefault="00CD4540" w:rsidP="00F12253">
            <w:pPr>
              <w:spacing w:before="20" w:after="40" w:line="280" w:lineRule="exact"/>
              <w:ind w:left="57" w:right="57"/>
              <w:rPr>
                <w:sz w:val="18"/>
                <w:szCs w:val="24"/>
              </w:rPr>
            </w:pPr>
            <w:r>
              <w:rPr>
                <w:sz w:val="18"/>
                <w:szCs w:val="24"/>
                <w:rtl/>
              </w:rPr>
              <w:t>(</w:t>
            </w:r>
            <w:r w:rsidRPr="001F38EF">
              <w:rPr>
                <w:sz w:val="18"/>
                <w:szCs w:val="24"/>
                <w:rtl/>
              </w:rPr>
              <w:t>718</w:t>
            </w:r>
            <w:r>
              <w:rPr>
                <w:sz w:val="18"/>
                <w:szCs w:val="24"/>
                <w:rtl/>
              </w:rPr>
              <w:t>)</w:t>
            </w:r>
          </w:p>
        </w:tc>
      </w:tr>
      <w:tr w:rsidR="00F12253" w:rsidRPr="002627B4" w:rsidTr="00F12253">
        <w:trPr>
          <w:trHeight w:val="240"/>
        </w:trPr>
        <w:tc>
          <w:tcPr>
            <w:tcW w:w="237" w:type="dxa"/>
            <w:vMerge w:val="restart"/>
          </w:tcPr>
          <w:p w:rsidR="00CD4540" w:rsidRPr="003B7EE7" w:rsidRDefault="00CD4540" w:rsidP="00F12253">
            <w:pPr>
              <w:spacing w:before="20" w:after="40" w:line="280" w:lineRule="exact"/>
              <w:ind w:left="57" w:right="57"/>
              <w:rPr>
                <w:sz w:val="18"/>
                <w:szCs w:val="24"/>
              </w:rPr>
            </w:pPr>
          </w:p>
          <w:p w:rsidR="00CD4540" w:rsidRPr="003B7EE7" w:rsidRDefault="00CD4540" w:rsidP="00F12253">
            <w:pPr>
              <w:spacing w:before="20" w:after="40" w:line="280" w:lineRule="exact"/>
              <w:ind w:left="57" w:right="57"/>
              <w:rPr>
                <w:sz w:val="18"/>
                <w:szCs w:val="24"/>
              </w:rPr>
            </w:pPr>
          </w:p>
          <w:p w:rsidR="00CD4540" w:rsidRPr="003B7EE7" w:rsidRDefault="00CD4540" w:rsidP="00F12253">
            <w:pPr>
              <w:spacing w:before="20" w:after="40" w:line="280" w:lineRule="exact"/>
              <w:ind w:left="57" w:right="57"/>
              <w:rPr>
                <w:sz w:val="18"/>
                <w:szCs w:val="24"/>
              </w:rPr>
            </w:pPr>
          </w:p>
          <w:p w:rsidR="00CD4540" w:rsidRPr="003B7EE7" w:rsidRDefault="00CD4540" w:rsidP="00F12253">
            <w:pPr>
              <w:spacing w:before="20" w:after="40" w:line="280" w:lineRule="exact"/>
              <w:ind w:left="57" w:right="57"/>
              <w:rPr>
                <w:sz w:val="18"/>
                <w:szCs w:val="24"/>
              </w:rPr>
            </w:pPr>
          </w:p>
        </w:tc>
        <w:tc>
          <w:tcPr>
            <w:tcW w:w="3201" w:type="dxa"/>
          </w:tcPr>
          <w:p w:rsidR="00CD4540" w:rsidRPr="003B7EE7" w:rsidRDefault="00CD4540" w:rsidP="00F12253">
            <w:pPr>
              <w:spacing w:before="20" w:after="40" w:line="280" w:lineRule="exact"/>
              <w:ind w:left="57" w:right="170"/>
              <w:rPr>
                <w:sz w:val="18"/>
                <w:szCs w:val="24"/>
              </w:rPr>
            </w:pPr>
            <w:r>
              <w:rPr>
                <w:sz w:val="18"/>
                <w:szCs w:val="24"/>
                <w:rtl/>
              </w:rPr>
              <w:t>عدد الضحايا الذين حكم لهم بالحصول على مدفوعات (عدد الأحكام)</w:t>
            </w:r>
          </w:p>
        </w:tc>
        <w:tc>
          <w:tcPr>
            <w:tcW w:w="787" w:type="dxa"/>
            <w:vAlign w:val="bottom"/>
          </w:tcPr>
          <w:p w:rsidR="00CD4540" w:rsidRPr="000D30A9" w:rsidRDefault="00CD4540" w:rsidP="00F12253">
            <w:pPr>
              <w:spacing w:before="20" w:after="40" w:line="280" w:lineRule="exact"/>
              <w:ind w:left="57" w:right="57"/>
              <w:rPr>
                <w:sz w:val="18"/>
                <w:szCs w:val="24"/>
              </w:rPr>
            </w:pPr>
            <w:r w:rsidRPr="001F38EF">
              <w:rPr>
                <w:sz w:val="18"/>
                <w:szCs w:val="24"/>
                <w:rtl/>
              </w:rPr>
              <w:t>435</w:t>
            </w:r>
          </w:p>
          <w:p w:rsidR="00CD4540" w:rsidRPr="000D30A9" w:rsidRDefault="00CD4540" w:rsidP="00F12253">
            <w:pPr>
              <w:spacing w:before="20" w:after="40" w:line="280" w:lineRule="exact"/>
              <w:ind w:left="57" w:right="57"/>
              <w:rPr>
                <w:sz w:val="18"/>
                <w:szCs w:val="24"/>
              </w:rPr>
            </w:pPr>
            <w:r>
              <w:rPr>
                <w:sz w:val="18"/>
                <w:szCs w:val="24"/>
                <w:rtl/>
              </w:rPr>
              <w:t>(</w:t>
            </w:r>
            <w:r w:rsidRPr="001F38EF">
              <w:rPr>
                <w:sz w:val="18"/>
                <w:szCs w:val="24"/>
                <w:rtl/>
              </w:rPr>
              <w:t>583</w:t>
            </w:r>
            <w:r>
              <w:rPr>
                <w:sz w:val="18"/>
                <w:szCs w:val="24"/>
                <w:rtl/>
              </w:rPr>
              <w:t>)</w:t>
            </w:r>
          </w:p>
        </w:tc>
        <w:tc>
          <w:tcPr>
            <w:tcW w:w="761" w:type="dxa"/>
            <w:vAlign w:val="bottom"/>
          </w:tcPr>
          <w:p w:rsidR="00CD4540" w:rsidRPr="000D30A9" w:rsidRDefault="00CD4540" w:rsidP="00F12253">
            <w:pPr>
              <w:spacing w:before="20" w:after="40" w:line="280" w:lineRule="exact"/>
              <w:ind w:left="57" w:right="57"/>
              <w:rPr>
                <w:sz w:val="18"/>
                <w:szCs w:val="24"/>
              </w:rPr>
            </w:pPr>
            <w:r w:rsidRPr="001F38EF">
              <w:rPr>
                <w:sz w:val="18"/>
                <w:szCs w:val="24"/>
                <w:rtl/>
              </w:rPr>
              <w:t>407</w:t>
            </w:r>
          </w:p>
          <w:p w:rsidR="00CD4540" w:rsidRPr="000D30A9" w:rsidRDefault="00CD4540" w:rsidP="00F12253">
            <w:pPr>
              <w:spacing w:before="20" w:after="40" w:line="280" w:lineRule="exact"/>
              <w:ind w:left="57" w:right="57"/>
              <w:rPr>
                <w:sz w:val="18"/>
                <w:szCs w:val="24"/>
              </w:rPr>
            </w:pPr>
            <w:r>
              <w:rPr>
                <w:sz w:val="18"/>
                <w:szCs w:val="24"/>
                <w:rtl/>
              </w:rPr>
              <w:t>(</w:t>
            </w:r>
            <w:r w:rsidRPr="001F38EF">
              <w:rPr>
                <w:sz w:val="18"/>
                <w:szCs w:val="24"/>
                <w:rtl/>
              </w:rPr>
              <w:t>546</w:t>
            </w:r>
            <w:r>
              <w:rPr>
                <w:sz w:val="18"/>
                <w:szCs w:val="24"/>
                <w:rtl/>
              </w:rPr>
              <w:t>)</w:t>
            </w:r>
          </w:p>
        </w:tc>
        <w:tc>
          <w:tcPr>
            <w:tcW w:w="761" w:type="dxa"/>
            <w:vAlign w:val="bottom"/>
          </w:tcPr>
          <w:p w:rsidR="00CD4540" w:rsidRPr="000D30A9" w:rsidRDefault="00CD4540" w:rsidP="00F12253">
            <w:pPr>
              <w:spacing w:before="20" w:after="40" w:line="280" w:lineRule="exact"/>
              <w:ind w:left="57" w:right="57"/>
              <w:rPr>
                <w:sz w:val="18"/>
                <w:szCs w:val="24"/>
              </w:rPr>
            </w:pPr>
            <w:r w:rsidRPr="001F38EF">
              <w:rPr>
                <w:sz w:val="18"/>
                <w:szCs w:val="24"/>
                <w:rtl/>
              </w:rPr>
              <w:t>388</w:t>
            </w:r>
          </w:p>
          <w:p w:rsidR="00CD4540" w:rsidRPr="000D30A9" w:rsidRDefault="00CD4540" w:rsidP="00F12253">
            <w:pPr>
              <w:spacing w:before="20" w:after="40" w:line="280" w:lineRule="exact"/>
              <w:ind w:left="57" w:right="57"/>
              <w:rPr>
                <w:sz w:val="18"/>
                <w:szCs w:val="24"/>
              </w:rPr>
            </w:pPr>
            <w:r>
              <w:rPr>
                <w:sz w:val="18"/>
                <w:szCs w:val="24"/>
                <w:rtl/>
              </w:rPr>
              <w:t>(</w:t>
            </w:r>
            <w:r w:rsidRPr="001F38EF">
              <w:rPr>
                <w:sz w:val="18"/>
                <w:szCs w:val="24"/>
                <w:rtl/>
              </w:rPr>
              <w:t>510</w:t>
            </w:r>
            <w:r>
              <w:rPr>
                <w:sz w:val="18"/>
                <w:szCs w:val="24"/>
                <w:rtl/>
              </w:rPr>
              <w:t>)</w:t>
            </w:r>
          </w:p>
        </w:tc>
        <w:tc>
          <w:tcPr>
            <w:tcW w:w="762" w:type="dxa"/>
            <w:vAlign w:val="bottom"/>
          </w:tcPr>
          <w:p w:rsidR="00CD4540" w:rsidRPr="000D30A9" w:rsidRDefault="00CD4540" w:rsidP="00F12253">
            <w:pPr>
              <w:spacing w:before="20" w:after="40" w:line="280" w:lineRule="exact"/>
              <w:ind w:left="57" w:right="57"/>
              <w:rPr>
                <w:sz w:val="18"/>
                <w:szCs w:val="24"/>
              </w:rPr>
            </w:pPr>
            <w:r w:rsidRPr="001F38EF">
              <w:rPr>
                <w:sz w:val="18"/>
                <w:szCs w:val="24"/>
                <w:rtl/>
              </w:rPr>
              <w:t>538</w:t>
            </w:r>
          </w:p>
          <w:p w:rsidR="00CD4540" w:rsidRPr="000D30A9" w:rsidRDefault="00CD4540" w:rsidP="00F12253">
            <w:pPr>
              <w:spacing w:before="20" w:after="40" w:line="280" w:lineRule="exact"/>
              <w:ind w:left="57" w:right="57"/>
              <w:rPr>
                <w:sz w:val="18"/>
                <w:szCs w:val="24"/>
              </w:rPr>
            </w:pPr>
            <w:r>
              <w:rPr>
                <w:sz w:val="18"/>
                <w:szCs w:val="24"/>
                <w:rtl/>
              </w:rPr>
              <w:t>(</w:t>
            </w:r>
            <w:r w:rsidRPr="001F38EF">
              <w:rPr>
                <w:sz w:val="18"/>
                <w:szCs w:val="24"/>
                <w:rtl/>
              </w:rPr>
              <w:t>656</w:t>
            </w:r>
            <w:r>
              <w:rPr>
                <w:sz w:val="18"/>
                <w:szCs w:val="24"/>
                <w:rtl/>
              </w:rPr>
              <w:t>)</w:t>
            </w:r>
          </w:p>
        </w:tc>
        <w:tc>
          <w:tcPr>
            <w:tcW w:w="658" w:type="dxa"/>
            <w:vAlign w:val="bottom"/>
          </w:tcPr>
          <w:p w:rsidR="00CD4540" w:rsidRPr="000D30A9" w:rsidRDefault="00CD4540" w:rsidP="00F12253">
            <w:pPr>
              <w:spacing w:before="20" w:after="40" w:line="280" w:lineRule="exact"/>
              <w:ind w:left="57" w:right="57"/>
              <w:rPr>
                <w:sz w:val="18"/>
                <w:szCs w:val="24"/>
              </w:rPr>
            </w:pPr>
            <w:r w:rsidRPr="001F38EF">
              <w:rPr>
                <w:sz w:val="18"/>
                <w:szCs w:val="24"/>
                <w:rtl/>
              </w:rPr>
              <w:t>534</w:t>
            </w:r>
          </w:p>
          <w:p w:rsidR="00CD4540" w:rsidRPr="000D30A9" w:rsidRDefault="00CD4540" w:rsidP="00F12253">
            <w:pPr>
              <w:spacing w:before="20" w:after="40" w:line="280" w:lineRule="exact"/>
              <w:ind w:left="57" w:right="57"/>
              <w:rPr>
                <w:sz w:val="18"/>
                <w:szCs w:val="24"/>
              </w:rPr>
            </w:pPr>
            <w:r>
              <w:rPr>
                <w:sz w:val="18"/>
                <w:szCs w:val="24"/>
                <w:rtl/>
              </w:rPr>
              <w:t>(</w:t>
            </w:r>
            <w:r w:rsidRPr="001F38EF">
              <w:rPr>
                <w:sz w:val="18"/>
                <w:szCs w:val="24"/>
                <w:rtl/>
              </w:rPr>
              <w:t>641</w:t>
            </w:r>
            <w:r>
              <w:rPr>
                <w:sz w:val="18"/>
                <w:szCs w:val="24"/>
                <w:rtl/>
              </w:rPr>
              <w:t>)</w:t>
            </w:r>
          </w:p>
        </w:tc>
      </w:tr>
      <w:tr w:rsidR="00F12253" w:rsidRPr="002627B4" w:rsidTr="00F12253">
        <w:trPr>
          <w:trHeight w:val="240"/>
        </w:trPr>
        <w:tc>
          <w:tcPr>
            <w:tcW w:w="237" w:type="dxa"/>
            <w:vMerge/>
          </w:tcPr>
          <w:p w:rsidR="00CD4540" w:rsidRPr="003B7EE7" w:rsidRDefault="00CD4540" w:rsidP="00F12253">
            <w:pPr>
              <w:spacing w:before="20" w:after="40" w:line="280" w:lineRule="exact"/>
              <w:ind w:left="57" w:right="57"/>
              <w:rPr>
                <w:sz w:val="18"/>
                <w:szCs w:val="24"/>
              </w:rPr>
            </w:pPr>
          </w:p>
        </w:tc>
        <w:tc>
          <w:tcPr>
            <w:tcW w:w="3201" w:type="dxa"/>
          </w:tcPr>
          <w:p w:rsidR="00CD4540" w:rsidRPr="003B7EE7" w:rsidRDefault="00CD4540" w:rsidP="00F12253">
            <w:pPr>
              <w:spacing w:before="20" w:after="40" w:line="280" w:lineRule="exact"/>
              <w:ind w:left="57" w:right="170"/>
              <w:rPr>
                <w:sz w:val="18"/>
                <w:szCs w:val="24"/>
              </w:rPr>
            </w:pPr>
            <w:r>
              <w:rPr>
                <w:sz w:val="18"/>
                <w:szCs w:val="24"/>
                <w:rtl/>
              </w:rPr>
              <w:t>عدد الضحايا الذين رفض دفع مبالغ لهم (عدد الأحكام)</w:t>
            </w:r>
          </w:p>
        </w:tc>
        <w:tc>
          <w:tcPr>
            <w:tcW w:w="787" w:type="dxa"/>
            <w:vAlign w:val="bottom"/>
          </w:tcPr>
          <w:p w:rsidR="00CD4540" w:rsidRPr="000D30A9" w:rsidRDefault="00CD4540" w:rsidP="00F12253">
            <w:pPr>
              <w:spacing w:before="20" w:after="40" w:line="280" w:lineRule="exact"/>
              <w:ind w:left="57" w:right="57"/>
              <w:rPr>
                <w:sz w:val="18"/>
                <w:szCs w:val="24"/>
              </w:rPr>
            </w:pPr>
            <w:r w:rsidRPr="001F38EF">
              <w:rPr>
                <w:sz w:val="18"/>
                <w:szCs w:val="24"/>
                <w:rtl/>
              </w:rPr>
              <w:t>23</w:t>
            </w:r>
          </w:p>
          <w:p w:rsidR="00CD4540" w:rsidRPr="000D30A9" w:rsidRDefault="00CD4540" w:rsidP="00F12253">
            <w:pPr>
              <w:spacing w:before="20" w:after="40" w:line="280" w:lineRule="exact"/>
              <w:ind w:left="57" w:right="57"/>
              <w:rPr>
                <w:sz w:val="18"/>
                <w:szCs w:val="24"/>
                <w:lang w:bidi="ar-EG"/>
              </w:rPr>
            </w:pPr>
            <w:r>
              <w:rPr>
                <w:sz w:val="18"/>
                <w:szCs w:val="24"/>
                <w:rtl/>
              </w:rPr>
              <w:t>(</w:t>
            </w:r>
            <w:r w:rsidRPr="001F38EF">
              <w:rPr>
                <w:sz w:val="18"/>
                <w:szCs w:val="24"/>
                <w:rtl/>
              </w:rPr>
              <w:t>27</w:t>
            </w:r>
            <w:r>
              <w:rPr>
                <w:sz w:val="18"/>
                <w:szCs w:val="24"/>
                <w:rtl/>
              </w:rPr>
              <w:t>)</w:t>
            </w:r>
          </w:p>
        </w:tc>
        <w:tc>
          <w:tcPr>
            <w:tcW w:w="761" w:type="dxa"/>
            <w:vAlign w:val="bottom"/>
          </w:tcPr>
          <w:p w:rsidR="00CD4540" w:rsidRPr="000D30A9" w:rsidRDefault="00CD4540" w:rsidP="00F12253">
            <w:pPr>
              <w:spacing w:before="20" w:after="40" w:line="280" w:lineRule="exact"/>
              <w:ind w:left="57" w:right="57"/>
              <w:rPr>
                <w:sz w:val="18"/>
                <w:szCs w:val="24"/>
              </w:rPr>
            </w:pPr>
            <w:r w:rsidRPr="001F38EF">
              <w:rPr>
                <w:sz w:val="18"/>
                <w:szCs w:val="24"/>
                <w:rtl/>
              </w:rPr>
              <w:t>38</w:t>
            </w:r>
          </w:p>
          <w:p w:rsidR="00CD4540" w:rsidRPr="000D30A9" w:rsidRDefault="00CD4540" w:rsidP="00F12253">
            <w:pPr>
              <w:spacing w:before="20" w:after="40" w:line="280" w:lineRule="exact"/>
              <w:ind w:left="57" w:right="57"/>
              <w:rPr>
                <w:sz w:val="18"/>
                <w:szCs w:val="24"/>
              </w:rPr>
            </w:pPr>
            <w:r>
              <w:rPr>
                <w:sz w:val="18"/>
                <w:szCs w:val="24"/>
                <w:rtl/>
              </w:rPr>
              <w:t>(</w:t>
            </w:r>
            <w:r w:rsidRPr="001F38EF">
              <w:rPr>
                <w:sz w:val="18"/>
                <w:szCs w:val="24"/>
                <w:rtl/>
              </w:rPr>
              <w:t>42</w:t>
            </w:r>
            <w:r>
              <w:rPr>
                <w:sz w:val="18"/>
                <w:szCs w:val="24"/>
                <w:rtl/>
              </w:rPr>
              <w:t>)</w:t>
            </w:r>
          </w:p>
        </w:tc>
        <w:tc>
          <w:tcPr>
            <w:tcW w:w="761" w:type="dxa"/>
            <w:vAlign w:val="bottom"/>
          </w:tcPr>
          <w:p w:rsidR="00CD4540" w:rsidRPr="000D30A9" w:rsidRDefault="00CD4540" w:rsidP="00F12253">
            <w:pPr>
              <w:spacing w:before="20" w:after="40" w:line="280" w:lineRule="exact"/>
              <w:ind w:left="57" w:right="57"/>
              <w:rPr>
                <w:sz w:val="18"/>
                <w:szCs w:val="24"/>
              </w:rPr>
            </w:pPr>
            <w:r w:rsidRPr="001F38EF">
              <w:rPr>
                <w:sz w:val="18"/>
                <w:szCs w:val="24"/>
                <w:rtl/>
              </w:rPr>
              <w:t>19</w:t>
            </w:r>
          </w:p>
          <w:p w:rsidR="00CD4540" w:rsidRPr="000D30A9" w:rsidRDefault="00CD4540" w:rsidP="00F12253">
            <w:pPr>
              <w:spacing w:before="20" w:after="40" w:line="280" w:lineRule="exact"/>
              <w:ind w:left="57" w:right="57"/>
              <w:rPr>
                <w:sz w:val="18"/>
                <w:szCs w:val="24"/>
              </w:rPr>
            </w:pPr>
            <w:r>
              <w:rPr>
                <w:sz w:val="18"/>
                <w:szCs w:val="24"/>
                <w:rtl/>
              </w:rPr>
              <w:t>(</w:t>
            </w:r>
            <w:r w:rsidRPr="001F38EF">
              <w:rPr>
                <w:sz w:val="18"/>
                <w:szCs w:val="24"/>
                <w:rtl/>
              </w:rPr>
              <w:t>22</w:t>
            </w:r>
            <w:r>
              <w:rPr>
                <w:sz w:val="18"/>
                <w:szCs w:val="24"/>
                <w:rtl/>
              </w:rPr>
              <w:t>)</w:t>
            </w:r>
          </w:p>
        </w:tc>
        <w:tc>
          <w:tcPr>
            <w:tcW w:w="762" w:type="dxa"/>
            <w:vAlign w:val="bottom"/>
          </w:tcPr>
          <w:p w:rsidR="00CD4540" w:rsidRPr="000D30A9" w:rsidRDefault="00CD4540" w:rsidP="00F12253">
            <w:pPr>
              <w:spacing w:before="20" w:after="40" w:line="280" w:lineRule="exact"/>
              <w:ind w:left="57" w:right="57"/>
              <w:rPr>
                <w:sz w:val="18"/>
                <w:szCs w:val="24"/>
              </w:rPr>
            </w:pPr>
            <w:r w:rsidRPr="001F38EF">
              <w:rPr>
                <w:sz w:val="18"/>
                <w:szCs w:val="24"/>
                <w:rtl/>
              </w:rPr>
              <w:t>28</w:t>
            </w:r>
          </w:p>
          <w:p w:rsidR="00CD4540" w:rsidRPr="000D30A9" w:rsidRDefault="00CD4540" w:rsidP="00F12253">
            <w:pPr>
              <w:spacing w:before="20" w:after="40" w:line="280" w:lineRule="exact"/>
              <w:ind w:left="57" w:right="57"/>
              <w:rPr>
                <w:sz w:val="18"/>
                <w:szCs w:val="24"/>
              </w:rPr>
            </w:pPr>
            <w:r>
              <w:rPr>
                <w:sz w:val="18"/>
                <w:szCs w:val="24"/>
                <w:rtl/>
              </w:rPr>
              <w:t>(</w:t>
            </w:r>
            <w:r w:rsidRPr="001F38EF">
              <w:rPr>
                <w:sz w:val="18"/>
                <w:szCs w:val="24"/>
                <w:rtl/>
              </w:rPr>
              <w:t>31</w:t>
            </w:r>
            <w:r>
              <w:rPr>
                <w:sz w:val="18"/>
                <w:szCs w:val="24"/>
                <w:rtl/>
              </w:rPr>
              <w:t>)</w:t>
            </w:r>
          </w:p>
        </w:tc>
        <w:tc>
          <w:tcPr>
            <w:tcW w:w="658" w:type="dxa"/>
            <w:vAlign w:val="bottom"/>
          </w:tcPr>
          <w:p w:rsidR="00CD4540" w:rsidRPr="000D30A9" w:rsidRDefault="00CD4540" w:rsidP="00F12253">
            <w:pPr>
              <w:spacing w:before="20" w:after="40" w:line="280" w:lineRule="exact"/>
              <w:ind w:left="57" w:right="57"/>
              <w:rPr>
                <w:sz w:val="18"/>
                <w:szCs w:val="24"/>
              </w:rPr>
            </w:pPr>
            <w:r w:rsidRPr="001F38EF">
              <w:rPr>
                <w:sz w:val="18"/>
                <w:szCs w:val="24"/>
                <w:rtl/>
              </w:rPr>
              <w:t>29</w:t>
            </w:r>
          </w:p>
          <w:p w:rsidR="00CD4540" w:rsidRPr="000D30A9" w:rsidRDefault="00CD4540" w:rsidP="00F12253">
            <w:pPr>
              <w:spacing w:before="20" w:after="40" w:line="280" w:lineRule="exact"/>
              <w:ind w:left="57" w:right="57"/>
              <w:rPr>
                <w:sz w:val="18"/>
                <w:szCs w:val="24"/>
              </w:rPr>
            </w:pPr>
            <w:r>
              <w:rPr>
                <w:sz w:val="18"/>
                <w:szCs w:val="24"/>
                <w:rtl/>
              </w:rPr>
              <w:t>(</w:t>
            </w:r>
            <w:r w:rsidRPr="001F38EF">
              <w:rPr>
                <w:sz w:val="18"/>
                <w:szCs w:val="24"/>
                <w:rtl/>
              </w:rPr>
              <w:t>32</w:t>
            </w:r>
            <w:r>
              <w:rPr>
                <w:sz w:val="18"/>
                <w:szCs w:val="24"/>
                <w:rtl/>
              </w:rPr>
              <w:t>)</w:t>
            </w:r>
          </w:p>
        </w:tc>
      </w:tr>
      <w:tr w:rsidR="00F12253" w:rsidRPr="002627B4" w:rsidTr="00F12253">
        <w:trPr>
          <w:trHeight w:val="240"/>
        </w:trPr>
        <w:tc>
          <w:tcPr>
            <w:tcW w:w="3438" w:type="dxa"/>
            <w:gridSpan w:val="2"/>
          </w:tcPr>
          <w:p w:rsidR="00CD4540" w:rsidRPr="003B7EE7" w:rsidRDefault="00CD4540" w:rsidP="00F12253">
            <w:pPr>
              <w:spacing w:before="20" w:after="40" w:line="280" w:lineRule="exact"/>
              <w:ind w:left="57" w:right="170"/>
              <w:rPr>
                <w:sz w:val="18"/>
                <w:szCs w:val="24"/>
              </w:rPr>
            </w:pPr>
            <w:r>
              <w:rPr>
                <w:sz w:val="18"/>
                <w:szCs w:val="24"/>
                <w:rtl/>
              </w:rPr>
              <w:t xml:space="preserve">[مجموع] عدد الضحايا المشمولين بالحكم (عدد الأحكام) </w:t>
            </w:r>
          </w:p>
        </w:tc>
        <w:tc>
          <w:tcPr>
            <w:tcW w:w="787" w:type="dxa"/>
            <w:vAlign w:val="bottom"/>
          </w:tcPr>
          <w:p w:rsidR="00CD4540" w:rsidRPr="000D30A9" w:rsidRDefault="00CD4540" w:rsidP="00F12253">
            <w:pPr>
              <w:spacing w:before="20" w:after="40" w:line="280" w:lineRule="exact"/>
              <w:ind w:left="57" w:right="57"/>
              <w:rPr>
                <w:sz w:val="18"/>
                <w:szCs w:val="24"/>
                <w:rtl/>
                <w:lang w:bidi="ar-EG"/>
              </w:rPr>
            </w:pPr>
            <w:r w:rsidRPr="001F38EF">
              <w:rPr>
                <w:sz w:val="18"/>
                <w:szCs w:val="24"/>
                <w:rtl/>
              </w:rPr>
              <w:t>458</w:t>
            </w:r>
          </w:p>
          <w:p w:rsidR="00CD4540" w:rsidRPr="000D30A9" w:rsidRDefault="00CD4540" w:rsidP="00F12253">
            <w:pPr>
              <w:spacing w:before="20" w:after="40" w:line="280" w:lineRule="exact"/>
              <w:ind w:left="57" w:right="57"/>
              <w:rPr>
                <w:sz w:val="18"/>
                <w:szCs w:val="24"/>
              </w:rPr>
            </w:pPr>
            <w:r>
              <w:rPr>
                <w:sz w:val="18"/>
                <w:szCs w:val="24"/>
                <w:rtl/>
              </w:rPr>
              <w:t>(</w:t>
            </w:r>
            <w:r w:rsidRPr="001F38EF">
              <w:rPr>
                <w:sz w:val="18"/>
                <w:szCs w:val="24"/>
                <w:rtl/>
              </w:rPr>
              <w:t>610</w:t>
            </w:r>
            <w:r>
              <w:rPr>
                <w:sz w:val="18"/>
                <w:szCs w:val="24"/>
                <w:rtl/>
              </w:rPr>
              <w:t>)</w:t>
            </w:r>
          </w:p>
        </w:tc>
        <w:tc>
          <w:tcPr>
            <w:tcW w:w="761" w:type="dxa"/>
            <w:vAlign w:val="bottom"/>
          </w:tcPr>
          <w:p w:rsidR="00CD4540" w:rsidRPr="000D30A9" w:rsidRDefault="00CD4540" w:rsidP="00F12253">
            <w:pPr>
              <w:spacing w:before="20" w:after="40" w:line="280" w:lineRule="exact"/>
              <w:ind w:left="57" w:right="57"/>
              <w:rPr>
                <w:sz w:val="18"/>
                <w:szCs w:val="24"/>
                <w:rtl/>
                <w:lang w:bidi="ar-EG"/>
              </w:rPr>
            </w:pPr>
            <w:r w:rsidRPr="001F38EF">
              <w:rPr>
                <w:sz w:val="18"/>
                <w:szCs w:val="24"/>
                <w:rtl/>
              </w:rPr>
              <w:t>445</w:t>
            </w:r>
          </w:p>
          <w:p w:rsidR="00CD4540" w:rsidRPr="000D30A9" w:rsidRDefault="00CD4540" w:rsidP="00F12253">
            <w:pPr>
              <w:spacing w:before="20" w:after="40" w:line="280" w:lineRule="exact"/>
              <w:ind w:left="57" w:right="57"/>
              <w:rPr>
                <w:sz w:val="18"/>
                <w:szCs w:val="24"/>
              </w:rPr>
            </w:pPr>
            <w:r>
              <w:rPr>
                <w:sz w:val="18"/>
                <w:szCs w:val="24"/>
                <w:rtl/>
              </w:rPr>
              <w:t>(</w:t>
            </w:r>
            <w:r w:rsidRPr="001F38EF">
              <w:rPr>
                <w:sz w:val="18"/>
                <w:szCs w:val="24"/>
                <w:rtl/>
              </w:rPr>
              <w:t>588</w:t>
            </w:r>
            <w:r>
              <w:rPr>
                <w:sz w:val="18"/>
                <w:szCs w:val="24"/>
                <w:rtl/>
              </w:rPr>
              <w:t>)</w:t>
            </w:r>
          </w:p>
        </w:tc>
        <w:tc>
          <w:tcPr>
            <w:tcW w:w="761" w:type="dxa"/>
            <w:vAlign w:val="bottom"/>
          </w:tcPr>
          <w:p w:rsidR="00CD4540" w:rsidRPr="000D30A9" w:rsidRDefault="00CD4540" w:rsidP="00F12253">
            <w:pPr>
              <w:spacing w:before="20" w:after="40" w:line="280" w:lineRule="exact"/>
              <w:ind w:left="57" w:right="57"/>
              <w:rPr>
                <w:sz w:val="18"/>
                <w:szCs w:val="24"/>
                <w:rtl/>
                <w:lang w:bidi="ar-EG"/>
              </w:rPr>
            </w:pPr>
            <w:r w:rsidRPr="001F38EF">
              <w:rPr>
                <w:sz w:val="18"/>
                <w:szCs w:val="24"/>
                <w:rtl/>
              </w:rPr>
              <w:t>407</w:t>
            </w:r>
          </w:p>
          <w:p w:rsidR="00CD4540" w:rsidRPr="000D30A9" w:rsidRDefault="00CD4540" w:rsidP="00F12253">
            <w:pPr>
              <w:spacing w:before="20" w:after="40" w:line="280" w:lineRule="exact"/>
              <w:ind w:left="57" w:right="57"/>
              <w:rPr>
                <w:sz w:val="18"/>
                <w:szCs w:val="24"/>
              </w:rPr>
            </w:pPr>
            <w:r>
              <w:rPr>
                <w:sz w:val="18"/>
                <w:szCs w:val="24"/>
                <w:rtl/>
              </w:rPr>
              <w:t>(</w:t>
            </w:r>
            <w:r w:rsidRPr="001F38EF">
              <w:rPr>
                <w:sz w:val="18"/>
                <w:szCs w:val="24"/>
                <w:rtl/>
              </w:rPr>
              <w:t>532</w:t>
            </w:r>
            <w:r>
              <w:rPr>
                <w:sz w:val="18"/>
                <w:szCs w:val="24"/>
                <w:rtl/>
              </w:rPr>
              <w:t>)</w:t>
            </w:r>
          </w:p>
        </w:tc>
        <w:tc>
          <w:tcPr>
            <w:tcW w:w="762" w:type="dxa"/>
            <w:vAlign w:val="bottom"/>
          </w:tcPr>
          <w:p w:rsidR="00CD4540" w:rsidRPr="000D30A9" w:rsidRDefault="00CD4540" w:rsidP="00F12253">
            <w:pPr>
              <w:spacing w:before="20" w:after="40" w:line="280" w:lineRule="exact"/>
              <w:ind w:left="57" w:right="57"/>
              <w:rPr>
                <w:sz w:val="18"/>
                <w:szCs w:val="24"/>
                <w:rtl/>
                <w:lang w:bidi="ar-EG"/>
              </w:rPr>
            </w:pPr>
            <w:r w:rsidRPr="001F38EF">
              <w:rPr>
                <w:sz w:val="18"/>
                <w:szCs w:val="24"/>
                <w:rtl/>
              </w:rPr>
              <w:t>566</w:t>
            </w:r>
          </w:p>
          <w:p w:rsidR="00CD4540" w:rsidRPr="000D30A9" w:rsidRDefault="00CD4540" w:rsidP="00F12253">
            <w:pPr>
              <w:spacing w:before="20" w:after="40" w:line="280" w:lineRule="exact"/>
              <w:ind w:left="57" w:right="57"/>
              <w:rPr>
                <w:sz w:val="18"/>
                <w:szCs w:val="24"/>
              </w:rPr>
            </w:pPr>
            <w:r>
              <w:rPr>
                <w:sz w:val="18"/>
                <w:szCs w:val="24"/>
                <w:rtl/>
              </w:rPr>
              <w:t>(</w:t>
            </w:r>
            <w:r w:rsidRPr="001F38EF">
              <w:rPr>
                <w:sz w:val="18"/>
                <w:szCs w:val="24"/>
                <w:rtl/>
              </w:rPr>
              <w:t>687</w:t>
            </w:r>
            <w:r>
              <w:rPr>
                <w:sz w:val="18"/>
                <w:szCs w:val="24"/>
                <w:rtl/>
              </w:rPr>
              <w:t>)</w:t>
            </w:r>
          </w:p>
        </w:tc>
        <w:tc>
          <w:tcPr>
            <w:tcW w:w="658" w:type="dxa"/>
            <w:vAlign w:val="bottom"/>
          </w:tcPr>
          <w:p w:rsidR="00CD4540" w:rsidRPr="000D30A9" w:rsidRDefault="00CD4540" w:rsidP="00F12253">
            <w:pPr>
              <w:spacing w:before="20" w:after="40" w:line="280" w:lineRule="exact"/>
              <w:ind w:left="57" w:right="57"/>
              <w:rPr>
                <w:sz w:val="18"/>
                <w:szCs w:val="24"/>
              </w:rPr>
            </w:pPr>
            <w:r w:rsidRPr="001F38EF">
              <w:rPr>
                <w:sz w:val="18"/>
                <w:szCs w:val="24"/>
                <w:rtl/>
              </w:rPr>
              <w:t>563</w:t>
            </w:r>
          </w:p>
          <w:p w:rsidR="00CD4540" w:rsidRPr="000D30A9" w:rsidRDefault="00CD4540" w:rsidP="00F12253">
            <w:pPr>
              <w:spacing w:before="20" w:after="40" w:line="280" w:lineRule="exact"/>
              <w:ind w:left="57" w:right="57"/>
              <w:rPr>
                <w:sz w:val="18"/>
                <w:szCs w:val="24"/>
              </w:rPr>
            </w:pPr>
            <w:r>
              <w:rPr>
                <w:sz w:val="18"/>
                <w:szCs w:val="24"/>
                <w:rtl/>
              </w:rPr>
              <w:t>(</w:t>
            </w:r>
            <w:r w:rsidRPr="001F38EF">
              <w:rPr>
                <w:sz w:val="18"/>
                <w:szCs w:val="24"/>
                <w:rtl/>
              </w:rPr>
              <w:t>673</w:t>
            </w:r>
            <w:r>
              <w:rPr>
                <w:sz w:val="18"/>
                <w:szCs w:val="24"/>
                <w:rtl/>
              </w:rPr>
              <w:t>)</w:t>
            </w:r>
          </w:p>
        </w:tc>
      </w:tr>
      <w:tr w:rsidR="00F12253" w:rsidRPr="002627B4" w:rsidTr="00F12253">
        <w:trPr>
          <w:trHeight w:val="240"/>
        </w:trPr>
        <w:tc>
          <w:tcPr>
            <w:tcW w:w="3438" w:type="dxa"/>
            <w:gridSpan w:val="2"/>
            <w:tcBorders>
              <w:bottom w:val="single" w:sz="12" w:space="0" w:color="auto"/>
            </w:tcBorders>
          </w:tcPr>
          <w:p w:rsidR="00CD4540" w:rsidRPr="003B7EE7" w:rsidRDefault="00CD4540" w:rsidP="00F12253">
            <w:pPr>
              <w:spacing w:before="20" w:after="40" w:line="280" w:lineRule="exact"/>
              <w:ind w:left="57" w:right="57"/>
              <w:rPr>
                <w:sz w:val="18"/>
                <w:szCs w:val="24"/>
              </w:rPr>
            </w:pPr>
            <w:r>
              <w:rPr>
                <w:sz w:val="18"/>
                <w:szCs w:val="24"/>
                <w:rtl/>
              </w:rPr>
              <w:t xml:space="preserve">المبلغ الذي حكم </w:t>
            </w:r>
            <w:proofErr w:type="spellStart"/>
            <w:r>
              <w:rPr>
                <w:sz w:val="18"/>
                <w:szCs w:val="24"/>
                <w:rtl/>
              </w:rPr>
              <w:t>به</w:t>
            </w:r>
            <w:proofErr w:type="spellEnd"/>
            <w:r>
              <w:rPr>
                <w:sz w:val="18"/>
                <w:szCs w:val="24"/>
                <w:rtl/>
              </w:rPr>
              <w:t xml:space="preserve"> (الوحدة: مليون ين)</w:t>
            </w:r>
          </w:p>
        </w:tc>
        <w:tc>
          <w:tcPr>
            <w:tcW w:w="787" w:type="dxa"/>
            <w:tcBorders>
              <w:bottom w:val="single" w:sz="12" w:space="0" w:color="auto"/>
            </w:tcBorders>
            <w:vAlign w:val="bottom"/>
          </w:tcPr>
          <w:p w:rsidR="00CD4540" w:rsidRPr="000D30A9" w:rsidRDefault="00CD4540" w:rsidP="0012524D">
            <w:pPr>
              <w:spacing w:before="20" w:after="40" w:line="280" w:lineRule="exact"/>
              <w:ind w:left="57" w:right="57"/>
              <w:rPr>
                <w:rFonts w:hint="cs"/>
                <w:sz w:val="18"/>
                <w:szCs w:val="24"/>
              </w:rPr>
            </w:pPr>
            <w:r w:rsidRPr="001F38EF">
              <w:rPr>
                <w:sz w:val="18"/>
                <w:szCs w:val="24"/>
                <w:rtl/>
              </w:rPr>
              <w:t>272</w:t>
            </w:r>
            <w:r>
              <w:rPr>
                <w:sz w:val="18"/>
                <w:szCs w:val="24"/>
                <w:rtl/>
              </w:rPr>
              <w:t xml:space="preserve"> </w:t>
            </w:r>
            <w:r w:rsidRPr="001F38EF">
              <w:rPr>
                <w:sz w:val="18"/>
                <w:szCs w:val="24"/>
                <w:rtl/>
              </w:rPr>
              <w:t>1</w:t>
            </w:r>
          </w:p>
        </w:tc>
        <w:tc>
          <w:tcPr>
            <w:tcW w:w="761" w:type="dxa"/>
            <w:tcBorders>
              <w:bottom w:val="single" w:sz="12" w:space="0" w:color="auto"/>
            </w:tcBorders>
            <w:vAlign w:val="bottom"/>
          </w:tcPr>
          <w:p w:rsidR="00CD4540" w:rsidRPr="000D30A9" w:rsidRDefault="00CD4540" w:rsidP="0012524D">
            <w:pPr>
              <w:spacing w:before="20" w:after="40" w:line="280" w:lineRule="exact"/>
              <w:ind w:left="57" w:right="57"/>
              <w:rPr>
                <w:rFonts w:hint="cs"/>
                <w:sz w:val="18"/>
                <w:szCs w:val="24"/>
              </w:rPr>
            </w:pPr>
            <w:r w:rsidRPr="001F38EF">
              <w:rPr>
                <w:sz w:val="18"/>
                <w:szCs w:val="24"/>
                <w:rtl/>
              </w:rPr>
              <w:t>932</w:t>
            </w:r>
          </w:p>
        </w:tc>
        <w:tc>
          <w:tcPr>
            <w:tcW w:w="761" w:type="dxa"/>
            <w:tcBorders>
              <w:bottom w:val="single" w:sz="12" w:space="0" w:color="auto"/>
            </w:tcBorders>
            <w:vAlign w:val="bottom"/>
          </w:tcPr>
          <w:p w:rsidR="00CD4540" w:rsidRPr="000D30A9" w:rsidRDefault="00CD4540" w:rsidP="0012524D">
            <w:pPr>
              <w:spacing w:before="20" w:after="40" w:line="280" w:lineRule="exact"/>
              <w:ind w:left="57" w:right="57"/>
              <w:rPr>
                <w:rFonts w:hint="cs"/>
                <w:sz w:val="18"/>
                <w:szCs w:val="24"/>
              </w:rPr>
            </w:pPr>
            <w:r w:rsidRPr="001F38EF">
              <w:rPr>
                <w:sz w:val="18"/>
                <w:szCs w:val="24"/>
                <w:rtl/>
              </w:rPr>
              <w:t>907</w:t>
            </w:r>
          </w:p>
        </w:tc>
        <w:tc>
          <w:tcPr>
            <w:tcW w:w="762" w:type="dxa"/>
            <w:tcBorders>
              <w:bottom w:val="single" w:sz="12" w:space="0" w:color="auto"/>
            </w:tcBorders>
            <w:vAlign w:val="bottom"/>
          </w:tcPr>
          <w:p w:rsidR="00CD4540" w:rsidRPr="000D30A9" w:rsidRDefault="00CD4540" w:rsidP="0012524D">
            <w:pPr>
              <w:spacing w:before="20" w:after="40" w:line="280" w:lineRule="exact"/>
              <w:ind w:left="57" w:right="57"/>
              <w:rPr>
                <w:rFonts w:hint="cs"/>
                <w:sz w:val="18"/>
                <w:szCs w:val="24"/>
              </w:rPr>
            </w:pPr>
            <w:r w:rsidRPr="001F38EF">
              <w:rPr>
                <w:sz w:val="18"/>
                <w:szCs w:val="24"/>
                <w:rtl/>
              </w:rPr>
              <w:t>277</w:t>
            </w:r>
            <w:r>
              <w:rPr>
                <w:sz w:val="18"/>
                <w:szCs w:val="24"/>
                <w:rtl/>
              </w:rPr>
              <w:t xml:space="preserve"> </w:t>
            </w:r>
            <w:r w:rsidRPr="001F38EF">
              <w:rPr>
                <w:sz w:val="18"/>
                <w:szCs w:val="24"/>
                <w:rtl/>
              </w:rPr>
              <w:t>1</w:t>
            </w:r>
          </w:p>
        </w:tc>
        <w:tc>
          <w:tcPr>
            <w:tcW w:w="658" w:type="dxa"/>
            <w:tcBorders>
              <w:bottom w:val="single" w:sz="12" w:space="0" w:color="auto"/>
            </w:tcBorders>
            <w:vAlign w:val="bottom"/>
          </w:tcPr>
          <w:p w:rsidR="00CD4540" w:rsidRPr="000D30A9" w:rsidRDefault="00CD4540" w:rsidP="0012524D">
            <w:pPr>
              <w:spacing w:before="20" w:after="40" w:line="280" w:lineRule="exact"/>
              <w:ind w:left="57" w:right="57"/>
              <w:rPr>
                <w:rFonts w:hint="cs"/>
                <w:sz w:val="18"/>
                <w:szCs w:val="24"/>
              </w:rPr>
            </w:pPr>
            <w:r w:rsidRPr="001F38EF">
              <w:rPr>
                <w:sz w:val="18"/>
                <w:szCs w:val="24"/>
                <w:rtl/>
              </w:rPr>
              <w:t>311</w:t>
            </w:r>
            <w:r>
              <w:rPr>
                <w:sz w:val="18"/>
                <w:szCs w:val="24"/>
                <w:rtl/>
              </w:rPr>
              <w:t xml:space="preserve"> </w:t>
            </w:r>
            <w:r w:rsidRPr="001F38EF">
              <w:rPr>
                <w:sz w:val="18"/>
                <w:szCs w:val="24"/>
                <w:rtl/>
              </w:rPr>
              <w:t>1</w:t>
            </w:r>
          </w:p>
        </w:tc>
      </w:tr>
    </w:tbl>
    <w:p w:rsidR="00CD4540" w:rsidRPr="002627B4" w:rsidRDefault="004F717C" w:rsidP="004F717C">
      <w:pPr>
        <w:pStyle w:val="H4GA"/>
        <w:rPr>
          <w:rFonts w:hint="cs"/>
        </w:rPr>
      </w:pPr>
      <w:r>
        <w:rPr>
          <w:rFonts w:hint="cs"/>
          <w:rtl/>
        </w:rPr>
        <w:tab/>
        <w:t>‘</w:t>
      </w:r>
      <w:r w:rsidRPr="001F38EF">
        <w:rPr>
          <w:rFonts w:hint="cs"/>
          <w:rtl/>
        </w:rPr>
        <w:t>2</w:t>
      </w:r>
      <w:r>
        <w:rPr>
          <w:rFonts w:hint="cs"/>
          <w:rtl/>
        </w:rPr>
        <w:t>‘</w:t>
      </w:r>
      <w:r>
        <w:rPr>
          <w:rFonts w:hint="cs"/>
          <w:rtl/>
        </w:rPr>
        <w:tab/>
      </w:r>
      <w:r w:rsidR="00CD4540" w:rsidRPr="00223742">
        <w:rPr>
          <w:rtl/>
        </w:rPr>
        <w:t>نظام استحقاقات التعافي</w:t>
      </w:r>
      <w:r>
        <w:rPr>
          <w:rtl/>
        </w:rPr>
        <w:t xml:space="preserve"> من الأضرار</w:t>
      </w:r>
    </w:p>
    <w:p w:rsidR="00CD4540" w:rsidRPr="00904266" w:rsidRDefault="00CD4540" w:rsidP="0012524D">
      <w:pPr>
        <w:pStyle w:val="SingleTxtGA"/>
        <w:rPr>
          <w:spacing w:val="-4"/>
          <w:rtl/>
          <w:lang w:bidi="ar-EG"/>
        </w:rPr>
      </w:pPr>
      <w:r w:rsidRPr="00904266">
        <w:rPr>
          <w:spacing w:val="-4"/>
          <w:rtl/>
          <w:lang w:bidi="ar-EG"/>
        </w:rPr>
        <w:t>92-</w:t>
      </w:r>
      <w:r w:rsidRPr="00904266">
        <w:rPr>
          <w:spacing w:val="-4"/>
          <w:rtl/>
          <w:lang w:bidi="ar-EG"/>
        </w:rPr>
        <w:tab/>
        <w:t>بدأ نظام المدفوعات المستحقة للتعويض عن أضرار الجرائم في كانون الأول/</w:t>
      </w:r>
      <w:r w:rsidR="004F717C" w:rsidRPr="00904266">
        <w:rPr>
          <w:rFonts w:hint="cs"/>
          <w:spacing w:val="-4"/>
          <w:rtl/>
          <w:lang w:bidi="ar-EG"/>
        </w:rPr>
        <w:t xml:space="preserve"> </w:t>
      </w:r>
      <w:r w:rsidRPr="00904266">
        <w:rPr>
          <w:spacing w:val="-4"/>
          <w:rtl/>
          <w:lang w:bidi="ar-EG"/>
        </w:rPr>
        <w:t>ديسمبر</w:t>
      </w:r>
      <w:r w:rsidR="004F717C" w:rsidRPr="00904266">
        <w:rPr>
          <w:rFonts w:hint="cs"/>
          <w:spacing w:val="-4"/>
          <w:rtl/>
          <w:lang w:bidi="ar-EG"/>
        </w:rPr>
        <w:t> </w:t>
      </w:r>
      <w:r w:rsidRPr="00904266">
        <w:rPr>
          <w:spacing w:val="-4"/>
          <w:rtl/>
          <w:lang w:bidi="ar-EG"/>
        </w:rPr>
        <w:t>2006 لحرمان المجرمين من عائدات الجريمة ولحماية ضحايا هذه الجرائم. فإذا ارتكبت، بالتدليس، مثلاً بطريقة منظمة جريمة تتعلق بأصل من الأصول أو تم إخفاء أو حيازة أي ممتلكات تخص ضحية من الضحايا، يصبح من الممكن مصادرة هذه الممتلكات أو تحصيل القيمة المكافئة لها من المتهم وتودع النقود التي تم الحصول عليها من خلال بيع هذه الممتلكات أو تحصيل القيمة</w:t>
      </w:r>
      <w:r w:rsidR="0012524D" w:rsidRPr="00904266">
        <w:rPr>
          <w:rFonts w:hint="cs"/>
          <w:spacing w:val="-4"/>
          <w:rtl/>
          <w:lang w:bidi="ar-EG"/>
        </w:rPr>
        <w:t> </w:t>
      </w:r>
      <w:r w:rsidRPr="00904266">
        <w:rPr>
          <w:spacing w:val="-4"/>
          <w:rtl/>
          <w:lang w:bidi="ar-EG"/>
        </w:rPr>
        <w:t xml:space="preserve">المكافئة لها من المتهم كأموال تعويض ثم تدفع للضحية لغرض التعويض عن الأضرار. </w:t>
      </w:r>
    </w:p>
    <w:p w:rsidR="00CD4540" w:rsidRPr="00ED588D" w:rsidRDefault="00CD4540" w:rsidP="00904266">
      <w:pPr>
        <w:pStyle w:val="H23GA"/>
      </w:pPr>
      <w:r w:rsidRPr="002627B4">
        <w:tab/>
      </w:r>
      <w:bookmarkStart w:id="33" w:name="_Toc348685870"/>
      <w:r w:rsidRPr="001F38EF">
        <w:rPr>
          <w:rtl/>
          <w:lang w:bidi="ar-EG"/>
        </w:rPr>
        <w:t>5</w:t>
      </w:r>
      <w:r w:rsidRPr="00ED588D">
        <w:rPr>
          <w:rtl/>
          <w:lang w:bidi="ar-EG"/>
        </w:rPr>
        <w:t>-</w:t>
      </w:r>
      <w:r w:rsidRPr="00ED588D">
        <w:tab/>
      </w:r>
      <w:r w:rsidRPr="00ED588D">
        <w:rPr>
          <w:rtl/>
        </w:rPr>
        <w:t>الاستقلال الذاتي المحلي</w:t>
      </w:r>
      <w:bookmarkEnd w:id="33"/>
      <w:r w:rsidRPr="00ED588D">
        <w:rPr>
          <w:rtl/>
        </w:rPr>
        <w:t xml:space="preserve"> </w:t>
      </w:r>
    </w:p>
    <w:p w:rsidR="00CD4540" w:rsidRPr="00ED588D" w:rsidRDefault="00CD4540" w:rsidP="00904266">
      <w:pPr>
        <w:pStyle w:val="SingleTxtGA"/>
        <w:rPr>
          <w:lang w:bidi="ar-EG"/>
        </w:rPr>
      </w:pPr>
      <w:r w:rsidRPr="001F38EF">
        <w:rPr>
          <w:rtl/>
          <w:lang w:bidi="ar-EG"/>
        </w:rPr>
        <w:t>93</w:t>
      </w:r>
      <w:r>
        <w:rPr>
          <w:rtl/>
          <w:lang w:bidi="ar-EG"/>
        </w:rPr>
        <w:t>-</w:t>
      </w:r>
      <w:r>
        <w:rPr>
          <w:rtl/>
          <w:lang w:bidi="ar-EG"/>
        </w:rPr>
        <w:tab/>
      </w:r>
      <w:proofErr w:type="spellStart"/>
      <w:r>
        <w:rPr>
          <w:rtl/>
          <w:lang w:bidi="ar-EG"/>
        </w:rPr>
        <w:t>ينص</w:t>
      </w:r>
      <w:proofErr w:type="spellEnd"/>
      <w:r>
        <w:rPr>
          <w:rtl/>
          <w:lang w:bidi="ar-EG"/>
        </w:rPr>
        <w:t xml:space="preserve"> الدستور الياباني على تثبيت اللوائح المتعلقة بتنظيم وتشغيل الكيانات العامة المحلية، بالقانون وفقاً لمبدأ الاستقلال الذاتي (المادة </w:t>
      </w:r>
      <w:r w:rsidRPr="001F38EF">
        <w:rPr>
          <w:rtl/>
          <w:lang w:bidi="ar-EG"/>
        </w:rPr>
        <w:t>92</w:t>
      </w:r>
      <w:r>
        <w:rPr>
          <w:rtl/>
          <w:lang w:bidi="ar-EG"/>
        </w:rPr>
        <w:t>). واستناداً إلى هذا المبدأ، س</w:t>
      </w:r>
      <w:r w:rsidR="009919E0">
        <w:rPr>
          <w:rFonts w:hint="cs"/>
          <w:rtl/>
          <w:lang w:bidi="ar-EG"/>
        </w:rPr>
        <w:t>ُ</w:t>
      </w:r>
      <w:r>
        <w:rPr>
          <w:rtl/>
          <w:lang w:bidi="ar-EG"/>
        </w:rPr>
        <w:t>ن</w:t>
      </w:r>
      <w:r w:rsidR="009919E0">
        <w:rPr>
          <w:rFonts w:hint="cs"/>
          <w:rtl/>
          <w:lang w:bidi="ar-EG"/>
        </w:rPr>
        <w:t>َّ</w:t>
      </w:r>
      <w:r>
        <w:rPr>
          <w:rtl/>
          <w:lang w:bidi="ar-EG"/>
        </w:rPr>
        <w:t xml:space="preserve"> قانون الاستقلال الذاتي في عام </w:t>
      </w:r>
      <w:r w:rsidRPr="001F38EF">
        <w:rPr>
          <w:rtl/>
          <w:lang w:bidi="ar-EG"/>
        </w:rPr>
        <w:t>1947</w:t>
      </w:r>
      <w:r>
        <w:rPr>
          <w:rtl/>
          <w:lang w:bidi="ar-EG"/>
        </w:rPr>
        <w:t xml:space="preserve">. </w:t>
      </w:r>
    </w:p>
    <w:p w:rsidR="00CD4540" w:rsidRPr="00C13A1B" w:rsidRDefault="00CD4540" w:rsidP="00904266">
      <w:pPr>
        <w:pStyle w:val="SingleTxtGA"/>
        <w:rPr>
          <w:rtl/>
          <w:lang w:bidi="ar-EG"/>
        </w:rPr>
      </w:pPr>
      <w:r w:rsidRPr="001F38EF">
        <w:rPr>
          <w:rtl/>
          <w:lang w:bidi="ar-EG"/>
        </w:rPr>
        <w:t>94</w:t>
      </w:r>
      <w:r>
        <w:rPr>
          <w:rtl/>
          <w:lang w:bidi="ar-EG"/>
        </w:rPr>
        <w:t>-</w:t>
      </w:r>
      <w:r>
        <w:rPr>
          <w:rtl/>
          <w:lang w:bidi="ar-EG"/>
        </w:rPr>
        <w:tab/>
        <w:t xml:space="preserve">وكان هناك </w:t>
      </w:r>
      <w:r w:rsidRPr="001F38EF">
        <w:rPr>
          <w:rtl/>
          <w:lang w:bidi="ar-EG"/>
        </w:rPr>
        <w:t>47</w:t>
      </w:r>
      <w:r>
        <w:rPr>
          <w:rtl/>
          <w:lang w:bidi="ar-EG"/>
        </w:rPr>
        <w:t xml:space="preserve"> مقاطعة</w:t>
      </w:r>
      <w:r w:rsidR="004A5C91">
        <w:rPr>
          <w:rtl/>
          <w:lang w:bidi="ar-EG"/>
        </w:rPr>
        <w:t xml:space="preserve"> و</w:t>
      </w:r>
      <w:r w:rsidRPr="001F38EF">
        <w:rPr>
          <w:rtl/>
          <w:lang w:bidi="ar-EG"/>
        </w:rPr>
        <w:t>734</w:t>
      </w:r>
      <w:r>
        <w:rPr>
          <w:rtl/>
          <w:lang w:bidi="ar-EG"/>
        </w:rPr>
        <w:t xml:space="preserve"> </w:t>
      </w:r>
      <w:r w:rsidRPr="001F38EF">
        <w:rPr>
          <w:rtl/>
          <w:lang w:bidi="ar-EG"/>
        </w:rPr>
        <w:t>1</w:t>
      </w:r>
      <w:r>
        <w:rPr>
          <w:rtl/>
          <w:lang w:bidi="ar-EG"/>
        </w:rPr>
        <w:t xml:space="preserve"> بلدية في اليابان تعمل ككيانات عامة محلية (في</w:t>
      </w:r>
      <w:r w:rsidR="004F717C">
        <w:rPr>
          <w:rFonts w:hint="cs"/>
          <w:rtl/>
          <w:lang w:bidi="ar-EG"/>
        </w:rPr>
        <w:t> </w:t>
      </w:r>
      <w:r w:rsidRPr="001F38EF">
        <w:rPr>
          <w:rtl/>
          <w:lang w:bidi="ar-EG"/>
        </w:rPr>
        <w:t>1</w:t>
      </w:r>
      <w:r>
        <w:rPr>
          <w:rtl/>
          <w:lang w:bidi="ar-EG"/>
        </w:rPr>
        <w:t xml:space="preserve"> تشرين الأول/أكتوبر </w:t>
      </w:r>
      <w:r w:rsidRPr="001F38EF">
        <w:rPr>
          <w:rtl/>
          <w:lang w:bidi="ar-EG"/>
        </w:rPr>
        <w:t>2010</w:t>
      </w:r>
      <w:r>
        <w:rPr>
          <w:rtl/>
          <w:lang w:bidi="ar-EG"/>
        </w:rPr>
        <w:t xml:space="preserve">). </w:t>
      </w:r>
    </w:p>
    <w:p w:rsidR="00CD4540" w:rsidRPr="00E40984" w:rsidRDefault="00CD4540" w:rsidP="00904266">
      <w:pPr>
        <w:pStyle w:val="SingleTxtGA"/>
        <w:rPr>
          <w:lang w:bidi="ar-EG"/>
        </w:rPr>
      </w:pPr>
      <w:r w:rsidRPr="001F38EF">
        <w:rPr>
          <w:rtl/>
          <w:lang w:bidi="ar-EG"/>
        </w:rPr>
        <w:t>95</w:t>
      </w:r>
      <w:r>
        <w:rPr>
          <w:rtl/>
          <w:lang w:bidi="ar-EG"/>
        </w:rPr>
        <w:t>-</w:t>
      </w:r>
      <w:r>
        <w:rPr>
          <w:rtl/>
          <w:lang w:bidi="ar-EG"/>
        </w:rPr>
        <w:tab/>
        <w:t>ولكل واحد من الكيانات العامة المحلية جمعية تعمل كجهاز تداولي ورئي</w:t>
      </w:r>
      <w:r w:rsidR="009919E0">
        <w:rPr>
          <w:rtl/>
          <w:lang w:bidi="ar-EG"/>
        </w:rPr>
        <w:t>س للحكومة المحلية (حاكم أو رئيس</w:t>
      </w:r>
      <w:r>
        <w:rPr>
          <w:rtl/>
          <w:lang w:bidi="ar-EG"/>
        </w:rPr>
        <w:t xml:space="preserve"> بلدية، </w:t>
      </w:r>
      <w:r w:rsidR="009919E0">
        <w:rPr>
          <w:rtl/>
          <w:lang w:bidi="ar-EG"/>
        </w:rPr>
        <w:t>وما إلى ذلك</w:t>
      </w:r>
      <w:r>
        <w:rPr>
          <w:rtl/>
          <w:lang w:bidi="ar-EG"/>
        </w:rPr>
        <w:t xml:space="preserve">). وتتألف الجمعية من أعضاء ينتخبهم المواطنون، ولها سلطة إنشاء أو إلغاء القوانين المحلية في نطاق القوانين واللوائح واعتماد الميزانية وتسوية حسابات الخزانة الحكومية المحلية. </w:t>
      </w:r>
    </w:p>
    <w:p w:rsidR="00CD4540" w:rsidRPr="009B03DF" w:rsidRDefault="00CD4540" w:rsidP="00904266">
      <w:pPr>
        <w:pStyle w:val="SingleTxtGA"/>
        <w:rPr>
          <w:rtl/>
          <w:lang w:bidi="ar-EG"/>
        </w:rPr>
      </w:pPr>
      <w:r w:rsidRPr="001F38EF">
        <w:rPr>
          <w:rtl/>
          <w:lang w:bidi="ar-EG"/>
        </w:rPr>
        <w:t>96</w:t>
      </w:r>
      <w:r>
        <w:rPr>
          <w:rtl/>
          <w:lang w:bidi="ar-EG"/>
        </w:rPr>
        <w:t>-</w:t>
      </w:r>
      <w:r>
        <w:rPr>
          <w:rtl/>
          <w:lang w:bidi="ar-EG"/>
        </w:rPr>
        <w:tab/>
        <w:t>ويقوم رئيس الكيان العام المحلي، الذي ينتخبه المواطنون أيضاً، بإدارة وتسيير شؤون الحكومة المحلية، مثل تنفيذ القوانين المحلية، وتقديم جدول أعمال وميزانية للجمعية، ووضع القواعد واللوائح، وما إلى ذلك.</w:t>
      </w:r>
      <w:r w:rsidR="004A5C91">
        <w:rPr>
          <w:rtl/>
          <w:lang w:bidi="ar-EG"/>
        </w:rPr>
        <w:t xml:space="preserve"> </w:t>
      </w:r>
    </w:p>
    <w:p w:rsidR="00CD4540" w:rsidRPr="002F6143" w:rsidRDefault="00CD4540" w:rsidP="00904266">
      <w:pPr>
        <w:pStyle w:val="SingleTxtGA"/>
        <w:rPr>
          <w:rtl/>
          <w:lang w:bidi="ar-EG"/>
        </w:rPr>
      </w:pPr>
      <w:r w:rsidRPr="001F38EF">
        <w:rPr>
          <w:rtl/>
          <w:lang w:bidi="ar-EG"/>
        </w:rPr>
        <w:t>97</w:t>
      </w:r>
      <w:r>
        <w:rPr>
          <w:rtl/>
          <w:lang w:bidi="ar-EG"/>
        </w:rPr>
        <w:t>-</w:t>
      </w:r>
      <w:r>
        <w:rPr>
          <w:rtl/>
          <w:lang w:bidi="ar-EG"/>
        </w:rPr>
        <w:tab/>
        <w:t>وبموجب قانون الاستقلال الذاتي المحلي، فإن للمقيمين أن يقدموا طلبات إلى الحكومة المحلية م</w:t>
      </w:r>
      <w:r w:rsidR="009919E0">
        <w:rPr>
          <w:rtl/>
          <w:lang w:bidi="ar-EG"/>
        </w:rPr>
        <w:t>باشرة لوضع القوانين أو مراجع</w:t>
      </w:r>
      <w:r w:rsidR="009919E0">
        <w:rPr>
          <w:rFonts w:hint="cs"/>
          <w:rtl/>
          <w:lang w:bidi="ar-EG"/>
        </w:rPr>
        <w:t>تها</w:t>
      </w:r>
      <w:r w:rsidR="009919E0">
        <w:rPr>
          <w:rtl/>
          <w:lang w:bidi="ar-EG"/>
        </w:rPr>
        <w:t xml:space="preserve"> أو إلغا</w:t>
      </w:r>
      <w:r w:rsidR="009919E0">
        <w:rPr>
          <w:rFonts w:hint="cs"/>
          <w:rtl/>
          <w:lang w:bidi="ar-EG"/>
        </w:rPr>
        <w:t>ئها</w:t>
      </w:r>
      <w:r>
        <w:rPr>
          <w:rtl/>
          <w:lang w:bidi="ar-EG"/>
        </w:rPr>
        <w:t xml:space="preserve">، وإجراء مراجعة حسابية لأي شأن من الشؤون، وحل الجمعية، وطرد أعضائها أو رئيسها. </w:t>
      </w:r>
    </w:p>
    <w:p w:rsidR="00CD4540" w:rsidRPr="002627B4" w:rsidRDefault="00CD4540" w:rsidP="00904266">
      <w:pPr>
        <w:pStyle w:val="H23GA"/>
        <w:rPr>
          <w:rtl/>
        </w:rPr>
      </w:pPr>
      <w:r w:rsidRPr="002627B4">
        <w:tab/>
      </w:r>
      <w:bookmarkStart w:id="34" w:name="_Toc348685871"/>
      <w:r w:rsidRPr="001F38EF">
        <w:rPr>
          <w:rtl/>
          <w:lang w:bidi="ar-EG"/>
        </w:rPr>
        <w:t>6</w:t>
      </w:r>
      <w:r>
        <w:rPr>
          <w:rtl/>
          <w:lang w:bidi="ar-EG"/>
        </w:rPr>
        <w:t>-</w:t>
      </w:r>
      <w:r w:rsidRPr="00A15842">
        <w:rPr>
          <w:lang w:bidi="ar-EG"/>
        </w:rPr>
        <w:tab/>
      </w:r>
      <w:r>
        <w:rPr>
          <w:rtl/>
          <w:lang w:bidi="ar-EG"/>
        </w:rPr>
        <w:t>الإطار القانوني للمنظمات غير الحكومية</w:t>
      </w:r>
      <w:bookmarkEnd w:id="34"/>
    </w:p>
    <w:p w:rsidR="00CD4540" w:rsidRPr="004E27C7" w:rsidRDefault="00CD4540" w:rsidP="00904266">
      <w:pPr>
        <w:pStyle w:val="SingleTxtGA"/>
        <w:rPr>
          <w:lang w:bidi="ar-EG"/>
        </w:rPr>
      </w:pPr>
      <w:r w:rsidRPr="001F38EF">
        <w:rPr>
          <w:rtl/>
          <w:lang w:bidi="ar-EG"/>
        </w:rPr>
        <w:t>98</w:t>
      </w:r>
      <w:r>
        <w:rPr>
          <w:rtl/>
          <w:lang w:bidi="ar-EG"/>
        </w:rPr>
        <w:t>-</w:t>
      </w:r>
      <w:r>
        <w:rPr>
          <w:rtl/>
          <w:lang w:bidi="ar-EG"/>
        </w:rPr>
        <w:tab/>
        <w:t xml:space="preserve">لا يوجد في اليابان نظام رسمي لتسجيل المنظمات غير الحكومية؛ غير أن هناك اعترافاً بأن بعض المنظمات التي تعمل بنشاط في المجتمع الدولي، مثل المنظمات غير الحكومية اليابانية، لها وضع المنظمات التي لا تسعى لتحقيق الربح المسجلة بموجب القوانين اليابانية. </w:t>
      </w:r>
    </w:p>
    <w:p w:rsidR="00CD4540" w:rsidRPr="00904266" w:rsidRDefault="00CD4540" w:rsidP="00904266">
      <w:pPr>
        <w:pStyle w:val="SingleTxtGA"/>
        <w:rPr>
          <w:rtl/>
          <w:lang w:bidi="ar-EG"/>
        </w:rPr>
      </w:pPr>
      <w:r w:rsidRPr="00904266">
        <w:rPr>
          <w:rtl/>
          <w:lang w:bidi="ar-EG"/>
        </w:rPr>
        <w:t>99-</w:t>
      </w:r>
      <w:r w:rsidRPr="00904266">
        <w:rPr>
          <w:rtl/>
          <w:lang w:bidi="ar-EG"/>
        </w:rPr>
        <w:tab/>
        <w:t xml:space="preserve">والمنظمات التي لا تسعى </w:t>
      </w:r>
      <w:r w:rsidR="009919E0" w:rsidRPr="00904266">
        <w:rPr>
          <w:rFonts w:hint="cs"/>
          <w:rtl/>
          <w:lang w:bidi="ar-EG"/>
        </w:rPr>
        <w:t xml:space="preserve">إلى </w:t>
      </w:r>
      <w:r w:rsidRPr="00904266">
        <w:rPr>
          <w:rtl/>
          <w:lang w:bidi="ar-EG"/>
        </w:rPr>
        <w:t xml:space="preserve">تحقيق الربح اصطلاح عام للمنظمات التي يكون هدفها الرئيسي هو تقديم إسهامات للمجتمع من دون </w:t>
      </w:r>
      <w:r w:rsidR="009919E0" w:rsidRPr="00904266">
        <w:rPr>
          <w:rFonts w:hint="cs"/>
          <w:rtl/>
          <w:lang w:bidi="ar-EG"/>
        </w:rPr>
        <w:t xml:space="preserve">توزيع </w:t>
      </w:r>
      <w:r w:rsidRPr="00904266">
        <w:rPr>
          <w:rtl/>
          <w:lang w:bidi="ar-EG"/>
        </w:rPr>
        <w:t xml:space="preserve">ما </w:t>
      </w:r>
      <w:r w:rsidR="009919E0" w:rsidRPr="00904266">
        <w:rPr>
          <w:rFonts w:hint="cs"/>
          <w:rtl/>
          <w:lang w:bidi="ar-EG"/>
        </w:rPr>
        <w:t>ت</w:t>
      </w:r>
      <w:r w:rsidRPr="00904266">
        <w:rPr>
          <w:rtl/>
          <w:lang w:bidi="ar-EG"/>
        </w:rPr>
        <w:t xml:space="preserve">حققه من عائدات </w:t>
      </w:r>
      <w:r w:rsidR="009919E0" w:rsidRPr="00904266">
        <w:rPr>
          <w:rFonts w:hint="cs"/>
          <w:rtl/>
          <w:lang w:bidi="ar-EG"/>
        </w:rPr>
        <w:t xml:space="preserve">على </w:t>
      </w:r>
      <w:r w:rsidRPr="00904266">
        <w:rPr>
          <w:rtl/>
          <w:lang w:bidi="ar-EG"/>
        </w:rPr>
        <w:t xml:space="preserve">أعضاء المنظمة. ويُسمح لهذه المنظمات بممارسة أعمال تجارية بغرض تحقيق ربح؛ غير أن عليها أن تخصص العائدات المحققة من أعمالها التجارية للمساهمة في الأنشطة الاجتماعية. ومن بين هذه الأنشطة، فإن </w:t>
      </w:r>
      <w:r w:rsidR="004A5C91" w:rsidRPr="00904266">
        <w:rPr>
          <w:rFonts w:hint="cs"/>
          <w:rtl/>
          <w:lang w:bidi="ar-EG"/>
        </w:rPr>
        <w:t>"</w:t>
      </w:r>
      <w:r w:rsidRPr="00904266">
        <w:rPr>
          <w:rtl/>
          <w:lang w:bidi="ar-EG"/>
        </w:rPr>
        <w:t>أي شخص اعتبار</w:t>
      </w:r>
      <w:r w:rsidR="004A5C91" w:rsidRPr="00904266">
        <w:rPr>
          <w:rtl/>
          <w:lang w:bidi="ar-EG"/>
        </w:rPr>
        <w:t>ي محدد لا يهدف إلى تحقيق الربح</w:t>
      </w:r>
      <w:r w:rsidR="004A5C91" w:rsidRPr="00904266">
        <w:rPr>
          <w:rFonts w:hint="cs"/>
          <w:rtl/>
          <w:lang w:bidi="ar-EG"/>
        </w:rPr>
        <w:t>"</w:t>
      </w:r>
      <w:r w:rsidRPr="00904266">
        <w:rPr>
          <w:rtl/>
          <w:lang w:bidi="ar-EG"/>
        </w:rPr>
        <w:t xml:space="preserve"> هو شخص </w:t>
      </w:r>
      <w:r w:rsidR="009919E0" w:rsidRPr="00904266">
        <w:rPr>
          <w:rFonts w:hint="cs"/>
          <w:rtl/>
          <w:lang w:bidi="ar-EG"/>
        </w:rPr>
        <w:t xml:space="preserve">قانوني </w:t>
      </w:r>
      <w:r w:rsidRPr="00904266">
        <w:rPr>
          <w:rtl/>
          <w:lang w:bidi="ar-EG"/>
        </w:rPr>
        <w:t xml:space="preserve">وله شخصية </w:t>
      </w:r>
      <w:r w:rsidR="009919E0" w:rsidRPr="00904266">
        <w:rPr>
          <w:rFonts w:hint="cs"/>
          <w:rtl/>
          <w:lang w:bidi="ar-EG"/>
        </w:rPr>
        <w:t xml:space="preserve">اعتبارية </w:t>
      </w:r>
      <w:r w:rsidRPr="00904266">
        <w:rPr>
          <w:rtl/>
          <w:lang w:bidi="ar-EG"/>
        </w:rPr>
        <w:t xml:space="preserve">(أي أن له كياناً مغايراً لأي فرد له حقوق وعليه واجبات) وذلك وفقاً لقانون تشجيع أنشطة معينة لا تسعى لتحقيق الربح. وسواء </w:t>
      </w:r>
      <w:r w:rsidR="009919E0" w:rsidRPr="00904266">
        <w:rPr>
          <w:rFonts w:hint="cs"/>
          <w:rtl/>
          <w:lang w:bidi="ar-EG"/>
        </w:rPr>
        <w:t>أ</w:t>
      </w:r>
      <w:r w:rsidRPr="00904266">
        <w:rPr>
          <w:rtl/>
          <w:lang w:bidi="ar-EG"/>
        </w:rPr>
        <w:t>كان</w:t>
      </w:r>
      <w:r w:rsidR="009919E0" w:rsidRPr="00904266">
        <w:rPr>
          <w:rFonts w:hint="cs"/>
          <w:rtl/>
          <w:lang w:bidi="ar-EG"/>
        </w:rPr>
        <w:t>ت</w:t>
      </w:r>
      <w:r w:rsidRPr="00904266">
        <w:rPr>
          <w:rtl/>
          <w:lang w:bidi="ar-EG"/>
        </w:rPr>
        <w:t xml:space="preserve"> </w:t>
      </w:r>
      <w:r w:rsidR="009919E0" w:rsidRPr="00904266">
        <w:rPr>
          <w:rFonts w:hint="cs"/>
          <w:rtl/>
          <w:lang w:bidi="ar-EG"/>
        </w:rPr>
        <w:t xml:space="preserve">لهذه المنظمات </w:t>
      </w:r>
      <w:r w:rsidRPr="00904266">
        <w:rPr>
          <w:rtl/>
          <w:lang w:bidi="ar-EG"/>
        </w:rPr>
        <w:t xml:space="preserve">شخصية </w:t>
      </w:r>
      <w:r w:rsidR="009919E0" w:rsidRPr="00904266">
        <w:rPr>
          <w:rFonts w:hint="cs"/>
          <w:rtl/>
          <w:lang w:bidi="ar-EG"/>
        </w:rPr>
        <w:t xml:space="preserve">اعتبارية </w:t>
      </w:r>
      <w:r w:rsidR="009919E0" w:rsidRPr="00904266">
        <w:rPr>
          <w:rtl/>
          <w:lang w:bidi="ar-EG"/>
        </w:rPr>
        <w:t>أ</w:t>
      </w:r>
      <w:r w:rsidR="009919E0" w:rsidRPr="00904266">
        <w:rPr>
          <w:rFonts w:hint="cs"/>
          <w:rtl/>
          <w:lang w:bidi="ar-EG"/>
        </w:rPr>
        <w:t>م</w:t>
      </w:r>
      <w:r w:rsidRPr="00904266">
        <w:rPr>
          <w:rtl/>
          <w:lang w:bidi="ar-EG"/>
        </w:rPr>
        <w:t xml:space="preserve"> </w:t>
      </w:r>
      <w:r w:rsidR="009919E0" w:rsidRPr="00904266">
        <w:rPr>
          <w:rFonts w:hint="cs"/>
          <w:rtl/>
          <w:lang w:bidi="ar-EG"/>
        </w:rPr>
        <w:t>لا</w:t>
      </w:r>
      <w:r w:rsidRPr="00904266">
        <w:rPr>
          <w:rtl/>
          <w:lang w:bidi="ar-EG"/>
        </w:rPr>
        <w:t>، فإنه يتوقع منه</w:t>
      </w:r>
      <w:r w:rsidR="009919E0" w:rsidRPr="00904266">
        <w:rPr>
          <w:rFonts w:hint="cs"/>
          <w:rtl/>
          <w:lang w:bidi="ar-EG"/>
        </w:rPr>
        <w:t>ا</w:t>
      </w:r>
      <w:r w:rsidRPr="00904266">
        <w:rPr>
          <w:rtl/>
          <w:lang w:bidi="ar-EG"/>
        </w:rPr>
        <w:t xml:space="preserve"> الاضطلاع بدور مهم في الاستجابة للاحتياجات المختلفة للمجتمع في ميادين مختلفة. </w:t>
      </w:r>
    </w:p>
    <w:p w:rsidR="00CD4540" w:rsidRPr="00180C23" w:rsidRDefault="00CD4540" w:rsidP="00904266">
      <w:pPr>
        <w:pStyle w:val="SingleTxtGA"/>
        <w:rPr>
          <w:lang w:bidi="ar-EG"/>
        </w:rPr>
      </w:pPr>
      <w:r w:rsidRPr="001F38EF">
        <w:rPr>
          <w:rtl/>
          <w:lang w:bidi="ar-EG"/>
        </w:rPr>
        <w:t>100</w:t>
      </w:r>
      <w:r>
        <w:rPr>
          <w:rtl/>
          <w:lang w:bidi="ar-EG"/>
        </w:rPr>
        <w:t>-</w:t>
      </w:r>
      <w:r>
        <w:rPr>
          <w:rtl/>
          <w:lang w:bidi="ar-EG"/>
        </w:rPr>
        <w:tab/>
        <w:t>ويوجد في الواقع، الكثير من الأشخاص الاعتباريين الذين يعملون بدون شخصية قضائية؛ ولكنهم يواجهون مصاعب من قبيل عدم قدرتهم على فتح حساب في مصرف أو</w:t>
      </w:r>
      <w:r w:rsidR="0012524D">
        <w:rPr>
          <w:rFonts w:hint="cs"/>
          <w:rtl/>
          <w:lang w:bidi="ar-EG"/>
        </w:rPr>
        <w:t> </w:t>
      </w:r>
      <w:r>
        <w:rPr>
          <w:rtl/>
          <w:lang w:bidi="ar-EG"/>
        </w:rPr>
        <w:t xml:space="preserve">الحصول على حيز للعمل باسم المنظمة. وقد بدأ الأخذ بنظام </w:t>
      </w:r>
      <w:r w:rsidR="004A5C91">
        <w:rPr>
          <w:rFonts w:hint="cs"/>
          <w:rtl/>
          <w:lang w:bidi="ar-EG"/>
        </w:rPr>
        <w:t>"</w:t>
      </w:r>
      <w:r>
        <w:rPr>
          <w:rtl/>
          <w:lang w:bidi="ar-EG"/>
        </w:rPr>
        <w:t>الشخص الاعتباري المحد</w:t>
      </w:r>
      <w:r w:rsidR="0012524D">
        <w:rPr>
          <w:rtl/>
          <w:lang w:bidi="ar-EG"/>
        </w:rPr>
        <w:t>د الذي لا يهدف إلى تحقيق الربح</w:t>
      </w:r>
      <w:r w:rsidR="0012524D">
        <w:rPr>
          <w:rFonts w:hint="cs"/>
          <w:rtl/>
          <w:lang w:bidi="ar-EG"/>
        </w:rPr>
        <w:t>"</w:t>
      </w:r>
      <w:r>
        <w:rPr>
          <w:rtl/>
          <w:lang w:bidi="ar-EG"/>
        </w:rPr>
        <w:t xml:space="preserve"> في تشرين الأول/أكتوبر </w:t>
      </w:r>
      <w:r w:rsidRPr="001F38EF">
        <w:rPr>
          <w:rtl/>
          <w:lang w:bidi="ar-EG"/>
        </w:rPr>
        <w:t>2001</w:t>
      </w:r>
      <w:r>
        <w:rPr>
          <w:rtl/>
          <w:lang w:bidi="ar-EG"/>
        </w:rPr>
        <w:t xml:space="preserve"> كآلية لإيجاد منظمات تعمل كأشخاص اعتباريين ولا تسعى لتحقيق الربح لكي تكون قادرة على الحصول على شخصية قضائية بإجراءات بسيطة من أجل التخلص من هذه المصاعب ولتشجيع أنشطة هؤلاء الأشخاص الاعتباريين. والسمة الرئيسية للنظام هي أنه مصمم لاحترام وكفالة التشغيل الحر للمنظمة وللحد، قدر الإمكان، من مشاركة السلطات المختصة على أساس اختيار ورصد المواطنين من خلال الإفصاح عن المعلومات. </w:t>
      </w:r>
    </w:p>
    <w:p w:rsidR="00CD4540" w:rsidRPr="003821BB" w:rsidRDefault="00CD4540" w:rsidP="00904266">
      <w:pPr>
        <w:pStyle w:val="SingleTxtGA"/>
        <w:rPr>
          <w:lang w:bidi="ar-EG"/>
        </w:rPr>
      </w:pPr>
      <w:r w:rsidRPr="001F38EF">
        <w:rPr>
          <w:rtl/>
          <w:lang w:bidi="ar-EG"/>
        </w:rPr>
        <w:t>101</w:t>
      </w:r>
      <w:r>
        <w:rPr>
          <w:rtl/>
          <w:lang w:bidi="ar-EG"/>
        </w:rPr>
        <w:t>-</w:t>
      </w:r>
      <w:r>
        <w:rPr>
          <w:rtl/>
          <w:lang w:bidi="ar-EG"/>
        </w:rPr>
        <w:tab/>
        <w:t>ولتنظيم الأشخاص الاعتباريين المحددين الذين لا يسعون لتحقيق الربح، يتعي</w:t>
      </w:r>
      <w:r w:rsidR="005E2328">
        <w:rPr>
          <w:rtl/>
          <w:lang w:bidi="ar-EG"/>
        </w:rPr>
        <w:t>ن تقديم طلب للسلطة المختصة وتلق</w:t>
      </w:r>
      <w:r w:rsidR="005E2328">
        <w:rPr>
          <w:rFonts w:hint="cs"/>
          <w:rtl/>
          <w:lang w:bidi="ar-EG"/>
        </w:rPr>
        <w:t>ي</w:t>
      </w:r>
      <w:r>
        <w:rPr>
          <w:rtl/>
          <w:lang w:bidi="ar-EG"/>
        </w:rPr>
        <w:t xml:space="preserve"> موافقة منها. وبعد الحصول على هذه الموافقة </w:t>
      </w:r>
      <w:proofErr w:type="spellStart"/>
      <w:r>
        <w:rPr>
          <w:rtl/>
          <w:lang w:bidi="ar-EG"/>
        </w:rPr>
        <w:t>واتباع</w:t>
      </w:r>
      <w:proofErr w:type="spellEnd"/>
      <w:r>
        <w:rPr>
          <w:rtl/>
          <w:lang w:bidi="ar-EG"/>
        </w:rPr>
        <w:t xml:space="preserve"> إجراءات التسجيل، ينشأ الأشخاص </w:t>
      </w:r>
      <w:proofErr w:type="spellStart"/>
      <w:r>
        <w:rPr>
          <w:rtl/>
          <w:lang w:bidi="ar-EG"/>
        </w:rPr>
        <w:t>الاعتباريون</w:t>
      </w:r>
      <w:proofErr w:type="spellEnd"/>
      <w:r>
        <w:rPr>
          <w:rtl/>
          <w:lang w:bidi="ar-EG"/>
        </w:rPr>
        <w:t xml:space="preserve"> كشخصية قانونية.</w:t>
      </w:r>
    </w:p>
    <w:p w:rsidR="00CD4540" w:rsidRPr="00715261" w:rsidRDefault="00CD4540" w:rsidP="00904266">
      <w:pPr>
        <w:pStyle w:val="SingleTxtGA"/>
        <w:rPr>
          <w:lang w:bidi="ar-EG"/>
        </w:rPr>
      </w:pPr>
      <w:r w:rsidRPr="001F38EF">
        <w:rPr>
          <w:rtl/>
          <w:lang w:bidi="ar-EG"/>
        </w:rPr>
        <w:t>102</w:t>
      </w:r>
      <w:r>
        <w:rPr>
          <w:rtl/>
          <w:lang w:bidi="ar-EG"/>
        </w:rPr>
        <w:t>-</w:t>
      </w:r>
      <w:r>
        <w:rPr>
          <w:rtl/>
          <w:lang w:bidi="ar-EG"/>
        </w:rPr>
        <w:tab/>
        <w:t xml:space="preserve">وفي </w:t>
      </w:r>
      <w:r w:rsidRPr="001F38EF">
        <w:rPr>
          <w:rtl/>
          <w:lang w:bidi="ar-EG"/>
        </w:rPr>
        <w:t>31</w:t>
      </w:r>
      <w:r>
        <w:rPr>
          <w:rtl/>
          <w:lang w:bidi="ar-EG"/>
        </w:rPr>
        <w:t xml:space="preserve"> تموز/</w:t>
      </w:r>
      <w:r w:rsidR="005E2328">
        <w:rPr>
          <w:rtl/>
          <w:lang w:bidi="ar-EG"/>
        </w:rPr>
        <w:t>يوليه</w:t>
      </w:r>
      <w:r>
        <w:rPr>
          <w:rtl/>
          <w:lang w:bidi="ar-EG"/>
        </w:rPr>
        <w:t xml:space="preserve">، كان هناك </w:t>
      </w:r>
      <w:r w:rsidRPr="001F38EF">
        <w:rPr>
          <w:rtl/>
          <w:lang w:bidi="ar-EG"/>
        </w:rPr>
        <w:t>116</w:t>
      </w:r>
      <w:r>
        <w:rPr>
          <w:rtl/>
          <w:lang w:bidi="ar-EG"/>
        </w:rPr>
        <w:t xml:space="preserve"> </w:t>
      </w:r>
      <w:r w:rsidRPr="001F38EF">
        <w:rPr>
          <w:rtl/>
          <w:lang w:bidi="ar-EG"/>
        </w:rPr>
        <w:t>43</w:t>
      </w:r>
      <w:r>
        <w:rPr>
          <w:rtl/>
          <w:lang w:bidi="ar-EG"/>
        </w:rPr>
        <w:t xml:space="preserve"> شخصاً اعتبارياً محدداً ممن لا يسعون لتحقيق الربح معتمدين في اليابان. </w:t>
      </w:r>
    </w:p>
    <w:p w:rsidR="00CD4540" w:rsidRPr="00E1230F" w:rsidRDefault="00CD4540" w:rsidP="00904266">
      <w:pPr>
        <w:pStyle w:val="HChGA"/>
        <w:rPr>
          <w:rtl/>
          <w:lang w:bidi="ar-EG"/>
        </w:rPr>
      </w:pPr>
      <w:r w:rsidRPr="00E1230F">
        <w:tab/>
      </w:r>
      <w:bookmarkStart w:id="35" w:name="_Toc348685872"/>
      <w:r w:rsidRPr="00E1230F">
        <w:rPr>
          <w:rtl/>
        </w:rPr>
        <w:t>ثانياً-</w:t>
      </w:r>
      <w:r w:rsidRPr="00E1230F">
        <w:tab/>
      </w:r>
      <w:r w:rsidRPr="00E1230F">
        <w:rPr>
          <w:rtl/>
          <w:lang w:bidi="ar-EG"/>
        </w:rPr>
        <w:t>الإطار العام لحماية حقوق الإنسان وتعزيزها</w:t>
      </w:r>
      <w:bookmarkEnd w:id="35"/>
      <w:r w:rsidRPr="00E1230F">
        <w:rPr>
          <w:rtl/>
          <w:lang w:bidi="ar-EG"/>
        </w:rPr>
        <w:t xml:space="preserve"> </w:t>
      </w:r>
    </w:p>
    <w:p w:rsidR="00CD4540" w:rsidRPr="00E1230F" w:rsidRDefault="00CD4540" w:rsidP="00904266">
      <w:pPr>
        <w:pStyle w:val="H1GA"/>
      </w:pPr>
      <w:r w:rsidRPr="002627B4">
        <w:tab/>
      </w:r>
      <w:bookmarkStart w:id="36" w:name="_Toc348685873"/>
      <w:r w:rsidRPr="00E1230F">
        <w:rPr>
          <w:rtl/>
        </w:rPr>
        <w:t>ألف-</w:t>
      </w:r>
      <w:r w:rsidRPr="00E1230F">
        <w:tab/>
      </w:r>
      <w:r w:rsidRPr="00E1230F">
        <w:rPr>
          <w:rtl/>
        </w:rPr>
        <w:t>قبول القواعد الدولية لحقوق الإنسان</w:t>
      </w:r>
      <w:bookmarkEnd w:id="36"/>
      <w:r w:rsidRPr="00E1230F">
        <w:rPr>
          <w:rtl/>
        </w:rPr>
        <w:t xml:space="preserve"> </w:t>
      </w:r>
    </w:p>
    <w:p w:rsidR="00CD4540" w:rsidRPr="00E1230F" w:rsidRDefault="00CD4540" w:rsidP="00904266">
      <w:pPr>
        <w:pStyle w:val="H23GA"/>
        <w:rPr>
          <w:rtl/>
          <w:lang w:bidi="ar-EG"/>
        </w:rPr>
      </w:pPr>
      <w:r w:rsidRPr="002627B4">
        <w:tab/>
      </w:r>
      <w:bookmarkStart w:id="37" w:name="_Toc348685874"/>
      <w:r w:rsidRPr="001F38EF">
        <w:rPr>
          <w:rtl/>
        </w:rPr>
        <w:t>1</w:t>
      </w:r>
      <w:r w:rsidRPr="00E1230F">
        <w:rPr>
          <w:rtl/>
        </w:rPr>
        <w:t>-</w:t>
      </w:r>
      <w:r w:rsidRPr="00E1230F">
        <w:tab/>
      </w:r>
      <w:r w:rsidRPr="00E1230F">
        <w:rPr>
          <w:rtl/>
        </w:rPr>
        <w:t>حالة عقد المعاهدات والاتفاقيات الرئيسية لحقوق الإنسان</w:t>
      </w:r>
      <w:bookmarkEnd w:id="37"/>
    </w:p>
    <w:p w:rsidR="00CD4540" w:rsidRPr="00E1230F" w:rsidRDefault="00CD4540" w:rsidP="004F717C">
      <w:pPr>
        <w:pStyle w:val="SingleTxtGA"/>
      </w:pPr>
      <w:r w:rsidRPr="001F38EF">
        <w:rPr>
          <w:rtl/>
        </w:rPr>
        <w:t>103</w:t>
      </w:r>
      <w:r>
        <w:rPr>
          <w:rtl/>
        </w:rPr>
        <w:t>-</w:t>
      </w:r>
      <w:r>
        <w:rPr>
          <w:rtl/>
        </w:rPr>
        <w:tab/>
        <w:t xml:space="preserve">في كانون الأول/ديسمبر </w:t>
      </w:r>
      <w:r w:rsidRPr="001F38EF">
        <w:rPr>
          <w:rtl/>
        </w:rPr>
        <w:t>2011</w:t>
      </w:r>
      <w:r>
        <w:rPr>
          <w:rtl/>
        </w:rPr>
        <w:t xml:space="preserve">، عقدت حكومة اليابان أو وقعت المعاهدات والاتفاقيات الدولية </w:t>
      </w:r>
      <w:r>
        <w:rPr>
          <w:rtl/>
          <w:lang w:bidi="ar-EG"/>
        </w:rPr>
        <w:t xml:space="preserve">التالية </w:t>
      </w:r>
      <w:r>
        <w:rPr>
          <w:rtl/>
        </w:rPr>
        <w:t xml:space="preserve">في مجال حقوق الإنسان أو المجال الإنساني: </w:t>
      </w:r>
      <w:r>
        <w:rPr>
          <w:rtl/>
        </w:rPr>
        <w:tab/>
      </w:r>
    </w:p>
    <w:p w:rsidR="00CD4540" w:rsidRPr="0096743A" w:rsidRDefault="00CD4540" w:rsidP="004F717C">
      <w:pPr>
        <w:pStyle w:val="SingleTxtGA"/>
        <w:rPr>
          <w:rFonts w:hint="cs"/>
          <w:rtl/>
          <w:lang w:bidi="ar-EG"/>
        </w:rPr>
      </w:pPr>
      <w:r w:rsidRPr="0096743A">
        <w:tab/>
      </w:r>
      <w:r>
        <w:rPr>
          <w:rtl/>
        </w:rPr>
        <w:t>(أ)</w:t>
      </w:r>
      <w:r w:rsidRPr="0096743A">
        <w:tab/>
      </w:r>
      <w:r>
        <w:rPr>
          <w:rtl/>
          <w:lang w:bidi="ar-EG"/>
        </w:rPr>
        <w:t>الاتفاقيات والبروتوكولات الدولية الرئيسية لحقوق الإنسان</w:t>
      </w:r>
      <w:r w:rsidR="0012524D">
        <w:rPr>
          <w:rFonts w:hint="cs"/>
          <w:rtl/>
          <w:lang w:bidi="ar-EG"/>
        </w:rPr>
        <w:t>:</w:t>
      </w:r>
    </w:p>
    <w:p w:rsidR="00CD4540" w:rsidRPr="0096743A" w:rsidRDefault="00CD4540" w:rsidP="004F717C">
      <w:pPr>
        <w:pStyle w:val="Bullet1GA"/>
        <w:tabs>
          <w:tab w:val="clear" w:pos="2041"/>
          <w:tab w:val="num" w:pos="2639"/>
        </w:tabs>
        <w:bidi/>
        <w:ind w:left="2625"/>
      </w:pPr>
      <w:r>
        <w:rPr>
          <w:rtl/>
        </w:rPr>
        <w:t xml:space="preserve">العهد الدولي الخاص بالحقوق الاقتصادية والاجتماعية والثقافية (أبرم ودخل حيز النفاذ في </w:t>
      </w:r>
      <w:r w:rsidRPr="001F38EF">
        <w:rPr>
          <w:rtl/>
        </w:rPr>
        <w:t>1979</w:t>
      </w:r>
      <w:r>
        <w:rPr>
          <w:rtl/>
        </w:rPr>
        <w:t>)</w:t>
      </w:r>
      <w:r w:rsidR="0012524D">
        <w:rPr>
          <w:rFonts w:hint="cs"/>
          <w:rtl/>
        </w:rPr>
        <w:t>؛</w:t>
      </w:r>
      <w:r w:rsidR="004A5C91">
        <w:rPr>
          <w:rtl/>
        </w:rPr>
        <w:t xml:space="preserve"> </w:t>
      </w:r>
    </w:p>
    <w:p w:rsidR="00CD4540" w:rsidRPr="0096743A" w:rsidRDefault="00CD4540" w:rsidP="00904266">
      <w:pPr>
        <w:pStyle w:val="Bullet1GA"/>
        <w:tabs>
          <w:tab w:val="clear" w:pos="2041"/>
          <w:tab w:val="num" w:pos="2639"/>
        </w:tabs>
        <w:bidi/>
        <w:ind w:left="2625"/>
      </w:pPr>
      <w:r>
        <w:rPr>
          <w:rtl/>
        </w:rPr>
        <w:t>العهد الدولي الخاص بالحقوق المدنية والسياسة (أبرم ودخل حيز النفاذ في</w:t>
      </w:r>
      <w:r w:rsidR="00904266">
        <w:rPr>
          <w:rFonts w:hint="cs"/>
          <w:rtl/>
        </w:rPr>
        <w:t> </w:t>
      </w:r>
      <w:r w:rsidRPr="001F38EF">
        <w:rPr>
          <w:rtl/>
        </w:rPr>
        <w:t>1979</w:t>
      </w:r>
      <w:r>
        <w:rPr>
          <w:rtl/>
        </w:rPr>
        <w:t>)</w:t>
      </w:r>
      <w:r w:rsidR="0012524D">
        <w:rPr>
          <w:rFonts w:hint="cs"/>
          <w:rtl/>
        </w:rPr>
        <w:t>؛</w:t>
      </w:r>
    </w:p>
    <w:p w:rsidR="00CD4540" w:rsidRPr="0096743A" w:rsidRDefault="00CD4540" w:rsidP="004F717C">
      <w:pPr>
        <w:pStyle w:val="Bullet1GA"/>
        <w:tabs>
          <w:tab w:val="clear" w:pos="2041"/>
          <w:tab w:val="num" w:pos="2639"/>
        </w:tabs>
        <w:bidi/>
        <w:ind w:left="2625"/>
        <w:rPr>
          <w:rtl/>
        </w:rPr>
      </w:pPr>
      <w:r w:rsidRPr="00904266">
        <w:rPr>
          <w:spacing w:val="-6"/>
          <w:rtl/>
        </w:rPr>
        <w:t>الاتفاقية الدولية للقضاء على جميع أشكال التمييز العنصري (أبرمت في 1995</w:t>
      </w:r>
      <w:r>
        <w:rPr>
          <w:rtl/>
        </w:rPr>
        <w:t xml:space="preserve"> ودخلت حيز النفاذ في </w:t>
      </w:r>
      <w:r w:rsidRPr="001F38EF">
        <w:rPr>
          <w:rtl/>
        </w:rPr>
        <w:t>1996</w:t>
      </w:r>
      <w:r>
        <w:rPr>
          <w:rtl/>
        </w:rPr>
        <w:t>)</w:t>
      </w:r>
      <w:r w:rsidR="0012524D">
        <w:rPr>
          <w:rFonts w:hint="cs"/>
          <w:rtl/>
        </w:rPr>
        <w:t>؛</w:t>
      </w:r>
    </w:p>
    <w:p w:rsidR="00CD4540" w:rsidRPr="0096743A" w:rsidRDefault="00CD4540" w:rsidP="004F717C">
      <w:pPr>
        <w:pStyle w:val="Bullet1GA"/>
        <w:tabs>
          <w:tab w:val="clear" w:pos="2041"/>
          <w:tab w:val="num" w:pos="2639"/>
        </w:tabs>
        <w:bidi/>
        <w:ind w:left="2625"/>
        <w:rPr>
          <w:rtl/>
          <w:lang w:bidi="ar-EG"/>
        </w:rPr>
      </w:pPr>
      <w:r>
        <w:rPr>
          <w:rtl/>
          <w:lang w:bidi="ar-EG"/>
        </w:rPr>
        <w:t xml:space="preserve">اتفاقية القضاء على جميع أشكال التمييز ضد المرأة (أبرمت ودخلت حيز النفاذ في </w:t>
      </w:r>
      <w:r w:rsidRPr="001F38EF">
        <w:rPr>
          <w:rtl/>
          <w:lang w:bidi="ar-EG"/>
        </w:rPr>
        <w:t>1985</w:t>
      </w:r>
      <w:r>
        <w:rPr>
          <w:rtl/>
          <w:lang w:bidi="ar-EG"/>
        </w:rPr>
        <w:t>)</w:t>
      </w:r>
      <w:r w:rsidR="0012524D">
        <w:rPr>
          <w:rFonts w:hint="cs"/>
          <w:rtl/>
          <w:lang w:bidi="ar-EG"/>
        </w:rPr>
        <w:t>؛</w:t>
      </w:r>
    </w:p>
    <w:p w:rsidR="00CD4540" w:rsidRPr="0096743A" w:rsidRDefault="00CD4540" w:rsidP="004F717C">
      <w:pPr>
        <w:pStyle w:val="Bullet1GA"/>
        <w:tabs>
          <w:tab w:val="clear" w:pos="2041"/>
          <w:tab w:val="num" w:pos="2639"/>
        </w:tabs>
        <w:bidi/>
        <w:ind w:left="2625"/>
      </w:pPr>
      <w:r>
        <w:rPr>
          <w:rtl/>
        </w:rPr>
        <w:t xml:space="preserve">اتفاقية حقوق الطفل (أبرمت ودخلت حيز النفاذ في </w:t>
      </w:r>
      <w:r w:rsidRPr="001F38EF">
        <w:rPr>
          <w:rtl/>
        </w:rPr>
        <w:t>1994</w:t>
      </w:r>
      <w:r>
        <w:rPr>
          <w:rtl/>
        </w:rPr>
        <w:t>)</w:t>
      </w:r>
      <w:r w:rsidR="0012524D">
        <w:rPr>
          <w:rFonts w:hint="cs"/>
          <w:rtl/>
        </w:rPr>
        <w:t>؛</w:t>
      </w:r>
    </w:p>
    <w:p w:rsidR="00CD4540" w:rsidRPr="0096743A" w:rsidRDefault="00CD4540" w:rsidP="004F717C">
      <w:pPr>
        <w:pStyle w:val="Bullet1GA"/>
        <w:tabs>
          <w:tab w:val="clear" w:pos="2041"/>
          <w:tab w:val="num" w:pos="2639"/>
        </w:tabs>
        <w:bidi/>
        <w:ind w:left="2625"/>
        <w:rPr>
          <w:rtl/>
          <w:lang w:bidi="ar-EG"/>
        </w:rPr>
      </w:pPr>
      <w:r>
        <w:rPr>
          <w:rtl/>
        </w:rPr>
        <w:t xml:space="preserve">البروتوكول الاختياري لاتفاقية حقوق الطفل المتعلق </w:t>
      </w:r>
      <w:r>
        <w:rPr>
          <w:rtl/>
          <w:lang w:bidi="ar-EG"/>
        </w:rPr>
        <w:t xml:space="preserve">بإشراك الأطفال في النزاعات المسلحة (أبرم ودخل حيز النفاذ في </w:t>
      </w:r>
      <w:r w:rsidRPr="001F38EF">
        <w:rPr>
          <w:rtl/>
          <w:lang w:bidi="ar-EG"/>
        </w:rPr>
        <w:t>2004</w:t>
      </w:r>
      <w:r>
        <w:rPr>
          <w:rtl/>
          <w:lang w:bidi="ar-EG"/>
        </w:rPr>
        <w:t>)</w:t>
      </w:r>
      <w:r w:rsidR="0012524D">
        <w:rPr>
          <w:rFonts w:hint="cs"/>
          <w:rtl/>
        </w:rPr>
        <w:t>؛</w:t>
      </w:r>
    </w:p>
    <w:p w:rsidR="00CD4540" w:rsidRPr="0096743A" w:rsidRDefault="00CD4540" w:rsidP="005E2328">
      <w:pPr>
        <w:pStyle w:val="Bullet1GA"/>
        <w:tabs>
          <w:tab w:val="clear" w:pos="2041"/>
          <w:tab w:val="num" w:pos="2639"/>
        </w:tabs>
        <w:bidi/>
        <w:ind w:left="2625"/>
        <w:rPr>
          <w:rtl/>
          <w:lang w:bidi="ar-EG"/>
        </w:rPr>
      </w:pPr>
      <w:r>
        <w:rPr>
          <w:rtl/>
        </w:rPr>
        <w:t xml:space="preserve">البروتوكول الاختياري لاتفاقية حقوق الطفل المتعلق ببيع الأطفال، وبغاء الأطفال، واستغلال الأطفال في </w:t>
      </w:r>
      <w:r w:rsidR="005E2328">
        <w:rPr>
          <w:rFonts w:hint="cs"/>
          <w:rtl/>
        </w:rPr>
        <w:t xml:space="preserve">المواد </w:t>
      </w:r>
      <w:r>
        <w:rPr>
          <w:rtl/>
        </w:rPr>
        <w:t>الإباحية (أبرم ودخل حيز النفاذ في</w:t>
      </w:r>
      <w:r w:rsidR="004F717C">
        <w:rPr>
          <w:rFonts w:hint="cs"/>
          <w:rtl/>
        </w:rPr>
        <w:t> </w:t>
      </w:r>
      <w:r w:rsidRPr="001F38EF">
        <w:rPr>
          <w:rtl/>
        </w:rPr>
        <w:t>2005</w:t>
      </w:r>
      <w:r w:rsidR="0012524D">
        <w:rPr>
          <w:rtl/>
        </w:rPr>
        <w:t>)</w:t>
      </w:r>
      <w:r w:rsidR="0012524D">
        <w:rPr>
          <w:rFonts w:hint="cs"/>
          <w:rtl/>
        </w:rPr>
        <w:t>؛</w:t>
      </w:r>
    </w:p>
    <w:p w:rsidR="00CD4540" w:rsidRPr="0096743A" w:rsidRDefault="00CD4540" w:rsidP="004F717C">
      <w:pPr>
        <w:pStyle w:val="Bullet1GA"/>
        <w:tabs>
          <w:tab w:val="clear" w:pos="2041"/>
          <w:tab w:val="num" w:pos="2639"/>
        </w:tabs>
        <w:bidi/>
        <w:ind w:left="2625"/>
      </w:pPr>
      <w:r>
        <w:rPr>
          <w:i/>
          <w:rtl/>
          <w:lang w:bidi="ar-EG"/>
        </w:rPr>
        <w:t>اتفاقية مناهضة التعذيب وغيره من ضروب المعاملة أو العقوبة القاسية أو</w:t>
      </w:r>
      <w:r w:rsidR="004F717C">
        <w:rPr>
          <w:rFonts w:hint="cs"/>
          <w:i/>
          <w:rtl/>
          <w:lang w:bidi="ar-EG"/>
        </w:rPr>
        <w:t> </w:t>
      </w:r>
      <w:proofErr w:type="spellStart"/>
      <w:r>
        <w:rPr>
          <w:i/>
          <w:rtl/>
          <w:lang w:bidi="ar-EG"/>
        </w:rPr>
        <w:t>اللاإنسانية</w:t>
      </w:r>
      <w:proofErr w:type="spellEnd"/>
      <w:r>
        <w:rPr>
          <w:i/>
          <w:rtl/>
          <w:lang w:bidi="ar-EG"/>
        </w:rPr>
        <w:t xml:space="preserve"> أو المهينة (أبرمت ودخلت حيز النفاذ في </w:t>
      </w:r>
      <w:r w:rsidRPr="001F38EF">
        <w:rPr>
          <w:i/>
          <w:rtl/>
          <w:lang w:bidi="ar-EG"/>
        </w:rPr>
        <w:t>1999</w:t>
      </w:r>
      <w:r>
        <w:rPr>
          <w:i/>
          <w:rtl/>
          <w:lang w:bidi="ar-EG"/>
        </w:rPr>
        <w:t>)</w:t>
      </w:r>
      <w:r w:rsidR="0012524D">
        <w:rPr>
          <w:rFonts w:hint="cs"/>
          <w:i/>
          <w:rtl/>
          <w:lang w:bidi="ar-EG"/>
        </w:rPr>
        <w:t>؛</w:t>
      </w:r>
      <w:r w:rsidR="004A5C91">
        <w:rPr>
          <w:i/>
          <w:rtl/>
          <w:lang w:bidi="ar-EG"/>
        </w:rPr>
        <w:t xml:space="preserve"> </w:t>
      </w:r>
    </w:p>
    <w:p w:rsidR="00CD4540" w:rsidRPr="0096743A" w:rsidRDefault="00CD4540" w:rsidP="004F717C">
      <w:pPr>
        <w:pStyle w:val="Bullet1GA"/>
        <w:tabs>
          <w:tab w:val="clear" w:pos="2041"/>
          <w:tab w:val="num" w:pos="2639"/>
        </w:tabs>
        <w:bidi/>
        <w:ind w:left="2625"/>
        <w:rPr>
          <w:rtl/>
          <w:lang w:bidi="ar-EG"/>
        </w:rPr>
      </w:pPr>
      <w:r>
        <w:rPr>
          <w:rtl/>
          <w:lang w:bidi="ar-EG"/>
        </w:rPr>
        <w:t xml:space="preserve">اتفاقية حقوق الأشخاص ذوي الإعاقة (وقعت في </w:t>
      </w:r>
      <w:r w:rsidRPr="001F38EF">
        <w:rPr>
          <w:rtl/>
          <w:lang w:bidi="ar-EG"/>
        </w:rPr>
        <w:t>2007</w:t>
      </w:r>
      <w:r>
        <w:rPr>
          <w:rtl/>
          <w:lang w:bidi="ar-EG"/>
        </w:rPr>
        <w:t>)</w:t>
      </w:r>
      <w:r w:rsidR="0012524D">
        <w:rPr>
          <w:rFonts w:hint="cs"/>
          <w:rtl/>
          <w:lang w:bidi="ar-EG"/>
        </w:rPr>
        <w:t>؛</w:t>
      </w:r>
      <w:r>
        <w:rPr>
          <w:rtl/>
          <w:lang w:bidi="ar-EG"/>
        </w:rPr>
        <w:t xml:space="preserve"> </w:t>
      </w:r>
    </w:p>
    <w:p w:rsidR="00CD4540" w:rsidRPr="0096743A" w:rsidRDefault="00CD4540" w:rsidP="004F717C">
      <w:pPr>
        <w:pStyle w:val="Bullet1GA"/>
        <w:tabs>
          <w:tab w:val="clear" w:pos="2041"/>
          <w:tab w:val="num" w:pos="2639"/>
        </w:tabs>
        <w:bidi/>
        <w:ind w:left="2625"/>
      </w:pPr>
      <w:r>
        <w:rPr>
          <w:rtl/>
        </w:rPr>
        <w:t xml:space="preserve">الاتفاقية الدولية لحماية جميع الأشخاص من الاختفاء </w:t>
      </w:r>
      <w:proofErr w:type="spellStart"/>
      <w:r>
        <w:rPr>
          <w:rtl/>
        </w:rPr>
        <w:t>القسري</w:t>
      </w:r>
      <w:proofErr w:type="spellEnd"/>
      <w:r>
        <w:rPr>
          <w:rtl/>
        </w:rPr>
        <w:t xml:space="preserve"> (أبرمت في</w:t>
      </w:r>
      <w:r w:rsidR="004F717C">
        <w:rPr>
          <w:rFonts w:hint="cs"/>
          <w:rtl/>
        </w:rPr>
        <w:t> </w:t>
      </w:r>
      <w:r w:rsidRPr="001F38EF">
        <w:rPr>
          <w:rtl/>
        </w:rPr>
        <w:t>2009</w:t>
      </w:r>
      <w:r>
        <w:rPr>
          <w:rtl/>
        </w:rPr>
        <w:t xml:space="preserve"> ودخلت حيز النفاذ في </w:t>
      </w:r>
      <w:r w:rsidRPr="001F38EF">
        <w:rPr>
          <w:rtl/>
        </w:rPr>
        <w:t>2010</w:t>
      </w:r>
      <w:r>
        <w:rPr>
          <w:rtl/>
        </w:rPr>
        <w:t>)</w:t>
      </w:r>
      <w:r w:rsidR="0012524D">
        <w:rPr>
          <w:rFonts w:hint="cs"/>
          <w:rtl/>
        </w:rPr>
        <w:t>.</w:t>
      </w:r>
    </w:p>
    <w:p w:rsidR="00CD4540" w:rsidRPr="0096743A" w:rsidRDefault="00CD4540" w:rsidP="0012524D">
      <w:pPr>
        <w:pStyle w:val="SingleTxtGA"/>
        <w:keepNext/>
        <w:keepLines/>
      </w:pPr>
      <w:r w:rsidRPr="0096743A">
        <w:tab/>
      </w:r>
      <w:r>
        <w:rPr>
          <w:rtl/>
        </w:rPr>
        <w:t>(ب)</w:t>
      </w:r>
      <w:r w:rsidRPr="0096743A">
        <w:tab/>
      </w:r>
      <w:r>
        <w:rPr>
          <w:rtl/>
        </w:rPr>
        <w:t>معاهدات أخرى للأمم المتحدة بشأن حقوق الإنسان</w:t>
      </w:r>
      <w:r w:rsidR="0012524D">
        <w:rPr>
          <w:rFonts w:hint="cs"/>
          <w:rtl/>
        </w:rPr>
        <w:t>:</w:t>
      </w:r>
      <w:r w:rsidR="004A5C91">
        <w:rPr>
          <w:rtl/>
        </w:rPr>
        <w:t xml:space="preserve"> </w:t>
      </w:r>
    </w:p>
    <w:p w:rsidR="00CD4540" w:rsidRPr="0096743A" w:rsidRDefault="00CD4540" w:rsidP="00904266">
      <w:pPr>
        <w:pStyle w:val="Bullet1GA"/>
        <w:tabs>
          <w:tab w:val="clear" w:pos="2041"/>
          <w:tab w:val="num" w:pos="2639"/>
        </w:tabs>
        <w:bidi/>
        <w:ind w:left="2625"/>
      </w:pPr>
      <w:r>
        <w:rPr>
          <w:rtl/>
        </w:rPr>
        <w:t xml:space="preserve">الاتفاقية الخاصة بوضع اللاجئين (أبرمت في </w:t>
      </w:r>
      <w:r w:rsidRPr="001F38EF">
        <w:rPr>
          <w:rtl/>
        </w:rPr>
        <w:t>1981</w:t>
      </w:r>
      <w:r>
        <w:rPr>
          <w:rtl/>
        </w:rPr>
        <w:t xml:space="preserve"> ودخلت حيز النفاذ في</w:t>
      </w:r>
      <w:r w:rsidR="00904266">
        <w:rPr>
          <w:rFonts w:hint="cs"/>
          <w:rtl/>
        </w:rPr>
        <w:t> </w:t>
      </w:r>
      <w:r w:rsidRPr="001F38EF">
        <w:rPr>
          <w:rtl/>
        </w:rPr>
        <w:t>1982</w:t>
      </w:r>
      <w:r>
        <w:rPr>
          <w:rtl/>
        </w:rPr>
        <w:t>)</w:t>
      </w:r>
      <w:r w:rsidR="0012524D">
        <w:rPr>
          <w:rFonts w:hint="cs"/>
          <w:rtl/>
        </w:rPr>
        <w:t>؛</w:t>
      </w:r>
      <w:r w:rsidR="004A5C91">
        <w:rPr>
          <w:rtl/>
        </w:rPr>
        <w:t xml:space="preserve"> </w:t>
      </w:r>
    </w:p>
    <w:p w:rsidR="00CD4540" w:rsidRPr="0096743A" w:rsidRDefault="00CD4540" w:rsidP="004F717C">
      <w:pPr>
        <w:pStyle w:val="Bullet1GA"/>
        <w:tabs>
          <w:tab w:val="clear" w:pos="2041"/>
          <w:tab w:val="num" w:pos="2639"/>
        </w:tabs>
        <w:bidi/>
        <w:ind w:left="2625"/>
        <w:rPr>
          <w:rtl/>
        </w:rPr>
      </w:pPr>
      <w:r>
        <w:rPr>
          <w:rtl/>
        </w:rPr>
        <w:t xml:space="preserve">البروتوكول الملحق بالاتفاقية الخاصة بوضع اللاجئين (أبرم ودخل حيز النفاذ في </w:t>
      </w:r>
      <w:r w:rsidRPr="001F38EF">
        <w:rPr>
          <w:rtl/>
        </w:rPr>
        <w:t>1982</w:t>
      </w:r>
      <w:r>
        <w:rPr>
          <w:rtl/>
        </w:rPr>
        <w:t>)</w:t>
      </w:r>
      <w:r w:rsidR="0012524D">
        <w:rPr>
          <w:rFonts w:hint="cs"/>
          <w:rtl/>
        </w:rPr>
        <w:t>؛</w:t>
      </w:r>
      <w:r>
        <w:rPr>
          <w:rtl/>
        </w:rPr>
        <w:t xml:space="preserve"> </w:t>
      </w:r>
    </w:p>
    <w:p w:rsidR="00CD4540" w:rsidRPr="0096743A" w:rsidRDefault="00CD4540" w:rsidP="004F717C">
      <w:pPr>
        <w:pStyle w:val="Bullet1GA"/>
        <w:tabs>
          <w:tab w:val="clear" w:pos="2041"/>
          <w:tab w:val="num" w:pos="2639"/>
        </w:tabs>
        <w:bidi/>
        <w:ind w:left="2625"/>
        <w:rPr>
          <w:rtl/>
        </w:rPr>
      </w:pPr>
      <w:r>
        <w:rPr>
          <w:rtl/>
        </w:rPr>
        <w:t>نظام روما الأساسي للمحكمة الجنائية الدولي</w:t>
      </w:r>
      <w:r w:rsidR="005E2328">
        <w:rPr>
          <w:rFonts w:hint="cs"/>
          <w:rtl/>
        </w:rPr>
        <w:t>ة</w:t>
      </w:r>
      <w:r>
        <w:rPr>
          <w:rtl/>
        </w:rPr>
        <w:t xml:space="preserve"> (أبرم وبدأ سريانه في</w:t>
      </w:r>
      <w:r w:rsidR="004F717C">
        <w:rPr>
          <w:rFonts w:hint="cs"/>
          <w:rtl/>
        </w:rPr>
        <w:t> </w:t>
      </w:r>
      <w:r w:rsidRPr="001F38EF">
        <w:rPr>
          <w:rtl/>
        </w:rPr>
        <w:t>2007</w:t>
      </w:r>
      <w:r>
        <w:rPr>
          <w:rtl/>
        </w:rPr>
        <w:t>)</w:t>
      </w:r>
      <w:r w:rsidR="0012524D">
        <w:rPr>
          <w:rFonts w:hint="cs"/>
          <w:rtl/>
        </w:rPr>
        <w:t>.</w:t>
      </w:r>
      <w:r>
        <w:rPr>
          <w:rtl/>
        </w:rPr>
        <w:t xml:space="preserve"> </w:t>
      </w:r>
    </w:p>
    <w:p w:rsidR="00CD4540" w:rsidRPr="0096743A" w:rsidRDefault="004F717C" w:rsidP="004F717C">
      <w:pPr>
        <w:pStyle w:val="SingleTxtGA"/>
        <w:rPr>
          <w:rtl/>
          <w:lang w:bidi="ar-EG"/>
        </w:rPr>
      </w:pPr>
      <w:r>
        <w:rPr>
          <w:rFonts w:hint="cs"/>
          <w:rtl/>
        </w:rPr>
        <w:tab/>
      </w:r>
      <w:r w:rsidR="00CD4540">
        <w:rPr>
          <w:rtl/>
        </w:rPr>
        <w:t>(ج)</w:t>
      </w:r>
      <w:r w:rsidR="00CD4540" w:rsidRPr="0096743A">
        <w:tab/>
      </w:r>
      <w:r w:rsidR="00CD4540">
        <w:rPr>
          <w:rtl/>
          <w:lang w:bidi="ar-EG"/>
        </w:rPr>
        <w:t>اتفاقيات جنيف وغيرها من القوانين الإنسانية الدولية</w:t>
      </w:r>
      <w:r w:rsidR="0012524D">
        <w:rPr>
          <w:rFonts w:hint="cs"/>
          <w:rtl/>
          <w:lang w:bidi="ar-EG"/>
        </w:rPr>
        <w:t>:</w:t>
      </w:r>
      <w:r w:rsidR="00CD4540">
        <w:rPr>
          <w:rtl/>
          <w:lang w:bidi="ar-EG"/>
        </w:rPr>
        <w:t xml:space="preserve"> </w:t>
      </w:r>
    </w:p>
    <w:p w:rsidR="00CD4540" w:rsidRPr="0096743A" w:rsidRDefault="00CD4540" w:rsidP="004F717C">
      <w:pPr>
        <w:pStyle w:val="Bullet1GA"/>
        <w:tabs>
          <w:tab w:val="clear" w:pos="2041"/>
          <w:tab w:val="num" w:pos="2639"/>
        </w:tabs>
        <w:bidi/>
        <w:ind w:left="2625"/>
        <w:rPr>
          <w:rtl/>
        </w:rPr>
      </w:pPr>
      <w:r>
        <w:rPr>
          <w:rtl/>
        </w:rPr>
        <w:t xml:space="preserve">اتفاقيات جنيف لسنة </w:t>
      </w:r>
      <w:r w:rsidRPr="001F38EF">
        <w:rPr>
          <w:rtl/>
        </w:rPr>
        <w:t>1949</w:t>
      </w:r>
      <w:r>
        <w:rPr>
          <w:rtl/>
        </w:rPr>
        <w:t xml:space="preserve"> (الأولى والثانية والثالثة والرابعة) (أبرمت وبدأ سريانها في </w:t>
      </w:r>
      <w:r w:rsidRPr="001F38EF">
        <w:rPr>
          <w:rtl/>
        </w:rPr>
        <w:t>1953</w:t>
      </w:r>
      <w:r>
        <w:rPr>
          <w:rtl/>
        </w:rPr>
        <w:t>)</w:t>
      </w:r>
      <w:r w:rsidR="0012524D">
        <w:rPr>
          <w:rFonts w:hint="cs"/>
          <w:rtl/>
        </w:rPr>
        <w:t>؛</w:t>
      </w:r>
    </w:p>
    <w:p w:rsidR="00CD4540" w:rsidRPr="0096743A" w:rsidRDefault="005E2328" w:rsidP="006D744E">
      <w:pPr>
        <w:pStyle w:val="Bullet1GA"/>
        <w:tabs>
          <w:tab w:val="clear" w:pos="2041"/>
          <w:tab w:val="num" w:pos="2639"/>
        </w:tabs>
        <w:bidi/>
        <w:ind w:left="2625"/>
      </w:pPr>
      <w:r>
        <w:rPr>
          <w:rtl/>
        </w:rPr>
        <w:t>البروتوكولا</w:t>
      </w:r>
      <w:r>
        <w:rPr>
          <w:rFonts w:hint="cs"/>
          <w:rtl/>
        </w:rPr>
        <w:t>ن</w:t>
      </w:r>
      <w:r>
        <w:rPr>
          <w:rtl/>
        </w:rPr>
        <w:t xml:space="preserve"> الإضافي</w:t>
      </w:r>
      <w:r>
        <w:rPr>
          <w:rFonts w:hint="cs"/>
          <w:rtl/>
        </w:rPr>
        <w:t>ان</w:t>
      </w:r>
      <w:r w:rsidR="00CD4540" w:rsidRPr="004F717C">
        <w:rPr>
          <w:rtl/>
        </w:rPr>
        <w:t xml:space="preserve"> لسنة </w:t>
      </w:r>
      <w:r w:rsidR="00CD4540" w:rsidRPr="001F38EF">
        <w:rPr>
          <w:rtl/>
        </w:rPr>
        <w:t>1977</w:t>
      </w:r>
      <w:r w:rsidR="00CD4540" w:rsidRPr="004F717C">
        <w:rPr>
          <w:rtl/>
        </w:rPr>
        <w:t xml:space="preserve"> الملحق</w:t>
      </w:r>
      <w:r>
        <w:rPr>
          <w:rFonts w:hint="cs"/>
          <w:rtl/>
        </w:rPr>
        <w:t>ان</w:t>
      </w:r>
      <w:r w:rsidR="00CD4540" w:rsidRPr="004F717C">
        <w:rPr>
          <w:rtl/>
        </w:rPr>
        <w:t xml:space="preserve"> بات</w:t>
      </w:r>
      <w:r>
        <w:rPr>
          <w:rtl/>
        </w:rPr>
        <w:t>فاقيات جنيف (الأول والثاني</w:t>
      </w:r>
      <w:r w:rsidR="006D744E">
        <w:rPr>
          <w:rtl/>
        </w:rPr>
        <w:t>) (أبرم</w:t>
      </w:r>
      <w:r w:rsidR="006D744E">
        <w:rPr>
          <w:rFonts w:hint="cs"/>
          <w:rtl/>
        </w:rPr>
        <w:t>ا</w:t>
      </w:r>
      <w:r w:rsidR="00CD4540" w:rsidRPr="004F717C">
        <w:rPr>
          <w:rtl/>
        </w:rPr>
        <w:t xml:space="preserve"> في </w:t>
      </w:r>
      <w:r w:rsidR="00CD4540" w:rsidRPr="001F38EF">
        <w:rPr>
          <w:rtl/>
        </w:rPr>
        <w:t>2004</w:t>
      </w:r>
      <w:r w:rsidR="00CD4540" w:rsidRPr="004F717C">
        <w:rPr>
          <w:rtl/>
        </w:rPr>
        <w:t xml:space="preserve"> وبدأ سريانه</w:t>
      </w:r>
      <w:r w:rsidR="006D744E">
        <w:rPr>
          <w:rFonts w:hint="cs"/>
          <w:rtl/>
        </w:rPr>
        <w:t>م</w:t>
      </w:r>
      <w:r w:rsidR="00CD4540" w:rsidRPr="004F717C">
        <w:rPr>
          <w:rtl/>
        </w:rPr>
        <w:t xml:space="preserve">ا في </w:t>
      </w:r>
      <w:r w:rsidR="00CD4540" w:rsidRPr="001F38EF">
        <w:rPr>
          <w:rtl/>
        </w:rPr>
        <w:t>2005</w:t>
      </w:r>
      <w:r w:rsidR="00CD4540" w:rsidRPr="004F717C">
        <w:rPr>
          <w:rtl/>
        </w:rPr>
        <w:t>)</w:t>
      </w:r>
      <w:r w:rsidR="0012524D">
        <w:rPr>
          <w:rFonts w:hint="cs"/>
          <w:rtl/>
        </w:rPr>
        <w:t>.</w:t>
      </w:r>
    </w:p>
    <w:p w:rsidR="00CD4540" w:rsidRPr="00904266" w:rsidRDefault="00CD4540" w:rsidP="00904266">
      <w:pPr>
        <w:pStyle w:val="SingleTxtGA"/>
        <w:rPr>
          <w:spacing w:val="-2"/>
          <w:rtl/>
          <w:lang w:bidi="ar-EG"/>
        </w:rPr>
      </w:pPr>
      <w:r w:rsidRPr="001F38EF">
        <w:rPr>
          <w:rtl/>
        </w:rPr>
        <w:t>104</w:t>
      </w:r>
      <w:r w:rsidRPr="00F12253">
        <w:rPr>
          <w:rtl/>
        </w:rPr>
        <w:t>-</w:t>
      </w:r>
      <w:r w:rsidRPr="00F12253">
        <w:rPr>
          <w:rtl/>
        </w:rPr>
        <w:tab/>
        <w:t xml:space="preserve">وفيما يخص الاتفاقية المتعلقة بالأشخاص ذوي الإعاقة، التي لم تبرمها اليابان بعد، أنشأت حكومة اليابان في </w:t>
      </w:r>
      <w:r w:rsidRPr="001F38EF">
        <w:rPr>
          <w:rtl/>
        </w:rPr>
        <w:t>2009</w:t>
      </w:r>
      <w:r w:rsidRPr="00F12253">
        <w:rPr>
          <w:rtl/>
        </w:rPr>
        <w:t xml:space="preserve"> مجلساً وزاريا</w:t>
      </w:r>
      <w:r w:rsidR="006D744E">
        <w:rPr>
          <w:rFonts w:hint="cs"/>
          <w:rtl/>
        </w:rPr>
        <w:t>ً</w:t>
      </w:r>
      <w:r w:rsidRPr="00F12253">
        <w:rPr>
          <w:rtl/>
        </w:rPr>
        <w:t xml:space="preserve"> لإصلاح السياسات المتعلقة بذوي الإعاقة من أجل تنفيذ إصلاحات شديدة في النظام المتعلق بالإعاقة، بما في ذلك وضع وتنسيق القوانين والقواعد اللازمة لإبرام الاتفاقية. وقد عقدت اللجنة المعنية بإصلاح السياسات المتعلقة بالإعاقة، والمؤلفة أساساً من أشخاص من ذوي الإعاقة، في إطار المجلس الوزاري</w:t>
      </w:r>
      <w:r w:rsidR="006D744E">
        <w:rPr>
          <w:rFonts w:hint="cs"/>
          <w:rtl/>
        </w:rPr>
        <w:t>،</w:t>
      </w:r>
      <w:r w:rsidRPr="00F12253">
        <w:rPr>
          <w:rtl/>
        </w:rPr>
        <w:t xml:space="preserve"> لمناقشة المسائل المتصلة بتعزيز التدابير المتعلقة بالأشخاص ذوي الإعاقة. وعلى هذا الأساس، قدمت الحكومة إلى المجلس التشريعي القانون الأساسي المعدّل الخاص بالأشخاص ذوي الإعاقة الذي </w:t>
      </w:r>
      <w:proofErr w:type="spellStart"/>
      <w:r w:rsidRPr="00904266">
        <w:rPr>
          <w:spacing w:val="-2"/>
          <w:rtl/>
        </w:rPr>
        <w:t>ينص</w:t>
      </w:r>
      <w:proofErr w:type="spellEnd"/>
      <w:r w:rsidRPr="00904266">
        <w:rPr>
          <w:spacing w:val="-2"/>
          <w:rtl/>
        </w:rPr>
        <w:t xml:space="preserve"> على إنشاء منظمة لرصد تنفيذ التدابير التي وضعت في تموز/يوليه 2011. وبهذه الطريقة، وعن طريق إعداد وتنفيذ القوانين والنظم الداخلية اللازمة، تهدف الدولة بصفة مستمرة إلى الإبرام المبكر لاتفاقية حقوق الأشخاص ذوي الإعاقة على أساس التقدم المحرز بشأنها.</w:t>
      </w:r>
    </w:p>
    <w:p w:rsidR="00CD4540" w:rsidRPr="0085568F" w:rsidRDefault="00CD4540" w:rsidP="00904266">
      <w:pPr>
        <w:pStyle w:val="SingleTxtGA"/>
        <w:rPr>
          <w:rtl/>
          <w:lang w:bidi="ar-EG"/>
        </w:rPr>
      </w:pPr>
      <w:r w:rsidRPr="001F38EF">
        <w:rPr>
          <w:rtl/>
        </w:rPr>
        <w:t>105</w:t>
      </w:r>
      <w:r>
        <w:rPr>
          <w:rtl/>
        </w:rPr>
        <w:t>-</w:t>
      </w:r>
      <w:r>
        <w:rPr>
          <w:rtl/>
        </w:rPr>
        <w:tab/>
        <w:t xml:space="preserve">وتتضمن بعض المعاهدات المتعلقة بحقوق الإنسان أسلوباً فردياً للاتصالات. ولم تقبل اليابان هذا الأسلوب. وترى الحكومة أن هذا الأسلوب جدير بالملاحظة لكونه يوفر ضمانة فعالة لتنفيذ المعاهدات. وفيما يتعلق بقبول هذا الأسلوب، تجري الحكومة دراسة داخلية لمختلف المسائل، بما في ذلك ما إذا كان </w:t>
      </w:r>
      <w:r>
        <w:rPr>
          <w:rtl/>
          <w:lang w:bidi="ar-EG"/>
        </w:rPr>
        <w:t xml:space="preserve">يثير أي مشاكل فيما يتعلق بالنظام القضائي في اليابان أو سياساتها التشريعية، وإمكانية إيجاد إطار تنظيمي لتنفيذ الأسلوب إذا تقرر قبوله. وفي هذه العملية، أنشئت في نيسان/أبريل </w:t>
      </w:r>
      <w:r w:rsidRPr="001F38EF">
        <w:rPr>
          <w:rtl/>
          <w:lang w:bidi="ar-EG"/>
        </w:rPr>
        <w:t>2010</w:t>
      </w:r>
      <w:r>
        <w:rPr>
          <w:rtl/>
          <w:lang w:bidi="ar-EG"/>
        </w:rPr>
        <w:t xml:space="preserve">، في وزارة الخارجية شعبة لتنفيذ المعاهدات المتعلقة بحقوق الإنسان. وسوف تواصل الحكومة النظر بعناية في قبول أو عدم قبول هذا الأسلوب، مع مراعاة وجهات النظر الواردة في مختلف الدوائر. </w:t>
      </w:r>
    </w:p>
    <w:p w:rsidR="00CD4540" w:rsidRPr="0085568F" w:rsidRDefault="00CD4540" w:rsidP="0012524D">
      <w:pPr>
        <w:pStyle w:val="H23GA"/>
      </w:pPr>
      <w:r w:rsidRPr="0085568F">
        <w:tab/>
      </w:r>
      <w:bookmarkStart w:id="38" w:name="_Toc348685875"/>
      <w:r w:rsidRPr="001F38EF">
        <w:rPr>
          <w:rtl/>
        </w:rPr>
        <w:t>2</w:t>
      </w:r>
      <w:r>
        <w:rPr>
          <w:rtl/>
        </w:rPr>
        <w:t>-</w:t>
      </w:r>
      <w:r w:rsidRPr="006F5049">
        <w:tab/>
      </w:r>
      <w:r>
        <w:rPr>
          <w:rtl/>
        </w:rPr>
        <w:t>التحفظات والإعلانات</w:t>
      </w:r>
      <w:bookmarkEnd w:id="38"/>
      <w:r w:rsidR="004A5C91">
        <w:rPr>
          <w:rtl/>
        </w:rPr>
        <w:t xml:space="preserve"> </w:t>
      </w:r>
    </w:p>
    <w:p w:rsidR="00CD4540" w:rsidRPr="0085568F" w:rsidRDefault="00CD4540" w:rsidP="00904266">
      <w:pPr>
        <w:pStyle w:val="SingleTxtGA"/>
      </w:pPr>
      <w:r w:rsidRPr="001F38EF">
        <w:rPr>
          <w:rtl/>
        </w:rPr>
        <w:t>106</w:t>
      </w:r>
      <w:r>
        <w:rPr>
          <w:rtl/>
        </w:rPr>
        <w:t>-</w:t>
      </w:r>
      <w:r>
        <w:rPr>
          <w:rtl/>
        </w:rPr>
        <w:tab/>
        <w:t>قدمت اليابان تحفظات وإعلانات تفسيرية بشأن المعاهدات والاتفاقيات التالية.</w:t>
      </w:r>
      <w:r w:rsidR="004A5C91">
        <w:rPr>
          <w:rtl/>
        </w:rPr>
        <w:t xml:space="preserve"> </w:t>
      </w:r>
    </w:p>
    <w:p w:rsidR="00CD4540" w:rsidRPr="0085568F" w:rsidRDefault="00CD4540" w:rsidP="0012524D">
      <w:pPr>
        <w:pStyle w:val="H23GA"/>
        <w:rPr>
          <w:rtl/>
          <w:lang w:bidi="ar-EG"/>
        </w:rPr>
      </w:pPr>
      <w:r w:rsidRPr="0085568F">
        <w:tab/>
      </w:r>
      <w:bookmarkStart w:id="39" w:name="_Toc348685876"/>
      <w:r>
        <w:rPr>
          <w:rtl/>
        </w:rPr>
        <w:t>(أ)</w:t>
      </w:r>
      <w:r w:rsidRPr="00B440D3">
        <w:tab/>
      </w:r>
      <w:r>
        <w:rPr>
          <w:rtl/>
          <w:lang w:bidi="ar-EG"/>
        </w:rPr>
        <w:t>العهد الدولي الخاص بالحقوق الاقتصادية والاجتماعية والثقافية</w:t>
      </w:r>
      <w:bookmarkEnd w:id="39"/>
    </w:p>
    <w:p w:rsidR="00CD4540" w:rsidRPr="0085568F" w:rsidRDefault="004F717C" w:rsidP="0012524D">
      <w:pPr>
        <w:pStyle w:val="H4GA"/>
        <w:ind w:left="0" w:firstLine="0"/>
      </w:pPr>
      <w:r>
        <w:rPr>
          <w:rFonts w:hint="cs"/>
          <w:rtl/>
        </w:rPr>
        <w:tab/>
        <w:t>‘</w:t>
      </w:r>
      <w:r w:rsidRPr="001F38EF">
        <w:rPr>
          <w:rFonts w:hint="cs"/>
          <w:rtl/>
        </w:rPr>
        <w:t>1</w:t>
      </w:r>
      <w:r>
        <w:rPr>
          <w:rFonts w:hint="cs"/>
          <w:rtl/>
        </w:rPr>
        <w:t>‘</w:t>
      </w:r>
      <w:r>
        <w:rPr>
          <w:rFonts w:hint="cs"/>
          <w:rtl/>
        </w:rPr>
        <w:tab/>
      </w:r>
      <w:r w:rsidR="00CD4540" w:rsidRPr="00EB55CD">
        <w:rPr>
          <w:rtl/>
        </w:rPr>
        <w:t xml:space="preserve">الفقرة (د) من المادة </w:t>
      </w:r>
      <w:r w:rsidR="00CD4540" w:rsidRPr="001F38EF">
        <w:rPr>
          <w:rtl/>
        </w:rPr>
        <w:t>7</w:t>
      </w:r>
      <w:r w:rsidR="004A5C91">
        <w:rPr>
          <w:rtl/>
        </w:rPr>
        <w:t xml:space="preserve"> </w:t>
      </w:r>
    </w:p>
    <w:p w:rsidR="00CD4540" w:rsidRPr="0085568F" w:rsidRDefault="00CD4540" w:rsidP="0012524D">
      <w:pPr>
        <w:pStyle w:val="H56GA"/>
      </w:pPr>
      <w:r w:rsidRPr="0085568F">
        <w:tab/>
      </w:r>
      <w:r w:rsidR="004F717C">
        <w:t>)</w:t>
      </w:r>
      <w:r>
        <w:rPr>
          <w:rtl/>
        </w:rPr>
        <w:t>أ</w:t>
      </w:r>
      <w:r w:rsidR="004F717C">
        <w:rPr>
          <w:rFonts w:hint="cs"/>
          <w:rtl/>
        </w:rPr>
        <w:t>)</w:t>
      </w:r>
      <w:r w:rsidRPr="0085568F">
        <w:tab/>
      </w:r>
      <w:r>
        <w:rPr>
          <w:rtl/>
        </w:rPr>
        <w:t>الوضع والنطاق</w:t>
      </w:r>
    </w:p>
    <w:p w:rsidR="00CD4540" w:rsidRPr="0085568F" w:rsidRDefault="00CD4540" w:rsidP="0012524D">
      <w:pPr>
        <w:pStyle w:val="SingleTxtGA"/>
        <w:rPr>
          <w:lang w:bidi="ar-EG"/>
        </w:rPr>
      </w:pPr>
      <w:r w:rsidRPr="001F38EF">
        <w:rPr>
          <w:rtl/>
        </w:rPr>
        <w:t>107</w:t>
      </w:r>
      <w:r>
        <w:rPr>
          <w:rtl/>
        </w:rPr>
        <w:t>-</w:t>
      </w:r>
      <w:r>
        <w:rPr>
          <w:rtl/>
        </w:rPr>
        <w:tab/>
        <w:t xml:space="preserve">تحتفظ اليابان، في تطبيق أحكام الفقرة (د) من المادة </w:t>
      </w:r>
      <w:r w:rsidRPr="001F38EF">
        <w:rPr>
          <w:rtl/>
        </w:rPr>
        <w:t>7</w:t>
      </w:r>
      <w:r>
        <w:rPr>
          <w:rtl/>
        </w:rPr>
        <w:t xml:space="preserve"> من العهد الدولي الخاص بالحقوق الاقتصادية والاجتماعية والثقافية، بالحق في عدم الالتزام </w:t>
      </w:r>
      <w:r w:rsidR="004A5C91">
        <w:rPr>
          <w:rFonts w:hint="cs"/>
          <w:rtl/>
        </w:rPr>
        <w:t>"</w:t>
      </w:r>
      <w:r>
        <w:rPr>
          <w:rtl/>
        </w:rPr>
        <w:t>بالمكافأة عن أيام العطل الرسمية</w:t>
      </w:r>
      <w:r w:rsidR="003856AB">
        <w:rPr>
          <w:rFonts w:hint="cs"/>
          <w:rtl/>
        </w:rPr>
        <w:t>"</w:t>
      </w:r>
      <w:r>
        <w:rPr>
          <w:rtl/>
        </w:rPr>
        <w:t xml:space="preserve"> المشار إليها في تلك الأحكام.</w:t>
      </w:r>
      <w:r w:rsidR="004A5C91">
        <w:rPr>
          <w:rtl/>
        </w:rPr>
        <w:t xml:space="preserve"> </w:t>
      </w:r>
    </w:p>
    <w:p w:rsidR="00CD4540" w:rsidRPr="0085568F" w:rsidRDefault="00CD4540" w:rsidP="0012524D">
      <w:pPr>
        <w:pStyle w:val="H56GA"/>
      </w:pPr>
      <w:r w:rsidRPr="0085568F">
        <w:tab/>
      </w:r>
      <w:r w:rsidR="004F717C">
        <w:t>)</w:t>
      </w:r>
      <w:r>
        <w:rPr>
          <w:rtl/>
        </w:rPr>
        <w:t>ب</w:t>
      </w:r>
      <w:r w:rsidR="004F717C">
        <w:rPr>
          <w:rFonts w:hint="cs"/>
          <w:rtl/>
        </w:rPr>
        <w:t>)</w:t>
      </w:r>
      <w:r w:rsidRPr="0085568F">
        <w:tab/>
      </w:r>
      <w:r>
        <w:rPr>
          <w:rtl/>
        </w:rPr>
        <w:t>السبب</w:t>
      </w:r>
    </w:p>
    <w:p w:rsidR="00CD4540" w:rsidRPr="0085568F" w:rsidRDefault="00CD4540" w:rsidP="0012524D">
      <w:pPr>
        <w:pStyle w:val="SingleTxtGA"/>
        <w:rPr>
          <w:rtl/>
          <w:lang w:bidi="ar-EG"/>
        </w:rPr>
      </w:pPr>
      <w:r w:rsidRPr="001F38EF">
        <w:rPr>
          <w:rtl/>
          <w:lang w:bidi="ar-EG"/>
        </w:rPr>
        <w:t>108</w:t>
      </w:r>
      <w:r>
        <w:rPr>
          <w:rtl/>
          <w:lang w:bidi="ar-EG"/>
        </w:rPr>
        <w:t>-</w:t>
      </w:r>
      <w:r>
        <w:rPr>
          <w:rtl/>
          <w:lang w:bidi="ar-EG"/>
        </w:rPr>
        <w:tab/>
        <w:t>لا</w:t>
      </w:r>
      <w:r w:rsidR="003856AB">
        <w:rPr>
          <w:rFonts w:hint="cs"/>
          <w:rtl/>
          <w:lang w:bidi="ar-EG"/>
        </w:rPr>
        <w:t> </w:t>
      </w:r>
      <w:r>
        <w:rPr>
          <w:rtl/>
          <w:lang w:bidi="ar-EG"/>
        </w:rPr>
        <w:t xml:space="preserve">يوجد في اليابان اتفاق في الآراء بأنه ينبغي دفع أجر للعمال عن العطلات العامة التي لا يعملون فيها ومن ثم فإن عدداً قليلاً من المؤسسات يتبع نظام أجور يلتزم بذلك. وعلى ذلك، ترى الحكومة أن الأنسب هو أن يجري تداول مسألة دفع أو عدم دفع أجر عن العطلات الرسمية بين العمال والإدارة. </w:t>
      </w:r>
    </w:p>
    <w:p w:rsidR="00CD4540" w:rsidRPr="002139F9" w:rsidRDefault="004F717C" w:rsidP="0012524D">
      <w:pPr>
        <w:pStyle w:val="H4GA"/>
      </w:pPr>
      <w:r>
        <w:rPr>
          <w:rFonts w:hint="cs"/>
          <w:rtl/>
        </w:rPr>
        <w:tab/>
        <w:t>‘</w:t>
      </w:r>
      <w:r w:rsidRPr="001F38EF">
        <w:rPr>
          <w:rFonts w:hint="cs"/>
          <w:rtl/>
        </w:rPr>
        <w:t>2</w:t>
      </w:r>
      <w:r>
        <w:rPr>
          <w:rFonts w:hint="cs"/>
          <w:rtl/>
        </w:rPr>
        <w:t>‘</w:t>
      </w:r>
      <w:r>
        <w:rPr>
          <w:rFonts w:hint="cs"/>
          <w:rtl/>
        </w:rPr>
        <w:tab/>
      </w:r>
      <w:r w:rsidR="00CD4540">
        <w:rPr>
          <w:rtl/>
        </w:rPr>
        <w:t xml:space="preserve">الفقرة الفرعية (د) من الفقرة </w:t>
      </w:r>
      <w:r w:rsidR="00CD4540" w:rsidRPr="001F38EF">
        <w:rPr>
          <w:rtl/>
        </w:rPr>
        <w:t>1</w:t>
      </w:r>
      <w:r w:rsidR="00CD4540">
        <w:rPr>
          <w:rtl/>
        </w:rPr>
        <w:t xml:space="preserve"> من المادة </w:t>
      </w:r>
      <w:r w:rsidR="00CD4540" w:rsidRPr="001F38EF">
        <w:rPr>
          <w:rtl/>
        </w:rPr>
        <w:t>8</w:t>
      </w:r>
      <w:r w:rsidR="00CD4540">
        <w:rPr>
          <w:rtl/>
        </w:rPr>
        <w:t xml:space="preserve"> </w:t>
      </w:r>
    </w:p>
    <w:p w:rsidR="00CD4540" w:rsidRPr="0085568F" w:rsidRDefault="00CD4540" w:rsidP="0012524D">
      <w:pPr>
        <w:pStyle w:val="H56GA"/>
      </w:pPr>
      <w:r w:rsidRPr="0085568F">
        <w:tab/>
      </w:r>
      <w:r w:rsidR="004F717C">
        <w:rPr>
          <w:rFonts w:hint="cs"/>
          <w:rtl/>
        </w:rPr>
        <w:t>(</w:t>
      </w:r>
      <w:r>
        <w:rPr>
          <w:rtl/>
        </w:rPr>
        <w:t>أ</w:t>
      </w:r>
      <w:r w:rsidR="004F717C">
        <w:rPr>
          <w:rFonts w:hint="cs"/>
          <w:rtl/>
        </w:rPr>
        <w:t>)</w:t>
      </w:r>
      <w:r w:rsidRPr="0085568F">
        <w:tab/>
      </w:r>
      <w:r>
        <w:rPr>
          <w:rtl/>
        </w:rPr>
        <w:t>الوضع والنطاق</w:t>
      </w:r>
    </w:p>
    <w:p w:rsidR="00CD4540" w:rsidRPr="0085568F" w:rsidRDefault="00CD4540" w:rsidP="0012524D">
      <w:pPr>
        <w:pStyle w:val="SingleTxtG"/>
        <w:tabs>
          <w:tab w:val="left" w:pos="558"/>
          <w:tab w:val="left" w:pos="1984"/>
        </w:tabs>
        <w:spacing w:line="380" w:lineRule="exact"/>
        <w:rPr>
          <w:rFonts w:cs="Traditional Arabic"/>
          <w:szCs w:val="30"/>
          <w:rtl/>
          <w:lang w:val="en-US" w:bidi="ar-EG"/>
        </w:rPr>
      </w:pPr>
      <w:r w:rsidRPr="001F38EF">
        <w:rPr>
          <w:rFonts w:cs="Traditional Arabic"/>
          <w:szCs w:val="30"/>
          <w:rtl/>
          <w:lang w:val="en-US" w:bidi="ar-EG"/>
        </w:rPr>
        <w:t>109</w:t>
      </w:r>
      <w:r>
        <w:rPr>
          <w:rFonts w:cs="Traditional Arabic"/>
          <w:szCs w:val="30"/>
          <w:rtl/>
          <w:lang w:val="en-US" w:bidi="ar-EG"/>
        </w:rPr>
        <w:t>-</w:t>
      </w:r>
      <w:r>
        <w:rPr>
          <w:rFonts w:cs="Traditional Arabic"/>
          <w:szCs w:val="30"/>
          <w:rtl/>
          <w:lang w:val="en-US" w:bidi="ar-EG"/>
        </w:rPr>
        <w:tab/>
        <w:t xml:space="preserve">تحتفظ اليابان بالحق في عدم الالتزام بنص الفقرة الفرعية (د) من الفقرة </w:t>
      </w:r>
      <w:r w:rsidRPr="001F38EF">
        <w:rPr>
          <w:rFonts w:cs="Traditional Arabic"/>
          <w:szCs w:val="30"/>
          <w:rtl/>
          <w:lang w:val="en-US" w:bidi="ar-EG"/>
        </w:rPr>
        <w:t>1</w:t>
      </w:r>
      <w:r>
        <w:rPr>
          <w:rFonts w:cs="Traditional Arabic"/>
          <w:szCs w:val="30"/>
          <w:rtl/>
          <w:lang w:val="en-US" w:bidi="ar-EG"/>
        </w:rPr>
        <w:t xml:space="preserve"> من المادة </w:t>
      </w:r>
      <w:r w:rsidRPr="001F38EF">
        <w:rPr>
          <w:rFonts w:cs="Traditional Arabic"/>
          <w:szCs w:val="30"/>
          <w:rtl/>
          <w:lang w:val="en-US" w:bidi="ar-EG"/>
        </w:rPr>
        <w:t>8</w:t>
      </w:r>
      <w:r>
        <w:rPr>
          <w:rFonts w:cs="Traditional Arabic"/>
          <w:szCs w:val="30"/>
          <w:rtl/>
          <w:lang w:val="en-US" w:bidi="ar-EG"/>
        </w:rPr>
        <w:t xml:space="preserve"> من العهد الدولي الخاص بالحقوق الاقتصادية والاجتماعية والثقافية، إلا فيما يتعلق بالقطاعات التي يمنح فيها الحق المشار إليه في الحكم المذكور وفقاً للقوانين والنظم السارية في اليابان في وقت تصديق حكومة اليابان على العهد. </w:t>
      </w:r>
    </w:p>
    <w:p w:rsidR="00CD4540" w:rsidRPr="0085568F" w:rsidRDefault="00CD4540" w:rsidP="0012524D">
      <w:pPr>
        <w:pStyle w:val="H56GA"/>
      </w:pPr>
      <w:r w:rsidRPr="0085568F">
        <w:tab/>
      </w:r>
      <w:r w:rsidR="004F717C">
        <w:rPr>
          <w:rFonts w:hint="cs"/>
          <w:rtl/>
        </w:rPr>
        <w:t>(</w:t>
      </w:r>
      <w:r>
        <w:rPr>
          <w:rtl/>
        </w:rPr>
        <w:t>ب</w:t>
      </w:r>
      <w:r w:rsidR="004F717C">
        <w:rPr>
          <w:rFonts w:hint="cs"/>
          <w:rtl/>
        </w:rPr>
        <w:t>)</w:t>
      </w:r>
      <w:r w:rsidRPr="0085568F">
        <w:tab/>
      </w:r>
      <w:r>
        <w:rPr>
          <w:rtl/>
        </w:rPr>
        <w:t>السبب</w:t>
      </w:r>
    </w:p>
    <w:p w:rsidR="00CD4540" w:rsidRPr="0012524D" w:rsidRDefault="00CD4540" w:rsidP="0012524D">
      <w:pPr>
        <w:pStyle w:val="SingleTxtGA"/>
        <w:rPr>
          <w:spacing w:val="-3"/>
          <w:rtl/>
          <w:lang w:bidi="ar-EG"/>
        </w:rPr>
      </w:pPr>
      <w:r w:rsidRPr="0012524D">
        <w:rPr>
          <w:spacing w:val="-3"/>
          <w:rtl/>
          <w:lang w:bidi="ar-EG"/>
        </w:rPr>
        <w:t>110-</w:t>
      </w:r>
      <w:r w:rsidRPr="0012524D">
        <w:rPr>
          <w:spacing w:val="-3"/>
          <w:rtl/>
          <w:lang w:bidi="ar-EG"/>
        </w:rPr>
        <w:tab/>
      </w:r>
      <w:proofErr w:type="spellStart"/>
      <w:r w:rsidRPr="0012524D">
        <w:rPr>
          <w:spacing w:val="-3"/>
          <w:rtl/>
          <w:lang w:bidi="ar-EG"/>
        </w:rPr>
        <w:t>تنص</w:t>
      </w:r>
      <w:proofErr w:type="spellEnd"/>
      <w:r w:rsidRPr="0012524D">
        <w:rPr>
          <w:spacing w:val="-3"/>
          <w:rtl/>
          <w:lang w:bidi="ar-EG"/>
        </w:rPr>
        <w:t xml:space="preserve"> المادة 8 من العهد على الحقوق الأساسية للعمال، ويقضي حكم الفقرة الفرعية</w:t>
      </w:r>
      <w:r w:rsidR="00F12253" w:rsidRPr="0012524D">
        <w:rPr>
          <w:rFonts w:hint="cs"/>
          <w:spacing w:val="-3"/>
          <w:rtl/>
          <w:lang w:bidi="ar-EG"/>
        </w:rPr>
        <w:t> </w:t>
      </w:r>
      <w:r w:rsidRPr="0012524D">
        <w:rPr>
          <w:spacing w:val="-3"/>
          <w:rtl/>
          <w:lang w:bidi="ar-EG"/>
        </w:rPr>
        <w:t xml:space="preserve">(د) من الفقرة 1 من المادة 8 بالحق في الإضراب. ومن جهة أخرى، </w:t>
      </w:r>
      <w:proofErr w:type="spellStart"/>
      <w:r w:rsidRPr="0012524D">
        <w:rPr>
          <w:spacing w:val="-3"/>
          <w:rtl/>
          <w:lang w:bidi="ar-EG"/>
        </w:rPr>
        <w:t>تنص</w:t>
      </w:r>
      <w:proofErr w:type="spellEnd"/>
      <w:r w:rsidRPr="0012524D">
        <w:rPr>
          <w:spacing w:val="-3"/>
          <w:rtl/>
          <w:lang w:bidi="ar-EG"/>
        </w:rPr>
        <w:t xml:space="preserve"> الفقرة 2 من المادة 8 على ألا تحول هذه المادة دون فرض قيود قانونية على ممارسة هذه الحقوق. ونطاق </w:t>
      </w:r>
      <w:r w:rsidR="00F12253" w:rsidRPr="0012524D">
        <w:rPr>
          <w:rFonts w:hint="cs"/>
          <w:spacing w:val="-6"/>
          <w:rtl/>
          <w:lang w:bidi="ar-EG"/>
        </w:rPr>
        <w:t>"</w:t>
      </w:r>
      <w:r w:rsidRPr="0012524D">
        <w:rPr>
          <w:spacing w:val="-6"/>
          <w:rtl/>
          <w:lang w:bidi="ar-EG"/>
        </w:rPr>
        <w:t>الأفراد القائمين على إدارة الدولة</w:t>
      </w:r>
      <w:r w:rsidR="00F12253" w:rsidRPr="0012524D">
        <w:rPr>
          <w:rFonts w:hint="cs"/>
          <w:spacing w:val="-6"/>
          <w:rtl/>
          <w:lang w:bidi="ar-EG"/>
        </w:rPr>
        <w:t>"</w:t>
      </w:r>
      <w:r w:rsidRPr="0012524D">
        <w:rPr>
          <w:spacing w:val="-6"/>
          <w:rtl/>
          <w:lang w:bidi="ar-EG"/>
        </w:rPr>
        <w:t xml:space="preserve"> الذين قد يفرض عليهم هذا القيد لا يتفق بالضرورة مع أحكام القوانين والنظم اليابانية. ومن ثم، تحتفظ اليابان بالحق في عدم الالتزام بنص الفقرة الفرعية (د)</w:t>
      </w:r>
      <w:r w:rsidRPr="0012524D">
        <w:rPr>
          <w:spacing w:val="-3"/>
          <w:rtl/>
          <w:lang w:bidi="ar-EG"/>
        </w:rPr>
        <w:t xml:space="preserve"> من</w:t>
      </w:r>
      <w:r w:rsidR="0012524D">
        <w:rPr>
          <w:rFonts w:hint="cs"/>
          <w:spacing w:val="-3"/>
          <w:rtl/>
          <w:lang w:bidi="ar-EG"/>
        </w:rPr>
        <w:t> </w:t>
      </w:r>
      <w:r w:rsidRPr="0012524D">
        <w:rPr>
          <w:spacing w:val="-3"/>
          <w:rtl/>
          <w:lang w:bidi="ar-EG"/>
        </w:rPr>
        <w:t>الفقرة 1 من المادة 8، إلا فيما يتعلق بالقطاعات التي يمنح فيه</w:t>
      </w:r>
      <w:r w:rsidR="009919E0" w:rsidRPr="0012524D">
        <w:rPr>
          <w:rFonts w:hint="cs"/>
          <w:spacing w:val="-3"/>
          <w:rtl/>
          <w:lang w:bidi="ar-EG"/>
        </w:rPr>
        <w:t>ا</w:t>
      </w:r>
      <w:r w:rsidRPr="0012524D">
        <w:rPr>
          <w:spacing w:val="-3"/>
          <w:rtl/>
          <w:lang w:bidi="ar-EG"/>
        </w:rPr>
        <w:t xml:space="preserve"> الحق المشار إليه في الحكم المذكور وفقاً للقوانين والنظم السارية في اليابان في وقت تصديق حكومة اليابان على العهد. </w:t>
      </w:r>
    </w:p>
    <w:p w:rsidR="00CD4540" w:rsidRPr="00091405" w:rsidRDefault="004F717C" w:rsidP="004F717C">
      <w:pPr>
        <w:pStyle w:val="H4GA"/>
        <w:rPr>
          <w:rtl/>
          <w:lang w:bidi="ar-EG"/>
        </w:rPr>
      </w:pPr>
      <w:r>
        <w:rPr>
          <w:rFonts w:hint="cs"/>
          <w:rtl/>
          <w:lang w:bidi="ar-EG"/>
        </w:rPr>
        <w:tab/>
        <w:t>‘</w:t>
      </w:r>
      <w:r w:rsidRPr="001F38EF">
        <w:rPr>
          <w:rFonts w:hint="cs"/>
          <w:rtl/>
          <w:lang w:bidi="ar-EG"/>
        </w:rPr>
        <w:t>3</w:t>
      </w:r>
      <w:r>
        <w:rPr>
          <w:rFonts w:hint="cs"/>
          <w:rtl/>
          <w:lang w:bidi="ar-EG"/>
        </w:rPr>
        <w:t>‘</w:t>
      </w:r>
      <w:r>
        <w:rPr>
          <w:rFonts w:hint="cs"/>
          <w:rtl/>
          <w:lang w:bidi="ar-EG"/>
        </w:rPr>
        <w:tab/>
      </w:r>
      <w:r w:rsidR="00CD4540">
        <w:rPr>
          <w:rtl/>
          <w:lang w:bidi="ar-EG"/>
        </w:rPr>
        <w:t xml:space="preserve">الفقرتان الفرعيتان (ب) و(ج) من الفقرة </w:t>
      </w:r>
      <w:r w:rsidR="00CD4540" w:rsidRPr="001F38EF">
        <w:rPr>
          <w:rtl/>
          <w:lang w:bidi="ar-EG"/>
        </w:rPr>
        <w:t>2</w:t>
      </w:r>
      <w:r w:rsidR="00CD4540">
        <w:rPr>
          <w:rtl/>
          <w:lang w:bidi="ar-EG"/>
        </w:rPr>
        <w:t xml:space="preserve"> من المادة </w:t>
      </w:r>
      <w:r w:rsidR="00CD4540" w:rsidRPr="001F38EF">
        <w:rPr>
          <w:rtl/>
          <w:lang w:bidi="ar-EG"/>
        </w:rPr>
        <w:t>13</w:t>
      </w:r>
    </w:p>
    <w:p w:rsidR="00CD4540" w:rsidRPr="0085568F" w:rsidRDefault="00CD4540" w:rsidP="004F717C">
      <w:pPr>
        <w:pStyle w:val="H56GA"/>
      </w:pPr>
      <w:r w:rsidRPr="0085568F">
        <w:tab/>
      </w:r>
      <w:r w:rsidR="004F717C">
        <w:rPr>
          <w:rFonts w:hint="cs"/>
          <w:rtl/>
        </w:rPr>
        <w:t>(</w:t>
      </w:r>
      <w:r>
        <w:rPr>
          <w:rtl/>
        </w:rPr>
        <w:t>أ</w:t>
      </w:r>
      <w:r w:rsidR="004F717C">
        <w:rPr>
          <w:rFonts w:hint="cs"/>
          <w:rtl/>
        </w:rPr>
        <w:t>)</w:t>
      </w:r>
      <w:r w:rsidRPr="0085568F">
        <w:tab/>
      </w:r>
      <w:r>
        <w:rPr>
          <w:rtl/>
        </w:rPr>
        <w:t>الوضع والنطاق</w:t>
      </w:r>
    </w:p>
    <w:p w:rsidR="00CD4540" w:rsidRPr="0085568F" w:rsidRDefault="00CD4540" w:rsidP="004A5C91">
      <w:pPr>
        <w:pStyle w:val="SingleTxtGA"/>
        <w:rPr>
          <w:lang w:bidi="ar-EG"/>
        </w:rPr>
      </w:pPr>
      <w:r w:rsidRPr="001F38EF">
        <w:rPr>
          <w:rtl/>
          <w:lang w:bidi="ar-EG"/>
        </w:rPr>
        <w:t>111</w:t>
      </w:r>
      <w:r>
        <w:rPr>
          <w:rtl/>
          <w:lang w:bidi="ar-EG"/>
        </w:rPr>
        <w:t>-</w:t>
      </w:r>
      <w:r>
        <w:rPr>
          <w:rtl/>
          <w:lang w:bidi="ar-EG"/>
        </w:rPr>
        <w:tab/>
        <w:t xml:space="preserve">عند تطبيق أحكام الفقرتين الفرعيتين (ب) و(ج) من الفقرة </w:t>
      </w:r>
      <w:r w:rsidRPr="001F38EF">
        <w:rPr>
          <w:rtl/>
          <w:lang w:bidi="ar-EG"/>
        </w:rPr>
        <w:t>2</w:t>
      </w:r>
      <w:r>
        <w:rPr>
          <w:rtl/>
          <w:lang w:bidi="ar-EG"/>
        </w:rPr>
        <w:t xml:space="preserve"> من المادة </w:t>
      </w:r>
      <w:r w:rsidRPr="001F38EF">
        <w:rPr>
          <w:rtl/>
          <w:lang w:bidi="ar-EG"/>
        </w:rPr>
        <w:t>13</w:t>
      </w:r>
      <w:r>
        <w:rPr>
          <w:rtl/>
          <w:lang w:bidi="ar-EG"/>
        </w:rPr>
        <w:t xml:space="preserve"> من العهد الدولي الخاص بالحقوق الاقتصادية والاجتماعية والسياسية، تحتفظ اليابان بالحق في عدم الالتزام بالنص </w:t>
      </w:r>
      <w:r w:rsidR="004A5C91">
        <w:rPr>
          <w:rFonts w:hint="cs"/>
          <w:rtl/>
          <w:lang w:bidi="ar-EG"/>
        </w:rPr>
        <w:t>"</w:t>
      </w:r>
      <w:r>
        <w:rPr>
          <w:rtl/>
          <w:lang w:bidi="ar-EG"/>
        </w:rPr>
        <w:t>ولا</w:t>
      </w:r>
      <w:r w:rsidR="004A5C91">
        <w:rPr>
          <w:rFonts w:hint="cs"/>
          <w:rtl/>
          <w:lang w:bidi="ar-EG"/>
        </w:rPr>
        <w:t> </w:t>
      </w:r>
      <w:proofErr w:type="spellStart"/>
      <w:r>
        <w:rPr>
          <w:rtl/>
          <w:lang w:bidi="ar-EG"/>
        </w:rPr>
        <w:t>سيما</w:t>
      </w:r>
      <w:proofErr w:type="spellEnd"/>
      <w:r>
        <w:rPr>
          <w:rtl/>
          <w:lang w:bidi="ar-EG"/>
        </w:rPr>
        <w:t xml:space="preserve"> </w:t>
      </w:r>
      <w:r w:rsidR="00DE2B13">
        <w:rPr>
          <w:rtl/>
          <w:lang w:bidi="ar-EG"/>
        </w:rPr>
        <w:t>الأخذ تدريجياً بمجانية التعليم</w:t>
      </w:r>
      <w:r w:rsidR="00DE2B13">
        <w:rPr>
          <w:rFonts w:hint="cs"/>
          <w:rtl/>
          <w:lang w:bidi="ar-EG"/>
        </w:rPr>
        <w:t>"</w:t>
      </w:r>
      <w:r>
        <w:rPr>
          <w:rtl/>
          <w:lang w:bidi="ar-EG"/>
        </w:rPr>
        <w:t xml:space="preserve"> المشار إليه في الحكمين المذكورين. </w:t>
      </w:r>
    </w:p>
    <w:p w:rsidR="00CD4540" w:rsidRPr="0085568F" w:rsidRDefault="00CD4540" w:rsidP="004F717C">
      <w:pPr>
        <w:pStyle w:val="H56GA"/>
      </w:pPr>
      <w:r w:rsidRPr="0085568F">
        <w:tab/>
      </w:r>
      <w:r w:rsidR="004F717C">
        <w:rPr>
          <w:rFonts w:hint="cs"/>
          <w:rtl/>
        </w:rPr>
        <w:t>(</w:t>
      </w:r>
      <w:r>
        <w:rPr>
          <w:rtl/>
        </w:rPr>
        <w:t>ب</w:t>
      </w:r>
      <w:r w:rsidR="004F717C">
        <w:rPr>
          <w:rFonts w:hint="cs"/>
          <w:rtl/>
        </w:rPr>
        <w:t>)</w:t>
      </w:r>
      <w:r w:rsidRPr="0085568F">
        <w:tab/>
      </w:r>
      <w:r>
        <w:rPr>
          <w:rtl/>
        </w:rPr>
        <w:t>السبب</w:t>
      </w:r>
    </w:p>
    <w:p w:rsidR="00CD4540" w:rsidRPr="0085568F" w:rsidRDefault="00CD4540" w:rsidP="007E454B">
      <w:pPr>
        <w:pStyle w:val="SingleTxtGA"/>
        <w:rPr>
          <w:lang w:bidi="ar-EG"/>
        </w:rPr>
      </w:pPr>
      <w:r w:rsidRPr="001F38EF">
        <w:rPr>
          <w:rtl/>
          <w:lang w:bidi="ar-EG"/>
        </w:rPr>
        <w:t>112</w:t>
      </w:r>
      <w:r>
        <w:rPr>
          <w:rtl/>
          <w:lang w:bidi="ar-EG"/>
        </w:rPr>
        <w:t>-</w:t>
      </w:r>
      <w:r>
        <w:rPr>
          <w:rtl/>
          <w:lang w:bidi="ar-EG"/>
        </w:rPr>
        <w:tab/>
        <w:t xml:space="preserve">فيما يتعلق بالنص على جعل المرحلة النهائية من التعليم الثانوي ومرحلة التعليم العالي مجانيتين، يطلب من الطلبة الدارسين حالياً تحمل عبء </w:t>
      </w:r>
      <w:r w:rsidR="009919E0">
        <w:rPr>
          <w:rFonts w:hint="cs"/>
          <w:rtl/>
          <w:lang w:bidi="ar-EG"/>
        </w:rPr>
        <w:t xml:space="preserve">معقول </w:t>
      </w:r>
      <w:r w:rsidR="009919E0">
        <w:rPr>
          <w:rtl/>
          <w:lang w:bidi="ar-EG"/>
        </w:rPr>
        <w:t xml:space="preserve">التزاماً بوجهة النظر الداعية إلى تحمل عبء </w:t>
      </w:r>
      <w:r w:rsidR="009919E0">
        <w:rPr>
          <w:rFonts w:hint="cs"/>
          <w:rtl/>
          <w:lang w:bidi="ar-EG"/>
        </w:rPr>
        <w:t>منصف</w:t>
      </w:r>
      <w:r w:rsidR="009919E0">
        <w:rPr>
          <w:rtl/>
          <w:lang w:bidi="ar-EG"/>
        </w:rPr>
        <w:t xml:space="preserve">، </w:t>
      </w:r>
      <w:r>
        <w:rPr>
          <w:rtl/>
          <w:lang w:bidi="ar-EG"/>
        </w:rPr>
        <w:t xml:space="preserve">في تقديم تمويل كاف لتوفير هذا التعليم بدون مقابل. ولهذا السبب وغيره من الأسباب، تحتفظ اليابان بالحق في عدم الالتزام بالنص القائل </w:t>
      </w:r>
      <w:r w:rsidR="004A5C91">
        <w:rPr>
          <w:rFonts w:hint="cs"/>
          <w:rtl/>
          <w:lang w:bidi="ar-EG"/>
        </w:rPr>
        <w:t>"</w:t>
      </w:r>
      <w:r>
        <w:rPr>
          <w:rtl/>
          <w:lang w:bidi="ar-EG"/>
        </w:rPr>
        <w:t>و</w:t>
      </w:r>
      <w:r w:rsidR="00235E58">
        <w:rPr>
          <w:rtl/>
          <w:lang w:bidi="ar-EG"/>
        </w:rPr>
        <w:t>لا </w:t>
      </w:r>
      <w:proofErr w:type="spellStart"/>
      <w:r w:rsidR="00235E58">
        <w:rPr>
          <w:rtl/>
          <w:lang w:bidi="ar-EG"/>
        </w:rPr>
        <w:t>سيما</w:t>
      </w:r>
      <w:proofErr w:type="spellEnd"/>
      <w:r>
        <w:rPr>
          <w:rtl/>
          <w:lang w:bidi="ar-EG"/>
        </w:rPr>
        <w:t xml:space="preserve"> ب</w:t>
      </w:r>
      <w:r w:rsidR="00DE2B13">
        <w:rPr>
          <w:rtl/>
          <w:lang w:bidi="ar-EG"/>
        </w:rPr>
        <w:t>الأخذ تدريجياً بمجانية التعليم</w:t>
      </w:r>
      <w:r w:rsidR="00DE2B13">
        <w:rPr>
          <w:rFonts w:hint="cs"/>
          <w:rtl/>
          <w:lang w:bidi="ar-EG"/>
        </w:rPr>
        <w:t>"</w:t>
      </w:r>
      <w:r>
        <w:rPr>
          <w:rtl/>
          <w:lang w:bidi="ar-EG"/>
        </w:rPr>
        <w:t xml:space="preserve"> وفقاً لما هو منصوص عليه في الفقرتين الفرعيتين (ب) و(ج) من المادة</w:t>
      </w:r>
      <w:r w:rsidR="007E454B">
        <w:rPr>
          <w:rFonts w:hint="cs"/>
          <w:rtl/>
          <w:lang w:bidi="ar-EG"/>
        </w:rPr>
        <w:t> </w:t>
      </w:r>
      <w:r w:rsidRPr="001F38EF">
        <w:rPr>
          <w:rtl/>
          <w:lang w:bidi="ar-EG"/>
        </w:rPr>
        <w:t>13</w:t>
      </w:r>
      <w:r>
        <w:rPr>
          <w:rtl/>
          <w:lang w:bidi="ar-EG"/>
        </w:rPr>
        <w:t>-</w:t>
      </w:r>
      <w:r w:rsidRPr="001F38EF">
        <w:rPr>
          <w:rtl/>
          <w:lang w:bidi="ar-EG"/>
        </w:rPr>
        <w:t>2</w:t>
      </w:r>
      <w:r>
        <w:rPr>
          <w:rtl/>
          <w:lang w:bidi="ar-EG"/>
        </w:rPr>
        <w:t xml:space="preserve"> من العهد. ومع ذلك، وفيما يتعلق بهذين المستويين التعليميين، وفيما يخص مسار المرحلة الأخيرة من التعليم الثانوي، قررت حكومة اليابان في </w:t>
      </w:r>
      <w:r w:rsidRPr="001F38EF">
        <w:rPr>
          <w:rtl/>
          <w:lang w:bidi="ar-EG"/>
        </w:rPr>
        <w:t>2010</w:t>
      </w:r>
      <w:r>
        <w:rPr>
          <w:rtl/>
          <w:lang w:bidi="ar-EG"/>
        </w:rPr>
        <w:t>، جعل التعليم في المدارس الثانوية</w:t>
      </w:r>
      <w:r w:rsidR="009919E0">
        <w:rPr>
          <w:rtl/>
          <w:lang w:bidi="ar-EG"/>
        </w:rPr>
        <w:t xml:space="preserve"> الحكومية مجانياً وأنشأت صندوق</w:t>
      </w:r>
      <w:r>
        <w:rPr>
          <w:rtl/>
          <w:lang w:bidi="ar-EG"/>
        </w:rPr>
        <w:t xml:space="preserve"> دعم الالتحاق بالتعليم الثانوي لدفع رسوم التعليم من أجل تيسير عبء تكاليف التعليم على نفقات الأسر المعيشية للطلبة الذين يدرسون في المدارس الوطنية والخاصة، وما في حكمها (في </w:t>
      </w:r>
      <w:r w:rsidRPr="001F38EF">
        <w:rPr>
          <w:rtl/>
          <w:lang w:bidi="ar-EG"/>
        </w:rPr>
        <w:t>2011</w:t>
      </w:r>
      <w:r>
        <w:rPr>
          <w:rtl/>
          <w:lang w:bidi="ar-EG"/>
        </w:rPr>
        <w:t xml:space="preserve">، بلغ معدل الطلبة الذين يواصلون تعليمهم حتى المرحلة الثانية من التعليم الثانوي في اليابان </w:t>
      </w:r>
      <w:r w:rsidRPr="001F38EF">
        <w:rPr>
          <w:rtl/>
          <w:lang w:bidi="ar-EG"/>
        </w:rPr>
        <w:t>98</w:t>
      </w:r>
      <w:r w:rsidR="003856AB">
        <w:rPr>
          <w:rFonts w:hint="cs"/>
          <w:rtl/>
          <w:lang w:bidi="ar-EG"/>
        </w:rPr>
        <w:t>.</w:t>
      </w:r>
      <w:r w:rsidRPr="001F38EF">
        <w:rPr>
          <w:rtl/>
          <w:lang w:bidi="ar-EG"/>
        </w:rPr>
        <w:t>2</w:t>
      </w:r>
      <w:r>
        <w:rPr>
          <w:rtl/>
          <w:lang w:bidi="ar-EG"/>
        </w:rPr>
        <w:t xml:space="preserve"> في المائة). كما تشجع الحكومة التدابير الرامية إلى خفض العبء الاقتصادي على الطلبة الدارسين في التعليم الثانوي من خلال دعم الإعفاء من رسوم التعليم أو برامج المنح الدراسية. ونتيجة للنظر في هذه التدابير، </w:t>
      </w:r>
      <w:r w:rsidR="007E454B">
        <w:rPr>
          <w:rFonts w:hint="cs"/>
          <w:rtl/>
          <w:lang w:bidi="ar-EG"/>
        </w:rPr>
        <w:t>توجد</w:t>
      </w:r>
      <w:r w:rsidR="009919E0">
        <w:rPr>
          <w:rFonts w:hint="cs"/>
          <w:rtl/>
          <w:lang w:bidi="ar-EG"/>
        </w:rPr>
        <w:t xml:space="preserve"> </w:t>
      </w:r>
      <w:r>
        <w:rPr>
          <w:rtl/>
          <w:lang w:bidi="ar-EG"/>
        </w:rPr>
        <w:t xml:space="preserve">الحكومة حالياً </w:t>
      </w:r>
      <w:r w:rsidR="009919E0">
        <w:rPr>
          <w:rFonts w:hint="cs"/>
          <w:rtl/>
          <w:lang w:bidi="ar-EG"/>
        </w:rPr>
        <w:t xml:space="preserve">بصدد </w:t>
      </w:r>
      <w:r>
        <w:rPr>
          <w:rtl/>
          <w:lang w:bidi="ar-EG"/>
        </w:rPr>
        <w:t xml:space="preserve">سحب التحفظ على النص القائل </w:t>
      </w:r>
      <w:r w:rsidR="004A5C91">
        <w:rPr>
          <w:rFonts w:hint="cs"/>
          <w:rtl/>
          <w:lang w:bidi="ar-EG"/>
        </w:rPr>
        <w:t>"</w:t>
      </w:r>
      <w:r>
        <w:rPr>
          <w:rtl/>
          <w:lang w:bidi="ar-EG"/>
        </w:rPr>
        <w:t>ولا</w:t>
      </w:r>
      <w:r w:rsidR="004A5C91">
        <w:rPr>
          <w:rFonts w:hint="cs"/>
          <w:rtl/>
          <w:lang w:bidi="ar-EG"/>
        </w:rPr>
        <w:t> </w:t>
      </w:r>
      <w:proofErr w:type="spellStart"/>
      <w:r>
        <w:rPr>
          <w:rtl/>
          <w:lang w:bidi="ar-EG"/>
        </w:rPr>
        <w:t>سيما</w:t>
      </w:r>
      <w:proofErr w:type="spellEnd"/>
      <w:r>
        <w:rPr>
          <w:rtl/>
          <w:lang w:bidi="ar-EG"/>
        </w:rPr>
        <w:t xml:space="preserve"> بالأخذ تدريجيا</w:t>
      </w:r>
      <w:r w:rsidR="007E454B">
        <w:rPr>
          <w:rtl/>
          <w:lang w:bidi="ar-EG"/>
        </w:rPr>
        <w:t xml:space="preserve"> ًبمجانية التعليم</w:t>
      </w:r>
      <w:r w:rsidR="007E454B">
        <w:rPr>
          <w:rFonts w:hint="cs"/>
          <w:rtl/>
          <w:lang w:bidi="ar-EG"/>
        </w:rPr>
        <w:t>"</w:t>
      </w:r>
      <w:r w:rsidR="009919E0">
        <w:rPr>
          <w:rtl/>
          <w:lang w:bidi="ar-EG"/>
        </w:rPr>
        <w:t xml:space="preserve"> المشار إليه</w:t>
      </w:r>
      <w:r>
        <w:rPr>
          <w:rtl/>
          <w:lang w:bidi="ar-EG"/>
        </w:rPr>
        <w:t xml:space="preserve"> في العهد.</w:t>
      </w:r>
      <w:r w:rsidR="004A5C91">
        <w:rPr>
          <w:rtl/>
          <w:lang w:bidi="ar-EG"/>
        </w:rPr>
        <w:t xml:space="preserve"> </w:t>
      </w:r>
      <w:r>
        <w:rPr>
          <w:rtl/>
          <w:lang w:bidi="ar-EG"/>
        </w:rPr>
        <w:t xml:space="preserve"> </w:t>
      </w:r>
    </w:p>
    <w:p w:rsidR="00CD4540" w:rsidRPr="00C23066" w:rsidRDefault="004F717C" w:rsidP="004F717C">
      <w:pPr>
        <w:pStyle w:val="H4GA"/>
      </w:pPr>
      <w:r>
        <w:rPr>
          <w:rFonts w:hint="cs"/>
          <w:rtl/>
        </w:rPr>
        <w:tab/>
        <w:t>‘</w:t>
      </w:r>
      <w:r w:rsidRPr="001F38EF">
        <w:rPr>
          <w:rFonts w:hint="cs"/>
          <w:rtl/>
        </w:rPr>
        <w:t>4</w:t>
      </w:r>
      <w:r>
        <w:rPr>
          <w:rFonts w:hint="cs"/>
          <w:rtl/>
        </w:rPr>
        <w:t>‘</w:t>
      </w:r>
      <w:r>
        <w:rPr>
          <w:rFonts w:hint="cs"/>
          <w:rtl/>
        </w:rPr>
        <w:tab/>
      </w:r>
      <w:r w:rsidR="00CD4540">
        <w:rPr>
          <w:rtl/>
        </w:rPr>
        <w:t xml:space="preserve">الفقرة </w:t>
      </w:r>
      <w:r w:rsidR="00CD4540" w:rsidRPr="001F38EF">
        <w:rPr>
          <w:rtl/>
        </w:rPr>
        <w:t>2</w:t>
      </w:r>
      <w:r w:rsidR="00CD4540">
        <w:rPr>
          <w:rtl/>
        </w:rPr>
        <w:t xml:space="preserve"> من المادة </w:t>
      </w:r>
      <w:r w:rsidR="00CD4540" w:rsidRPr="001F38EF">
        <w:rPr>
          <w:rtl/>
        </w:rPr>
        <w:t>8</w:t>
      </w:r>
      <w:r w:rsidR="00CD4540">
        <w:rPr>
          <w:rtl/>
        </w:rPr>
        <w:t xml:space="preserve"> </w:t>
      </w:r>
    </w:p>
    <w:p w:rsidR="00CD4540" w:rsidRPr="0085568F" w:rsidRDefault="00CD4540" w:rsidP="004F717C">
      <w:pPr>
        <w:pStyle w:val="H56GA"/>
      </w:pPr>
      <w:r w:rsidRPr="0085568F">
        <w:tab/>
      </w:r>
      <w:r w:rsidR="004F717C">
        <w:rPr>
          <w:rFonts w:hint="cs"/>
          <w:rtl/>
        </w:rPr>
        <w:t>(</w:t>
      </w:r>
      <w:r>
        <w:rPr>
          <w:rtl/>
        </w:rPr>
        <w:t>أ</w:t>
      </w:r>
      <w:r w:rsidR="004F717C">
        <w:rPr>
          <w:rFonts w:hint="cs"/>
          <w:rtl/>
        </w:rPr>
        <w:t>)</w:t>
      </w:r>
      <w:r w:rsidRPr="0085568F">
        <w:tab/>
      </w:r>
      <w:r>
        <w:rPr>
          <w:rtl/>
        </w:rPr>
        <w:t xml:space="preserve">الوضع والنطاق </w:t>
      </w:r>
    </w:p>
    <w:p w:rsidR="00CD4540" w:rsidRPr="0085568F" w:rsidRDefault="00CD4540" w:rsidP="004A5C91">
      <w:pPr>
        <w:pStyle w:val="SingleTxtGA"/>
        <w:rPr>
          <w:lang w:bidi="ar-EG"/>
        </w:rPr>
      </w:pPr>
      <w:r w:rsidRPr="001F38EF">
        <w:rPr>
          <w:rtl/>
          <w:lang w:bidi="ar-EG"/>
        </w:rPr>
        <w:t>113</w:t>
      </w:r>
      <w:r>
        <w:rPr>
          <w:rtl/>
          <w:lang w:bidi="ar-EG"/>
        </w:rPr>
        <w:t>-</w:t>
      </w:r>
      <w:r>
        <w:rPr>
          <w:rtl/>
          <w:lang w:bidi="ar-EG"/>
        </w:rPr>
        <w:tab/>
        <w:t xml:space="preserve">بالإشارة إلى الموقف الذي اتخذته حكومة اليابان عند التصديق على اتفاقية منظمة العمل الدولية رقم </w:t>
      </w:r>
      <w:r w:rsidRPr="001F38EF">
        <w:rPr>
          <w:rtl/>
          <w:lang w:bidi="ar-EG"/>
        </w:rPr>
        <w:t>87</w:t>
      </w:r>
      <w:r>
        <w:rPr>
          <w:rtl/>
          <w:lang w:bidi="ar-EG"/>
        </w:rPr>
        <w:t xml:space="preserve"> بشأن الحرية النقابية وحماية حق التنظيم بأن يفسر تعبير </w:t>
      </w:r>
      <w:r w:rsidR="004A5C91">
        <w:rPr>
          <w:rFonts w:hint="cs"/>
          <w:rtl/>
          <w:lang w:bidi="ar-EG"/>
        </w:rPr>
        <w:t>"</w:t>
      </w:r>
      <w:r w:rsidR="004A5C91">
        <w:rPr>
          <w:rtl/>
          <w:lang w:bidi="ar-EG"/>
        </w:rPr>
        <w:t>الشرطة</w:t>
      </w:r>
      <w:r w:rsidR="004A5C91">
        <w:rPr>
          <w:rFonts w:hint="cs"/>
          <w:rtl/>
          <w:lang w:bidi="ar-EG"/>
        </w:rPr>
        <w:t>"</w:t>
      </w:r>
      <w:r>
        <w:rPr>
          <w:rtl/>
          <w:lang w:bidi="ar-EG"/>
        </w:rPr>
        <w:t xml:space="preserve"> المشار إليه في المادة </w:t>
      </w:r>
      <w:r w:rsidRPr="001F38EF">
        <w:rPr>
          <w:rtl/>
          <w:lang w:bidi="ar-EG"/>
        </w:rPr>
        <w:t>9</w:t>
      </w:r>
      <w:r>
        <w:rPr>
          <w:rtl/>
          <w:lang w:bidi="ar-EG"/>
        </w:rPr>
        <w:t xml:space="preserve"> من الاتفاقية المذكورة على أنه يتضمن </w:t>
      </w:r>
      <w:r w:rsidR="00C54646">
        <w:rPr>
          <w:rFonts w:hint="cs"/>
          <w:rtl/>
          <w:lang w:bidi="ar-EG"/>
        </w:rPr>
        <w:t xml:space="preserve">دائرة </w:t>
      </w:r>
      <w:r>
        <w:rPr>
          <w:rtl/>
          <w:lang w:bidi="ar-EG"/>
        </w:rPr>
        <w:t xml:space="preserve">الإطفاء في اليابان، تعلن الحكومة بأن </w:t>
      </w:r>
      <w:r w:rsidR="004A5C91">
        <w:rPr>
          <w:rFonts w:hint="cs"/>
          <w:rtl/>
          <w:lang w:bidi="ar-EG"/>
        </w:rPr>
        <w:t>"</w:t>
      </w:r>
      <w:r w:rsidR="004A5C91">
        <w:rPr>
          <w:rtl/>
          <w:lang w:bidi="ar-EG"/>
        </w:rPr>
        <w:t>أفراد الشرطة</w:t>
      </w:r>
      <w:r w:rsidR="004A5C91">
        <w:rPr>
          <w:rFonts w:hint="cs"/>
          <w:rtl/>
          <w:lang w:bidi="ar-EG"/>
        </w:rPr>
        <w:t>"</w:t>
      </w:r>
      <w:r>
        <w:rPr>
          <w:rtl/>
          <w:lang w:bidi="ar-EG"/>
        </w:rPr>
        <w:t xml:space="preserve"> المشار إليهم في الفقرة </w:t>
      </w:r>
      <w:r w:rsidRPr="001F38EF">
        <w:rPr>
          <w:rtl/>
          <w:lang w:bidi="ar-EG"/>
        </w:rPr>
        <w:t>2</w:t>
      </w:r>
      <w:r>
        <w:rPr>
          <w:rtl/>
          <w:lang w:bidi="ar-EG"/>
        </w:rPr>
        <w:t xml:space="preserve"> من المادة </w:t>
      </w:r>
      <w:r w:rsidRPr="001F38EF">
        <w:rPr>
          <w:rtl/>
          <w:lang w:bidi="ar-EG"/>
        </w:rPr>
        <w:t>8</w:t>
      </w:r>
      <w:r>
        <w:rPr>
          <w:rtl/>
          <w:lang w:bidi="ar-EG"/>
        </w:rPr>
        <w:t xml:space="preserve"> من العهد الدولي الخاص بالحقوق الاقتصادية والاجتماعية والثقافية وكذلك في الفقرة </w:t>
      </w:r>
      <w:r w:rsidRPr="001F38EF">
        <w:rPr>
          <w:rtl/>
          <w:lang w:bidi="ar-EG"/>
        </w:rPr>
        <w:t>2</w:t>
      </w:r>
      <w:r>
        <w:rPr>
          <w:rtl/>
          <w:lang w:bidi="ar-EG"/>
        </w:rPr>
        <w:t xml:space="preserve"> من المادة </w:t>
      </w:r>
      <w:r w:rsidRPr="001F38EF">
        <w:rPr>
          <w:rtl/>
          <w:lang w:bidi="ar-EG"/>
        </w:rPr>
        <w:t>22</w:t>
      </w:r>
      <w:r>
        <w:rPr>
          <w:rtl/>
          <w:lang w:bidi="ar-EG"/>
        </w:rPr>
        <w:t xml:space="preserve"> من العهد الدولي الخاص بالحقوق المدنية والسياسية </w:t>
      </w:r>
      <w:r w:rsidR="00C54646">
        <w:rPr>
          <w:rFonts w:hint="cs"/>
          <w:rtl/>
          <w:lang w:bidi="ar-EG"/>
        </w:rPr>
        <w:t xml:space="preserve">يشملون </w:t>
      </w:r>
      <w:r>
        <w:rPr>
          <w:rtl/>
          <w:lang w:bidi="ar-EG"/>
        </w:rPr>
        <w:t xml:space="preserve">أفراد </w:t>
      </w:r>
      <w:r w:rsidR="00C54646">
        <w:rPr>
          <w:rFonts w:hint="cs"/>
          <w:rtl/>
          <w:lang w:bidi="ar-EG"/>
        </w:rPr>
        <w:t xml:space="preserve">دائرة </w:t>
      </w:r>
      <w:r>
        <w:rPr>
          <w:rtl/>
          <w:lang w:bidi="ar-EG"/>
        </w:rPr>
        <w:t xml:space="preserve">الإطفاء في اليابان. </w:t>
      </w:r>
    </w:p>
    <w:p w:rsidR="00CD4540" w:rsidRPr="0085568F" w:rsidRDefault="00CD4540" w:rsidP="0012524D">
      <w:pPr>
        <w:pStyle w:val="H56GA"/>
        <w:rPr>
          <w:rtl/>
          <w:lang w:bidi="ar-EG"/>
        </w:rPr>
      </w:pPr>
      <w:r w:rsidRPr="0085568F">
        <w:tab/>
      </w:r>
      <w:r w:rsidR="004F717C">
        <w:rPr>
          <w:rFonts w:hint="cs"/>
          <w:rtl/>
        </w:rPr>
        <w:t>(</w:t>
      </w:r>
      <w:r>
        <w:rPr>
          <w:rtl/>
        </w:rPr>
        <w:t>ب</w:t>
      </w:r>
      <w:r w:rsidR="004F717C">
        <w:rPr>
          <w:rFonts w:hint="cs"/>
          <w:rtl/>
        </w:rPr>
        <w:t>)</w:t>
      </w:r>
      <w:r w:rsidRPr="0085568F">
        <w:tab/>
      </w:r>
      <w:r>
        <w:rPr>
          <w:rtl/>
        </w:rPr>
        <w:t>السبب</w:t>
      </w:r>
    </w:p>
    <w:p w:rsidR="00CD4540" w:rsidRPr="0085568F" w:rsidRDefault="00CD4540" w:rsidP="0012524D">
      <w:pPr>
        <w:pStyle w:val="SingleTxtGA"/>
        <w:spacing w:after="100"/>
        <w:rPr>
          <w:lang w:bidi="ar-EG"/>
        </w:rPr>
      </w:pPr>
      <w:r w:rsidRPr="001F38EF">
        <w:rPr>
          <w:rtl/>
          <w:lang w:bidi="ar-EG"/>
        </w:rPr>
        <w:t>114</w:t>
      </w:r>
      <w:r>
        <w:rPr>
          <w:rtl/>
          <w:lang w:bidi="ar-EG"/>
        </w:rPr>
        <w:t>-</w:t>
      </w:r>
      <w:r>
        <w:rPr>
          <w:rtl/>
          <w:lang w:bidi="ar-EG"/>
        </w:rPr>
        <w:tab/>
        <w:t xml:space="preserve">لأسباب مختلفة، منها أن </w:t>
      </w:r>
      <w:r w:rsidR="00C54646">
        <w:rPr>
          <w:rFonts w:hint="cs"/>
          <w:rtl/>
          <w:lang w:bidi="ar-EG"/>
        </w:rPr>
        <w:t xml:space="preserve">دائرة </w:t>
      </w:r>
      <w:r>
        <w:rPr>
          <w:rtl/>
          <w:lang w:bidi="ar-EG"/>
        </w:rPr>
        <w:t xml:space="preserve">الإطفاء في اليابان </w:t>
      </w:r>
      <w:r w:rsidR="00C54646">
        <w:rPr>
          <w:rFonts w:hint="cs"/>
          <w:rtl/>
          <w:lang w:bidi="ar-EG"/>
        </w:rPr>
        <w:t>ت</w:t>
      </w:r>
      <w:r>
        <w:rPr>
          <w:rtl/>
          <w:lang w:bidi="ar-EG"/>
        </w:rPr>
        <w:t>عد منذ إنشائه</w:t>
      </w:r>
      <w:r w:rsidR="00C54646">
        <w:rPr>
          <w:rFonts w:hint="cs"/>
          <w:rtl/>
          <w:lang w:bidi="ar-EG"/>
        </w:rPr>
        <w:t>ا</w:t>
      </w:r>
      <w:r>
        <w:rPr>
          <w:rtl/>
          <w:lang w:bidi="ar-EG"/>
        </w:rPr>
        <w:t xml:space="preserve"> جزءاً من الشرطة، لأنه وإن كان</w:t>
      </w:r>
      <w:r w:rsidR="00C54646">
        <w:rPr>
          <w:rFonts w:hint="cs"/>
          <w:rtl/>
          <w:lang w:bidi="ar-EG"/>
        </w:rPr>
        <w:t>ت</w:t>
      </w:r>
      <w:r w:rsidR="00C54646">
        <w:rPr>
          <w:rtl/>
          <w:lang w:bidi="ar-EG"/>
        </w:rPr>
        <w:t xml:space="preserve"> منفصل</w:t>
      </w:r>
      <w:r w:rsidR="00C54646">
        <w:rPr>
          <w:rFonts w:hint="cs"/>
          <w:rtl/>
          <w:lang w:bidi="ar-EG"/>
        </w:rPr>
        <w:t>ة</w:t>
      </w:r>
      <w:r>
        <w:rPr>
          <w:rtl/>
          <w:lang w:bidi="ar-EG"/>
        </w:rPr>
        <w:t xml:space="preserve"> تنظيمياً عن الشرطة منذ عام </w:t>
      </w:r>
      <w:r w:rsidRPr="001F38EF">
        <w:rPr>
          <w:rtl/>
          <w:lang w:bidi="ar-EG"/>
        </w:rPr>
        <w:t>1948</w:t>
      </w:r>
      <w:r>
        <w:rPr>
          <w:rtl/>
          <w:lang w:bidi="ar-EG"/>
        </w:rPr>
        <w:t>، فإن طبيعة و</w:t>
      </w:r>
      <w:r w:rsidR="00C54646">
        <w:rPr>
          <w:rFonts w:hint="cs"/>
          <w:rtl/>
          <w:lang w:bidi="ar-EG"/>
        </w:rPr>
        <w:t xml:space="preserve">مضامين </w:t>
      </w:r>
      <w:r>
        <w:rPr>
          <w:rtl/>
          <w:lang w:bidi="ar-EG"/>
        </w:rPr>
        <w:t>واجباته</w:t>
      </w:r>
      <w:r w:rsidR="00C54646">
        <w:rPr>
          <w:rFonts w:hint="cs"/>
          <w:rtl/>
          <w:lang w:bidi="ar-EG"/>
        </w:rPr>
        <w:t>ا</w:t>
      </w:r>
      <w:r>
        <w:rPr>
          <w:rtl/>
          <w:lang w:bidi="ar-EG"/>
        </w:rPr>
        <w:t xml:space="preserve"> وسلطاته</w:t>
      </w:r>
      <w:r w:rsidR="000E27FC">
        <w:rPr>
          <w:rFonts w:hint="cs"/>
          <w:rtl/>
          <w:lang w:bidi="ar-EG"/>
        </w:rPr>
        <w:t>ا</w:t>
      </w:r>
      <w:r>
        <w:rPr>
          <w:rtl/>
          <w:lang w:bidi="ar-EG"/>
        </w:rPr>
        <w:t xml:space="preserve"> لم تتغير من حيث المبدأ منذ أن كان</w:t>
      </w:r>
      <w:r w:rsidR="000E27FC">
        <w:rPr>
          <w:rFonts w:hint="cs"/>
          <w:rtl/>
          <w:lang w:bidi="ar-EG"/>
        </w:rPr>
        <w:t>ت</w:t>
      </w:r>
      <w:r>
        <w:rPr>
          <w:rtl/>
          <w:lang w:bidi="ar-EG"/>
        </w:rPr>
        <w:t xml:space="preserve"> جزءاً من الشرطة؛ وقد عهد إلى </w:t>
      </w:r>
      <w:r w:rsidR="000E27FC">
        <w:rPr>
          <w:rFonts w:hint="cs"/>
          <w:rtl/>
          <w:lang w:bidi="ar-EG"/>
        </w:rPr>
        <w:t xml:space="preserve">دائرة </w:t>
      </w:r>
      <w:r>
        <w:rPr>
          <w:rtl/>
          <w:lang w:bidi="ar-EG"/>
        </w:rPr>
        <w:t xml:space="preserve">الإطفاء بأهداف وواجبات مماثلة لحماية أرواح المواطنين </w:t>
      </w:r>
      <w:r w:rsidR="000E27FC">
        <w:rPr>
          <w:rFonts w:hint="cs"/>
          <w:rtl/>
          <w:lang w:bidi="ar-EG"/>
        </w:rPr>
        <w:t xml:space="preserve">وأجسادهم وممتلكاتهم </w:t>
      </w:r>
      <w:r>
        <w:rPr>
          <w:rtl/>
          <w:lang w:bidi="ar-EG"/>
        </w:rPr>
        <w:t>فضلاً عن أنه</w:t>
      </w:r>
      <w:r w:rsidR="000E27FC">
        <w:rPr>
          <w:rFonts w:hint="cs"/>
          <w:rtl/>
          <w:lang w:bidi="ar-EG"/>
        </w:rPr>
        <w:t>ا</w:t>
      </w:r>
      <w:r>
        <w:rPr>
          <w:rtl/>
          <w:lang w:bidi="ar-EG"/>
        </w:rPr>
        <w:t xml:space="preserve"> مكلف</w:t>
      </w:r>
      <w:r w:rsidR="000E27FC">
        <w:rPr>
          <w:rFonts w:hint="cs"/>
          <w:rtl/>
          <w:lang w:bidi="ar-EG"/>
        </w:rPr>
        <w:t>ة</w:t>
      </w:r>
      <w:r>
        <w:rPr>
          <w:rtl/>
          <w:lang w:bidi="ar-EG"/>
        </w:rPr>
        <w:t xml:space="preserve"> بنفس سلطة الالتزام </w:t>
      </w:r>
      <w:r w:rsidR="000E27FC">
        <w:rPr>
          <w:rFonts w:hint="cs"/>
          <w:rtl/>
          <w:lang w:bidi="ar-EG"/>
        </w:rPr>
        <w:t>ب</w:t>
      </w:r>
      <w:r>
        <w:rPr>
          <w:rtl/>
          <w:lang w:bidi="ar-EG"/>
        </w:rPr>
        <w:t>تحقيق وأداء تلك الأهداف والواجبات كنظرائه</w:t>
      </w:r>
      <w:r w:rsidR="00CF70E7">
        <w:rPr>
          <w:rFonts w:hint="cs"/>
          <w:rtl/>
          <w:lang w:bidi="ar-EG"/>
        </w:rPr>
        <w:t>ا</w:t>
      </w:r>
      <w:r>
        <w:rPr>
          <w:rtl/>
          <w:lang w:bidi="ar-EG"/>
        </w:rPr>
        <w:t xml:space="preserve"> في الشرطة في إطار القوانين الحالية؛ </w:t>
      </w:r>
      <w:r w:rsidR="00CF70E7">
        <w:rPr>
          <w:rFonts w:hint="cs"/>
          <w:rtl/>
          <w:lang w:bidi="ar-EG"/>
        </w:rPr>
        <w:t xml:space="preserve">ويطلب إلى دائرة </w:t>
      </w:r>
      <w:r>
        <w:rPr>
          <w:rtl/>
          <w:lang w:bidi="ar-EG"/>
        </w:rPr>
        <w:t xml:space="preserve">الإطفاء أداء أعمال مماثلة لتلك التي تضطلع </w:t>
      </w:r>
      <w:proofErr w:type="spellStart"/>
      <w:r>
        <w:rPr>
          <w:rtl/>
          <w:lang w:bidi="ar-EG"/>
        </w:rPr>
        <w:t>بها</w:t>
      </w:r>
      <w:proofErr w:type="spellEnd"/>
      <w:r>
        <w:rPr>
          <w:rtl/>
          <w:lang w:bidi="ar-EG"/>
        </w:rPr>
        <w:t xml:space="preserve"> الشرطة، تقوم </w:t>
      </w:r>
      <w:proofErr w:type="spellStart"/>
      <w:r>
        <w:rPr>
          <w:rtl/>
          <w:lang w:bidi="ar-EG"/>
        </w:rPr>
        <w:t>بها</w:t>
      </w:r>
      <w:proofErr w:type="spellEnd"/>
      <w:r>
        <w:rPr>
          <w:rtl/>
          <w:lang w:bidi="ar-EG"/>
        </w:rPr>
        <w:t xml:space="preserve"> أفرقة جيدة التنظيم تتسم بسرعة الحركة والشجاعة، رأت حكومة اليابان إدراج </w:t>
      </w:r>
      <w:r w:rsidR="00CF70E7">
        <w:rPr>
          <w:rFonts w:hint="cs"/>
          <w:rtl/>
          <w:lang w:bidi="ar-EG"/>
        </w:rPr>
        <w:t>دائرة</w:t>
      </w:r>
      <w:r>
        <w:rPr>
          <w:rtl/>
          <w:lang w:bidi="ar-EG"/>
        </w:rPr>
        <w:t xml:space="preserve"> الإطفاء في اليابان ضمن </w:t>
      </w:r>
      <w:r w:rsidR="004A5C91">
        <w:rPr>
          <w:rFonts w:hint="cs"/>
          <w:rtl/>
          <w:lang w:bidi="ar-EG"/>
        </w:rPr>
        <w:t>"</w:t>
      </w:r>
      <w:r w:rsidR="004A5C91">
        <w:rPr>
          <w:rtl/>
          <w:lang w:bidi="ar-EG"/>
        </w:rPr>
        <w:t>أفراد الشرطة</w:t>
      </w:r>
      <w:r w:rsidR="004A5C91">
        <w:rPr>
          <w:rFonts w:hint="cs"/>
          <w:rtl/>
          <w:lang w:bidi="ar-EG"/>
        </w:rPr>
        <w:t>"</w:t>
      </w:r>
      <w:r>
        <w:rPr>
          <w:rtl/>
          <w:lang w:bidi="ar-EG"/>
        </w:rPr>
        <w:t xml:space="preserve"> على أساس التعريف الوارد في المادة </w:t>
      </w:r>
      <w:r w:rsidRPr="001F38EF">
        <w:rPr>
          <w:rtl/>
          <w:lang w:bidi="ar-EG"/>
        </w:rPr>
        <w:t>9</w:t>
      </w:r>
      <w:r>
        <w:rPr>
          <w:rtl/>
          <w:lang w:bidi="ar-EG"/>
        </w:rPr>
        <w:t xml:space="preserve"> من اتفاقية منظمة العمل الدولية رقم </w:t>
      </w:r>
      <w:r w:rsidRPr="001F38EF">
        <w:rPr>
          <w:rtl/>
          <w:lang w:bidi="ar-EG"/>
        </w:rPr>
        <w:t>87</w:t>
      </w:r>
      <w:r>
        <w:rPr>
          <w:rtl/>
          <w:lang w:bidi="ar-EG"/>
        </w:rPr>
        <w:t>.</w:t>
      </w:r>
      <w:r w:rsidR="004A5C91">
        <w:rPr>
          <w:rtl/>
          <w:lang w:bidi="ar-EG"/>
        </w:rPr>
        <w:t xml:space="preserve"> </w:t>
      </w:r>
    </w:p>
    <w:p w:rsidR="00CD4540" w:rsidRPr="00EA17E9" w:rsidRDefault="00CD4540" w:rsidP="0012524D">
      <w:pPr>
        <w:pStyle w:val="H23GA"/>
        <w:rPr>
          <w:rtl/>
          <w:lang w:bidi="ar-EG"/>
        </w:rPr>
      </w:pPr>
      <w:r w:rsidRPr="0085568F">
        <w:tab/>
      </w:r>
      <w:bookmarkStart w:id="40" w:name="_Toc348685877"/>
      <w:r w:rsidRPr="00EA17E9">
        <w:rPr>
          <w:rtl/>
        </w:rPr>
        <w:t>(ب)</w:t>
      </w:r>
      <w:r w:rsidRPr="00EA17E9">
        <w:tab/>
      </w:r>
      <w:r w:rsidRPr="00EA17E9">
        <w:rPr>
          <w:rtl/>
          <w:lang w:bidi="ar-EG"/>
        </w:rPr>
        <w:t>العهد الدولي الخاص بالحقوق المدنية والسياسية</w:t>
      </w:r>
      <w:bookmarkEnd w:id="40"/>
    </w:p>
    <w:p w:rsidR="00CD4540" w:rsidRPr="00EA17E9" w:rsidRDefault="00CD4540" w:rsidP="0012524D">
      <w:pPr>
        <w:pStyle w:val="H4GA"/>
        <w:spacing w:after="100"/>
        <w:rPr>
          <w:rtl/>
          <w:lang w:bidi="ar-EG"/>
        </w:rPr>
      </w:pPr>
      <w:r w:rsidRPr="0085568F">
        <w:tab/>
      </w:r>
      <w:r w:rsidRPr="0085568F">
        <w:tab/>
      </w:r>
      <w:r>
        <w:rPr>
          <w:rtl/>
          <w:lang w:bidi="ar-EG"/>
        </w:rPr>
        <w:t xml:space="preserve">الفقرة </w:t>
      </w:r>
      <w:r w:rsidRPr="001F38EF">
        <w:rPr>
          <w:rtl/>
          <w:lang w:bidi="ar-EG"/>
        </w:rPr>
        <w:t>2</w:t>
      </w:r>
      <w:r>
        <w:rPr>
          <w:rtl/>
          <w:lang w:bidi="ar-EG"/>
        </w:rPr>
        <w:t xml:space="preserve"> من المادة </w:t>
      </w:r>
      <w:r w:rsidRPr="001F38EF">
        <w:rPr>
          <w:rtl/>
          <w:lang w:bidi="ar-EG"/>
        </w:rPr>
        <w:t>22</w:t>
      </w:r>
    </w:p>
    <w:p w:rsidR="00CD4540" w:rsidRPr="0085568F" w:rsidRDefault="00CD4540" w:rsidP="0012524D">
      <w:pPr>
        <w:pStyle w:val="SingleTxtGA"/>
        <w:spacing w:after="100"/>
        <w:rPr>
          <w:rtl/>
          <w:lang w:bidi="ar-EG"/>
        </w:rPr>
      </w:pPr>
      <w:r w:rsidRPr="001F38EF">
        <w:rPr>
          <w:rtl/>
          <w:lang w:bidi="ar-EG"/>
        </w:rPr>
        <w:t>115</w:t>
      </w:r>
      <w:r>
        <w:rPr>
          <w:rtl/>
          <w:lang w:bidi="ar-EG"/>
        </w:rPr>
        <w:t>-</w:t>
      </w:r>
      <w:r>
        <w:rPr>
          <w:rtl/>
          <w:lang w:bidi="ar-EG"/>
        </w:rPr>
        <w:tab/>
        <w:t xml:space="preserve">يرجى الرجوع إلى الفقرات </w:t>
      </w:r>
      <w:r w:rsidR="00D71641">
        <w:rPr>
          <w:rtl/>
          <w:lang w:bidi="ar-EG"/>
        </w:rPr>
        <w:t>صفر - صفر</w:t>
      </w:r>
      <w:r>
        <w:rPr>
          <w:rtl/>
          <w:lang w:bidi="ar-EG"/>
        </w:rPr>
        <w:t xml:space="preserve"> أعلاه. </w:t>
      </w:r>
    </w:p>
    <w:p w:rsidR="00CD4540" w:rsidRPr="00B06BC3" w:rsidRDefault="00CD4540" w:rsidP="0012524D">
      <w:pPr>
        <w:pStyle w:val="H23GA"/>
        <w:rPr>
          <w:rtl/>
          <w:lang w:bidi="ar-EG"/>
        </w:rPr>
      </w:pPr>
      <w:r w:rsidRPr="00B06BC3">
        <w:tab/>
      </w:r>
      <w:bookmarkStart w:id="41" w:name="_Toc348685878"/>
      <w:r w:rsidRPr="00B06BC3">
        <w:rPr>
          <w:rtl/>
          <w:lang w:bidi="ar-EG"/>
        </w:rPr>
        <w:t>(ج)</w:t>
      </w:r>
      <w:r w:rsidRPr="00B06BC3">
        <w:tab/>
      </w:r>
      <w:r w:rsidRPr="00B06BC3">
        <w:rPr>
          <w:rtl/>
          <w:lang w:bidi="ar-EG"/>
        </w:rPr>
        <w:t>الاتفاقية الدولية للقضاء على جميع أشكال التمييز العنصري</w:t>
      </w:r>
      <w:bookmarkEnd w:id="41"/>
    </w:p>
    <w:p w:rsidR="00CD4540" w:rsidRPr="00B06BC3" w:rsidRDefault="00CD4540" w:rsidP="0012524D">
      <w:pPr>
        <w:pStyle w:val="H4GA"/>
      </w:pPr>
      <w:r w:rsidRPr="0085568F">
        <w:tab/>
      </w:r>
      <w:r w:rsidRPr="0085568F">
        <w:tab/>
      </w:r>
      <w:r>
        <w:rPr>
          <w:rtl/>
          <w:lang w:bidi="ar-EG"/>
        </w:rPr>
        <w:t xml:space="preserve">الفقرتان (أ) و(ب) من المادة </w:t>
      </w:r>
      <w:r w:rsidRPr="001F38EF">
        <w:rPr>
          <w:rtl/>
          <w:lang w:bidi="ar-EG"/>
        </w:rPr>
        <w:t>4</w:t>
      </w:r>
      <w:r w:rsidRPr="00B06BC3">
        <w:t xml:space="preserve"> </w:t>
      </w:r>
    </w:p>
    <w:p w:rsidR="00CD4540" w:rsidRPr="0085568F" w:rsidRDefault="00CD4540" w:rsidP="0012524D">
      <w:pPr>
        <w:pStyle w:val="H56GA"/>
        <w:rPr>
          <w:rtl/>
          <w:lang w:bidi="ar-EG"/>
        </w:rPr>
      </w:pPr>
      <w:r w:rsidRPr="0085568F">
        <w:tab/>
      </w:r>
      <w:r w:rsidR="004F717C">
        <w:t>)</w:t>
      </w:r>
      <w:r>
        <w:rPr>
          <w:rtl/>
          <w:lang w:bidi="ar-EG"/>
        </w:rPr>
        <w:t>أ</w:t>
      </w:r>
      <w:r w:rsidR="004F717C">
        <w:rPr>
          <w:rFonts w:hint="cs"/>
          <w:rtl/>
        </w:rPr>
        <w:t>)</w:t>
      </w:r>
      <w:r w:rsidRPr="0085568F">
        <w:tab/>
      </w:r>
      <w:r>
        <w:rPr>
          <w:rtl/>
          <w:lang w:bidi="ar-EG"/>
        </w:rPr>
        <w:t>الوضع والنطاق</w:t>
      </w:r>
    </w:p>
    <w:p w:rsidR="00CD4540" w:rsidRPr="0085568F" w:rsidRDefault="00CD4540" w:rsidP="00904266">
      <w:pPr>
        <w:pStyle w:val="SingleTxtGA"/>
        <w:rPr>
          <w:rtl/>
          <w:lang w:bidi="ar-EG"/>
        </w:rPr>
      </w:pPr>
      <w:r w:rsidRPr="001F38EF">
        <w:rPr>
          <w:rtl/>
          <w:lang w:bidi="ar-EG"/>
        </w:rPr>
        <w:t>116</w:t>
      </w:r>
      <w:r>
        <w:rPr>
          <w:rtl/>
          <w:lang w:bidi="ar-EG"/>
        </w:rPr>
        <w:t>-</w:t>
      </w:r>
      <w:r>
        <w:rPr>
          <w:rtl/>
          <w:lang w:bidi="ar-EG"/>
        </w:rPr>
        <w:tab/>
        <w:t xml:space="preserve">عند تطبيق أحكام الفقرتين (أ) و(ب) من المادة </w:t>
      </w:r>
      <w:r w:rsidRPr="001F38EF">
        <w:rPr>
          <w:rtl/>
          <w:lang w:bidi="ar-EG"/>
        </w:rPr>
        <w:t>4</w:t>
      </w:r>
      <w:r>
        <w:rPr>
          <w:rtl/>
          <w:lang w:bidi="ar-EG"/>
        </w:rPr>
        <w:t xml:space="preserve"> من الاتفاقية الدولية للقضاء على جميع أشكال التمييز العنصري، تفي اليابان بالالتزامات التي تفرضها تلك الأحكام بالقدر الذي يصبح معه الوفاء بالأحكام متفقاً مع ضمان الحقوق المتعلقة بحرية الاجتماع، وتكوين الجمعيات، والتعبير، وغير ذلك من الحريات الواردة في دستور اليابان مع مراعاة عبارة </w:t>
      </w:r>
      <w:r w:rsidR="004A5C91">
        <w:rPr>
          <w:rFonts w:hint="cs"/>
          <w:rtl/>
          <w:lang w:bidi="ar-EG"/>
        </w:rPr>
        <w:t>"</w:t>
      </w:r>
      <w:r>
        <w:rPr>
          <w:rtl/>
          <w:lang w:bidi="ar-EG"/>
        </w:rPr>
        <w:t xml:space="preserve">مع </w:t>
      </w:r>
      <w:proofErr w:type="spellStart"/>
      <w:r>
        <w:rPr>
          <w:rtl/>
          <w:lang w:bidi="ar-EG"/>
        </w:rPr>
        <w:t>إيلاء</w:t>
      </w:r>
      <w:proofErr w:type="spellEnd"/>
      <w:r>
        <w:rPr>
          <w:rtl/>
          <w:lang w:bidi="ar-EG"/>
        </w:rPr>
        <w:t xml:space="preserve"> العناية الواجبة للمبادئ التي يجسدها الإعلان العالمي لحقوق الإنسان والحقوق المذكورة صراح</w:t>
      </w:r>
      <w:r w:rsidR="004A5C91">
        <w:rPr>
          <w:rtl/>
          <w:lang w:bidi="ar-EG"/>
        </w:rPr>
        <w:t xml:space="preserve">ة في المادة </w:t>
      </w:r>
      <w:r w:rsidR="004A5C91" w:rsidRPr="001F38EF">
        <w:rPr>
          <w:rtl/>
          <w:lang w:bidi="ar-EG"/>
        </w:rPr>
        <w:t>5</w:t>
      </w:r>
      <w:r w:rsidR="004A5C91">
        <w:rPr>
          <w:rtl/>
          <w:lang w:bidi="ar-EG"/>
        </w:rPr>
        <w:t xml:space="preserve"> من هذه الاتفاقية</w:t>
      </w:r>
      <w:r w:rsidR="004A5C91">
        <w:rPr>
          <w:rFonts w:hint="cs"/>
          <w:rtl/>
          <w:lang w:bidi="ar-EG"/>
        </w:rPr>
        <w:t>"</w:t>
      </w:r>
      <w:r>
        <w:rPr>
          <w:rtl/>
          <w:lang w:bidi="ar-EG"/>
        </w:rPr>
        <w:t xml:space="preserve"> والمشار إليها في المادة </w:t>
      </w:r>
      <w:r w:rsidRPr="001F38EF">
        <w:rPr>
          <w:rtl/>
          <w:lang w:bidi="ar-EG"/>
        </w:rPr>
        <w:t>4</w:t>
      </w:r>
      <w:r>
        <w:rPr>
          <w:rtl/>
          <w:lang w:bidi="ar-EG"/>
        </w:rPr>
        <w:t xml:space="preserve">. </w:t>
      </w:r>
    </w:p>
    <w:p w:rsidR="00CD4540" w:rsidRPr="0085568F" w:rsidRDefault="00CD4540" w:rsidP="0012524D">
      <w:pPr>
        <w:pStyle w:val="H56GA"/>
      </w:pPr>
      <w:r w:rsidRPr="0085568F">
        <w:tab/>
      </w:r>
      <w:r w:rsidR="004F717C">
        <w:rPr>
          <w:rFonts w:hint="cs"/>
          <w:rtl/>
        </w:rPr>
        <w:t>(</w:t>
      </w:r>
      <w:r>
        <w:rPr>
          <w:rtl/>
        </w:rPr>
        <w:t>ب</w:t>
      </w:r>
      <w:r w:rsidR="004F717C">
        <w:rPr>
          <w:rFonts w:hint="cs"/>
          <w:rtl/>
        </w:rPr>
        <w:t>)</w:t>
      </w:r>
      <w:r w:rsidRPr="0085568F">
        <w:tab/>
      </w:r>
      <w:r>
        <w:rPr>
          <w:rtl/>
        </w:rPr>
        <w:t>السبب</w:t>
      </w:r>
    </w:p>
    <w:p w:rsidR="00CD4540" w:rsidRPr="0012524D" w:rsidRDefault="00CD4540" w:rsidP="00904266">
      <w:pPr>
        <w:pStyle w:val="SingleTxtGA"/>
        <w:rPr>
          <w:lang w:bidi="ar-EG"/>
        </w:rPr>
      </w:pPr>
      <w:r w:rsidRPr="0012524D">
        <w:rPr>
          <w:rtl/>
          <w:lang w:bidi="ar-EG"/>
        </w:rPr>
        <w:t>117-</w:t>
      </w:r>
      <w:r w:rsidRPr="0012524D">
        <w:rPr>
          <w:rtl/>
          <w:lang w:bidi="ar-EG"/>
        </w:rPr>
        <w:tab/>
        <w:t xml:space="preserve">يغطي المفهوم الوارد في المادة 4 نطاقاً بالغ الاتساع من الأفعال التي يضطلع </w:t>
      </w:r>
      <w:proofErr w:type="spellStart"/>
      <w:r w:rsidRPr="0012524D">
        <w:rPr>
          <w:rtl/>
          <w:lang w:bidi="ar-EG"/>
        </w:rPr>
        <w:t>بها</w:t>
      </w:r>
      <w:proofErr w:type="spellEnd"/>
      <w:r w:rsidRPr="0012524D">
        <w:rPr>
          <w:rtl/>
          <w:lang w:bidi="ar-EG"/>
        </w:rPr>
        <w:t xml:space="preserve"> في حالات مختلفة وبأساليب مختلفة. وتقييد كل هذه الحالات بقوانين عقابية تتجاوز النظام القانوني الحالي في اليابان قد يتعارض مع الضمانات التي يكفلها الدستور، بما في ذلك حرية التعبير التي تجعل من الضروري بصورة حتمية معرفة ضرورة ومنطق ما يفرض عليها من قيود، ومبدأ مشروعية الجريمة والعقاب، التي تتطلب السلامة والوضوح في تحديد الأفعال التي يعاقب عليها والجزاءات المتصلة </w:t>
      </w:r>
      <w:proofErr w:type="spellStart"/>
      <w:r w:rsidRPr="0012524D">
        <w:rPr>
          <w:rtl/>
          <w:lang w:bidi="ar-EG"/>
        </w:rPr>
        <w:t>بها</w:t>
      </w:r>
      <w:proofErr w:type="spellEnd"/>
      <w:r w:rsidRPr="0012524D">
        <w:rPr>
          <w:rtl/>
          <w:lang w:bidi="ar-EG"/>
        </w:rPr>
        <w:t xml:space="preserve">. وعلى أساس هذا الحكم قدمت حكومة اليابان تحفظاتها بشأن المادة 4(أ) و(ب) من الاتفاقية. </w:t>
      </w:r>
    </w:p>
    <w:p w:rsidR="00CD4540" w:rsidRPr="00BB2CE0" w:rsidRDefault="00CD4540" w:rsidP="004F717C">
      <w:pPr>
        <w:pStyle w:val="H23GA"/>
        <w:rPr>
          <w:rtl/>
          <w:lang w:bidi="ar-EG"/>
        </w:rPr>
      </w:pPr>
      <w:r w:rsidRPr="0085568F">
        <w:tab/>
      </w:r>
      <w:bookmarkStart w:id="42" w:name="_Toc348685879"/>
      <w:r w:rsidRPr="00BB2CE0">
        <w:rPr>
          <w:rtl/>
          <w:lang w:bidi="ar-EG"/>
        </w:rPr>
        <w:t>(د)</w:t>
      </w:r>
      <w:r w:rsidRPr="00BB2CE0">
        <w:rPr>
          <w:rtl/>
          <w:lang w:bidi="ar-EG"/>
        </w:rPr>
        <w:tab/>
        <w:t>اتفاقية حقوق الطفل</w:t>
      </w:r>
      <w:bookmarkEnd w:id="42"/>
    </w:p>
    <w:p w:rsidR="00CD4540" w:rsidRPr="00BB2CE0" w:rsidRDefault="004F717C" w:rsidP="004F717C">
      <w:pPr>
        <w:pStyle w:val="H4GA"/>
        <w:rPr>
          <w:rtl/>
          <w:lang w:bidi="ar-EG"/>
        </w:rPr>
      </w:pPr>
      <w:r>
        <w:rPr>
          <w:rFonts w:hint="cs"/>
          <w:rtl/>
          <w:lang w:bidi="ar-EG"/>
        </w:rPr>
        <w:tab/>
        <w:t>‘</w:t>
      </w:r>
      <w:r w:rsidRPr="001F38EF">
        <w:rPr>
          <w:rFonts w:hint="cs"/>
          <w:rtl/>
          <w:lang w:bidi="ar-EG"/>
        </w:rPr>
        <w:t>1</w:t>
      </w:r>
      <w:r>
        <w:rPr>
          <w:rFonts w:hint="cs"/>
          <w:rtl/>
          <w:lang w:bidi="ar-EG"/>
        </w:rPr>
        <w:t>‘</w:t>
      </w:r>
      <w:r>
        <w:rPr>
          <w:rFonts w:hint="cs"/>
          <w:rtl/>
          <w:lang w:bidi="ar-EG"/>
        </w:rPr>
        <w:tab/>
      </w:r>
      <w:r w:rsidR="00CD4540">
        <w:rPr>
          <w:rtl/>
          <w:lang w:bidi="ar-EG"/>
        </w:rPr>
        <w:t xml:space="preserve">الفقرة </w:t>
      </w:r>
      <w:r w:rsidR="00CD4540" w:rsidRPr="001F38EF">
        <w:rPr>
          <w:rtl/>
          <w:lang w:bidi="ar-EG"/>
        </w:rPr>
        <w:t>1</w:t>
      </w:r>
      <w:r w:rsidR="00CD4540">
        <w:rPr>
          <w:rtl/>
          <w:lang w:bidi="ar-EG"/>
        </w:rPr>
        <w:t xml:space="preserve"> من المادة </w:t>
      </w:r>
      <w:r w:rsidR="00CD4540" w:rsidRPr="001F38EF">
        <w:rPr>
          <w:rtl/>
          <w:lang w:bidi="ar-EG"/>
        </w:rPr>
        <w:t>9</w:t>
      </w:r>
    </w:p>
    <w:p w:rsidR="00CD4540" w:rsidRPr="0085568F" w:rsidRDefault="00CD4540" w:rsidP="004F717C">
      <w:pPr>
        <w:pStyle w:val="H56GA"/>
        <w:rPr>
          <w:rtl/>
          <w:lang w:bidi="ar-EG"/>
        </w:rPr>
      </w:pPr>
      <w:r w:rsidRPr="0085568F">
        <w:tab/>
      </w:r>
      <w:r w:rsidR="004F717C">
        <w:rPr>
          <w:rFonts w:hint="cs"/>
          <w:rtl/>
          <w:lang w:bidi="ar-EG"/>
        </w:rPr>
        <w:t>(</w:t>
      </w:r>
      <w:r>
        <w:rPr>
          <w:rtl/>
          <w:lang w:bidi="ar-EG"/>
        </w:rPr>
        <w:t>أ</w:t>
      </w:r>
      <w:r w:rsidR="004F717C">
        <w:rPr>
          <w:rFonts w:hint="cs"/>
          <w:rtl/>
          <w:lang w:bidi="ar-EG"/>
        </w:rPr>
        <w:t>)</w:t>
      </w:r>
      <w:r w:rsidRPr="0085568F">
        <w:tab/>
      </w:r>
      <w:r>
        <w:rPr>
          <w:rtl/>
          <w:lang w:bidi="ar-EG"/>
        </w:rPr>
        <w:t>الوضع والنطاق</w:t>
      </w:r>
    </w:p>
    <w:p w:rsidR="00CD4540" w:rsidRPr="0085568F" w:rsidRDefault="00CD4540" w:rsidP="00904266">
      <w:pPr>
        <w:pStyle w:val="SingleTxtGA"/>
        <w:rPr>
          <w:rtl/>
          <w:lang w:bidi="ar-EG"/>
        </w:rPr>
      </w:pPr>
      <w:r w:rsidRPr="001F38EF">
        <w:rPr>
          <w:rtl/>
          <w:lang w:bidi="ar-EG"/>
        </w:rPr>
        <w:t>118</w:t>
      </w:r>
      <w:r>
        <w:rPr>
          <w:rtl/>
          <w:lang w:bidi="ar-EG"/>
        </w:rPr>
        <w:t>-</w:t>
      </w:r>
      <w:r>
        <w:rPr>
          <w:rtl/>
          <w:lang w:bidi="ar-EG"/>
        </w:rPr>
        <w:tab/>
        <w:t xml:space="preserve">تعلن حكومة اليابان أن الفقرة </w:t>
      </w:r>
      <w:r w:rsidRPr="001F38EF">
        <w:rPr>
          <w:rtl/>
          <w:lang w:bidi="ar-EG"/>
        </w:rPr>
        <w:t>1</w:t>
      </w:r>
      <w:r>
        <w:rPr>
          <w:rtl/>
          <w:lang w:bidi="ar-EG"/>
        </w:rPr>
        <w:t xml:space="preserve"> من المادة </w:t>
      </w:r>
      <w:r w:rsidRPr="001F38EF">
        <w:rPr>
          <w:rtl/>
          <w:lang w:bidi="ar-EG"/>
        </w:rPr>
        <w:t>9</w:t>
      </w:r>
      <w:r>
        <w:rPr>
          <w:rtl/>
          <w:lang w:bidi="ar-EG"/>
        </w:rPr>
        <w:t xml:space="preserve"> من اتفاقية حقوق الطفل تفسر على أساس أنها لا تنطبق عندما يكون الطفل منفصلاً عن والدية بسبب الترحيل عملاً بقوانينها الخاصة بالهجرة. </w:t>
      </w:r>
    </w:p>
    <w:p w:rsidR="00CD4540" w:rsidRPr="0085568F" w:rsidRDefault="00CD4540" w:rsidP="004F717C">
      <w:pPr>
        <w:pStyle w:val="H56GA"/>
        <w:rPr>
          <w:rtl/>
          <w:lang w:bidi="ar-EG"/>
        </w:rPr>
      </w:pPr>
      <w:r w:rsidRPr="0085568F">
        <w:tab/>
      </w:r>
      <w:r w:rsidR="004F717C">
        <w:rPr>
          <w:rFonts w:hint="cs"/>
          <w:rtl/>
          <w:lang w:bidi="ar-EG"/>
        </w:rPr>
        <w:t>(</w:t>
      </w:r>
      <w:r>
        <w:rPr>
          <w:rtl/>
          <w:lang w:bidi="ar-EG"/>
        </w:rPr>
        <w:t>ب</w:t>
      </w:r>
      <w:r w:rsidR="004F717C">
        <w:rPr>
          <w:rFonts w:hint="cs"/>
          <w:rtl/>
          <w:lang w:bidi="ar-EG"/>
        </w:rPr>
        <w:t>)</w:t>
      </w:r>
      <w:r w:rsidRPr="0085568F">
        <w:tab/>
      </w:r>
      <w:r>
        <w:rPr>
          <w:rtl/>
          <w:lang w:bidi="ar-EG"/>
        </w:rPr>
        <w:t>السبب</w:t>
      </w:r>
    </w:p>
    <w:p w:rsidR="00CD4540" w:rsidRPr="00904266" w:rsidRDefault="00CD4540" w:rsidP="00904266">
      <w:pPr>
        <w:pStyle w:val="SingleTxtGA"/>
        <w:rPr>
          <w:spacing w:val="-1"/>
          <w:lang w:bidi="ar-EG"/>
        </w:rPr>
      </w:pPr>
      <w:r w:rsidRPr="00904266">
        <w:rPr>
          <w:spacing w:val="-1"/>
          <w:rtl/>
          <w:lang w:bidi="ar-EG"/>
        </w:rPr>
        <w:t>119-</w:t>
      </w:r>
      <w:r w:rsidRPr="00904266">
        <w:rPr>
          <w:spacing w:val="-1"/>
          <w:rtl/>
          <w:lang w:bidi="ar-EG"/>
        </w:rPr>
        <w:tab/>
        <w:t xml:space="preserve">فيما يتعلق بالفقرة 1 من المادة 9 من الاتفاقية المذكورة، وفي حالات معينة يتعرض فيها طفل للاعتداء من والده أو والدته أو يعيش فيها الوالدان منفصلين أحدهما عن الآخر، يكون مفهوماً أن هذا الحكم يتوخى أن تكفل الدول الأطراف عدم انفصال طفل عن والديه رغماً عنهما، إلا في الحالات التي تقرر فيها السلطات المختصة، رهناً بإجراء استعراض قضائي، ووفقاً للقانون والإجراءات السارية، أن هذا الانفصال ضروري لتحقيق المصالح الفضلى للطفل. وتفسر الفقرة 1 من المادة 9 من الاتفاقية المذكورة بأنها لن تمنع انفصال الطفل عن والديه إذا كان ذلك الانفصال ناشئاً عن أي إجراء يسمح لدولة طرف ببدئه عملاً بالفقرة 4 من المادة 9 من الاتفاقية، مثل ترحيل أو احتجاز أو سجن أحد والدي الطفل أو كلاهما. </w:t>
      </w:r>
    </w:p>
    <w:p w:rsidR="00CD4540" w:rsidRPr="0085568F" w:rsidRDefault="004F717C" w:rsidP="004F717C">
      <w:pPr>
        <w:pStyle w:val="H4GA"/>
      </w:pPr>
      <w:r>
        <w:rPr>
          <w:rFonts w:hint="cs"/>
          <w:rtl/>
        </w:rPr>
        <w:tab/>
        <w:t>‘</w:t>
      </w:r>
      <w:r w:rsidRPr="001F38EF">
        <w:rPr>
          <w:rFonts w:hint="cs"/>
          <w:rtl/>
        </w:rPr>
        <w:t>2</w:t>
      </w:r>
      <w:r>
        <w:rPr>
          <w:rFonts w:hint="cs"/>
          <w:rtl/>
        </w:rPr>
        <w:t>‘</w:t>
      </w:r>
      <w:r>
        <w:rPr>
          <w:rFonts w:hint="cs"/>
          <w:rtl/>
        </w:rPr>
        <w:tab/>
      </w:r>
      <w:r w:rsidR="00CD4540">
        <w:rPr>
          <w:rtl/>
        </w:rPr>
        <w:t xml:space="preserve">الفقرة </w:t>
      </w:r>
      <w:r w:rsidR="00CD4540" w:rsidRPr="001F38EF">
        <w:rPr>
          <w:rtl/>
        </w:rPr>
        <w:t>1</w:t>
      </w:r>
      <w:r w:rsidR="00CD4540">
        <w:rPr>
          <w:rtl/>
        </w:rPr>
        <w:t xml:space="preserve"> من المادة </w:t>
      </w:r>
      <w:r w:rsidR="00CD4540" w:rsidRPr="001F38EF">
        <w:rPr>
          <w:rtl/>
        </w:rPr>
        <w:t>10</w:t>
      </w:r>
    </w:p>
    <w:p w:rsidR="00CD4540" w:rsidRPr="0085568F" w:rsidRDefault="00CD4540" w:rsidP="004F717C">
      <w:pPr>
        <w:pStyle w:val="H56GA"/>
      </w:pPr>
      <w:r w:rsidRPr="0085568F">
        <w:tab/>
      </w:r>
      <w:r w:rsidR="004F717C">
        <w:rPr>
          <w:rFonts w:hint="cs"/>
          <w:rtl/>
        </w:rPr>
        <w:t>(</w:t>
      </w:r>
      <w:r>
        <w:rPr>
          <w:rtl/>
        </w:rPr>
        <w:t>أ</w:t>
      </w:r>
      <w:r w:rsidR="004F717C">
        <w:rPr>
          <w:rFonts w:hint="cs"/>
          <w:rtl/>
        </w:rPr>
        <w:t>)</w:t>
      </w:r>
      <w:r w:rsidRPr="0085568F">
        <w:tab/>
      </w:r>
      <w:r>
        <w:rPr>
          <w:rtl/>
        </w:rPr>
        <w:t>الوضع والنطاق</w:t>
      </w:r>
      <w:r w:rsidRPr="0085568F">
        <w:t xml:space="preserve"> </w:t>
      </w:r>
    </w:p>
    <w:p w:rsidR="00CD4540" w:rsidRPr="005B3483" w:rsidRDefault="00CD4540" w:rsidP="005B3483">
      <w:pPr>
        <w:pStyle w:val="SingleTxtGA"/>
        <w:rPr>
          <w:spacing w:val="-4"/>
          <w:rtl/>
          <w:lang w:bidi="ar-EG"/>
        </w:rPr>
      </w:pPr>
      <w:r w:rsidRPr="001F38EF">
        <w:rPr>
          <w:spacing w:val="-4"/>
          <w:rtl/>
          <w:lang w:bidi="ar-EG"/>
        </w:rPr>
        <w:t>120</w:t>
      </w:r>
      <w:r w:rsidRPr="005B3483">
        <w:rPr>
          <w:spacing w:val="-4"/>
          <w:rtl/>
          <w:lang w:bidi="ar-EG"/>
        </w:rPr>
        <w:t>-</w:t>
      </w:r>
      <w:r w:rsidRPr="005B3483">
        <w:rPr>
          <w:spacing w:val="-4"/>
          <w:rtl/>
          <w:lang w:bidi="ar-EG"/>
        </w:rPr>
        <w:tab/>
        <w:t xml:space="preserve">تعلن حكومة اليابان كذلك أن الالتزام بمعالجة التطبيقات المتعلقة بدخول أو مغادرة دولة طرف من أجل لم شمل الأسرة </w:t>
      </w:r>
      <w:r w:rsidR="005B3483" w:rsidRPr="005B3483">
        <w:rPr>
          <w:rFonts w:hint="cs"/>
          <w:spacing w:val="-4"/>
          <w:rtl/>
          <w:lang w:bidi="ar-EG"/>
        </w:rPr>
        <w:t>"</w:t>
      </w:r>
      <w:r w:rsidR="005B3483" w:rsidRPr="005B3483">
        <w:rPr>
          <w:spacing w:val="-4"/>
          <w:rtl/>
          <w:lang w:bidi="ar-EG"/>
        </w:rPr>
        <w:t>بطريقة إيجابية وإنسانية وسريعة</w:t>
      </w:r>
      <w:r w:rsidR="005B3483" w:rsidRPr="005B3483">
        <w:rPr>
          <w:rFonts w:hint="cs"/>
          <w:spacing w:val="-4"/>
          <w:rtl/>
          <w:lang w:bidi="ar-EG"/>
        </w:rPr>
        <w:t>"</w:t>
      </w:r>
      <w:r w:rsidRPr="005B3483">
        <w:rPr>
          <w:spacing w:val="-4"/>
          <w:rtl/>
          <w:lang w:bidi="ar-EG"/>
        </w:rPr>
        <w:t xml:space="preserve"> المنصوص عليه في الفقرة</w:t>
      </w:r>
      <w:r w:rsidR="004F717C" w:rsidRPr="005B3483">
        <w:rPr>
          <w:rFonts w:hint="cs"/>
          <w:spacing w:val="-4"/>
          <w:rtl/>
          <w:lang w:bidi="ar-EG"/>
        </w:rPr>
        <w:t> </w:t>
      </w:r>
      <w:r w:rsidRPr="001F38EF">
        <w:rPr>
          <w:spacing w:val="-4"/>
          <w:rtl/>
          <w:lang w:bidi="ar-EG"/>
        </w:rPr>
        <w:t>1</w:t>
      </w:r>
      <w:r w:rsidRPr="005B3483">
        <w:rPr>
          <w:spacing w:val="-4"/>
          <w:rtl/>
          <w:lang w:bidi="ar-EG"/>
        </w:rPr>
        <w:t xml:space="preserve"> من المادة </w:t>
      </w:r>
      <w:r w:rsidRPr="001F38EF">
        <w:rPr>
          <w:spacing w:val="-4"/>
          <w:rtl/>
          <w:lang w:bidi="ar-EG"/>
        </w:rPr>
        <w:t>10</w:t>
      </w:r>
      <w:r w:rsidRPr="005B3483">
        <w:rPr>
          <w:spacing w:val="-4"/>
          <w:rtl/>
          <w:lang w:bidi="ar-EG"/>
        </w:rPr>
        <w:t xml:space="preserve"> من اتفاقية حقوق الطفل تفسر على أنها لا تؤثر على نتيجة هذه التطبيقات. </w:t>
      </w:r>
    </w:p>
    <w:p w:rsidR="00CD4540" w:rsidRPr="0085568F" w:rsidRDefault="00CD4540" w:rsidP="005B3483">
      <w:pPr>
        <w:pStyle w:val="H56GA"/>
      </w:pPr>
      <w:r w:rsidRPr="0085568F">
        <w:tab/>
      </w:r>
      <w:r w:rsidR="005B3483">
        <w:rPr>
          <w:rFonts w:hint="cs"/>
          <w:rtl/>
        </w:rPr>
        <w:t>(</w:t>
      </w:r>
      <w:r>
        <w:rPr>
          <w:rtl/>
        </w:rPr>
        <w:t>ب</w:t>
      </w:r>
      <w:r w:rsidR="005B3483">
        <w:rPr>
          <w:rFonts w:hint="cs"/>
          <w:rtl/>
        </w:rPr>
        <w:t>)</w:t>
      </w:r>
      <w:r w:rsidRPr="0085568F">
        <w:tab/>
      </w:r>
      <w:r>
        <w:rPr>
          <w:rtl/>
        </w:rPr>
        <w:t>السبب</w:t>
      </w:r>
    </w:p>
    <w:p w:rsidR="00CD4540" w:rsidRPr="0012524D" w:rsidRDefault="00CD4540" w:rsidP="004A5C91">
      <w:pPr>
        <w:pStyle w:val="SingleTxtGA"/>
        <w:rPr>
          <w:spacing w:val="-2"/>
          <w:rtl/>
          <w:lang w:bidi="ar-EG"/>
        </w:rPr>
      </w:pPr>
      <w:r w:rsidRPr="0012524D">
        <w:rPr>
          <w:spacing w:val="-2"/>
          <w:rtl/>
          <w:lang w:bidi="ar-EG"/>
        </w:rPr>
        <w:t>121-</w:t>
      </w:r>
      <w:r w:rsidRPr="0012524D">
        <w:rPr>
          <w:spacing w:val="-2"/>
          <w:rtl/>
          <w:lang w:bidi="ar-EG"/>
        </w:rPr>
        <w:tab/>
        <w:t xml:space="preserve">من المفهوم أن تعبير </w:t>
      </w:r>
      <w:r w:rsidR="004A5C91" w:rsidRPr="0012524D">
        <w:rPr>
          <w:rFonts w:hint="cs"/>
          <w:spacing w:val="-2"/>
          <w:rtl/>
          <w:lang w:bidi="ar-EG"/>
        </w:rPr>
        <w:t>"</w:t>
      </w:r>
      <w:r w:rsidR="004A5C91" w:rsidRPr="0012524D">
        <w:rPr>
          <w:spacing w:val="-2"/>
          <w:rtl/>
          <w:lang w:bidi="ar-EG"/>
        </w:rPr>
        <w:t>بطريقة إيجابية</w:t>
      </w:r>
      <w:r w:rsidR="004A5C91" w:rsidRPr="0012524D">
        <w:rPr>
          <w:rFonts w:hint="cs"/>
          <w:spacing w:val="-2"/>
          <w:rtl/>
          <w:lang w:bidi="ar-EG"/>
        </w:rPr>
        <w:t>"</w:t>
      </w:r>
      <w:r w:rsidRPr="0012524D">
        <w:rPr>
          <w:spacing w:val="-2"/>
          <w:rtl/>
          <w:lang w:bidi="ar-EG"/>
        </w:rPr>
        <w:t xml:space="preserve"> الوارد في هذا الحكم يعني منع المعاملة السلبية، مثل رفض طلب دخول دولة طرف أو مغادرتها، من حيث المبدأ، وأن التعبير يعني مراعاة الاعتبارات </w:t>
      </w:r>
      <w:r w:rsidR="004A5C91" w:rsidRPr="0012524D">
        <w:rPr>
          <w:rFonts w:hint="cs"/>
          <w:spacing w:val="-2"/>
          <w:rtl/>
          <w:lang w:bidi="ar-EG"/>
        </w:rPr>
        <w:t>"</w:t>
      </w:r>
      <w:r w:rsidR="004A5C91" w:rsidRPr="0012524D">
        <w:rPr>
          <w:spacing w:val="-2"/>
          <w:rtl/>
          <w:lang w:bidi="ar-EG"/>
        </w:rPr>
        <w:t>الإنسانية</w:t>
      </w:r>
      <w:r w:rsidR="004A5C91" w:rsidRPr="0012524D">
        <w:rPr>
          <w:rFonts w:hint="cs"/>
          <w:spacing w:val="-2"/>
          <w:rtl/>
          <w:lang w:bidi="ar-EG"/>
        </w:rPr>
        <w:t>"</w:t>
      </w:r>
      <w:r w:rsidRPr="0012524D">
        <w:rPr>
          <w:spacing w:val="-2"/>
          <w:rtl/>
          <w:lang w:bidi="ar-EG"/>
        </w:rPr>
        <w:t xml:space="preserve"> على النحو المطلوب في مسار الإجراءات المتعلقة بطلبات دخول دولة طرف أو مغادرتها عند الاقتضاء، وأن تعبير </w:t>
      </w:r>
      <w:r w:rsidR="004A5C91" w:rsidRPr="0012524D">
        <w:rPr>
          <w:rFonts w:hint="cs"/>
          <w:spacing w:val="-2"/>
          <w:rtl/>
          <w:lang w:bidi="ar-EG"/>
        </w:rPr>
        <w:t>"</w:t>
      </w:r>
      <w:r w:rsidR="004A5C91" w:rsidRPr="0012524D">
        <w:rPr>
          <w:spacing w:val="-2"/>
          <w:rtl/>
          <w:lang w:bidi="ar-EG"/>
        </w:rPr>
        <w:t>بطريقة عاجلة</w:t>
      </w:r>
      <w:r w:rsidR="004A5C91" w:rsidRPr="0012524D">
        <w:rPr>
          <w:rFonts w:hint="cs"/>
          <w:spacing w:val="-2"/>
          <w:rtl/>
          <w:lang w:bidi="ar-EG"/>
        </w:rPr>
        <w:t>"</w:t>
      </w:r>
      <w:r w:rsidRPr="0012524D">
        <w:rPr>
          <w:spacing w:val="-2"/>
          <w:rtl/>
          <w:lang w:bidi="ar-EG"/>
        </w:rPr>
        <w:t xml:space="preserve"> يعني تسيير الإجراءات ذات الصلة على النحو السليم بحيث لا تتأخر من دون موجب للتأخير. ومن ثم تفسر عبارة </w:t>
      </w:r>
      <w:r w:rsidR="004A5C91" w:rsidRPr="0012524D">
        <w:rPr>
          <w:rFonts w:hint="cs"/>
          <w:spacing w:val="-2"/>
          <w:rtl/>
          <w:lang w:bidi="ar-EG"/>
        </w:rPr>
        <w:t>"</w:t>
      </w:r>
      <w:r w:rsidR="004A5C91" w:rsidRPr="0012524D">
        <w:rPr>
          <w:spacing w:val="-2"/>
          <w:rtl/>
          <w:lang w:bidi="ar-EG"/>
        </w:rPr>
        <w:t>بطريقة إيجابية وإنسانية وسريعة</w:t>
      </w:r>
      <w:r w:rsidR="004A5C91" w:rsidRPr="0012524D">
        <w:rPr>
          <w:rFonts w:hint="cs"/>
          <w:spacing w:val="-2"/>
          <w:rtl/>
          <w:lang w:bidi="ar-EG"/>
        </w:rPr>
        <w:t>"</w:t>
      </w:r>
      <w:r w:rsidRPr="0012524D">
        <w:rPr>
          <w:spacing w:val="-2"/>
          <w:rtl/>
          <w:lang w:bidi="ar-EG"/>
        </w:rPr>
        <w:t xml:space="preserve"> على أنها لا تعني تحيزاً من أجل جعل تحقيق هذه الطلبات ملزماً. </w:t>
      </w:r>
    </w:p>
    <w:p w:rsidR="00CD4540" w:rsidRPr="0085568F" w:rsidRDefault="005B3483" w:rsidP="005B3483">
      <w:pPr>
        <w:pStyle w:val="H4GA"/>
        <w:rPr>
          <w:rtl/>
        </w:rPr>
      </w:pPr>
      <w:r>
        <w:tab/>
      </w:r>
      <w:r>
        <w:rPr>
          <w:rFonts w:hint="cs"/>
          <w:rtl/>
        </w:rPr>
        <w:t>‘</w:t>
      </w:r>
      <w:r w:rsidRPr="001F38EF">
        <w:rPr>
          <w:rFonts w:hint="cs"/>
          <w:rtl/>
        </w:rPr>
        <w:t>3</w:t>
      </w:r>
      <w:r>
        <w:rPr>
          <w:rFonts w:hint="cs"/>
          <w:rtl/>
        </w:rPr>
        <w:t>‘</w:t>
      </w:r>
      <w:r>
        <w:tab/>
      </w:r>
      <w:r w:rsidR="00CD4540">
        <w:rPr>
          <w:rtl/>
        </w:rPr>
        <w:t xml:space="preserve">الفقرة (ج) من المادة </w:t>
      </w:r>
      <w:r w:rsidR="00CD4540" w:rsidRPr="001F38EF">
        <w:rPr>
          <w:rtl/>
        </w:rPr>
        <w:t>37</w:t>
      </w:r>
    </w:p>
    <w:p w:rsidR="00CD4540" w:rsidRPr="0085568F" w:rsidRDefault="00CD4540" w:rsidP="005B3483">
      <w:pPr>
        <w:pStyle w:val="H56GA"/>
      </w:pPr>
      <w:r w:rsidRPr="0085568F">
        <w:tab/>
      </w:r>
      <w:r w:rsidR="005B3483">
        <w:rPr>
          <w:rFonts w:hint="cs"/>
          <w:rtl/>
        </w:rPr>
        <w:t>(</w:t>
      </w:r>
      <w:r>
        <w:rPr>
          <w:rtl/>
        </w:rPr>
        <w:t>أ</w:t>
      </w:r>
      <w:r w:rsidR="005B3483">
        <w:rPr>
          <w:rFonts w:hint="cs"/>
          <w:rtl/>
        </w:rPr>
        <w:t>)</w:t>
      </w:r>
      <w:r w:rsidRPr="0085568F">
        <w:tab/>
      </w:r>
      <w:r>
        <w:rPr>
          <w:rtl/>
        </w:rPr>
        <w:t>الوضع والنطاق</w:t>
      </w:r>
      <w:r w:rsidRPr="0085568F">
        <w:t xml:space="preserve"> </w:t>
      </w:r>
    </w:p>
    <w:p w:rsidR="00CD4540" w:rsidRPr="006A4B65" w:rsidRDefault="00CD4540" w:rsidP="007E454B">
      <w:pPr>
        <w:pStyle w:val="SingleTxtGA"/>
        <w:spacing w:after="100" w:line="372" w:lineRule="exact"/>
        <w:rPr>
          <w:rtl/>
          <w:lang w:bidi="ar-EG"/>
        </w:rPr>
      </w:pPr>
      <w:r w:rsidRPr="001F38EF">
        <w:rPr>
          <w:rtl/>
          <w:lang w:bidi="ar-EG"/>
        </w:rPr>
        <w:t>122</w:t>
      </w:r>
      <w:r>
        <w:rPr>
          <w:rtl/>
          <w:lang w:bidi="ar-EG"/>
        </w:rPr>
        <w:t>-</w:t>
      </w:r>
      <w:r>
        <w:rPr>
          <w:rtl/>
          <w:lang w:bidi="ar-EG"/>
        </w:rPr>
        <w:tab/>
        <w:t xml:space="preserve">تحتفظ اليابان في تطبيق الفقرة (ج) من المادة </w:t>
      </w:r>
      <w:r w:rsidRPr="001F38EF">
        <w:rPr>
          <w:rtl/>
          <w:lang w:bidi="ar-EG"/>
        </w:rPr>
        <w:t>37</w:t>
      </w:r>
      <w:r>
        <w:rPr>
          <w:rtl/>
          <w:lang w:bidi="ar-EG"/>
        </w:rPr>
        <w:t xml:space="preserve"> من اتفاقية حقوق الطفل بالحق في عدم الالتزام بالحكم الوارد في الجملة الثانية؛ وهو </w:t>
      </w:r>
      <w:r w:rsidR="004A5C91">
        <w:rPr>
          <w:rFonts w:hint="cs"/>
          <w:rtl/>
          <w:lang w:bidi="ar-EG"/>
        </w:rPr>
        <w:t>"</w:t>
      </w:r>
      <w:r>
        <w:rPr>
          <w:rtl/>
          <w:lang w:bidi="ar-EG"/>
        </w:rPr>
        <w:t>فصل كل طفل محروم من حريته عن البالغين، ما</w:t>
      </w:r>
      <w:r w:rsidR="004A5C91">
        <w:rPr>
          <w:rFonts w:hint="cs"/>
          <w:rtl/>
          <w:lang w:bidi="ar-EG"/>
        </w:rPr>
        <w:t> </w:t>
      </w:r>
      <w:r>
        <w:rPr>
          <w:rtl/>
          <w:lang w:bidi="ar-EG"/>
        </w:rPr>
        <w:t>لم يعتبر أن مصلحة الطفل تقضي خلاف ذلك</w:t>
      </w:r>
      <w:r w:rsidR="004A5C91">
        <w:rPr>
          <w:rFonts w:hint="cs"/>
          <w:rtl/>
          <w:lang w:bidi="ar-EG"/>
        </w:rPr>
        <w:t>"،</w:t>
      </w:r>
      <w:r>
        <w:rPr>
          <w:rtl/>
          <w:lang w:bidi="ar-EG"/>
        </w:rPr>
        <w:t xml:space="preserve"> وذلك بالنظر إلى أنه يتم بصفة عامة فصل الأشخاص المحرومين من حريتهم والذين تقل أعمارهم عن عشرين سنة في اليابان عن أولئك الذين تبلغ أعمارهم عشرين سنة أو أكثر.</w:t>
      </w:r>
      <w:r w:rsidR="004A5C91">
        <w:rPr>
          <w:rtl/>
          <w:lang w:bidi="ar-EG"/>
        </w:rPr>
        <w:t xml:space="preserve"> </w:t>
      </w:r>
    </w:p>
    <w:p w:rsidR="00CD4540" w:rsidRPr="0085568F" w:rsidRDefault="00CD4540" w:rsidP="005B3483">
      <w:pPr>
        <w:pStyle w:val="H56GA"/>
      </w:pPr>
      <w:r w:rsidRPr="0085568F">
        <w:tab/>
      </w:r>
      <w:r w:rsidR="005B3483">
        <w:rPr>
          <w:rFonts w:hint="cs"/>
          <w:rtl/>
        </w:rPr>
        <w:t>(</w:t>
      </w:r>
      <w:r>
        <w:rPr>
          <w:rtl/>
        </w:rPr>
        <w:t>ب</w:t>
      </w:r>
      <w:r w:rsidR="005B3483">
        <w:rPr>
          <w:rFonts w:hint="cs"/>
          <w:rtl/>
        </w:rPr>
        <w:t>)</w:t>
      </w:r>
      <w:r w:rsidRPr="0085568F">
        <w:tab/>
      </w:r>
      <w:r>
        <w:rPr>
          <w:rtl/>
        </w:rPr>
        <w:t>السبب</w:t>
      </w:r>
    </w:p>
    <w:p w:rsidR="00CD4540" w:rsidRPr="0085568F" w:rsidRDefault="00CD4540" w:rsidP="0012524D">
      <w:pPr>
        <w:pStyle w:val="SingleTxtGA"/>
        <w:spacing w:after="100" w:line="372" w:lineRule="exact"/>
        <w:rPr>
          <w:rtl/>
          <w:lang w:bidi="ar-EG"/>
        </w:rPr>
      </w:pPr>
      <w:r w:rsidRPr="001F38EF">
        <w:rPr>
          <w:rtl/>
          <w:lang w:bidi="ar-EG"/>
        </w:rPr>
        <w:t>123</w:t>
      </w:r>
      <w:r>
        <w:rPr>
          <w:rtl/>
          <w:lang w:bidi="ar-EG"/>
        </w:rPr>
        <w:t>-</w:t>
      </w:r>
      <w:r>
        <w:rPr>
          <w:rtl/>
          <w:lang w:bidi="ar-EG"/>
        </w:rPr>
        <w:tab/>
        <w:t xml:space="preserve">يعرف قانون الأحداث في اليابان </w:t>
      </w:r>
      <w:r w:rsidR="004A5C91">
        <w:rPr>
          <w:rFonts w:hint="cs"/>
          <w:rtl/>
          <w:lang w:bidi="ar-EG"/>
        </w:rPr>
        <w:t>"</w:t>
      </w:r>
      <w:r>
        <w:rPr>
          <w:rtl/>
          <w:lang w:bidi="ar-EG"/>
        </w:rPr>
        <w:t>الحدث</w:t>
      </w:r>
      <w:r w:rsidR="004A5C91">
        <w:rPr>
          <w:rFonts w:hint="cs"/>
          <w:rtl/>
          <w:lang w:bidi="ar-EG"/>
        </w:rPr>
        <w:t>"</w:t>
      </w:r>
      <w:r>
        <w:rPr>
          <w:rtl/>
          <w:lang w:bidi="ar-EG"/>
        </w:rPr>
        <w:t xml:space="preserve"> بأنه شخص يقل عمره عن عشرين سنة (المادة </w:t>
      </w:r>
      <w:r w:rsidRPr="001F38EF">
        <w:rPr>
          <w:rtl/>
          <w:lang w:bidi="ar-EG"/>
        </w:rPr>
        <w:t>2</w:t>
      </w:r>
      <w:r>
        <w:rPr>
          <w:rtl/>
          <w:lang w:bidi="ar-EG"/>
        </w:rPr>
        <w:t xml:space="preserve"> من القانون المذكور)، وبالنسبة للأشخاص المحرومين من حريتهم، يتم فصل من تقل أعمارهم عن عشرين سنة (والذين يطلق عليهم لفظ </w:t>
      </w:r>
      <w:r w:rsidR="004A5C91">
        <w:rPr>
          <w:rFonts w:hint="cs"/>
          <w:rtl/>
          <w:lang w:bidi="ar-EG"/>
        </w:rPr>
        <w:t>"</w:t>
      </w:r>
      <w:r w:rsidR="004A5C91">
        <w:rPr>
          <w:rtl/>
          <w:lang w:bidi="ar-EG"/>
        </w:rPr>
        <w:t>الأحداث</w:t>
      </w:r>
      <w:r w:rsidR="004A5C91">
        <w:rPr>
          <w:rFonts w:hint="cs"/>
          <w:rtl/>
          <w:lang w:bidi="ar-EG"/>
        </w:rPr>
        <w:t>"</w:t>
      </w:r>
      <w:r>
        <w:rPr>
          <w:rtl/>
          <w:lang w:bidi="ar-EG"/>
        </w:rPr>
        <w:t>) عن أولئك الذين تبلغ أعمارهم عشرين سنة أ</w:t>
      </w:r>
      <w:r w:rsidR="004A5C91">
        <w:rPr>
          <w:rtl/>
          <w:lang w:bidi="ar-EG"/>
        </w:rPr>
        <w:t xml:space="preserve">و أكثر (والذين يطلق عليهم لفظ </w:t>
      </w:r>
      <w:r w:rsidR="004A5C91">
        <w:rPr>
          <w:rFonts w:hint="cs"/>
          <w:rtl/>
          <w:lang w:bidi="ar-EG"/>
        </w:rPr>
        <w:t>"</w:t>
      </w:r>
      <w:r w:rsidR="004A5C91">
        <w:rPr>
          <w:rtl/>
          <w:lang w:bidi="ar-EG"/>
        </w:rPr>
        <w:t>البالغين</w:t>
      </w:r>
      <w:r w:rsidR="004A5C91">
        <w:rPr>
          <w:rFonts w:hint="cs"/>
          <w:rtl/>
          <w:lang w:bidi="ar-EG"/>
        </w:rPr>
        <w:t>"</w:t>
      </w:r>
      <w:r>
        <w:rPr>
          <w:rtl/>
          <w:lang w:bidi="ar-EG"/>
        </w:rPr>
        <w:t xml:space="preserve">) (المواد </w:t>
      </w:r>
      <w:r w:rsidRPr="001F38EF">
        <w:rPr>
          <w:rtl/>
          <w:lang w:bidi="ar-EG"/>
        </w:rPr>
        <w:t>49</w:t>
      </w:r>
      <w:r>
        <w:rPr>
          <w:rtl/>
          <w:lang w:bidi="ar-EG"/>
        </w:rPr>
        <w:t xml:space="preserve"> إلى</w:t>
      </w:r>
      <w:r w:rsidR="00EF730F">
        <w:rPr>
          <w:rFonts w:hint="cs"/>
          <w:rtl/>
          <w:lang w:bidi="ar-EG"/>
        </w:rPr>
        <w:t> </w:t>
      </w:r>
      <w:r w:rsidRPr="001F38EF">
        <w:rPr>
          <w:rtl/>
          <w:lang w:bidi="ar-EG"/>
        </w:rPr>
        <w:t>56</w:t>
      </w:r>
      <w:r>
        <w:rPr>
          <w:rtl/>
          <w:lang w:bidi="ar-EG"/>
        </w:rPr>
        <w:t xml:space="preserve"> من القانون المذكور).</w:t>
      </w:r>
      <w:r w:rsidR="004A5C91">
        <w:rPr>
          <w:rtl/>
          <w:lang w:bidi="ar-EG"/>
        </w:rPr>
        <w:t xml:space="preserve"> </w:t>
      </w:r>
      <w:r>
        <w:rPr>
          <w:rtl/>
          <w:lang w:bidi="ar-EG"/>
        </w:rPr>
        <w:t xml:space="preserve"> </w:t>
      </w:r>
    </w:p>
    <w:p w:rsidR="00CD4540" w:rsidRPr="0085568F" w:rsidRDefault="00CD4540" w:rsidP="0012524D">
      <w:pPr>
        <w:pStyle w:val="SingleTxtGA"/>
        <w:spacing w:after="100" w:line="372" w:lineRule="exact"/>
        <w:rPr>
          <w:rtl/>
          <w:lang w:bidi="ar-EG"/>
        </w:rPr>
      </w:pPr>
      <w:r w:rsidRPr="001F38EF">
        <w:rPr>
          <w:rtl/>
          <w:lang w:bidi="ar-EG"/>
        </w:rPr>
        <w:t>124</w:t>
      </w:r>
      <w:r>
        <w:rPr>
          <w:rtl/>
          <w:lang w:bidi="ar-EG"/>
        </w:rPr>
        <w:t>-</w:t>
      </w:r>
      <w:r>
        <w:rPr>
          <w:rtl/>
          <w:lang w:bidi="ar-EG"/>
        </w:rPr>
        <w:tab/>
        <w:t xml:space="preserve">وفي حين أن الاتفاقية تعامل أي شخص يقل عمره عن </w:t>
      </w:r>
      <w:r w:rsidRPr="001F38EF">
        <w:rPr>
          <w:rtl/>
          <w:lang w:bidi="ar-EG"/>
        </w:rPr>
        <w:t>18</w:t>
      </w:r>
      <w:r>
        <w:rPr>
          <w:rtl/>
          <w:lang w:bidi="ar-EG"/>
        </w:rPr>
        <w:t xml:space="preserve"> سنة باعتباره </w:t>
      </w:r>
      <w:r w:rsidR="004A5C91">
        <w:rPr>
          <w:rFonts w:hint="cs"/>
          <w:rtl/>
          <w:lang w:bidi="ar-EG"/>
        </w:rPr>
        <w:t>"</w:t>
      </w:r>
      <w:r w:rsidR="004A5C91">
        <w:rPr>
          <w:rtl/>
          <w:lang w:bidi="ar-EG"/>
        </w:rPr>
        <w:t>طفلاً</w:t>
      </w:r>
      <w:r w:rsidR="004A5C91">
        <w:rPr>
          <w:rFonts w:hint="cs"/>
          <w:rtl/>
          <w:lang w:bidi="ar-EG"/>
        </w:rPr>
        <w:t>"</w:t>
      </w:r>
      <w:r>
        <w:rPr>
          <w:rtl/>
          <w:lang w:bidi="ar-EG"/>
        </w:rPr>
        <w:t xml:space="preserve"> وتوفر له حماية شاملة، فإن النظام الياباني يوسع نطاق هذه الحماية بدرجة أكبر ليشمل الأشخاص الذين تقل أعمارهم عن </w:t>
      </w:r>
      <w:r w:rsidRPr="001F38EF">
        <w:rPr>
          <w:rtl/>
          <w:lang w:bidi="ar-EG"/>
        </w:rPr>
        <w:t>20</w:t>
      </w:r>
      <w:r>
        <w:rPr>
          <w:rtl/>
          <w:lang w:bidi="ar-EG"/>
        </w:rPr>
        <w:t xml:space="preserve"> سنة تحقيقاً لقصد وهدف الفقرة (ج) من المادة </w:t>
      </w:r>
      <w:r w:rsidRPr="001F38EF">
        <w:rPr>
          <w:rtl/>
          <w:lang w:bidi="ar-EG"/>
        </w:rPr>
        <w:t>37</w:t>
      </w:r>
      <w:r>
        <w:rPr>
          <w:rtl/>
          <w:lang w:bidi="ar-EG"/>
        </w:rPr>
        <w:t xml:space="preserve"> من الاتفاقية المذكورة التي تستهدف حماية الشباب، مثل </w:t>
      </w:r>
      <w:r w:rsidR="004A5C91">
        <w:rPr>
          <w:rFonts w:hint="cs"/>
          <w:rtl/>
          <w:lang w:bidi="ar-EG"/>
        </w:rPr>
        <w:t>"</w:t>
      </w:r>
      <w:r w:rsidR="004A5C91">
        <w:rPr>
          <w:rtl/>
          <w:lang w:bidi="ar-EG"/>
        </w:rPr>
        <w:t>الأطفال</w:t>
      </w:r>
      <w:r w:rsidR="004A5C91">
        <w:rPr>
          <w:rFonts w:hint="cs"/>
          <w:rtl/>
          <w:lang w:bidi="ar-EG"/>
        </w:rPr>
        <w:t>"</w:t>
      </w:r>
      <w:r>
        <w:rPr>
          <w:rtl/>
          <w:lang w:bidi="ar-EG"/>
        </w:rPr>
        <w:t xml:space="preserve"> من التأثيرات الضارة، بفصلهم عن البالغين. وفيما يتعلق بالمعاملة الفعلية لهؤلاء الأحداث في المؤسسات الإصلاحية اليابانية، يشكل الأشخاص الذي لا يختلفون بدرجة كبيرة من حيث الكفاءة والقدرة، ومن ثم يحتاجون إلى معاملة عامة</w:t>
      </w:r>
      <w:r w:rsidR="007E454B">
        <w:rPr>
          <w:rFonts w:hint="cs"/>
          <w:rtl/>
          <w:lang w:bidi="ar-EG"/>
        </w:rPr>
        <w:t>،</w:t>
      </w:r>
      <w:r>
        <w:rPr>
          <w:rtl/>
          <w:lang w:bidi="ar-EG"/>
        </w:rPr>
        <w:t xml:space="preserve"> في جماعات منفصلة، مع </w:t>
      </w:r>
      <w:proofErr w:type="spellStart"/>
      <w:r>
        <w:rPr>
          <w:rtl/>
          <w:lang w:bidi="ar-EG"/>
        </w:rPr>
        <w:t>إيلاء</w:t>
      </w:r>
      <w:proofErr w:type="spellEnd"/>
      <w:r>
        <w:rPr>
          <w:rtl/>
          <w:lang w:bidi="ar-EG"/>
        </w:rPr>
        <w:t xml:space="preserve"> العناية المناسبة لفرادى الأحداث بحيث </w:t>
      </w:r>
      <w:proofErr w:type="spellStart"/>
      <w:r>
        <w:rPr>
          <w:rtl/>
          <w:lang w:bidi="ar-EG"/>
        </w:rPr>
        <w:t>لايتأثرون</w:t>
      </w:r>
      <w:proofErr w:type="spellEnd"/>
      <w:r>
        <w:rPr>
          <w:rtl/>
          <w:lang w:bidi="ar-EG"/>
        </w:rPr>
        <w:t xml:space="preserve"> سلباً بالنزلاء الآخرين الذين توجد لديهم نزعات إجرامية متقدمة. ويحقق هذا الامتثال للقصد من الاتفاقية. </w:t>
      </w:r>
    </w:p>
    <w:p w:rsidR="00CD4540" w:rsidRPr="005B3483" w:rsidRDefault="00CD4540" w:rsidP="005B3483">
      <w:pPr>
        <w:pStyle w:val="H23GA"/>
        <w:rPr>
          <w:rFonts w:ascii="Times New Roman Bold" w:hAnsi="Times New Roman Bold"/>
          <w:spacing w:val="-2"/>
          <w:rtl/>
          <w:lang w:bidi="ar-EG"/>
        </w:rPr>
      </w:pPr>
      <w:r w:rsidRPr="005B3483">
        <w:rPr>
          <w:rFonts w:ascii="Times New Roman Bold" w:hAnsi="Times New Roman Bold"/>
          <w:spacing w:val="-2"/>
        </w:rPr>
        <w:tab/>
      </w:r>
      <w:bookmarkStart w:id="43" w:name="_Toc348685880"/>
      <w:r w:rsidRPr="005B3483">
        <w:rPr>
          <w:rFonts w:ascii="Times New Roman Bold" w:hAnsi="Times New Roman Bold"/>
          <w:spacing w:val="-2"/>
          <w:rtl/>
        </w:rPr>
        <w:t>(ه</w:t>
      </w:r>
      <w:r w:rsidR="005B3483" w:rsidRPr="005B3483">
        <w:rPr>
          <w:rFonts w:ascii="Times New Roman Bold" w:hAnsi="Times New Roman Bold" w:hint="cs"/>
          <w:spacing w:val="-2"/>
          <w:rtl/>
        </w:rPr>
        <w:t>‍(</w:t>
      </w:r>
      <w:r w:rsidRPr="005B3483">
        <w:rPr>
          <w:rFonts w:ascii="Times New Roman Bold" w:hAnsi="Times New Roman Bold"/>
          <w:spacing w:val="-2"/>
        </w:rPr>
        <w:tab/>
      </w:r>
      <w:r w:rsidRPr="005B3483">
        <w:rPr>
          <w:rFonts w:ascii="Times New Roman Bold" w:hAnsi="Times New Roman Bold"/>
          <w:spacing w:val="-2"/>
          <w:rtl/>
        </w:rPr>
        <w:t>البروتوكول الاختياري لاتفاقية حقوق الطفل المتعلق باشتراك الأطفال في النزاعات المسلحة</w:t>
      </w:r>
      <w:bookmarkEnd w:id="43"/>
      <w:r w:rsidRPr="005B3483">
        <w:rPr>
          <w:rFonts w:ascii="Times New Roman Bold" w:hAnsi="Times New Roman Bold"/>
          <w:spacing w:val="-2"/>
          <w:rtl/>
        </w:rPr>
        <w:t xml:space="preserve"> </w:t>
      </w:r>
    </w:p>
    <w:p w:rsidR="00CD4540" w:rsidRPr="007E515D" w:rsidRDefault="00CD4540" w:rsidP="005B3483">
      <w:pPr>
        <w:pStyle w:val="H4GA"/>
      </w:pPr>
      <w:r w:rsidRPr="0085568F">
        <w:tab/>
      </w:r>
      <w:r w:rsidRPr="0085568F">
        <w:tab/>
      </w:r>
      <w:r>
        <w:rPr>
          <w:rtl/>
        </w:rPr>
        <w:t xml:space="preserve">الفقرة </w:t>
      </w:r>
      <w:r w:rsidRPr="001F38EF">
        <w:rPr>
          <w:rtl/>
        </w:rPr>
        <w:t>5</w:t>
      </w:r>
      <w:r>
        <w:rPr>
          <w:rtl/>
        </w:rPr>
        <w:t xml:space="preserve"> من المادة </w:t>
      </w:r>
      <w:r w:rsidRPr="001F38EF">
        <w:rPr>
          <w:rtl/>
        </w:rPr>
        <w:t>3</w:t>
      </w:r>
    </w:p>
    <w:p w:rsidR="00CD4540" w:rsidRPr="0085568F" w:rsidRDefault="00CD4540" w:rsidP="005B3483">
      <w:pPr>
        <w:pStyle w:val="H56GA"/>
      </w:pPr>
      <w:r w:rsidRPr="0085568F">
        <w:tab/>
      </w:r>
      <w:r w:rsidR="005B3483">
        <w:rPr>
          <w:rFonts w:hint="cs"/>
          <w:rtl/>
        </w:rPr>
        <w:t>(</w:t>
      </w:r>
      <w:r>
        <w:rPr>
          <w:rtl/>
        </w:rPr>
        <w:t>أ</w:t>
      </w:r>
      <w:r w:rsidR="005B3483">
        <w:rPr>
          <w:rFonts w:hint="cs"/>
          <w:rtl/>
        </w:rPr>
        <w:t>)</w:t>
      </w:r>
      <w:r w:rsidRPr="0085568F">
        <w:tab/>
      </w:r>
      <w:r>
        <w:rPr>
          <w:rtl/>
          <w:lang w:bidi="ar-EG"/>
        </w:rPr>
        <w:t>الوضع والنطاق</w:t>
      </w:r>
      <w:r w:rsidRPr="0085568F">
        <w:t xml:space="preserve"> </w:t>
      </w:r>
    </w:p>
    <w:p w:rsidR="00CD4540" w:rsidRPr="0085568F" w:rsidRDefault="00CD4540" w:rsidP="0012524D">
      <w:pPr>
        <w:pStyle w:val="SingleTxtGA"/>
        <w:spacing w:after="100" w:line="372" w:lineRule="exact"/>
        <w:rPr>
          <w:rtl/>
          <w:lang w:bidi="ar-EG"/>
        </w:rPr>
      </w:pPr>
      <w:r w:rsidRPr="001F38EF">
        <w:rPr>
          <w:rtl/>
          <w:lang w:bidi="ar-EG"/>
        </w:rPr>
        <w:t>125</w:t>
      </w:r>
      <w:r>
        <w:rPr>
          <w:rtl/>
          <w:lang w:bidi="ar-EG"/>
        </w:rPr>
        <w:t>-</w:t>
      </w:r>
      <w:r>
        <w:rPr>
          <w:rtl/>
          <w:lang w:bidi="ar-EG"/>
        </w:rPr>
        <w:tab/>
        <w:t xml:space="preserve">عدلت حكومة اليابان الإعلان الصادر على أساس الفقرة </w:t>
      </w:r>
      <w:r w:rsidRPr="001F38EF">
        <w:rPr>
          <w:rtl/>
          <w:lang w:bidi="ar-EG"/>
        </w:rPr>
        <w:t>2</w:t>
      </w:r>
      <w:r>
        <w:rPr>
          <w:rtl/>
          <w:lang w:bidi="ar-EG"/>
        </w:rPr>
        <w:t xml:space="preserve"> من المادة </w:t>
      </w:r>
      <w:r w:rsidRPr="001F38EF">
        <w:rPr>
          <w:rtl/>
          <w:lang w:bidi="ar-EG"/>
        </w:rPr>
        <w:t>3</w:t>
      </w:r>
      <w:r>
        <w:rPr>
          <w:rtl/>
          <w:lang w:bidi="ar-EG"/>
        </w:rPr>
        <w:t xml:space="preserve"> من البروتوكول الاختياري لاتفاقية حقوق الطفل المتعلق باشتراك الأطفال في النزاعات المسلحة لكي لا تعين حكومة اليابان، بموجب القوانين والنظم ذات الصلة، إلا من تصل أعمارهم إلى الحد الأدنى للتعيين البالغ </w:t>
      </w:r>
      <w:r w:rsidRPr="001F38EF">
        <w:rPr>
          <w:rtl/>
          <w:lang w:bidi="ar-EG"/>
        </w:rPr>
        <w:t>18</w:t>
      </w:r>
      <w:r>
        <w:rPr>
          <w:rtl/>
          <w:lang w:bidi="ar-EG"/>
        </w:rPr>
        <w:t xml:space="preserve"> سنة أو تتجاوزه كأفراد في القوات اليابانية للدفاع عن النفس (دخل الإعلان المعدل حيز النفاذ في </w:t>
      </w:r>
      <w:r w:rsidRPr="001F38EF">
        <w:rPr>
          <w:rtl/>
          <w:lang w:bidi="ar-EG"/>
        </w:rPr>
        <w:t>1</w:t>
      </w:r>
      <w:r>
        <w:rPr>
          <w:rtl/>
          <w:lang w:bidi="ar-EG"/>
        </w:rPr>
        <w:t xml:space="preserve"> نيسان/أبريل </w:t>
      </w:r>
      <w:r w:rsidRPr="001F38EF">
        <w:rPr>
          <w:rtl/>
          <w:lang w:bidi="ar-EG"/>
        </w:rPr>
        <w:t>2010</w:t>
      </w:r>
      <w:r>
        <w:rPr>
          <w:rtl/>
          <w:lang w:bidi="ar-EG"/>
        </w:rPr>
        <w:t xml:space="preserve">). </w:t>
      </w:r>
    </w:p>
    <w:p w:rsidR="00CD4540" w:rsidRPr="0085568F" w:rsidRDefault="00CD4540" w:rsidP="005B3483">
      <w:pPr>
        <w:pStyle w:val="H56GA"/>
        <w:rPr>
          <w:rtl/>
          <w:lang w:bidi="ar-EG"/>
        </w:rPr>
      </w:pPr>
      <w:r w:rsidRPr="0085568F">
        <w:tab/>
      </w:r>
      <w:r w:rsidR="005B3483">
        <w:rPr>
          <w:rFonts w:hint="cs"/>
          <w:rtl/>
        </w:rPr>
        <w:t>(</w:t>
      </w:r>
      <w:r>
        <w:rPr>
          <w:rtl/>
        </w:rPr>
        <w:t>ب</w:t>
      </w:r>
      <w:r w:rsidR="005B3483">
        <w:rPr>
          <w:rFonts w:hint="cs"/>
          <w:rtl/>
        </w:rPr>
        <w:t>)</w:t>
      </w:r>
      <w:r w:rsidRPr="0085568F">
        <w:tab/>
      </w:r>
      <w:r>
        <w:rPr>
          <w:rtl/>
        </w:rPr>
        <w:t>السبب</w:t>
      </w:r>
    </w:p>
    <w:p w:rsidR="00CD4540" w:rsidRPr="0085568F" w:rsidRDefault="00CD4540" w:rsidP="004A5C91">
      <w:pPr>
        <w:pStyle w:val="SingleTxtGA"/>
        <w:rPr>
          <w:rtl/>
          <w:lang w:bidi="ar-EG"/>
        </w:rPr>
      </w:pPr>
      <w:r w:rsidRPr="001F38EF">
        <w:rPr>
          <w:rtl/>
          <w:lang w:bidi="ar-EG"/>
        </w:rPr>
        <w:t>126</w:t>
      </w:r>
      <w:r>
        <w:rPr>
          <w:rtl/>
          <w:lang w:bidi="ar-EG"/>
        </w:rPr>
        <w:t>-</w:t>
      </w:r>
      <w:r>
        <w:rPr>
          <w:rtl/>
          <w:lang w:bidi="ar-EG"/>
        </w:rPr>
        <w:tab/>
        <w:t xml:space="preserve">عند إبرام البروتوكول الاختياري لاتفاقية حقوق الطفل المتعلق باشتراك الأطفال في النزاعات المسلحة (المشار إليه أدناه باسم </w:t>
      </w:r>
      <w:r w:rsidR="004A5C91">
        <w:rPr>
          <w:rFonts w:hint="cs"/>
          <w:rtl/>
          <w:lang w:bidi="ar-EG"/>
        </w:rPr>
        <w:t>"</w:t>
      </w:r>
      <w:r w:rsidR="004A5C91">
        <w:rPr>
          <w:rtl/>
          <w:lang w:bidi="ar-EG"/>
        </w:rPr>
        <w:t>البروتوكول</w:t>
      </w:r>
      <w:r w:rsidR="004A5C91">
        <w:rPr>
          <w:rFonts w:hint="cs"/>
          <w:rtl/>
          <w:lang w:bidi="ar-EG"/>
        </w:rPr>
        <w:t>"</w:t>
      </w:r>
      <w:r>
        <w:rPr>
          <w:rtl/>
          <w:lang w:bidi="ar-EG"/>
        </w:rPr>
        <w:t xml:space="preserve">) (اعتمد المجلس التشريعي الاتفاقية؛ وتم التصديق عليها في </w:t>
      </w:r>
      <w:r w:rsidRPr="001F38EF">
        <w:rPr>
          <w:rtl/>
          <w:lang w:bidi="ar-EG"/>
        </w:rPr>
        <w:t>2</w:t>
      </w:r>
      <w:r>
        <w:rPr>
          <w:rtl/>
          <w:lang w:bidi="ar-EG"/>
        </w:rPr>
        <w:t xml:space="preserve"> آب/أغسطس </w:t>
      </w:r>
      <w:r w:rsidRPr="001F38EF">
        <w:rPr>
          <w:rtl/>
          <w:lang w:bidi="ar-EG"/>
        </w:rPr>
        <w:t>2004</w:t>
      </w:r>
      <w:r>
        <w:rPr>
          <w:rtl/>
          <w:lang w:bidi="ar-EG"/>
        </w:rPr>
        <w:t xml:space="preserve">)، قدمت حكومة اليابان إعلاناً تضمن المحتويات التالية عملاً بالفقرة </w:t>
      </w:r>
      <w:r w:rsidRPr="001F38EF">
        <w:rPr>
          <w:rtl/>
          <w:lang w:bidi="ar-EG"/>
        </w:rPr>
        <w:t>2</w:t>
      </w:r>
      <w:r>
        <w:rPr>
          <w:rtl/>
          <w:lang w:bidi="ar-EG"/>
        </w:rPr>
        <w:t xml:space="preserve"> من المادة </w:t>
      </w:r>
      <w:r w:rsidRPr="001F38EF">
        <w:rPr>
          <w:rtl/>
          <w:lang w:bidi="ar-EG"/>
        </w:rPr>
        <w:t>3</w:t>
      </w:r>
      <w:r>
        <w:rPr>
          <w:rtl/>
          <w:lang w:bidi="ar-EG"/>
        </w:rPr>
        <w:t xml:space="preserve"> من البروتوكول: </w:t>
      </w:r>
      <w:r w:rsidRPr="001F38EF">
        <w:rPr>
          <w:rtl/>
          <w:lang w:bidi="ar-EG"/>
        </w:rPr>
        <w:t>1</w:t>
      </w:r>
      <w:r>
        <w:rPr>
          <w:rtl/>
          <w:lang w:bidi="ar-EG"/>
        </w:rPr>
        <w:t xml:space="preserve">) لا يعين كأفراد في القوات اليابانية للدفاع عن النفس إلا من تبلغ أعمارهم </w:t>
      </w:r>
      <w:r w:rsidRPr="001F38EF">
        <w:rPr>
          <w:rtl/>
          <w:lang w:bidi="ar-EG"/>
        </w:rPr>
        <w:t>18</w:t>
      </w:r>
      <w:r>
        <w:rPr>
          <w:rtl/>
          <w:lang w:bidi="ar-EG"/>
        </w:rPr>
        <w:t xml:space="preserve"> سنة أو أكثر، باستثناء الطلبة المتفرغين كلية للتعليم والتدريب في المدارس التابعة للقوات اليابانية للدفاع عن النفس (</w:t>
      </w:r>
      <w:r w:rsidR="004A5C91">
        <w:rPr>
          <w:rFonts w:hint="cs"/>
          <w:rtl/>
          <w:lang w:bidi="ar-EG"/>
        </w:rPr>
        <w:t>"</w:t>
      </w:r>
      <w:r w:rsidR="004A5C91">
        <w:rPr>
          <w:rtl/>
          <w:lang w:bidi="ar-EG"/>
        </w:rPr>
        <w:t>طلبة الكلية العسكرية من الشباب</w:t>
      </w:r>
      <w:r w:rsidR="004A5C91">
        <w:rPr>
          <w:rFonts w:hint="cs"/>
          <w:rtl/>
          <w:lang w:bidi="ar-EG"/>
        </w:rPr>
        <w:t>"</w:t>
      </w:r>
      <w:r>
        <w:rPr>
          <w:rtl/>
          <w:lang w:bidi="ar-EG"/>
        </w:rPr>
        <w:t xml:space="preserve">)؛ </w:t>
      </w:r>
      <w:r w:rsidRPr="001F38EF">
        <w:rPr>
          <w:rtl/>
          <w:lang w:bidi="ar-EG"/>
        </w:rPr>
        <w:t>2</w:t>
      </w:r>
      <w:r>
        <w:rPr>
          <w:rtl/>
          <w:lang w:bidi="ar-EG"/>
        </w:rPr>
        <w:t xml:space="preserve">) الحد الأدنى لالتحاق الشباب في الكليات العسكرية هو </w:t>
      </w:r>
      <w:r w:rsidRPr="001F38EF">
        <w:rPr>
          <w:rtl/>
          <w:lang w:bidi="ar-EG"/>
        </w:rPr>
        <w:t>15</w:t>
      </w:r>
      <w:r>
        <w:rPr>
          <w:rtl/>
          <w:lang w:bidi="ar-EG"/>
        </w:rPr>
        <w:t xml:space="preserve"> سنة؛ </w:t>
      </w:r>
      <w:r w:rsidRPr="001F38EF">
        <w:rPr>
          <w:rtl/>
          <w:lang w:bidi="ar-EG"/>
        </w:rPr>
        <w:t>3</w:t>
      </w:r>
      <w:r>
        <w:rPr>
          <w:rtl/>
          <w:lang w:bidi="ar-EG"/>
        </w:rPr>
        <w:t>) تطبق ضمانات لكفالة ألاّ يتم التحاق الشباب بالكليات العسكرية عن طريق الإجبار أو القسر.</w:t>
      </w:r>
      <w:r w:rsidR="004A5C91">
        <w:rPr>
          <w:rtl/>
          <w:lang w:bidi="ar-EG"/>
        </w:rPr>
        <w:t xml:space="preserve">  </w:t>
      </w:r>
    </w:p>
    <w:p w:rsidR="00CD4540" w:rsidRPr="0085568F" w:rsidRDefault="00CD4540" w:rsidP="007E454B">
      <w:pPr>
        <w:pStyle w:val="SingleTxtGA"/>
        <w:rPr>
          <w:rtl/>
          <w:lang w:bidi="ar-EG"/>
        </w:rPr>
      </w:pPr>
      <w:r w:rsidRPr="001F38EF">
        <w:rPr>
          <w:rtl/>
          <w:lang w:bidi="ar-EG"/>
        </w:rPr>
        <w:t>127</w:t>
      </w:r>
      <w:r>
        <w:rPr>
          <w:rtl/>
          <w:lang w:bidi="ar-EG"/>
        </w:rPr>
        <w:t>-</w:t>
      </w:r>
      <w:r>
        <w:rPr>
          <w:rtl/>
          <w:lang w:bidi="ar-EG"/>
        </w:rPr>
        <w:tab/>
        <w:t>وتم في اليابان سن قانون التنقيح الجزئي لقانون إنشاء وزارة الدفاع،</w:t>
      </w:r>
      <w:r w:rsidR="009919E0">
        <w:rPr>
          <w:rtl/>
          <w:lang w:bidi="ar-EG"/>
        </w:rPr>
        <w:t xml:space="preserve"> وما إلى ذلك</w:t>
      </w:r>
      <w:r>
        <w:rPr>
          <w:rtl/>
          <w:lang w:bidi="ar-EG"/>
        </w:rPr>
        <w:t xml:space="preserve"> (المشار إليه أدناه باسم </w:t>
      </w:r>
      <w:r w:rsidR="005B3483">
        <w:rPr>
          <w:rFonts w:hint="cs"/>
          <w:rtl/>
          <w:lang w:bidi="ar-EG"/>
        </w:rPr>
        <w:t>"</w:t>
      </w:r>
      <w:r w:rsidR="005B3483">
        <w:rPr>
          <w:rtl/>
          <w:lang w:bidi="ar-EG"/>
        </w:rPr>
        <w:t>القانون المنقح</w:t>
      </w:r>
      <w:r w:rsidR="005B3483">
        <w:rPr>
          <w:rFonts w:hint="cs"/>
          <w:rtl/>
          <w:lang w:bidi="ar-EG"/>
        </w:rPr>
        <w:t>"</w:t>
      </w:r>
      <w:r>
        <w:rPr>
          <w:rtl/>
          <w:lang w:bidi="ar-EG"/>
        </w:rPr>
        <w:t xml:space="preserve">) في </w:t>
      </w:r>
      <w:r w:rsidRPr="001F38EF">
        <w:rPr>
          <w:rtl/>
          <w:lang w:bidi="ar-EG"/>
        </w:rPr>
        <w:t>3</w:t>
      </w:r>
      <w:r>
        <w:rPr>
          <w:rtl/>
          <w:lang w:bidi="ar-EG"/>
        </w:rPr>
        <w:t xml:space="preserve"> حزيران/يونيه </w:t>
      </w:r>
      <w:r w:rsidRPr="001F38EF">
        <w:rPr>
          <w:rtl/>
          <w:lang w:bidi="ar-EG"/>
        </w:rPr>
        <w:t>2009</w:t>
      </w:r>
      <w:r>
        <w:rPr>
          <w:rtl/>
          <w:lang w:bidi="ar-EG"/>
        </w:rPr>
        <w:t xml:space="preserve"> (ودخل حيز النفاذ في </w:t>
      </w:r>
      <w:r w:rsidRPr="001F38EF">
        <w:rPr>
          <w:rtl/>
          <w:lang w:bidi="ar-EG"/>
        </w:rPr>
        <w:t>1</w:t>
      </w:r>
      <w:r>
        <w:rPr>
          <w:rtl/>
          <w:lang w:bidi="ar-EG"/>
        </w:rPr>
        <w:t xml:space="preserve"> نيسان/</w:t>
      </w:r>
      <w:r w:rsidR="00EF730F">
        <w:rPr>
          <w:rFonts w:hint="cs"/>
          <w:rtl/>
          <w:lang w:bidi="ar-EG"/>
        </w:rPr>
        <w:t xml:space="preserve"> </w:t>
      </w:r>
      <w:r>
        <w:rPr>
          <w:rtl/>
          <w:lang w:bidi="ar-EG"/>
        </w:rPr>
        <w:t xml:space="preserve">أبريل </w:t>
      </w:r>
      <w:r w:rsidRPr="001F38EF">
        <w:rPr>
          <w:rtl/>
          <w:lang w:bidi="ar-EG"/>
        </w:rPr>
        <w:t>2010</w:t>
      </w:r>
      <w:r>
        <w:rPr>
          <w:rtl/>
          <w:lang w:bidi="ar-EG"/>
        </w:rPr>
        <w:t xml:space="preserve">)، وبعد ذلك التاريخ، يتعين ألا يقل سن جميع الأفراد الذين يعينون كأفراد في قوات الدفاع عن النفس اليابانية عن </w:t>
      </w:r>
      <w:r w:rsidRPr="001F38EF">
        <w:rPr>
          <w:rtl/>
          <w:lang w:bidi="ar-EG"/>
        </w:rPr>
        <w:t>18</w:t>
      </w:r>
      <w:r>
        <w:rPr>
          <w:rtl/>
          <w:lang w:bidi="ar-EG"/>
        </w:rPr>
        <w:t xml:space="preserve"> سنة أو أكثر دون أي استثناء. وعند سريان القانون المنقح، عدلت حكومة اليابان، عن طريق القوانين والنظم ذات الصلة، الإعلان، بحيث لا</w:t>
      </w:r>
      <w:r w:rsidR="00EF730F">
        <w:rPr>
          <w:rFonts w:hint="cs"/>
          <w:rtl/>
          <w:lang w:bidi="ar-EG"/>
        </w:rPr>
        <w:t> </w:t>
      </w:r>
      <w:r>
        <w:rPr>
          <w:rtl/>
          <w:lang w:bidi="ar-EG"/>
        </w:rPr>
        <w:t xml:space="preserve">تعين إلا من يبلغ سنهم الحد الأدنى، وهو </w:t>
      </w:r>
      <w:r w:rsidRPr="001F38EF">
        <w:rPr>
          <w:rtl/>
          <w:lang w:bidi="ar-EG"/>
        </w:rPr>
        <w:t>18</w:t>
      </w:r>
      <w:r>
        <w:rPr>
          <w:rtl/>
          <w:lang w:bidi="ar-EG"/>
        </w:rPr>
        <w:t xml:space="preserve"> سنة، أو أكثر كأفراد في قوات الدفاع عن النفس اليابانية. وقد تم إبلاغ هذا التعديل للأمين العام للأمم المتحدة، عملاً بالفقرة </w:t>
      </w:r>
      <w:r w:rsidRPr="001F38EF">
        <w:rPr>
          <w:rtl/>
          <w:lang w:bidi="ar-EG"/>
        </w:rPr>
        <w:t>4</w:t>
      </w:r>
      <w:r>
        <w:rPr>
          <w:rtl/>
          <w:lang w:bidi="ar-EG"/>
        </w:rPr>
        <w:t xml:space="preserve"> من المادة </w:t>
      </w:r>
      <w:r w:rsidRPr="001F38EF">
        <w:rPr>
          <w:rtl/>
          <w:lang w:bidi="ar-EG"/>
        </w:rPr>
        <w:t>3</w:t>
      </w:r>
      <w:r>
        <w:rPr>
          <w:rtl/>
          <w:lang w:bidi="ar-EG"/>
        </w:rPr>
        <w:t xml:space="preserve"> من البروتوكول، في شكل وثيقة تتضمن الإعلان الجديد. وقد صدر هذا الإعلان مضيفاً التعديل إلى الإعلان القائم، مما يعني في الواقع سحب الإعلان التفسيري الذي أصدرته اليابان عند إبرام البروتوكول. </w:t>
      </w:r>
    </w:p>
    <w:p w:rsidR="00CD4540" w:rsidRPr="00904266" w:rsidRDefault="00CD4540" w:rsidP="00904266">
      <w:pPr>
        <w:pStyle w:val="H23GA"/>
        <w:rPr>
          <w:rFonts w:ascii="Times New Roman Bold" w:hAnsi="Times New Roman Bold"/>
          <w:rtl/>
          <w:lang w:bidi="ar-EG"/>
        </w:rPr>
      </w:pPr>
      <w:r w:rsidRPr="00904266">
        <w:rPr>
          <w:rFonts w:ascii="Times New Roman Bold" w:hAnsi="Times New Roman Bold"/>
        </w:rPr>
        <w:tab/>
      </w:r>
      <w:bookmarkStart w:id="44" w:name="_Toc348685881"/>
      <w:r w:rsidRPr="00904266">
        <w:rPr>
          <w:rFonts w:ascii="Times New Roman Bold" w:hAnsi="Times New Roman Bold"/>
          <w:rtl/>
          <w:lang w:bidi="ar-EG"/>
        </w:rPr>
        <w:t>(و)</w:t>
      </w:r>
      <w:r w:rsidRPr="00904266">
        <w:rPr>
          <w:rFonts w:ascii="Times New Roman Bold" w:hAnsi="Times New Roman Bold"/>
        </w:rPr>
        <w:tab/>
      </w:r>
      <w:r w:rsidRPr="00904266">
        <w:rPr>
          <w:rFonts w:ascii="Times New Roman Bold" w:hAnsi="Times New Roman Bold"/>
          <w:rtl/>
          <w:lang w:bidi="ar-EG"/>
        </w:rPr>
        <w:t xml:space="preserve">اتفاقية مناهضة التعذيب وغيره من ضروب المعاملة أو العقوبة القاسية أو </w:t>
      </w:r>
      <w:proofErr w:type="spellStart"/>
      <w:r w:rsidRPr="00904266">
        <w:rPr>
          <w:rFonts w:ascii="Times New Roman Bold" w:hAnsi="Times New Roman Bold"/>
          <w:rtl/>
          <w:lang w:bidi="ar-EG"/>
        </w:rPr>
        <w:t>اللاإنسانية</w:t>
      </w:r>
      <w:proofErr w:type="spellEnd"/>
      <w:r w:rsidRPr="00904266">
        <w:rPr>
          <w:rFonts w:ascii="Times New Roman Bold" w:hAnsi="Times New Roman Bold"/>
          <w:rtl/>
          <w:lang w:bidi="ar-EG"/>
        </w:rPr>
        <w:t xml:space="preserve"> أو</w:t>
      </w:r>
      <w:r w:rsidR="00904266">
        <w:rPr>
          <w:rFonts w:ascii="Times New Roman Bold" w:hAnsi="Times New Roman Bold" w:hint="cs"/>
          <w:rtl/>
          <w:lang w:bidi="ar-EG"/>
        </w:rPr>
        <w:t> </w:t>
      </w:r>
      <w:r w:rsidRPr="00904266">
        <w:rPr>
          <w:rFonts w:ascii="Times New Roman Bold" w:hAnsi="Times New Roman Bold"/>
          <w:rtl/>
          <w:lang w:bidi="ar-EG"/>
        </w:rPr>
        <w:t>المهينة</w:t>
      </w:r>
      <w:bookmarkEnd w:id="44"/>
    </w:p>
    <w:p w:rsidR="00CD4540" w:rsidRPr="008D372A" w:rsidRDefault="00CD4540" w:rsidP="005B3483">
      <w:pPr>
        <w:pStyle w:val="H4GA"/>
        <w:rPr>
          <w:rtl/>
          <w:lang w:bidi="ar-EG"/>
        </w:rPr>
      </w:pPr>
      <w:r w:rsidRPr="0085568F">
        <w:tab/>
      </w:r>
      <w:r w:rsidRPr="0085568F">
        <w:tab/>
      </w:r>
      <w:r>
        <w:rPr>
          <w:rtl/>
          <w:lang w:bidi="ar-EG"/>
        </w:rPr>
        <w:t xml:space="preserve">المادة </w:t>
      </w:r>
      <w:r w:rsidRPr="001F38EF">
        <w:rPr>
          <w:rtl/>
          <w:lang w:bidi="ar-EG"/>
        </w:rPr>
        <w:t>21</w:t>
      </w:r>
      <w:r>
        <w:rPr>
          <w:rtl/>
          <w:lang w:bidi="ar-EG"/>
        </w:rPr>
        <w:t xml:space="preserve"> </w:t>
      </w:r>
    </w:p>
    <w:p w:rsidR="00CD4540" w:rsidRPr="0085568F" w:rsidRDefault="00CD4540" w:rsidP="005B3483">
      <w:pPr>
        <w:pStyle w:val="H56GA"/>
        <w:rPr>
          <w:rtl/>
          <w:lang w:bidi="ar-EG"/>
        </w:rPr>
      </w:pPr>
      <w:r w:rsidRPr="0085568F">
        <w:tab/>
      </w:r>
      <w:r w:rsidR="005B3483">
        <w:rPr>
          <w:rFonts w:hint="cs"/>
          <w:rtl/>
          <w:lang w:bidi="ar-EG"/>
        </w:rPr>
        <w:t>(</w:t>
      </w:r>
      <w:r>
        <w:rPr>
          <w:rtl/>
          <w:lang w:bidi="ar-EG"/>
        </w:rPr>
        <w:t>أ</w:t>
      </w:r>
      <w:r w:rsidR="005B3483">
        <w:rPr>
          <w:rFonts w:hint="cs"/>
          <w:rtl/>
          <w:lang w:bidi="ar-EG"/>
        </w:rPr>
        <w:t>)</w:t>
      </w:r>
      <w:r w:rsidRPr="0085568F">
        <w:tab/>
      </w:r>
      <w:r>
        <w:rPr>
          <w:rtl/>
          <w:lang w:bidi="ar-EG"/>
        </w:rPr>
        <w:t>الوضع والنطاق</w:t>
      </w:r>
    </w:p>
    <w:p w:rsidR="00CD4540" w:rsidRPr="0085568F" w:rsidRDefault="00CD4540" w:rsidP="005B3483">
      <w:pPr>
        <w:pStyle w:val="SingleTxtGA"/>
        <w:rPr>
          <w:lang w:bidi="ar-EG"/>
        </w:rPr>
      </w:pPr>
      <w:r w:rsidRPr="001F38EF">
        <w:rPr>
          <w:rtl/>
          <w:lang w:bidi="ar-EG"/>
        </w:rPr>
        <w:t>128</w:t>
      </w:r>
      <w:r>
        <w:rPr>
          <w:rtl/>
          <w:lang w:bidi="ar-EG"/>
        </w:rPr>
        <w:t>-</w:t>
      </w:r>
      <w:r>
        <w:rPr>
          <w:rtl/>
          <w:lang w:bidi="ar-EG"/>
        </w:rPr>
        <w:tab/>
        <w:t xml:space="preserve">تعلن حكومة اليابان في إطار المادة </w:t>
      </w:r>
      <w:r w:rsidRPr="001F38EF">
        <w:rPr>
          <w:rtl/>
          <w:lang w:bidi="ar-EG"/>
        </w:rPr>
        <w:t>21</w:t>
      </w:r>
      <w:r>
        <w:rPr>
          <w:rtl/>
          <w:lang w:bidi="ar-EG"/>
        </w:rPr>
        <w:t xml:space="preserve"> من الاتفاقية أنها تقر باختصاص لجنة مناهضة التعذيب في تلقي مراسلات والنظر فيها بأن دولة طرفاً تدعي أن دولة طرفاً أخرى لا تفي بالتزاماتها بموجب الاتفاقية. </w:t>
      </w:r>
    </w:p>
    <w:p w:rsidR="00CD4540" w:rsidRPr="0085568F" w:rsidRDefault="00CD4540" w:rsidP="005B3483">
      <w:pPr>
        <w:pStyle w:val="H56GA"/>
      </w:pPr>
      <w:r w:rsidRPr="0085568F">
        <w:tab/>
      </w:r>
      <w:r w:rsidR="005B3483">
        <w:rPr>
          <w:rFonts w:hint="cs"/>
          <w:rtl/>
        </w:rPr>
        <w:t>(</w:t>
      </w:r>
      <w:r>
        <w:rPr>
          <w:rtl/>
        </w:rPr>
        <w:t>ب</w:t>
      </w:r>
      <w:r w:rsidR="005B3483">
        <w:rPr>
          <w:rFonts w:hint="cs"/>
          <w:rtl/>
        </w:rPr>
        <w:t>)</w:t>
      </w:r>
      <w:r w:rsidRPr="0085568F">
        <w:tab/>
      </w:r>
      <w:r>
        <w:rPr>
          <w:rtl/>
        </w:rPr>
        <w:t>السبب</w:t>
      </w:r>
    </w:p>
    <w:p w:rsidR="00CD4540" w:rsidRPr="0085568F" w:rsidRDefault="00CD4540" w:rsidP="005B3483">
      <w:pPr>
        <w:pStyle w:val="SingleTxtGA"/>
        <w:rPr>
          <w:rtl/>
          <w:lang w:bidi="ar-EG"/>
        </w:rPr>
      </w:pPr>
      <w:r w:rsidRPr="001F38EF">
        <w:rPr>
          <w:rtl/>
          <w:lang w:bidi="ar-EG"/>
        </w:rPr>
        <w:t>129</w:t>
      </w:r>
      <w:r>
        <w:rPr>
          <w:rtl/>
          <w:lang w:bidi="ar-EG"/>
        </w:rPr>
        <w:t>-</w:t>
      </w:r>
      <w:r>
        <w:rPr>
          <w:rtl/>
          <w:lang w:bidi="ar-EG"/>
        </w:rPr>
        <w:tab/>
        <w:t xml:space="preserve">تتوخى المادة </w:t>
      </w:r>
      <w:r w:rsidRPr="001F38EF">
        <w:rPr>
          <w:rtl/>
          <w:lang w:bidi="ar-EG"/>
        </w:rPr>
        <w:t>21</w:t>
      </w:r>
      <w:r>
        <w:rPr>
          <w:rtl/>
          <w:lang w:bidi="ar-EG"/>
        </w:rPr>
        <w:t xml:space="preserve"> من الاتفاقية المذكورة وضع آلية مصممة للتسوية الودية للمنازعات بين الدول الأطراف فيما يتعلق بالالتزامات بموجب الاتفاقية وتعمل كضمانة فعالة لتنفيذ الاتفاقية عن طريق إتاحة تسوية النزاعات عن طريق وساطة اللجنة. </w:t>
      </w:r>
    </w:p>
    <w:p w:rsidR="00CD4540" w:rsidRPr="0085568F" w:rsidRDefault="00CD4540" w:rsidP="005B3483">
      <w:pPr>
        <w:pStyle w:val="SingleTxtGA"/>
        <w:rPr>
          <w:lang w:bidi="ar-EG"/>
        </w:rPr>
      </w:pPr>
      <w:r w:rsidRPr="001F38EF">
        <w:rPr>
          <w:rtl/>
          <w:lang w:bidi="ar-EG"/>
        </w:rPr>
        <w:t>130</w:t>
      </w:r>
      <w:r>
        <w:rPr>
          <w:rtl/>
          <w:lang w:bidi="ar-EG"/>
        </w:rPr>
        <w:t>-</w:t>
      </w:r>
      <w:r>
        <w:rPr>
          <w:rtl/>
          <w:lang w:bidi="ar-EG"/>
        </w:rPr>
        <w:tab/>
        <w:t xml:space="preserve">وترى حكومة اليابان أنه ينبغي قبول هذا النظام من وجهة النظر التي تدعو إلى الإسهام النشط في التعاون الدولي فيما يتعلق بحظر التعذيب، في جملة أمور أخرى. </w:t>
      </w:r>
    </w:p>
    <w:p w:rsidR="00CD4540" w:rsidRPr="007D3C59" w:rsidRDefault="00CD4540" w:rsidP="005B3483">
      <w:pPr>
        <w:pStyle w:val="H1GA"/>
        <w:rPr>
          <w:rtl/>
          <w:lang w:bidi="ar-EG"/>
        </w:rPr>
      </w:pPr>
      <w:r w:rsidRPr="0085568F">
        <w:tab/>
      </w:r>
      <w:bookmarkStart w:id="45" w:name="_Toc348685882"/>
      <w:r w:rsidRPr="007D3C59">
        <w:rPr>
          <w:rtl/>
        </w:rPr>
        <w:t>باء-</w:t>
      </w:r>
      <w:r w:rsidRPr="007D3C59">
        <w:tab/>
      </w:r>
      <w:r w:rsidRPr="007D3C59">
        <w:rPr>
          <w:rtl/>
          <w:lang w:bidi="ar-EG"/>
        </w:rPr>
        <w:t>الإطار القانوني والمؤسسي لحماية وتعزيز حقوق الإنسان على المستوى الوطني</w:t>
      </w:r>
      <w:bookmarkEnd w:id="45"/>
      <w:r w:rsidRPr="007D3C59">
        <w:rPr>
          <w:rtl/>
          <w:lang w:bidi="ar-EG"/>
        </w:rPr>
        <w:t xml:space="preserve"> </w:t>
      </w:r>
    </w:p>
    <w:p w:rsidR="00CD4540" w:rsidRPr="007D3C59" w:rsidRDefault="00CD4540" w:rsidP="005B3483">
      <w:pPr>
        <w:pStyle w:val="H23GA"/>
        <w:rPr>
          <w:rtl/>
          <w:lang w:bidi="ar-EG"/>
        </w:rPr>
      </w:pPr>
      <w:r w:rsidRPr="0085568F">
        <w:tab/>
      </w:r>
      <w:bookmarkStart w:id="46" w:name="_Toc348685883"/>
      <w:r w:rsidRPr="001F38EF">
        <w:rPr>
          <w:rtl/>
        </w:rPr>
        <w:t>1</w:t>
      </w:r>
      <w:r w:rsidRPr="007D3C59">
        <w:rPr>
          <w:rtl/>
        </w:rPr>
        <w:t>-</w:t>
      </w:r>
      <w:r w:rsidRPr="007D3C59">
        <w:tab/>
      </w:r>
      <w:r w:rsidRPr="007D3C59">
        <w:rPr>
          <w:rtl/>
          <w:lang w:bidi="ar-EG"/>
        </w:rPr>
        <w:t>حماية حقوق الإنسان ف</w:t>
      </w:r>
      <w:r>
        <w:rPr>
          <w:rtl/>
          <w:lang w:bidi="ar-EG"/>
        </w:rPr>
        <w:t>ي</w:t>
      </w:r>
      <w:r w:rsidRPr="007D3C59">
        <w:rPr>
          <w:rtl/>
          <w:lang w:bidi="ar-EG"/>
        </w:rPr>
        <w:t xml:space="preserve"> إطار الدستور الياباني</w:t>
      </w:r>
      <w:bookmarkEnd w:id="46"/>
    </w:p>
    <w:p w:rsidR="00CD4540" w:rsidRPr="007D3C59" w:rsidRDefault="00CD4540" w:rsidP="005B3483">
      <w:pPr>
        <w:pStyle w:val="H23GA"/>
        <w:rPr>
          <w:rtl/>
          <w:lang w:bidi="ar-EG"/>
        </w:rPr>
      </w:pPr>
      <w:r w:rsidRPr="0085568F">
        <w:tab/>
      </w:r>
      <w:bookmarkStart w:id="47" w:name="_Toc348685884"/>
      <w:r w:rsidRPr="007D3C59">
        <w:rPr>
          <w:rtl/>
          <w:lang w:bidi="ar-EG"/>
        </w:rPr>
        <w:t>(أ)</w:t>
      </w:r>
      <w:r w:rsidRPr="007D3C59">
        <w:tab/>
      </w:r>
      <w:r>
        <w:rPr>
          <w:rtl/>
          <w:lang w:bidi="ar-EG"/>
        </w:rPr>
        <w:t xml:space="preserve">لمحة </w:t>
      </w:r>
      <w:r w:rsidRPr="007D3C59">
        <w:rPr>
          <w:rtl/>
          <w:lang w:bidi="ar-EG"/>
        </w:rPr>
        <w:t>عامة</w:t>
      </w:r>
      <w:bookmarkEnd w:id="47"/>
    </w:p>
    <w:p w:rsidR="00CD4540" w:rsidRPr="0085568F" w:rsidRDefault="00CD4540" w:rsidP="004A5C91">
      <w:pPr>
        <w:pStyle w:val="SingleTxtGA"/>
        <w:rPr>
          <w:rtl/>
          <w:lang w:bidi="ar-EG"/>
        </w:rPr>
      </w:pPr>
      <w:r w:rsidRPr="001F38EF">
        <w:rPr>
          <w:rtl/>
          <w:lang w:bidi="ar-EG"/>
        </w:rPr>
        <w:t>131</w:t>
      </w:r>
      <w:r>
        <w:rPr>
          <w:rtl/>
          <w:lang w:bidi="ar-EG"/>
        </w:rPr>
        <w:t>-</w:t>
      </w:r>
      <w:r>
        <w:rPr>
          <w:rtl/>
          <w:lang w:bidi="ar-EG"/>
        </w:rPr>
        <w:tab/>
        <w:t xml:space="preserve">يقوم دستور اليابان، وهو القانون الأعلى في النظام القانوني الياباني، على مبدأ سيادة الشعب. وإلى جانب </w:t>
      </w:r>
      <w:r w:rsidR="00CF70E7">
        <w:rPr>
          <w:rFonts w:hint="cs"/>
          <w:rtl/>
          <w:lang w:bidi="ar-EG"/>
        </w:rPr>
        <w:t>نزعة السلام</w:t>
      </w:r>
      <w:r>
        <w:rPr>
          <w:rtl/>
          <w:lang w:bidi="ar-EG"/>
        </w:rPr>
        <w:t xml:space="preserve">، يشكل احترام حقوق الإنسان الأساسية إحدى الدعامات المهمة للدستور. </w:t>
      </w:r>
      <w:r w:rsidR="004A5C91">
        <w:rPr>
          <w:rFonts w:hint="cs"/>
          <w:rtl/>
          <w:lang w:bidi="ar-EG"/>
        </w:rPr>
        <w:t>"</w:t>
      </w:r>
      <w:r>
        <w:rPr>
          <w:rtl/>
          <w:lang w:bidi="ar-EG"/>
        </w:rPr>
        <w:t>وتمنح حقوق الإنسان الأساسية التي يكفلها الدستور لهذا الجيل والأجيال القادمة</w:t>
      </w:r>
      <w:r w:rsidR="004A5C91">
        <w:rPr>
          <w:rtl/>
          <w:lang w:bidi="ar-EG"/>
        </w:rPr>
        <w:t xml:space="preserve"> أمانة مصونة لا</w:t>
      </w:r>
      <w:r w:rsidR="0007140A">
        <w:rPr>
          <w:rFonts w:hint="cs"/>
          <w:rtl/>
          <w:lang w:bidi="ar-EG"/>
        </w:rPr>
        <w:t> </w:t>
      </w:r>
      <w:r w:rsidR="004A5C91">
        <w:rPr>
          <w:rtl/>
          <w:lang w:bidi="ar-EG"/>
        </w:rPr>
        <w:t>تنتهك أبد الدهر</w:t>
      </w:r>
      <w:r w:rsidR="004A5C91">
        <w:rPr>
          <w:rFonts w:hint="cs"/>
          <w:rtl/>
          <w:lang w:bidi="ar-EG"/>
        </w:rPr>
        <w:t>"</w:t>
      </w:r>
      <w:r>
        <w:rPr>
          <w:rtl/>
          <w:lang w:bidi="ar-EG"/>
        </w:rPr>
        <w:t xml:space="preserve"> (المادة </w:t>
      </w:r>
      <w:r w:rsidRPr="001F38EF">
        <w:rPr>
          <w:rtl/>
          <w:lang w:bidi="ar-EG"/>
        </w:rPr>
        <w:t>97</w:t>
      </w:r>
      <w:r>
        <w:rPr>
          <w:rtl/>
          <w:lang w:bidi="ar-EG"/>
        </w:rPr>
        <w:t xml:space="preserve">)، وتظهر فلسفة احترام حقوق الإنسان جلية في المادة </w:t>
      </w:r>
      <w:r w:rsidRPr="001F38EF">
        <w:rPr>
          <w:rtl/>
          <w:lang w:bidi="ar-EG"/>
        </w:rPr>
        <w:t>13</w:t>
      </w:r>
      <w:r>
        <w:rPr>
          <w:rtl/>
          <w:lang w:bidi="ar-EG"/>
        </w:rPr>
        <w:t xml:space="preserve">، التي </w:t>
      </w:r>
      <w:proofErr w:type="spellStart"/>
      <w:r>
        <w:rPr>
          <w:rtl/>
          <w:lang w:bidi="ar-EG"/>
        </w:rPr>
        <w:t>تنص</w:t>
      </w:r>
      <w:proofErr w:type="spellEnd"/>
      <w:r>
        <w:rPr>
          <w:rtl/>
          <w:lang w:bidi="ar-EG"/>
        </w:rPr>
        <w:t xml:space="preserve"> على </w:t>
      </w:r>
      <w:r w:rsidR="004A5C91">
        <w:rPr>
          <w:rFonts w:hint="cs"/>
          <w:rtl/>
          <w:lang w:bidi="ar-EG"/>
        </w:rPr>
        <w:t>"</w:t>
      </w:r>
      <w:r w:rsidR="004A5C91">
        <w:rPr>
          <w:rtl/>
          <w:lang w:bidi="ar-EG"/>
        </w:rPr>
        <w:t>احترام جميع الناس كأفراد</w:t>
      </w:r>
      <w:r w:rsidR="004A5C91">
        <w:rPr>
          <w:rFonts w:hint="cs"/>
          <w:rtl/>
          <w:lang w:bidi="ar-EG"/>
        </w:rPr>
        <w:t>"</w:t>
      </w:r>
      <w:r>
        <w:rPr>
          <w:rtl/>
          <w:lang w:bidi="ar-EG"/>
        </w:rPr>
        <w:t xml:space="preserve">. كما تكفل حقوق الإنسان الأساسية للأجانب المقيمين في اليابان بموجب دستور اليابان، باستثناء الحقوق التي تفسر بحكم طبيعتها، على أنها تنطبق على المواطنين اليابانيين دون غيرهم. </w:t>
      </w:r>
    </w:p>
    <w:p w:rsidR="00CD4540" w:rsidRPr="00DF1A79" w:rsidRDefault="00CD4540" w:rsidP="005B3483">
      <w:pPr>
        <w:pStyle w:val="H23GA"/>
        <w:rPr>
          <w:lang w:bidi="ar-EG"/>
        </w:rPr>
      </w:pPr>
      <w:r w:rsidRPr="00DF1A79">
        <w:rPr>
          <w:lang w:bidi="ar-EG"/>
        </w:rPr>
        <w:tab/>
      </w:r>
      <w:bookmarkStart w:id="48" w:name="_Toc348685885"/>
      <w:r>
        <w:rPr>
          <w:rtl/>
          <w:lang w:bidi="ar-EG"/>
        </w:rPr>
        <w:t>(ب)</w:t>
      </w:r>
      <w:r w:rsidRPr="00DF1A79">
        <w:rPr>
          <w:lang w:bidi="ar-EG"/>
        </w:rPr>
        <w:tab/>
      </w:r>
      <w:r>
        <w:rPr>
          <w:rtl/>
          <w:lang w:bidi="ar-EG"/>
        </w:rPr>
        <w:t>المساواة بموجب القانون</w:t>
      </w:r>
      <w:bookmarkEnd w:id="48"/>
    </w:p>
    <w:p w:rsidR="00CD4540" w:rsidRPr="0085568F" w:rsidRDefault="00CD4540" w:rsidP="00A14E2B">
      <w:pPr>
        <w:pStyle w:val="SingleTxtGA"/>
        <w:rPr>
          <w:rtl/>
          <w:lang w:bidi="ar-EG"/>
        </w:rPr>
      </w:pPr>
      <w:r w:rsidRPr="001F38EF">
        <w:rPr>
          <w:rtl/>
          <w:lang w:bidi="ar-EG"/>
        </w:rPr>
        <w:t>132</w:t>
      </w:r>
      <w:r>
        <w:rPr>
          <w:rtl/>
          <w:lang w:bidi="ar-EG"/>
        </w:rPr>
        <w:t>-</w:t>
      </w:r>
      <w:r>
        <w:rPr>
          <w:rtl/>
          <w:lang w:bidi="ar-EG"/>
        </w:rPr>
        <w:tab/>
        <w:t xml:space="preserve">المساواة بموجب القانون مكفولة إذ إن </w:t>
      </w:r>
      <w:r w:rsidR="004A5C91">
        <w:rPr>
          <w:rFonts w:hint="cs"/>
          <w:rtl/>
          <w:lang w:bidi="ar-EG"/>
        </w:rPr>
        <w:t>"</w:t>
      </w:r>
      <w:r>
        <w:rPr>
          <w:rtl/>
          <w:lang w:bidi="ar-EG"/>
        </w:rPr>
        <w:t>جميع الناس متساوون بموجب القانون ولا</w:t>
      </w:r>
      <w:r w:rsidR="004A5C91">
        <w:rPr>
          <w:rFonts w:hint="cs"/>
          <w:rtl/>
          <w:lang w:bidi="ar-EG"/>
        </w:rPr>
        <w:t> </w:t>
      </w:r>
      <w:r>
        <w:rPr>
          <w:rtl/>
          <w:lang w:bidi="ar-EG"/>
        </w:rPr>
        <w:t>يكون هناك أي تمييز في العلاقات السياسية أو الاقتصادية أو الاجتماعية بسبب الانتماء العنصري أو العقيدة أو نوع الجنس، أو المرك</w:t>
      </w:r>
      <w:r w:rsidR="004A5C91">
        <w:rPr>
          <w:rtl/>
          <w:lang w:bidi="ar-EG"/>
        </w:rPr>
        <w:t>ز الاجتماعي أو الانتماء الأسري</w:t>
      </w:r>
      <w:r w:rsidR="004A5C91">
        <w:rPr>
          <w:rFonts w:hint="cs"/>
          <w:rtl/>
          <w:lang w:bidi="ar-EG"/>
        </w:rPr>
        <w:t>"</w:t>
      </w:r>
      <w:r>
        <w:rPr>
          <w:rtl/>
          <w:lang w:bidi="ar-EG"/>
        </w:rPr>
        <w:t xml:space="preserve"> (الفقرة </w:t>
      </w:r>
      <w:r w:rsidRPr="001F38EF">
        <w:rPr>
          <w:rtl/>
          <w:lang w:bidi="ar-EG"/>
        </w:rPr>
        <w:t>1</w:t>
      </w:r>
      <w:r>
        <w:rPr>
          <w:rtl/>
          <w:lang w:bidi="ar-EG"/>
        </w:rPr>
        <w:t xml:space="preserve"> من المادة </w:t>
      </w:r>
      <w:r w:rsidRPr="001F38EF">
        <w:rPr>
          <w:rtl/>
          <w:lang w:bidi="ar-EG"/>
        </w:rPr>
        <w:t>14</w:t>
      </w:r>
      <w:r>
        <w:rPr>
          <w:rtl/>
          <w:lang w:bidi="ar-EG"/>
        </w:rPr>
        <w:t xml:space="preserve"> من الدستور الياباني). وإضافة إلى ذلك، </w:t>
      </w:r>
      <w:proofErr w:type="spellStart"/>
      <w:r>
        <w:rPr>
          <w:rtl/>
          <w:lang w:bidi="ar-EG"/>
        </w:rPr>
        <w:t>ينص</w:t>
      </w:r>
      <w:proofErr w:type="spellEnd"/>
      <w:r>
        <w:rPr>
          <w:rtl/>
          <w:lang w:bidi="ar-EG"/>
        </w:rPr>
        <w:t xml:space="preserve"> الدستور الياباني أيضاً على حظر النظم الارستقراطية (الفقرة </w:t>
      </w:r>
      <w:r w:rsidRPr="001F38EF">
        <w:rPr>
          <w:rtl/>
          <w:lang w:bidi="ar-EG"/>
        </w:rPr>
        <w:t>2</w:t>
      </w:r>
      <w:r>
        <w:rPr>
          <w:rtl/>
          <w:lang w:bidi="ar-EG"/>
        </w:rPr>
        <w:t xml:space="preserve"> من المادة </w:t>
      </w:r>
      <w:r w:rsidRPr="001F38EF">
        <w:rPr>
          <w:rtl/>
          <w:lang w:bidi="ar-EG"/>
        </w:rPr>
        <w:t>14</w:t>
      </w:r>
      <w:r>
        <w:rPr>
          <w:rtl/>
          <w:lang w:bidi="ar-EG"/>
        </w:rPr>
        <w:t>)، وعلى حق الاقتراع الشامل للراشدين (الفقرة</w:t>
      </w:r>
      <w:r w:rsidR="00A14E2B">
        <w:rPr>
          <w:rFonts w:hint="cs"/>
          <w:rtl/>
          <w:lang w:bidi="ar-EG"/>
        </w:rPr>
        <w:t> </w:t>
      </w:r>
      <w:r w:rsidRPr="001F38EF">
        <w:rPr>
          <w:rtl/>
          <w:lang w:bidi="ar-EG"/>
        </w:rPr>
        <w:t>3</w:t>
      </w:r>
      <w:r>
        <w:rPr>
          <w:rtl/>
          <w:lang w:bidi="ar-EG"/>
        </w:rPr>
        <w:t xml:space="preserve"> من المادة </w:t>
      </w:r>
      <w:r w:rsidRPr="001F38EF">
        <w:rPr>
          <w:rtl/>
          <w:lang w:bidi="ar-EG"/>
        </w:rPr>
        <w:t>15</w:t>
      </w:r>
      <w:r>
        <w:rPr>
          <w:rtl/>
          <w:lang w:bidi="ar-EG"/>
        </w:rPr>
        <w:t>)، وكرامة الفرد المتعلقة بالأسرة وضرورة المساواة بين الجنسين (المادة</w:t>
      </w:r>
      <w:r w:rsidR="00A14E2B">
        <w:rPr>
          <w:rFonts w:hint="cs"/>
          <w:rtl/>
          <w:lang w:bidi="ar-EG"/>
        </w:rPr>
        <w:t> </w:t>
      </w:r>
      <w:r w:rsidRPr="001F38EF">
        <w:rPr>
          <w:rtl/>
          <w:lang w:bidi="ar-EG"/>
        </w:rPr>
        <w:t>24</w:t>
      </w:r>
      <w:r>
        <w:rPr>
          <w:rtl/>
          <w:lang w:bidi="ar-EG"/>
        </w:rPr>
        <w:t>)، والمساواة بين مؤهلات أعضاء غرفتي المجلس التشريعي ومن ينتخبونهم (المادة</w:t>
      </w:r>
      <w:r w:rsidR="00A14E2B">
        <w:rPr>
          <w:rFonts w:hint="cs"/>
          <w:rtl/>
          <w:lang w:bidi="ar-EG"/>
        </w:rPr>
        <w:t> </w:t>
      </w:r>
      <w:r w:rsidRPr="001F38EF">
        <w:rPr>
          <w:rtl/>
          <w:lang w:bidi="ar-EG"/>
        </w:rPr>
        <w:t>44</w:t>
      </w:r>
      <w:r>
        <w:rPr>
          <w:rtl/>
          <w:lang w:bidi="ar-EG"/>
        </w:rPr>
        <w:t xml:space="preserve">)، وتكافؤ الفرص في التعليم (الفقرة </w:t>
      </w:r>
      <w:r w:rsidRPr="001F38EF">
        <w:rPr>
          <w:rtl/>
          <w:lang w:bidi="ar-EG"/>
        </w:rPr>
        <w:t>1</w:t>
      </w:r>
      <w:r>
        <w:rPr>
          <w:rtl/>
          <w:lang w:bidi="ar-EG"/>
        </w:rPr>
        <w:t xml:space="preserve"> من المادة </w:t>
      </w:r>
      <w:r w:rsidRPr="001F38EF">
        <w:rPr>
          <w:rtl/>
          <w:lang w:bidi="ar-EG"/>
        </w:rPr>
        <w:t>26</w:t>
      </w:r>
      <w:r>
        <w:rPr>
          <w:rtl/>
          <w:lang w:bidi="ar-EG"/>
        </w:rPr>
        <w:t>).</w:t>
      </w:r>
      <w:r w:rsidR="004A5C91">
        <w:rPr>
          <w:rtl/>
          <w:lang w:bidi="ar-EG"/>
        </w:rPr>
        <w:t xml:space="preserve"> </w:t>
      </w:r>
      <w:r>
        <w:rPr>
          <w:rtl/>
          <w:lang w:bidi="ar-EG"/>
        </w:rPr>
        <w:t xml:space="preserve"> </w:t>
      </w:r>
    </w:p>
    <w:p w:rsidR="00CD4540" w:rsidRPr="0085568F" w:rsidRDefault="00CD4540" w:rsidP="005B3483">
      <w:pPr>
        <w:pStyle w:val="H23GA"/>
        <w:rPr>
          <w:rtl/>
        </w:rPr>
      </w:pPr>
      <w:r w:rsidRPr="0085568F">
        <w:tab/>
      </w:r>
      <w:bookmarkStart w:id="49" w:name="_Toc348685886"/>
      <w:r>
        <w:rPr>
          <w:rtl/>
          <w:lang w:bidi="ar-EG"/>
        </w:rPr>
        <w:t>(ج)</w:t>
      </w:r>
      <w:r w:rsidRPr="00222D7F">
        <w:rPr>
          <w:lang w:bidi="ar-EG"/>
        </w:rPr>
        <w:tab/>
      </w:r>
      <w:r>
        <w:rPr>
          <w:rtl/>
          <w:lang w:bidi="ar-EG"/>
        </w:rPr>
        <w:t>الحرية</w:t>
      </w:r>
      <w:bookmarkEnd w:id="49"/>
    </w:p>
    <w:p w:rsidR="00CD4540" w:rsidRPr="00EF730F" w:rsidRDefault="00CD4540" w:rsidP="00904266">
      <w:pPr>
        <w:pStyle w:val="SingleTxtGA"/>
        <w:rPr>
          <w:spacing w:val="-2"/>
          <w:rtl/>
          <w:lang w:bidi="ar-EG"/>
        </w:rPr>
      </w:pPr>
      <w:r w:rsidRPr="001F38EF">
        <w:rPr>
          <w:rtl/>
          <w:lang w:bidi="ar-EG"/>
        </w:rPr>
        <w:t>133</w:t>
      </w:r>
      <w:r>
        <w:rPr>
          <w:rtl/>
          <w:lang w:bidi="ar-EG"/>
        </w:rPr>
        <w:t>-</w:t>
      </w:r>
      <w:r>
        <w:rPr>
          <w:rtl/>
          <w:lang w:bidi="ar-EG"/>
        </w:rPr>
        <w:tab/>
        <w:t xml:space="preserve">فيما يتعلق بالحرية، </w:t>
      </w:r>
      <w:proofErr w:type="spellStart"/>
      <w:r>
        <w:rPr>
          <w:rtl/>
          <w:lang w:bidi="ar-EG"/>
        </w:rPr>
        <w:t>ينص</w:t>
      </w:r>
      <w:proofErr w:type="spellEnd"/>
      <w:r>
        <w:rPr>
          <w:rtl/>
          <w:lang w:bidi="ar-EG"/>
        </w:rPr>
        <w:t xml:space="preserve"> الدستور الياباني على حرية الفكر والضمير (المادة </w:t>
      </w:r>
      <w:r w:rsidRPr="001F38EF">
        <w:rPr>
          <w:rtl/>
          <w:lang w:bidi="ar-EG"/>
        </w:rPr>
        <w:t>19</w:t>
      </w:r>
      <w:r>
        <w:rPr>
          <w:rtl/>
          <w:lang w:bidi="ar-EG"/>
        </w:rPr>
        <w:t xml:space="preserve">)، وحرية العقيدة (المادة </w:t>
      </w:r>
      <w:r w:rsidRPr="001F38EF">
        <w:rPr>
          <w:rtl/>
          <w:lang w:bidi="ar-EG"/>
        </w:rPr>
        <w:t>20</w:t>
      </w:r>
      <w:r>
        <w:rPr>
          <w:rtl/>
          <w:lang w:bidi="ar-EG"/>
        </w:rPr>
        <w:t xml:space="preserve">)، والحرية الأكاديمية (المادة </w:t>
      </w:r>
      <w:r w:rsidRPr="001F38EF">
        <w:rPr>
          <w:rtl/>
          <w:lang w:bidi="ar-EG"/>
        </w:rPr>
        <w:t>23</w:t>
      </w:r>
      <w:r>
        <w:rPr>
          <w:rtl/>
          <w:lang w:bidi="ar-EG"/>
        </w:rPr>
        <w:t xml:space="preserve">). كما أنه يضمن في الفقرة </w:t>
      </w:r>
      <w:r w:rsidRPr="001F38EF">
        <w:rPr>
          <w:rtl/>
          <w:lang w:bidi="ar-EG"/>
        </w:rPr>
        <w:t>1</w:t>
      </w:r>
      <w:r>
        <w:rPr>
          <w:rtl/>
          <w:lang w:bidi="ar-EG"/>
        </w:rPr>
        <w:t xml:space="preserve"> من المادة </w:t>
      </w:r>
      <w:r w:rsidRPr="001F38EF">
        <w:rPr>
          <w:rtl/>
          <w:lang w:bidi="ar-EG"/>
        </w:rPr>
        <w:t>21</w:t>
      </w:r>
      <w:r>
        <w:rPr>
          <w:rtl/>
          <w:lang w:bidi="ar-EG"/>
        </w:rPr>
        <w:t xml:space="preserve"> حرية التجمع وتكوين الجمعيات، فضلاً عن حرية التعبير، والصحافة، وأشكال التعبير الأخرى كافة. وفيما يتعلق بالحرية البدنية فإنه يرسي الحرية من الاسترقاق، أياً كان نوعه (المادة </w:t>
      </w:r>
      <w:r w:rsidRPr="001F38EF">
        <w:rPr>
          <w:rtl/>
          <w:lang w:bidi="ar-EG"/>
        </w:rPr>
        <w:t>18</w:t>
      </w:r>
      <w:r>
        <w:rPr>
          <w:rtl/>
          <w:lang w:bidi="ar-EG"/>
        </w:rPr>
        <w:t xml:space="preserve">). ووفقاً للدستور الياباني أيضاً، لا تفرض عقوبة جنائية، إلا وفقاً للإجراءات التي يحددها القانون (المادة </w:t>
      </w:r>
      <w:r w:rsidRPr="001F38EF">
        <w:rPr>
          <w:rtl/>
          <w:lang w:bidi="ar-EG"/>
        </w:rPr>
        <w:t>31</w:t>
      </w:r>
      <w:r>
        <w:rPr>
          <w:rtl/>
          <w:lang w:bidi="ar-EG"/>
        </w:rPr>
        <w:t>)، ولا يجوز اعتقال أي شخص إلا بإذن، يصدر عن الموظف القضائي المختص، يوجه فيه اتهام لذلك الشخص، وذلك ما</w:t>
      </w:r>
      <w:r w:rsidR="007E0642">
        <w:rPr>
          <w:rFonts w:hint="cs"/>
          <w:rtl/>
          <w:lang w:bidi="ar-EG"/>
        </w:rPr>
        <w:t> </w:t>
      </w:r>
      <w:r>
        <w:rPr>
          <w:rtl/>
          <w:lang w:bidi="ar-EG"/>
        </w:rPr>
        <w:t>لم</w:t>
      </w:r>
      <w:r w:rsidR="007E0642">
        <w:rPr>
          <w:rFonts w:hint="cs"/>
          <w:rtl/>
          <w:lang w:bidi="ar-EG"/>
        </w:rPr>
        <w:t> </w:t>
      </w:r>
      <w:r>
        <w:rPr>
          <w:rtl/>
          <w:lang w:bidi="ar-EG"/>
        </w:rPr>
        <w:t xml:space="preserve">يعتقل أثناء ارتكاب الجريمة (المادة </w:t>
      </w:r>
      <w:r w:rsidRPr="001F38EF">
        <w:rPr>
          <w:rtl/>
          <w:lang w:bidi="ar-EG"/>
        </w:rPr>
        <w:t>33</w:t>
      </w:r>
      <w:r>
        <w:rPr>
          <w:rtl/>
          <w:lang w:bidi="ar-EG"/>
        </w:rPr>
        <w:t xml:space="preserve">، وغيرها). ولجميع الأشخاص الحق في أن يعيشوا آمنين في بيوتهم، وألا تنتهك أوراقهم وممتلكاتهم من الاطلاع عليها وتفتيشها ومصادرتها إلا بأمر يصدر لسبب وجيه عن موظف قضائي مختص، أو وفقاً لما هو منصوص عليه في المادة </w:t>
      </w:r>
      <w:r w:rsidRPr="001F38EF">
        <w:rPr>
          <w:rtl/>
          <w:lang w:bidi="ar-EG"/>
        </w:rPr>
        <w:t>33</w:t>
      </w:r>
      <w:r>
        <w:rPr>
          <w:rtl/>
          <w:lang w:bidi="ar-EG"/>
        </w:rPr>
        <w:t xml:space="preserve"> (المادة </w:t>
      </w:r>
      <w:r w:rsidRPr="001F38EF">
        <w:rPr>
          <w:rtl/>
          <w:lang w:bidi="ar-EG"/>
        </w:rPr>
        <w:t>35</w:t>
      </w:r>
      <w:r>
        <w:rPr>
          <w:rtl/>
          <w:lang w:bidi="ar-EG"/>
        </w:rPr>
        <w:t>،</w:t>
      </w:r>
      <w:r w:rsidR="009919E0">
        <w:rPr>
          <w:rtl/>
          <w:lang w:bidi="ar-EG"/>
        </w:rPr>
        <w:t xml:space="preserve"> وما إلى ذلك</w:t>
      </w:r>
      <w:r>
        <w:rPr>
          <w:rtl/>
          <w:lang w:bidi="ar-EG"/>
        </w:rPr>
        <w:t>). ولا يجوز إلقاء القبض على أي شخص أو احتجازه ما</w:t>
      </w:r>
      <w:r w:rsidR="00E07D52">
        <w:rPr>
          <w:rFonts w:hint="cs"/>
          <w:rtl/>
          <w:lang w:bidi="ar-EG"/>
        </w:rPr>
        <w:t> </w:t>
      </w:r>
      <w:r>
        <w:rPr>
          <w:rtl/>
          <w:lang w:bidi="ar-EG"/>
        </w:rPr>
        <w:t>لم</w:t>
      </w:r>
      <w:r w:rsidR="00E07D52">
        <w:rPr>
          <w:rFonts w:hint="cs"/>
          <w:rtl/>
          <w:lang w:bidi="ar-EG"/>
        </w:rPr>
        <w:t> </w:t>
      </w:r>
      <w:r>
        <w:rPr>
          <w:rtl/>
          <w:lang w:bidi="ar-EG"/>
        </w:rPr>
        <w:t xml:space="preserve">يبلغ على الفور بالتهم الموجهة إليه أو في عدم وجود محام؛ كما لا يجوز احتجاز أي شخص دون سبب وجيه (المادة </w:t>
      </w:r>
      <w:r w:rsidRPr="001F38EF">
        <w:rPr>
          <w:rtl/>
          <w:lang w:bidi="ar-EG"/>
        </w:rPr>
        <w:t>34</w:t>
      </w:r>
      <w:r>
        <w:rPr>
          <w:rtl/>
          <w:lang w:bidi="ar-EG"/>
        </w:rPr>
        <w:t>). ويحظر بصورة مطلقة</w:t>
      </w:r>
      <w:r w:rsidR="004A5C91">
        <w:rPr>
          <w:rtl/>
          <w:lang w:bidi="ar-EG"/>
        </w:rPr>
        <w:t xml:space="preserve"> </w:t>
      </w:r>
      <w:r>
        <w:rPr>
          <w:rtl/>
          <w:lang w:bidi="ar-EG"/>
        </w:rPr>
        <w:t xml:space="preserve">على أي موظف عمومي تعذيب أي شخص أو تعريضه لعقوبة قاسية (المادة </w:t>
      </w:r>
      <w:r w:rsidRPr="001F38EF">
        <w:rPr>
          <w:rtl/>
          <w:lang w:bidi="ar-EG"/>
        </w:rPr>
        <w:t>36</w:t>
      </w:r>
      <w:r>
        <w:rPr>
          <w:rtl/>
          <w:lang w:bidi="ar-EG"/>
        </w:rPr>
        <w:t xml:space="preserve">)؛ وفي جميع القضايا الجنائية، يجب أن يكفل للمتهم الحصول على محاكمة عاجلة وعلنية أمام محكمة غير متحيزة، وأن تتاح له فرصة مناقشة الشهود، وأن يكون له الحق في العملية الإلزامية للحصول على شهود على نفقة الدولة، والحصول على مساعدة محام مختص تخصصه له الدولة إذا لم يكن المتهم قادراً على أن يفعل ذلك بجهوده الخاصة (المادة </w:t>
      </w:r>
      <w:r w:rsidRPr="001F38EF">
        <w:rPr>
          <w:rtl/>
          <w:lang w:bidi="ar-EG"/>
        </w:rPr>
        <w:t>37</w:t>
      </w:r>
      <w:r>
        <w:rPr>
          <w:rtl/>
          <w:lang w:bidi="ar-EG"/>
        </w:rPr>
        <w:t>). وعلاوة على ذلك، لا يجوز إجبار شخص على الشهادة ضد نفسه؛ ولا يقبل كدليل أي</w:t>
      </w:r>
      <w:r w:rsidR="00904266">
        <w:rPr>
          <w:rFonts w:hint="cs"/>
          <w:rtl/>
          <w:lang w:bidi="ar-EG"/>
        </w:rPr>
        <w:t> </w:t>
      </w:r>
      <w:r>
        <w:rPr>
          <w:rtl/>
          <w:lang w:bidi="ar-EG"/>
        </w:rPr>
        <w:t>اعتراف يتم الحصول عليه بالإجبار أو التعذيب أو التهديد، أو بعد فترة طويلة من إلقاء القبض أو</w:t>
      </w:r>
      <w:r w:rsidR="00EF730F">
        <w:rPr>
          <w:rFonts w:hint="cs"/>
          <w:rtl/>
          <w:lang w:bidi="ar-EG"/>
        </w:rPr>
        <w:t> </w:t>
      </w:r>
      <w:r>
        <w:rPr>
          <w:rtl/>
          <w:lang w:bidi="ar-EG"/>
        </w:rPr>
        <w:t xml:space="preserve">الاحتجاز، ويجوز إدانة أو معاقبة أي شخص في قضايا يكون دليل الإثبات الوحيد فيها هو اعترافه على نفسه (المادة </w:t>
      </w:r>
      <w:r w:rsidRPr="001F38EF">
        <w:rPr>
          <w:rtl/>
          <w:lang w:bidi="ar-EG"/>
        </w:rPr>
        <w:t>38</w:t>
      </w:r>
      <w:r>
        <w:rPr>
          <w:rtl/>
          <w:lang w:bidi="ar-EG"/>
        </w:rPr>
        <w:t xml:space="preserve">). ولا يعد أي شخص </w:t>
      </w:r>
      <w:proofErr w:type="spellStart"/>
      <w:r>
        <w:rPr>
          <w:rtl/>
          <w:lang w:bidi="ar-EG"/>
        </w:rPr>
        <w:t>مسؤولاً</w:t>
      </w:r>
      <w:proofErr w:type="spellEnd"/>
      <w:r>
        <w:rPr>
          <w:rtl/>
          <w:lang w:bidi="ar-EG"/>
        </w:rPr>
        <w:t xml:space="preserve"> جنائياً عن أي فعل كان قانونياً </w:t>
      </w:r>
      <w:r w:rsidRPr="00EF730F">
        <w:rPr>
          <w:spacing w:val="-2"/>
          <w:rtl/>
          <w:lang w:bidi="ar-EG"/>
        </w:rPr>
        <w:t xml:space="preserve">في وقت ارتكابه أو سبق تبرئته منه، كما لا يجوز محاكمته مرتين على ذات الجرم (المادة </w:t>
      </w:r>
      <w:r w:rsidRPr="001F38EF">
        <w:rPr>
          <w:spacing w:val="-2"/>
          <w:rtl/>
          <w:lang w:bidi="ar-EG"/>
        </w:rPr>
        <w:t>39</w:t>
      </w:r>
      <w:r w:rsidRPr="00EF730F">
        <w:rPr>
          <w:spacing w:val="-2"/>
          <w:rtl/>
          <w:lang w:bidi="ar-EG"/>
        </w:rPr>
        <w:t>).</w:t>
      </w:r>
      <w:r w:rsidR="004A5C91">
        <w:rPr>
          <w:spacing w:val="-2"/>
          <w:rtl/>
          <w:lang w:bidi="ar-EG"/>
        </w:rPr>
        <w:t xml:space="preserve"> </w:t>
      </w:r>
    </w:p>
    <w:p w:rsidR="00CD4540" w:rsidRPr="0085568F" w:rsidRDefault="00CD4540" w:rsidP="005B3483">
      <w:pPr>
        <w:pStyle w:val="SingleTxtGA"/>
        <w:rPr>
          <w:lang w:bidi="ar-EG"/>
        </w:rPr>
      </w:pPr>
      <w:r w:rsidRPr="001F38EF">
        <w:rPr>
          <w:rtl/>
          <w:lang w:bidi="ar-EG"/>
        </w:rPr>
        <w:t>134</w:t>
      </w:r>
      <w:r>
        <w:rPr>
          <w:rtl/>
          <w:lang w:bidi="ar-EG"/>
        </w:rPr>
        <w:t>-</w:t>
      </w:r>
      <w:r>
        <w:rPr>
          <w:rtl/>
          <w:lang w:bidi="ar-EG"/>
        </w:rPr>
        <w:tab/>
        <w:t xml:space="preserve">كما يكفل الدستور الياباني حرية اختيار محل الإقامة وتغييره واختيار المهنة (الفقرة </w:t>
      </w:r>
      <w:r w:rsidRPr="001F38EF">
        <w:rPr>
          <w:rtl/>
          <w:lang w:bidi="ar-EG"/>
        </w:rPr>
        <w:t>1</w:t>
      </w:r>
      <w:r>
        <w:rPr>
          <w:rtl/>
          <w:lang w:bidi="ar-EG"/>
        </w:rPr>
        <w:t xml:space="preserve"> من المادة </w:t>
      </w:r>
      <w:r w:rsidRPr="001F38EF">
        <w:rPr>
          <w:rtl/>
          <w:lang w:bidi="ar-EG"/>
        </w:rPr>
        <w:t>22</w:t>
      </w:r>
      <w:r>
        <w:rPr>
          <w:rtl/>
          <w:lang w:bidi="ar-EG"/>
        </w:rPr>
        <w:t xml:space="preserve">)، والحق في امتلاك أو حيازة عقار (الفقرتان </w:t>
      </w:r>
      <w:r w:rsidRPr="001F38EF">
        <w:rPr>
          <w:rtl/>
          <w:lang w:bidi="ar-EG"/>
        </w:rPr>
        <w:t>1</w:t>
      </w:r>
      <w:r w:rsidR="004A5C91">
        <w:rPr>
          <w:rtl/>
          <w:lang w:bidi="ar-EG"/>
        </w:rPr>
        <w:t xml:space="preserve"> و</w:t>
      </w:r>
      <w:r w:rsidRPr="001F38EF">
        <w:rPr>
          <w:rtl/>
          <w:lang w:bidi="ar-EG"/>
        </w:rPr>
        <w:t>2</w:t>
      </w:r>
      <w:r>
        <w:rPr>
          <w:rtl/>
          <w:lang w:bidi="ar-EG"/>
        </w:rPr>
        <w:t xml:space="preserve"> من المادة </w:t>
      </w:r>
      <w:r w:rsidRPr="001F38EF">
        <w:rPr>
          <w:rtl/>
          <w:lang w:bidi="ar-EG"/>
        </w:rPr>
        <w:t>29</w:t>
      </w:r>
      <w:r>
        <w:rPr>
          <w:rtl/>
          <w:lang w:bidi="ar-EG"/>
        </w:rPr>
        <w:t xml:space="preserve">)، ولجميع الأشخاص الحق في الانتقال إلى بلد أجنبي والتخلي عن جنسيتهم (الفقرة </w:t>
      </w:r>
      <w:r w:rsidRPr="001F38EF">
        <w:rPr>
          <w:rtl/>
          <w:lang w:bidi="ar-EG"/>
        </w:rPr>
        <w:t>2</w:t>
      </w:r>
      <w:r>
        <w:rPr>
          <w:rtl/>
          <w:lang w:bidi="ar-EG"/>
        </w:rPr>
        <w:t xml:space="preserve"> من المادة </w:t>
      </w:r>
      <w:r w:rsidRPr="001F38EF">
        <w:rPr>
          <w:rtl/>
          <w:lang w:bidi="ar-EG"/>
        </w:rPr>
        <w:t>22</w:t>
      </w:r>
      <w:r>
        <w:rPr>
          <w:rtl/>
          <w:lang w:bidi="ar-EG"/>
        </w:rPr>
        <w:t xml:space="preserve">). </w:t>
      </w:r>
    </w:p>
    <w:p w:rsidR="00CD4540" w:rsidRPr="00E609AF" w:rsidRDefault="00CD4540" w:rsidP="005B3483">
      <w:pPr>
        <w:pStyle w:val="H23GA"/>
      </w:pPr>
      <w:r w:rsidRPr="0085568F">
        <w:tab/>
      </w:r>
      <w:bookmarkStart w:id="50" w:name="_Toc348685887"/>
      <w:r w:rsidRPr="00E609AF">
        <w:rPr>
          <w:rtl/>
          <w:lang w:bidi="ar-EG"/>
        </w:rPr>
        <w:t>(د)</w:t>
      </w:r>
      <w:r w:rsidRPr="00E609AF">
        <w:tab/>
      </w:r>
      <w:r w:rsidRPr="00E609AF">
        <w:rPr>
          <w:rtl/>
          <w:lang w:bidi="ar-EG"/>
        </w:rPr>
        <w:t>الحقوق الاجتماعية</w:t>
      </w:r>
      <w:bookmarkEnd w:id="50"/>
      <w:r w:rsidRPr="00E609AF">
        <w:t xml:space="preserve"> </w:t>
      </w:r>
    </w:p>
    <w:p w:rsidR="00CD4540" w:rsidRPr="00CF70E7" w:rsidRDefault="00CD4540" w:rsidP="00CF70E7">
      <w:pPr>
        <w:pStyle w:val="SingleTxtGA"/>
        <w:rPr>
          <w:spacing w:val="-3"/>
          <w:lang w:bidi="ar-EG"/>
        </w:rPr>
      </w:pPr>
      <w:r w:rsidRPr="001F38EF">
        <w:rPr>
          <w:spacing w:val="-3"/>
          <w:rtl/>
          <w:lang w:bidi="ar-EG"/>
        </w:rPr>
        <w:t>135</w:t>
      </w:r>
      <w:r w:rsidRPr="00CF70E7">
        <w:rPr>
          <w:spacing w:val="-3"/>
          <w:rtl/>
          <w:lang w:bidi="ar-EG"/>
        </w:rPr>
        <w:t>-</w:t>
      </w:r>
      <w:r w:rsidRPr="00CF70E7">
        <w:rPr>
          <w:spacing w:val="-3"/>
          <w:rtl/>
          <w:lang w:bidi="ar-EG"/>
        </w:rPr>
        <w:tab/>
        <w:t xml:space="preserve">في اليابان، يحق لكل الناس الحصول على المستويات الدنيا من المعيشة الصحية والتي تنعم بالثقافة (الفقرة </w:t>
      </w:r>
      <w:r w:rsidRPr="001F38EF">
        <w:rPr>
          <w:spacing w:val="-3"/>
          <w:rtl/>
          <w:lang w:bidi="ar-EG"/>
        </w:rPr>
        <w:t>1</w:t>
      </w:r>
      <w:r w:rsidRPr="00CF70E7">
        <w:rPr>
          <w:spacing w:val="-3"/>
          <w:rtl/>
          <w:lang w:bidi="ar-EG"/>
        </w:rPr>
        <w:t xml:space="preserve"> من المادة </w:t>
      </w:r>
      <w:r w:rsidRPr="001F38EF">
        <w:rPr>
          <w:spacing w:val="-3"/>
          <w:rtl/>
          <w:lang w:bidi="ar-EG"/>
        </w:rPr>
        <w:t>25</w:t>
      </w:r>
      <w:r w:rsidRPr="00CF70E7">
        <w:rPr>
          <w:spacing w:val="-3"/>
          <w:rtl/>
          <w:lang w:bidi="ar-EG"/>
        </w:rPr>
        <w:t xml:space="preserve"> من الدستور الياباني) وإضافة إلى ذلك، وفي جميع مناحي الحياة، تسعى الدولة جاهدة للنهوض بالرعاية الاجتماعية والأمن وتوسيع نطاقهما، وتحسين الصحة العامة (الفقرة </w:t>
      </w:r>
      <w:r w:rsidRPr="001F38EF">
        <w:rPr>
          <w:spacing w:val="-3"/>
          <w:rtl/>
          <w:lang w:bidi="ar-EG"/>
        </w:rPr>
        <w:t>2</w:t>
      </w:r>
      <w:r w:rsidRPr="00CF70E7">
        <w:rPr>
          <w:spacing w:val="-3"/>
          <w:rtl/>
          <w:lang w:bidi="ar-EG"/>
        </w:rPr>
        <w:t xml:space="preserve"> من المادة </w:t>
      </w:r>
      <w:r w:rsidRPr="001F38EF">
        <w:rPr>
          <w:spacing w:val="-3"/>
          <w:rtl/>
          <w:lang w:bidi="ar-EG"/>
        </w:rPr>
        <w:t>25</w:t>
      </w:r>
      <w:r w:rsidRPr="00CF70E7">
        <w:rPr>
          <w:spacing w:val="-3"/>
          <w:rtl/>
          <w:lang w:bidi="ar-EG"/>
        </w:rPr>
        <w:t xml:space="preserve">). وإضافة إلى ذلك، يكفل الدستور </w:t>
      </w:r>
      <w:r w:rsidR="00CF70E7" w:rsidRPr="00CF70E7">
        <w:rPr>
          <w:rFonts w:hint="cs"/>
          <w:spacing w:val="-3"/>
          <w:rtl/>
          <w:lang w:bidi="ar-EG"/>
        </w:rPr>
        <w:t>للمرء "</w:t>
      </w:r>
      <w:r w:rsidRPr="00CF70E7">
        <w:rPr>
          <w:spacing w:val="-3"/>
          <w:rtl/>
          <w:lang w:bidi="ar-EG"/>
        </w:rPr>
        <w:t>الحق في تلقي قسط مسا</w:t>
      </w:r>
      <w:r w:rsidR="00CF70E7" w:rsidRPr="00CF70E7">
        <w:rPr>
          <w:spacing w:val="-3"/>
          <w:rtl/>
          <w:lang w:bidi="ar-EG"/>
        </w:rPr>
        <w:t>وٍ من التعليم يتناسب مع قدراته</w:t>
      </w:r>
      <w:r w:rsidR="00CF70E7" w:rsidRPr="00CF70E7">
        <w:rPr>
          <w:rFonts w:hint="cs"/>
          <w:spacing w:val="-3"/>
          <w:rtl/>
          <w:lang w:bidi="ar-EG"/>
        </w:rPr>
        <w:t>"</w:t>
      </w:r>
      <w:r w:rsidRPr="00CF70E7">
        <w:rPr>
          <w:spacing w:val="-3"/>
          <w:rtl/>
          <w:lang w:bidi="ar-EG"/>
        </w:rPr>
        <w:t xml:space="preserve"> (الفقرة </w:t>
      </w:r>
      <w:r w:rsidRPr="001F38EF">
        <w:rPr>
          <w:spacing w:val="-3"/>
          <w:rtl/>
          <w:lang w:bidi="ar-EG"/>
        </w:rPr>
        <w:t>1</w:t>
      </w:r>
      <w:r w:rsidRPr="00CF70E7">
        <w:rPr>
          <w:spacing w:val="-3"/>
          <w:rtl/>
          <w:lang w:bidi="ar-EG"/>
        </w:rPr>
        <w:t xml:space="preserve"> من المادة </w:t>
      </w:r>
      <w:r w:rsidRPr="001F38EF">
        <w:rPr>
          <w:spacing w:val="-3"/>
          <w:rtl/>
          <w:lang w:bidi="ar-EG"/>
        </w:rPr>
        <w:t>26</w:t>
      </w:r>
      <w:r w:rsidRPr="00CF70E7">
        <w:rPr>
          <w:spacing w:val="-3"/>
          <w:rtl/>
          <w:lang w:bidi="ar-EG"/>
        </w:rPr>
        <w:t>) وتعليم</w:t>
      </w:r>
      <w:r w:rsidR="00CF70E7" w:rsidRPr="00CF70E7">
        <w:rPr>
          <w:rFonts w:hint="cs"/>
          <w:spacing w:val="-3"/>
          <w:rtl/>
          <w:lang w:bidi="ar-EG"/>
        </w:rPr>
        <w:t>اً</w:t>
      </w:r>
      <w:r w:rsidRPr="00CF70E7">
        <w:rPr>
          <w:spacing w:val="-3"/>
          <w:rtl/>
          <w:lang w:bidi="ar-EG"/>
        </w:rPr>
        <w:t xml:space="preserve"> إلزامي</w:t>
      </w:r>
      <w:r w:rsidR="00CF70E7" w:rsidRPr="00CF70E7">
        <w:rPr>
          <w:rFonts w:hint="cs"/>
          <w:spacing w:val="-3"/>
          <w:rtl/>
          <w:lang w:bidi="ar-EG"/>
        </w:rPr>
        <w:t>اً</w:t>
      </w:r>
      <w:r w:rsidRPr="00CF70E7">
        <w:rPr>
          <w:spacing w:val="-3"/>
          <w:rtl/>
          <w:lang w:bidi="ar-EG"/>
        </w:rPr>
        <w:t xml:space="preserve"> مجاني</w:t>
      </w:r>
      <w:r w:rsidR="00CF70E7" w:rsidRPr="00CF70E7">
        <w:rPr>
          <w:rFonts w:hint="cs"/>
          <w:spacing w:val="-3"/>
          <w:rtl/>
          <w:lang w:bidi="ar-EG"/>
        </w:rPr>
        <w:t>اً</w:t>
      </w:r>
      <w:r w:rsidRPr="00CF70E7">
        <w:rPr>
          <w:spacing w:val="-3"/>
          <w:rtl/>
          <w:lang w:bidi="ar-EG"/>
        </w:rPr>
        <w:t xml:space="preserve"> لجميع الفتيان والفتيات (الفقرة </w:t>
      </w:r>
      <w:r w:rsidRPr="001F38EF">
        <w:rPr>
          <w:spacing w:val="-3"/>
          <w:rtl/>
          <w:lang w:bidi="ar-EG"/>
        </w:rPr>
        <w:t>2</w:t>
      </w:r>
      <w:r w:rsidRPr="00CF70E7">
        <w:rPr>
          <w:spacing w:val="-3"/>
          <w:rtl/>
          <w:lang w:bidi="ar-EG"/>
        </w:rPr>
        <w:t xml:space="preserve"> من المادة </w:t>
      </w:r>
      <w:r w:rsidRPr="001F38EF">
        <w:rPr>
          <w:spacing w:val="-3"/>
          <w:rtl/>
          <w:lang w:bidi="ar-EG"/>
        </w:rPr>
        <w:t>26</w:t>
      </w:r>
      <w:r w:rsidRPr="00CF70E7">
        <w:rPr>
          <w:spacing w:val="-3"/>
          <w:rtl/>
          <w:lang w:bidi="ar-EG"/>
        </w:rPr>
        <w:t xml:space="preserve">). كما </w:t>
      </w:r>
      <w:proofErr w:type="spellStart"/>
      <w:r w:rsidR="00CF70E7" w:rsidRPr="00CF70E7">
        <w:rPr>
          <w:rFonts w:hint="cs"/>
          <w:spacing w:val="-3"/>
          <w:rtl/>
          <w:lang w:bidi="ar-EG"/>
        </w:rPr>
        <w:t>ينص</w:t>
      </w:r>
      <w:proofErr w:type="spellEnd"/>
      <w:r w:rsidR="00CF70E7" w:rsidRPr="00CF70E7">
        <w:rPr>
          <w:rFonts w:hint="cs"/>
          <w:spacing w:val="-3"/>
          <w:rtl/>
          <w:lang w:bidi="ar-EG"/>
        </w:rPr>
        <w:t xml:space="preserve"> </w:t>
      </w:r>
      <w:r w:rsidRPr="00CF70E7">
        <w:rPr>
          <w:spacing w:val="-3"/>
          <w:rtl/>
          <w:lang w:bidi="ar-EG"/>
        </w:rPr>
        <w:t xml:space="preserve">الدستور </w:t>
      </w:r>
      <w:r w:rsidR="00CF70E7" w:rsidRPr="00CF70E7">
        <w:rPr>
          <w:rFonts w:hint="cs"/>
          <w:spacing w:val="-3"/>
          <w:rtl/>
          <w:lang w:bidi="ar-EG"/>
        </w:rPr>
        <w:t xml:space="preserve">على </w:t>
      </w:r>
      <w:r w:rsidRPr="00CF70E7">
        <w:rPr>
          <w:spacing w:val="-3"/>
          <w:rtl/>
          <w:lang w:bidi="ar-EG"/>
        </w:rPr>
        <w:t>الحق في العمل، ومستويات الأجور، وساعات العمل، والراحة، وظروف العمل الأخرى، ويحظر استغلال الأطفال (المادة</w:t>
      </w:r>
      <w:r w:rsidR="00EF730F" w:rsidRPr="00CF70E7">
        <w:rPr>
          <w:rFonts w:hint="cs"/>
          <w:spacing w:val="-3"/>
          <w:rtl/>
          <w:lang w:bidi="ar-EG"/>
        </w:rPr>
        <w:t> </w:t>
      </w:r>
      <w:r w:rsidRPr="001F38EF">
        <w:rPr>
          <w:spacing w:val="-3"/>
          <w:rtl/>
          <w:lang w:bidi="ar-EG"/>
        </w:rPr>
        <w:t>27</w:t>
      </w:r>
      <w:r w:rsidRPr="00CF70E7">
        <w:rPr>
          <w:spacing w:val="-3"/>
          <w:rtl/>
          <w:lang w:bidi="ar-EG"/>
        </w:rPr>
        <w:t xml:space="preserve">)، ويكفل حق العمال في التنظيم وفي التفاوض والتصرف بشكل جماعي (المادة </w:t>
      </w:r>
      <w:r w:rsidRPr="001F38EF">
        <w:rPr>
          <w:spacing w:val="-3"/>
          <w:rtl/>
          <w:lang w:bidi="ar-EG"/>
        </w:rPr>
        <w:t>28</w:t>
      </w:r>
      <w:r w:rsidRPr="00CF70E7">
        <w:rPr>
          <w:spacing w:val="-3"/>
          <w:rtl/>
          <w:lang w:bidi="ar-EG"/>
        </w:rPr>
        <w:t>).</w:t>
      </w:r>
      <w:r w:rsidR="004A5C91">
        <w:rPr>
          <w:spacing w:val="-3"/>
          <w:rtl/>
          <w:lang w:bidi="ar-EG"/>
        </w:rPr>
        <w:t xml:space="preserve"> </w:t>
      </w:r>
    </w:p>
    <w:p w:rsidR="00CD4540" w:rsidRPr="00EF730F" w:rsidRDefault="00CD4540" w:rsidP="0012524D">
      <w:pPr>
        <w:pStyle w:val="SingleTxtGA"/>
        <w:rPr>
          <w:spacing w:val="-3"/>
          <w:rtl/>
          <w:lang w:bidi="ar-EG"/>
        </w:rPr>
      </w:pPr>
      <w:r w:rsidRPr="001F38EF">
        <w:rPr>
          <w:spacing w:val="-3"/>
          <w:rtl/>
          <w:lang w:bidi="ar-EG"/>
        </w:rPr>
        <w:t>136</w:t>
      </w:r>
      <w:r w:rsidRPr="00EF730F">
        <w:rPr>
          <w:spacing w:val="-3"/>
          <w:rtl/>
          <w:lang w:bidi="ar-EG"/>
        </w:rPr>
        <w:t>-</w:t>
      </w:r>
      <w:r w:rsidRPr="00EF730F">
        <w:rPr>
          <w:spacing w:val="-3"/>
          <w:rtl/>
          <w:lang w:bidi="ar-EG"/>
        </w:rPr>
        <w:tab/>
        <w:t xml:space="preserve">وعلاوة على ذلك، يحق لأي شخص أن يلجأ </w:t>
      </w:r>
      <w:r w:rsidR="00CF70E7">
        <w:rPr>
          <w:rFonts w:hint="cs"/>
          <w:spacing w:val="-3"/>
          <w:rtl/>
          <w:lang w:bidi="ar-EG"/>
        </w:rPr>
        <w:t>إلى ا</w:t>
      </w:r>
      <w:r w:rsidRPr="00EF730F">
        <w:rPr>
          <w:spacing w:val="-3"/>
          <w:rtl/>
          <w:lang w:bidi="ar-EG"/>
        </w:rPr>
        <w:t xml:space="preserve">لقضاء من أجل الانتصاف من الدولة أو من أي كيان عام، إذا ما لحق </w:t>
      </w:r>
      <w:proofErr w:type="spellStart"/>
      <w:r w:rsidRPr="00EF730F">
        <w:rPr>
          <w:spacing w:val="-3"/>
          <w:rtl/>
          <w:lang w:bidi="ar-EG"/>
        </w:rPr>
        <w:t>به</w:t>
      </w:r>
      <w:proofErr w:type="spellEnd"/>
      <w:r w:rsidRPr="00EF730F">
        <w:rPr>
          <w:spacing w:val="-3"/>
          <w:rtl/>
          <w:lang w:bidi="ar-EG"/>
        </w:rPr>
        <w:t xml:space="preserve"> ضرر نتيجة تصرف غير قانوني من جانب أي </w:t>
      </w:r>
      <w:proofErr w:type="spellStart"/>
      <w:r w:rsidRPr="00EF730F">
        <w:rPr>
          <w:spacing w:val="-3"/>
          <w:rtl/>
          <w:lang w:bidi="ar-EG"/>
        </w:rPr>
        <w:t>مسؤول</w:t>
      </w:r>
      <w:proofErr w:type="spellEnd"/>
      <w:r w:rsidRPr="00EF730F">
        <w:rPr>
          <w:spacing w:val="-3"/>
          <w:rtl/>
          <w:lang w:bidi="ar-EG"/>
        </w:rPr>
        <w:t xml:space="preserve"> حكومي (المادة </w:t>
      </w:r>
      <w:r w:rsidRPr="001F38EF">
        <w:rPr>
          <w:spacing w:val="-3"/>
          <w:rtl/>
          <w:lang w:bidi="ar-EG"/>
        </w:rPr>
        <w:t>17</w:t>
      </w:r>
      <w:r w:rsidRPr="00EF730F">
        <w:rPr>
          <w:spacing w:val="-3"/>
          <w:rtl/>
          <w:lang w:bidi="ar-EG"/>
        </w:rPr>
        <w:t>)، ويحق لأي شخص ي</w:t>
      </w:r>
      <w:r w:rsidR="00CF70E7">
        <w:rPr>
          <w:rFonts w:hint="cs"/>
          <w:spacing w:val="-3"/>
          <w:rtl/>
          <w:lang w:bidi="ar-EG"/>
        </w:rPr>
        <w:t>ُ</w:t>
      </w:r>
      <w:r w:rsidRPr="00EF730F">
        <w:rPr>
          <w:spacing w:val="-3"/>
          <w:rtl/>
          <w:lang w:bidi="ar-EG"/>
        </w:rPr>
        <w:t>حك</w:t>
      </w:r>
      <w:r w:rsidR="00CF70E7">
        <w:rPr>
          <w:rFonts w:hint="cs"/>
          <w:spacing w:val="-3"/>
          <w:rtl/>
          <w:lang w:bidi="ar-EG"/>
        </w:rPr>
        <w:t>َ</w:t>
      </w:r>
      <w:r w:rsidRPr="00EF730F">
        <w:rPr>
          <w:spacing w:val="-3"/>
          <w:rtl/>
          <w:lang w:bidi="ar-EG"/>
        </w:rPr>
        <w:t>م ببراءته بعد إلقاء القبض عليه أو</w:t>
      </w:r>
      <w:r w:rsidR="00CF70E7">
        <w:rPr>
          <w:rFonts w:hint="cs"/>
          <w:spacing w:val="-3"/>
          <w:rtl/>
          <w:lang w:bidi="ar-EG"/>
        </w:rPr>
        <w:t> </w:t>
      </w:r>
      <w:r w:rsidRPr="00EF730F">
        <w:rPr>
          <w:spacing w:val="-3"/>
          <w:rtl/>
          <w:lang w:bidi="ar-EG"/>
        </w:rPr>
        <w:t xml:space="preserve">احتجازه أن يلجأ إلى القضاء لإنصافه من الدولة (المادة </w:t>
      </w:r>
      <w:r w:rsidRPr="001F38EF">
        <w:rPr>
          <w:spacing w:val="-3"/>
          <w:rtl/>
          <w:lang w:bidi="ar-EG"/>
        </w:rPr>
        <w:t>40</w:t>
      </w:r>
      <w:r w:rsidRPr="00EF730F">
        <w:rPr>
          <w:spacing w:val="-3"/>
          <w:rtl/>
          <w:lang w:bidi="ar-EG"/>
        </w:rPr>
        <w:t xml:space="preserve">). كما يحمي الدستور الحق في طلب </w:t>
      </w:r>
      <w:r w:rsidR="00CF70E7">
        <w:rPr>
          <w:rFonts w:hint="cs"/>
          <w:spacing w:val="-3"/>
          <w:rtl/>
          <w:lang w:bidi="ar-EG"/>
        </w:rPr>
        <w:t>ال</w:t>
      </w:r>
      <w:r w:rsidRPr="00EF730F">
        <w:rPr>
          <w:spacing w:val="-3"/>
          <w:rtl/>
          <w:lang w:bidi="ar-EG"/>
        </w:rPr>
        <w:t xml:space="preserve">تعويض من الدولة عن أي خسائر في الممتلكات </w:t>
      </w:r>
      <w:r w:rsidR="00CF70E7">
        <w:rPr>
          <w:rFonts w:hint="cs"/>
          <w:spacing w:val="-3"/>
          <w:rtl/>
          <w:lang w:bidi="ar-EG"/>
        </w:rPr>
        <w:t xml:space="preserve">يتكبدها </w:t>
      </w:r>
      <w:r w:rsidRPr="00EF730F">
        <w:rPr>
          <w:spacing w:val="-3"/>
          <w:rtl/>
          <w:lang w:bidi="ar-EG"/>
        </w:rPr>
        <w:t>مواطن نتيجة أي عملية أو</w:t>
      </w:r>
      <w:r w:rsidR="0012524D">
        <w:rPr>
          <w:rFonts w:hint="cs"/>
          <w:spacing w:val="-3"/>
          <w:rtl/>
          <w:lang w:bidi="ar-EG"/>
        </w:rPr>
        <w:t> </w:t>
      </w:r>
      <w:r w:rsidRPr="00EF730F">
        <w:rPr>
          <w:spacing w:val="-3"/>
          <w:rtl/>
          <w:lang w:bidi="ar-EG"/>
        </w:rPr>
        <w:t xml:space="preserve">نشاط للدولة أو لكيان عام محلي، مثل مصادرة الأراضي لغرض تحسين البنية التحتية الاجتماعية (الفقرة </w:t>
      </w:r>
      <w:r w:rsidRPr="001F38EF">
        <w:rPr>
          <w:spacing w:val="-3"/>
          <w:rtl/>
          <w:lang w:bidi="ar-EG"/>
        </w:rPr>
        <w:t>3</w:t>
      </w:r>
      <w:r w:rsidRPr="00EF730F">
        <w:rPr>
          <w:spacing w:val="-3"/>
          <w:rtl/>
          <w:lang w:bidi="ar-EG"/>
        </w:rPr>
        <w:t xml:space="preserve"> من المادة </w:t>
      </w:r>
      <w:r w:rsidRPr="001F38EF">
        <w:rPr>
          <w:spacing w:val="-3"/>
          <w:rtl/>
          <w:lang w:bidi="ar-EG"/>
        </w:rPr>
        <w:t>29</w:t>
      </w:r>
      <w:r w:rsidRPr="00EF730F">
        <w:rPr>
          <w:spacing w:val="-3"/>
          <w:rtl/>
          <w:lang w:bidi="ar-EG"/>
        </w:rPr>
        <w:t xml:space="preserve">). </w:t>
      </w:r>
    </w:p>
    <w:p w:rsidR="00CD4540" w:rsidRPr="00EF730F" w:rsidRDefault="00CD4540" w:rsidP="003856AB">
      <w:pPr>
        <w:pStyle w:val="SingleTxtGA"/>
        <w:rPr>
          <w:spacing w:val="-1"/>
          <w:rtl/>
          <w:lang w:bidi="ar-EG"/>
        </w:rPr>
      </w:pPr>
      <w:r w:rsidRPr="001F38EF">
        <w:rPr>
          <w:spacing w:val="-1"/>
          <w:rtl/>
          <w:lang w:bidi="ar-EG"/>
        </w:rPr>
        <w:t>137</w:t>
      </w:r>
      <w:r w:rsidRPr="00EF730F">
        <w:rPr>
          <w:spacing w:val="-1"/>
          <w:rtl/>
          <w:lang w:bidi="ar-EG"/>
        </w:rPr>
        <w:t>-</w:t>
      </w:r>
      <w:r w:rsidRPr="00EF730F">
        <w:rPr>
          <w:spacing w:val="-1"/>
          <w:rtl/>
          <w:lang w:bidi="ar-EG"/>
        </w:rPr>
        <w:tab/>
      </w:r>
      <w:proofErr w:type="spellStart"/>
      <w:r w:rsidRPr="00EF730F">
        <w:rPr>
          <w:spacing w:val="-1"/>
          <w:rtl/>
          <w:lang w:bidi="ar-EG"/>
        </w:rPr>
        <w:t>وينص</w:t>
      </w:r>
      <w:proofErr w:type="spellEnd"/>
      <w:r w:rsidRPr="00EF730F">
        <w:rPr>
          <w:spacing w:val="-1"/>
          <w:rtl/>
          <w:lang w:bidi="ar-EG"/>
        </w:rPr>
        <w:t xml:space="preserve"> الدستور الياباني على أن للشعب حقاً غير قابل للتصرف في اختيار </w:t>
      </w:r>
      <w:proofErr w:type="spellStart"/>
      <w:r w:rsidRPr="00EF730F">
        <w:rPr>
          <w:spacing w:val="-1"/>
          <w:rtl/>
          <w:lang w:bidi="ar-EG"/>
        </w:rPr>
        <w:t>المسؤولين</w:t>
      </w:r>
      <w:proofErr w:type="spellEnd"/>
      <w:r w:rsidRPr="00EF730F">
        <w:rPr>
          <w:spacing w:val="-1"/>
          <w:rtl/>
          <w:lang w:bidi="ar-EG"/>
        </w:rPr>
        <w:t xml:space="preserve"> الحكوميين وفي طردهم ويضمن حق الاقتراع الشامل للراشدين وسرية الاقتراع (المادة </w:t>
      </w:r>
      <w:r w:rsidRPr="001F38EF">
        <w:rPr>
          <w:spacing w:val="-1"/>
          <w:rtl/>
          <w:lang w:bidi="ar-EG"/>
        </w:rPr>
        <w:t>15</w:t>
      </w:r>
      <w:r w:rsidRPr="00EF730F">
        <w:rPr>
          <w:spacing w:val="-1"/>
          <w:rtl/>
          <w:lang w:bidi="ar-EG"/>
        </w:rPr>
        <w:t xml:space="preserve">). ويمنح حق التصويت بالتساوي لجميع اليابانيين من الرجال والنساء الذين بلغت أعمارهم </w:t>
      </w:r>
      <w:r w:rsidRPr="001F38EF">
        <w:rPr>
          <w:spacing w:val="-1"/>
          <w:rtl/>
          <w:lang w:bidi="ar-EG"/>
        </w:rPr>
        <w:t>20</w:t>
      </w:r>
      <w:r w:rsidRPr="00EF730F">
        <w:rPr>
          <w:spacing w:val="-1"/>
          <w:rtl/>
          <w:lang w:bidi="ar-EG"/>
        </w:rPr>
        <w:t xml:space="preserve"> سنة، وجميع اليابانيين من الرجال والنساء فوق السن المؤهل، لهم الحق في الترشح للانتخابات. وسن الأهلية للترشح لعضوية مجلس النواب هو </w:t>
      </w:r>
      <w:r w:rsidRPr="001F38EF">
        <w:rPr>
          <w:spacing w:val="-1"/>
          <w:rtl/>
          <w:lang w:bidi="ar-EG"/>
        </w:rPr>
        <w:t>25</w:t>
      </w:r>
      <w:r w:rsidRPr="00EF730F">
        <w:rPr>
          <w:spacing w:val="-1"/>
          <w:rtl/>
          <w:lang w:bidi="ar-EG"/>
        </w:rPr>
        <w:t xml:space="preserve"> سنة أو أكثر، وتبلغ سن التأهل لعضوية مجلس المستشارين </w:t>
      </w:r>
      <w:r w:rsidRPr="001F38EF">
        <w:rPr>
          <w:spacing w:val="-1"/>
          <w:rtl/>
          <w:lang w:bidi="ar-EG"/>
        </w:rPr>
        <w:t>30</w:t>
      </w:r>
      <w:r w:rsidRPr="00EF730F">
        <w:rPr>
          <w:spacing w:val="-1"/>
          <w:rtl/>
          <w:lang w:bidi="ar-EG"/>
        </w:rPr>
        <w:t xml:space="preserve"> سنة أو أكثر. وينتخب المواطنون أعضاء الهيئات التداولية للكيانات العامة المحلية (الحكام، والعمد، وعمد البلدات والقرى). وبالإضافة إلى ذلك، يتضمن الدستور الياباني أحكاماً تتعلق بالاستعراض الوطني لقضاة المحكمة العليا (الفقرات </w:t>
      </w:r>
      <w:r w:rsidRPr="001F38EF">
        <w:rPr>
          <w:spacing w:val="-1"/>
          <w:rtl/>
          <w:lang w:bidi="ar-EG"/>
        </w:rPr>
        <w:t>2</w:t>
      </w:r>
      <w:r w:rsidR="004A5C91">
        <w:rPr>
          <w:spacing w:val="-1"/>
          <w:rtl/>
          <w:lang w:bidi="ar-EG"/>
        </w:rPr>
        <w:t xml:space="preserve"> و</w:t>
      </w:r>
      <w:r w:rsidRPr="001F38EF">
        <w:rPr>
          <w:spacing w:val="-1"/>
          <w:rtl/>
          <w:lang w:bidi="ar-EG"/>
        </w:rPr>
        <w:t>3</w:t>
      </w:r>
      <w:r w:rsidR="004A5C91">
        <w:rPr>
          <w:spacing w:val="-1"/>
          <w:rtl/>
          <w:lang w:bidi="ar-EG"/>
        </w:rPr>
        <w:t xml:space="preserve"> و</w:t>
      </w:r>
      <w:r w:rsidRPr="001F38EF">
        <w:rPr>
          <w:spacing w:val="-1"/>
          <w:rtl/>
          <w:lang w:bidi="ar-EG"/>
        </w:rPr>
        <w:t>4</w:t>
      </w:r>
      <w:r w:rsidRPr="00EF730F">
        <w:rPr>
          <w:spacing w:val="-1"/>
          <w:rtl/>
          <w:lang w:bidi="ar-EG"/>
        </w:rPr>
        <w:t xml:space="preserve"> من المادة</w:t>
      </w:r>
      <w:r w:rsidR="003856AB">
        <w:rPr>
          <w:rFonts w:hint="cs"/>
          <w:spacing w:val="-1"/>
          <w:rtl/>
          <w:lang w:bidi="ar-EG"/>
        </w:rPr>
        <w:t> </w:t>
      </w:r>
      <w:r w:rsidRPr="001F38EF">
        <w:rPr>
          <w:spacing w:val="-1"/>
          <w:rtl/>
          <w:lang w:bidi="ar-EG"/>
        </w:rPr>
        <w:t>79</w:t>
      </w:r>
      <w:r w:rsidRPr="00EF730F">
        <w:rPr>
          <w:spacing w:val="-1"/>
          <w:rtl/>
          <w:lang w:bidi="ar-EG"/>
        </w:rPr>
        <w:t>)، والاستفتاءات المحلية بشأن القوانين الخاصة (المادة</w:t>
      </w:r>
      <w:r w:rsidR="00EF730F" w:rsidRPr="00EF730F">
        <w:rPr>
          <w:rFonts w:hint="cs"/>
          <w:spacing w:val="-1"/>
          <w:rtl/>
          <w:lang w:bidi="ar-EG"/>
        </w:rPr>
        <w:t> </w:t>
      </w:r>
      <w:r w:rsidRPr="001F38EF">
        <w:rPr>
          <w:spacing w:val="-1"/>
          <w:rtl/>
          <w:lang w:bidi="ar-EG"/>
        </w:rPr>
        <w:t>95</w:t>
      </w:r>
      <w:r w:rsidRPr="00EF730F">
        <w:rPr>
          <w:spacing w:val="-1"/>
          <w:rtl/>
          <w:lang w:bidi="ar-EG"/>
        </w:rPr>
        <w:t xml:space="preserve">)، والاستفتاءات الوطنية لاستعراض الدستور (المادة </w:t>
      </w:r>
      <w:r w:rsidRPr="001F38EF">
        <w:rPr>
          <w:spacing w:val="-1"/>
          <w:rtl/>
          <w:lang w:bidi="ar-EG"/>
        </w:rPr>
        <w:t>96</w:t>
      </w:r>
      <w:r w:rsidRPr="00EF730F">
        <w:rPr>
          <w:spacing w:val="-1"/>
          <w:rtl/>
          <w:lang w:bidi="ar-EG"/>
        </w:rPr>
        <w:t xml:space="preserve">) مع النص على الحق في الالتماسات السلمية للانتصاف من الأضرار، ولعزل </w:t>
      </w:r>
      <w:proofErr w:type="spellStart"/>
      <w:r w:rsidRPr="00EF730F">
        <w:rPr>
          <w:spacing w:val="-1"/>
          <w:rtl/>
          <w:lang w:bidi="ar-EG"/>
        </w:rPr>
        <w:t>المسؤولين</w:t>
      </w:r>
      <w:proofErr w:type="spellEnd"/>
      <w:r w:rsidRPr="00EF730F">
        <w:rPr>
          <w:spacing w:val="-1"/>
          <w:rtl/>
          <w:lang w:bidi="ar-EG"/>
        </w:rPr>
        <w:t xml:space="preserve"> الرسميين، ولسن، أو إلغاء، أو</w:t>
      </w:r>
      <w:r w:rsidR="00EF730F" w:rsidRPr="00EF730F">
        <w:rPr>
          <w:rFonts w:hint="cs"/>
          <w:spacing w:val="-1"/>
          <w:rtl/>
          <w:lang w:bidi="ar-EG"/>
        </w:rPr>
        <w:t> </w:t>
      </w:r>
      <w:r w:rsidRPr="00EF730F">
        <w:rPr>
          <w:spacing w:val="-1"/>
          <w:rtl/>
          <w:lang w:bidi="ar-EG"/>
        </w:rPr>
        <w:t>تعديل القوانين، أو القوانين أو</w:t>
      </w:r>
      <w:r w:rsidR="00EF730F">
        <w:rPr>
          <w:rFonts w:hint="cs"/>
          <w:spacing w:val="-1"/>
          <w:rtl/>
          <w:lang w:bidi="ar-EG"/>
        </w:rPr>
        <w:t> </w:t>
      </w:r>
      <w:r w:rsidRPr="00EF730F">
        <w:rPr>
          <w:spacing w:val="-1"/>
          <w:rtl/>
          <w:lang w:bidi="ar-EG"/>
        </w:rPr>
        <w:t xml:space="preserve">اللوائح المحلية، وغير ذلك من المسائل (المادة </w:t>
      </w:r>
      <w:r w:rsidRPr="001F38EF">
        <w:rPr>
          <w:spacing w:val="-1"/>
          <w:rtl/>
          <w:lang w:bidi="ar-EG"/>
        </w:rPr>
        <w:t>16</w:t>
      </w:r>
      <w:r w:rsidRPr="00EF730F">
        <w:rPr>
          <w:spacing w:val="-1"/>
          <w:rtl/>
          <w:lang w:bidi="ar-EG"/>
        </w:rPr>
        <w:t>). وفي الوقت نفسه، وبموجب قانون الاستقلال الذاتي المحلي، يحق للسكان تقديم طلب إلى الحكومة المحلية مباشرة لحل جمعيات الكيانات العامة المحلية، واستبعاد أعضاء تلك الجمعيات أو</w:t>
      </w:r>
      <w:r w:rsidR="00EF730F" w:rsidRPr="00EF730F">
        <w:rPr>
          <w:rFonts w:hint="cs"/>
          <w:spacing w:val="-1"/>
          <w:rtl/>
          <w:lang w:bidi="ar-EG"/>
        </w:rPr>
        <w:t> </w:t>
      </w:r>
      <w:r w:rsidRPr="00EF730F">
        <w:rPr>
          <w:spacing w:val="-1"/>
          <w:rtl/>
          <w:lang w:bidi="ar-EG"/>
        </w:rPr>
        <w:t>رؤسائها.</w:t>
      </w:r>
      <w:r w:rsidR="004A5C91">
        <w:rPr>
          <w:spacing w:val="-1"/>
          <w:rtl/>
          <w:lang w:bidi="ar-EG"/>
        </w:rPr>
        <w:t xml:space="preserve">  </w:t>
      </w:r>
      <w:r w:rsidRPr="00EF730F">
        <w:rPr>
          <w:spacing w:val="-1"/>
          <w:rtl/>
          <w:lang w:bidi="ar-EG"/>
        </w:rPr>
        <w:t xml:space="preserve"> </w:t>
      </w:r>
    </w:p>
    <w:p w:rsidR="00CD4540" w:rsidRPr="00E609AF" w:rsidRDefault="00CD4540" w:rsidP="005B3483">
      <w:pPr>
        <w:pStyle w:val="SingleTxtGA"/>
        <w:rPr>
          <w:lang w:bidi="ar-EG"/>
        </w:rPr>
      </w:pPr>
      <w:r w:rsidRPr="001F38EF">
        <w:rPr>
          <w:rtl/>
          <w:lang w:bidi="ar-EG"/>
        </w:rPr>
        <w:t>138</w:t>
      </w:r>
      <w:r>
        <w:rPr>
          <w:rtl/>
          <w:lang w:bidi="ar-EG"/>
        </w:rPr>
        <w:t>-</w:t>
      </w:r>
      <w:r>
        <w:rPr>
          <w:rtl/>
          <w:lang w:bidi="ar-EG"/>
        </w:rPr>
        <w:tab/>
        <w:t xml:space="preserve">وهذه الأحكام المنصوص عليها في الدستور تكون ملزمة لمصادر السلطات الثلاث: التشريعية، والتنفيذية، والقضائية. وتنتمي السلطات الثلاث التشريعية، والتنفيذية، والقضائية إلى المجلس التشريعي ومجلس الوزراء والمحاكم على التوالي. وحماية حقوق الإنسان مكفولة من خلال ضبط النفس الصارم المتبادل. </w:t>
      </w:r>
    </w:p>
    <w:p w:rsidR="00CD4540" w:rsidRPr="00E609AF" w:rsidRDefault="00CD4540" w:rsidP="005B3483">
      <w:pPr>
        <w:pStyle w:val="SingleTxtGA"/>
        <w:rPr>
          <w:lang w:bidi="ar-EG"/>
        </w:rPr>
      </w:pPr>
      <w:r w:rsidRPr="001F38EF">
        <w:rPr>
          <w:rtl/>
          <w:lang w:bidi="ar-EG"/>
        </w:rPr>
        <w:t>139</w:t>
      </w:r>
      <w:r>
        <w:rPr>
          <w:rtl/>
          <w:lang w:bidi="ar-EG"/>
        </w:rPr>
        <w:t>-</w:t>
      </w:r>
      <w:r>
        <w:rPr>
          <w:rtl/>
          <w:lang w:bidi="ar-EG"/>
        </w:rPr>
        <w:tab/>
        <w:t xml:space="preserve">وعلاوة على ذلك، فإن حقوق الإنسان المشار إليها في مختلف معاهدات واتفاقيات حقوق الإنسان التي دخلت فيها اليابان مكفولة بالقوانين واللوائح اليابانية المختلفة. </w:t>
      </w:r>
    </w:p>
    <w:p w:rsidR="00CD4540" w:rsidRPr="00E609AF" w:rsidRDefault="00CD4540" w:rsidP="005B3483">
      <w:pPr>
        <w:pStyle w:val="H23GA"/>
        <w:rPr>
          <w:rtl/>
        </w:rPr>
      </w:pPr>
      <w:r w:rsidRPr="00E609AF">
        <w:tab/>
      </w:r>
      <w:bookmarkStart w:id="51" w:name="_Toc348685888"/>
      <w:r>
        <w:rPr>
          <w:rtl/>
          <w:lang w:bidi="ar-EG"/>
        </w:rPr>
        <w:t>(ه</w:t>
      </w:r>
      <w:r w:rsidR="005B3483">
        <w:rPr>
          <w:rFonts w:hint="cs"/>
          <w:rtl/>
          <w:lang w:bidi="ar-EG"/>
        </w:rPr>
        <w:t>‍(</w:t>
      </w:r>
      <w:r w:rsidRPr="00FF71AC">
        <w:rPr>
          <w:lang w:bidi="ar-EG"/>
        </w:rPr>
        <w:tab/>
      </w:r>
      <w:r>
        <w:rPr>
          <w:rtl/>
          <w:lang w:bidi="ar-EG"/>
        </w:rPr>
        <w:t>القيود</w:t>
      </w:r>
      <w:bookmarkEnd w:id="51"/>
    </w:p>
    <w:p w:rsidR="00CD4540" w:rsidRPr="0012524D" w:rsidRDefault="00CD4540" w:rsidP="004A5C91">
      <w:pPr>
        <w:pStyle w:val="SingleTxtGA"/>
        <w:rPr>
          <w:spacing w:val="-5"/>
          <w:rtl/>
          <w:lang w:bidi="ar-EG"/>
        </w:rPr>
      </w:pPr>
      <w:r w:rsidRPr="0012524D">
        <w:rPr>
          <w:spacing w:val="-5"/>
          <w:rtl/>
          <w:lang w:bidi="ar-EG"/>
        </w:rPr>
        <w:t>140-</w:t>
      </w:r>
      <w:r w:rsidRPr="0012524D">
        <w:rPr>
          <w:spacing w:val="-5"/>
          <w:rtl/>
          <w:lang w:bidi="ar-EG"/>
        </w:rPr>
        <w:tab/>
      </w:r>
      <w:proofErr w:type="spellStart"/>
      <w:r w:rsidRPr="0012524D">
        <w:rPr>
          <w:spacing w:val="-5"/>
          <w:rtl/>
          <w:lang w:bidi="ar-EG"/>
        </w:rPr>
        <w:t>ينص</w:t>
      </w:r>
      <w:proofErr w:type="spellEnd"/>
      <w:r w:rsidRPr="0012524D">
        <w:rPr>
          <w:spacing w:val="-5"/>
          <w:rtl/>
          <w:lang w:bidi="ar-EG"/>
        </w:rPr>
        <w:t xml:space="preserve"> الدستور الياباني على ما يلي: </w:t>
      </w:r>
      <w:r w:rsidR="004A5C91" w:rsidRPr="0012524D">
        <w:rPr>
          <w:rFonts w:hint="cs"/>
          <w:spacing w:val="-5"/>
          <w:rtl/>
          <w:lang w:bidi="ar-EG"/>
        </w:rPr>
        <w:t>"</w:t>
      </w:r>
      <w:r w:rsidRPr="0012524D">
        <w:rPr>
          <w:spacing w:val="-5"/>
          <w:rtl/>
          <w:lang w:bidi="ar-EG"/>
        </w:rPr>
        <w:t>لا يحال بين الشعب وبين التمتع بأي حق من حقوق الإنسان الأساسية. وحقوق الإنسان الأساسية هذه تمنح للشعب من هذا الجيل والأجيال</w:t>
      </w:r>
      <w:r w:rsidR="004A5C91" w:rsidRPr="0012524D">
        <w:rPr>
          <w:spacing w:val="-5"/>
          <w:rtl/>
          <w:lang w:bidi="ar-EG"/>
        </w:rPr>
        <w:t xml:space="preserve"> القادمة كحقوق أبدية لا تنتهك.</w:t>
      </w:r>
      <w:r w:rsidR="004A5C91" w:rsidRPr="0012524D">
        <w:rPr>
          <w:rFonts w:hint="cs"/>
          <w:spacing w:val="-5"/>
          <w:rtl/>
          <w:lang w:bidi="ar-EG"/>
        </w:rPr>
        <w:t>"</w:t>
      </w:r>
      <w:r w:rsidRPr="0012524D">
        <w:rPr>
          <w:spacing w:val="-5"/>
          <w:rtl/>
          <w:lang w:bidi="ar-EG"/>
        </w:rPr>
        <w:t xml:space="preserve"> (المادة 11) </w:t>
      </w:r>
      <w:r w:rsidR="004A5C91" w:rsidRPr="0012524D">
        <w:rPr>
          <w:rFonts w:hint="cs"/>
          <w:spacing w:val="-5"/>
          <w:rtl/>
          <w:lang w:bidi="ar-EG"/>
        </w:rPr>
        <w:t>"</w:t>
      </w:r>
      <w:r w:rsidRPr="0012524D">
        <w:rPr>
          <w:spacing w:val="-5"/>
          <w:rtl/>
          <w:lang w:bidi="ar-EG"/>
        </w:rPr>
        <w:t xml:space="preserve">وتصان الحريات وحقوق الإنسان المكفولة للشعب في هذا الدستور عن طريق الجهد المستمر للشعب، الذي يمتنع عن أي إساءة استعمال لهذه الحريات والحقوق ويكون </w:t>
      </w:r>
      <w:proofErr w:type="spellStart"/>
      <w:r w:rsidRPr="0012524D">
        <w:rPr>
          <w:spacing w:val="-5"/>
          <w:rtl/>
          <w:lang w:bidi="ar-EG"/>
        </w:rPr>
        <w:t>مسؤولاً</w:t>
      </w:r>
      <w:proofErr w:type="spellEnd"/>
      <w:r w:rsidRPr="0012524D">
        <w:rPr>
          <w:spacing w:val="-5"/>
          <w:rtl/>
          <w:lang w:bidi="ar-EG"/>
        </w:rPr>
        <w:t xml:space="preserve"> دائماً عن استعمالها من أجل </w:t>
      </w:r>
      <w:proofErr w:type="spellStart"/>
      <w:r w:rsidRPr="0012524D">
        <w:rPr>
          <w:spacing w:val="-5"/>
          <w:rtl/>
          <w:lang w:bidi="ar-EG"/>
        </w:rPr>
        <w:t>الرفاه</w:t>
      </w:r>
      <w:proofErr w:type="spellEnd"/>
      <w:r w:rsidRPr="0012524D">
        <w:rPr>
          <w:spacing w:val="-5"/>
          <w:rtl/>
          <w:lang w:bidi="ar-EG"/>
        </w:rPr>
        <w:t xml:space="preserve"> العام.</w:t>
      </w:r>
      <w:r w:rsidR="004A5C91" w:rsidRPr="0012524D">
        <w:rPr>
          <w:rFonts w:hint="cs"/>
          <w:spacing w:val="-5"/>
          <w:rtl/>
          <w:lang w:bidi="ar-EG"/>
        </w:rPr>
        <w:t>"</w:t>
      </w:r>
      <w:r w:rsidRPr="0012524D">
        <w:rPr>
          <w:spacing w:val="-5"/>
          <w:rtl/>
          <w:lang w:bidi="ar-EG"/>
        </w:rPr>
        <w:t xml:space="preserve"> (المادة 12) </w:t>
      </w:r>
      <w:r w:rsidR="004A5C91" w:rsidRPr="0012524D">
        <w:rPr>
          <w:rFonts w:hint="cs"/>
          <w:spacing w:val="-5"/>
          <w:rtl/>
          <w:lang w:bidi="ar-EG"/>
        </w:rPr>
        <w:t>"</w:t>
      </w:r>
      <w:r w:rsidRPr="0012524D">
        <w:rPr>
          <w:spacing w:val="-5"/>
          <w:rtl/>
          <w:lang w:bidi="ar-EG"/>
        </w:rPr>
        <w:t>ويحترم كل الناس كأفراد. ويراعى في المقام الأول في التشريع وفي سائر الشؤون الحكومية، حقوقهم في الحياة، والحرية، وسعيهم لتحقيق السعادة، ما</w:t>
      </w:r>
      <w:r w:rsidR="00EF730F" w:rsidRPr="0012524D">
        <w:rPr>
          <w:rFonts w:hint="cs"/>
          <w:spacing w:val="-5"/>
          <w:rtl/>
          <w:lang w:bidi="ar-EG"/>
        </w:rPr>
        <w:t> </w:t>
      </w:r>
      <w:r w:rsidRPr="0012524D">
        <w:rPr>
          <w:spacing w:val="-5"/>
          <w:rtl/>
          <w:lang w:bidi="ar-EG"/>
        </w:rPr>
        <w:t>د</w:t>
      </w:r>
      <w:r w:rsidR="004A5C91" w:rsidRPr="0012524D">
        <w:rPr>
          <w:spacing w:val="-5"/>
          <w:rtl/>
          <w:lang w:bidi="ar-EG"/>
        </w:rPr>
        <w:t xml:space="preserve">امت لا تتداخل مع </w:t>
      </w:r>
      <w:proofErr w:type="spellStart"/>
      <w:r w:rsidR="004A5C91" w:rsidRPr="0012524D">
        <w:rPr>
          <w:spacing w:val="-5"/>
          <w:rtl/>
          <w:lang w:bidi="ar-EG"/>
        </w:rPr>
        <w:t>الرفاه</w:t>
      </w:r>
      <w:proofErr w:type="spellEnd"/>
      <w:r w:rsidR="004A5C91" w:rsidRPr="0012524D">
        <w:rPr>
          <w:spacing w:val="-5"/>
          <w:rtl/>
          <w:lang w:bidi="ar-EG"/>
        </w:rPr>
        <w:t xml:space="preserve"> العام.</w:t>
      </w:r>
      <w:r w:rsidR="004A5C91" w:rsidRPr="0012524D">
        <w:rPr>
          <w:rFonts w:hint="cs"/>
          <w:spacing w:val="-5"/>
          <w:rtl/>
          <w:lang w:bidi="ar-EG"/>
        </w:rPr>
        <w:t>"</w:t>
      </w:r>
      <w:r w:rsidRPr="0012524D">
        <w:rPr>
          <w:spacing w:val="-5"/>
          <w:rtl/>
          <w:lang w:bidi="ar-EG"/>
        </w:rPr>
        <w:t xml:space="preserve"> (المادة 13) </w:t>
      </w:r>
    </w:p>
    <w:p w:rsidR="00CD4540" w:rsidRPr="00E609AF" w:rsidRDefault="00CD4540" w:rsidP="00E07D52">
      <w:pPr>
        <w:pStyle w:val="SingleTxtGA"/>
        <w:rPr>
          <w:lang w:bidi="ar-EG"/>
        </w:rPr>
      </w:pPr>
      <w:r w:rsidRPr="001F38EF">
        <w:rPr>
          <w:rtl/>
          <w:lang w:bidi="ar-EG"/>
        </w:rPr>
        <w:t>141</w:t>
      </w:r>
      <w:r>
        <w:rPr>
          <w:rtl/>
          <w:lang w:bidi="ar-EG"/>
        </w:rPr>
        <w:t>-</w:t>
      </w:r>
      <w:r>
        <w:rPr>
          <w:rtl/>
          <w:lang w:bidi="ar-EG"/>
        </w:rPr>
        <w:tab/>
        <w:t>ولا يعني هذا أن ضمان حقوق الإنسان مطلق لا يسمح بفرض أي قيد عليه، وإنما</w:t>
      </w:r>
      <w:r w:rsidR="0012524D">
        <w:rPr>
          <w:rFonts w:hint="cs"/>
          <w:rtl/>
          <w:lang w:bidi="ar-EG"/>
        </w:rPr>
        <w:t> </w:t>
      </w:r>
      <w:r>
        <w:rPr>
          <w:rtl/>
          <w:lang w:bidi="ar-EG"/>
        </w:rPr>
        <w:t>يعني إنه يخضع لقيود معينة، ويرجع ذلك أساساً لوجود قيد أصيل ينسق التعارض فيما</w:t>
      </w:r>
      <w:r w:rsidR="00E07D52">
        <w:rPr>
          <w:rFonts w:hint="cs"/>
          <w:rtl/>
          <w:lang w:bidi="ar-EG"/>
        </w:rPr>
        <w:t> </w:t>
      </w:r>
      <w:r>
        <w:rPr>
          <w:rtl/>
          <w:lang w:bidi="ar-EG"/>
        </w:rPr>
        <w:t xml:space="preserve">بين حقوق الإنسان الأساسية. وعلى سبيل المثال، تعد معاقبة شخص أدلى بتصريح يشوه سمعة الآخرين قيداً على حرية التعبير لذلك الشخص. على أنه لا يمكن تجنب هذا القيد حماية لحقوق الآخرين في المحافظة على سمعتهم ويمكن تفسيره من خلال مفهوم </w:t>
      </w:r>
      <w:r w:rsidR="004A5C91">
        <w:rPr>
          <w:rFonts w:hint="cs"/>
          <w:rtl/>
          <w:lang w:bidi="ar-EG"/>
        </w:rPr>
        <w:t>"</w:t>
      </w:r>
      <w:proofErr w:type="spellStart"/>
      <w:r>
        <w:rPr>
          <w:rtl/>
          <w:lang w:bidi="ar-EG"/>
        </w:rPr>
        <w:t>الرفاه</w:t>
      </w:r>
      <w:proofErr w:type="spellEnd"/>
      <w:r>
        <w:rPr>
          <w:rtl/>
          <w:lang w:bidi="ar-EG"/>
        </w:rPr>
        <w:t xml:space="preserve"> العام.</w:t>
      </w:r>
      <w:r w:rsidR="004A5C91">
        <w:rPr>
          <w:rFonts w:hint="cs"/>
          <w:rtl/>
          <w:lang w:bidi="ar-EG"/>
        </w:rPr>
        <w:t>"</w:t>
      </w:r>
      <w:r>
        <w:rPr>
          <w:rtl/>
          <w:lang w:bidi="ar-EG"/>
        </w:rPr>
        <w:t xml:space="preserve"> </w:t>
      </w:r>
    </w:p>
    <w:p w:rsidR="00CD4540" w:rsidRPr="00E609AF" w:rsidRDefault="00CD4540" w:rsidP="005B3483">
      <w:pPr>
        <w:pStyle w:val="SingleTxtGA"/>
        <w:rPr>
          <w:lang w:bidi="ar-EG"/>
        </w:rPr>
      </w:pPr>
      <w:r w:rsidRPr="001F38EF">
        <w:rPr>
          <w:rtl/>
          <w:lang w:bidi="ar-EG"/>
        </w:rPr>
        <w:t>142</w:t>
      </w:r>
      <w:r>
        <w:rPr>
          <w:rtl/>
          <w:lang w:bidi="ar-EG"/>
        </w:rPr>
        <w:t>-</w:t>
      </w:r>
      <w:r>
        <w:rPr>
          <w:rtl/>
          <w:lang w:bidi="ar-EG"/>
        </w:rPr>
        <w:tab/>
        <w:t xml:space="preserve">وعلى ذلك، ولأنه يعتبر أن حقوق الإنسان لا يمكن أن تتعارض مع حقوق الآخرين، فلا محل لفرض قيود على أساس </w:t>
      </w:r>
      <w:proofErr w:type="spellStart"/>
      <w:r>
        <w:rPr>
          <w:rtl/>
          <w:lang w:bidi="ar-EG"/>
        </w:rPr>
        <w:t>الرفاه</w:t>
      </w:r>
      <w:proofErr w:type="spellEnd"/>
      <w:r>
        <w:rPr>
          <w:rtl/>
          <w:lang w:bidi="ar-EG"/>
        </w:rPr>
        <w:t xml:space="preserve"> العام. ولإعطاء مثال على ذلك، تفسر حرية الفكر والضمير (المادة </w:t>
      </w:r>
      <w:r w:rsidRPr="001F38EF">
        <w:rPr>
          <w:rtl/>
          <w:lang w:bidi="ar-EG"/>
        </w:rPr>
        <w:t>19</w:t>
      </w:r>
      <w:r>
        <w:rPr>
          <w:rtl/>
          <w:lang w:bidi="ar-EG"/>
        </w:rPr>
        <w:t>) على أنها مطلقة ولا يسمح بفرض قيود عليها، ما</w:t>
      </w:r>
      <w:r w:rsidR="00EF730F">
        <w:rPr>
          <w:rFonts w:hint="cs"/>
          <w:rtl/>
          <w:lang w:bidi="ar-EG"/>
        </w:rPr>
        <w:t> </w:t>
      </w:r>
      <w:r>
        <w:rPr>
          <w:rtl/>
          <w:lang w:bidi="ar-EG"/>
        </w:rPr>
        <w:t xml:space="preserve">دامت مسألة شعور داخلي. </w:t>
      </w:r>
    </w:p>
    <w:p w:rsidR="00CD4540" w:rsidRPr="00E609AF" w:rsidRDefault="00CD4540" w:rsidP="005B3483">
      <w:pPr>
        <w:pStyle w:val="SingleTxtGA"/>
        <w:rPr>
          <w:rtl/>
          <w:lang w:bidi="ar-EG"/>
        </w:rPr>
      </w:pPr>
      <w:r w:rsidRPr="001F38EF">
        <w:rPr>
          <w:rtl/>
          <w:lang w:bidi="ar-EG"/>
        </w:rPr>
        <w:t>143</w:t>
      </w:r>
      <w:r>
        <w:rPr>
          <w:rtl/>
          <w:lang w:bidi="ar-EG"/>
        </w:rPr>
        <w:t>-</w:t>
      </w:r>
      <w:r>
        <w:rPr>
          <w:rtl/>
          <w:lang w:bidi="ar-EG"/>
        </w:rPr>
        <w:tab/>
        <w:t xml:space="preserve">وإضافة إلى ذلك، وعند الحكم على ما إذا كان القانون المنظم لحقوق الإنسان مبرر أو غير مبرر في ضوء </w:t>
      </w:r>
      <w:proofErr w:type="spellStart"/>
      <w:r>
        <w:rPr>
          <w:rtl/>
          <w:lang w:bidi="ar-EG"/>
        </w:rPr>
        <w:t>الرفاه</w:t>
      </w:r>
      <w:proofErr w:type="spellEnd"/>
      <w:r>
        <w:rPr>
          <w:rtl/>
          <w:lang w:bidi="ar-EG"/>
        </w:rPr>
        <w:t xml:space="preserve"> العام، نحت المحكمة، في حالة قانون منظم للحرية الاقتصادية، مثل العمل التجاري الحر، إلى الأخذ برأي عريض نسبياً فيما يتعلق بالهيئة التشريعية، أما في حالة تفسير قانون يقيد الحرية الروحية فقد رأت بالأخذ بمعايير صارمة. </w:t>
      </w:r>
    </w:p>
    <w:p w:rsidR="00CD4540" w:rsidRPr="00E609AF" w:rsidRDefault="00CD4540" w:rsidP="004A5C91">
      <w:pPr>
        <w:pStyle w:val="SingleTxtGA"/>
        <w:rPr>
          <w:lang w:bidi="ar-EG"/>
        </w:rPr>
      </w:pPr>
      <w:r w:rsidRPr="001F38EF">
        <w:rPr>
          <w:rtl/>
          <w:lang w:bidi="ar-EG"/>
        </w:rPr>
        <w:t>144</w:t>
      </w:r>
      <w:r>
        <w:rPr>
          <w:rtl/>
          <w:lang w:bidi="ar-EG"/>
        </w:rPr>
        <w:t>-</w:t>
      </w:r>
      <w:r>
        <w:rPr>
          <w:rtl/>
          <w:lang w:bidi="ar-EG"/>
        </w:rPr>
        <w:tab/>
        <w:t>ومن ثم، لا</w:t>
      </w:r>
      <w:r w:rsidR="004A5C91">
        <w:rPr>
          <w:rtl/>
          <w:lang w:bidi="ar-EG"/>
        </w:rPr>
        <w:t xml:space="preserve"> </w:t>
      </w:r>
      <w:r>
        <w:rPr>
          <w:rtl/>
          <w:lang w:bidi="ar-EG"/>
        </w:rPr>
        <w:t xml:space="preserve">يتضمن الدستور الياباني نصاً صريحاً يبين ماهية </w:t>
      </w:r>
      <w:r w:rsidR="004A5C91">
        <w:rPr>
          <w:rFonts w:hint="cs"/>
          <w:rtl/>
          <w:lang w:bidi="ar-EG"/>
        </w:rPr>
        <w:t>"</w:t>
      </w:r>
      <w:proofErr w:type="spellStart"/>
      <w:r w:rsidR="004A5C91">
        <w:rPr>
          <w:rtl/>
          <w:lang w:bidi="ar-EG"/>
        </w:rPr>
        <w:t>الرفاه</w:t>
      </w:r>
      <w:proofErr w:type="spellEnd"/>
      <w:r w:rsidR="004A5C91">
        <w:rPr>
          <w:rtl/>
          <w:lang w:bidi="ar-EG"/>
        </w:rPr>
        <w:t xml:space="preserve"> العام</w:t>
      </w:r>
      <w:r w:rsidR="004A5C91">
        <w:rPr>
          <w:rFonts w:hint="cs"/>
          <w:rtl/>
          <w:lang w:bidi="ar-EG"/>
        </w:rPr>
        <w:t>"</w:t>
      </w:r>
      <w:r>
        <w:rPr>
          <w:rtl/>
          <w:lang w:bidi="ar-EG"/>
        </w:rPr>
        <w:t xml:space="preserve">؛ مع أن مفهوم </w:t>
      </w:r>
      <w:r w:rsidR="004A5C91">
        <w:rPr>
          <w:rFonts w:hint="cs"/>
          <w:rtl/>
          <w:lang w:bidi="ar-EG"/>
        </w:rPr>
        <w:t>"</w:t>
      </w:r>
      <w:proofErr w:type="spellStart"/>
      <w:r w:rsidR="004A5C91">
        <w:rPr>
          <w:rtl/>
          <w:lang w:bidi="ar-EG"/>
        </w:rPr>
        <w:t>الرفاه</w:t>
      </w:r>
      <w:proofErr w:type="spellEnd"/>
      <w:r w:rsidR="004A5C91">
        <w:rPr>
          <w:rtl/>
          <w:lang w:bidi="ar-EG"/>
        </w:rPr>
        <w:t xml:space="preserve"> العام</w:t>
      </w:r>
      <w:r w:rsidR="004A5C91">
        <w:rPr>
          <w:rFonts w:hint="cs"/>
          <w:rtl/>
          <w:lang w:bidi="ar-EG"/>
        </w:rPr>
        <w:t>"</w:t>
      </w:r>
      <w:r>
        <w:rPr>
          <w:rtl/>
          <w:lang w:bidi="ar-EG"/>
        </w:rPr>
        <w:t xml:space="preserve"> وارد في </w:t>
      </w:r>
      <w:proofErr w:type="spellStart"/>
      <w:r>
        <w:rPr>
          <w:rtl/>
          <w:lang w:bidi="ar-EG"/>
        </w:rPr>
        <w:t>تعابير</w:t>
      </w:r>
      <w:proofErr w:type="spellEnd"/>
      <w:r>
        <w:rPr>
          <w:rtl/>
          <w:lang w:bidi="ar-EG"/>
        </w:rPr>
        <w:t xml:space="preserve"> أكثر تحديداً في سوابق قضائية لحقوق منفردة على أساس الطابع المتأصل فيها، كما أن ضمانات حقوق الإنسان التي يكفلها الدستور والقيود المفروضة على حقوق الإنسان بموجب الدستور تشبه إلى حد كبير الضمانات والقيود المفروضة بموجب معاهدات حقوق الإنسان. لا يمكن إذاً، أن يسمح مفهوم </w:t>
      </w:r>
      <w:proofErr w:type="spellStart"/>
      <w:r>
        <w:rPr>
          <w:rtl/>
          <w:lang w:bidi="ar-EG"/>
        </w:rPr>
        <w:t>الرفاه</w:t>
      </w:r>
      <w:proofErr w:type="spellEnd"/>
      <w:r>
        <w:rPr>
          <w:rtl/>
          <w:lang w:bidi="ar-EG"/>
        </w:rPr>
        <w:t xml:space="preserve"> العام لسلطة الدولة، تحت أي ظرف من الظروف، بتقييد حقوق الإنسان، أو السماح بفرض أي قيود على الحقوق المكفولة بموجب معاهدات حقوق الإنسان تتجاوز مستوى القيود المسموح </w:t>
      </w:r>
      <w:proofErr w:type="spellStart"/>
      <w:r>
        <w:rPr>
          <w:rtl/>
          <w:lang w:bidi="ar-EG"/>
        </w:rPr>
        <w:t>بها</w:t>
      </w:r>
      <w:proofErr w:type="spellEnd"/>
      <w:r>
        <w:rPr>
          <w:rtl/>
          <w:lang w:bidi="ar-EG"/>
        </w:rPr>
        <w:t xml:space="preserve"> بموجب معاهدات حقوق الإنسان. </w:t>
      </w:r>
    </w:p>
    <w:p w:rsidR="00CD4540" w:rsidRPr="00E609AF" w:rsidRDefault="00CD4540" w:rsidP="005B3483">
      <w:pPr>
        <w:pStyle w:val="H23GA"/>
        <w:rPr>
          <w:rtl/>
          <w:lang w:bidi="ar-EG"/>
        </w:rPr>
      </w:pPr>
      <w:r w:rsidRPr="00E609AF">
        <w:tab/>
      </w:r>
      <w:bookmarkStart w:id="52" w:name="_Toc348685889"/>
      <w:r w:rsidRPr="001F38EF">
        <w:rPr>
          <w:rtl/>
          <w:lang w:bidi="ar-EG"/>
        </w:rPr>
        <w:t>2</w:t>
      </w:r>
      <w:r>
        <w:rPr>
          <w:rtl/>
          <w:lang w:bidi="ar-EG"/>
        </w:rPr>
        <w:t>-</w:t>
      </w:r>
      <w:r w:rsidRPr="007577F8">
        <w:tab/>
      </w:r>
      <w:r>
        <w:rPr>
          <w:rtl/>
          <w:lang w:bidi="ar-EG"/>
        </w:rPr>
        <w:t>اتفاقيات حقوق الإنسان كجزء من القوانين واللوائح المحلية</w:t>
      </w:r>
      <w:bookmarkEnd w:id="52"/>
    </w:p>
    <w:p w:rsidR="00CD4540" w:rsidRPr="00E609AF" w:rsidRDefault="00CD4540" w:rsidP="005B3483">
      <w:pPr>
        <w:pStyle w:val="SingleTxtGA"/>
        <w:rPr>
          <w:rtl/>
          <w:lang w:bidi="ar-EG"/>
        </w:rPr>
      </w:pPr>
      <w:r w:rsidRPr="001F38EF">
        <w:rPr>
          <w:rtl/>
          <w:lang w:bidi="ar-EG"/>
        </w:rPr>
        <w:t>145</w:t>
      </w:r>
      <w:r>
        <w:rPr>
          <w:rtl/>
          <w:lang w:bidi="ar-EG"/>
        </w:rPr>
        <w:t>-</w:t>
      </w:r>
      <w:r>
        <w:rPr>
          <w:rtl/>
          <w:lang w:bidi="ar-EG"/>
        </w:rPr>
        <w:tab/>
      </w:r>
      <w:proofErr w:type="spellStart"/>
      <w:r>
        <w:rPr>
          <w:rtl/>
          <w:lang w:bidi="ar-EG"/>
        </w:rPr>
        <w:t>تنص</w:t>
      </w:r>
      <w:proofErr w:type="spellEnd"/>
      <w:r>
        <w:rPr>
          <w:rtl/>
          <w:lang w:bidi="ar-EG"/>
        </w:rPr>
        <w:t xml:space="preserve"> الفقرة </w:t>
      </w:r>
      <w:r w:rsidRPr="001F38EF">
        <w:rPr>
          <w:rtl/>
          <w:lang w:bidi="ar-EG"/>
        </w:rPr>
        <w:t>2</w:t>
      </w:r>
      <w:r>
        <w:rPr>
          <w:rtl/>
          <w:lang w:bidi="ar-EG"/>
        </w:rPr>
        <w:t xml:space="preserve"> من المادة </w:t>
      </w:r>
      <w:r w:rsidRPr="001F38EF">
        <w:rPr>
          <w:rtl/>
          <w:lang w:bidi="ar-EG"/>
        </w:rPr>
        <w:t>98</w:t>
      </w:r>
      <w:r>
        <w:rPr>
          <w:rtl/>
          <w:lang w:bidi="ar-EG"/>
        </w:rPr>
        <w:t xml:space="preserve"> من الدستور الياباني على المراعاة التامة للمعاهدات التي دخلت فيها اليابان والقوانين الراسخة للأمة. وعلى ذلك، وفيما يتعلق بفحوى هذا النص، تسري جميع المعاهدات التي دخلت فيها حكومة اليابان وسنتها، بما في ذلك اتفاقيات حقوق الإنسان، باعتبارها قوانين محلية. </w:t>
      </w:r>
    </w:p>
    <w:p w:rsidR="00CD4540" w:rsidRPr="00EF730F" w:rsidRDefault="00CD4540" w:rsidP="005B3483">
      <w:pPr>
        <w:pStyle w:val="SingleTxtGA"/>
        <w:rPr>
          <w:spacing w:val="2"/>
          <w:rtl/>
          <w:lang w:bidi="ar-EG"/>
        </w:rPr>
      </w:pPr>
      <w:r w:rsidRPr="001F38EF">
        <w:rPr>
          <w:spacing w:val="2"/>
          <w:rtl/>
          <w:lang w:bidi="ar-EG"/>
        </w:rPr>
        <w:t>146</w:t>
      </w:r>
      <w:r w:rsidRPr="00EF730F">
        <w:rPr>
          <w:spacing w:val="2"/>
          <w:rtl/>
          <w:lang w:bidi="ar-EG"/>
        </w:rPr>
        <w:t>-</w:t>
      </w:r>
      <w:r w:rsidRPr="00EF730F">
        <w:rPr>
          <w:spacing w:val="2"/>
          <w:rtl/>
          <w:lang w:bidi="ar-EG"/>
        </w:rPr>
        <w:tab/>
        <w:t xml:space="preserve">ويحدد ما إذا كان أي حكم من أحكام اتفاقية يمكن أن ينطبق بصورة مباشرة على أساس كل حالة على حدة، بالنظر إلى القصد من الحكم ومضمونه وأسلوبه وغير ذلك من الأمور المتعلقة بذلك الحكم. غير أن معظم حالات الانتهاك المتعلقة بالحكم تعالج على أنها انتهاكات للقوانين المحلية، لأن القوانين المحلية تسن في معظم الحالات لتنفيذ الالتزامات المتعلقة بالاتفاقية. </w:t>
      </w:r>
    </w:p>
    <w:p w:rsidR="00CD4540" w:rsidRPr="00524CDA" w:rsidRDefault="00CD4540" w:rsidP="005B3483">
      <w:pPr>
        <w:pStyle w:val="H23GA"/>
        <w:rPr>
          <w:rtl/>
          <w:lang w:bidi="ar-EG"/>
        </w:rPr>
      </w:pPr>
      <w:r w:rsidRPr="00E609AF">
        <w:tab/>
      </w:r>
      <w:bookmarkStart w:id="53" w:name="_Toc348685890"/>
      <w:r w:rsidRPr="001F38EF">
        <w:rPr>
          <w:rtl/>
          <w:lang w:bidi="ar-EG"/>
        </w:rPr>
        <w:t>3</w:t>
      </w:r>
      <w:r w:rsidRPr="00524CDA">
        <w:rPr>
          <w:rtl/>
          <w:lang w:bidi="ar-EG"/>
        </w:rPr>
        <w:t>-</w:t>
      </w:r>
      <w:r w:rsidRPr="00524CDA">
        <w:tab/>
      </w:r>
      <w:r w:rsidRPr="00524CDA">
        <w:rPr>
          <w:rtl/>
          <w:lang w:bidi="ar-EG"/>
        </w:rPr>
        <w:t>الأجهزة التي تعالج مسائل حقوق الإنسان ونظام الانتصاف</w:t>
      </w:r>
      <w:bookmarkEnd w:id="53"/>
    </w:p>
    <w:p w:rsidR="00CD4540" w:rsidRPr="00B52E3A" w:rsidRDefault="00CD4540" w:rsidP="005B3483">
      <w:pPr>
        <w:pStyle w:val="H23GA"/>
        <w:rPr>
          <w:rtl/>
          <w:lang w:bidi="ar-EG"/>
        </w:rPr>
      </w:pPr>
      <w:r w:rsidRPr="00E609AF">
        <w:tab/>
      </w:r>
      <w:bookmarkStart w:id="54" w:name="_Toc348685891"/>
      <w:r w:rsidRPr="00B52E3A">
        <w:rPr>
          <w:rtl/>
          <w:lang w:bidi="ar-EG"/>
        </w:rPr>
        <w:t>(أ)</w:t>
      </w:r>
      <w:r w:rsidRPr="00B52E3A">
        <w:tab/>
      </w:r>
      <w:r w:rsidRPr="00B52E3A">
        <w:rPr>
          <w:rtl/>
          <w:lang w:bidi="ar-EG"/>
        </w:rPr>
        <w:t>الهيئة القضائية</w:t>
      </w:r>
      <w:bookmarkEnd w:id="54"/>
    </w:p>
    <w:p w:rsidR="00CD4540" w:rsidRPr="00B52E3A" w:rsidRDefault="005B3483" w:rsidP="005B3483">
      <w:pPr>
        <w:pStyle w:val="H4GA"/>
      </w:pPr>
      <w:r>
        <w:rPr>
          <w:rFonts w:hint="cs"/>
          <w:rtl/>
        </w:rPr>
        <w:tab/>
        <w:t>‘</w:t>
      </w:r>
      <w:r w:rsidRPr="001F38EF">
        <w:rPr>
          <w:rFonts w:hint="cs"/>
          <w:rtl/>
        </w:rPr>
        <w:t>1</w:t>
      </w:r>
      <w:r>
        <w:rPr>
          <w:rFonts w:hint="cs"/>
          <w:rtl/>
        </w:rPr>
        <w:t>‘</w:t>
      </w:r>
      <w:r>
        <w:rPr>
          <w:rFonts w:hint="cs"/>
          <w:rtl/>
        </w:rPr>
        <w:tab/>
      </w:r>
      <w:r w:rsidR="00CD4540">
        <w:rPr>
          <w:rtl/>
        </w:rPr>
        <w:t>دور المحاكم</w:t>
      </w:r>
    </w:p>
    <w:p w:rsidR="00CD4540" w:rsidRPr="00E609AF" w:rsidRDefault="00CD4540" w:rsidP="003856AB">
      <w:pPr>
        <w:pStyle w:val="SingleTxtGA"/>
        <w:rPr>
          <w:lang w:bidi="ar-EG"/>
        </w:rPr>
      </w:pPr>
      <w:r w:rsidRPr="001F38EF">
        <w:rPr>
          <w:rtl/>
          <w:lang w:bidi="ar-EG"/>
        </w:rPr>
        <w:t>147</w:t>
      </w:r>
      <w:r>
        <w:rPr>
          <w:rtl/>
          <w:lang w:bidi="ar-EG"/>
        </w:rPr>
        <w:t>-</w:t>
      </w:r>
      <w:r>
        <w:rPr>
          <w:rtl/>
          <w:lang w:bidi="ar-EG"/>
        </w:rPr>
        <w:tab/>
        <w:t>يتوخى، بصورة عامة، أن تبت المحاكم في جميع النزاعات القانونية، بما في ذلك مسائل حقوق الإنسان، وتكون لها سلطة تقرير دستورية أي قانون، أو أمر، أو لائحة، أو</w:t>
      </w:r>
      <w:r w:rsidR="003856AB">
        <w:rPr>
          <w:rFonts w:hint="cs"/>
          <w:rtl/>
          <w:lang w:bidi="ar-EG"/>
        </w:rPr>
        <w:t> </w:t>
      </w:r>
      <w:r>
        <w:rPr>
          <w:rtl/>
          <w:lang w:bidi="ar-EG"/>
        </w:rPr>
        <w:t xml:space="preserve">تصرف رسمي فيما يتعلق بنظر قضية معينة (المادة </w:t>
      </w:r>
      <w:r w:rsidRPr="001F38EF">
        <w:rPr>
          <w:rtl/>
          <w:lang w:bidi="ar-EG"/>
        </w:rPr>
        <w:t>81</w:t>
      </w:r>
      <w:r>
        <w:rPr>
          <w:rtl/>
          <w:lang w:bidi="ar-EG"/>
        </w:rPr>
        <w:t xml:space="preserve"> من الدستور الياباني). </w:t>
      </w:r>
    </w:p>
    <w:p w:rsidR="00CD4540" w:rsidRPr="00E609AF" w:rsidRDefault="00CD4540" w:rsidP="005B3483">
      <w:pPr>
        <w:pStyle w:val="SingleTxtGA"/>
        <w:rPr>
          <w:lang w:bidi="ar-EG"/>
        </w:rPr>
      </w:pPr>
      <w:r w:rsidRPr="001F38EF">
        <w:rPr>
          <w:rtl/>
          <w:lang w:bidi="ar-EG"/>
        </w:rPr>
        <w:t>148</w:t>
      </w:r>
      <w:r>
        <w:rPr>
          <w:rtl/>
          <w:lang w:bidi="ar-EG"/>
        </w:rPr>
        <w:t>-</w:t>
      </w:r>
      <w:r>
        <w:rPr>
          <w:rtl/>
          <w:lang w:bidi="ar-EG"/>
        </w:rPr>
        <w:tab/>
        <w:t xml:space="preserve">وعلاوة على ذلك، لا يحرم أي شخص من حق اللجوء إلى المحاكم. ويحق لكل شخص رفع قضية أمام محكمة لاتخاذ قرار قضائي في قضية مدنية وإدارية، ولا تفرض عقوبة جنائية دون قرار قضائي (المادة </w:t>
      </w:r>
      <w:r w:rsidRPr="001F38EF">
        <w:rPr>
          <w:rtl/>
          <w:lang w:bidi="ar-EG"/>
        </w:rPr>
        <w:t>32</w:t>
      </w:r>
      <w:r>
        <w:rPr>
          <w:rtl/>
          <w:lang w:bidi="ar-EG"/>
        </w:rPr>
        <w:t xml:space="preserve">، وغيرها). وبصفة خاصة، وفي جميع القضايا الجنائية، يتمتع المتهم بالحق في محاكمة عاجلة وعلنية أمام محكمة محايدة (الفقرة </w:t>
      </w:r>
      <w:r w:rsidRPr="001F38EF">
        <w:rPr>
          <w:rtl/>
          <w:lang w:bidi="ar-EG"/>
        </w:rPr>
        <w:t>1</w:t>
      </w:r>
      <w:r>
        <w:rPr>
          <w:rtl/>
          <w:lang w:bidi="ar-EG"/>
        </w:rPr>
        <w:t xml:space="preserve"> من المادة </w:t>
      </w:r>
      <w:r w:rsidRPr="001F38EF">
        <w:rPr>
          <w:rtl/>
          <w:lang w:bidi="ar-EG"/>
        </w:rPr>
        <w:t>37</w:t>
      </w:r>
      <w:r>
        <w:rPr>
          <w:rtl/>
          <w:lang w:bidi="ar-EG"/>
        </w:rPr>
        <w:t>).</w:t>
      </w:r>
      <w:r w:rsidR="004A5C91">
        <w:rPr>
          <w:rtl/>
          <w:lang w:bidi="ar-EG"/>
        </w:rPr>
        <w:t xml:space="preserve"> </w:t>
      </w:r>
    </w:p>
    <w:p w:rsidR="00CD4540" w:rsidRPr="00E609AF" w:rsidRDefault="00CD4540" w:rsidP="005B3483">
      <w:pPr>
        <w:pStyle w:val="SingleTxtGA"/>
        <w:rPr>
          <w:lang w:bidi="ar-EG"/>
        </w:rPr>
      </w:pPr>
      <w:r w:rsidRPr="001F38EF">
        <w:rPr>
          <w:rtl/>
          <w:lang w:bidi="ar-EG"/>
        </w:rPr>
        <w:t>149</w:t>
      </w:r>
      <w:r>
        <w:rPr>
          <w:rtl/>
          <w:lang w:bidi="ar-EG"/>
        </w:rPr>
        <w:t>-</w:t>
      </w:r>
      <w:r>
        <w:rPr>
          <w:rtl/>
          <w:lang w:bidi="ar-EG"/>
        </w:rPr>
        <w:tab/>
        <w:t xml:space="preserve">وتؤدي المحاكم دورها من أجل تأمين حقوق الإنسان الأساسية بممارسة سلطتها المشار إليها أعلاه بمقتضى ضمان حق اللجوء إلى المحاكم. </w:t>
      </w:r>
    </w:p>
    <w:p w:rsidR="00CD4540" w:rsidRPr="00E609AF" w:rsidRDefault="005B3483" w:rsidP="005B3483">
      <w:pPr>
        <w:pStyle w:val="H4GA"/>
      </w:pPr>
      <w:r>
        <w:rPr>
          <w:rFonts w:hint="cs"/>
          <w:rtl/>
          <w:lang w:bidi="ar-EG"/>
        </w:rPr>
        <w:tab/>
        <w:t>‘</w:t>
      </w:r>
      <w:r w:rsidRPr="001F38EF">
        <w:rPr>
          <w:rFonts w:hint="cs"/>
          <w:rtl/>
          <w:lang w:bidi="ar-EG"/>
        </w:rPr>
        <w:t>2</w:t>
      </w:r>
      <w:r>
        <w:rPr>
          <w:rFonts w:hint="cs"/>
          <w:rtl/>
          <w:lang w:bidi="ar-EG"/>
        </w:rPr>
        <w:t>‘</w:t>
      </w:r>
      <w:r>
        <w:rPr>
          <w:rFonts w:hint="cs"/>
          <w:rtl/>
          <w:lang w:bidi="ar-EG"/>
        </w:rPr>
        <w:tab/>
        <w:t>ا</w:t>
      </w:r>
      <w:r w:rsidR="00CD4540">
        <w:rPr>
          <w:rtl/>
          <w:lang w:bidi="ar-EG"/>
        </w:rPr>
        <w:t>لانتصاف</w:t>
      </w:r>
      <w:r w:rsidR="00CD4540" w:rsidRPr="00E609AF">
        <w:t xml:space="preserve"> </w:t>
      </w:r>
    </w:p>
    <w:p w:rsidR="00CD4540" w:rsidRPr="00E609AF" w:rsidRDefault="00CD4540" w:rsidP="005B3483">
      <w:pPr>
        <w:pStyle w:val="H56GA"/>
      </w:pPr>
      <w:r w:rsidRPr="00E609AF">
        <w:tab/>
      </w:r>
      <w:r w:rsidR="005B3483">
        <w:rPr>
          <w:rFonts w:hint="cs"/>
          <w:rtl/>
        </w:rPr>
        <w:t>(</w:t>
      </w:r>
      <w:r>
        <w:rPr>
          <w:rtl/>
        </w:rPr>
        <w:t>أ</w:t>
      </w:r>
      <w:r w:rsidR="005B3483">
        <w:rPr>
          <w:rFonts w:hint="cs"/>
          <w:rtl/>
        </w:rPr>
        <w:t>)</w:t>
      </w:r>
      <w:r w:rsidRPr="00E609AF">
        <w:tab/>
      </w:r>
      <w:r>
        <w:rPr>
          <w:rtl/>
        </w:rPr>
        <w:t>النزاعات الإدارية/الإجراءات المدنية</w:t>
      </w:r>
    </w:p>
    <w:p w:rsidR="00CD4540" w:rsidRPr="00E609AF" w:rsidRDefault="00CD4540" w:rsidP="00EF730F">
      <w:pPr>
        <w:pStyle w:val="SingleTxtGA"/>
        <w:spacing w:after="100" w:line="374" w:lineRule="exact"/>
        <w:rPr>
          <w:rtl/>
          <w:lang w:bidi="ar-EG"/>
        </w:rPr>
      </w:pPr>
      <w:r w:rsidRPr="001F38EF">
        <w:rPr>
          <w:rtl/>
          <w:lang w:bidi="ar-EG"/>
        </w:rPr>
        <w:t>150</w:t>
      </w:r>
      <w:r>
        <w:rPr>
          <w:rtl/>
          <w:lang w:bidi="ar-EG"/>
        </w:rPr>
        <w:t>-</w:t>
      </w:r>
      <w:r>
        <w:rPr>
          <w:rtl/>
          <w:lang w:bidi="ar-EG"/>
        </w:rPr>
        <w:tab/>
        <w:t>في أي قضية تنتهك فيها وكالة إدارية حقوق الإنسان، قد ينشأ نزاع للمطالبة بإلغاء التصرف الإداري،</w:t>
      </w:r>
      <w:r w:rsidR="009919E0">
        <w:rPr>
          <w:rtl/>
          <w:lang w:bidi="ar-EG"/>
        </w:rPr>
        <w:t xml:space="preserve"> وما إلى ذلك</w:t>
      </w:r>
      <w:r>
        <w:rPr>
          <w:rtl/>
          <w:lang w:bidi="ar-EG"/>
        </w:rPr>
        <w:t xml:space="preserve"> أو ترفع قضية لطلب تعويض من الدول عن الأضرار الناشئة عن انتهاك حقوق الإنسان. وإذا كان الكيان المنتهك فرداً عادياً، قد ترفع قضية مدنية لاستصدار أمر بوقف أو إبطال الانتهاك أو طلب التعويض عن الأضرار الناشئة عن ذلك الانتهاك للحقوق. </w:t>
      </w:r>
    </w:p>
    <w:p w:rsidR="00CD4540" w:rsidRPr="00E609AF" w:rsidRDefault="00CD4540" w:rsidP="005B3483">
      <w:pPr>
        <w:pStyle w:val="H56GA"/>
      </w:pPr>
      <w:r w:rsidRPr="00E609AF">
        <w:tab/>
      </w:r>
      <w:r w:rsidR="005B3483">
        <w:rPr>
          <w:rFonts w:hint="cs"/>
          <w:rtl/>
        </w:rPr>
        <w:t>(</w:t>
      </w:r>
      <w:r>
        <w:rPr>
          <w:rtl/>
        </w:rPr>
        <w:t>ب</w:t>
      </w:r>
      <w:r w:rsidR="005B3483">
        <w:rPr>
          <w:rFonts w:hint="cs"/>
          <w:rtl/>
        </w:rPr>
        <w:t>)</w:t>
      </w:r>
      <w:r w:rsidRPr="00E609AF">
        <w:tab/>
      </w:r>
      <w:r>
        <w:rPr>
          <w:rtl/>
        </w:rPr>
        <w:t>الإجراءات الجنائية</w:t>
      </w:r>
    </w:p>
    <w:p w:rsidR="00CD4540" w:rsidRPr="00EF730F" w:rsidRDefault="00CD4540" w:rsidP="00EF730F">
      <w:pPr>
        <w:pStyle w:val="SingleTxtGA"/>
        <w:spacing w:after="100" w:line="374" w:lineRule="exact"/>
        <w:rPr>
          <w:spacing w:val="-2"/>
          <w:rtl/>
          <w:lang w:bidi="ar-EG"/>
        </w:rPr>
      </w:pPr>
      <w:r w:rsidRPr="001F38EF">
        <w:rPr>
          <w:spacing w:val="-2"/>
          <w:rtl/>
          <w:lang w:bidi="ar-EG"/>
        </w:rPr>
        <w:t>151</w:t>
      </w:r>
      <w:r w:rsidRPr="00EF730F">
        <w:rPr>
          <w:spacing w:val="-2"/>
          <w:rtl/>
          <w:lang w:bidi="ar-EG"/>
        </w:rPr>
        <w:t>-</w:t>
      </w:r>
      <w:r w:rsidRPr="00EF730F">
        <w:rPr>
          <w:spacing w:val="-2"/>
          <w:rtl/>
          <w:lang w:bidi="ar-EG"/>
        </w:rPr>
        <w:tab/>
        <w:t xml:space="preserve">عندما يشكل انتهاك لحقوق الإنسان فعلاً جنائياً، تضع سلطة التحقيق المشتبه </w:t>
      </w:r>
      <w:proofErr w:type="spellStart"/>
      <w:r w:rsidRPr="00EF730F">
        <w:rPr>
          <w:spacing w:val="-2"/>
          <w:rtl/>
          <w:lang w:bidi="ar-EG"/>
        </w:rPr>
        <w:t>به</w:t>
      </w:r>
      <w:proofErr w:type="spellEnd"/>
      <w:r w:rsidRPr="00EF730F">
        <w:rPr>
          <w:spacing w:val="-2"/>
          <w:rtl/>
          <w:lang w:bidi="ar-EG"/>
        </w:rPr>
        <w:t xml:space="preserve"> (المتهم) في السجن أو توجه الاتهام إلى المتهم على أساس الأدلة. وإذا أثبت المدعي أن الانتهاك يشكل جريمة ووجدت المحكمة أن المتهم مذنب، تفرض عليه العقوبة الجنائية المناسبة. </w:t>
      </w:r>
    </w:p>
    <w:p w:rsidR="00CD4540" w:rsidRPr="00E609AF" w:rsidRDefault="00CD4540" w:rsidP="00EF730F">
      <w:pPr>
        <w:pStyle w:val="SingleTxtGA"/>
        <w:spacing w:after="100" w:line="374" w:lineRule="exact"/>
        <w:rPr>
          <w:lang w:bidi="ar-EG"/>
        </w:rPr>
      </w:pPr>
      <w:r w:rsidRPr="001F38EF">
        <w:rPr>
          <w:rtl/>
          <w:lang w:bidi="ar-EG"/>
        </w:rPr>
        <w:t>152</w:t>
      </w:r>
      <w:r>
        <w:rPr>
          <w:rtl/>
          <w:lang w:bidi="ar-EG"/>
        </w:rPr>
        <w:t>-</w:t>
      </w:r>
      <w:r>
        <w:rPr>
          <w:rtl/>
          <w:lang w:bidi="ar-EG"/>
        </w:rPr>
        <w:tab/>
        <w:t xml:space="preserve">ويتيح قانون الإجراءات الجنائية الياباني لأي شخص لحق </w:t>
      </w:r>
      <w:proofErr w:type="spellStart"/>
      <w:r>
        <w:rPr>
          <w:rtl/>
          <w:lang w:bidi="ar-EG"/>
        </w:rPr>
        <w:t>به</w:t>
      </w:r>
      <w:proofErr w:type="spellEnd"/>
      <w:r>
        <w:rPr>
          <w:rtl/>
          <w:lang w:bidi="ar-EG"/>
        </w:rPr>
        <w:t xml:space="preserve"> ضرر نتيجة جريمة التقدم بشكوى (المادتان </w:t>
      </w:r>
      <w:r w:rsidRPr="001F38EF">
        <w:rPr>
          <w:rtl/>
          <w:lang w:bidi="ar-EG"/>
        </w:rPr>
        <w:t>230</w:t>
      </w:r>
      <w:r w:rsidR="004A5C91">
        <w:rPr>
          <w:rtl/>
          <w:lang w:bidi="ar-EG"/>
        </w:rPr>
        <w:t xml:space="preserve"> و</w:t>
      </w:r>
      <w:r w:rsidRPr="001F38EF">
        <w:rPr>
          <w:rtl/>
          <w:lang w:bidi="ar-EG"/>
        </w:rPr>
        <w:t>231</w:t>
      </w:r>
      <w:r>
        <w:rPr>
          <w:rtl/>
          <w:lang w:bidi="ar-EG"/>
        </w:rPr>
        <w:t xml:space="preserve"> من القانون المذكور) كما يجوز لأي شخص توجيه اتهام (المادة </w:t>
      </w:r>
      <w:r w:rsidRPr="001F38EF">
        <w:rPr>
          <w:rtl/>
          <w:lang w:bidi="ar-EG"/>
        </w:rPr>
        <w:t>239</w:t>
      </w:r>
      <w:r>
        <w:rPr>
          <w:rtl/>
          <w:lang w:bidi="ar-EG"/>
        </w:rPr>
        <w:t xml:space="preserve"> من القانون المذكور).</w:t>
      </w:r>
      <w:r w:rsidR="004A5C91">
        <w:rPr>
          <w:rtl/>
          <w:lang w:bidi="ar-EG"/>
        </w:rPr>
        <w:t xml:space="preserve"> </w:t>
      </w:r>
    </w:p>
    <w:p w:rsidR="00CD4540" w:rsidRPr="00E609AF" w:rsidRDefault="00CD4540" w:rsidP="005B3483">
      <w:pPr>
        <w:pStyle w:val="H23GA"/>
        <w:rPr>
          <w:rtl/>
        </w:rPr>
      </w:pPr>
      <w:r w:rsidRPr="00E609AF">
        <w:tab/>
      </w:r>
      <w:bookmarkStart w:id="55" w:name="_Toc348685892"/>
      <w:r>
        <w:rPr>
          <w:rtl/>
          <w:lang w:bidi="ar-EG"/>
        </w:rPr>
        <w:t>(ب)</w:t>
      </w:r>
      <w:r w:rsidRPr="00782B03">
        <w:rPr>
          <w:lang w:bidi="ar-EG"/>
        </w:rPr>
        <w:tab/>
      </w:r>
      <w:r>
        <w:rPr>
          <w:rtl/>
          <w:lang w:bidi="ar-EG"/>
        </w:rPr>
        <w:t>الهيئة الإدارية</w:t>
      </w:r>
      <w:bookmarkEnd w:id="55"/>
    </w:p>
    <w:p w:rsidR="00CD4540" w:rsidRPr="00E609AF" w:rsidRDefault="005B3483" w:rsidP="005B3483">
      <w:pPr>
        <w:pStyle w:val="H4GA"/>
      </w:pPr>
      <w:r>
        <w:rPr>
          <w:rFonts w:hint="cs"/>
          <w:rtl/>
        </w:rPr>
        <w:tab/>
        <w:t>‘</w:t>
      </w:r>
      <w:r w:rsidRPr="001F38EF">
        <w:rPr>
          <w:rFonts w:hint="cs"/>
          <w:rtl/>
        </w:rPr>
        <w:t>1</w:t>
      </w:r>
      <w:r>
        <w:rPr>
          <w:rFonts w:hint="cs"/>
          <w:rtl/>
        </w:rPr>
        <w:t>‘</w:t>
      </w:r>
      <w:r>
        <w:rPr>
          <w:rtl/>
        </w:rPr>
        <w:tab/>
      </w:r>
      <w:r w:rsidR="00CD4540">
        <w:rPr>
          <w:rtl/>
        </w:rPr>
        <w:t>أجهزة حقوق الإنسان التابعة لوزارة العدل</w:t>
      </w:r>
      <w:r w:rsidR="004A5C91">
        <w:rPr>
          <w:rtl/>
        </w:rPr>
        <w:t xml:space="preserve"> </w:t>
      </w:r>
    </w:p>
    <w:p w:rsidR="00CD4540" w:rsidRPr="00E609AF" w:rsidRDefault="00CD4540" w:rsidP="0012524D">
      <w:pPr>
        <w:pStyle w:val="SingleTxtGA"/>
        <w:rPr>
          <w:lang w:bidi="ar-EG"/>
        </w:rPr>
      </w:pPr>
      <w:r w:rsidRPr="001F38EF">
        <w:rPr>
          <w:rtl/>
          <w:lang w:bidi="ar-EG"/>
        </w:rPr>
        <w:t>153</w:t>
      </w:r>
      <w:r>
        <w:rPr>
          <w:rtl/>
          <w:lang w:bidi="ar-EG"/>
        </w:rPr>
        <w:t>-</w:t>
      </w:r>
      <w:r>
        <w:rPr>
          <w:rtl/>
          <w:lang w:bidi="ar-EG"/>
        </w:rPr>
        <w:tab/>
        <w:t xml:space="preserve">تعد أجهزة حقوق الإنسان التابعة لوزارة العدل (مكاتب حقوق الإنسان، ومكاتب الشؤون القانونية، ومكاتب الشؤون القانونية في المناطق الإدارية، ومتطوعو حقوق الإنسان) من الهيئات الإدارية التي لها سلطة معالجة مسائل حقوق الإنسان. ومتطوعو حقوق الإنسان هم مواطنون عاديون يعنيهم وزير العدل، وهناك نحو </w:t>
      </w:r>
      <w:r w:rsidRPr="001F38EF">
        <w:rPr>
          <w:rtl/>
          <w:lang w:bidi="ar-EG"/>
        </w:rPr>
        <w:t>000</w:t>
      </w:r>
      <w:r>
        <w:rPr>
          <w:rtl/>
          <w:lang w:bidi="ar-EG"/>
        </w:rPr>
        <w:t xml:space="preserve"> </w:t>
      </w:r>
      <w:r w:rsidRPr="001F38EF">
        <w:rPr>
          <w:rtl/>
          <w:lang w:bidi="ar-EG"/>
        </w:rPr>
        <w:t>14</w:t>
      </w:r>
      <w:r>
        <w:rPr>
          <w:rtl/>
          <w:lang w:bidi="ar-EG"/>
        </w:rPr>
        <w:t xml:space="preserve"> متطوع تم تعيينهم في جميع المدن والبلدات والقرى في أنحاء البلد. وتضطلع أجهزة حقوق الإنسان التابعة لوزارة العدل بأنشطة مختلفة لحماية حقوق الإنسان على أسس عادلة ومحايدة.</w:t>
      </w:r>
      <w:r w:rsidR="004A5C91">
        <w:rPr>
          <w:rtl/>
          <w:lang w:bidi="ar-EG"/>
        </w:rPr>
        <w:t xml:space="preserve"> </w:t>
      </w:r>
    </w:p>
    <w:p w:rsidR="00CD4540" w:rsidRPr="00E609AF" w:rsidRDefault="00CD4540" w:rsidP="0012524D">
      <w:pPr>
        <w:pStyle w:val="SingleTxtGA"/>
        <w:rPr>
          <w:rtl/>
          <w:lang w:bidi="ar-EG"/>
        </w:rPr>
      </w:pPr>
      <w:r w:rsidRPr="001F38EF">
        <w:rPr>
          <w:rtl/>
          <w:lang w:bidi="ar-EG"/>
        </w:rPr>
        <w:t>154</w:t>
      </w:r>
      <w:r>
        <w:rPr>
          <w:rtl/>
          <w:lang w:bidi="ar-EG"/>
        </w:rPr>
        <w:t>-</w:t>
      </w:r>
      <w:r>
        <w:rPr>
          <w:rtl/>
          <w:lang w:bidi="ar-EG"/>
        </w:rPr>
        <w:tab/>
        <w:t>وبتعبير أكثر تحديداً، تتبع هذه الأجهزة مكاتب دائمة لإسداء المشورة موجودة في مكاتب الشؤون القانونية ومكاتب الشؤون القانونية بالمناطق الإدارية ومكاتبها الفرعية (نحو</w:t>
      </w:r>
      <w:r w:rsidR="00EF730F">
        <w:rPr>
          <w:rFonts w:hint="cs"/>
          <w:rtl/>
          <w:lang w:bidi="ar-EG"/>
        </w:rPr>
        <w:t> </w:t>
      </w:r>
      <w:r w:rsidRPr="001F38EF">
        <w:rPr>
          <w:rtl/>
          <w:lang w:bidi="ar-EG"/>
        </w:rPr>
        <w:t>320</w:t>
      </w:r>
      <w:r>
        <w:rPr>
          <w:rtl/>
          <w:lang w:bidi="ar-EG"/>
        </w:rPr>
        <w:t xml:space="preserve"> موق</w:t>
      </w:r>
      <w:r w:rsidR="00E07D52">
        <w:rPr>
          <w:rtl/>
          <w:lang w:bidi="ar-EG"/>
        </w:rPr>
        <w:t>عاً في أنحاء البلد) ومكاتب مسما</w:t>
      </w:r>
      <w:r w:rsidR="00E07D52">
        <w:rPr>
          <w:rFonts w:hint="cs"/>
          <w:rtl/>
          <w:lang w:bidi="ar-EG"/>
        </w:rPr>
        <w:t>ة</w:t>
      </w:r>
      <w:r>
        <w:rPr>
          <w:rtl/>
          <w:lang w:bidi="ar-EG"/>
        </w:rPr>
        <w:t xml:space="preserve"> تفتح لتقديم المشورة في صالات البلديات، والمحلات التجارية، والصالات العامة لتوفير خدمات حقوق الإنسان لعامة الجمهور. وتقدم المشورة بدون مقابل ويحتفظ فيها بالسرية المطلقة. </w:t>
      </w:r>
    </w:p>
    <w:p w:rsidR="00CD4540" w:rsidRPr="00E609AF" w:rsidRDefault="00CD4540" w:rsidP="0012524D">
      <w:pPr>
        <w:pStyle w:val="SingleTxtGA"/>
        <w:rPr>
          <w:rtl/>
          <w:lang w:bidi="ar-EG"/>
        </w:rPr>
      </w:pPr>
      <w:r w:rsidRPr="001F38EF">
        <w:rPr>
          <w:rtl/>
          <w:lang w:bidi="ar-EG"/>
        </w:rPr>
        <w:t>155</w:t>
      </w:r>
      <w:r>
        <w:rPr>
          <w:rtl/>
          <w:lang w:bidi="ar-EG"/>
        </w:rPr>
        <w:t>-</w:t>
      </w:r>
      <w:r>
        <w:rPr>
          <w:rtl/>
          <w:lang w:bidi="ar-EG"/>
        </w:rPr>
        <w:tab/>
        <w:t>وعندما يشتبه في وقوع حالة تعد على حقوق الإنسان في أثناء تقديم المشورة، تحقق فيها الأجهزة على الفور كحالة تعد على حقوق الإنسان، وتتحقق مما إذا كان قد حدث أو</w:t>
      </w:r>
      <w:r w:rsidR="00EF730F">
        <w:rPr>
          <w:rFonts w:hint="cs"/>
          <w:rtl/>
          <w:lang w:bidi="ar-EG"/>
        </w:rPr>
        <w:t> </w:t>
      </w:r>
      <w:r>
        <w:rPr>
          <w:rtl/>
          <w:lang w:bidi="ar-EG"/>
        </w:rPr>
        <w:t xml:space="preserve">لم يحدث تعدٍ على حقوق الإنسان وتتخذ التدابير المناسبة لكل حالة استجابة لضحايا التعدي على حقوق الإنسان. </w:t>
      </w:r>
    </w:p>
    <w:p w:rsidR="00CD4540" w:rsidRPr="00E609AF" w:rsidRDefault="00CD4540" w:rsidP="0012524D">
      <w:pPr>
        <w:pStyle w:val="SingleTxtGA"/>
        <w:rPr>
          <w:rtl/>
          <w:lang w:bidi="ar-EG"/>
        </w:rPr>
      </w:pPr>
      <w:r w:rsidRPr="001F38EF">
        <w:rPr>
          <w:rtl/>
          <w:lang w:bidi="ar-EG"/>
        </w:rPr>
        <w:t>156</w:t>
      </w:r>
      <w:r>
        <w:rPr>
          <w:rtl/>
          <w:lang w:bidi="ar-EG"/>
        </w:rPr>
        <w:t>-</w:t>
      </w:r>
      <w:r>
        <w:rPr>
          <w:rtl/>
          <w:lang w:bidi="ar-EG"/>
        </w:rPr>
        <w:tab/>
        <w:t xml:space="preserve">وإضافة إلى ذلك، تضطلع الأجهزة بتعزيز مختلف أنشطة حقوق الإنسان من أجل تحسين وعي كل مواطن وفهمه لحقوق الإنسان عن طريق عقد الندوات، وعرض الأفلام، وشن حملات العلاقات العامة عبر وسائط الإعلام الجماهيرية مثل التلفاز، والصحف، وإعداد وتوزيع كتيبات وملصقات خلال </w:t>
      </w:r>
      <w:r w:rsidR="004A5C91">
        <w:rPr>
          <w:rFonts w:hint="cs"/>
          <w:rtl/>
          <w:lang w:bidi="ar-EG"/>
        </w:rPr>
        <w:t>"</w:t>
      </w:r>
      <w:r>
        <w:rPr>
          <w:rtl/>
          <w:lang w:bidi="ar-EG"/>
        </w:rPr>
        <w:t>أ</w:t>
      </w:r>
      <w:r w:rsidR="004A5C91">
        <w:rPr>
          <w:rtl/>
          <w:lang w:bidi="ar-EG"/>
        </w:rPr>
        <w:t>سبوع حقوق الإنسان</w:t>
      </w:r>
      <w:r w:rsidR="004A5C91">
        <w:rPr>
          <w:rFonts w:hint="cs"/>
          <w:rtl/>
          <w:lang w:bidi="ar-EG"/>
        </w:rPr>
        <w:t>"</w:t>
      </w:r>
      <w:r>
        <w:rPr>
          <w:rtl/>
          <w:lang w:bidi="ar-EG"/>
        </w:rPr>
        <w:t xml:space="preserve"> والفرص الأخرى. </w:t>
      </w:r>
    </w:p>
    <w:p w:rsidR="00CD4540" w:rsidRPr="00E609AF" w:rsidRDefault="00CD4540" w:rsidP="0012524D">
      <w:pPr>
        <w:pStyle w:val="SingleTxtGA"/>
        <w:rPr>
          <w:lang w:bidi="ar-EG"/>
        </w:rPr>
      </w:pPr>
      <w:r w:rsidRPr="001F38EF">
        <w:rPr>
          <w:rtl/>
          <w:lang w:bidi="ar-EG"/>
        </w:rPr>
        <w:t>157</w:t>
      </w:r>
      <w:r>
        <w:rPr>
          <w:rtl/>
          <w:lang w:bidi="ar-EG"/>
        </w:rPr>
        <w:t>-</w:t>
      </w:r>
      <w:r>
        <w:rPr>
          <w:rtl/>
          <w:lang w:bidi="ar-EG"/>
        </w:rPr>
        <w:tab/>
        <w:t>وقد وصلت ميزانية مكتب حقوق الإنسان التابع لوزارة العدل خلال السنة المالية</w:t>
      </w:r>
      <w:r w:rsidR="00EF730F">
        <w:rPr>
          <w:rFonts w:hint="cs"/>
          <w:rtl/>
          <w:lang w:bidi="ar-EG"/>
        </w:rPr>
        <w:t> </w:t>
      </w:r>
      <w:r w:rsidRPr="001F38EF">
        <w:rPr>
          <w:rtl/>
          <w:lang w:bidi="ar-EG"/>
        </w:rPr>
        <w:t>2010</w:t>
      </w:r>
      <w:r>
        <w:rPr>
          <w:rtl/>
          <w:lang w:bidi="ar-EG"/>
        </w:rPr>
        <w:t xml:space="preserve"> مبلغ </w:t>
      </w:r>
      <w:r w:rsidRPr="001F38EF">
        <w:rPr>
          <w:rtl/>
          <w:lang w:bidi="ar-EG"/>
        </w:rPr>
        <w:t>3</w:t>
      </w:r>
      <w:r w:rsidR="003856AB">
        <w:rPr>
          <w:rFonts w:hint="cs"/>
          <w:rtl/>
          <w:lang w:bidi="ar-EG"/>
        </w:rPr>
        <w:t>.</w:t>
      </w:r>
      <w:r w:rsidRPr="001F38EF">
        <w:rPr>
          <w:rtl/>
          <w:lang w:bidi="ar-EG"/>
        </w:rPr>
        <w:t>6</w:t>
      </w:r>
      <w:r>
        <w:rPr>
          <w:rtl/>
          <w:lang w:bidi="ar-EG"/>
        </w:rPr>
        <w:t xml:space="preserve"> بلايين ين. </w:t>
      </w:r>
    </w:p>
    <w:p w:rsidR="00CD4540" w:rsidRPr="00E609AF" w:rsidRDefault="005B3483" w:rsidP="00EF730F">
      <w:pPr>
        <w:pStyle w:val="H4GA"/>
        <w:spacing w:after="100" w:line="370" w:lineRule="exact"/>
      </w:pPr>
      <w:r>
        <w:rPr>
          <w:rFonts w:hint="cs"/>
          <w:rtl/>
        </w:rPr>
        <w:tab/>
        <w:t>‘</w:t>
      </w:r>
      <w:r w:rsidRPr="001F38EF">
        <w:rPr>
          <w:rFonts w:hint="cs"/>
          <w:rtl/>
        </w:rPr>
        <w:t>2</w:t>
      </w:r>
      <w:r>
        <w:rPr>
          <w:rFonts w:hint="cs"/>
          <w:rtl/>
        </w:rPr>
        <w:t>‘</w:t>
      </w:r>
      <w:r>
        <w:rPr>
          <w:rFonts w:hint="cs"/>
          <w:rtl/>
        </w:rPr>
        <w:tab/>
      </w:r>
      <w:r w:rsidR="00CD4540">
        <w:rPr>
          <w:rtl/>
        </w:rPr>
        <w:t>الأجهزة التي تتناول مسائل بعينها</w:t>
      </w:r>
    </w:p>
    <w:p w:rsidR="00CD4540" w:rsidRPr="00E609AF" w:rsidRDefault="00CD4540" w:rsidP="00EF730F">
      <w:pPr>
        <w:pStyle w:val="H56GA"/>
        <w:spacing w:after="100" w:line="370" w:lineRule="exact"/>
        <w:rPr>
          <w:rtl/>
          <w:lang w:bidi="ar-EG"/>
        </w:rPr>
      </w:pPr>
      <w:r w:rsidRPr="00E609AF">
        <w:tab/>
      </w:r>
      <w:r w:rsidR="005B3483">
        <w:rPr>
          <w:rFonts w:hint="cs"/>
          <w:rtl/>
        </w:rPr>
        <w:t>(</w:t>
      </w:r>
      <w:r>
        <w:rPr>
          <w:rtl/>
        </w:rPr>
        <w:t>أ</w:t>
      </w:r>
      <w:r w:rsidR="005B3483">
        <w:rPr>
          <w:rFonts w:hint="cs"/>
          <w:rtl/>
        </w:rPr>
        <w:t>)</w:t>
      </w:r>
      <w:r w:rsidRPr="00E609AF">
        <w:tab/>
      </w:r>
      <w:r>
        <w:rPr>
          <w:rtl/>
        </w:rPr>
        <w:t xml:space="preserve">وضع المرأة </w:t>
      </w:r>
    </w:p>
    <w:p w:rsidR="00CD4540" w:rsidRPr="0012524D" w:rsidRDefault="00CD4540" w:rsidP="00E07D52">
      <w:pPr>
        <w:pStyle w:val="SingleTxtGA"/>
        <w:rPr>
          <w:spacing w:val="2"/>
          <w:rtl/>
          <w:lang w:bidi="ar-EG"/>
        </w:rPr>
      </w:pPr>
      <w:r w:rsidRPr="0012524D">
        <w:rPr>
          <w:spacing w:val="2"/>
          <w:rtl/>
          <w:lang w:bidi="ar-EG"/>
        </w:rPr>
        <w:t>158-</w:t>
      </w:r>
      <w:r w:rsidRPr="0012524D">
        <w:rPr>
          <w:spacing w:val="2"/>
          <w:rtl/>
          <w:lang w:bidi="ar-EG"/>
        </w:rPr>
        <w:tab/>
        <w:t>أنشئ مكتب المساواة بين الجنسين في مكتب مجلس الوزراء، كجهاز مختص بمعالجة مسائل معينة تتعلق بتحسين وضع المرأة، عملاً بالمادة 1 من الأمر المتعلق بتنظيم مكتب مجلس الوزراء لتكوين مجتمع قائم على المساواة بين الجنسين، ولإعداد وتيسير الخطة الأساسية للمساواة بين الجنسين، والإمساك بزمام الشؤون المتصلة بالمساواة بين الجنسين، بما</w:t>
      </w:r>
      <w:r w:rsidR="00E07D52">
        <w:rPr>
          <w:rFonts w:hint="cs"/>
          <w:spacing w:val="2"/>
          <w:rtl/>
          <w:lang w:bidi="ar-EG"/>
        </w:rPr>
        <w:t> </w:t>
      </w:r>
      <w:r w:rsidRPr="0012524D">
        <w:rPr>
          <w:spacing w:val="2"/>
          <w:rtl/>
          <w:lang w:bidi="ar-EG"/>
        </w:rPr>
        <w:t>في ذلك الرد على الشكاوى. وخلال السنة المالية 2011، بلغ عدد الموظفين العاملين في مكتب المساواة بين الجنسين 42 موظفاً وبلغت ميزانيته 363 مليون ين. ولرصد حالة تنفيذ التدابير الرامية إلى المساواة بين الجنسين، أنشئ مجلس للمساواة بين الجنسين مؤلف من وزراء ومفكرين.</w:t>
      </w:r>
      <w:r w:rsidR="004A5C91" w:rsidRPr="0012524D">
        <w:rPr>
          <w:spacing w:val="2"/>
          <w:rtl/>
          <w:lang w:bidi="ar-EG"/>
        </w:rPr>
        <w:t xml:space="preserve"> </w:t>
      </w:r>
    </w:p>
    <w:p w:rsidR="00CD4540" w:rsidRPr="00E609AF" w:rsidRDefault="00CD4540" w:rsidP="00E07D52">
      <w:pPr>
        <w:pStyle w:val="SingleTxtGA"/>
        <w:spacing w:after="100" w:line="370" w:lineRule="exact"/>
        <w:rPr>
          <w:lang w:bidi="ar-EG"/>
        </w:rPr>
      </w:pPr>
      <w:r w:rsidRPr="001F38EF">
        <w:rPr>
          <w:rtl/>
          <w:lang w:bidi="ar-EG"/>
        </w:rPr>
        <w:t>159</w:t>
      </w:r>
      <w:r>
        <w:rPr>
          <w:rtl/>
          <w:lang w:bidi="ar-EG"/>
        </w:rPr>
        <w:t>-</w:t>
      </w:r>
      <w:r>
        <w:rPr>
          <w:rtl/>
          <w:lang w:bidi="ar-EG"/>
        </w:rPr>
        <w:tab/>
        <w:t xml:space="preserve">وفي الوقت نفسه، وكسياسة وإطار لمعالجة القضايا </w:t>
      </w:r>
      <w:proofErr w:type="spellStart"/>
      <w:r>
        <w:rPr>
          <w:rtl/>
          <w:lang w:bidi="ar-EG"/>
        </w:rPr>
        <w:t>الجنسانية</w:t>
      </w:r>
      <w:proofErr w:type="spellEnd"/>
      <w:r>
        <w:rPr>
          <w:rtl/>
          <w:lang w:bidi="ar-EG"/>
        </w:rPr>
        <w:t xml:space="preserve">، أعدت الخطة الأساسية الثالثة للمساواة بين الجنسين (واعتمدها مجلس الوزراء في </w:t>
      </w:r>
      <w:r w:rsidRPr="001F38EF">
        <w:rPr>
          <w:rtl/>
          <w:lang w:bidi="ar-EG"/>
        </w:rPr>
        <w:t>17</w:t>
      </w:r>
      <w:r>
        <w:rPr>
          <w:rtl/>
          <w:lang w:bidi="ar-EG"/>
        </w:rPr>
        <w:t xml:space="preserve"> كانون الأول/ديسمبر </w:t>
      </w:r>
      <w:r w:rsidRPr="001F38EF">
        <w:rPr>
          <w:rtl/>
          <w:lang w:bidi="ar-EG"/>
        </w:rPr>
        <w:t>2010</w:t>
      </w:r>
      <w:r>
        <w:rPr>
          <w:rtl/>
          <w:lang w:bidi="ar-EG"/>
        </w:rPr>
        <w:t xml:space="preserve">) القائمة على القانون الأساسي لمجتمع المساواة بين الجنسين الذي تعمل بموجبه الحكومة ككل وصولاً إلى تحقيق مجتمع يتساوى </w:t>
      </w:r>
      <w:r w:rsidR="00E07D52">
        <w:rPr>
          <w:rFonts w:hint="cs"/>
          <w:rtl/>
          <w:lang w:bidi="ar-EG"/>
        </w:rPr>
        <w:t xml:space="preserve">فيه </w:t>
      </w:r>
      <w:r>
        <w:rPr>
          <w:rtl/>
          <w:lang w:bidi="ar-EG"/>
        </w:rPr>
        <w:t xml:space="preserve">الجنسان. </w:t>
      </w:r>
    </w:p>
    <w:p w:rsidR="00CD4540" w:rsidRPr="00E609AF" w:rsidRDefault="00CD4540" w:rsidP="00EF730F">
      <w:pPr>
        <w:pStyle w:val="H56GA"/>
        <w:spacing w:after="100" w:line="370" w:lineRule="exact"/>
        <w:rPr>
          <w:rtl/>
          <w:lang w:bidi="ar-EG"/>
        </w:rPr>
      </w:pPr>
      <w:r w:rsidRPr="00E609AF">
        <w:tab/>
      </w:r>
      <w:r w:rsidR="005B3483">
        <w:rPr>
          <w:rFonts w:hint="cs"/>
          <w:rtl/>
        </w:rPr>
        <w:t>(</w:t>
      </w:r>
      <w:r>
        <w:rPr>
          <w:rtl/>
        </w:rPr>
        <w:t>ب</w:t>
      </w:r>
      <w:r w:rsidR="005B3483">
        <w:rPr>
          <w:rFonts w:hint="cs"/>
          <w:rtl/>
        </w:rPr>
        <w:t>)</w:t>
      </w:r>
      <w:r w:rsidRPr="00E609AF">
        <w:tab/>
      </w:r>
      <w:r>
        <w:rPr>
          <w:rtl/>
          <w:lang w:bidi="ar-EG"/>
        </w:rPr>
        <w:t>المسائل المتعلقة بالشعوب الأصلية</w:t>
      </w:r>
    </w:p>
    <w:p w:rsidR="00CD4540" w:rsidRPr="00EF730F" w:rsidRDefault="00CD4540" w:rsidP="00EF730F">
      <w:pPr>
        <w:pStyle w:val="SingleTxtGA"/>
        <w:spacing w:after="100" w:line="370" w:lineRule="exact"/>
        <w:rPr>
          <w:rtl/>
          <w:lang w:bidi="ar-EG"/>
        </w:rPr>
      </w:pPr>
      <w:r w:rsidRPr="001F38EF">
        <w:rPr>
          <w:rtl/>
          <w:lang w:bidi="ar-EG"/>
        </w:rPr>
        <w:t>160</w:t>
      </w:r>
      <w:r w:rsidRPr="00EF730F">
        <w:rPr>
          <w:rtl/>
          <w:lang w:bidi="ar-EG"/>
        </w:rPr>
        <w:t>-</w:t>
      </w:r>
      <w:r w:rsidRPr="00EF730F">
        <w:rPr>
          <w:rtl/>
          <w:lang w:bidi="ar-EG"/>
        </w:rPr>
        <w:tab/>
        <w:t xml:space="preserve">أنشئ في أمانة مجلس الوزراء مكتب </w:t>
      </w:r>
      <w:proofErr w:type="spellStart"/>
      <w:r w:rsidRPr="00EF730F">
        <w:rPr>
          <w:rtl/>
          <w:lang w:bidi="ar-EG"/>
        </w:rPr>
        <w:t>الآينو</w:t>
      </w:r>
      <w:proofErr w:type="spellEnd"/>
      <w:r w:rsidRPr="00EF730F">
        <w:rPr>
          <w:rtl/>
          <w:lang w:bidi="ar-EG"/>
        </w:rPr>
        <w:t xml:space="preserve"> للسياسات الشاملة كجهاز معني بالمسائل المتصلة بالشعوب الأصلية. وإضافة إلى ذلك، واستناداً إلى التقرير المقدم من المجلس الاستشاري للسياسات المستقبلية المتعلقة </w:t>
      </w:r>
      <w:proofErr w:type="spellStart"/>
      <w:r w:rsidRPr="00EF730F">
        <w:rPr>
          <w:rtl/>
          <w:lang w:bidi="ar-EG"/>
        </w:rPr>
        <w:t>بالآنيو</w:t>
      </w:r>
      <w:proofErr w:type="spellEnd"/>
      <w:r w:rsidRPr="00EF730F">
        <w:rPr>
          <w:rtl/>
          <w:lang w:bidi="ar-EG"/>
        </w:rPr>
        <w:t xml:space="preserve">، أنشئ المجلس المعني بتعزيز السياسات المتعلقة </w:t>
      </w:r>
      <w:proofErr w:type="spellStart"/>
      <w:r w:rsidRPr="00EF730F">
        <w:rPr>
          <w:rtl/>
          <w:lang w:bidi="ar-EG"/>
        </w:rPr>
        <w:t>بالآنيو</w:t>
      </w:r>
      <w:proofErr w:type="spellEnd"/>
      <w:r w:rsidRPr="00EF730F">
        <w:rPr>
          <w:rtl/>
          <w:lang w:bidi="ar-EG"/>
        </w:rPr>
        <w:t xml:space="preserve"> بغرض التعزيز الشامل والفعال للسياسات المتعلقة </w:t>
      </w:r>
      <w:proofErr w:type="spellStart"/>
      <w:r w:rsidRPr="00EF730F">
        <w:rPr>
          <w:rtl/>
          <w:lang w:bidi="ar-EG"/>
        </w:rPr>
        <w:t>بالآنيو</w:t>
      </w:r>
      <w:proofErr w:type="spellEnd"/>
      <w:r w:rsidRPr="00EF730F">
        <w:rPr>
          <w:rtl/>
          <w:lang w:bidi="ar-EG"/>
        </w:rPr>
        <w:t xml:space="preserve">، آخذاً وجهات نظر وآراء شعب </w:t>
      </w:r>
      <w:proofErr w:type="spellStart"/>
      <w:r w:rsidRPr="00EF730F">
        <w:rPr>
          <w:rtl/>
          <w:lang w:bidi="ar-EG"/>
        </w:rPr>
        <w:t>الآنيو</w:t>
      </w:r>
      <w:proofErr w:type="spellEnd"/>
      <w:r w:rsidRPr="00EF730F">
        <w:rPr>
          <w:rtl/>
          <w:lang w:bidi="ar-EG"/>
        </w:rPr>
        <w:t xml:space="preserve"> بعين الاعتبار. </w:t>
      </w:r>
    </w:p>
    <w:p w:rsidR="00CD4540" w:rsidRPr="00E609AF" w:rsidRDefault="00CD4540" w:rsidP="00EF730F">
      <w:pPr>
        <w:pStyle w:val="H56GA"/>
        <w:spacing w:after="100" w:line="370" w:lineRule="exact"/>
        <w:rPr>
          <w:rtl/>
          <w:lang w:bidi="ar-EG"/>
        </w:rPr>
      </w:pPr>
      <w:r w:rsidRPr="00E609AF">
        <w:tab/>
      </w:r>
      <w:r w:rsidR="005B3483">
        <w:rPr>
          <w:rFonts w:hint="cs"/>
          <w:rtl/>
        </w:rPr>
        <w:t>(</w:t>
      </w:r>
      <w:r>
        <w:rPr>
          <w:rtl/>
        </w:rPr>
        <w:t>ج</w:t>
      </w:r>
      <w:r w:rsidR="005B3483">
        <w:rPr>
          <w:rFonts w:hint="cs"/>
          <w:rtl/>
        </w:rPr>
        <w:t>)</w:t>
      </w:r>
      <w:r w:rsidRPr="00E609AF">
        <w:tab/>
      </w:r>
      <w:r>
        <w:rPr>
          <w:rtl/>
        </w:rPr>
        <w:t>وضع المرأة في العمالة</w:t>
      </w:r>
    </w:p>
    <w:p w:rsidR="00CD4540" w:rsidRPr="0012524D" w:rsidRDefault="00CD4540" w:rsidP="0012524D">
      <w:pPr>
        <w:pStyle w:val="SingleTxtGA"/>
        <w:spacing w:after="100" w:line="370" w:lineRule="exact"/>
        <w:rPr>
          <w:spacing w:val="2"/>
          <w:rtl/>
          <w:lang w:bidi="ar-EG"/>
        </w:rPr>
      </w:pPr>
      <w:r w:rsidRPr="0012524D">
        <w:rPr>
          <w:spacing w:val="2"/>
          <w:rtl/>
          <w:lang w:bidi="ar-EG"/>
        </w:rPr>
        <w:t>161-</w:t>
      </w:r>
      <w:r w:rsidRPr="0012524D">
        <w:rPr>
          <w:spacing w:val="2"/>
          <w:rtl/>
          <w:lang w:bidi="ar-EG"/>
        </w:rPr>
        <w:tab/>
        <w:t>تحتل مكاتب المساواة في العمل التابعة لمكاتب العمل في المقاطعات، بوصفه</w:t>
      </w:r>
      <w:r w:rsidR="00E07D52">
        <w:rPr>
          <w:rFonts w:hint="cs"/>
          <w:spacing w:val="2"/>
          <w:rtl/>
          <w:lang w:bidi="ar-EG"/>
        </w:rPr>
        <w:t>ا</w:t>
      </w:r>
      <w:r w:rsidRPr="0012524D">
        <w:rPr>
          <w:spacing w:val="2"/>
          <w:rtl/>
          <w:lang w:bidi="ar-EG"/>
        </w:rPr>
        <w:t xml:space="preserve"> جهازاً معنياً بتحسين وضع المرأة في العمل، وضعاً في كل مقاطعة من المقاطعات يتيح لها التشاور مع أصحاب العمل والمستخدمين وتوفير التوجيهات الإدارية على أساس القوانين ذات الصلة فيما</w:t>
      </w:r>
      <w:r w:rsidR="0012524D" w:rsidRPr="0012524D">
        <w:rPr>
          <w:rFonts w:hint="cs"/>
          <w:spacing w:val="2"/>
          <w:rtl/>
          <w:lang w:bidi="ar-EG"/>
        </w:rPr>
        <w:t> </w:t>
      </w:r>
      <w:r w:rsidRPr="0012524D">
        <w:rPr>
          <w:spacing w:val="2"/>
          <w:rtl/>
          <w:lang w:bidi="ar-EG"/>
        </w:rPr>
        <w:t>يتعلق بتأمين فرص متكافئة ومعاملة على قدم المساواة للرجال والنساء في العمل (47 موقعاً في أنحاء البلد، بلغ إجمالي الموظفين العاملين فيها 232 موظفاً في 1 نيسان/</w:t>
      </w:r>
      <w:r w:rsidR="0012524D">
        <w:rPr>
          <w:rFonts w:hint="cs"/>
          <w:spacing w:val="2"/>
          <w:rtl/>
          <w:lang w:bidi="ar-EG"/>
        </w:rPr>
        <w:t xml:space="preserve"> </w:t>
      </w:r>
      <w:r w:rsidRPr="0012524D">
        <w:rPr>
          <w:spacing w:val="2"/>
          <w:rtl/>
          <w:lang w:bidi="ar-EG"/>
        </w:rPr>
        <w:t>أبريل</w:t>
      </w:r>
      <w:r w:rsidR="0012524D">
        <w:rPr>
          <w:rFonts w:hint="cs"/>
          <w:spacing w:val="2"/>
          <w:rtl/>
          <w:lang w:bidi="ar-EG"/>
        </w:rPr>
        <w:t> </w:t>
      </w:r>
      <w:r w:rsidRPr="0012524D">
        <w:rPr>
          <w:spacing w:val="2"/>
          <w:rtl/>
          <w:lang w:bidi="ar-EG"/>
        </w:rPr>
        <w:t xml:space="preserve">2011). </w:t>
      </w:r>
    </w:p>
    <w:p w:rsidR="00CD4540" w:rsidRPr="00E609AF" w:rsidRDefault="00CD4540" w:rsidP="00EF730F">
      <w:pPr>
        <w:pStyle w:val="H56GA"/>
        <w:spacing w:after="100" w:line="376" w:lineRule="exact"/>
        <w:rPr>
          <w:rtl/>
          <w:lang w:bidi="ar-EG"/>
        </w:rPr>
      </w:pPr>
      <w:r w:rsidRPr="00E609AF">
        <w:tab/>
      </w:r>
      <w:r w:rsidR="005B3483">
        <w:t>)</w:t>
      </w:r>
      <w:r>
        <w:rPr>
          <w:rtl/>
          <w:lang w:bidi="ar-EG"/>
        </w:rPr>
        <w:t>د</w:t>
      </w:r>
      <w:r w:rsidR="005B3483">
        <w:rPr>
          <w:rFonts w:hint="cs"/>
          <w:rtl/>
        </w:rPr>
        <w:t>)</w:t>
      </w:r>
      <w:r w:rsidRPr="00E609AF">
        <w:tab/>
      </w:r>
      <w:r>
        <w:rPr>
          <w:rtl/>
          <w:lang w:bidi="ar-EG"/>
        </w:rPr>
        <w:t>المسائل المتعلقة بالطفل</w:t>
      </w:r>
    </w:p>
    <w:p w:rsidR="00CD4540" w:rsidRPr="00E609AF" w:rsidRDefault="00CD4540" w:rsidP="00EF730F">
      <w:pPr>
        <w:pStyle w:val="SingleTxtGA"/>
        <w:spacing w:after="100" w:line="376" w:lineRule="exact"/>
        <w:rPr>
          <w:rtl/>
          <w:lang w:bidi="ar-EG"/>
        </w:rPr>
      </w:pPr>
      <w:r w:rsidRPr="001F38EF">
        <w:rPr>
          <w:rtl/>
          <w:lang w:bidi="ar-EG"/>
        </w:rPr>
        <w:t>162</w:t>
      </w:r>
      <w:r>
        <w:rPr>
          <w:rtl/>
          <w:lang w:bidi="ar-EG"/>
        </w:rPr>
        <w:t>-</w:t>
      </w:r>
      <w:r>
        <w:rPr>
          <w:rtl/>
          <w:lang w:bidi="ar-EG"/>
        </w:rPr>
        <w:tab/>
        <w:t xml:space="preserve">أنشأت المقاطعات والمدن المعينة، وكل من مدينة </w:t>
      </w:r>
      <w:proofErr w:type="spellStart"/>
      <w:r>
        <w:rPr>
          <w:rtl/>
          <w:lang w:bidi="ar-EG"/>
        </w:rPr>
        <w:t>يوكوسوكا</w:t>
      </w:r>
      <w:proofErr w:type="spellEnd"/>
      <w:r>
        <w:rPr>
          <w:rtl/>
          <w:lang w:bidi="ar-EG"/>
        </w:rPr>
        <w:t xml:space="preserve">، </w:t>
      </w:r>
      <w:proofErr w:type="spellStart"/>
      <w:r>
        <w:rPr>
          <w:rtl/>
          <w:lang w:bidi="ar-EG"/>
        </w:rPr>
        <w:t>وكانازاوا</w:t>
      </w:r>
      <w:proofErr w:type="spellEnd"/>
      <w:r>
        <w:rPr>
          <w:rtl/>
          <w:lang w:bidi="ar-EG"/>
        </w:rPr>
        <w:t xml:space="preserve">، </w:t>
      </w:r>
      <w:proofErr w:type="spellStart"/>
      <w:r>
        <w:rPr>
          <w:rtl/>
          <w:lang w:bidi="ar-EG"/>
        </w:rPr>
        <w:t>وكوماموتو</w:t>
      </w:r>
      <w:proofErr w:type="spellEnd"/>
      <w:r>
        <w:rPr>
          <w:rtl/>
          <w:lang w:bidi="ar-EG"/>
        </w:rPr>
        <w:t xml:space="preserve"> مراكز لتوجيه الطفل، باعتبارها جهازاً يعالج المسائل المتعلقة بالطفل (</w:t>
      </w:r>
      <w:r w:rsidRPr="001F38EF">
        <w:rPr>
          <w:rtl/>
          <w:lang w:bidi="ar-EG"/>
        </w:rPr>
        <w:t>206</w:t>
      </w:r>
      <w:r>
        <w:rPr>
          <w:rtl/>
          <w:lang w:bidi="ar-EG"/>
        </w:rPr>
        <w:t xml:space="preserve"> مواقع في أنحاء البلد في </w:t>
      </w:r>
      <w:r w:rsidRPr="001F38EF">
        <w:rPr>
          <w:rtl/>
          <w:lang w:bidi="ar-EG"/>
        </w:rPr>
        <w:t>1</w:t>
      </w:r>
      <w:r>
        <w:rPr>
          <w:rtl/>
          <w:lang w:bidi="ar-EG"/>
        </w:rPr>
        <w:t xml:space="preserve"> نيسان/أبريل </w:t>
      </w:r>
      <w:r w:rsidRPr="001F38EF">
        <w:rPr>
          <w:rtl/>
          <w:lang w:bidi="ar-EG"/>
        </w:rPr>
        <w:t>2011</w:t>
      </w:r>
      <w:r>
        <w:rPr>
          <w:rtl/>
          <w:lang w:bidi="ar-EG"/>
        </w:rPr>
        <w:t xml:space="preserve">). </w:t>
      </w:r>
    </w:p>
    <w:p w:rsidR="00CD4540" w:rsidRPr="00E609AF" w:rsidRDefault="00CD4540" w:rsidP="00EF730F">
      <w:pPr>
        <w:pStyle w:val="SingleTxtGA"/>
        <w:spacing w:after="100" w:line="376" w:lineRule="exact"/>
        <w:rPr>
          <w:lang w:bidi="ar-EG"/>
        </w:rPr>
      </w:pPr>
      <w:r w:rsidRPr="001F38EF">
        <w:rPr>
          <w:rtl/>
          <w:lang w:bidi="ar-EG"/>
        </w:rPr>
        <w:t>163</w:t>
      </w:r>
      <w:r>
        <w:rPr>
          <w:rtl/>
          <w:lang w:bidi="ar-EG"/>
        </w:rPr>
        <w:t>-</w:t>
      </w:r>
      <w:r>
        <w:rPr>
          <w:rtl/>
          <w:lang w:bidi="ar-EG"/>
        </w:rPr>
        <w:tab/>
        <w:t xml:space="preserve">وتتولى مراكز رعاية الطفل الشؤون التالية: </w:t>
      </w:r>
    </w:p>
    <w:p w:rsidR="00CD4540" w:rsidRPr="00E609AF" w:rsidRDefault="005B3483" w:rsidP="00EF730F">
      <w:pPr>
        <w:pStyle w:val="SingleTxtGA"/>
        <w:spacing w:after="100" w:line="376" w:lineRule="exact"/>
        <w:rPr>
          <w:rtl/>
          <w:lang w:bidi="ar-EG"/>
        </w:rPr>
      </w:pPr>
      <w:r>
        <w:rPr>
          <w:rFonts w:hint="cs"/>
          <w:rtl/>
        </w:rPr>
        <w:tab/>
      </w:r>
      <w:r w:rsidR="00CD4540">
        <w:rPr>
          <w:rtl/>
        </w:rPr>
        <w:t>(أ)</w:t>
      </w:r>
      <w:r w:rsidR="00CD4540" w:rsidRPr="00E609AF">
        <w:tab/>
      </w:r>
      <w:r w:rsidR="00CD4540">
        <w:rPr>
          <w:rtl/>
          <w:lang w:bidi="ar-EG"/>
        </w:rPr>
        <w:t>التشاور، وإجراء الدراسات الاستقصائية، والفحوص، والإدلاء بالآراء وتقييم الدعم؛</w:t>
      </w:r>
    </w:p>
    <w:p w:rsidR="00CD4540" w:rsidRPr="00E609AF" w:rsidRDefault="005B3483" w:rsidP="00486F54">
      <w:pPr>
        <w:pStyle w:val="SingleTxtGA"/>
        <w:spacing w:after="100" w:line="376" w:lineRule="exact"/>
        <w:rPr>
          <w:rFonts w:hint="cs"/>
        </w:rPr>
      </w:pPr>
      <w:r>
        <w:rPr>
          <w:rFonts w:hint="cs"/>
          <w:rtl/>
        </w:rPr>
        <w:tab/>
      </w:r>
      <w:r w:rsidR="00CD4540">
        <w:rPr>
          <w:rtl/>
        </w:rPr>
        <w:t>(ب)</w:t>
      </w:r>
      <w:r w:rsidR="00CD4540" w:rsidRPr="00E609AF">
        <w:tab/>
      </w:r>
      <w:r w:rsidR="00CD4540">
        <w:rPr>
          <w:rtl/>
        </w:rPr>
        <w:t>تقديم التوجيه للأطفال المحتاجين إلى رعاية وقائية في المنزل</w:t>
      </w:r>
      <w:r w:rsidR="00CD4540">
        <w:rPr>
          <w:rtl/>
          <w:lang w:bidi="ar-EG"/>
        </w:rPr>
        <w:t>،</w:t>
      </w:r>
      <w:r w:rsidR="00CD4540">
        <w:rPr>
          <w:rtl/>
        </w:rPr>
        <w:t xml:space="preserve"> والترتيب لدخول الأطفال في مؤسسات رعاية الأطفال، وتنسيق عمليات الوالد الحضن،</w:t>
      </w:r>
      <w:r w:rsidR="009919E0">
        <w:rPr>
          <w:rtl/>
        </w:rPr>
        <w:t xml:space="preserve"> وما إلى ذلك</w:t>
      </w:r>
      <w:r w:rsidR="00486F54">
        <w:rPr>
          <w:rFonts w:hint="cs"/>
          <w:rtl/>
        </w:rPr>
        <w:t>؛</w:t>
      </w:r>
    </w:p>
    <w:p w:rsidR="00CD4540" w:rsidRPr="00E609AF" w:rsidRDefault="005B3483" w:rsidP="00EF730F">
      <w:pPr>
        <w:pStyle w:val="SingleTxtGA"/>
        <w:spacing w:after="100" w:line="376" w:lineRule="exact"/>
        <w:rPr>
          <w:rFonts w:hint="cs"/>
          <w:rtl/>
          <w:lang w:bidi="ar-EG"/>
        </w:rPr>
      </w:pPr>
      <w:r>
        <w:rPr>
          <w:rFonts w:hint="cs"/>
          <w:rtl/>
        </w:rPr>
        <w:tab/>
      </w:r>
      <w:r w:rsidR="00CD4540">
        <w:rPr>
          <w:rtl/>
        </w:rPr>
        <w:t>(ج)</w:t>
      </w:r>
      <w:r w:rsidR="00CD4540" w:rsidRPr="00E609AF">
        <w:tab/>
      </w:r>
      <w:r w:rsidR="00CD4540">
        <w:rPr>
          <w:rtl/>
          <w:lang w:bidi="ar-EG"/>
        </w:rPr>
        <w:t>الحضانة المؤقتة،</w:t>
      </w:r>
      <w:r w:rsidR="009919E0">
        <w:rPr>
          <w:rtl/>
          <w:lang w:bidi="ar-EG"/>
        </w:rPr>
        <w:t xml:space="preserve"> وما إلى ذلك</w:t>
      </w:r>
      <w:r w:rsidR="00486F54">
        <w:rPr>
          <w:rFonts w:hint="cs"/>
          <w:rtl/>
          <w:lang w:bidi="ar-EG"/>
        </w:rPr>
        <w:t>.</w:t>
      </w:r>
    </w:p>
    <w:p w:rsidR="00CD4540" w:rsidRPr="00E609AF" w:rsidRDefault="00CD4540" w:rsidP="0012524D">
      <w:pPr>
        <w:pStyle w:val="SingleTxtGA"/>
        <w:spacing w:after="100" w:line="370" w:lineRule="exact"/>
        <w:rPr>
          <w:lang w:bidi="ar-EG"/>
        </w:rPr>
      </w:pPr>
      <w:r w:rsidRPr="001F38EF">
        <w:rPr>
          <w:rtl/>
          <w:lang w:bidi="ar-EG"/>
        </w:rPr>
        <w:t>164</w:t>
      </w:r>
      <w:r>
        <w:rPr>
          <w:rtl/>
          <w:lang w:bidi="ar-EG"/>
        </w:rPr>
        <w:t>-</w:t>
      </w:r>
      <w:r>
        <w:rPr>
          <w:rtl/>
          <w:lang w:bidi="ar-EG"/>
        </w:rPr>
        <w:tab/>
        <w:t xml:space="preserve">وفي </w:t>
      </w:r>
      <w:r w:rsidRPr="001F38EF">
        <w:rPr>
          <w:rtl/>
          <w:lang w:bidi="ar-EG"/>
        </w:rPr>
        <w:t>1</w:t>
      </w:r>
      <w:r>
        <w:rPr>
          <w:rtl/>
          <w:lang w:bidi="ar-EG"/>
        </w:rPr>
        <w:t xml:space="preserve"> نيسان/أبريل </w:t>
      </w:r>
      <w:r w:rsidRPr="001F38EF">
        <w:rPr>
          <w:rtl/>
          <w:lang w:bidi="ar-EG"/>
        </w:rPr>
        <w:t>2011</w:t>
      </w:r>
      <w:r>
        <w:rPr>
          <w:rtl/>
          <w:lang w:bidi="ar-EG"/>
        </w:rPr>
        <w:t>، بلغ عدد موظفي رعاية الأطفال العاملين في مجال رعاية</w:t>
      </w:r>
      <w:r w:rsidR="00EF730F">
        <w:rPr>
          <w:rFonts w:hint="cs"/>
          <w:rtl/>
          <w:lang w:bidi="ar-EG"/>
        </w:rPr>
        <w:t> </w:t>
      </w:r>
      <w:r>
        <w:rPr>
          <w:rtl/>
          <w:lang w:bidi="ar-EG"/>
        </w:rPr>
        <w:t xml:space="preserve">الطفل </w:t>
      </w:r>
      <w:r w:rsidRPr="001F38EF">
        <w:rPr>
          <w:rtl/>
          <w:lang w:bidi="ar-EG"/>
        </w:rPr>
        <w:t>606</w:t>
      </w:r>
      <w:r>
        <w:rPr>
          <w:rtl/>
          <w:lang w:bidi="ar-EG"/>
        </w:rPr>
        <w:t xml:space="preserve"> </w:t>
      </w:r>
      <w:r w:rsidRPr="001F38EF">
        <w:rPr>
          <w:rtl/>
          <w:lang w:bidi="ar-EG"/>
        </w:rPr>
        <w:t>2</w:t>
      </w:r>
      <w:r>
        <w:rPr>
          <w:rtl/>
          <w:lang w:bidi="ar-EG"/>
        </w:rPr>
        <w:t xml:space="preserve"> موظفين وبلغ العدد الإجمالي للموظفين العاملين في مراكز توجيه الطفل</w:t>
      </w:r>
      <w:r w:rsidR="00EF730F">
        <w:rPr>
          <w:rFonts w:hint="cs"/>
          <w:rtl/>
          <w:lang w:bidi="ar-EG"/>
        </w:rPr>
        <w:t> </w:t>
      </w:r>
      <w:r w:rsidRPr="001F38EF">
        <w:rPr>
          <w:rtl/>
          <w:lang w:bidi="ar-EG"/>
        </w:rPr>
        <w:t>9604</w:t>
      </w:r>
      <w:r>
        <w:rPr>
          <w:rtl/>
          <w:lang w:bidi="ar-EG"/>
        </w:rPr>
        <w:t xml:space="preserve"> موظفين. </w:t>
      </w:r>
    </w:p>
    <w:p w:rsidR="00CD4540" w:rsidRPr="00E609AF" w:rsidRDefault="00CD4540" w:rsidP="0012524D">
      <w:pPr>
        <w:pStyle w:val="H56GA"/>
        <w:spacing w:after="100" w:line="370" w:lineRule="exact"/>
        <w:rPr>
          <w:rtl/>
          <w:lang w:bidi="ar-EG"/>
        </w:rPr>
      </w:pPr>
      <w:r w:rsidRPr="00E609AF">
        <w:tab/>
      </w:r>
      <w:r w:rsidR="005B3483">
        <w:rPr>
          <w:rFonts w:hint="cs"/>
          <w:rtl/>
        </w:rPr>
        <w:t>(</w:t>
      </w:r>
      <w:r>
        <w:rPr>
          <w:rtl/>
        </w:rPr>
        <w:t>ه</w:t>
      </w:r>
      <w:r w:rsidR="005B3483">
        <w:rPr>
          <w:rFonts w:hint="cs"/>
          <w:rtl/>
        </w:rPr>
        <w:t>‍(</w:t>
      </w:r>
      <w:r w:rsidRPr="00E609AF">
        <w:tab/>
      </w:r>
      <w:r>
        <w:rPr>
          <w:rtl/>
        </w:rPr>
        <w:t xml:space="preserve">الأشخاص ذوو الإعاقة </w:t>
      </w:r>
    </w:p>
    <w:p w:rsidR="00CD4540" w:rsidRPr="00EF730F" w:rsidRDefault="00CD4540" w:rsidP="0012524D">
      <w:pPr>
        <w:pStyle w:val="SingleTxtGA"/>
        <w:spacing w:after="100" w:line="370" w:lineRule="exact"/>
        <w:rPr>
          <w:spacing w:val="-2"/>
          <w:lang w:bidi="ar-EG"/>
        </w:rPr>
      </w:pPr>
      <w:r w:rsidRPr="001F38EF">
        <w:rPr>
          <w:spacing w:val="-2"/>
          <w:rtl/>
          <w:lang w:bidi="ar-EG"/>
        </w:rPr>
        <w:t>165</w:t>
      </w:r>
      <w:r w:rsidRPr="00EF730F">
        <w:rPr>
          <w:spacing w:val="-2"/>
          <w:rtl/>
          <w:lang w:bidi="ar-EG"/>
        </w:rPr>
        <w:t>-</w:t>
      </w:r>
      <w:r w:rsidRPr="00EF730F">
        <w:rPr>
          <w:spacing w:val="-2"/>
          <w:rtl/>
          <w:lang w:bidi="ar-EG"/>
        </w:rPr>
        <w:tab/>
        <w:t xml:space="preserve">أنشئ في كل مقاطعة وفي مدن معينة مجلس للطب النفسي، كجهاز معني بالأشخاص ذوي الإعاقة لفحص التقارير الدورية المرضية للأشخاص الموجودين في مستشفيات عقلية بدون رضائهم، مع آخرين، ولتقييم الطلبات المتعلقة بالمغادرة أو تحسين المعاملة. </w:t>
      </w:r>
    </w:p>
    <w:p w:rsidR="00CD4540" w:rsidRPr="00E609AF" w:rsidRDefault="00CD4540" w:rsidP="0012524D">
      <w:pPr>
        <w:pStyle w:val="H56GA"/>
        <w:spacing w:after="100" w:line="370" w:lineRule="exact"/>
        <w:rPr>
          <w:rtl/>
          <w:lang w:bidi="ar-EG"/>
        </w:rPr>
      </w:pPr>
      <w:r w:rsidRPr="00E609AF">
        <w:tab/>
      </w:r>
      <w:r w:rsidR="005B3483">
        <w:rPr>
          <w:rFonts w:hint="cs"/>
          <w:rtl/>
        </w:rPr>
        <w:t>(</w:t>
      </w:r>
      <w:r>
        <w:rPr>
          <w:rtl/>
        </w:rPr>
        <w:t>و</w:t>
      </w:r>
      <w:r w:rsidR="005B3483">
        <w:rPr>
          <w:rFonts w:hint="cs"/>
          <w:rtl/>
        </w:rPr>
        <w:t>)</w:t>
      </w:r>
      <w:r w:rsidRPr="00E609AF">
        <w:tab/>
      </w:r>
      <w:r>
        <w:rPr>
          <w:rtl/>
        </w:rPr>
        <w:t>كبار السن</w:t>
      </w:r>
    </w:p>
    <w:p w:rsidR="00CD4540" w:rsidRPr="00E609AF" w:rsidRDefault="00CD4540" w:rsidP="00904266">
      <w:pPr>
        <w:pStyle w:val="SingleTxtGA"/>
        <w:rPr>
          <w:lang w:bidi="ar-EG"/>
        </w:rPr>
      </w:pPr>
      <w:r w:rsidRPr="001F38EF">
        <w:rPr>
          <w:rtl/>
          <w:lang w:bidi="ar-EG"/>
        </w:rPr>
        <w:t>166</w:t>
      </w:r>
      <w:r>
        <w:rPr>
          <w:rtl/>
          <w:lang w:bidi="ar-EG"/>
        </w:rPr>
        <w:t>-</w:t>
      </w:r>
      <w:r>
        <w:rPr>
          <w:rtl/>
          <w:lang w:bidi="ar-EG"/>
        </w:rPr>
        <w:tab/>
        <w:t>استناداً إلى قانون منع الإساءة إلى كبار السن، ودعم مقدمي الرعاية لكبار السن والمسائل ذات الصلة، تجري البلديات عمليات تفتيش في الموقع،</w:t>
      </w:r>
      <w:r w:rsidR="009919E0">
        <w:rPr>
          <w:rtl/>
          <w:lang w:bidi="ar-EG"/>
        </w:rPr>
        <w:t xml:space="preserve"> وما إلى ذلك</w:t>
      </w:r>
      <w:r>
        <w:rPr>
          <w:rtl/>
          <w:lang w:bidi="ar-EG"/>
        </w:rPr>
        <w:t>، عند تلقي إشعار أو تقرير بإساءة معاملة ممن وجدوا أن هناك إساءة معاملة محتملة أو وجدوا شخصاً من كبار السن تعرض لإساءة المعاملة، فإذا تأكد وقوع تلك الإساءة، تتخذ الإجراء المناسب مثل إيداعهم برعاية مؤقتة، أو وجد أن إساءة المعاملة تحدث في مرافق الرعاية، تمارس البلديات سلطتها في إصدار أمر بتحسين الحالة. كما يتم تعزيز اتخاذ التدابير الداعمة لمقدمي الرعاية.</w:t>
      </w:r>
      <w:r w:rsidR="004A5C91">
        <w:rPr>
          <w:rtl/>
          <w:lang w:bidi="ar-EG"/>
        </w:rPr>
        <w:t xml:space="preserve"> </w:t>
      </w:r>
    </w:p>
    <w:p w:rsidR="00CD4540" w:rsidRPr="00E609AF" w:rsidRDefault="00CD4540" w:rsidP="0012524D">
      <w:pPr>
        <w:pStyle w:val="H23GA"/>
        <w:spacing w:after="100" w:line="370" w:lineRule="exact"/>
        <w:rPr>
          <w:rtl/>
          <w:lang w:bidi="ar-EG"/>
        </w:rPr>
      </w:pPr>
      <w:r w:rsidRPr="00E609AF">
        <w:tab/>
      </w:r>
      <w:bookmarkStart w:id="56" w:name="_Toc348685893"/>
      <w:r>
        <w:rPr>
          <w:rtl/>
          <w:lang w:bidi="ar-EG"/>
        </w:rPr>
        <w:t>(ج)</w:t>
      </w:r>
      <w:r w:rsidRPr="00E609AF">
        <w:tab/>
      </w:r>
      <w:r>
        <w:rPr>
          <w:rtl/>
          <w:lang w:bidi="ar-EG"/>
        </w:rPr>
        <w:t>المركز الياباني للدعم القانوني</w:t>
      </w:r>
      <w:bookmarkEnd w:id="56"/>
    </w:p>
    <w:p w:rsidR="00CD4540" w:rsidRPr="00E609AF" w:rsidRDefault="00CD4540" w:rsidP="00904266">
      <w:pPr>
        <w:pStyle w:val="SingleTxtGA"/>
        <w:rPr>
          <w:rtl/>
          <w:lang w:bidi="ar-EG"/>
        </w:rPr>
      </w:pPr>
      <w:r w:rsidRPr="001F38EF">
        <w:rPr>
          <w:rtl/>
          <w:lang w:bidi="ar-EG"/>
        </w:rPr>
        <w:t>167</w:t>
      </w:r>
      <w:r>
        <w:rPr>
          <w:rtl/>
          <w:lang w:bidi="ar-EG"/>
        </w:rPr>
        <w:t>-</w:t>
      </w:r>
      <w:r>
        <w:rPr>
          <w:rtl/>
          <w:lang w:bidi="ar-EG"/>
        </w:rPr>
        <w:tab/>
        <w:t>أنشئ المركز الياباني للدعم القانوني (</w:t>
      </w:r>
      <w:r w:rsidR="00235E58">
        <w:rPr>
          <w:rFonts w:hint="cs"/>
          <w:rtl/>
          <w:lang w:bidi="ar-EG"/>
        </w:rPr>
        <w:t>"</w:t>
      </w:r>
      <w:proofErr w:type="spellStart"/>
      <w:r w:rsidR="00235E58">
        <w:rPr>
          <w:rtl/>
          <w:lang w:bidi="ar-EG"/>
        </w:rPr>
        <w:t>هوتيراسو</w:t>
      </w:r>
      <w:proofErr w:type="spellEnd"/>
      <w:r w:rsidR="00235E58">
        <w:rPr>
          <w:rFonts w:hint="cs"/>
          <w:rtl/>
          <w:lang w:bidi="ar-EG"/>
        </w:rPr>
        <w:t>"</w:t>
      </w:r>
      <w:r>
        <w:rPr>
          <w:rtl/>
          <w:lang w:bidi="ar-EG"/>
        </w:rPr>
        <w:t xml:space="preserve"> باليابانية) في </w:t>
      </w:r>
      <w:r w:rsidRPr="001F38EF">
        <w:rPr>
          <w:rtl/>
          <w:lang w:bidi="ar-EG"/>
        </w:rPr>
        <w:t>2006</w:t>
      </w:r>
      <w:r>
        <w:rPr>
          <w:rtl/>
          <w:lang w:bidi="ar-EG"/>
        </w:rPr>
        <w:t xml:space="preserve"> وفقاً لقانون الدعم القانوني الشامل. ويزود المركز ضحايا انتهاكات حقوق الإنسان بالمعلومات المتعلقة بالنظام القانوني للتعويض وبالوكالة أو الهيئة التي تسدي المشورة في هذا الشأن وما شابهه، بدون مقابل. كما يزود المركز ضحايا انتهاكات حقوق الإنسان، بدون مقابل، بمعلومات عن محام قدير في مجال تقديم المساعدة للضحايا. </w:t>
      </w:r>
    </w:p>
    <w:p w:rsidR="00CD4540" w:rsidRPr="00E609AF" w:rsidRDefault="00CD4540" w:rsidP="00904266">
      <w:pPr>
        <w:pStyle w:val="SingleTxtGA"/>
        <w:rPr>
          <w:rtl/>
          <w:lang w:bidi="ar-EG"/>
        </w:rPr>
      </w:pPr>
      <w:r w:rsidRPr="001F38EF">
        <w:rPr>
          <w:rtl/>
          <w:lang w:bidi="ar-EG"/>
        </w:rPr>
        <w:t>168</w:t>
      </w:r>
      <w:r>
        <w:rPr>
          <w:rtl/>
          <w:lang w:bidi="ar-EG"/>
        </w:rPr>
        <w:t>-</w:t>
      </w:r>
      <w:r>
        <w:rPr>
          <w:rtl/>
          <w:lang w:bidi="ar-EG"/>
        </w:rPr>
        <w:tab/>
        <w:t xml:space="preserve">وعندما يعتزم ضحايا انتهاكات حقوق الإنسان ومن في حكمهم طلب تعويضات من مرتكبي هذه الانتهاكات ويكونون غير قادرين على تدبير مشورة محام مناسب أو رفع قضية مدنية بسبب صعوبات مالية، يزودهم المركز بأشكال المساعدة المختلفة من قبيل إجراء مشاورة قانونية مجانية أو إقراضهم نقوداً لدفع أتعاب المحامي. </w:t>
      </w:r>
    </w:p>
    <w:p w:rsidR="00CD4540" w:rsidRPr="00BF2D71" w:rsidRDefault="00CD4540" w:rsidP="0012524D">
      <w:pPr>
        <w:pStyle w:val="H1GA"/>
        <w:spacing w:after="100" w:line="370" w:lineRule="exact"/>
        <w:rPr>
          <w:szCs w:val="30"/>
          <w:rtl/>
          <w:lang w:bidi="ar-EG"/>
        </w:rPr>
      </w:pPr>
      <w:r w:rsidRPr="00E609AF">
        <w:rPr>
          <w:szCs w:val="30"/>
        </w:rPr>
        <w:tab/>
      </w:r>
      <w:bookmarkStart w:id="57" w:name="_Toc348685894"/>
      <w:r>
        <w:rPr>
          <w:rtl/>
        </w:rPr>
        <w:t>جيم</w:t>
      </w:r>
      <w:r>
        <w:rPr>
          <w:szCs w:val="30"/>
          <w:rtl/>
          <w:lang w:bidi="ar-EG"/>
        </w:rPr>
        <w:t>-</w:t>
      </w:r>
      <w:r w:rsidRPr="00E609AF">
        <w:rPr>
          <w:szCs w:val="30"/>
        </w:rPr>
        <w:tab/>
      </w:r>
      <w:r>
        <w:rPr>
          <w:rtl/>
          <w:lang w:bidi="ar-EG"/>
        </w:rPr>
        <w:t>الإطار الذي يجري فيه تعزيز حقوق الإنسان على المستوى الوطني</w:t>
      </w:r>
      <w:bookmarkEnd w:id="57"/>
    </w:p>
    <w:p w:rsidR="00CD4540" w:rsidRPr="00EF730F" w:rsidRDefault="00CD4540" w:rsidP="0012524D">
      <w:pPr>
        <w:pStyle w:val="H23GA"/>
        <w:spacing w:after="100" w:line="370" w:lineRule="exact"/>
        <w:rPr>
          <w:rFonts w:ascii="Times New Roman Bold" w:hAnsi="Times New Roman Bold"/>
          <w:spacing w:val="-6"/>
          <w:rtl/>
          <w:lang w:bidi="ar-EG"/>
        </w:rPr>
      </w:pPr>
      <w:r w:rsidRPr="00EF730F">
        <w:rPr>
          <w:rFonts w:ascii="Times New Roman Bold" w:hAnsi="Times New Roman Bold"/>
          <w:spacing w:val="-6"/>
          <w:lang w:bidi="ar-EG"/>
        </w:rPr>
        <w:tab/>
      </w:r>
      <w:bookmarkStart w:id="58" w:name="_Toc348685895"/>
      <w:r w:rsidRPr="001F38EF">
        <w:rPr>
          <w:rFonts w:ascii="Times New Roman Bold" w:hAnsi="Times New Roman Bold"/>
          <w:spacing w:val="-6"/>
          <w:rtl/>
          <w:lang w:bidi="ar-EG"/>
        </w:rPr>
        <w:t>1</w:t>
      </w:r>
      <w:r w:rsidRPr="00EF730F">
        <w:rPr>
          <w:rFonts w:ascii="Times New Roman Bold" w:hAnsi="Times New Roman Bold"/>
          <w:spacing w:val="-6"/>
          <w:rtl/>
          <w:lang w:bidi="ar-EG"/>
        </w:rPr>
        <w:t>-</w:t>
      </w:r>
      <w:r w:rsidRPr="00EF730F">
        <w:rPr>
          <w:rFonts w:ascii="Times New Roman Bold" w:hAnsi="Times New Roman Bold"/>
          <w:spacing w:val="-6"/>
          <w:lang w:bidi="ar-EG"/>
        </w:rPr>
        <w:tab/>
      </w:r>
      <w:r w:rsidRPr="00EF730F">
        <w:rPr>
          <w:rFonts w:ascii="Times New Roman Bold" w:hAnsi="Times New Roman Bold"/>
          <w:spacing w:val="-6"/>
          <w:rtl/>
          <w:lang w:bidi="ar-EG"/>
        </w:rPr>
        <w:t>دور وأنشطة المجلس التشريعي الوطني والجمعيات المحلية فيما يتعلق بتعزيز حماية حقوق الإنسان</w:t>
      </w:r>
      <w:bookmarkEnd w:id="58"/>
    </w:p>
    <w:p w:rsidR="00CD4540" w:rsidRPr="0012524D" w:rsidRDefault="00CD4540" w:rsidP="00904266">
      <w:pPr>
        <w:pStyle w:val="SingleTxtGA"/>
        <w:rPr>
          <w:lang w:bidi="ar-EG"/>
        </w:rPr>
      </w:pPr>
      <w:r w:rsidRPr="0012524D">
        <w:rPr>
          <w:rtl/>
          <w:lang w:bidi="ar-EG"/>
        </w:rPr>
        <w:t>169-</w:t>
      </w:r>
      <w:r w:rsidRPr="0012524D">
        <w:rPr>
          <w:rtl/>
          <w:lang w:bidi="ar-EG"/>
        </w:rPr>
        <w:tab/>
        <w:t xml:space="preserve">وفقاً لدستور الياباني، فإن المجلس التشريعي هو أعلى جهاز من أجهزة سلطة الدولة، وهو الجهاز الوحيد الذي يشرع القوانين في الدولة، ويتألف من مجلس النواب ومجلس المستشارين. ولكل مجلس من المجلسين لجنة دائمة تقدم له المشورة القانونية وفقاً للمادة 41 من قانون المجلس التشريعي. ويحمي المجلس التشريعي ويعزز حقوق الإنسان من خلال ممارسة الحقوق التشريعية. </w:t>
      </w:r>
    </w:p>
    <w:p w:rsidR="00CD4540" w:rsidRPr="00904266" w:rsidRDefault="00CD4540" w:rsidP="00904266">
      <w:pPr>
        <w:pStyle w:val="SingleTxtGA"/>
        <w:rPr>
          <w:rFonts w:hint="cs"/>
          <w:spacing w:val="-1"/>
          <w:lang w:bidi="ar-EG"/>
        </w:rPr>
      </w:pPr>
      <w:r w:rsidRPr="00904266">
        <w:rPr>
          <w:spacing w:val="-1"/>
          <w:rtl/>
          <w:lang w:bidi="ar-EG"/>
        </w:rPr>
        <w:t>170-</w:t>
      </w:r>
      <w:r w:rsidRPr="00904266">
        <w:rPr>
          <w:spacing w:val="-1"/>
          <w:rtl/>
          <w:lang w:bidi="ar-EG"/>
        </w:rPr>
        <w:tab/>
        <w:t xml:space="preserve">واستناداً إلى الحكم الوارد في المادة 8 من قانون تعزيز التثقيف في مجال حقوق الإنسان وتشجيعه (القانون رقم 147 لسنة 2000)، يتلقى المجلس التشريعي من الحكومة سنوياً تقارير بشأن التدابير الخاصة بالتثقيف والتشجيع التي نفذتها المكاتب التابعة لمجلس الوزراء، والوزارات، والوكالات خلال السنة السابقة في مجال حقوق الإنسان. وتنشر التقارير التي تقدم إلى المجلس التشريعي كورقات بيضاء يتم تعريف المواطنين </w:t>
      </w:r>
      <w:proofErr w:type="spellStart"/>
      <w:r w:rsidRPr="00904266">
        <w:rPr>
          <w:spacing w:val="-1"/>
          <w:rtl/>
          <w:lang w:bidi="ar-EG"/>
        </w:rPr>
        <w:t>بها</w:t>
      </w:r>
      <w:proofErr w:type="spellEnd"/>
      <w:r w:rsidRPr="00904266">
        <w:rPr>
          <w:spacing w:val="-1"/>
          <w:rtl/>
          <w:lang w:bidi="ar-EG"/>
        </w:rPr>
        <w:t xml:space="preserve"> </w:t>
      </w:r>
      <w:r w:rsidR="00EF730F" w:rsidRPr="00904266">
        <w:rPr>
          <w:spacing w:val="-1"/>
          <w:rtl/>
          <w:lang w:bidi="ar-EG"/>
        </w:rPr>
        <w:t>على نطاق واسع.</w:t>
      </w:r>
    </w:p>
    <w:p w:rsidR="00CD4540" w:rsidRPr="00E609AF" w:rsidRDefault="00CD4540" w:rsidP="00904266">
      <w:pPr>
        <w:pStyle w:val="SingleTxtGA"/>
        <w:rPr>
          <w:rtl/>
          <w:lang w:bidi="ar-EG"/>
        </w:rPr>
      </w:pPr>
      <w:r w:rsidRPr="001F38EF">
        <w:rPr>
          <w:rtl/>
          <w:lang w:bidi="ar-EG"/>
        </w:rPr>
        <w:t>171</w:t>
      </w:r>
      <w:r>
        <w:rPr>
          <w:rtl/>
          <w:lang w:bidi="ar-EG"/>
        </w:rPr>
        <w:t>-</w:t>
      </w:r>
      <w:r>
        <w:rPr>
          <w:rtl/>
          <w:lang w:bidi="ar-EG"/>
        </w:rPr>
        <w:tab/>
        <w:t xml:space="preserve">ومن ناحية أخرى، تبذل الجمعيات المحلية أيضاً جهوداً مختلفة لتعزيز حقوق الإنسان، مثل إصدار إعلان عن مدينة حماية حقوق الإنسان أو إصدار قرار للقضاء على التمييز ضد شعب </w:t>
      </w:r>
      <w:proofErr w:type="spellStart"/>
      <w:r>
        <w:rPr>
          <w:rtl/>
          <w:lang w:bidi="ar-EG"/>
        </w:rPr>
        <w:t>البوراكو</w:t>
      </w:r>
      <w:proofErr w:type="spellEnd"/>
      <w:r>
        <w:rPr>
          <w:rtl/>
          <w:lang w:bidi="ar-EG"/>
        </w:rPr>
        <w:t xml:space="preserve">، وذلك استناداً إلى الإعلان العالمي لحقوق الإنسان. </w:t>
      </w:r>
    </w:p>
    <w:p w:rsidR="00CD4540" w:rsidRPr="0034010C" w:rsidRDefault="00CD4540" w:rsidP="005B3483">
      <w:pPr>
        <w:pStyle w:val="H23GA"/>
        <w:rPr>
          <w:rtl/>
          <w:lang w:bidi="ar-EG"/>
        </w:rPr>
      </w:pPr>
      <w:r w:rsidRPr="0034010C">
        <w:rPr>
          <w:lang w:bidi="ar-EG"/>
        </w:rPr>
        <w:tab/>
      </w:r>
      <w:bookmarkStart w:id="59" w:name="_Toc348685896"/>
      <w:r w:rsidRPr="001F38EF">
        <w:rPr>
          <w:rtl/>
          <w:lang w:bidi="ar-EG"/>
        </w:rPr>
        <w:t>2</w:t>
      </w:r>
      <w:r>
        <w:rPr>
          <w:rtl/>
          <w:lang w:bidi="ar-EG"/>
        </w:rPr>
        <w:t>-</w:t>
      </w:r>
      <w:r w:rsidRPr="0034010C">
        <w:rPr>
          <w:lang w:bidi="ar-EG"/>
        </w:rPr>
        <w:tab/>
      </w:r>
      <w:r>
        <w:rPr>
          <w:rtl/>
          <w:lang w:bidi="ar-EG"/>
        </w:rPr>
        <w:t>تعميم المعاهدات والاتفاقيات المتعلقة بحقوق الإنسان</w:t>
      </w:r>
      <w:bookmarkEnd w:id="59"/>
    </w:p>
    <w:p w:rsidR="00CD4540" w:rsidRPr="00E609AF" w:rsidRDefault="00CD4540" w:rsidP="005B3483">
      <w:pPr>
        <w:pStyle w:val="SingleTxtGA"/>
        <w:rPr>
          <w:rtl/>
          <w:lang w:bidi="ar-EG"/>
        </w:rPr>
      </w:pPr>
      <w:r w:rsidRPr="001F38EF">
        <w:rPr>
          <w:rtl/>
          <w:lang w:bidi="ar-EG"/>
        </w:rPr>
        <w:t>172</w:t>
      </w:r>
      <w:r>
        <w:rPr>
          <w:rtl/>
          <w:lang w:bidi="ar-EG"/>
        </w:rPr>
        <w:t>-</w:t>
      </w:r>
      <w:r>
        <w:rPr>
          <w:rtl/>
          <w:lang w:bidi="ar-EG"/>
        </w:rPr>
        <w:tab/>
        <w:t>نظراً لأن معاهدات واتفاقيات حقوق الإنسان التي دخلت فيها اليابان مترجمة إلى اللغة اليابانية ومدرجة في معظم كتب القانون والتي تباع في محلات بيع الكتب، فإن بوسع المواطنين اليابانيين معرفة محتوياتها بسهولة.</w:t>
      </w:r>
      <w:r w:rsidR="004A5C91">
        <w:rPr>
          <w:rtl/>
          <w:lang w:bidi="ar-EG"/>
        </w:rPr>
        <w:t xml:space="preserve"> </w:t>
      </w:r>
    </w:p>
    <w:p w:rsidR="00CD4540" w:rsidRPr="00EF730F" w:rsidRDefault="00CD4540" w:rsidP="00EF730F">
      <w:pPr>
        <w:pStyle w:val="SingleTxtGA"/>
        <w:rPr>
          <w:spacing w:val="-6"/>
          <w:rtl/>
          <w:lang w:bidi="ar-EG"/>
        </w:rPr>
      </w:pPr>
      <w:r w:rsidRPr="001F38EF">
        <w:rPr>
          <w:spacing w:val="-4"/>
          <w:rtl/>
          <w:lang w:bidi="ar-EG"/>
        </w:rPr>
        <w:t>173</w:t>
      </w:r>
      <w:r w:rsidRPr="00EF730F">
        <w:rPr>
          <w:spacing w:val="-4"/>
          <w:rtl/>
          <w:lang w:bidi="ar-EG"/>
        </w:rPr>
        <w:t>-</w:t>
      </w:r>
      <w:r w:rsidRPr="00EF730F">
        <w:rPr>
          <w:spacing w:val="-4"/>
          <w:rtl/>
          <w:lang w:bidi="ar-EG"/>
        </w:rPr>
        <w:tab/>
        <w:t>وقد أعدت الحكومة اليابانية ووزعت على عامة الجمهور كراسات تقدم وصفاً لمعاهدات حقوق الإنسان التي دخلت اليابان فيها. كما تبذل وزارة الخارجية جهوداً حثيثة لنشر مختلف معاهدات حقوق الإنسان عن طريق الإعلان عن اتفاقيات حقوق الإنسان التي دخلت فيها اليابان، فيما يخص التقارير الحكومية، ومعلومات أساسية عن إبرام المعاهدات وما</w:t>
      </w:r>
      <w:r w:rsidR="00EF730F" w:rsidRPr="00EF730F">
        <w:rPr>
          <w:rFonts w:hint="cs"/>
          <w:spacing w:val="-4"/>
          <w:rtl/>
          <w:lang w:bidi="ar-EG"/>
        </w:rPr>
        <w:t> </w:t>
      </w:r>
      <w:r w:rsidRPr="00EF730F">
        <w:rPr>
          <w:spacing w:val="-4"/>
          <w:rtl/>
          <w:lang w:bidi="ar-EG"/>
        </w:rPr>
        <w:t xml:space="preserve">شابهها، على موقعها على الإنترنت على العنوان </w:t>
      </w:r>
      <w:r w:rsidR="00EF730F" w:rsidRPr="00EF730F">
        <w:rPr>
          <w:rFonts w:hint="cs"/>
          <w:spacing w:val="-4"/>
          <w:rtl/>
        </w:rPr>
        <w:t>(</w:t>
      </w:r>
      <w:hyperlink r:id="rId9" w:history="1">
        <w:r w:rsidRPr="00EF730F">
          <w:rPr>
            <w:rStyle w:val="Hyperlink"/>
            <w:spacing w:val="-4"/>
          </w:rPr>
          <w:t>http://www.mofa.go.jp/mofaj/gaiko/jinken.html</w:t>
        </w:r>
      </w:hyperlink>
      <w:r w:rsidR="00EF730F" w:rsidRPr="00EF730F">
        <w:rPr>
          <w:rFonts w:hint="cs"/>
          <w:spacing w:val="-4"/>
          <w:rtl/>
          <w:lang w:bidi="ar-EG"/>
        </w:rPr>
        <w:t>)</w:t>
      </w:r>
      <w:r w:rsidRPr="00EF730F">
        <w:rPr>
          <w:spacing w:val="-4"/>
          <w:rtl/>
          <w:lang w:bidi="ar-EG"/>
        </w:rPr>
        <w:t xml:space="preserve"> </w:t>
      </w:r>
      <w:r w:rsidRPr="00EF730F">
        <w:rPr>
          <w:spacing w:val="-6"/>
          <w:rtl/>
          <w:lang w:bidi="ar-EG"/>
        </w:rPr>
        <w:t xml:space="preserve">باللغة اليابانية وعلى العنوان </w:t>
      </w:r>
      <w:r w:rsidR="00EF730F" w:rsidRPr="00EF730F">
        <w:rPr>
          <w:rFonts w:hint="cs"/>
          <w:spacing w:val="-6"/>
          <w:rtl/>
        </w:rPr>
        <w:t>(</w:t>
      </w:r>
      <w:hyperlink r:id="rId10" w:history="1">
        <w:r w:rsidRPr="00EF730F">
          <w:rPr>
            <w:rStyle w:val="Hyperlink"/>
            <w:spacing w:val="-6"/>
          </w:rPr>
          <w:t>http://www.mofa.go.jp/policy/human/index.html</w:t>
        </w:r>
      </w:hyperlink>
      <w:r w:rsidR="00EF730F" w:rsidRPr="00EF730F">
        <w:rPr>
          <w:rFonts w:hint="cs"/>
          <w:spacing w:val="-6"/>
          <w:rtl/>
        </w:rPr>
        <w:t>)</w:t>
      </w:r>
      <w:r w:rsidRPr="00EF730F">
        <w:rPr>
          <w:spacing w:val="-6"/>
          <w:rtl/>
        </w:rPr>
        <w:t xml:space="preserve"> </w:t>
      </w:r>
      <w:r w:rsidRPr="00EF730F">
        <w:rPr>
          <w:spacing w:val="-6"/>
          <w:rtl/>
          <w:lang w:bidi="ar-EG"/>
        </w:rPr>
        <w:t>باللغة الإنكليزية.</w:t>
      </w:r>
      <w:r w:rsidR="004A5C91">
        <w:rPr>
          <w:spacing w:val="-6"/>
          <w:rtl/>
        </w:rPr>
        <w:t xml:space="preserve"> </w:t>
      </w:r>
      <w:r w:rsidRPr="00EF730F">
        <w:rPr>
          <w:spacing w:val="-6"/>
          <w:rtl/>
          <w:lang w:bidi="ar-EG"/>
        </w:rPr>
        <w:t xml:space="preserve"> </w:t>
      </w:r>
    </w:p>
    <w:p w:rsidR="00CD4540" w:rsidRPr="003870A6" w:rsidRDefault="00CD4540" w:rsidP="005B3483">
      <w:pPr>
        <w:pStyle w:val="H23GA"/>
        <w:rPr>
          <w:rtl/>
          <w:lang w:bidi="ar-EG"/>
        </w:rPr>
      </w:pPr>
      <w:r w:rsidRPr="003870A6">
        <w:rPr>
          <w:lang w:bidi="ar-EG"/>
        </w:rPr>
        <w:tab/>
      </w:r>
      <w:bookmarkStart w:id="60" w:name="_Toc348685897"/>
      <w:r w:rsidRPr="001F38EF">
        <w:rPr>
          <w:rtl/>
          <w:lang w:bidi="ar-EG"/>
        </w:rPr>
        <w:t>3</w:t>
      </w:r>
      <w:r>
        <w:rPr>
          <w:rtl/>
          <w:lang w:bidi="ar-EG"/>
        </w:rPr>
        <w:t>-</w:t>
      </w:r>
      <w:r w:rsidRPr="003870A6">
        <w:rPr>
          <w:lang w:bidi="ar-EG"/>
        </w:rPr>
        <w:tab/>
      </w:r>
      <w:r>
        <w:rPr>
          <w:rtl/>
          <w:lang w:bidi="ar-EG"/>
        </w:rPr>
        <w:t>التعليم والتوعية في مجال حقوق الإنسان</w:t>
      </w:r>
      <w:bookmarkEnd w:id="60"/>
    </w:p>
    <w:p w:rsidR="00CD4540" w:rsidRPr="00E609AF" w:rsidRDefault="00CD4540" w:rsidP="005B3483">
      <w:pPr>
        <w:pStyle w:val="H23GA"/>
        <w:rPr>
          <w:rtl/>
          <w:lang w:bidi="ar-EG"/>
        </w:rPr>
      </w:pPr>
      <w:r w:rsidRPr="00E609AF">
        <w:tab/>
      </w:r>
      <w:bookmarkStart w:id="61" w:name="_Toc348685898"/>
      <w:r>
        <w:rPr>
          <w:rtl/>
          <w:lang w:bidi="ar-EG"/>
        </w:rPr>
        <w:t>(أ)</w:t>
      </w:r>
      <w:r w:rsidRPr="003870A6">
        <w:rPr>
          <w:lang w:bidi="ar-EG"/>
        </w:rPr>
        <w:tab/>
      </w:r>
      <w:proofErr w:type="spellStart"/>
      <w:r>
        <w:rPr>
          <w:rtl/>
          <w:lang w:bidi="ar-EG"/>
        </w:rPr>
        <w:t>المسؤولون</w:t>
      </w:r>
      <w:proofErr w:type="spellEnd"/>
      <w:r>
        <w:rPr>
          <w:rtl/>
          <w:lang w:bidi="ar-EG"/>
        </w:rPr>
        <w:t xml:space="preserve"> الحكوميون العموميون</w:t>
      </w:r>
      <w:bookmarkEnd w:id="61"/>
    </w:p>
    <w:p w:rsidR="00CD4540" w:rsidRPr="00E609AF" w:rsidRDefault="00CD4540" w:rsidP="005B3483">
      <w:pPr>
        <w:pStyle w:val="SingleTxtGA"/>
        <w:rPr>
          <w:rtl/>
          <w:lang w:bidi="ar-EG"/>
        </w:rPr>
      </w:pPr>
      <w:r w:rsidRPr="001F38EF">
        <w:rPr>
          <w:rtl/>
          <w:lang w:bidi="ar-EG"/>
        </w:rPr>
        <w:t>174</w:t>
      </w:r>
      <w:r>
        <w:rPr>
          <w:rtl/>
          <w:lang w:bidi="ar-EG"/>
        </w:rPr>
        <w:t>-</w:t>
      </w:r>
      <w:r>
        <w:rPr>
          <w:rtl/>
          <w:lang w:bidi="ar-EG"/>
        </w:rPr>
        <w:tab/>
        <w:t xml:space="preserve">فيما يتعلق بالإداريين، وضعت السلطة الوطنية المعنية بالأفراد برنامجاً دراسياً لحقوق الإنسان لجميع أشكال التدريب التي يتم تنفيذها لمصلحة الموظفين الحكوميين العموميين، وهي تقدم التوجيه لمكتب رئاسة الوزراء ولكل وزارة من الوزارات فيما يتعلق بتعزيز التعليم في مجال حقوق الإنسان وفي التدريب المتصل </w:t>
      </w:r>
      <w:proofErr w:type="spellStart"/>
      <w:r>
        <w:rPr>
          <w:rtl/>
          <w:lang w:bidi="ar-EG"/>
        </w:rPr>
        <w:t>به</w:t>
      </w:r>
      <w:proofErr w:type="spellEnd"/>
      <w:r>
        <w:rPr>
          <w:rtl/>
          <w:lang w:bidi="ar-EG"/>
        </w:rPr>
        <w:t xml:space="preserve">. </w:t>
      </w:r>
    </w:p>
    <w:p w:rsidR="00CD4540" w:rsidRPr="00BF2D71" w:rsidRDefault="00CD4540" w:rsidP="005B3483">
      <w:pPr>
        <w:pStyle w:val="SingleTxtGA"/>
        <w:rPr>
          <w:rtl/>
          <w:lang w:bidi="ar-EG"/>
        </w:rPr>
      </w:pPr>
      <w:r w:rsidRPr="001F38EF">
        <w:rPr>
          <w:rtl/>
          <w:lang w:bidi="ar-EG"/>
        </w:rPr>
        <w:t>175</w:t>
      </w:r>
      <w:r>
        <w:rPr>
          <w:rtl/>
          <w:lang w:bidi="ar-EG"/>
        </w:rPr>
        <w:t>-</w:t>
      </w:r>
      <w:r>
        <w:rPr>
          <w:rtl/>
          <w:lang w:bidi="ar-EG"/>
        </w:rPr>
        <w:tab/>
        <w:t xml:space="preserve">أما فيما يتعلق بالموظفين الحكوميين المحليين، يعزز التعليم في مجال حقوق الإنسان في جميع أشكال التدريب التي تنفذها وزارة الشؤون الداخلية والاتصالات في كلية الحكم الذاتي المحلي وكلية إطفاء الحرائق وإدارة الكوارث، كما تقدم الحكومات المحلية تعليماً في مجال حقوق الإنسان. </w:t>
      </w:r>
    </w:p>
    <w:p w:rsidR="00CD4540" w:rsidRPr="00E96528" w:rsidRDefault="00CD4540" w:rsidP="00E44C5B">
      <w:pPr>
        <w:pStyle w:val="SingleTxtGA"/>
        <w:keepLines/>
        <w:rPr>
          <w:lang w:bidi="ar-EG"/>
        </w:rPr>
      </w:pPr>
      <w:r w:rsidRPr="001F38EF">
        <w:rPr>
          <w:rtl/>
          <w:lang w:bidi="ar-EG"/>
        </w:rPr>
        <w:t>176</w:t>
      </w:r>
      <w:r>
        <w:rPr>
          <w:rtl/>
          <w:lang w:bidi="ar-EG"/>
        </w:rPr>
        <w:t>-</w:t>
      </w:r>
      <w:r>
        <w:rPr>
          <w:rtl/>
          <w:lang w:bidi="ar-EG"/>
        </w:rPr>
        <w:tab/>
        <w:t xml:space="preserve">ووفقاً للمرحلة الثانية من البرنامج العالمي للتعليم في مجال حقوق الإنسان، تعقد وزارة العدل حلقات دراسية تدريبية في مجال حقوق الإنسان للموظفين الحكوميين الوطنيين التابعين للوزارات والوكالات المركزية مرتين كل سنة، بهدف تعزيز فهمهم وتقديرهم للمسائل الخاصة بحقوق الإنسان. وإضافة إلى ذلك، تعقد وزارة العدل حلقات دراسية تدريبية لقادة حقوق الإنسان، لمصلحة </w:t>
      </w:r>
      <w:proofErr w:type="spellStart"/>
      <w:r>
        <w:rPr>
          <w:rtl/>
          <w:lang w:bidi="ar-EG"/>
        </w:rPr>
        <w:t>المسؤولين</w:t>
      </w:r>
      <w:proofErr w:type="spellEnd"/>
      <w:r>
        <w:rPr>
          <w:rtl/>
          <w:lang w:bidi="ar-EG"/>
        </w:rPr>
        <w:t xml:space="preserve"> المشاركين في الاضطلاع بأنشطة رفع الوعي في مجال حقوق الإنسان في المقاطعات والبلديات ثلاث مرات سنويا</w:t>
      </w:r>
      <w:r>
        <w:rPr>
          <w:u w:val="words"/>
          <w:rtl/>
          <w:lang w:bidi="ar-EG"/>
        </w:rPr>
        <w:t>ً</w:t>
      </w:r>
      <w:r>
        <w:rPr>
          <w:rtl/>
          <w:lang w:bidi="ar-EG"/>
        </w:rPr>
        <w:t xml:space="preserve">، وذلك بهدف تقديم المعلومات اللازمة لهم للعمل كقادة. </w:t>
      </w:r>
    </w:p>
    <w:p w:rsidR="00CD4540" w:rsidRPr="000F0274" w:rsidRDefault="00CD4540" w:rsidP="005B3483">
      <w:pPr>
        <w:pStyle w:val="H23GA"/>
        <w:rPr>
          <w:rtl/>
          <w:lang w:bidi="ar-EG"/>
        </w:rPr>
      </w:pPr>
      <w:r w:rsidRPr="00E609AF">
        <w:tab/>
      </w:r>
      <w:bookmarkStart w:id="62" w:name="_Toc348685899"/>
      <w:r>
        <w:rPr>
          <w:rtl/>
          <w:lang w:bidi="ar-EG"/>
        </w:rPr>
        <w:t>(ب)</w:t>
      </w:r>
      <w:r w:rsidRPr="000F0274">
        <w:rPr>
          <w:lang w:bidi="ar-EG"/>
        </w:rPr>
        <w:tab/>
      </w:r>
      <w:r>
        <w:rPr>
          <w:rtl/>
          <w:lang w:bidi="ar-EG"/>
        </w:rPr>
        <w:t>أفراد الشرطة</w:t>
      </w:r>
      <w:bookmarkEnd w:id="62"/>
    </w:p>
    <w:p w:rsidR="00CD4540" w:rsidRPr="00E609AF" w:rsidRDefault="00CD4540" w:rsidP="00235E58">
      <w:pPr>
        <w:pStyle w:val="SingleTxtGA"/>
        <w:rPr>
          <w:rtl/>
          <w:lang w:bidi="ar-EG"/>
        </w:rPr>
      </w:pPr>
      <w:r w:rsidRPr="001F38EF">
        <w:rPr>
          <w:rtl/>
          <w:lang w:bidi="ar-EG"/>
        </w:rPr>
        <w:t>177</w:t>
      </w:r>
      <w:r>
        <w:rPr>
          <w:rtl/>
          <w:lang w:bidi="ar-EG"/>
        </w:rPr>
        <w:t>-</w:t>
      </w:r>
      <w:r>
        <w:rPr>
          <w:rtl/>
          <w:lang w:bidi="ar-EG"/>
        </w:rPr>
        <w:tab/>
        <w:t xml:space="preserve">تضطلع الشرطة بواجبات من قبيل إجراء التحقيقات الجنائية، التي ترتبط ارتباطاً عميقاً بحقوق الإنسان. وفي هذا الصدد، </w:t>
      </w:r>
      <w:proofErr w:type="spellStart"/>
      <w:r>
        <w:rPr>
          <w:rtl/>
          <w:lang w:bidi="ar-EG"/>
        </w:rPr>
        <w:t>تنص</w:t>
      </w:r>
      <w:proofErr w:type="spellEnd"/>
      <w:r>
        <w:rPr>
          <w:rtl/>
          <w:lang w:bidi="ar-EG"/>
        </w:rPr>
        <w:t xml:space="preserve"> القواعد المتعلقة بأخلاقيات العمل والخدمة لأفراد الشرطة (القاعدة رقم </w:t>
      </w:r>
      <w:r w:rsidRPr="001F38EF">
        <w:rPr>
          <w:rtl/>
          <w:lang w:bidi="ar-EG"/>
        </w:rPr>
        <w:t>1</w:t>
      </w:r>
      <w:r>
        <w:rPr>
          <w:rtl/>
          <w:lang w:bidi="ar-EG"/>
        </w:rPr>
        <w:t xml:space="preserve"> لسنة </w:t>
      </w:r>
      <w:r w:rsidRPr="001F38EF">
        <w:rPr>
          <w:rtl/>
          <w:lang w:bidi="ar-EG"/>
        </w:rPr>
        <w:t>2000</w:t>
      </w:r>
      <w:r>
        <w:rPr>
          <w:rtl/>
          <w:lang w:bidi="ar-EG"/>
        </w:rPr>
        <w:t xml:space="preserve"> الخاصة باللجنة الوطنية للسلامة العامة) على </w:t>
      </w:r>
      <w:r w:rsidR="00235E58">
        <w:rPr>
          <w:rFonts w:hint="cs"/>
          <w:rtl/>
          <w:lang w:bidi="ar-EG"/>
        </w:rPr>
        <w:t>"</w:t>
      </w:r>
      <w:r>
        <w:rPr>
          <w:rtl/>
          <w:lang w:bidi="ar-EG"/>
        </w:rPr>
        <w:t>ال</w:t>
      </w:r>
      <w:r w:rsidR="00235E58">
        <w:rPr>
          <w:rtl/>
          <w:lang w:bidi="ar-EG"/>
        </w:rPr>
        <w:t>قواعد الأساسية لأخلاقيات العمل</w:t>
      </w:r>
      <w:r w:rsidR="00235E58">
        <w:rPr>
          <w:rFonts w:hint="cs"/>
          <w:rtl/>
          <w:lang w:bidi="ar-EG"/>
        </w:rPr>
        <w:t>"</w:t>
      </w:r>
      <w:r>
        <w:rPr>
          <w:rtl/>
          <w:lang w:bidi="ar-EG"/>
        </w:rPr>
        <w:t xml:space="preserve"> التي تركز أساساً على احترام حقوق الإنسان وتعطيها الأولوية الأولى في تثقيف الشرطة. وبهذه الطريقة، تنفذ بنشاط عملية تثقيف أفراد الشرطة في مجال حقوق الإنسان. </w:t>
      </w:r>
    </w:p>
    <w:p w:rsidR="00CD4540" w:rsidRPr="00E609AF" w:rsidRDefault="00CD4540" w:rsidP="005B3483">
      <w:pPr>
        <w:pStyle w:val="SingleTxtGA"/>
        <w:rPr>
          <w:rtl/>
          <w:lang w:bidi="ar-EG"/>
        </w:rPr>
      </w:pPr>
      <w:r w:rsidRPr="001F38EF">
        <w:rPr>
          <w:rtl/>
          <w:lang w:bidi="ar-EG"/>
        </w:rPr>
        <w:t>178</w:t>
      </w:r>
      <w:r>
        <w:rPr>
          <w:rtl/>
          <w:lang w:bidi="ar-EG"/>
        </w:rPr>
        <w:t>-</w:t>
      </w:r>
      <w:r>
        <w:rPr>
          <w:rtl/>
          <w:lang w:bidi="ar-EG"/>
        </w:rPr>
        <w:tab/>
        <w:t>وفي مدارس الشرطة، يقدم التعليم الخاص باحترام حقوق الإنسان إلى أفراد الشرطة حديثي التعيين والترقية، وذلك من خلال دورات تدريبية في مجال أخلاقيات العمل والقانون، بما في ذلك الدستور، وقانون الإجراءات الجنائية. وبالإضافة إلى ذلك، في الدورات التدريبية عن الطرائق والمهارات اللازمة للتحقيق في قضايا العنف والاعتداء التي يرجح أن يكون الضحايا فيها من الإناث، مثل الجرائم الجنسية، وجرائم العنف المنزلي، يقدم التدريب من أجل تحسين الرعاية والاهتمام اللذين يلزم إظهارهما للضحايا.</w:t>
      </w:r>
      <w:r w:rsidR="004A5C91">
        <w:rPr>
          <w:rtl/>
          <w:lang w:bidi="ar-EG"/>
        </w:rPr>
        <w:t xml:space="preserve"> </w:t>
      </w:r>
    </w:p>
    <w:p w:rsidR="00CD4540" w:rsidRPr="00E609AF" w:rsidRDefault="00CD4540" w:rsidP="005B3483">
      <w:pPr>
        <w:pStyle w:val="SingleTxtGA"/>
        <w:rPr>
          <w:rtl/>
          <w:lang w:bidi="ar-EG"/>
        </w:rPr>
      </w:pPr>
      <w:r w:rsidRPr="001F38EF">
        <w:rPr>
          <w:rtl/>
          <w:lang w:bidi="ar-EG"/>
        </w:rPr>
        <w:t>179</w:t>
      </w:r>
      <w:r>
        <w:rPr>
          <w:rtl/>
          <w:lang w:bidi="ar-EG"/>
        </w:rPr>
        <w:t>-</w:t>
      </w:r>
      <w:r>
        <w:rPr>
          <w:rtl/>
          <w:lang w:bidi="ar-EG"/>
        </w:rPr>
        <w:tab/>
        <w:t xml:space="preserve">ويتم تثقيف أفراد الشرطة الذين يشاركون في التحقيقات الجنائية، والاحتجاز، وفي تقديم المساعدة لضحايا الجرائم وما إلى ذلك لتمكينهم من اكتساب المعارف والمهارات التي يحتاجونها لتنفيذ الواجبات التي تستند إليهم على النحو المناسب وبطريقة تحترم حقوق الإنسان للمشتبه فيهم، والمحتجزين، والضحايا. ولتوفير هذا التثقيف، يُستفاد من الفرص المختلفة، مثل الدورات الدراسية المتخصصة التي تقدم في مدارس الشرطة على جميع المستويات والدورات التدريبية التي تعقد في مقر قيادة الشرطة، ومراكز الشرطة ومراكز العمل الأخرى. </w:t>
      </w:r>
    </w:p>
    <w:p w:rsidR="00CD4540" w:rsidRPr="00EB0A20" w:rsidRDefault="00CD4540" w:rsidP="00686AE8">
      <w:pPr>
        <w:pStyle w:val="H23GA"/>
        <w:rPr>
          <w:rtl/>
          <w:lang w:bidi="ar-EG"/>
        </w:rPr>
      </w:pPr>
      <w:r w:rsidRPr="00EB0A20">
        <w:rPr>
          <w:lang w:bidi="ar-EG"/>
        </w:rPr>
        <w:tab/>
      </w:r>
      <w:bookmarkStart w:id="63" w:name="_Toc348685900"/>
      <w:r>
        <w:rPr>
          <w:rtl/>
          <w:lang w:bidi="ar-EG"/>
        </w:rPr>
        <w:t>(</w:t>
      </w:r>
      <w:r w:rsidR="00686AE8">
        <w:rPr>
          <w:rFonts w:hint="cs"/>
          <w:rtl/>
          <w:lang w:bidi="ar-EG"/>
        </w:rPr>
        <w:t>ج</w:t>
      </w:r>
      <w:r>
        <w:rPr>
          <w:rtl/>
          <w:lang w:bidi="ar-EG"/>
        </w:rPr>
        <w:t>)</w:t>
      </w:r>
      <w:r w:rsidRPr="00EB0A20">
        <w:rPr>
          <w:lang w:bidi="ar-EG"/>
        </w:rPr>
        <w:tab/>
      </w:r>
      <w:proofErr w:type="spellStart"/>
      <w:r>
        <w:rPr>
          <w:rtl/>
          <w:lang w:bidi="ar-EG"/>
        </w:rPr>
        <w:t>المسؤولون</w:t>
      </w:r>
      <w:proofErr w:type="spellEnd"/>
      <w:r>
        <w:rPr>
          <w:rtl/>
          <w:lang w:bidi="ar-EG"/>
        </w:rPr>
        <w:t xml:space="preserve"> عن الهجرة</w:t>
      </w:r>
      <w:bookmarkEnd w:id="63"/>
      <w:r>
        <w:rPr>
          <w:rtl/>
          <w:lang w:bidi="ar-EG"/>
        </w:rPr>
        <w:t xml:space="preserve"> </w:t>
      </w:r>
    </w:p>
    <w:p w:rsidR="00CD4540" w:rsidRPr="00E609AF" w:rsidRDefault="00CD4540" w:rsidP="005B3483">
      <w:pPr>
        <w:pStyle w:val="SingleTxtGA"/>
        <w:rPr>
          <w:rtl/>
          <w:lang w:bidi="ar-EG"/>
        </w:rPr>
      </w:pPr>
      <w:r w:rsidRPr="001F38EF">
        <w:rPr>
          <w:rtl/>
          <w:lang w:bidi="ar-EG"/>
        </w:rPr>
        <w:t>180</w:t>
      </w:r>
      <w:r>
        <w:rPr>
          <w:rtl/>
          <w:lang w:bidi="ar-EG"/>
        </w:rPr>
        <w:t>-</w:t>
      </w:r>
      <w:r>
        <w:rPr>
          <w:rtl/>
          <w:lang w:bidi="ar-EG"/>
        </w:rPr>
        <w:tab/>
        <w:t xml:space="preserve">تقدم إلى </w:t>
      </w:r>
      <w:proofErr w:type="spellStart"/>
      <w:r>
        <w:rPr>
          <w:rtl/>
          <w:lang w:bidi="ar-EG"/>
        </w:rPr>
        <w:t>المسؤولين</w:t>
      </w:r>
      <w:proofErr w:type="spellEnd"/>
      <w:r>
        <w:rPr>
          <w:rtl/>
          <w:lang w:bidi="ar-EG"/>
        </w:rPr>
        <w:t xml:space="preserve"> عن الهجرة محاضرات عن معاهدات حقوق الإنسان في أشكال</w:t>
      </w:r>
      <w:r w:rsidR="004A5C91">
        <w:rPr>
          <w:rtl/>
          <w:lang w:bidi="ar-EG"/>
        </w:rPr>
        <w:t xml:space="preserve"> </w:t>
      </w:r>
      <w:r>
        <w:rPr>
          <w:rtl/>
          <w:lang w:bidi="ar-EG"/>
        </w:rPr>
        <w:t>مختلفة للتدريب من أجل زيادة وعيهم في مجال حقوق الإنسان.</w:t>
      </w:r>
      <w:r w:rsidR="004A5C91">
        <w:rPr>
          <w:rtl/>
          <w:lang w:bidi="ar-EG"/>
        </w:rPr>
        <w:t xml:space="preserve"> </w:t>
      </w:r>
    </w:p>
    <w:p w:rsidR="00CD4540" w:rsidRPr="00E609AF" w:rsidRDefault="00CD4540" w:rsidP="005B3483">
      <w:pPr>
        <w:pStyle w:val="H23GA"/>
        <w:rPr>
          <w:rtl/>
          <w:lang w:bidi="ar-EG"/>
        </w:rPr>
      </w:pPr>
      <w:r w:rsidRPr="00E609AF">
        <w:tab/>
      </w:r>
      <w:bookmarkStart w:id="64" w:name="_Toc348685901"/>
      <w:r>
        <w:rPr>
          <w:rtl/>
          <w:lang w:bidi="ar-EG"/>
        </w:rPr>
        <w:t>(د)</w:t>
      </w:r>
      <w:r w:rsidRPr="003E4611">
        <w:rPr>
          <w:lang w:bidi="ar-EG"/>
        </w:rPr>
        <w:tab/>
      </w:r>
      <w:r>
        <w:rPr>
          <w:rtl/>
          <w:lang w:bidi="ar-EG"/>
        </w:rPr>
        <w:t xml:space="preserve">المدعون </w:t>
      </w:r>
      <w:proofErr w:type="spellStart"/>
      <w:r>
        <w:rPr>
          <w:rtl/>
          <w:lang w:bidi="ar-EG"/>
        </w:rPr>
        <w:t>العامون</w:t>
      </w:r>
      <w:bookmarkEnd w:id="64"/>
      <w:proofErr w:type="spellEnd"/>
    </w:p>
    <w:p w:rsidR="00CD4540" w:rsidRPr="00E609AF" w:rsidRDefault="00CD4540" w:rsidP="005B3483">
      <w:pPr>
        <w:pStyle w:val="SingleTxtGA"/>
        <w:rPr>
          <w:lang w:bidi="ar-EG"/>
        </w:rPr>
      </w:pPr>
      <w:r w:rsidRPr="001F38EF">
        <w:rPr>
          <w:rtl/>
          <w:lang w:bidi="ar-EG"/>
        </w:rPr>
        <w:t>181</w:t>
      </w:r>
      <w:r>
        <w:rPr>
          <w:rtl/>
          <w:lang w:bidi="ar-EG"/>
        </w:rPr>
        <w:t>-</w:t>
      </w:r>
      <w:r>
        <w:rPr>
          <w:rtl/>
          <w:lang w:bidi="ar-EG"/>
        </w:rPr>
        <w:tab/>
        <w:t xml:space="preserve">تقدم وزارة العدل محاضرات عن العهد وعن حماية ودعم ضحايا الجرائم، والمسائل </w:t>
      </w:r>
      <w:proofErr w:type="spellStart"/>
      <w:r>
        <w:rPr>
          <w:rtl/>
          <w:lang w:bidi="ar-EG"/>
        </w:rPr>
        <w:t>الجنسانية</w:t>
      </w:r>
      <w:proofErr w:type="spellEnd"/>
      <w:r>
        <w:rPr>
          <w:rtl/>
          <w:lang w:bidi="ar-EG"/>
        </w:rPr>
        <w:t xml:space="preserve">، وغير ذلك من المسائل في دورات التدريب التي يٌلزم المدعون </w:t>
      </w:r>
      <w:proofErr w:type="spellStart"/>
      <w:r>
        <w:rPr>
          <w:rtl/>
          <w:lang w:bidi="ar-EG"/>
        </w:rPr>
        <w:t>العامون</w:t>
      </w:r>
      <w:proofErr w:type="spellEnd"/>
      <w:r>
        <w:rPr>
          <w:rtl/>
          <w:lang w:bidi="ar-EG"/>
        </w:rPr>
        <w:t xml:space="preserve"> بحضورها عند التعيين وفي مواعيد محددة على أساس سنوات الخبرة في العمل.</w:t>
      </w:r>
      <w:r w:rsidR="004A5C91">
        <w:rPr>
          <w:rtl/>
          <w:lang w:bidi="ar-EG"/>
        </w:rPr>
        <w:t xml:space="preserve"> </w:t>
      </w:r>
    </w:p>
    <w:p w:rsidR="00CD4540" w:rsidRPr="00A24BCD" w:rsidRDefault="00CD4540" w:rsidP="005B3483">
      <w:pPr>
        <w:pStyle w:val="H23GA"/>
        <w:rPr>
          <w:rtl/>
          <w:lang w:bidi="ar-EG"/>
        </w:rPr>
      </w:pPr>
      <w:r w:rsidRPr="00E609AF">
        <w:tab/>
      </w:r>
      <w:bookmarkStart w:id="65" w:name="_Toc348685902"/>
      <w:r w:rsidRPr="00A24BCD">
        <w:rPr>
          <w:rtl/>
        </w:rPr>
        <w:t>(</w:t>
      </w:r>
      <w:r>
        <w:rPr>
          <w:rtl/>
        </w:rPr>
        <w:t>ه</w:t>
      </w:r>
      <w:r w:rsidR="005B3483">
        <w:rPr>
          <w:rFonts w:hint="cs"/>
          <w:rtl/>
        </w:rPr>
        <w:t>‍(</w:t>
      </w:r>
      <w:r w:rsidRPr="00A24BCD">
        <w:tab/>
      </w:r>
      <w:r>
        <w:rPr>
          <w:rtl/>
          <w:lang w:bidi="ar-EG"/>
        </w:rPr>
        <w:t>القضاة</w:t>
      </w:r>
      <w:bookmarkEnd w:id="65"/>
    </w:p>
    <w:p w:rsidR="00CD4540" w:rsidRPr="00486F54" w:rsidRDefault="00CD4540" w:rsidP="000F7845">
      <w:pPr>
        <w:pStyle w:val="SingleTxtGA"/>
        <w:keepLines/>
        <w:rPr>
          <w:spacing w:val="-3"/>
          <w:lang w:bidi="ar-EG"/>
        </w:rPr>
      </w:pPr>
      <w:r w:rsidRPr="00486F54">
        <w:rPr>
          <w:spacing w:val="-3"/>
          <w:rtl/>
          <w:lang w:bidi="ar-EG"/>
        </w:rPr>
        <w:t>182-</w:t>
      </w:r>
      <w:r w:rsidRPr="00486F54">
        <w:rPr>
          <w:spacing w:val="-3"/>
          <w:rtl/>
          <w:lang w:bidi="ar-EG"/>
        </w:rPr>
        <w:tab/>
        <w:t>تدرك حكومة اليابان أنه يتعين على الأشخاص الذين يصبحون قضاة أو مدعين عامين، أو محامين الحصول على تدريب قانوني في معهد التدريب والبحوث القانونية قبل أن يصبحوا مؤهلين قانوناً، وأن التدريب يشمل برامج تتعلق بمعاهدات حقوق الإنسان. كما</w:t>
      </w:r>
      <w:r w:rsidR="00486F54" w:rsidRPr="00486F54">
        <w:rPr>
          <w:rFonts w:hint="cs"/>
          <w:spacing w:val="-3"/>
          <w:rtl/>
          <w:lang w:bidi="ar-EG"/>
        </w:rPr>
        <w:t> </w:t>
      </w:r>
      <w:r w:rsidRPr="00486F54">
        <w:rPr>
          <w:spacing w:val="-3"/>
          <w:rtl/>
          <w:lang w:bidi="ar-EG"/>
        </w:rPr>
        <w:t xml:space="preserve">تدرك حكومة اليابان أن القضاة يتلقون أيضاً محاضرات وبرامج عن المعاهدات بعد تعيينهم. </w:t>
      </w:r>
    </w:p>
    <w:p w:rsidR="00CD4540" w:rsidRPr="006C5E94" w:rsidRDefault="00CD4540" w:rsidP="005B3483">
      <w:pPr>
        <w:pStyle w:val="H23GA"/>
        <w:rPr>
          <w:rtl/>
          <w:lang w:bidi="ar-EG"/>
        </w:rPr>
      </w:pPr>
      <w:r w:rsidRPr="006C5E94">
        <w:tab/>
      </w:r>
      <w:bookmarkStart w:id="66" w:name="_Toc348685903"/>
      <w:r>
        <w:rPr>
          <w:rtl/>
        </w:rPr>
        <w:t>(و)</w:t>
      </w:r>
      <w:r w:rsidRPr="006C5E94">
        <w:tab/>
      </w:r>
      <w:r>
        <w:rPr>
          <w:rtl/>
          <w:lang w:bidi="ar-EG"/>
        </w:rPr>
        <w:t>المحامون</w:t>
      </w:r>
      <w:bookmarkEnd w:id="66"/>
    </w:p>
    <w:p w:rsidR="00CD4540" w:rsidRPr="00E609AF" w:rsidRDefault="00CD4540" w:rsidP="005B3483">
      <w:pPr>
        <w:pStyle w:val="SingleTxtGA"/>
        <w:rPr>
          <w:rtl/>
          <w:lang w:bidi="ar-EG"/>
        </w:rPr>
      </w:pPr>
      <w:r w:rsidRPr="001F38EF">
        <w:rPr>
          <w:rtl/>
          <w:lang w:bidi="ar-EG"/>
        </w:rPr>
        <w:t>183</w:t>
      </w:r>
      <w:r>
        <w:rPr>
          <w:rtl/>
          <w:lang w:bidi="ar-EG"/>
        </w:rPr>
        <w:t>-</w:t>
      </w:r>
      <w:r>
        <w:rPr>
          <w:rtl/>
          <w:lang w:bidi="ar-EG"/>
        </w:rPr>
        <w:tab/>
        <w:t xml:space="preserve">تدرك حكومة اليابان أن الاتحاد الياباني لجمعية المحامين، وجمعيات المحامين المحلية، الموجودة في كل مقاطعة، والاتحادات الإقليمية لجمعيات المحامين في كل إقليم تقدم تدريباً للمحامين في مجال حقوق الإنسان. وترد أدناه أمثلة لمواضيع محاضرات نظمها مؤخراً الاتحاد الياباني لجمعيات المحامين: </w:t>
      </w:r>
    </w:p>
    <w:p w:rsidR="00CD4540" w:rsidRPr="00E609AF" w:rsidRDefault="00CD4540" w:rsidP="005B3483">
      <w:pPr>
        <w:pStyle w:val="Bullet1GA"/>
        <w:tabs>
          <w:tab w:val="clear" w:pos="2041"/>
          <w:tab w:val="num" w:pos="1939"/>
        </w:tabs>
        <w:bidi/>
        <w:ind w:left="1939"/>
        <w:rPr>
          <w:rtl/>
          <w:lang w:bidi="ar-EG"/>
        </w:rPr>
      </w:pPr>
      <w:r>
        <w:rPr>
          <w:rtl/>
          <w:lang w:bidi="ar-EG"/>
        </w:rPr>
        <w:t>النهج التي تتبعها المنظمات غير الحكومية الدولية في مجال حقوق الإنسان بشأن قضايا انته</w:t>
      </w:r>
      <w:r w:rsidR="005B3483">
        <w:rPr>
          <w:rtl/>
          <w:lang w:bidi="ar-EG"/>
        </w:rPr>
        <w:t>اك حقوق الإنسان في بلدان أجنبية</w:t>
      </w:r>
      <w:r w:rsidR="005B3483">
        <w:rPr>
          <w:rFonts w:hint="cs"/>
          <w:rtl/>
          <w:lang w:bidi="ar-EG"/>
        </w:rPr>
        <w:t>؛</w:t>
      </w:r>
    </w:p>
    <w:p w:rsidR="00CD4540" w:rsidRPr="00E609AF" w:rsidRDefault="00CD4540" w:rsidP="005B3483">
      <w:pPr>
        <w:pStyle w:val="Bullet1GA"/>
        <w:tabs>
          <w:tab w:val="clear" w:pos="2041"/>
          <w:tab w:val="num" w:pos="1939"/>
        </w:tabs>
        <w:bidi/>
        <w:ind w:left="1939"/>
        <w:rPr>
          <w:rtl/>
          <w:lang w:bidi="ar-EG"/>
        </w:rPr>
      </w:pPr>
      <w:r>
        <w:rPr>
          <w:rtl/>
          <w:lang w:bidi="ar-EG"/>
        </w:rPr>
        <w:t>نحو إنشاء آل</w:t>
      </w:r>
      <w:r w:rsidR="005B3483">
        <w:rPr>
          <w:rtl/>
          <w:lang w:bidi="ar-EG"/>
        </w:rPr>
        <w:t>ية إقليمية آسيوية لحقوق الإنسان</w:t>
      </w:r>
      <w:r w:rsidR="005B3483">
        <w:rPr>
          <w:rFonts w:hint="cs"/>
          <w:rtl/>
          <w:lang w:bidi="ar-EG"/>
        </w:rPr>
        <w:t>؛</w:t>
      </w:r>
    </w:p>
    <w:p w:rsidR="00CD4540" w:rsidRPr="00E609AF" w:rsidRDefault="00CD4540" w:rsidP="005B3483">
      <w:pPr>
        <w:pStyle w:val="Bullet1GA"/>
        <w:tabs>
          <w:tab w:val="clear" w:pos="2041"/>
          <w:tab w:val="num" w:pos="1939"/>
        </w:tabs>
        <w:bidi/>
        <w:ind w:left="1939"/>
      </w:pPr>
      <w:r>
        <w:rPr>
          <w:rtl/>
          <w:lang w:bidi="ar-EG"/>
        </w:rPr>
        <w:t>التطورات الأخيرة في لجنة الأمم المتحدة المعنية بحقوق الإنسان</w:t>
      </w:r>
      <w:r w:rsidR="005B3483">
        <w:rPr>
          <w:rFonts w:hint="cs"/>
          <w:rtl/>
          <w:lang w:bidi="ar-EG"/>
        </w:rPr>
        <w:t>؛</w:t>
      </w:r>
    </w:p>
    <w:p w:rsidR="00CD4540" w:rsidRPr="00E609AF" w:rsidRDefault="00CD4540" w:rsidP="005B3483">
      <w:pPr>
        <w:pStyle w:val="Bullet1GA"/>
        <w:tabs>
          <w:tab w:val="clear" w:pos="2041"/>
          <w:tab w:val="num" w:pos="1939"/>
        </w:tabs>
        <w:bidi/>
        <w:ind w:left="1939"/>
      </w:pPr>
      <w:r>
        <w:rPr>
          <w:rtl/>
        </w:rPr>
        <w:t>الاعتداء على الأطفال</w:t>
      </w:r>
      <w:r w:rsidR="005B3483">
        <w:rPr>
          <w:rFonts w:hint="cs"/>
          <w:rtl/>
        </w:rPr>
        <w:t xml:space="preserve"> </w:t>
      </w:r>
      <w:r>
        <w:rPr>
          <w:rtl/>
        </w:rPr>
        <w:t>- من وجهة نظر اتفاقية حقوق الطفل</w:t>
      </w:r>
      <w:r w:rsidR="005B3483">
        <w:rPr>
          <w:rFonts w:hint="cs"/>
          <w:rtl/>
        </w:rPr>
        <w:t>؛</w:t>
      </w:r>
    </w:p>
    <w:p w:rsidR="00CD4540" w:rsidRPr="00E609AF" w:rsidRDefault="00CD4540" w:rsidP="005B3483">
      <w:pPr>
        <w:pStyle w:val="Bullet1GA"/>
        <w:tabs>
          <w:tab w:val="clear" w:pos="2041"/>
          <w:tab w:val="num" w:pos="1939"/>
        </w:tabs>
        <w:bidi/>
        <w:ind w:left="1939"/>
        <w:rPr>
          <w:rtl/>
          <w:lang w:bidi="ar-EG"/>
        </w:rPr>
      </w:pPr>
      <w:r w:rsidRPr="00486F54">
        <w:rPr>
          <w:spacing w:val="-4"/>
          <w:rtl/>
          <w:lang w:bidi="ar-EG"/>
        </w:rPr>
        <w:t>الزلزال الكبير الذي ضرب شرق اليابان من منظور القانون الدولي لحقوق الإنسان</w:t>
      </w:r>
      <w:r w:rsidR="005B3483" w:rsidRPr="00486F54">
        <w:rPr>
          <w:rFonts w:hint="cs"/>
          <w:spacing w:val="-4"/>
          <w:rtl/>
          <w:lang w:bidi="ar-EG"/>
        </w:rPr>
        <w:t xml:space="preserve"> </w:t>
      </w:r>
      <w:r w:rsidRPr="00486F54">
        <w:rPr>
          <w:spacing w:val="-4"/>
          <w:rtl/>
          <w:lang w:bidi="ar-EG"/>
        </w:rPr>
        <w:t xml:space="preserve">- </w:t>
      </w:r>
      <w:r>
        <w:rPr>
          <w:rtl/>
          <w:lang w:bidi="ar-EG"/>
        </w:rPr>
        <w:t>مع التركيز على العهد الدولي الخاص بالحقوق الاقتصادية والاجتماعية والثقافية</w:t>
      </w:r>
      <w:r w:rsidR="005B3483">
        <w:rPr>
          <w:rFonts w:hint="cs"/>
          <w:rtl/>
          <w:lang w:bidi="ar-EG"/>
        </w:rPr>
        <w:t>؛</w:t>
      </w:r>
    </w:p>
    <w:p w:rsidR="00CD4540" w:rsidRPr="00E609AF" w:rsidRDefault="00CD4540" w:rsidP="005B3483">
      <w:pPr>
        <w:pStyle w:val="Bullet1GA"/>
        <w:tabs>
          <w:tab w:val="clear" w:pos="2041"/>
          <w:tab w:val="num" w:pos="1939"/>
        </w:tabs>
        <w:bidi/>
        <w:ind w:left="1939"/>
        <w:rPr>
          <w:rtl/>
          <w:lang w:bidi="ar-EG"/>
        </w:rPr>
      </w:pPr>
      <w:r>
        <w:rPr>
          <w:rtl/>
          <w:lang w:bidi="ar-EG"/>
        </w:rPr>
        <w:t>حلقة دراسية دولية في مجال حقوق الإنسان عن مسائل مختلفة تتعلق بالزلزال الذي ضرب شرق اليابان</w:t>
      </w:r>
      <w:r w:rsidR="005B3483">
        <w:rPr>
          <w:rFonts w:hint="cs"/>
          <w:rtl/>
          <w:lang w:bidi="ar-EG"/>
        </w:rPr>
        <w:t>؛</w:t>
      </w:r>
    </w:p>
    <w:p w:rsidR="00CD4540" w:rsidRPr="00E609AF" w:rsidRDefault="00CD4540" w:rsidP="005B3483">
      <w:pPr>
        <w:pStyle w:val="Bullet1GA"/>
        <w:tabs>
          <w:tab w:val="clear" w:pos="2041"/>
          <w:tab w:val="num" w:pos="1939"/>
        </w:tabs>
        <w:bidi/>
        <w:ind w:left="1939"/>
      </w:pPr>
      <w:r>
        <w:rPr>
          <w:rtl/>
        </w:rPr>
        <w:t>استخدام القوانين الدولية لحقوق الإنسان</w:t>
      </w:r>
      <w:r w:rsidR="005B3483">
        <w:rPr>
          <w:rFonts w:hint="cs"/>
          <w:rtl/>
        </w:rPr>
        <w:t xml:space="preserve"> </w:t>
      </w:r>
      <w:r>
        <w:rPr>
          <w:rtl/>
        </w:rPr>
        <w:t>- على أساس تقرير الاستعراض الدوري الخامس لحكومة اليابان المقدم إلى لجنة الأمم المتحدة المعنية بحقوق الإنسان</w:t>
      </w:r>
      <w:r w:rsidR="00486F54">
        <w:rPr>
          <w:rFonts w:hint="cs"/>
          <w:rtl/>
        </w:rPr>
        <w:t>.</w:t>
      </w:r>
    </w:p>
    <w:p w:rsidR="00CD4540" w:rsidRPr="00E609AF" w:rsidRDefault="00CD4540" w:rsidP="005B3483">
      <w:pPr>
        <w:pStyle w:val="H23GA"/>
        <w:rPr>
          <w:rtl/>
          <w:lang w:bidi="ar-EG"/>
        </w:rPr>
      </w:pPr>
      <w:r w:rsidRPr="00E609AF">
        <w:tab/>
      </w:r>
      <w:bookmarkStart w:id="67" w:name="_Toc348685904"/>
      <w:r>
        <w:rPr>
          <w:rtl/>
        </w:rPr>
        <w:t>(ز)</w:t>
      </w:r>
      <w:r w:rsidRPr="00396C59">
        <w:tab/>
      </w:r>
      <w:r>
        <w:rPr>
          <w:rtl/>
          <w:lang w:bidi="ar-EG"/>
        </w:rPr>
        <w:t>موظفو السجون</w:t>
      </w:r>
      <w:bookmarkEnd w:id="67"/>
    </w:p>
    <w:p w:rsidR="00CD4540" w:rsidRPr="00E609AF" w:rsidRDefault="00CD4540" w:rsidP="00E44C5B">
      <w:pPr>
        <w:pStyle w:val="SingleTxtGA"/>
        <w:keepLines/>
        <w:rPr>
          <w:rtl/>
          <w:lang w:bidi="ar-EG"/>
        </w:rPr>
      </w:pPr>
      <w:r w:rsidRPr="001F38EF">
        <w:rPr>
          <w:rtl/>
          <w:lang w:bidi="ar-EG"/>
        </w:rPr>
        <w:t>184</w:t>
      </w:r>
      <w:r>
        <w:rPr>
          <w:rtl/>
          <w:lang w:bidi="ar-EG"/>
        </w:rPr>
        <w:t>-</w:t>
      </w:r>
      <w:r>
        <w:rPr>
          <w:rtl/>
          <w:lang w:bidi="ar-EG"/>
        </w:rPr>
        <w:tab/>
        <w:t xml:space="preserve">بغية تعزيز احترام حقوق الإنسان للنزلاء، يتم تثقيف موظفي المؤسسات الإصلاحية، بمن فيهم موظفو السجون، تثقيفاً مناسباً في البرامج المختلفة في معهد تدريب العاملين في المؤسسات الإصلاحية ومكاتبها الفرعية، بما في ذلك إلقاء محاضرات عن حقوق الإنسان للنزلاء في ضوء الدستور الياباني والمعاهدات والبرامج المختلفة لحقوق الإنسان يتبع فيها نهج سلوكي علمي. ويتلقى موظفو السجون في كل مؤسسة إصلاحية تدريباً قائماً على الممارسة تستخدم فيه مواد للاضطلاع بأدوار مختلفة مع النزلاء من أجل تحسين الوعي بحقوق الإنسان. </w:t>
      </w:r>
    </w:p>
    <w:p w:rsidR="00CD4540" w:rsidRPr="007916ED" w:rsidRDefault="00CD4540" w:rsidP="005B3483">
      <w:pPr>
        <w:pStyle w:val="H23GA"/>
        <w:rPr>
          <w:rtl/>
          <w:lang w:bidi="ar-EG"/>
        </w:rPr>
      </w:pPr>
      <w:r w:rsidRPr="007916ED">
        <w:tab/>
      </w:r>
      <w:bookmarkStart w:id="68" w:name="_Toc348685905"/>
      <w:r>
        <w:rPr>
          <w:rtl/>
        </w:rPr>
        <w:t>(ح)</w:t>
      </w:r>
      <w:r w:rsidRPr="007916ED">
        <w:tab/>
      </w:r>
      <w:r>
        <w:rPr>
          <w:rtl/>
          <w:lang w:bidi="ar-EG"/>
        </w:rPr>
        <w:t xml:space="preserve">أفراد قوة الدفاع عن النفس الموحدة </w:t>
      </w:r>
      <w:proofErr w:type="spellStart"/>
      <w:r>
        <w:rPr>
          <w:rtl/>
          <w:lang w:bidi="ar-EG"/>
        </w:rPr>
        <w:t>الزي</w:t>
      </w:r>
      <w:bookmarkEnd w:id="68"/>
      <w:proofErr w:type="spellEnd"/>
    </w:p>
    <w:p w:rsidR="00CD4540" w:rsidRPr="00E609AF" w:rsidRDefault="00CD4540" w:rsidP="005B3483">
      <w:pPr>
        <w:pStyle w:val="SingleTxtGA"/>
        <w:rPr>
          <w:rtl/>
          <w:lang w:bidi="ar-EG"/>
        </w:rPr>
      </w:pPr>
      <w:r w:rsidRPr="001F38EF">
        <w:rPr>
          <w:rtl/>
          <w:lang w:bidi="ar-EG"/>
        </w:rPr>
        <w:t>185</w:t>
      </w:r>
      <w:r>
        <w:rPr>
          <w:rtl/>
          <w:lang w:bidi="ar-EG"/>
        </w:rPr>
        <w:t>-</w:t>
      </w:r>
      <w:r>
        <w:rPr>
          <w:rtl/>
          <w:lang w:bidi="ar-EG"/>
        </w:rPr>
        <w:tab/>
        <w:t xml:space="preserve">تزود وزارة الدفاع الأشخاص الذين سيصبحون أفراداً في قوة الدفاع عن النفس الموحدة </w:t>
      </w:r>
      <w:proofErr w:type="spellStart"/>
      <w:r>
        <w:rPr>
          <w:rtl/>
          <w:lang w:bidi="ar-EG"/>
        </w:rPr>
        <w:t>الزي</w:t>
      </w:r>
      <w:proofErr w:type="spellEnd"/>
      <w:r>
        <w:rPr>
          <w:rtl/>
          <w:lang w:bidi="ar-EG"/>
        </w:rPr>
        <w:t xml:space="preserve"> أو المنتسبين لها بالفعل بتدريب مناسب فيما يتعلق باتفاقيات جنيف وغيرها من المعاهدات الدولية لحقوق الإنسان من أجل كفالة احترام حقوق الإنسان للأسرى في حالات الطوارئ في الأكاديمية الوطنية للدفاع، والكلية الطبية للدفاع الوطني، والمعهد الوطني للدراسات المتعلقة بالدفاع،</w:t>
      </w:r>
      <w:r w:rsidR="004A5C91">
        <w:rPr>
          <w:rtl/>
          <w:lang w:bidi="ar-EG"/>
        </w:rPr>
        <w:t xml:space="preserve"> و</w:t>
      </w:r>
      <w:r>
        <w:rPr>
          <w:rtl/>
          <w:lang w:bidi="ar-EG"/>
        </w:rPr>
        <w:t xml:space="preserve">كلية أركان الحرب، والمدارس المخصصة لأفراد قوة الدفاع عن النفس الموحدة </w:t>
      </w:r>
      <w:proofErr w:type="spellStart"/>
      <w:r>
        <w:rPr>
          <w:rtl/>
          <w:lang w:bidi="ar-EG"/>
        </w:rPr>
        <w:t>الزي</w:t>
      </w:r>
      <w:proofErr w:type="spellEnd"/>
      <w:r>
        <w:rPr>
          <w:rtl/>
          <w:lang w:bidi="ar-EG"/>
        </w:rPr>
        <w:t>، لقوات الدفاع عن النفس البرية والبحرية وقوة الدفاع الجوي.</w:t>
      </w:r>
      <w:r w:rsidR="004A5C91">
        <w:rPr>
          <w:rtl/>
          <w:lang w:bidi="ar-EG"/>
        </w:rPr>
        <w:t xml:space="preserve"> </w:t>
      </w:r>
    </w:p>
    <w:p w:rsidR="00CD4540" w:rsidRPr="00A441A9" w:rsidRDefault="00CD4540" w:rsidP="005B3483">
      <w:pPr>
        <w:pStyle w:val="H23GA"/>
        <w:rPr>
          <w:rtl/>
          <w:lang w:bidi="ar-EG"/>
        </w:rPr>
      </w:pPr>
      <w:r w:rsidRPr="00A441A9">
        <w:tab/>
      </w:r>
      <w:bookmarkStart w:id="69" w:name="_Toc348685906"/>
      <w:r>
        <w:rPr>
          <w:rtl/>
        </w:rPr>
        <w:t>(ط)</w:t>
      </w:r>
      <w:r w:rsidRPr="00A441A9">
        <w:tab/>
      </w:r>
      <w:r>
        <w:rPr>
          <w:rtl/>
          <w:lang w:bidi="ar-EG"/>
        </w:rPr>
        <w:t>المعلمون</w:t>
      </w:r>
      <w:bookmarkEnd w:id="69"/>
    </w:p>
    <w:p w:rsidR="00CD4540" w:rsidRPr="00E44C5B" w:rsidRDefault="00CD4540" w:rsidP="00E44C5B">
      <w:pPr>
        <w:pStyle w:val="SingleTxtGA"/>
        <w:rPr>
          <w:spacing w:val="-3"/>
          <w:lang w:bidi="ar-EG"/>
        </w:rPr>
      </w:pPr>
      <w:r w:rsidRPr="00E44C5B">
        <w:rPr>
          <w:spacing w:val="-3"/>
          <w:rtl/>
          <w:lang w:bidi="ar-EG"/>
        </w:rPr>
        <w:t>186-</w:t>
      </w:r>
      <w:r w:rsidRPr="00E44C5B">
        <w:rPr>
          <w:spacing w:val="-3"/>
          <w:rtl/>
          <w:lang w:bidi="ar-EG"/>
        </w:rPr>
        <w:tab/>
        <w:t>يقدم المركز الوطني لتنمية المعلمين برنامجاً تدريبياً لتكوين معلمين للتدريب في مجال حقوق الإنسان. وهذا البرنامج مصمم كبرنامج للأفراد الذين يضطلعون بدور تنويري في تعليم حقوق الإنسان. وفي إطار هذا البرنامج يكتسب المتدربون، عن طريق حضور مناقشات أو</w:t>
      </w:r>
      <w:r w:rsidR="00E44C5B">
        <w:rPr>
          <w:rFonts w:hint="cs"/>
          <w:spacing w:val="-3"/>
          <w:rtl/>
          <w:lang w:bidi="ar-EG"/>
        </w:rPr>
        <w:t> </w:t>
      </w:r>
      <w:r w:rsidRPr="00E44C5B">
        <w:rPr>
          <w:spacing w:val="-3"/>
          <w:rtl/>
          <w:lang w:bidi="ar-EG"/>
        </w:rPr>
        <w:t xml:space="preserve">ممارسات دراسية تتعلق بالاتجاهات الدولية أو المحلية في مجال تعليم حقوق الإنسان وطرائق التدريس الفعالة، المعارف والمهارات اللازمة لتعليم الطلاب احترام حقوق الإنسان. ويتوقع منهم بعد ذلك الخدمة كمدربين في عمليات التدريب في مجال حقوق الإنسان في كل إقليم وتوفير التوجيه والمشورة اللازمين لجميع المدارس المرتبطة بالتثقيف في مجال حقوق الإنسان. </w:t>
      </w:r>
    </w:p>
    <w:p w:rsidR="00CD4540" w:rsidRPr="00E44C5B" w:rsidRDefault="00CD4540" w:rsidP="005B3483">
      <w:pPr>
        <w:pStyle w:val="SingleTxtGA"/>
        <w:rPr>
          <w:spacing w:val="-2"/>
          <w:lang w:bidi="ar-EG"/>
        </w:rPr>
      </w:pPr>
      <w:r w:rsidRPr="00E44C5B">
        <w:rPr>
          <w:spacing w:val="-2"/>
          <w:rtl/>
          <w:lang w:bidi="ar-EG"/>
        </w:rPr>
        <w:t>187-</w:t>
      </w:r>
      <w:r w:rsidRPr="00E44C5B">
        <w:rPr>
          <w:spacing w:val="-2"/>
          <w:rtl/>
          <w:lang w:bidi="ar-EG"/>
        </w:rPr>
        <w:tab/>
        <w:t xml:space="preserve">وفي المدارس، تدمج المحاضرات المتعلقة بحقوق الإنسان، والتي تقدم للمعلمين وأعضاء هيئات التدريس في المدارس في برنامج للتثقيف داخل المدارس، في حين تقدم محاضرات مماثلة بواسطة لجان تعليمية إقليمية أو محلية </w:t>
      </w:r>
      <w:proofErr w:type="spellStart"/>
      <w:r w:rsidRPr="00E44C5B">
        <w:rPr>
          <w:spacing w:val="-2"/>
          <w:rtl/>
          <w:lang w:bidi="ar-EG"/>
        </w:rPr>
        <w:t>للمسؤولين</w:t>
      </w:r>
      <w:proofErr w:type="spellEnd"/>
      <w:r w:rsidRPr="00E44C5B">
        <w:rPr>
          <w:spacing w:val="-2"/>
          <w:rtl/>
          <w:lang w:bidi="ar-EG"/>
        </w:rPr>
        <w:t xml:space="preserve"> عن تعليم حقوق الإنسان. كما يقدم برنامج تعليمي عن حقوق الإنسان في تدريب المعلمين </w:t>
      </w:r>
      <w:proofErr w:type="spellStart"/>
      <w:r w:rsidRPr="00E44C5B">
        <w:rPr>
          <w:spacing w:val="-2"/>
          <w:rtl/>
          <w:lang w:bidi="ar-EG"/>
        </w:rPr>
        <w:t>الحديثي</w:t>
      </w:r>
      <w:proofErr w:type="spellEnd"/>
      <w:r w:rsidRPr="00E44C5B">
        <w:rPr>
          <w:spacing w:val="-2"/>
          <w:rtl/>
          <w:lang w:bidi="ar-EG"/>
        </w:rPr>
        <w:t xml:space="preserve"> التعيين أو في عمليات التدريب الدورية، مثل تدريب المعلمين الذين أمضوا</w:t>
      </w:r>
      <w:r w:rsidR="004A5C91" w:rsidRPr="00E44C5B">
        <w:rPr>
          <w:spacing w:val="-2"/>
          <w:rtl/>
          <w:lang w:bidi="ar-EG"/>
        </w:rPr>
        <w:t xml:space="preserve"> </w:t>
      </w:r>
      <w:r w:rsidRPr="00E44C5B">
        <w:rPr>
          <w:spacing w:val="-2"/>
          <w:rtl/>
          <w:lang w:bidi="ar-EG"/>
        </w:rPr>
        <w:t>10 سنوات في الخدمة</w:t>
      </w:r>
      <w:r w:rsidR="004A5C91" w:rsidRPr="00E44C5B">
        <w:rPr>
          <w:spacing w:val="-2"/>
          <w:rtl/>
          <w:lang w:bidi="ar-EG"/>
        </w:rPr>
        <w:t xml:space="preserve">، </w:t>
      </w:r>
      <w:r w:rsidRPr="00E44C5B">
        <w:rPr>
          <w:spacing w:val="-2"/>
          <w:rtl/>
          <w:lang w:bidi="ar-EG"/>
        </w:rPr>
        <w:t xml:space="preserve">بحسب مستويات خبراتهم. </w:t>
      </w:r>
    </w:p>
    <w:p w:rsidR="00CD4540" w:rsidRPr="007F1195" w:rsidRDefault="00CD4540" w:rsidP="005B3483">
      <w:pPr>
        <w:pStyle w:val="H23GA"/>
        <w:rPr>
          <w:rtl/>
          <w:lang w:bidi="ar-EG"/>
        </w:rPr>
      </w:pPr>
      <w:r w:rsidRPr="007F1195">
        <w:tab/>
      </w:r>
      <w:bookmarkStart w:id="70" w:name="_Toc348685907"/>
      <w:r>
        <w:rPr>
          <w:rtl/>
        </w:rPr>
        <w:t>(ي)</w:t>
      </w:r>
      <w:r w:rsidRPr="007F1195">
        <w:tab/>
      </w:r>
      <w:r>
        <w:rPr>
          <w:rtl/>
          <w:lang w:bidi="ar-EG"/>
        </w:rPr>
        <w:t>عامة الجمهور</w:t>
      </w:r>
      <w:bookmarkEnd w:id="70"/>
    </w:p>
    <w:p w:rsidR="00CD4540" w:rsidRPr="00E609AF" w:rsidRDefault="00CD4540" w:rsidP="005B3483">
      <w:pPr>
        <w:pStyle w:val="SingleTxtGA"/>
        <w:rPr>
          <w:rtl/>
          <w:lang w:bidi="ar-EG"/>
        </w:rPr>
      </w:pPr>
      <w:r w:rsidRPr="001F38EF">
        <w:rPr>
          <w:rtl/>
          <w:lang w:bidi="ar-EG"/>
        </w:rPr>
        <w:t>188</w:t>
      </w:r>
      <w:r>
        <w:rPr>
          <w:rtl/>
          <w:lang w:bidi="ar-EG"/>
        </w:rPr>
        <w:t>-</w:t>
      </w:r>
      <w:r>
        <w:rPr>
          <w:rtl/>
          <w:lang w:bidi="ar-EG"/>
        </w:rPr>
        <w:tab/>
        <w:t xml:space="preserve">تعقد أجهزة حقوق الإنسان في وزارة العدل محاضرات وحلقات دراسية عن حقوق الإنسان للمواطنين من أجل تحسين وعيهم بحقوق الإنسان. </w:t>
      </w:r>
    </w:p>
    <w:p w:rsidR="00CD4540" w:rsidRPr="004D48A2" w:rsidRDefault="00CD4540" w:rsidP="005B3483">
      <w:pPr>
        <w:pStyle w:val="H23GA"/>
        <w:rPr>
          <w:lang w:bidi="ar-EG"/>
        </w:rPr>
      </w:pPr>
      <w:r w:rsidRPr="004D48A2">
        <w:rPr>
          <w:lang w:bidi="ar-EG"/>
        </w:rPr>
        <w:tab/>
      </w:r>
      <w:bookmarkStart w:id="71" w:name="_Toc348685908"/>
      <w:r w:rsidRPr="001F38EF">
        <w:rPr>
          <w:rtl/>
          <w:lang w:bidi="ar-EG"/>
        </w:rPr>
        <w:t>4</w:t>
      </w:r>
      <w:r>
        <w:rPr>
          <w:rtl/>
          <w:lang w:bidi="ar-EG"/>
        </w:rPr>
        <w:t>-</w:t>
      </w:r>
      <w:r w:rsidRPr="004D48A2">
        <w:rPr>
          <w:lang w:bidi="ar-EG"/>
        </w:rPr>
        <w:tab/>
      </w:r>
      <w:r>
        <w:rPr>
          <w:rtl/>
          <w:lang w:bidi="ar-EG"/>
        </w:rPr>
        <w:t>التدابير الرامية إلى تحسين الوعي بحقوق الإنسان</w:t>
      </w:r>
      <w:bookmarkEnd w:id="71"/>
    </w:p>
    <w:p w:rsidR="00CD4540" w:rsidRPr="00E609AF" w:rsidRDefault="00CD4540" w:rsidP="005B3483">
      <w:pPr>
        <w:pStyle w:val="H23GA"/>
        <w:rPr>
          <w:rtl/>
          <w:lang w:bidi="ar-EG"/>
        </w:rPr>
      </w:pPr>
      <w:r w:rsidRPr="00E609AF">
        <w:tab/>
      </w:r>
      <w:bookmarkStart w:id="72" w:name="_Toc348685909"/>
      <w:r>
        <w:rPr>
          <w:rtl/>
        </w:rPr>
        <w:t>(أ)</w:t>
      </w:r>
      <w:r w:rsidRPr="0085179D">
        <w:tab/>
      </w:r>
      <w:r>
        <w:rPr>
          <w:rtl/>
        </w:rPr>
        <w:t>البرنامج التعليمي</w:t>
      </w:r>
      <w:bookmarkEnd w:id="72"/>
    </w:p>
    <w:p w:rsidR="00CD4540" w:rsidRPr="000F7845" w:rsidRDefault="00CD4540" w:rsidP="000F7845">
      <w:pPr>
        <w:pStyle w:val="SingleTxtGA"/>
        <w:rPr>
          <w:spacing w:val="-4"/>
          <w:rtl/>
          <w:lang w:bidi="ar-EG"/>
        </w:rPr>
      </w:pPr>
      <w:r w:rsidRPr="000F7845">
        <w:rPr>
          <w:spacing w:val="-4"/>
          <w:rtl/>
          <w:lang w:bidi="ar-EG"/>
        </w:rPr>
        <w:t>189-</w:t>
      </w:r>
      <w:r w:rsidRPr="000F7845">
        <w:rPr>
          <w:spacing w:val="-4"/>
          <w:rtl/>
          <w:lang w:bidi="ar-EG"/>
        </w:rPr>
        <w:tab/>
        <w:t xml:space="preserve">تنظم اللجان التعليمية على مستوى المقاطعات والمستوى المحلي المكلفة في إطار </w:t>
      </w:r>
      <w:r w:rsidR="00EF730F" w:rsidRPr="000F7845">
        <w:rPr>
          <w:rFonts w:hint="cs"/>
          <w:spacing w:val="-4"/>
          <w:rtl/>
          <w:lang w:bidi="ar-EG"/>
        </w:rPr>
        <w:t>"</w:t>
      </w:r>
      <w:r w:rsidRPr="000F7845">
        <w:rPr>
          <w:spacing w:val="-4"/>
          <w:rtl/>
          <w:lang w:bidi="ar-EG"/>
        </w:rPr>
        <w:t>برنامج تعزيز التعل</w:t>
      </w:r>
      <w:r w:rsidR="00EF730F" w:rsidRPr="000F7845">
        <w:rPr>
          <w:spacing w:val="-4"/>
          <w:rtl/>
          <w:lang w:bidi="ar-EG"/>
        </w:rPr>
        <w:t>يم والبحث في مجال حقوق الإنسان</w:t>
      </w:r>
      <w:r w:rsidR="00EF730F" w:rsidRPr="000F7845">
        <w:rPr>
          <w:rFonts w:hint="cs"/>
          <w:spacing w:val="-4"/>
          <w:rtl/>
          <w:lang w:bidi="ar-EG"/>
        </w:rPr>
        <w:t>"</w:t>
      </w:r>
      <w:r w:rsidRPr="000F7845">
        <w:rPr>
          <w:spacing w:val="-4"/>
          <w:rtl/>
          <w:lang w:bidi="ar-EG"/>
        </w:rPr>
        <w:t xml:space="preserve"> ما يلي: 1) دراسة عملية عن نهج شامل لتعليم</w:t>
      </w:r>
      <w:r w:rsidR="000F7845">
        <w:rPr>
          <w:rFonts w:hint="cs"/>
          <w:spacing w:val="-4"/>
          <w:rtl/>
          <w:lang w:bidi="ar-EG"/>
        </w:rPr>
        <w:t> </w:t>
      </w:r>
      <w:r w:rsidRPr="000F7845">
        <w:rPr>
          <w:spacing w:val="-4"/>
          <w:rtl/>
          <w:lang w:bidi="ar-EG"/>
        </w:rPr>
        <w:t xml:space="preserve">حقوق الإنسان من خلال التعاون السليم فيما بين المدارس والأسر والمجتمعات المحلية، 2) بحوث عملية لتحسين وزيادة الوعي من خلال طرائق تدريس حقوق الإنسان في المدارس. </w:t>
      </w:r>
    </w:p>
    <w:p w:rsidR="00CD4540" w:rsidRPr="00E609AF" w:rsidRDefault="00CD4540" w:rsidP="00235E58">
      <w:pPr>
        <w:pStyle w:val="SingleTxtGA"/>
        <w:rPr>
          <w:lang w:bidi="ar-EG"/>
        </w:rPr>
      </w:pPr>
      <w:r w:rsidRPr="001F38EF">
        <w:rPr>
          <w:rtl/>
          <w:lang w:bidi="ar-EG"/>
        </w:rPr>
        <w:t>190</w:t>
      </w:r>
      <w:r>
        <w:rPr>
          <w:rtl/>
          <w:lang w:bidi="ar-EG"/>
        </w:rPr>
        <w:t>-</w:t>
      </w:r>
      <w:r>
        <w:rPr>
          <w:rtl/>
          <w:lang w:bidi="ar-EG"/>
        </w:rPr>
        <w:tab/>
        <w:t xml:space="preserve">كما أجريت في إطار </w:t>
      </w:r>
      <w:r w:rsidR="00235E58">
        <w:rPr>
          <w:rFonts w:hint="cs"/>
          <w:rtl/>
          <w:lang w:bidi="ar-EG"/>
        </w:rPr>
        <w:t>"</w:t>
      </w:r>
      <w:r>
        <w:rPr>
          <w:rtl/>
          <w:lang w:bidi="ar-EG"/>
        </w:rPr>
        <w:t>مشروع لتعزيز القدرة على التعل</w:t>
      </w:r>
      <w:r w:rsidR="00235E58">
        <w:rPr>
          <w:rtl/>
          <w:lang w:bidi="ar-EG"/>
        </w:rPr>
        <w:t>يم الاجتماعي في المجتمع المحلي</w:t>
      </w:r>
      <w:r w:rsidR="00235E58">
        <w:rPr>
          <w:rFonts w:hint="cs"/>
          <w:rtl/>
          <w:lang w:bidi="ar-EG"/>
        </w:rPr>
        <w:t>"</w:t>
      </w:r>
      <w:r>
        <w:rPr>
          <w:rtl/>
          <w:lang w:bidi="ar-EG"/>
        </w:rPr>
        <w:t xml:space="preserve"> دراسة عملية مشتركة </w:t>
      </w:r>
      <w:r w:rsidR="00235E58">
        <w:rPr>
          <w:rFonts w:hint="cs"/>
          <w:rtl/>
          <w:lang w:bidi="ar-EG"/>
        </w:rPr>
        <w:t>"</w:t>
      </w:r>
      <w:r>
        <w:rPr>
          <w:rtl/>
          <w:lang w:bidi="ar-EG"/>
        </w:rPr>
        <w:t>لإيجاد آلية</w:t>
      </w:r>
      <w:r w:rsidR="00235E58">
        <w:rPr>
          <w:rFonts w:hint="cs"/>
          <w:rtl/>
          <w:lang w:bidi="ar-EG"/>
        </w:rPr>
        <w:t>"</w:t>
      </w:r>
      <w:r>
        <w:rPr>
          <w:rtl/>
          <w:lang w:bidi="ar-EG"/>
        </w:rPr>
        <w:t xml:space="preserve"> لتشجيع السكان في المجتمع المحلي على التفكير في المسائل التي تهم المجتمع المحلي وفهمها، بما في ذلك التعليم في مجال حقوق الإنسان وتسويتها بمبادرات منهم، بما يتناسب مع الحالة الخاصة للمجتمع المحلي. </w:t>
      </w:r>
    </w:p>
    <w:p w:rsidR="00CD4540" w:rsidRPr="00DD49FA" w:rsidRDefault="00CD4540" w:rsidP="005B3483">
      <w:pPr>
        <w:pStyle w:val="H23GA"/>
        <w:rPr>
          <w:rtl/>
          <w:lang w:bidi="ar-EG"/>
        </w:rPr>
      </w:pPr>
      <w:r w:rsidRPr="00DD49FA">
        <w:tab/>
      </w:r>
      <w:bookmarkStart w:id="73" w:name="_Toc348685910"/>
      <w:r>
        <w:rPr>
          <w:rtl/>
        </w:rPr>
        <w:t>(ب)</w:t>
      </w:r>
      <w:r w:rsidRPr="00DD49FA">
        <w:tab/>
      </w:r>
      <w:r>
        <w:rPr>
          <w:rtl/>
          <w:lang w:bidi="ar-EG"/>
        </w:rPr>
        <w:t>زيادة الوعي بحقوق الإنسان من خلال وسائط الإعلام</w:t>
      </w:r>
      <w:bookmarkEnd w:id="73"/>
    </w:p>
    <w:p w:rsidR="00CD4540" w:rsidRPr="00E44C5B" w:rsidRDefault="00CD4540" w:rsidP="000F7845">
      <w:pPr>
        <w:pStyle w:val="SingleTxtGA"/>
        <w:rPr>
          <w:rtl/>
          <w:lang w:bidi="ar-EG"/>
        </w:rPr>
      </w:pPr>
      <w:r w:rsidRPr="00E44C5B">
        <w:rPr>
          <w:rtl/>
          <w:lang w:bidi="ar-EG"/>
        </w:rPr>
        <w:t>191-</w:t>
      </w:r>
      <w:r w:rsidRPr="00E44C5B">
        <w:rPr>
          <w:rtl/>
          <w:lang w:bidi="ar-EG"/>
        </w:rPr>
        <w:tab/>
        <w:t xml:space="preserve">تضطلع أجهزة حقوق الإنسان التابعة لوزارة العدل بأنشطة متنوعة لتحسين وعي كل مواطن بحقوق الإنسان وفهمه لها من خلال وسائط الإعلام المختلفة. ومن أمثلة هذه الأنشطة، شاشات الإعلام في دور السينما أو العروض الواسعة النطاق في الأماكن العامة، مثل المطارات؛ والإعلانات الترويجية في القطارات وقطارات الأنفاق الكهربائية؛ وإعلانات الإنترنت التي تعرض على بوابات الإنترنت الإلكترونية أو على مواقع </w:t>
      </w:r>
      <w:r w:rsidRPr="00E44C5B">
        <w:rPr>
          <w:lang w:bidi="ar-EG"/>
        </w:rPr>
        <w:t>SNS</w:t>
      </w:r>
      <w:r w:rsidRPr="00E44C5B">
        <w:rPr>
          <w:rtl/>
          <w:lang w:bidi="ar-EG"/>
        </w:rPr>
        <w:t xml:space="preserve">؛ ووضع شرائط فيديو على </w:t>
      </w:r>
      <w:proofErr w:type="spellStart"/>
      <w:r w:rsidRPr="00E44C5B">
        <w:rPr>
          <w:rtl/>
          <w:lang w:bidi="ar-EG"/>
        </w:rPr>
        <w:t>ال</w:t>
      </w:r>
      <w:proofErr w:type="spellEnd"/>
      <w:r w:rsidR="00EF730F" w:rsidRPr="00E44C5B">
        <w:rPr>
          <w:rFonts w:hint="cs"/>
          <w:rtl/>
          <w:lang w:bidi="ar-EG"/>
        </w:rPr>
        <w:t>‍ "</w:t>
      </w:r>
      <w:proofErr w:type="spellStart"/>
      <w:r w:rsidR="00EF730F" w:rsidRPr="00E44C5B">
        <w:rPr>
          <w:rtl/>
          <w:lang w:bidi="ar-EG"/>
        </w:rPr>
        <w:t>يوتيوب</w:t>
      </w:r>
      <w:proofErr w:type="spellEnd"/>
      <w:r w:rsidR="00EF730F" w:rsidRPr="00E44C5B">
        <w:rPr>
          <w:rFonts w:hint="cs"/>
          <w:rtl/>
          <w:lang w:bidi="ar-EG"/>
        </w:rPr>
        <w:t>"</w:t>
      </w:r>
      <w:r w:rsidRPr="00E44C5B">
        <w:rPr>
          <w:rtl/>
          <w:lang w:bidi="ar-EG"/>
        </w:rPr>
        <w:t>؛ ووضع معلومات على موقع وزارة العدل على الإنترنت؛ والتلفاز، والبث الإذاعي عن طريق الكبلات؛ والدعاية في الصحف اليومية، والمجلات الأسبوعية عن مواضيع مهمة.</w:t>
      </w:r>
      <w:r w:rsidR="004A5C91" w:rsidRPr="00E44C5B">
        <w:rPr>
          <w:rtl/>
          <w:lang w:bidi="ar-EG"/>
        </w:rPr>
        <w:t xml:space="preserve"> </w:t>
      </w:r>
    </w:p>
    <w:p w:rsidR="00CD4540" w:rsidRPr="006A4CD9" w:rsidRDefault="00CD4540" w:rsidP="005B3483">
      <w:pPr>
        <w:pStyle w:val="H23GA"/>
        <w:rPr>
          <w:lang w:bidi="ar-EG"/>
        </w:rPr>
      </w:pPr>
      <w:r w:rsidRPr="006A4CD9">
        <w:rPr>
          <w:lang w:bidi="ar-EG"/>
        </w:rPr>
        <w:tab/>
      </w:r>
      <w:bookmarkStart w:id="74" w:name="_Toc348685911"/>
      <w:r w:rsidRPr="001F38EF">
        <w:rPr>
          <w:rtl/>
          <w:lang w:bidi="ar-EG"/>
        </w:rPr>
        <w:t>5</w:t>
      </w:r>
      <w:r>
        <w:rPr>
          <w:rtl/>
          <w:lang w:bidi="ar-EG"/>
        </w:rPr>
        <w:t>-</w:t>
      </w:r>
      <w:r w:rsidRPr="006A4CD9">
        <w:rPr>
          <w:lang w:bidi="ar-EG"/>
        </w:rPr>
        <w:tab/>
      </w:r>
      <w:r>
        <w:rPr>
          <w:rtl/>
          <w:lang w:bidi="ar-EG"/>
        </w:rPr>
        <w:t>مشاركة منظمات المجتمع المدني، بما في ذلك المنظمات غير الحكومية وغيرها</w:t>
      </w:r>
      <w:bookmarkEnd w:id="74"/>
    </w:p>
    <w:p w:rsidR="00CD4540" w:rsidRPr="00E609AF" w:rsidRDefault="00CD4540" w:rsidP="005B3483">
      <w:pPr>
        <w:pStyle w:val="SingleTxtGA"/>
        <w:rPr>
          <w:rtl/>
          <w:lang w:bidi="ar-EG"/>
        </w:rPr>
      </w:pPr>
      <w:r w:rsidRPr="001F38EF">
        <w:rPr>
          <w:rtl/>
          <w:lang w:bidi="ar-EG"/>
        </w:rPr>
        <w:t>192</w:t>
      </w:r>
      <w:r>
        <w:rPr>
          <w:rtl/>
          <w:lang w:bidi="ar-EG"/>
        </w:rPr>
        <w:t>-</w:t>
      </w:r>
      <w:r>
        <w:rPr>
          <w:rtl/>
          <w:lang w:bidi="ar-EG"/>
        </w:rPr>
        <w:tab/>
        <w:t xml:space="preserve">تفهم حكومة اليابان حقاً أهمية مختلف الأنشطة التي يضطلع </w:t>
      </w:r>
      <w:proofErr w:type="spellStart"/>
      <w:r>
        <w:rPr>
          <w:rtl/>
          <w:lang w:bidi="ar-EG"/>
        </w:rPr>
        <w:t>بها</w:t>
      </w:r>
      <w:proofErr w:type="spellEnd"/>
      <w:r>
        <w:rPr>
          <w:rtl/>
          <w:lang w:bidi="ar-EG"/>
        </w:rPr>
        <w:t xml:space="preserve"> المجتمع المدني في تعزيز معاهدات حقوق الإنسان. وفي هذا الصدد، تجري الحكومة حوارات مع المجتمع المدني والمنظمات غير الحكومية لتبادل الآراء في سياق إعداد التقارير الحكومية المتعلقة باتفاقيات حقوق الإنسان المختلفة. وسوف تواصل حكومة اليابان احترام الحوارات التي تجريها مع المجتمع المدني</w:t>
      </w:r>
      <w:r w:rsidR="004A5C91">
        <w:rPr>
          <w:rtl/>
          <w:lang w:bidi="ar-EG"/>
        </w:rPr>
        <w:t xml:space="preserve"> و</w:t>
      </w:r>
      <w:r>
        <w:rPr>
          <w:rtl/>
          <w:lang w:bidi="ar-EG"/>
        </w:rPr>
        <w:t xml:space="preserve">تواصل حوارها معه. </w:t>
      </w:r>
    </w:p>
    <w:p w:rsidR="00CD4540" w:rsidRPr="00E609AF" w:rsidRDefault="00CD4540" w:rsidP="000F7845">
      <w:pPr>
        <w:pStyle w:val="SingleTxtGA"/>
        <w:rPr>
          <w:lang w:bidi="ar-EG"/>
        </w:rPr>
      </w:pPr>
      <w:r w:rsidRPr="001F38EF">
        <w:rPr>
          <w:rtl/>
          <w:lang w:bidi="ar-EG"/>
        </w:rPr>
        <w:t>193</w:t>
      </w:r>
      <w:r>
        <w:rPr>
          <w:rtl/>
          <w:lang w:bidi="ar-EG"/>
        </w:rPr>
        <w:t>-</w:t>
      </w:r>
      <w:r>
        <w:rPr>
          <w:rtl/>
          <w:lang w:bidi="ar-EG"/>
        </w:rPr>
        <w:tab/>
        <w:t xml:space="preserve">وتبذل أجهزة حقوق الإنسان التابعة لوزارة العدل جهوداً من أجل التحقيق الفعلي لحماية حقوق الإنسان وتشجيع التمتع </w:t>
      </w:r>
      <w:proofErr w:type="spellStart"/>
      <w:r>
        <w:rPr>
          <w:rtl/>
          <w:lang w:bidi="ar-EG"/>
        </w:rPr>
        <w:t>بها</w:t>
      </w:r>
      <w:proofErr w:type="spellEnd"/>
      <w:r>
        <w:rPr>
          <w:rtl/>
          <w:lang w:bidi="ar-EG"/>
        </w:rPr>
        <w:t xml:space="preserve"> بالتعاون مع مختلف الوكالات والجمعيات، بما في ذلك المنظمات غير الحكومية والمنظمات الاجتماعية المدنية، في الاضطلاع بأنشطة في مجال تعزيز حقوق الإنسان، وإسداء المشورة في مجال حقوق الإنسان، والتحقيق في قضايا التعدي على حقوق الإنسان وتسويتها.</w:t>
      </w:r>
      <w:r w:rsidR="004A5C91">
        <w:rPr>
          <w:rtl/>
          <w:lang w:bidi="ar-EG"/>
        </w:rPr>
        <w:t xml:space="preserve"> </w:t>
      </w:r>
    </w:p>
    <w:p w:rsidR="00CD4540" w:rsidRPr="0029372B" w:rsidRDefault="00CD4540" w:rsidP="005B3483">
      <w:pPr>
        <w:pStyle w:val="H23GA"/>
        <w:rPr>
          <w:rtl/>
          <w:lang w:bidi="ar-EG"/>
        </w:rPr>
      </w:pPr>
      <w:r w:rsidRPr="0029372B">
        <w:rPr>
          <w:lang w:bidi="ar-EG"/>
        </w:rPr>
        <w:tab/>
      </w:r>
      <w:bookmarkStart w:id="75" w:name="_Toc348685912"/>
      <w:r w:rsidRPr="001F38EF">
        <w:rPr>
          <w:rtl/>
          <w:lang w:bidi="ar-EG"/>
        </w:rPr>
        <w:t>6</w:t>
      </w:r>
      <w:r>
        <w:rPr>
          <w:rtl/>
          <w:lang w:bidi="ar-EG"/>
        </w:rPr>
        <w:t>-</w:t>
      </w:r>
      <w:r w:rsidRPr="0029372B">
        <w:rPr>
          <w:lang w:bidi="ar-EG"/>
        </w:rPr>
        <w:tab/>
      </w:r>
      <w:r>
        <w:rPr>
          <w:rtl/>
          <w:lang w:bidi="ar-EG"/>
        </w:rPr>
        <w:t>التعاون الدولي</w:t>
      </w:r>
      <w:bookmarkEnd w:id="75"/>
    </w:p>
    <w:p w:rsidR="00CD4540" w:rsidRPr="00E609AF" w:rsidRDefault="00CD4540" w:rsidP="005B3483">
      <w:pPr>
        <w:pStyle w:val="SingleTxtGA"/>
        <w:rPr>
          <w:lang w:bidi="ar-EG"/>
        </w:rPr>
      </w:pPr>
      <w:r w:rsidRPr="001F38EF">
        <w:rPr>
          <w:rtl/>
          <w:lang w:bidi="ar-EG"/>
        </w:rPr>
        <w:t>194</w:t>
      </w:r>
      <w:r>
        <w:rPr>
          <w:rtl/>
          <w:lang w:bidi="ar-EG"/>
        </w:rPr>
        <w:t>-</w:t>
      </w:r>
      <w:r>
        <w:rPr>
          <w:rtl/>
          <w:lang w:bidi="ar-EG"/>
        </w:rPr>
        <w:tab/>
        <w:t xml:space="preserve">في حين أن من المهم أن حقوق الإنسان والحريات الأساسية تكفل، باعتبارها قيماً عالمية، لا في اليابان وحدها وإنما في جميع البلدان والأقاليم في أنحاء العالم كافة، فإن لكل بلد تاريخه وقيمه وغير ذلك من الخصائص الفريدة. ومن ثم، أخذت حكومة اليابان في اعتبارها الظروف الفريدة الخاصة بكل حالة وهي تقدم الدعم الدولي المناسب من أجل تحسين التمتع بحقوق الإنسان من خلال الحوار والتعاون. </w:t>
      </w:r>
    </w:p>
    <w:p w:rsidR="00CD4540" w:rsidRPr="00EF730F" w:rsidRDefault="00CD4540" w:rsidP="00EF730F">
      <w:pPr>
        <w:pStyle w:val="SingleTxtGA"/>
        <w:rPr>
          <w:spacing w:val="-2"/>
          <w:rtl/>
          <w:lang w:bidi="ar-EG"/>
        </w:rPr>
      </w:pPr>
      <w:r w:rsidRPr="00E44C5B">
        <w:rPr>
          <w:spacing w:val="-6"/>
          <w:rtl/>
          <w:lang w:bidi="ar-EG"/>
        </w:rPr>
        <w:t>195-</w:t>
      </w:r>
      <w:r w:rsidRPr="00E44C5B">
        <w:rPr>
          <w:spacing w:val="-6"/>
          <w:rtl/>
          <w:lang w:bidi="ar-EG"/>
        </w:rPr>
        <w:tab/>
        <w:t>ففي عام 2010، وفي إطار برنامجها للمساعدة الإنمائية الرسمية، وزعت اليابان 444</w:t>
      </w:r>
      <w:r w:rsidR="00EF730F" w:rsidRPr="00E44C5B">
        <w:rPr>
          <w:rFonts w:hint="cs"/>
          <w:spacing w:val="-6"/>
          <w:rtl/>
          <w:lang w:bidi="ar-EG"/>
        </w:rPr>
        <w:t>.</w:t>
      </w:r>
      <w:r w:rsidRPr="00E44C5B">
        <w:rPr>
          <w:spacing w:val="-6"/>
          <w:rtl/>
          <w:lang w:bidi="ar-EG"/>
        </w:rPr>
        <w:t>14</w:t>
      </w:r>
      <w:r w:rsidRPr="00EF730F">
        <w:rPr>
          <w:spacing w:val="-2"/>
          <w:rtl/>
          <w:lang w:bidi="ar-EG"/>
        </w:rPr>
        <w:t xml:space="preserve"> مليون دولار من دولارات الولايات المتحدة للأدوية والصحة</w:t>
      </w:r>
      <w:r w:rsidR="004A5C91">
        <w:rPr>
          <w:spacing w:val="-2"/>
          <w:rtl/>
          <w:lang w:bidi="ar-EG"/>
        </w:rPr>
        <w:t xml:space="preserve"> و</w:t>
      </w:r>
      <w:r w:rsidRPr="001F38EF">
        <w:rPr>
          <w:spacing w:val="-2"/>
          <w:rtl/>
          <w:lang w:bidi="ar-EG"/>
        </w:rPr>
        <w:t>1658</w:t>
      </w:r>
      <w:r w:rsidR="00EF730F" w:rsidRPr="00EF730F">
        <w:rPr>
          <w:rFonts w:hint="cs"/>
          <w:spacing w:val="-2"/>
          <w:rtl/>
          <w:lang w:bidi="ar-EG"/>
        </w:rPr>
        <w:t>.</w:t>
      </w:r>
      <w:r w:rsidRPr="001F38EF">
        <w:rPr>
          <w:spacing w:val="-2"/>
          <w:rtl/>
          <w:lang w:bidi="ar-EG"/>
        </w:rPr>
        <w:t>11</w:t>
      </w:r>
      <w:r w:rsidRPr="00EF730F">
        <w:rPr>
          <w:spacing w:val="-2"/>
          <w:rtl/>
          <w:lang w:bidi="ar-EG"/>
        </w:rPr>
        <w:t xml:space="preserve"> مليون دولار للمساواة بين الجنسين،</w:t>
      </w:r>
      <w:r w:rsidR="004A5C91">
        <w:rPr>
          <w:spacing w:val="-2"/>
          <w:rtl/>
          <w:lang w:bidi="ar-EG"/>
        </w:rPr>
        <w:t xml:space="preserve"> و</w:t>
      </w:r>
      <w:r w:rsidRPr="001F38EF">
        <w:rPr>
          <w:spacing w:val="-2"/>
          <w:rtl/>
          <w:lang w:bidi="ar-EG"/>
        </w:rPr>
        <w:t>380</w:t>
      </w:r>
      <w:r w:rsidR="00EF730F" w:rsidRPr="00EF730F">
        <w:rPr>
          <w:rFonts w:hint="cs"/>
          <w:spacing w:val="-2"/>
          <w:rtl/>
          <w:lang w:bidi="ar-EG"/>
        </w:rPr>
        <w:t>.</w:t>
      </w:r>
      <w:r w:rsidRPr="001F38EF">
        <w:rPr>
          <w:spacing w:val="-2"/>
          <w:rtl/>
          <w:lang w:bidi="ar-EG"/>
        </w:rPr>
        <w:t>90</w:t>
      </w:r>
      <w:r w:rsidRPr="00EF730F">
        <w:rPr>
          <w:spacing w:val="-2"/>
          <w:rtl/>
          <w:lang w:bidi="ar-EG"/>
        </w:rPr>
        <w:t xml:space="preserve"> مليون دولار لبناء السلام، كما أنفقت </w:t>
      </w:r>
      <w:r w:rsidRPr="001F38EF">
        <w:rPr>
          <w:spacing w:val="-2"/>
          <w:rtl/>
          <w:lang w:bidi="ar-EG"/>
        </w:rPr>
        <w:t>181</w:t>
      </w:r>
      <w:r w:rsidR="00EF730F" w:rsidRPr="00EF730F">
        <w:rPr>
          <w:rFonts w:hint="cs"/>
          <w:spacing w:val="-2"/>
          <w:rtl/>
          <w:lang w:bidi="ar-EG"/>
        </w:rPr>
        <w:t>.</w:t>
      </w:r>
      <w:r w:rsidRPr="001F38EF">
        <w:rPr>
          <w:spacing w:val="-2"/>
          <w:rtl/>
          <w:lang w:bidi="ar-EG"/>
        </w:rPr>
        <w:t>76</w:t>
      </w:r>
      <w:r w:rsidRPr="00EF730F">
        <w:rPr>
          <w:spacing w:val="-2"/>
          <w:rtl/>
          <w:lang w:bidi="ar-EG"/>
        </w:rPr>
        <w:t xml:space="preserve"> مليون دولار خلال السنة المالية </w:t>
      </w:r>
      <w:r w:rsidRPr="001F38EF">
        <w:rPr>
          <w:spacing w:val="-2"/>
          <w:rtl/>
          <w:lang w:bidi="ar-EG"/>
        </w:rPr>
        <w:t>2010</w:t>
      </w:r>
      <w:r w:rsidRPr="00EF730F">
        <w:rPr>
          <w:spacing w:val="-2"/>
          <w:rtl/>
          <w:lang w:bidi="ar-EG"/>
        </w:rPr>
        <w:t xml:space="preserve"> على التدابير المتعلقة بالأشخاص ذوي الإعاقة. </w:t>
      </w:r>
    </w:p>
    <w:p w:rsidR="00CD4540" w:rsidRPr="00E609AF" w:rsidRDefault="00CD4540" w:rsidP="00EF730F">
      <w:pPr>
        <w:pStyle w:val="SingleTxtGA"/>
        <w:rPr>
          <w:rtl/>
          <w:lang w:bidi="ar-EG"/>
        </w:rPr>
      </w:pPr>
      <w:r w:rsidRPr="001F38EF">
        <w:rPr>
          <w:rtl/>
          <w:lang w:bidi="ar-EG"/>
        </w:rPr>
        <w:t>196</w:t>
      </w:r>
      <w:r>
        <w:rPr>
          <w:rtl/>
          <w:lang w:bidi="ar-EG"/>
        </w:rPr>
        <w:t>-</w:t>
      </w:r>
      <w:r>
        <w:rPr>
          <w:rtl/>
          <w:lang w:bidi="ar-EG"/>
        </w:rPr>
        <w:tab/>
        <w:t>وتدعم اليابان أيضاً أنشطة حقوق الإنسان للمنظمات الدولية لحقوق الإنسان (مفوضية الأمم المتحدة لحقوق الإنسان، ومنظمة الأمم المتحدة للطفولة (اليونيسيف)، ومنظمة الأمم المتحدة للمرأة،</w:t>
      </w:r>
      <w:r w:rsidR="009919E0">
        <w:rPr>
          <w:rtl/>
          <w:lang w:bidi="ar-EG"/>
        </w:rPr>
        <w:t xml:space="preserve"> وما إلى ذلك</w:t>
      </w:r>
      <w:r>
        <w:rPr>
          <w:rtl/>
          <w:lang w:bidi="ar-EG"/>
        </w:rPr>
        <w:t xml:space="preserve">). وخلال السنة المالية </w:t>
      </w:r>
      <w:r w:rsidRPr="001F38EF">
        <w:rPr>
          <w:rtl/>
          <w:lang w:bidi="ar-EG"/>
        </w:rPr>
        <w:t>2010</w:t>
      </w:r>
      <w:r>
        <w:rPr>
          <w:rtl/>
          <w:lang w:bidi="ar-EG"/>
        </w:rPr>
        <w:t>، ساهمت اليابان بمبلغ</w:t>
      </w:r>
      <w:r w:rsidR="00EF730F">
        <w:rPr>
          <w:rFonts w:hint="cs"/>
          <w:rtl/>
          <w:lang w:bidi="ar-EG"/>
        </w:rPr>
        <w:t> </w:t>
      </w:r>
      <w:r w:rsidRPr="001F38EF">
        <w:rPr>
          <w:rtl/>
          <w:lang w:bidi="ar-EG"/>
        </w:rPr>
        <w:t>175</w:t>
      </w:r>
      <w:r w:rsidR="00EF730F">
        <w:rPr>
          <w:rFonts w:hint="cs"/>
          <w:rtl/>
          <w:lang w:bidi="ar-EG"/>
        </w:rPr>
        <w:t>.</w:t>
      </w:r>
      <w:r w:rsidRPr="001F38EF">
        <w:rPr>
          <w:rtl/>
          <w:lang w:bidi="ar-EG"/>
        </w:rPr>
        <w:t>05</w:t>
      </w:r>
      <w:r>
        <w:rPr>
          <w:rtl/>
          <w:lang w:bidi="ar-EG"/>
        </w:rPr>
        <w:t xml:space="preserve"> مليون دولار لليونيسيف، وهي رابع أكبر المساهمين في العالم وأول المانحين لأنشطة مفوضية الأمم المتحدة لحقوق الإنسان في آسيا. وتواصل اليابان دعم هذه الأنشطة، بما في ذلك من خلال المساهمات الطوعية. </w:t>
      </w:r>
    </w:p>
    <w:p w:rsidR="00CD4540" w:rsidRPr="000F7845" w:rsidRDefault="00CD4540" w:rsidP="000F7845">
      <w:pPr>
        <w:pStyle w:val="SingleTxtGA"/>
        <w:rPr>
          <w:spacing w:val="-4"/>
          <w:rtl/>
          <w:lang w:bidi="ar-EG"/>
        </w:rPr>
      </w:pPr>
      <w:r w:rsidRPr="000F7845">
        <w:rPr>
          <w:spacing w:val="-4"/>
          <w:rtl/>
          <w:lang w:bidi="ar-EG"/>
        </w:rPr>
        <w:t>197-</w:t>
      </w:r>
      <w:r w:rsidRPr="000F7845">
        <w:rPr>
          <w:spacing w:val="-4"/>
          <w:rtl/>
          <w:lang w:bidi="ar-EG"/>
        </w:rPr>
        <w:tab/>
        <w:t>وفي مسعى لتحقيق الأهداف الإنمائية للألفية، أعربت حكومة اليابان، وهي تسعى بصورة مطردة لتنفيذ التزاماتها في كل ميدان من الميادين. ففي أيلول/سبتمبر 2010، أعلنت اليابان عن التزامها بتقديم مساعدات بمبلغ 5 بلايين دولار أمريكي في مجال الصحة، ومبلغ</w:t>
      </w:r>
      <w:r w:rsidR="00EF730F" w:rsidRPr="000F7845">
        <w:rPr>
          <w:rFonts w:hint="cs"/>
          <w:spacing w:val="-4"/>
          <w:rtl/>
          <w:lang w:bidi="ar-EG"/>
        </w:rPr>
        <w:t> </w:t>
      </w:r>
      <w:r w:rsidRPr="000F7845">
        <w:rPr>
          <w:spacing w:val="-4"/>
          <w:rtl/>
          <w:lang w:bidi="ar-EG"/>
        </w:rPr>
        <w:t>3</w:t>
      </w:r>
      <w:r w:rsidR="00EF730F" w:rsidRPr="000F7845">
        <w:rPr>
          <w:rFonts w:hint="cs"/>
          <w:spacing w:val="-4"/>
          <w:rtl/>
          <w:lang w:bidi="ar-EG"/>
        </w:rPr>
        <w:t>.</w:t>
      </w:r>
      <w:r w:rsidRPr="000F7845">
        <w:rPr>
          <w:spacing w:val="-4"/>
          <w:rtl/>
          <w:lang w:bidi="ar-EG"/>
        </w:rPr>
        <w:t>5 بلايين دولار أمريكي في مجال التعليم على مدى خمس سنوات تبدأ في 2011. وفي حزيران/</w:t>
      </w:r>
      <w:r w:rsidR="000F7845">
        <w:rPr>
          <w:rFonts w:hint="cs"/>
          <w:spacing w:val="-4"/>
          <w:rtl/>
          <w:lang w:bidi="ar-EG"/>
        </w:rPr>
        <w:t xml:space="preserve"> </w:t>
      </w:r>
      <w:r w:rsidRPr="000F7845">
        <w:rPr>
          <w:spacing w:val="-4"/>
          <w:rtl/>
          <w:lang w:bidi="ar-EG"/>
        </w:rPr>
        <w:t>يونيه</w:t>
      </w:r>
      <w:r w:rsidR="000F7845">
        <w:rPr>
          <w:rFonts w:hint="cs"/>
          <w:spacing w:val="-4"/>
          <w:rtl/>
          <w:lang w:bidi="ar-EG"/>
        </w:rPr>
        <w:t> </w:t>
      </w:r>
      <w:r w:rsidRPr="000F7845">
        <w:rPr>
          <w:spacing w:val="-4"/>
          <w:rtl/>
          <w:lang w:bidi="ar-EG"/>
        </w:rPr>
        <w:t>2011، استضافت اليابان مؤتمراً دولياً لمتابعة قمة الأمم المتحدة المتعلقة بالأهداف الإنمائية للألفية، من أجل تشجيع التعاون فيما بين مختلف الجهات الفاعلة. وإضافة إلى ذلك، شاركت اليابان في تنظيم مؤتمر على المستوى الوزاري عقد على هامش مؤتمر قمة الأمم المتحدة لمتابعة الأهداف الإنمائية للألفية حضرته الدول والمنظمات المعنية في نيويورك في أيلول/سبتمبر 2011.</w:t>
      </w:r>
      <w:r w:rsidR="004A5C91" w:rsidRPr="000F7845">
        <w:rPr>
          <w:spacing w:val="-4"/>
          <w:rtl/>
          <w:lang w:bidi="ar-EG"/>
        </w:rPr>
        <w:t xml:space="preserve"> </w:t>
      </w:r>
    </w:p>
    <w:p w:rsidR="00CD4540" w:rsidRPr="00DE4848" w:rsidRDefault="00CD4540" w:rsidP="005B3483">
      <w:pPr>
        <w:pStyle w:val="H23GA"/>
        <w:rPr>
          <w:rtl/>
          <w:lang w:bidi="ar-EG"/>
        </w:rPr>
      </w:pPr>
      <w:r w:rsidRPr="00E609AF">
        <w:tab/>
      </w:r>
      <w:bookmarkStart w:id="76" w:name="_Toc348685913"/>
      <w:r w:rsidRPr="001F38EF">
        <w:rPr>
          <w:rtl/>
          <w:lang w:bidi="ar-EG"/>
        </w:rPr>
        <w:t>7</w:t>
      </w:r>
      <w:r>
        <w:rPr>
          <w:rtl/>
          <w:lang w:bidi="ar-EG"/>
        </w:rPr>
        <w:t>-</w:t>
      </w:r>
      <w:r w:rsidRPr="00E609AF">
        <w:tab/>
      </w:r>
      <w:r>
        <w:rPr>
          <w:rtl/>
          <w:lang w:bidi="ar-EG"/>
        </w:rPr>
        <w:t>عملية إعداد التقارير الحكومية</w:t>
      </w:r>
      <w:bookmarkEnd w:id="76"/>
    </w:p>
    <w:p w:rsidR="00CD4540" w:rsidRPr="00E609AF" w:rsidRDefault="00CD4540" w:rsidP="005B3483">
      <w:pPr>
        <w:pStyle w:val="SingleTxtGA"/>
        <w:rPr>
          <w:rtl/>
          <w:lang w:bidi="ar-EG"/>
        </w:rPr>
      </w:pPr>
      <w:r w:rsidRPr="001F38EF">
        <w:rPr>
          <w:rtl/>
          <w:lang w:bidi="ar-EG"/>
        </w:rPr>
        <w:t>198</w:t>
      </w:r>
      <w:r>
        <w:rPr>
          <w:rtl/>
          <w:lang w:bidi="ar-EG"/>
        </w:rPr>
        <w:t>-</w:t>
      </w:r>
      <w:r>
        <w:rPr>
          <w:rtl/>
          <w:lang w:bidi="ar-EG"/>
        </w:rPr>
        <w:tab/>
        <w:t xml:space="preserve">تضطلع وزارة الخارجية أساساً، بالتعاون مع الوزارات والوكالات المعنية بإعداد وتنسيق التقارير الحكومية. ويقوم مكتب رئاسة الوزراء بتنسيق وتجميع التقرير المتعلق باتفاقية القضاء على جميع أشكال التمييز ضد المرأة. </w:t>
      </w:r>
    </w:p>
    <w:p w:rsidR="00CD4540" w:rsidRPr="00E609AF" w:rsidRDefault="00CD4540" w:rsidP="000F7845">
      <w:pPr>
        <w:pStyle w:val="SingleTxtGA"/>
        <w:rPr>
          <w:rtl/>
          <w:lang w:bidi="ar-EG"/>
        </w:rPr>
      </w:pPr>
      <w:r w:rsidRPr="001F38EF">
        <w:rPr>
          <w:rtl/>
          <w:lang w:bidi="ar-EG"/>
        </w:rPr>
        <w:t>199</w:t>
      </w:r>
      <w:r>
        <w:rPr>
          <w:rtl/>
          <w:lang w:bidi="ar-EG"/>
        </w:rPr>
        <w:t>-</w:t>
      </w:r>
      <w:r>
        <w:rPr>
          <w:rtl/>
          <w:lang w:bidi="ar-EG"/>
        </w:rPr>
        <w:tab/>
        <w:t xml:space="preserve">وتدرك الحكومة تماماً أهمية الأنشطة المختلفة للمجتمع المدني في تعزيز معاهدات حقوق الإنسان. ومن هذا المنطلق، تقوم بجمع الآراء من قطاعات عريضة من الجمهور والمنظمات غير الحكومية من خلال موقع وزارة الخارجية على الإنترنت وموقع مكتب رئاسة الوزراء (فيما يخص اتفاقية القضاء على جميع أشكال التمييز ضد المرأة) وتجري حوارات مع المواطنين والمنظمات غير الحكومية من أجل تبادل الآراء في سياق إعداد التقارير الحكومية عن معاهدات واتفاقيات حقوق الإنسان. وعلاوة على ذلك، ولدى إعداد تقرير المتابعة المتعلق باتفاقية القضاء على جميع أشكال التمييز ضد المرأة في </w:t>
      </w:r>
      <w:r w:rsidRPr="001F38EF">
        <w:rPr>
          <w:rtl/>
          <w:lang w:bidi="ar-EG"/>
        </w:rPr>
        <w:t>2011</w:t>
      </w:r>
      <w:r>
        <w:rPr>
          <w:rtl/>
          <w:lang w:bidi="ar-EG"/>
        </w:rPr>
        <w:t>، عقدت لجنة المتخصصين المعنية برصد مجلس تحقيق المساواة بين الجنسين مناقشة عن محتويات التقرير من جانب المفكرين الذين هم أيضاً أعضاء في اللجنة.</w:t>
      </w:r>
      <w:r w:rsidR="004A5C91">
        <w:rPr>
          <w:rtl/>
          <w:lang w:bidi="ar-EG"/>
        </w:rPr>
        <w:t xml:space="preserve"> </w:t>
      </w:r>
    </w:p>
    <w:p w:rsidR="00CD4540" w:rsidRPr="00E44C5B" w:rsidRDefault="00CD4540" w:rsidP="005B3483">
      <w:pPr>
        <w:pStyle w:val="SingleTxtGA"/>
        <w:rPr>
          <w:spacing w:val="-3"/>
          <w:rtl/>
          <w:lang w:bidi="ar-EG"/>
        </w:rPr>
      </w:pPr>
      <w:r w:rsidRPr="00E44C5B">
        <w:rPr>
          <w:spacing w:val="-3"/>
          <w:rtl/>
          <w:lang w:bidi="ar-EG"/>
        </w:rPr>
        <w:t>200-</w:t>
      </w:r>
      <w:r w:rsidRPr="00E44C5B">
        <w:rPr>
          <w:spacing w:val="-3"/>
          <w:rtl/>
          <w:lang w:bidi="ar-EG"/>
        </w:rPr>
        <w:tab/>
        <w:t xml:space="preserve">وحتى يمكن نشر التقارير الحكومية وتعميمها على الجمهور، يعلن كل تقرير حكومي على موقع وزارة الخارجية وموقع مكتب رئاسة الوزراء على الإنترنت (فيما يتعلق باتفاقية القضاء على جميع أشكال التمييز ضد المرأة)، بكل من اللغتين اليابانية والإنكليزية، ويوزع على أعضاء المجلس التشريعي والمواطنين والمنظمات غير الحكومية ذات الصلة المهتمين بهذه المسألة. </w:t>
      </w:r>
    </w:p>
    <w:p w:rsidR="00CD4540" w:rsidRPr="00E609AF" w:rsidRDefault="00CD4540" w:rsidP="005B3483">
      <w:pPr>
        <w:pStyle w:val="SingleTxtGA"/>
        <w:rPr>
          <w:rtl/>
          <w:lang w:bidi="ar-EG"/>
        </w:rPr>
      </w:pPr>
      <w:r w:rsidRPr="001F38EF">
        <w:rPr>
          <w:rtl/>
          <w:lang w:bidi="ar-EG"/>
        </w:rPr>
        <w:t>201</w:t>
      </w:r>
      <w:r>
        <w:rPr>
          <w:rtl/>
          <w:lang w:bidi="ar-EG"/>
        </w:rPr>
        <w:t>-</w:t>
      </w:r>
      <w:r>
        <w:rPr>
          <w:rtl/>
          <w:lang w:bidi="ar-EG"/>
        </w:rPr>
        <w:tab/>
        <w:t xml:space="preserve">ويتم إبلاغ الملاحظات الختامية للجنة المعنية بحقوق الإنسان عن التقارير المقدمة من حكومة اليابان مع الوزارات والوكالات المعنية وتجري مناقشات بشأن كل توصية. وعند تنفيذ أي إجراء جديد، فإنه يدمج في التقرير الحكومي الدوري التالي. وتعلن الملاحظات الختامية على موقعي وزارة الخارجية ومكتب رئاسة الوزراء على الإنترنت (فيما يتعلق باتفاقية القضاء على جميع أشكال التمييز ضد المرأة)، باللغتين اليابانية والإنكليزية. </w:t>
      </w:r>
    </w:p>
    <w:p w:rsidR="00CD4540" w:rsidRPr="00C57DC5" w:rsidRDefault="00CD4540" w:rsidP="00E44C5B">
      <w:pPr>
        <w:pStyle w:val="HChGA"/>
        <w:rPr>
          <w:szCs w:val="30"/>
          <w:rtl/>
          <w:lang w:bidi="ar-EG"/>
        </w:rPr>
      </w:pPr>
      <w:r w:rsidRPr="00C57DC5">
        <w:rPr>
          <w:szCs w:val="30"/>
          <w:lang w:bidi="ar-EG"/>
        </w:rPr>
        <w:tab/>
      </w:r>
      <w:bookmarkStart w:id="77" w:name="_Toc348685914"/>
      <w:r w:rsidRPr="00C57DC5">
        <w:rPr>
          <w:rtl/>
          <w:lang w:bidi="ar-EG"/>
        </w:rPr>
        <w:t>ثالثا</w:t>
      </w:r>
      <w:r w:rsidR="005B3483">
        <w:rPr>
          <w:rFonts w:hint="cs"/>
          <w:rtl/>
          <w:lang w:bidi="ar-EG"/>
        </w:rPr>
        <w:t>ً</w:t>
      </w:r>
      <w:r w:rsidRPr="00C57DC5">
        <w:rPr>
          <w:rtl/>
          <w:lang w:bidi="ar-EG"/>
        </w:rPr>
        <w:t>-</w:t>
      </w:r>
      <w:r w:rsidRPr="00C57DC5">
        <w:rPr>
          <w:lang w:bidi="ar-EG"/>
        </w:rPr>
        <w:tab/>
      </w:r>
      <w:r w:rsidRPr="00C57DC5">
        <w:rPr>
          <w:rtl/>
          <w:lang w:bidi="ar-EG"/>
        </w:rPr>
        <w:t>المعلومات المتعلقة بعد</w:t>
      </w:r>
      <w:r>
        <w:rPr>
          <w:rtl/>
          <w:lang w:bidi="ar-EG"/>
        </w:rPr>
        <w:t>م</w:t>
      </w:r>
      <w:r w:rsidRPr="00C57DC5">
        <w:rPr>
          <w:rtl/>
          <w:lang w:bidi="ar-EG"/>
        </w:rPr>
        <w:t xml:space="preserve"> التمييز والمساواة وسبل الانتصاف الفعالة</w:t>
      </w:r>
      <w:bookmarkEnd w:id="77"/>
    </w:p>
    <w:p w:rsidR="00CD4540" w:rsidRPr="00AF02D6" w:rsidRDefault="00CD4540" w:rsidP="00451806">
      <w:pPr>
        <w:pStyle w:val="H23GA"/>
        <w:rPr>
          <w:lang w:bidi="ar-EG"/>
        </w:rPr>
      </w:pPr>
      <w:r w:rsidRPr="00AF02D6">
        <w:rPr>
          <w:lang w:bidi="ar-EG"/>
        </w:rPr>
        <w:tab/>
      </w:r>
      <w:bookmarkStart w:id="78" w:name="_Toc348685915"/>
      <w:r w:rsidRPr="001F38EF">
        <w:rPr>
          <w:rtl/>
          <w:lang w:bidi="ar-EG"/>
        </w:rPr>
        <w:t>1</w:t>
      </w:r>
      <w:r>
        <w:rPr>
          <w:rtl/>
          <w:lang w:bidi="ar-EG"/>
        </w:rPr>
        <w:t>-</w:t>
      </w:r>
      <w:r w:rsidRPr="00AF02D6">
        <w:rPr>
          <w:lang w:bidi="ar-EG"/>
        </w:rPr>
        <w:tab/>
      </w:r>
      <w:r>
        <w:rPr>
          <w:rtl/>
          <w:lang w:bidi="ar-EG"/>
        </w:rPr>
        <w:t>التشريع المتعلق بعدم التمييز والمساواة</w:t>
      </w:r>
      <w:bookmarkEnd w:id="78"/>
    </w:p>
    <w:p w:rsidR="00CD4540" w:rsidRPr="00E609AF" w:rsidRDefault="00CD4540" w:rsidP="00451806">
      <w:pPr>
        <w:pStyle w:val="H23GA"/>
        <w:rPr>
          <w:rtl/>
          <w:lang w:bidi="ar-EG"/>
        </w:rPr>
      </w:pPr>
      <w:r w:rsidRPr="00E609AF">
        <w:tab/>
      </w:r>
      <w:bookmarkStart w:id="79" w:name="_Toc348685916"/>
      <w:r>
        <w:rPr>
          <w:rtl/>
          <w:lang w:bidi="ar-EG"/>
        </w:rPr>
        <w:t>(أ)</w:t>
      </w:r>
      <w:r w:rsidRPr="00AF4788">
        <w:rPr>
          <w:lang w:bidi="ar-EG"/>
        </w:rPr>
        <w:tab/>
      </w:r>
      <w:r>
        <w:rPr>
          <w:rtl/>
          <w:lang w:bidi="ar-EG"/>
        </w:rPr>
        <w:t>الدستور الياباني</w:t>
      </w:r>
      <w:bookmarkEnd w:id="79"/>
    </w:p>
    <w:p w:rsidR="00CD4540" w:rsidRPr="00451806" w:rsidRDefault="00CD4540" w:rsidP="00451806">
      <w:pPr>
        <w:pStyle w:val="SingleTxtGA"/>
        <w:rPr>
          <w:lang w:bidi="ar-EG"/>
        </w:rPr>
      </w:pPr>
      <w:r w:rsidRPr="001F38EF">
        <w:rPr>
          <w:rtl/>
          <w:lang w:bidi="ar-EG"/>
        </w:rPr>
        <w:t>202</w:t>
      </w:r>
      <w:r w:rsidRPr="00451806">
        <w:rPr>
          <w:rtl/>
          <w:lang w:bidi="ar-EG"/>
        </w:rPr>
        <w:t>-</w:t>
      </w:r>
      <w:r w:rsidRPr="00451806">
        <w:rPr>
          <w:rtl/>
          <w:lang w:bidi="ar-EG"/>
        </w:rPr>
        <w:tab/>
        <w:t xml:space="preserve">يعرف مبدأ المساواة في الفقرة </w:t>
      </w:r>
      <w:r w:rsidRPr="001F38EF">
        <w:rPr>
          <w:rtl/>
          <w:lang w:bidi="ar-EG"/>
        </w:rPr>
        <w:t>1</w:t>
      </w:r>
      <w:r w:rsidRPr="00451806">
        <w:rPr>
          <w:rtl/>
          <w:lang w:bidi="ar-EG"/>
        </w:rPr>
        <w:t xml:space="preserve"> من المادة </w:t>
      </w:r>
      <w:r w:rsidRPr="001F38EF">
        <w:rPr>
          <w:rtl/>
          <w:lang w:bidi="ar-EG"/>
        </w:rPr>
        <w:t>14</w:t>
      </w:r>
      <w:r w:rsidRPr="00451806">
        <w:rPr>
          <w:rtl/>
          <w:lang w:bidi="ar-EG"/>
        </w:rPr>
        <w:t xml:space="preserve"> من الدستور الياباني بأن </w:t>
      </w:r>
      <w:r w:rsidR="004A2657" w:rsidRPr="00451806">
        <w:rPr>
          <w:rFonts w:hint="cs"/>
          <w:rtl/>
          <w:lang w:bidi="ar-EG"/>
        </w:rPr>
        <w:t>"</w:t>
      </w:r>
      <w:r w:rsidRPr="00451806">
        <w:rPr>
          <w:rtl/>
          <w:lang w:bidi="ar-EG"/>
        </w:rPr>
        <w:t>جميع الناس متساوون بموجب القانون وبعدم وجود أي تمييز في العلاقات السياسية والاقتصادية والاجتماعية بسبب العنصر أو العقيدة أو نوع الجنس أو الوضع الاجتماعي أو الانتماء الأسري</w:t>
      </w:r>
      <w:r w:rsidR="004A2657" w:rsidRPr="00451806">
        <w:rPr>
          <w:rFonts w:hint="cs"/>
          <w:rtl/>
          <w:lang w:bidi="ar-EG"/>
        </w:rPr>
        <w:t>"</w:t>
      </w:r>
      <w:r w:rsidRPr="00451806">
        <w:rPr>
          <w:rtl/>
          <w:lang w:bidi="ar-EG"/>
        </w:rPr>
        <w:t xml:space="preserve">، وتكفل المساواة بموجب القانون دون أي تمييز. وإضافة إلى ذلك، </w:t>
      </w:r>
      <w:proofErr w:type="spellStart"/>
      <w:r w:rsidRPr="00451806">
        <w:rPr>
          <w:rtl/>
          <w:lang w:bidi="ar-EG"/>
        </w:rPr>
        <w:t>ينص</w:t>
      </w:r>
      <w:proofErr w:type="spellEnd"/>
      <w:r w:rsidRPr="00451806">
        <w:rPr>
          <w:rtl/>
          <w:lang w:bidi="ar-EG"/>
        </w:rPr>
        <w:t xml:space="preserve"> الدستور الياباني على إلغاء النظم الارستقراطية (الفقرة </w:t>
      </w:r>
      <w:r w:rsidRPr="001F38EF">
        <w:rPr>
          <w:rtl/>
          <w:lang w:bidi="ar-EG"/>
        </w:rPr>
        <w:t>2</w:t>
      </w:r>
      <w:r w:rsidRPr="00451806">
        <w:rPr>
          <w:rtl/>
          <w:lang w:bidi="ar-EG"/>
        </w:rPr>
        <w:t xml:space="preserve"> من المادة </w:t>
      </w:r>
      <w:r w:rsidRPr="001F38EF">
        <w:rPr>
          <w:rtl/>
          <w:lang w:bidi="ar-EG"/>
        </w:rPr>
        <w:t>14</w:t>
      </w:r>
      <w:r w:rsidRPr="00451806">
        <w:rPr>
          <w:rtl/>
          <w:lang w:bidi="ar-EG"/>
        </w:rPr>
        <w:t xml:space="preserve">)، وعلى حق التصويت العام (الفقرة </w:t>
      </w:r>
      <w:r w:rsidRPr="001F38EF">
        <w:rPr>
          <w:rtl/>
          <w:lang w:bidi="ar-EG"/>
        </w:rPr>
        <w:t>3</w:t>
      </w:r>
      <w:r w:rsidRPr="00451806">
        <w:rPr>
          <w:rtl/>
          <w:lang w:bidi="ar-EG"/>
        </w:rPr>
        <w:t xml:space="preserve"> من المادة </w:t>
      </w:r>
      <w:r w:rsidRPr="001F38EF">
        <w:rPr>
          <w:rtl/>
          <w:lang w:bidi="ar-EG"/>
        </w:rPr>
        <w:t>15</w:t>
      </w:r>
      <w:r w:rsidRPr="00451806">
        <w:rPr>
          <w:rtl/>
          <w:lang w:bidi="ar-EG"/>
        </w:rPr>
        <w:t xml:space="preserve">)، وعلى كرامة الفرد المتعلقة بالأسرة ونوعي الجنس (المادة </w:t>
      </w:r>
      <w:r w:rsidRPr="001F38EF">
        <w:rPr>
          <w:rtl/>
          <w:lang w:bidi="ar-EG"/>
        </w:rPr>
        <w:t>24</w:t>
      </w:r>
      <w:r w:rsidRPr="00451806">
        <w:rPr>
          <w:rtl/>
          <w:lang w:bidi="ar-EG"/>
        </w:rPr>
        <w:t xml:space="preserve">) والمساواة بين مؤهلات أعضاء المجلس التشريعي ومن يتمتعون بحق التصويت لهم (المادة </w:t>
      </w:r>
      <w:r w:rsidRPr="001F38EF">
        <w:rPr>
          <w:rtl/>
          <w:lang w:bidi="ar-EG"/>
        </w:rPr>
        <w:t>44</w:t>
      </w:r>
      <w:r w:rsidRPr="00451806">
        <w:rPr>
          <w:rtl/>
          <w:lang w:bidi="ar-EG"/>
        </w:rPr>
        <w:t xml:space="preserve">)، وتكافؤ الفرص في التعليم (الفقرة </w:t>
      </w:r>
      <w:r w:rsidRPr="001F38EF">
        <w:rPr>
          <w:rtl/>
          <w:lang w:bidi="ar-EG"/>
        </w:rPr>
        <w:t>1</w:t>
      </w:r>
      <w:r w:rsidRPr="00451806">
        <w:rPr>
          <w:rtl/>
          <w:lang w:bidi="ar-EG"/>
        </w:rPr>
        <w:t xml:space="preserve"> من المادة </w:t>
      </w:r>
      <w:r w:rsidRPr="001F38EF">
        <w:rPr>
          <w:rtl/>
          <w:lang w:bidi="ar-EG"/>
        </w:rPr>
        <w:t>26</w:t>
      </w:r>
      <w:r w:rsidRPr="00451806">
        <w:rPr>
          <w:rtl/>
          <w:lang w:bidi="ar-EG"/>
        </w:rPr>
        <w:t xml:space="preserve">). </w:t>
      </w:r>
    </w:p>
    <w:p w:rsidR="00CD4540" w:rsidRPr="002E6483" w:rsidRDefault="00CD4540" w:rsidP="00451806">
      <w:pPr>
        <w:pStyle w:val="H23GA"/>
        <w:rPr>
          <w:rtl/>
          <w:lang w:bidi="ar-EG"/>
        </w:rPr>
      </w:pPr>
      <w:r w:rsidRPr="002E6483">
        <w:rPr>
          <w:lang w:bidi="ar-EG"/>
        </w:rPr>
        <w:tab/>
      </w:r>
      <w:bookmarkStart w:id="80" w:name="_Toc348685917"/>
      <w:r>
        <w:rPr>
          <w:rtl/>
          <w:lang w:bidi="ar-EG"/>
        </w:rPr>
        <w:t>(ب)</w:t>
      </w:r>
      <w:r w:rsidRPr="002E6483">
        <w:rPr>
          <w:lang w:bidi="ar-EG"/>
        </w:rPr>
        <w:tab/>
      </w:r>
      <w:r>
        <w:rPr>
          <w:rtl/>
          <w:lang w:bidi="ar-EG"/>
        </w:rPr>
        <w:t>القانون</w:t>
      </w:r>
      <w:bookmarkEnd w:id="80"/>
    </w:p>
    <w:p w:rsidR="00CD4540" w:rsidRPr="00E609AF" w:rsidRDefault="00CD4540" w:rsidP="00451806">
      <w:pPr>
        <w:pStyle w:val="SingleTxtGA"/>
        <w:rPr>
          <w:rtl/>
          <w:lang w:bidi="ar-EG"/>
        </w:rPr>
      </w:pPr>
      <w:r w:rsidRPr="001F38EF">
        <w:rPr>
          <w:rtl/>
          <w:lang w:bidi="ar-EG"/>
        </w:rPr>
        <w:t>203</w:t>
      </w:r>
      <w:r>
        <w:rPr>
          <w:rtl/>
          <w:lang w:bidi="ar-EG"/>
        </w:rPr>
        <w:t>-</w:t>
      </w:r>
      <w:r>
        <w:rPr>
          <w:rtl/>
          <w:lang w:bidi="ar-EG"/>
        </w:rPr>
        <w:tab/>
        <w:t xml:space="preserve">المساواة بموجب القانون مكفولة أيضاً بموجب القوانين المحلية وفقاً لأحكام الدستور الياباني. وبصفة خاصة، ولغرض النص على المساواة بين الرجل والمرأة، </w:t>
      </w:r>
      <w:proofErr w:type="spellStart"/>
      <w:r>
        <w:rPr>
          <w:rtl/>
          <w:lang w:bidi="ar-EG"/>
        </w:rPr>
        <w:t>ينص</w:t>
      </w:r>
      <w:proofErr w:type="spellEnd"/>
      <w:r>
        <w:rPr>
          <w:rtl/>
          <w:lang w:bidi="ar-EG"/>
        </w:rPr>
        <w:t xml:space="preserve"> القانون الأساسي لمجتمع المساواة بين الجنسين الذي صدر من أجل تشجيع التكوين الشامل والمنهجي لمجتمع قائم على المساواة بين الجنسين، بينما صدر قانون تكافؤ الفرص للرجل والمرأة في التوظف والمعاملة وما إلى ذلك، من أجل حظر التمييز بين الموظفين على أساس نوع الجنس. وإضافة إلى ذلك، يكفل القانون الأساسي المتعلق بالتعليم تكافؤ الفرص في التعليم. </w:t>
      </w:r>
    </w:p>
    <w:p w:rsidR="00CD4540" w:rsidRPr="00451806" w:rsidRDefault="00CD4540" w:rsidP="00451806">
      <w:pPr>
        <w:pStyle w:val="SingleTxtGA"/>
        <w:rPr>
          <w:lang w:bidi="ar-EG"/>
        </w:rPr>
      </w:pPr>
      <w:r w:rsidRPr="001F38EF">
        <w:rPr>
          <w:rtl/>
          <w:lang w:bidi="ar-EG"/>
        </w:rPr>
        <w:t>204</w:t>
      </w:r>
      <w:r w:rsidRPr="00451806">
        <w:rPr>
          <w:rtl/>
          <w:lang w:bidi="ar-EG"/>
        </w:rPr>
        <w:t>-</w:t>
      </w:r>
      <w:r w:rsidRPr="00451806">
        <w:rPr>
          <w:rtl/>
          <w:lang w:bidi="ar-EG"/>
        </w:rPr>
        <w:tab/>
        <w:t xml:space="preserve">وإلى جانب القوانين المشار إليها أعلاه، هناك قوانين معينة تتضمن أحكاماً تكفل المساواة بموجب القانون؛ فمثلاً </w:t>
      </w:r>
      <w:proofErr w:type="spellStart"/>
      <w:r w:rsidRPr="00451806">
        <w:rPr>
          <w:rtl/>
          <w:lang w:bidi="ar-EG"/>
        </w:rPr>
        <w:t>تنص</w:t>
      </w:r>
      <w:proofErr w:type="spellEnd"/>
      <w:r w:rsidRPr="00451806">
        <w:rPr>
          <w:rtl/>
          <w:lang w:bidi="ar-EG"/>
        </w:rPr>
        <w:t xml:space="preserve"> كل من المادة </w:t>
      </w:r>
      <w:r w:rsidRPr="001F38EF">
        <w:rPr>
          <w:rtl/>
          <w:lang w:bidi="ar-EG"/>
        </w:rPr>
        <w:t>27</w:t>
      </w:r>
      <w:r w:rsidRPr="00451806">
        <w:rPr>
          <w:rtl/>
          <w:lang w:bidi="ar-EG"/>
        </w:rPr>
        <w:t xml:space="preserve"> من قانون الخدمة الوطنية العامة والمادة </w:t>
      </w:r>
      <w:r w:rsidRPr="001F38EF">
        <w:rPr>
          <w:rtl/>
          <w:lang w:bidi="ar-EG"/>
        </w:rPr>
        <w:t>13</w:t>
      </w:r>
      <w:r w:rsidRPr="00451806">
        <w:rPr>
          <w:rtl/>
          <w:lang w:bidi="ar-EG"/>
        </w:rPr>
        <w:t xml:space="preserve"> من قانون الخدمة المحلية العامة على تطبيق مبدأ المساواة في المعاملة بين جميع الموظفين العموميين؛ وتحظر الفقرة </w:t>
      </w:r>
      <w:r w:rsidRPr="001F38EF">
        <w:rPr>
          <w:rtl/>
          <w:lang w:bidi="ar-EG"/>
        </w:rPr>
        <w:t>3</w:t>
      </w:r>
      <w:r w:rsidRPr="00451806">
        <w:rPr>
          <w:rtl/>
          <w:lang w:bidi="ar-EG"/>
        </w:rPr>
        <w:t xml:space="preserve"> من القانون </w:t>
      </w:r>
      <w:r w:rsidRPr="001F38EF">
        <w:rPr>
          <w:rtl/>
          <w:lang w:bidi="ar-EG"/>
        </w:rPr>
        <w:t>244</w:t>
      </w:r>
      <w:r w:rsidRPr="00451806">
        <w:rPr>
          <w:rtl/>
          <w:lang w:bidi="ar-EG"/>
        </w:rPr>
        <w:t xml:space="preserve"> للاستقلال الذاتي المحلي، المعاملة التمييزية للسكان المحليين في استعمال المرافق العامة؛ وتحظر المادة </w:t>
      </w:r>
      <w:r w:rsidRPr="001F38EF">
        <w:rPr>
          <w:rtl/>
          <w:lang w:bidi="ar-EG"/>
        </w:rPr>
        <w:t>3</w:t>
      </w:r>
      <w:r w:rsidRPr="00451806">
        <w:rPr>
          <w:rtl/>
          <w:lang w:bidi="ar-EG"/>
        </w:rPr>
        <w:t xml:space="preserve"> من قانون معايير العمل، المعاملة التمييزية فيما يتعلق بالأجور، أو ساعات العمل، أو أي شرط آخر من شروط العمل بسبب الجنسية، أو العقيدة، أو الوضع الاجتماعي لأي عامل؛ وتقنن المادة </w:t>
      </w:r>
      <w:r w:rsidRPr="001F38EF">
        <w:rPr>
          <w:rtl/>
          <w:lang w:bidi="ar-EG"/>
        </w:rPr>
        <w:t>4</w:t>
      </w:r>
      <w:r w:rsidRPr="00451806">
        <w:rPr>
          <w:rtl/>
          <w:lang w:bidi="ar-EG"/>
        </w:rPr>
        <w:t xml:space="preserve"> من القانون نفسه مبدأ المساواة في الأجور بين الرجل والمرأة؛ </w:t>
      </w:r>
      <w:proofErr w:type="spellStart"/>
      <w:r w:rsidRPr="00451806">
        <w:rPr>
          <w:rtl/>
          <w:lang w:bidi="ar-EG"/>
        </w:rPr>
        <w:t>وتنص</w:t>
      </w:r>
      <w:proofErr w:type="spellEnd"/>
      <w:r w:rsidRPr="00451806">
        <w:rPr>
          <w:rtl/>
          <w:lang w:bidi="ar-EG"/>
        </w:rPr>
        <w:t xml:space="preserve"> الفقرة </w:t>
      </w:r>
      <w:r w:rsidRPr="001F38EF">
        <w:rPr>
          <w:rtl/>
          <w:lang w:bidi="ar-EG"/>
        </w:rPr>
        <w:t>2</w:t>
      </w:r>
      <w:r w:rsidRPr="00451806">
        <w:rPr>
          <w:rtl/>
          <w:lang w:bidi="ar-EG"/>
        </w:rPr>
        <w:t xml:space="preserve"> من المادة </w:t>
      </w:r>
      <w:r w:rsidRPr="001F38EF">
        <w:rPr>
          <w:rtl/>
          <w:lang w:bidi="ar-EG"/>
        </w:rPr>
        <w:t>5</w:t>
      </w:r>
      <w:r w:rsidRPr="00451806">
        <w:rPr>
          <w:rtl/>
          <w:lang w:bidi="ar-EG"/>
        </w:rPr>
        <w:t xml:space="preserve"> من قانون النقابات العمالية على أنه لا يجوز الحيلولة دون انضمام أي شخص لعضوية النقابات بأي حال من الأحوال على أساس العنصر، أو الدين، أو نوع الجنس، أو الانتماء الأسري، أو</w:t>
      </w:r>
      <w:r w:rsidR="005B3483" w:rsidRPr="00451806">
        <w:rPr>
          <w:rFonts w:hint="cs"/>
          <w:rtl/>
          <w:lang w:bidi="ar-EG"/>
        </w:rPr>
        <w:t> </w:t>
      </w:r>
      <w:r w:rsidRPr="00451806">
        <w:rPr>
          <w:rtl/>
          <w:lang w:bidi="ar-EG"/>
        </w:rPr>
        <w:t xml:space="preserve">المركز؛ وتقنن المادة </w:t>
      </w:r>
      <w:r w:rsidRPr="001F38EF">
        <w:rPr>
          <w:rtl/>
          <w:lang w:bidi="ar-EG"/>
        </w:rPr>
        <w:t>2</w:t>
      </w:r>
      <w:r w:rsidRPr="00451806">
        <w:rPr>
          <w:rtl/>
          <w:lang w:bidi="ar-EG"/>
        </w:rPr>
        <w:t xml:space="preserve"> من قانون المساعدة العامة الحق في تلقي مساعدة من الحكومة بطريقة تقوم على عدم التمييز والمساواة. </w:t>
      </w:r>
    </w:p>
    <w:p w:rsidR="00CD4540" w:rsidRPr="008808FB" w:rsidRDefault="00CD4540" w:rsidP="00451806">
      <w:pPr>
        <w:pStyle w:val="H23GA"/>
        <w:rPr>
          <w:lang w:bidi="ar-EG"/>
        </w:rPr>
      </w:pPr>
      <w:r w:rsidRPr="008808FB">
        <w:rPr>
          <w:lang w:bidi="ar-EG"/>
        </w:rPr>
        <w:tab/>
      </w:r>
      <w:bookmarkStart w:id="81" w:name="_Toc348685918"/>
      <w:r w:rsidRPr="001F38EF">
        <w:rPr>
          <w:rtl/>
          <w:lang w:bidi="ar-EG"/>
        </w:rPr>
        <w:t>2</w:t>
      </w:r>
      <w:r>
        <w:rPr>
          <w:rtl/>
          <w:lang w:bidi="ar-EG"/>
        </w:rPr>
        <w:t>-</w:t>
      </w:r>
      <w:r w:rsidRPr="008808FB">
        <w:rPr>
          <w:lang w:bidi="ar-EG"/>
        </w:rPr>
        <w:tab/>
      </w:r>
      <w:r>
        <w:rPr>
          <w:rtl/>
          <w:lang w:bidi="ar-EG"/>
        </w:rPr>
        <w:t>السياسة المتعلقة بعدم التمييز والمساواة</w:t>
      </w:r>
      <w:bookmarkEnd w:id="81"/>
      <w:r>
        <w:rPr>
          <w:rtl/>
          <w:lang w:bidi="ar-EG"/>
        </w:rPr>
        <w:t xml:space="preserve"> </w:t>
      </w:r>
    </w:p>
    <w:p w:rsidR="00CD4540" w:rsidRPr="00C94BFA" w:rsidRDefault="00CD4540" w:rsidP="00451806">
      <w:pPr>
        <w:pStyle w:val="H23GA"/>
        <w:rPr>
          <w:rFonts w:hint="cs"/>
          <w:rtl/>
        </w:rPr>
      </w:pPr>
      <w:r w:rsidRPr="00C94BFA">
        <w:rPr>
          <w:lang w:bidi="ar-EG"/>
        </w:rPr>
        <w:tab/>
      </w:r>
      <w:bookmarkStart w:id="82" w:name="_Toc348685919"/>
      <w:r>
        <w:rPr>
          <w:rtl/>
          <w:lang w:bidi="ar-EG"/>
        </w:rPr>
        <w:t>(أ)</w:t>
      </w:r>
      <w:r w:rsidRPr="00C94BFA">
        <w:rPr>
          <w:lang w:bidi="ar-EG"/>
        </w:rPr>
        <w:tab/>
      </w:r>
      <w:r w:rsidR="00451806">
        <w:rPr>
          <w:rtl/>
          <w:lang w:bidi="ar-EG"/>
        </w:rPr>
        <w:t>لمحة عامة</w:t>
      </w:r>
      <w:bookmarkEnd w:id="82"/>
    </w:p>
    <w:p w:rsidR="00CD4540" w:rsidRPr="00E609AF" w:rsidRDefault="00CD4540" w:rsidP="00451806">
      <w:pPr>
        <w:pStyle w:val="SingleTxtGA"/>
        <w:rPr>
          <w:rtl/>
          <w:lang w:bidi="ar-EG"/>
        </w:rPr>
      </w:pPr>
      <w:r w:rsidRPr="001F38EF">
        <w:rPr>
          <w:rtl/>
          <w:lang w:bidi="ar-EG"/>
        </w:rPr>
        <w:t>205</w:t>
      </w:r>
      <w:r>
        <w:rPr>
          <w:rtl/>
          <w:lang w:bidi="ar-EG"/>
        </w:rPr>
        <w:t>-</w:t>
      </w:r>
      <w:r>
        <w:rPr>
          <w:rtl/>
          <w:lang w:bidi="ar-EG"/>
        </w:rPr>
        <w:tab/>
        <w:t xml:space="preserve">نفذت أجهزة حقوق الإنسان التابعة لوزارة العدل أنشطة مختلفة في مجال تعزيز حقوق الإنسان، وتقديم المشورة في المجال نفسه، والتحقيق في قضايا التعدي على حقوق الإنسان وتسويتها ومعالجة مختلف مسائل حقوق الإنسان بما في ذلك التمييز. </w:t>
      </w:r>
    </w:p>
    <w:p w:rsidR="00CD4540" w:rsidRPr="00E609AF" w:rsidRDefault="00CD4540" w:rsidP="00451806">
      <w:pPr>
        <w:pStyle w:val="SingleTxtGA"/>
        <w:rPr>
          <w:lang w:bidi="ar-EG"/>
        </w:rPr>
      </w:pPr>
      <w:r w:rsidRPr="001F38EF">
        <w:rPr>
          <w:rtl/>
          <w:lang w:bidi="ar-EG"/>
        </w:rPr>
        <w:t>206</w:t>
      </w:r>
      <w:r>
        <w:rPr>
          <w:rtl/>
          <w:lang w:bidi="ar-EG"/>
        </w:rPr>
        <w:t>-</w:t>
      </w:r>
      <w:r>
        <w:rPr>
          <w:rtl/>
          <w:lang w:bidi="ar-EG"/>
        </w:rPr>
        <w:tab/>
        <w:t xml:space="preserve">ويجري المدعون </w:t>
      </w:r>
      <w:proofErr w:type="spellStart"/>
      <w:r>
        <w:rPr>
          <w:rtl/>
          <w:lang w:bidi="ar-EG"/>
        </w:rPr>
        <w:t>العامون</w:t>
      </w:r>
      <w:proofErr w:type="spellEnd"/>
      <w:r>
        <w:rPr>
          <w:rtl/>
          <w:lang w:bidi="ar-EG"/>
        </w:rPr>
        <w:t xml:space="preserve"> والشرطة تحقيقات على النحو المناسب وصولاً إلى تطبيق العقوبة المناسبة من خلال التطبيق المتساوي والعادل لقوانين العقوبات على القضايا، على أساس القانون والأدلة، بغض النظر عن العنصر، أو العقيدة، أو نوع الجنس، أو الوضع الاجتماعي، أو أي وضع آخر للمشتبه </w:t>
      </w:r>
      <w:proofErr w:type="spellStart"/>
      <w:r>
        <w:rPr>
          <w:rtl/>
          <w:lang w:bidi="ar-EG"/>
        </w:rPr>
        <w:t>به</w:t>
      </w:r>
      <w:proofErr w:type="spellEnd"/>
      <w:r>
        <w:rPr>
          <w:rtl/>
          <w:lang w:bidi="ar-EG"/>
        </w:rPr>
        <w:t xml:space="preserve"> أو للضحية في أي جريمة. </w:t>
      </w:r>
    </w:p>
    <w:p w:rsidR="00CD4540" w:rsidRPr="00E609AF" w:rsidRDefault="00CD4540" w:rsidP="00451806">
      <w:pPr>
        <w:pStyle w:val="H23GA"/>
        <w:rPr>
          <w:rtl/>
          <w:lang w:bidi="ar-EG"/>
        </w:rPr>
      </w:pPr>
      <w:r w:rsidRPr="00E609AF">
        <w:tab/>
      </w:r>
      <w:bookmarkStart w:id="83" w:name="_Toc348685920"/>
      <w:r>
        <w:rPr>
          <w:rtl/>
          <w:lang w:bidi="ar-EG"/>
        </w:rPr>
        <w:t>(ب)</w:t>
      </w:r>
      <w:r w:rsidRPr="00214B15">
        <w:rPr>
          <w:lang w:bidi="ar-EG"/>
        </w:rPr>
        <w:tab/>
      </w:r>
      <w:r>
        <w:rPr>
          <w:rtl/>
          <w:lang w:bidi="ar-EG"/>
        </w:rPr>
        <w:t>البرامج التعليمية</w:t>
      </w:r>
      <w:bookmarkEnd w:id="83"/>
    </w:p>
    <w:p w:rsidR="00CD4540" w:rsidRPr="00E609AF" w:rsidRDefault="00CD4540" w:rsidP="00451806">
      <w:pPr>
        <w:pStyle w:val="SingleTxtGA"/>
        <w:rPr>
          <w:rtl/>
          <w:lang w:bidi="ar-EG"/>
        </w:rPr>
      </w:pPr>
      <w:r w:rsidRPr="001F38EF">
        <w:rPr>
          <w:rtl/>
          <w:lang w:bidi="ar-EG"/>
        </w:rPr>
        <w:t>207</w:t>
      </w:r>
      <w:r>
        <w:rPr>
          <w:rtl/>
          <w:lang w:bidi="ar-EG"/>
        </w:rPr>
        <w:t>-</w:t>
      </w:r>
      <w:r>
        <w:rPr>
          <w:rtl/>
          <w:lang w:bidi="ar-EG"/>
        </w:rPr>
        <w:tab/>
        <w:t xml:space="preserve">إعمالاً لروح الدستور الياباني والقانون الأساسي للتعليم، تشجع وزارة التعليم والثقافة، والرياضة، والعلم والتكنولوجيا تعليماً يحترم جميع الأفراد عن طريق تحسين وعيهم باحترام حقوق الإنسان من خلال التعليم في المدارس. </w:t>
      </w:r>
    </w:p>
    <w:p w:rsidR="00CD4540" w:rsidRPr="000F7845" w:rsidRDefault="00CD4540" w:rsidP="00235E58">
      <w:pPr>
        <w:pStyle w:val="SingleTxtGA"/>
        <w:rPr>
          <w:spacing w:val="4"/>
          <w:rtl/>
          <w:lang w:bidi="ar-EG"/>
        </w:rPr>
      </w:pPr>
      <w:r w:rsidRPr="000F7845">
        <w:rPr>
          <w:spacing w:val="4"/>
          <w:rtl/>
          <w:lang w:bidi="ar-EG"/>
        </w:rPr>
        <w:t>208-</w:t>
      </w:r>
      <w:r w:rsidRPr="000F7845">
        <w:rPr>
          <w:spacing w:val="4"/>
          <w:rtl/>
          <w:lang w:bidi="ar-EG"/>
        </w:rPr>
        <w:tab/>
        <w:t xml:space="preserve">وتتضمن المقررات الدراسية في المدارس الابتدائية ومدارس المرحلة الأولى من الدراسة الثانوية، والمدارس الثانوية الأخرى، كأحكام عامة، </w:t>
      </w:r>
      <w:r w:rsidR="00235E58" w:rsidRPr="000F7845">
        <w:rPr>
          <w:rFonts w:hint="cs"/>
          <w:spacing w:val="4"/>
          <w:rtl/>
          <w:lang w:bidi="ar-EG"/>
        </w:rPr>
        <w:t>"</w:t>
      </w:r>
      <w:r w:rsidRPr="000F7845">
        <w:rPr>
          <w:spacing w:val="4"/>
          <w:rtl/>
          <w:lang w:bidi="ar-EG"/>
        </w:rPr>
        <w:t>إفشاء روح الاحترام للكرامة الإنسانية والق</w:t>
      </w:r>
      <w:r w:rsidR="00235E58" w:rsidRPr="000F7845">
        <w:rPr>
          <w:spacing w:val="4"/>
          <w:rtl/>
          <w:lang w:bidi="ar-EG"/>
        </w:rPr>
        <w:t>داسة للحياة في الأنشطة النوعية</w:t>
      </w:r>
      <w:r w:rsidR="00235E58" w:rsidRPr="000F7845">
        <w:rPr>
          <w:rFonts w:hint="cs"/>
          <w:spacing w:val="4"/>
          <w:rtl/>
          <w:lang w:bidi="ar-EG"/>
        </w:rPr>
        <w:t>"</w:t>
      </w:r>
      <w:r w:rsidRPr="000F7845">
        <w:rPr>
          <w:spacing w:val="4"/>
          <w:rtl/>
          <w:lang w:bidi="ar-EG"/>
        </w:rPr>
        <w:t xml:space="preserve"> من أجل رفع مستوى الوعي بحقوق الإنسان. </w:t>
      </w:r>
    </w:p>
    <w:p w:rsidR="00CD4540" w:rsidRPr="00E609AF" w:rsidRDefault="00CD4540" w:rsidP="00451806">
      <w:pPr>
        <w:pStyle w:val="SingleTxtGA"/>
        <w:rPr>
          <w:lang w:bidi="ar-EG"/>
        </w:rPr>
      </w:pPr>
      <w:r w:rsidRPr="001F38EF">
        <w:rPr>
          <w:rtl/>
          <w:lang w:bidi="ar-EG"/>
        </w:rPr>
        <w:t>209</w:t>
      </w:r>
      <w:r>
        <w:rPr>
          <w:rtl/>
          <w:lang w:bidi="ar-EG"/>
        </w:rPr>
        <w:t>-</w:t>
      </w:r>
      <w:r>
        <w:rPr>
          <w:rtl/>
          <w:lang w:bidi="ar-EG"/>
        </w:rPr>
        <w:tab/>
        <w:t xml:space="preserve">ومن خلال فصول </w:t>
      </w:r>
      <w:r w:rsidR="005B3483">
        <w:rPr>
          <w:rFonts w:hint="cs"/>
          <w:rtl/>
          <w:lang w:bidi="ar-EG"/>
        </w:rPr>
        <w:t>"</w:t>
      </w:r>
      <w:r>
        <w:rPr>
          <w:rtl/>
          <w:lang w:bidi="ar-EG"/>
        </w:rPr>
        <w:t>الدراسات الاجتماعية</w:t>
      </w:r>
      <w:r w:rsidR="005B3483">
        <w:rPr>
          <w:rFonts w:hint="cs"/>
          <w:rtl/>
          <w:lang w:bidi="ar-EG"/>
        </w:rPr>
        <w:t>"</w:t>
      </w:r>
      <w:r>
        <w:rPr>
          <w:rtl/>
          <w:lang w:bidi="ar-EG"/>
        </w:rPr>
        <w:t xml:space="preserve"> و</w:t>
      </w:r>
      <w:r w:rsidR="005B3483">
        <w:rPr>
          <w:rFonts w:hint="cs"/>
          <w:rtl/>
          <w:lang w:bidi="ar-EG"/>
        </w:rPr>
        <w:t>"</w:t>
      </w:r>
      <w:r w:rsidR="005B3483">
        <w:rPr>
          <w:rtl/>
          <w:lang w:bidi="ar-EG"/>
        </w:rPr>
        <w:t>تعليم الأخلاق</w:t>
      </w:r>
      <w:r w:rsidR="005B3483">
        <w:rPr>
          <w:rFonts w:hint="cs"/>
          <w:rtl/>
          <w:lang w:bidi="ar-EG"/>
        </w:rPr>
        <w:t>"</w:t>
      </w:r>
      <w:r>
        <w:rPr>
          <w:rtl/>
          <w:lang w:bidi="ar-EG"/>
        </w:rPr>
        <w:t xml:space="preserve"> في المدارس الابتدائية ومدارس المرحلة الأولى من المرحلة الثانوية و</w:t>
      </w:r>
      <w:r w:rsidR="005B3483">
        <w:rPr>
          <w:rFonts w:hint="cs"/>
          <w:rtl/>
          <w:lang w:bidi="ar-EG"/>
        </w:rPr>
        <w:t>"</w:t>
      </w:r>
      <w:r w:rsidR="005B3483">
        <w:rPr>
          <w:rtl/>
          <w:lang w:bidi="ar-EG"/>
        </w:rPr>
        <w:t>المواطنة</w:t>
      </w:r>
      <w:r w:rsidR="005B3483">
        <w:rPr>
          <w:rFonts w:hint="cs"/>
          <w:rtl/>
          <w:lang w:bidi="ar-EG"/>
        </w:rPr>
        <w:t>"</w:t>
      </w:r>
      <w:r>
        <w:rPr>
          <w:rtl/>
          <w:lang w:bidi="ar-EG"/>
        </w:rPr>
        <w:t xml:space="preserve"> في المدارس الثانوية، يتعلم الطلاب احترام حقوق الإنسان الأساسية، والحقوق والواجبات، والغرض من القوانين الدولية لحقوق الإنسان ودورها، وضرورة تحقيق مجتمع خال من التمييز أو التعصب، وما إلى ذلك. </w:t>
      </w:r>
    </w:p>
    <w:p w:rsidR="00CD4540" w:rsidRPr="00EA5BFD" w:rsidRDefault="00CD4540" w:rsidP="00451806">
      <w:pPr>
        <w:pStyle w:val="H23GA"/>
        <w:rPr>
          <w:rtl/>
          <w:lang w:bidi="ar-EG"/>
        </w:rPr>
      </w:pPr>
      <w:r w:rsidRPr="00EA5BFD">
        <w:rPr>
          <w:lang w:bidi="ar-EG"/>
        </w:rPr>
        <w:tab/>
      </w:r>
      <w:bookmarkStart w:id="84" w:name="_Toc348685921"/>
      <w:r>
        <w:rPr>
          <w:rtl/>
          <w:lang w:bidi="ar-EG"/>
        </w:rPr>
        <w:t>(ج)</w:t>
      </w:r>
      <w:r w:rsidRPr="00EA5BFD">
        <w:rPr>
          <w:lang w:bidi="ar-EG"/>
        </w:rPr>
        <w:tab/>
      </w:r>
      <w:r>
        <w:rPr>
          <w:rtl/>
          <w:lang w:bidi="ar-EG"/>
        </w:rPr>
        <w:t>الحملات العامة</w:t>
      </w:r>
      <w:bookmarkEnd w:id="84"/>
    </w:p>
    <w:p w:rsidR="00CD4540" w:rsidRPr="00E609AF" w:rsidRDefault="00CD4540" w:rsidP="00451806">
      <w:pPr>
        <w:pStyle w:val="SingleTxtGA"/>
        <w:rPr>
          <w:rtl/>
          <w:lang w:bidi="ar-EG"/>
        </w:rPr>
      </w:pPr>
      <w:r w:rsidRPr="001F38EF">
        <w:rPr>
          <w:rtl/>
          <w:lang w:bidi="ar-EG"/>
        </w:rPr>
        <w:t>210</w:t>
      </w:r>
      <w:r>
        <w:rPr>
          <w:rtl/>
          <w:lang w:bidi="ar-EG"/>
        </w:rPr>
        <w:t>-</w:t>
      </w:r>
      <w:r>
        <w:rPr>
          <w:rtl/>
          <w:lang w:bidi="ar-EG"/>
        </w:rPr>
        <w:tab/>
        <w:t xml:space="preserve">وسعت أجهزة حقوق الإنسان التابعة لوزارة العدل نطاق أنشطتها في مجال تعزيز حقوق الإنسان، وإسداء المشورة بشأن حقوق الإنسان، وإجراء البحوث، والانتصاف في قضايا انتهاك حقوق الإنسان لأي شخص أو أشخاص ينتمون لفئة معينة. </w:t>
      </w:r>
    </w:p>
    <w:p w:rsidR="00CD4540" w:rsidRPr="00E609AF" w:rsidRDefault="00CD4540" w:rsidP="00451806">
      <w:pPr>
        <w:pStyle w:val="SingleTxtGA"/>
        <w:rPr>
          <w:rtl/>
          <w:lang w:bidi="ar-EG"/>
        </w:rPr>
      </w:pPr>
      <w:r w:rsidRPr="001F38EF">
        <w:rPr>
          <w:rtl/>
          <w:lang w:bidi="ar-EG"/>
        </w:rPr>
        <w:t>211</w:t>
      </w:r>
      <w:r>
        <w:rPr>
          <w:rtl/>
          <w:lang w:bidi="ar-EG"/>
        </w:rPr>
        <w:t>-</w:t>
      </w:r>
      <w:r>
        <w:rPr>
          <w:rtl/>
          <w:lang w:bidi="ar-EG"/>
        </w:rPr>
        <w:tab/>
        <w:t xml:space="preserve">فمثلاً، عندما أكدت كوريا الشمالية اختطافها لمواطنين يابانيين في سياق محادثات القمة بين اليابان وكوريا الشمالية في </w:t>
      </w:r>
      <w:r w:rsidRPr="001F38EF">
        <w:rPr>
          <w:rtl/>
          <w:lang w:bidi="ar-EG"/>
        </w:rPr>
        <w:t>17</w:t>
      </w:r>
      <w:r>
        <w:rPr>
          <w:rtl/>
          <w:lang w:bidi="ar-EG"/>
        </w:rPr>
        <w:t xml:space="preserve"> أيلول/سبتمبر </w:t>
      </w:r>
      <w:r w:rsidRPr="001F38EF">
        <w:rPr>
          <w:rtl/>
          <w:lang w:bidi="ar-EG"/>
        </w:rPr>
        <w:t>2002</w:t>
      </w:r>
      <w:r>
        <w:rPr>
          <w:rtl/>
          <w:lang w:bidi="ar-EG"/>
        </w:rPr>
        <w:t xml:space="preserve"> وتعرض الكثير من الطلبة من كوريا الشمالية والجنوبية للملاحقة، اتخذت تدابير مناسبة لحماية حقوق الإنسان من خلال مشاورات تتعلق بحقوق الإنسان في مكاتب الشؤون القانونية ومكاتب الشؤون القانونية في المناطق الإدارية في أنحاء البلد. كما اتخذت إجراءات مماثلة عندما أشارت التقارير إلى إطلاق كوريا الشمالية قذيفة في تموز/يوليه </w:t>
      </w:r>
      <w:r w:rsidRPr="001F38EF">
        <w:rPr>
          <w:rtl/>
          <w:lang w:bidi="ar-EG"/>
        </w:rPr>
        <w:t>2006</w:t>
      </w:r>
      <w:r>
        <w:rPr>
          <w:rtl/>
          <w:lang w:bidi="ar-EG"/>
        </w:rPr>
        <w:t xml:space="preserve"> ونيسان/أبريل </w:t>
      </w:r>
      <w:r w:rsidRPr="001F38EF">
        <w:rPr>
          <w:rtl/>
          <w:lang w:bidi="ar-EG"/>
        </w:rPr>
        <w:t>2009</w:t>
      </w:r>
      <w:r>
        <w:rPr>
          <w:rtl/>
          <w:lang w:bidi="ar-EG"/>
        </w:rPr>
        <w:t xml:space="preserve"> وأجرت تجارب نووية في تشرين الأول/أكتوبر </w:t>
      </w:r>
      <w:r w:rsidRPr="001F38EF">
        <w:rPr>
          <w:rtl/>
          <w:lang w:bidi="ar-EG"/>
        </w:rPr>
        <w:t>2006</w:t>
      </w:r>
      <w:r>
        <w:rPr>
          <w:rtl/>
          <w:lang w:bidi="ar-EG"/>
        </w:rPr>
        <w:t xml:space="preserve"> وأيار/مايو </w:t>
      </w:r>
      <w:r w:rsidRPr="001F38EF">
        <w:rPr>
          <w:rtl/>
          <w:lang w:bidi="ar-EG"/>
        </w:rPr>
        <w:t>2009</w:t>
      </w:r>
      <w:r>
        <w:rPr>
          <w:rtl/>
          <w:lang w:bidi="ar-EG"/>
        </w:rPr>
        <w:t xml:space="preserve">. </w:t>
      </w:r>
    </w:p>
    <w:p w:rsidR="00CD4540" w:rsidRPr="00451806" w:rsidRDefault="00CD4540" w:rsidP="00451806">
      <w:pPr>
        <w:pStyle w:val="SingleTxtGA"/>
        <w:rPr>
          <w:rFonts w:hint="cs"/>
          <w:rtl/>
        </w:rPr>
      </w:pPr>
      <w:r w:rsidRPr="001F38EF">
        <w:rPr>
          <w:rtl/>
          <w:lang w:bidi="ar-EG"/>
        </w:rPr>
        <w:t>212</w:t>
      </w:r>
      <w:r w:rsidRPr="00451806">
        <w:rPr>
          <w:rtl/>
          <w:lang w:bidi="ar-EG"/>
        </w:rPr>
        <w:t>-</w:t>
      </w:r>
      <w:r w:rsidRPr="00451806">
        <w:rPr>
          <w:rtl/>
          <w:lang w:bidi="ar-EG"/>
        </w:rPr>
        <w:tab/>
        <w:t xml:space="preserve">وكنشاط لزيادة الوعي بحقوق الإنسان، تعقد سنوياً ندوة عن مرض </w:t>
      </w:r>
      <w:proofErr w:type="spellStart"/>
      <w:r w:rsidRPr="00451806">
        <w:rPr>
          <w:rtl/>
          <w:lang w:bidi="ar-EG"/>
        </w:rPr>
        <w:t>هانسن</w:t>
      </w:r>
      <w:proofErr w:type="spellEnd"/>
      <w:r w:rsidRPr="00451806">
        <w:rPr>
          <w:rtl/>
          <w:lang w:bidi="ar-EG"/>
        </w:rPr>
        <w:t xml:space="preserve"> (الجذام) من أجل القضاء على التعصب والتمييز ضد المرضى المصابين بمرض </w:t>
      </w:r>
      <w:proofErr w:type="spellStart"/>
      <w:r w:rsidRPr="00451806">
        <w:rPr>
          <w:rtl/>
          <w:lang w:bidi="ar-EG"/>
        </w:rPr>
        <w:t>هانسن</w:t>
      </w:r>
      <w:proofErr w:type="spellEnd"/>
      <w:r w:rsidRPr="00451806">
        <w:rPr>
          <w:rtl/>
          <w:lang w:bidi="ar-EG"/>
        </w:rPr>
        <w:t xml:space="preserve"> والتشجيع على إفشاء فهم أفضل لحالتهم. </w:t>
      </w:r>
    </w:p>
    <w:p w:rsidR="00451806" w:rsidRPr="00451806" w:rsidRDefault="00451806" w:rsidP="00451806">
      <w:pPr>
        <w:spacing w:before="120"/>
        <w:jc w:val="center"/>
        <w:rPr>
          <w:rFonts w:hint="cs"/>
          <w:u w:val="single"/>
          <w:rtl/>
        </w:rPr>
      </w:pPr>
      <w:r>
        <w:rPr>
          <w:u w:val="single"/>
          <w:rtl/>
        </w:rPr>
        <w:tab/>
      </w:r>
      <w:r>
        <w:rPr>
          <w:u w:val="single"/>
          <w:rtl/>
        </w:rPr>
        <w:tab/>
      </w:r>
      <w:r>
        <w:rPr>
          <w:u w:val="single"/>
          <w:rtl/>
        </w:rPr>
        <w:tab/>
      </w:r>
    </w:p>
    <w:sectPr w:rsidR="00451806" w:rsidRPr="00451806" w:rsidSect="00584867">
      <w:headerReference w:type="even" r:id="rId11"/>
      <w:headerReference w:type="default" r:id="rId12"/>
      <w:footerReference w:type="even" r:id="rId13"/>
      <w:footerReference w:type="default" r:id="rId14"/>
      <w:footerReference w:type="first" r:id="rId15"/>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54" w:rsidRPr="00FE6865" w:rsidRDefault="003A6554" w:rsidP="00FE6865">
      <w:pPr>
        <w:pStyle w:val="Footer"/>
      </w:pPr>
    </w:p>
  </w:endnote>
  <w:endnote w:type="continuationSeparator" w:id="0">
    <w:p w:rsidR="003A6554" w:rsidRDefault="003A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54" w:rsidRPr="00584867" w:rsidRDefault="003A6554" w:rsidP="00584867">
    <w:pPr>
      <w:pStyle w:val="Footer"/>
      <w:tabs>
        <w:tab w:val="right" w:pos="9598"/>
      </w:tabs>
    </w:pPr>
    <w:r>
      <w:t>GE.12-46958</w:t>
    </w:r>
    <w:r>
      <w:tab/>
    </w:r>
    <w:r w:rsidRPr="00584867">
      <w:rPr>
        <w:b/>
        <w:sz w:val="18"/>
      </w:rPr>
      <w:fldChar w:fldCharType="begin"/>
    </w:r>
    <w:r w:rsidRPr="00584867">
      <w:rPr>
        <w:b/>
        <w:sz w:val="18"/>
      </w:rPr>
      <w:instrText xml:space="preserve"> PAGE  \* MERGEFORMAT </w:instrText>
    </w:r>
    <w:r w:rsidRPr="00584867">
      <w:rPr>
        <w:b/>
        <w:sz w:val="18"/>
      </w:rPr>
      <w:fldChar w:fldCharType="separate"/>
    </w:r>
    <w:r w:rsidR="00CB28EC">
      <w:rPr>
        <w:b/>
        <w:noProof/>
        <w:sz w:val="18"/>
      </w:rPr>
      <w:t>32</w:t>
    </w:r>
    <w:r w:rsidRPr="0058486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54" w:rsidRPr="00584867" w:rsidRDefault="003A6554" w:rsidP="00584867">
    <w:pPr>
      <w:pStyle w:val="Footer"/>
      <w:tabs>
        <w:tab w:val="right" w:pos="9598"/>
      </w:tabs>
      <w:rPr>
        <w:b/>
        <w:sz w:val="18"/>
      </w:rPr>
    </w:pPr>
    <w:r w:rsidRPr="00584867">
      <w:rPr>
        <w:b/>
        <w:sz w:val="18"/>
      </w:rPr>
      <w:fldChar w:fldCharType="begin"/>
    </w:r>
    <w:r w:rsidRPr="00584867">
      <w:rPr>
        <w:b/>
        <w:sz w:val="18"/>
      </w:rPr>
      <w:instrText xml:space="preserve"> PAGE  \* MERGEFORMAT </w:instrText>
    </w:r>
    <w:r w:rsidRPr="00584867">
      <w:rPr>
        <w:b/>
        <w:sz w:val="18"/>
      </w:rPr>
      <w:fldChar w:fldCharType="separate"/>
    </w:r>
    <w:r w:rsidR="00CB28EC">
      <w:rPr>
        <w:b/>
        <w:noProof/>
        <w:sz w:val="18"/>
      </w:rPr>
      <w:t>33</w:t>
    </w:r>
    <w:r w:rsidRPr="00584867">
      <w:rPr>
        <w:b/>
        <w:sz w:val="18"/>
      </w:rPr>
      <w:fldChar w:fldCharType="end"/>
    </w:r>
    <w:r>
      <w:rPr>
        <w:b/>
        <w:sz w:val="18"/>
      </w:rPr>
      <w:tab/>
    </w:r>
    <w:r>
      <w:t>GE.12-46958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54" w:rsidRDefault="003A6554" w:rsidP="001C2F85">
    <w:pPr>
      <w:pStyle w:val="Footer"/>
      <w:jc w:val="right"/>
    </w:pPr>
    <w:r>
      <w:rPr>
        <w:sz w:val="20"/>
      </w:rPr>
      <w:t>(A)   GE.12-46958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130212    190213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54" w:rsidRDefault="003A6554" w:rsidP="005E0601">
      <w:pPr>
        <w:pStyle w:val="Footer"/>
        <w:bidi/>
        <w:spacing w:after="80" w:line="200" w:lineRule="exact"/>
        <w:ind w:left="680"/>
      </w:pPr>
      <w:r>
        <w:rPr>
          <w:rFonts w:hint="cs"/>
          <w:rtl/>
        </w:rPr>
        <w:t>__________</w:t>
      </w:r>
    </w:p>
  </w:footnote>
  <w:footnote w:type="continuationSeparator" w:id="0">
    <w:p w:rsidR="003A6554" w:rsidRDefault="003A6554" w:rsidP="005E0601">
      <w:pPr>
        <w:pStyle w:val="Footer"/>
        <w:bidi/>
        <w:spacing w:after="80" w:line="200" w:lineRule="exact"/>
        <w:ind w:left="680"/>
      </w:pPr>
      <w:r>
        <w:rPr>
          <w:rFonts w:hint="cs"/>
          <w:rtl/>
        </w:rPr>
        <w:t>__________</w:t>
      </w:r>
    </w:p>
  </w:footnote>
  <w:footnote w:id="1">
    <w:p w:rsidR="003A6554" w:rsidRPr="00CD4540" w:rsidRDefault="003A6554" w:rsidP="00584867">
      <w:pPr>
        <w:pStyle w:val="footnoteText0"/>
      </w:pPr>
      <w:r w:rsidRPr="00CD4540">
        <w:rPr>
          <w:rtl/>
        </w:rPr>
        <w:tab/>
      </w:r>
      <w:r w:rsidRPr="00CD4540">
        <w:rPr>
          <w:rStyle w:val="FootnoteReference"/>
          <w:szCs w:val="26"/>
          <w:vertAlign w:val="baseline"/>
          <w:rtl/>
        </w:rPr>
        <w:t>*</w:t>
      </w:r>
      <w:r w:rsidRPr="00CD4540">
        <w:rPr>
          <w:rtl/>
        </w:rPr>
        <w:tab/>
        <w:t>وفقاً للمعلومات المحالة إلى الدول الأطراف بشأن تجهيز تقاريرها، لم تحرر هذه الوثيقة.</w:t>
      </w:r>
    </w:p>
  </w:footnote>
  <w:footnote w:id="2">
    <w:p w:rsidR="003A6554" w:rsidRPr="00CD4540" w:rsidRDefault="003A6554" w:rsidP="00753C43">
      <w:pPr>
        <w:pStyle w:val="FootnoteText"/>
        <w:numPr>
          <w:ilvl w:val="0"/>
          <w:numId w:val="17"/>
        </w:numPr>
        <w:tabs>
          <w:tab w:val="clear" w:pos="1298"/>
          <w:tab w:val="left" w:pos="1253"/>
        </w:tabs>
        <w:spacing w:after="60" w:line="300" w:lineRule="exact"/>
        <w:ind w:left="1247" w:right="1247"/>
        <w:rPr>
          <w:rFonts w:hint="cs"/>
        </w:rPr>
      </w:pPr>
      <w:r w:rsidRPr="00CD4540">
        <w:rPr>
          <w:rtl/>
        </w:rPr>
        <w:t>المصدر: التقارير الإحصائية عن مساحة الأراضي بحسب المقاطعات والبلديات في اليابان، 2011</w:t>
      </w:r>
      <w:r w:rsidRPr="00CD4540">
        <w:rPr>
          <w:rFonts w:hint="cs"/>
          <w:rtl/>
        </w:rPr>
        <w:t>،</w:t>
      </w:r>
      <w:r w:rsidRPr="00CD4540">
        <w:rPr>
          <w:rtl/>
        </w:rPr>
        <w:t xml:space="preserve"> الصادرة عن سلطة المعلومات الجغرافية الفضائية في اليابان.</w:t>
      </w:r>
    </w:p>
  </w:footnote>
  <w:footnote w:id="3">
    <w:p w:rsidR="003A6554" w:rsidRPr="00CD4540" w:rsidRDefault="003A6554" w:rsidP="001F38EF">
      <w:pPr>
        <w:pStyle w:val="FootnoteText"/>
        <w:numPr>
          <w:ilvl w:val="0"/>
          <w:numId w:val="17"/>
        </w:numPr>
        <w:tabs>
          <w:tab w:val="clear" w:pos="1298"/>
          <w:tab w:val="left" w:pos="1253"/>
        </w:tabs>
        <w:spacing w:after="60" w:line="280" w:lineRule="exact"/>
        <w:ind w:left="1247" w:right="1247"/>
        <w:rPr>
          <w:rFonts w:hint="cs"/>
        </w:rPr>
      </w:pPr>
      <w:r w:rsidRPr="00D621A9">
        <w:rPr>
          <w:rtl/>
        </w:rPr>
        <w:t xml:space="preserve">تعتبر المناطق الخاصة في طوكيو مدينة واحدة. </w:t>
      </w:r>
      <w:r>
        <w:rPr>
          <w:rFonts w:hint="cs"/>
          <w:rtl/>
        </w:rPr>
        <w:t>"</w:t>
      </w:r>
      <w:r>
        <w:rPr>
          <w:rtl/>
        </w:rPr>
        <w:t>والمنطقة الخاصة</w:t>
      </w:r>
      <w:r>
        <w:rPr>
          <w:rFonts w:hint="cs"/>
          <w:rtl/>
        </w:rPr>
        <w:t>"</w:t>
      </w:r>
      <w:r w:rsidRPr="00D621A9">
        <w:rPr>
          <w:rtl/>
        </w:rPr>
        <w:t xml:space="preserve"> هي حكومة محلية خاصة تختلف في غرضها وهيكلها ووظيفتها عن البلديات الأخرى، من وجهة نظر كفالة وحدة المنطقة الحاضرية. ويوجد حالياً في طوكيو 23 منطقة معينة كمنطقة خاصة.</w:t>
      </w:r>
    </w:p>
  </w:footnote>
  <w:footnote w:id="4">
    <w:p w:rsidR="003A6554" w:rsidRPr="00CD4540" w:rsidRDefault="003A6554" w:rsidP="001F38EF">
      <w:pPr>
        <w:pStyle w:val="FootnoteText"/>
        <w:numPr>
          <w:ilvl w:val="0"/>
          <w:numId w:val="17"/>
        </w:numPr>
        <w:tabs>
          <w:tab w:val="clear" w:pos="1298"/>
          <w:tab w:val="left" w:pos="1253"/>
        </w:tabs>
        <w:spacing w:after="60" w:line="280" w:lineRule="exact"/>
        <w:ind w:left="1247" w:right="1247"/>
        <w:rPr>
          <w:rFonts w:hint="cs"/>
        </w:rPr>
      </w:pPr>
      <w:r w:rsidRPr="00D621A9">
        <w:rPr>
          <w:rtl/>
        </w:rPr>
        <w:t>تشمل قرية شيكوتان، وقرية توماري، وقرية رويوبيتسو، وقرية روبتو، وقرية شانا، وقرية شيبيتورو في مكتب المقاطعة الفرعية بمنطقة نيمورو (المكتب الفرعي لنيمورو سابقاً).</w:t>
      </w:r>
      <w:r>
        <w:rPr>
          <w:rtl/>
        </w:rPr>
        <w:t xml:space="preserve"> </w:t>
      </w:r>
      <w:r w:rsidRPr="00D621A9">
        <w:rPr>
          <w:rtl/>
        </w:rPr>
        <w:t xml:space="preserve"> </w:t>
      </w:r>
    </w:p>
  </w:footnote>
  <w:footnote w:id="5">
    <w:p w:rsidR="003A6554" w:rsidRPr="00CD4540" w:rsidRDefault="003A6554" w:rsidP="001F38EF">
      <w:pPr>
        <w:pStyle w:val="FootnoteText"/>
        <w:numPr>
          <w:ilvl w:val="0"/>
          <w:numId w:val="17"/>
        </w:numPr>
        <w:tabs>
          <w:tab w:val="clear" w:pos="1298"/>
          <w:tab w:val="left" w:pos="1253"/>
        </w:tabs>
        <w:spacing w:after="60" w:line="280" w:lineRule="exact"/>
        <w:ind w:left="1247" w:right="1247"/>
        <w:rPr>
          <w:rFonts w:hint="cs"/>
        </w:rPr>
      </w:pPr>
      <w:r w:rsidRPr="00D621A9">
        <w:rPr>
          <w:rtl/>
        </w:rPr>
        <w:t xml:space="preserve">يشير تعبير </w:t>
      </w:r>
      <w:r>
        <w:rPr>
          <w:rFonts w:hint="cs"/>
          <w:rtl/>
        </w:rPr>
        <w:t>"</w:t>
      </w:r>
      <w:r w:rsidRPr="00D621A9">
        <w:rPr>
          <w:rtl/>
        </w:rPr>
        <w:t>المناطق الحضرية</w:t>
      </w:r>
      <w:r>
        <w:rPr>
          <w:rFonts w:hint="cs"/>
          <w:rtl/>
        </w:rPr>
        <w:t>"</w:t>
      </w:r>
      <w:r w:rsidRPr="00D621A9">
        <w:rPr>
          <w:rtl/>
        </w:rPr>
        <w:t xml:space="preserve"> إلى المجموع الكلي لجميع المدن في اليابان في 1 تشرين الأول/أكتوبر 2010 (بما في ذلك المناطق الخاصة في طوكيو).</w:t>
      </w:r>
      <w:r>
        <w:rPr>
          <w:rtl/>
        </w:rPr>
        <w:t xml:space="preserve"> </w:t>
      </w:r>
    </w:p>
  </w:footnote>
  <w:footnote w:id="6">
    <w:p w:rsidR="003A6554" w:rsidRPr="00CD4540" w:rsidRDefault="003A6554" w:rsidP="001F38EF">
      <w:pPr>
        <w:pStyle w:val="FootnoteText"/>
        <w:numPr>
          <w:ilvl w:val="0"/>
          <w:numId w:val="17"/>
        </w:numPr>
        <w:tabs>
          <w:tab w:val="clear" w:pos="1298"/>
          <w:tab w:val="left" w:pos="1253"/>
        </w:tabs>
        <w:spacing w:after="60" w:line="280" w:lineRule="exact"/>
        <w:ind w:left="1247" w:right="1247"/>
        <w:rPr>
          <w:rFonts w:hint="cs"/>
        </w:rPr>
      </w:pPr>
      <w:r w:rsidRPr="00D621A9">
        <w:rPr>
          <w:rtl/>
        </w:rPr>
        <w:t xml:space="preserve">يشير تعبير </w:t>
      </w:r>
      <w:r>
        <w:rPr>
          <w:rFonts w:hint="cs"/>
          <w:rtl/>
        </w:rPr>
        <w:t>"</w:t>
      </w:r>
      <w:r w:rsidRPr="00D621A9">
        <w:rPr>
          <w:rtl/>
        </w:rPr>
        <w:t>المناطق الريفية</w:t>
      </w:r>
      <w:r>
        <w:rPr>
          <w:rFonts w:hint="cs"/>
          <w:rtl/>
        </w:rPr>
        <w:t>"</w:t>
      </w:r>
      <w:r w:rsidRPr="00D621A9">
        <w:rPr>
          <w:rtl/>
        </w:rPr>
        <w:t xml:space="preserve"> إلى المجموع الكلي لجميع البلدات والقرى في اليابان في 1 تشرين الأول/</w:t>
      </w:r>
      <w:r>
        <w:rPr>
          <w:rFonts w:hint="cs"/>
          <w:rtl/>
        </w:rPr>
        <w:t xml:space="preserve"> </w:t>
      </w:r>
      <w:r w:rsidRPr="00D621A9">
        <w:rPr>
          <w:rtl/>
        </w:rPr>
        <w:t>أكتوبر</w:t>
      </w:r>
      <w:r>
        <w:rPr>
          <w:rFonts w:hint="cs"/>
          <w:rtl/>
        </w:rPr>
        <w:t> </w:t>
      </w:r>
      <w:r w:rsidRPr="00D621A9">
        <w:rPr>
          <w:rtl/>
        </w:rPr>
        <w:t>2010 (باستثناء قرية سيكوتان، وقرية توماري، وقرية رويوبيتسو، وقرية شانا، وقرية شيبيتورو في مكتب المقاطعة الفرعية بمنطقة نيمورو، وهي الجزر المحددة في المادة 1 من نظام تنفيذ التعدادات السكانية).</w:t>
      </w:r>
    </w:p>
  </w:footnote>
  <w:footnote w:id="7">
    <w:p w:rsidR="003A6554" w:rsidRPr="00CD4540" w:rsidRDefault="003A6554" w:rsidP="001F38EF">
      <w:pPr>
        <w:pStyle w:val="FootnoteText"/>
        <w:numPr>
          <w:ilvl w:val="0"/>
          <w:numId w:val="17"/>
        </w:numPr>
        <w:tabs>
          <w:tab w:val="clear" w:pos="1298"/>
          <w:tab w:val="left" w:pos="1253"/>
        </w:tabs>
        <w:spacing w:after="60" w:line="280" w:lineRule="exact"/>
        <w:ind w:left="1248" w:right="1247"/>
      </w:pPr>
      <w:r w:rsidRPr="00CD4540">
        <w:rPr>
          <w:rtl/>
        </w:rPr>
        <w:t xml:space="preserve">يزيد مجموع الذين يعتنقون ديانات في اليابان عن مجموع السكان لاحتمال عد بعض الأفراد بواسطة منظمتين أو دينين أو أكثر. </w:t>
      </w:r>
    </w:p>
  </w:footnote>
  <w:footnote w:id="8">
    <w:p w:rsidR="003A6554" w:rsidRPr="00CD4540" w:rsidRDefault="003A6554" w:rsidP="00753C43">
      <w:pPr>
        <w:pStyle w:val="FootnoteText"/>
        <w:numPr>
          <w:ilvl w:val="0"/>
          <w:numId w:val="17"/>
        </w:numPr>
        <w:tabs>
          <w:tab w:val="clear" w:pos="1298"/>
          <w:tab w:val="left" w:pos="1253"/>
        </w:tabs>
        <w:spacing w:after="60" w:line="280" w:lineRule="exact"/>
        <w:ind w:left="1248" w:right="1247"/>
      </w:pPr>
      <w:r w:rsidRPr="00CD4540">
        <w:rPr>
          <w:rtl/>
        </w:rPr>
        <w:t>المصدر: الإحصاءات الحيوية، وزارة الصحة والعمل والرعاية الاجتماعية.</w:t>
      </w:r>
      <w:r>
        <w:rPr>
          <w:rtl/>
        </w:rPr>
        <w:t xml:space="preserve"> </w:t>
      </w:r>
    </w:p>
  </w:footnote>
  <w:footnote w:id="9">
    <w:p w:rsidR="003A6554" w:rsidRPr="00CD4540" w:rsidRDefault="003A6554" w:rsidP="001F38EF">
      <w:pPr>
        <w:pStyle w:val="FootnoteText"/>
        <w:numPr>
          <w:ilvl w:val="0"/>
          <w:numId w:val="17"/>
        </w:numPr>
        <w:tabs>
          <w:tab w:val="clear" w:pos="1298"/>
          <w:tab w:val="left" w:pos="1253"/>
        </w:tabs>
        <w:spacing w:after="60" w:line="300" w:lineRule="exact"/>
        <w:ind w:left="1248" w:right="1247"/>
      </w:pPr>
      <w:r w:rsidRPr="00CD4540">
        <w:rPr>
          <w:rtl/>
        </w:rPr>
        <w:t xml:space="preserve">بسبب الزلزال الكبير الذي ضرب شرق اليابان، لم تدرج البيانات الخاصة بمكتب الصحة والرعاية الاجتماعية في مقاطعة فوكوشيما ضمن الأرقام المتعلقة بالسنة المالية 2010. </w:t>
      </w:r>
    </w:p>
  </w:footnote>
  <w:footnote w:id="10">
    <w:p w:rsidR="003A6554" w:rsidRPr="00CD4540" w:rsidRDefault="003A6554" w:rsidP="001F38EF">
      <w:pPr>
        <w:pStyle w:val="FootnoteText"/>
        <w:numPr>
          <w:ilvl w:val="0"/>
          <w:numId w:val="17"/>
        </w:numPr>
        <w:tabs>
          <w:tab w:val="clear" w:pos="1298"/>
          <w:tab w:val="left" w:pos="1253"/>
        </w:tabs>
        <w:spacing w:after="60" w:line="300" w:lineRule="exact"/>
        <w:ind w:left="1248" w:right="1247"/>
      </w:pPr>
      <w:r w:rsidRPr="00CD4540">
        <w:rPr>
          <w:rtl/>
        </w:rPr>
        <w:t>يحسب معدل الإجهاض بقسمة عدد حالات الإجهاض على عدد النساء الل</w:t>
      </w:r>
      <w:r>
        <w:rPr>
          <w:rtl/>
        </w:rPr>
        <w:t>ائي تتراوح أعمارهن بين 15 سنة و</w:t>
      </w:r>
      <w:r w:rsidRPr="00CD4540">
        <w:rPr>
          <w:rtl/>
        </w:rPr>
        <w:t>49 سنة (وتستثنى منها حالات النساء اللائي تبلغ أعمارهن 50 سنة أو أكثر، بينما تدرج ضمنها حالات النساء اللائي تبلغ أعمارهن 14 سنة أو أقل والحالات غير المعرفة) على العدد الإجمالي للنساء اللائي تتراوح أعمارهن بين 15 سنة</w:t>
      </w:r>
      <w:r>
        <w:rPr>
          <w:rtl/>
        </w:rPr>
        <w:t xml:space="preserve"> و</w:t>
      </w:r>
      <w:r w:rsidRPr="00CD4540">
        <w:rPr>
          <w:rtl/>
        </w:rPr>
        <w:t>49 سنة.</w:t>
      </w:r>
      <w:r>
        <w:rPr>
          <w:rtl/>
        </w:rPr>
        <w:t xml:space="preserve"> </w:t>
      </w:r>
    </w:p>
  </w:footnote>
  <w:footnote w:id="11">
    <w:p w:rsidR="003A6554" w:rsidRPr="00CD4540" w:rsidRDefault="003A6554" w:rsidP="001F38EF">
      <w:pPr>
        <w:pStyle w:val="FootnoteText"/>
        <w:numPr>
          <w:ilvl w:val="0"/>
          <w:numId w:val="17"/>
        </w:numPr>
        <w:tabs>
          <w:tab w:val="clear" w:pos="1298"/>
          <w:tab w:val="left" w:pos="1253"/>
        </w:tabs>
        <w:spacing w:after="60" w:line="300" w:lineRule="exact"/>
        <w:ind w:left="1248" w:right="1247"/>
      </w:pPr>
      <w:r w:rsidRPr="00CD4540">
        <w:rPr>
          <w:rtl/>
        </w:rPr>
        <w:t>المصدر: التقرير المتعلق بإدارة الصحة العامة والخدمات للسنة المالية 2010، وزارة الصحة، والعمل، والرعاية الاجتماعية</w:t>
      </w:r>
      <w:r>
        <w:rPr>
          <w:rFonts w:hint="cs"/>
          <w:rtl/>
        </w:rPr>
        <w:t>.</w:t>
      </w:r>
    </w:p>
  </w:footnote>
  <w:footnote w:id="12">
    <w:p w:rsidR="003A6554" w:rsidRPr="00CD4540" w:rsidRDefault="003A6554" w:rsidP="001F38EF">
      <w:pPr>
        <w:pStyle w:val="FootnoteText"/>
        <w:numPr>
          <w:ilvl w:val="0"/>
          <w:numId w:val="17"/>
        </w:numPr>
        <w:tabs>
          <w:tab w:val="clear" w:pos="1298"/>
          <w:tab w:val="left" w:pos="1253"/>
        </w:tabs>
        <w:spacing w:after="60" w:line="300" w:lineRule="exact"/>
        <w:ind w:left="1248" w:right="1247"/>
      </w:pPr>
      <w:r w:rsidRPr="00CD4540">
        <w:rPr>
          <w:rtl/>
        </w:rPr>
        <w:t>معدل الوفيات: لكل 000 100 من السكان</w:t>
      </w:r>
      <w:r>
        <w:rPr>
          <w:rFonts w:hint="cs"/>
          <w:rtl/>
        </w:rPr>
        <w:t>.</w:t>
      </w:r>
    </w:p>
  </w:footnote>
  <w:footnote w:id="13">
    <w:p w:rsidR="003A6554" w:rsidRPr="00CD4540" w:rsidRDefault="003A6554" w:rsidP="00D621A9">
      <w:pPr>
        <w:pStyle w:val="FootnoteText"/>
        <w:numPr>
          <w:ilvl w:val="0"/>
          <w:numId w:val="17"/>
        </w:numPr>
        <w:tabs>
          <w:tab w:val="clear" w:pos="1298"/>
          <w:tab w:val="left" w:pos="1253"/>
        </w:tabs>
        <w:spacing w:line="280" w:lineRule="exact"/>
        <w:ind w:left="1248" w:right="1247"/>
        <w:rPr>
          <w:rtl/>
        </w:rPr>
      </w:pPr>
      <w:r w:rsidRPr="00CD4540">
        <w:rPr>
          <w:rtl/>
        </w:rPr>
        <w:t xml:space="preserve">تشمل </w:t>
      </w:r>
      <w:r>
        <w:rPr>
          <w:rFonts w:hint="cs"/>
          <w:rtl/>
        </w:rPr>
        <w:t>"</w:t>
      </w:r>
      <w:r>
        <w:rPr>
          <w:rtl/>
        </w:rPr>
        <w:t>الحالات المبلغ عنها</w:t>
      </w:r>
      <w:r>
        <w:rPr>
          <w:rFonts w:hint="cs"/>
          <w:rtl/>
        </w:rPr>
        <w:t>"</w:t>
      </w:r>
      <w:r w:rsidRPr="00CD4540">
        <w:rPr>
          <w:rtl/>
        </w:rPr>
        <w:t xml:space="preserve"> كلاً من المرضى الذين تظهر عليهم أعراض المرض وحاملي المرض الذين لا</w:t>
      </w:r>
      <w:r>
        <w:rPr>
          <w:rFonts w:hint="cs"/>
          <w:rtl/>
        </w:rPr>
        <w:t> </w:t>
      </w:r>
      <w:r w:rsidRPr="00CD4540">
        <w:rPr>
          <w:rtl/>
        </w:rPr>
        <w:t xml:space="preserve">تظهر عليهم أعراض. </w:t>
      </w:r>
    </w:p>
    <w:p w:rsidR="003A6554" w:rsidRPr="00CD4540" w:rsidRDefault="003A6554" w:rsidP="00D621A9">
      <w:pPr>
        <w:pStyle w:val="FootnoteText"/>
        <w:tabs>
          <w:tab w:val="left" w:pos="1253"/>
        </w:tabs>
        <w:spacing w:after="60" w:line="280" w:lineRule="exact"/>
        <w:ind w:left="1248" w:right="1247"/>
      </w:pPr>
      <w:r w:rsidRPr="00CD4540">
        <w:rPr>
          <w:rtl/>
        </w:rPr>
        <w:t xml:space="preserve">المصدر: المراقبة الوطنية لأوبئة الأمراض المعدية (عدد الحالات المبلغ عنها حتى 27 نيسان/أبريل 2011) </w:t>
      </w:r>
    </w:p>
  </w:footnote>
  <w:footnote w:id="14">
    <w:p w:rsidR="003A6554" w:rsidRPr="006E47B7" w:rsidRDefault="003A6554" w:rsidP="00753C43">
      <w:pPr>
        <w:pStyle w:val="FootnoteText"/>
        <w:numPr>
          <w:ilvl w:val="0"/>
          <w:numId w:val="17"/>
        </w:numPr>
        <w:tabs>
          <w:tab w:val="clear" w:pos="1298"/>
          <w:tab w:val="left" w:pos="1253"/>
        </w:tabs>
        <w:spacing w:after="60" w:line="280" w:lineRule="exact"/>
        <w:ind w:left="1248" w:right="1247"/>
        <w:rPr>
          <w:spacing w:val="-6"/>
        </w:rPr>
      </w:pPr>
      <w:r w:rsidRPr="006E47B7">
        <w:rPr>
          <w:spacing w:val="-6"/>
          <w:rtl/>
        </w:rPr>
        <w:t>معدل الحضور في المدارس للتعليم الإلزامي: النسبة المئوية لعدد الطلبة الذين يحضرون في المدارس باستثناء الأجانب في سن التعليم الإلزامي (وهو مجموع عدد الطلبة الذين يحضرون في المدارس باستثناء الأجانب</w:t>
      </w:r>
      <w:r w:rsidRPr="006E47B7">
        <w:rPr>
          <w:rFonts w:hint="cs"/>
          <w:spacing w:val="-6"/>
          <w:rtl/>
        </w:rPr>
        <w:t xml:space="preserve"> </w:t>
      </w:r>
      <w:r w:rsidRPr="006E47B7">
        <w:rPr>
          <w:spacing w:val="-6"/>
          <w:rtl/>
        </w:rPr>
        <w:t xml:space="preserve">+ عدد الطلبة الذين يسمح لهم بالتأجيل أو يتم إعفاؤهم من الحضور + الطلبة غير المعروف أماكن وجودهم لأكثر من سنة). </w:t>
      </w:r>
    </w:p>
  </w:footnote>
  <w:footnote w:id="15">
    <w:p w:rsidR="003A6554" w:rsidRPr="006E47B7" w:rsidRDefault="003A6554" w:rsidP="00753C43">
      <w:pPr>
        <w:pStyle w:val="FootnoteText"/>
        <w:numPr>
          <w:ilvl w:val="0"/>
          <w:numId w:val="17"/>
        </w:numPr>
        <w:tabs>
          <w:tab w:val="clear" w:pos="1298"/>
          <w:tab w:val="left" w:pos="1253"/>
        </w:tabs>
        <w:spacing w:after="60" w:line="280" w:lineRule="exact"/>
        <w:ind w:left="1248" w:right="1247"/>
        <w:rPr>
          <w:spacing w:val="-4"/>
        </w:rPr>
      </w:pPr>
      <w:r w:rsidRPr="006E47B7">
        <w:rPr>
          <w:spacing w:val="-4"/>
          <w:rtl/>
        </w:rPr>
        <w:t>معدل الانتقال إلى المدارس الثانوية، وما في حكمها: من بين الطلبة الذين تخرجوا من المرحلة الأولى في المدارس الثانوية أو الذين أتموا دراسة المرحلة الأولى من المدارس الثانوية في مدارس التعليم الثانوي، أو النسبة المئوية التي يشغلها الطلبة الذين انتقلوا لدراسة مقررات عادية أو مقررات خاصة في المدارس الثانوية أو</w:t>
      </w:r>
      <w:r w:rsidRPr="006E47B7">
        <w:rPr>
          <w:rFonts w:hint="cs"/>
          <w:spacing w:val="-4"/>
          <w:rtl/>
        </w:rPr>
        <w:t> </w:t>
      </w:r>
      <w:r w:rsidRPr="006E47B7">
        <w:rPr>
          <w:spacing w:val="-4"/>
          <w:rtl/>
        </w:rPr>
        <w:t xml:space="preserve">التحقوا بكليات تقنية أو اللذين حصلوا على وظيفة وباستثناء الطلبة الذين يستعدون لدخول امتحانات المدارس الثانوية). </w:t>
      </w:r>
    </w:p>
  </w:footnote>
  <w:footnote w:id="16">
    <w:p w:rsidR="003A6554" w:rsidRPr="00CD4540" w:rsidRDefault="003A6554" w:rsidP="00753C43">
      <w:pPr>
        <w:pStyle w:val="FootnoteText"/>
        <w:numPr>
          <w:ilvl w:val="0"/>
          <w:numId w:val="17"/>
        </w:numPr>
        <w:tabs>
          <w:tab w:val="clear" w:pos="1298"/>
          <w:tab w:val="left" w:pos="1253"/>
        </w:tabs>
        <w:spacing w:after="60" w:line="300" w:lineRule="exact"/>
        <w:ind w:left="1247" w:right="1247"/>
      </w:pPr>
      <w:r w:rsidRPr="00CD4540">
        <w:rPr>
          <w:rtl/>
        </w:rPr>
        <w:t xml:space="preserve">المصدر: مسح شامل للظروف المعيشية، وزارة الصحة والعمل والرعاية الاجتماعية. </w:t>
      </w:r>
    </w:p>
  </w:footnote>
  <w:footnote w:id="17">
    <w:p w:rsidR="003A6554" w:rsidRPr="00CD4540" w:rsidRDefault="003A6554" w:rsidP="00753C43">
      <w:pPr>
        <w:pStyle w:val="FootnoteText"/>
        <w:numPr>
          <w:ilvl w:val="0"/>
          <w:numId w:val="17"/>
        </w:numPr>
        <w:tabs>
          <w:tab w:val="clear" w:pos="1298"/>
          <w:tab w:val="left" w:pos="1253"/>
        </w:tabs>
        <w:spacing w:after="60" w:line="300" w:lineRule="exact"/>
        <w:ind w:left="1247" w:right="1247"/>
      </w:pPr>
      <w:r w:rsidRPr="00CD4540">
        <w:rPr>
          <w:rtl/>
        </w:rPr>
        <w:t xml:space="preserve">المصدر: الدراسة الاستقصائية لدخل الأسرة ونفقاتها، المكتب الإحصائي، وزارة الداخلية والاتصالات. </w:t>
      </w:r>
    </w:p>
  </w:footnote>
  <w:footnote w:id="18">
    <w:p w:rsidR="003A6554" w:rsidRPr="00CD4540" w:rsidRDefault="003A6554" w:rsidP="00753C43">
      <w:pPr>
        <w:pStyle w:val="FootnoteText"/>
        <w:numPr>
          <w:ilvl w:val="0"/>
          <w:numId w:val="17"/>
        </w:numPr>
        <w:tabs>
          <w:tab w:val="clear" w:pos="1298"/>
          <w:tab w:val="left" w:pos="1253"/>
        </w:tabs>
        <w:spacing w:after="60" w:line="300" w:lineRule="exact"/>
        <w:ind w:left="1247" w:right="1247"/>
      </w:pPr>
      <w:r w:rsidRPr="00CD4540">
        <w:rPr>
          <w:rtl/>
        </w:rPr>
        <w:t xml:space="preserve">تشمل </w:t>
      </w:r>
      <w:r>
        <w:rPr>
          <w:rFonts w:hint="cs"/>
          <w:rtl/>
        </w:rPr>
        <w:t>"</w:t>
      </w:r>
      <w:r>
        <w:rPr>
          <w:rtl/>
        </w:rPr>
        <w:t>النفقات الأخرى</w:t>
      </w:r>
      <w:r>
        <w:rPr>
          <w:rFonts w:hint="cs"/>
          <w:rtl/>
        </w:rPr>
        <w:t>"</w:t>
      </w:r>
      <w:r w:rsidRPr="00CD4540">
        <w:rPr>
          <w:rtl/>
        </w:rPr>
        <w:t xml:space="preserve"> قيمة </w:t>
      </w:r>
      <w:r>
        <w:rPr>
          <w:rFonts w:hint="cs"/>
          <w:rtl/>
        </w:rPr>
        <w:t>"</w:t>
      </w:r>
      <w:r>
        <w:rPr>
          <w:rtl/>
        </w:rPr>
        <w:t>الوقود والإضاءة والمياه</w:t>
      </w:r>
      <w:r>
        <w:rPr>
          <w:rFonts w:hint="cs"/>
          <w:rtl/>
        </w:rPr>
        <w:t>"</w:t>
      </w:r>
      <w:r>
        <w:rPr>
          <w:rtl/>
        </w:rPr>
        <w:t>، و</w:t>
      </w:r>
      <w:r>
        <w:rPr>
          <w:rFonts w:hint="cs"/>
          <w:rtl/>
        </w:rPr>
        <w:t>"</w:t>
      </w:r>
      <w:r>
        <w:rPr>
          <w:rtl/>
        </w:rPr>
        <w:t>الأثاث والأدوات المنزلية</w:t>
      </w:r>
      <w:r>
        <w:rPr>
          <w:rFonts w:hint="cs"/>
          <w:rtl/>
        </w:rPr>
        <w:t>"</w:t>
      </w:r>
      <w:r w:rsidRPr="00CD4540">
        <w:rPr>
          <w:rtl/>
        </w:rPr>
        <w:t>، و</w:t>
      </w:r>
      <w:r>
        <w:rPr>
          <w:rFonts w:hint="cs"/>
          <w:rtl/>
        </w:rPr>
        <w:t>"</w:t>
      </w:r>
      <w:r>
        <w:rPr>
          <w:rtl/>
        </w:rPr>
        <w:t>الملابس والأحذية</w:t>
      </w:r>
      <w:r>
        <w:rPr>
          <w:rFonts w:hint="cs"/>
          <w:rtl/>
        </w:rPr>
        <w:t>"</w:t>
      </w:r>
      <w:r w:rsidRPr="00CD4540">
        <w:rPr>
          <w:rtl/>
        </w:rPr>
        <w:t>، و</w:t>
      </w:r>
      <w:r>
        <w:rPr>
          <w:rFonts w:hint="cs"/>
          <w:rtl/>
        </w:rPr>
        <w:t>"</w:t>
      </w:r>
      <w:r>
        <w:rPr>
          <w:rtl/>
        </w:rPr>
        <w:t>النقل والاتصالات</w:t>
      </w:r>
      <w:r>
        <w:rPr>
          <w:rFonts w:hint="cs"/>
          <w:rtl/>
        </w:rPr>
        <w:t>"</w:t>
      </w:r>
      <w:r w:rsidRPr="00CD4540">
        <w:rPr>
          <w:rtl/>
        </w:rPr>
        <w:t>، و</w:t>
      </w:r>
      <w:r>
        <w:rPr>
          <w:rFonts w:hint="cs"/>
          <w:rtl/>
        </w:rPr>
        <w:t>"</w:t>
      </w:r>
      <w:r>
        <w:rPr>
          <w:rtl/>
        </w:rPr>
        <w:t>التثقيف والترفيه</w:t>
      </w:r>
      <w:r>
        <w:rPr>
          <w:rFonts w:hint="cs"/>
          <w:rtl/>
        </w:rPr>
        <w:t>"</w:t>
      </w:r>
      <w:r w:rsidRPr="00CD4540">
        <w:rPr>
          <w:rtl/>
        </w:rPr>
        <w:t xml:space="preserve"> و</w:t>
      </w:r>
      <w:r>
        <w:rPr>
          <w:rFonts w:hint="cs"/>
          <w:rtl/>
        </w:rPr>
        <w:t>"</w:t>
      </w:r>
      <w:r w:rsidRPr="00CD4540">
        <w:rPr>
          <w:rtl/>
        </w:rPr>
        <w:t>النفقات الا</w:t>
      </w:r>
      <w:r>
        <w:rPr>
          <w:rtl/>
        </w:rPr>
        <w:t>ستهلاكية الأخرى</w:t>
      </w:r>
      <w:r>
        <w:rPr>
          <w:rFonts w:hint="cs"/>
          <w:rtl/>
        </w:rPr>
        <w:t>".</w:t>
      </w:r>
    </w:p>
  </w:footnote>
  <w:footnote w:id="19">
    <w:p w:rsidR="003A6554" w:rsidRPr="00CD4540" w:rsidRDefault="003A6554" w:rsidP="00580263">
      <w:pPr>
        <w:pStyle w:val="FootnoteText"/>
        <w:numPr>
          <w:ilvl w:val="0"/>
          <w:numId w:val="17"/>
        </w:numPr>
        <w:tabs>
          <w:tab w:val="clear" w:pos="1298"/>
          <w:tab w:val="left" w:pos="1253"/>
        </w:tabs>
        <w:spacing w:after="60" w:line="300" w:lineRule="exact"/>
        <w:ind w:left="1248" w:right="1247"/>
      </w:pPr>
      <w:r w:rsidRPr="00CD4540">
        <w:rPr>
          <w:rtl/>
        </w:rPr>
        <w:t xml:space="preserve">المصدر: الدراسة الاستقصائية الشاملة للظروف المعيشية، وزارة الصحة والعمل والرعاية الاجتماعية. يحسب معدل الفقر على أساس معايير منظمة التعاون والتنمية في الميدان الاقتصادي. يشير مصطلح </w:t>
      </w:r>
      <w:r>
        <w:rPr>
          <w:rFonts w:hint="cs"/>
          <w:rtl/>
        </w:rPr>
        <w:t>"</w:t>
      </w:r>
      <w:r>
        <w:rPr>
          <w:rtl/>
        </w:rPr>
        <w:t>بالغ</w:t>
      </w:r>
      <w:r>
        <w:rPr>
          <w:rFonts w:hint="cs"/>
          <w:rtl/>
        </w:rPr>
        <w:t>"</w:t>
      </w:r>
      <w:r w:rsidRPr="00CD4540">
        <w:rPr>
          <w:rtl/>
        </w:rPr>
        <w:t xml:space="preserve"> إلى الأشخاص الذين تبلغ أعمارهم 18 سنة أو أكثر، ويشير مصطلح </w:t>
      </w:r>
      <w:r>
        <w:rPr>
          <w:rFonts w:hint="cs"/>
          <w:rtl/>
        </w:rPr>
        <w:t>"</w:t>
      </w:r>
      <w:r>
        <w:rPr>
          <w:rtl/>
        </w:rPr>
        <w:t>الأطفال</w:t>
      </w:r>
      <w:r>
        <w:rPr>
          <w:rFonts w:hint="cs"/>
          <w:rtl/>
        </w:rPr>
        <w:t>"</w:t>
      </w:r>
      <w:r w:rsidRPr="00CD4540">
        <w:rPr>
          <w:rtl/>
        </w:rPr>
        <w:t xml:space="preserve"> إلى الأشخاص الذين تبلغ أعمارهم 17 سنة أو أقل، ويشير تعبير </w:t>
      </w:r>
      <w:r>
        <w:rPr>
          <w:rFonts w:hint="cs"/>
          <w:rtl/>
        </w:rPr>
        <w:t>"</w:t>
      </w:r>
      <w:r w:rsidRPr="00CD4540">
        <w:rPr>
          <w:rtl/>
        </w:rPr>
        <w:t>الأسر المعيشية التي هي في سن العمل</w:t>
      </w:r>
      <w:r>
        <w:rPr>
          <w:rFonts w:hint="cs"/>
          <w:rtl/>
        </w:rPr>
        <w:t>"</w:t>
      </w:r>
      <w:r w:rsidRPr="00CD4540">
        <w:rPr>
          <w:rtl/>
        </w:rPr>
        <w:t xml:space="preserve"> إلى الأسر المعيشية بما فيها الأشخاص الذين تبلغ أعمارهم 18 سنة أو أكثر وتقل عن 65 سنة. واستبعد أفراد الأسر المعيشية الذين لا</w:t>
      </w:r>
      <w:r>
        <w:rPr>
          <w:rFonts w:hint="cs"/>
          <w:rtl/>
        </w:rPr>
        <w:t> </w:t>
      </w:r>
      <w:r w:rsidRPr="00CD4540">
        <w:rPr>
          <w:rtl/>
        </w:rPr>
        <w:t xml:space="preserve">تعرف القيمة المكافئة لدخولهم التي يمكن إنفاقها. </w:t>
      </w:r>
    </w:p>
  </w:footnote>
  <w:footnote w:id="20">
    <w:p w:rsidR="003A6554" w:rsidRPr="00CD4540" w:rsidRDefault="003A6554" w:rsidP="00580263">
      <w:pPr>
        <w:pStyle w:val="FootnoteText"/>
        <w:numPr>
          <w:ilvl w:val="0"/>
          <w:numId w:val="17"/>
        </w:numPr>
        <w:tabs>
          <w:tab w:val="clear" w:pos="1298"/>
          <w:tab w:val="left" w:pos="1253"/>
        </w:tabs>
        <w:spacing w:after="60" w:line="300" w:lineRule="exact"/>
        <w:ind w:left="1248" w:right="1247"/>
      </w:pPr>
      <w:r w:rsidRPr="00CD4540">
        <w:rPr>
          <w:rtl/>
        </w:rPr>
        <w:t>الأسر المعيشية الشائخة هي أسر معيشية تتكون فقط من أفراد تبلغ أعمارهم 65 سنة أو أكثر، أو أسرة معيشية تتكون من أفراد تبلغ أعمارهم 65 أو أكثر، وأشخاص غير متزوجين تقل أعمارهم عن 18 سنة.</w:t>
      </w:r>
      <w:r>
        <w:rPr>
          <w:rtl/>
        </w:rPr>
        <w:t xml:space="preserve"> </w:t>
      </w:r>
    </w:p>
  </w:footnote>
  <w:footnote w:id="21">
    <w:p w:rsidR="003A6554" w:rsidRPr="00CD4540" w:rsidRDefault="003A6554" w:rsidP="00580263">
      <w:pPr>
        <w:pStyle w:val="FootnoteText"/>
        <w:numPr>
          <w:ilvl w:val="0"/>
          <w:numId w:val="17"/>
        </w:numPr>
        <w:tabs>
          <w:tab w:val="clear" w:pos="1298"/>
          <w:tab w:val="left" w:pos="1253"/>
        </w:tabs>
        <w:spacing w:after="60" w:line="300" w:lineRule="exact"/>
        <w:ind w:left="1248" w:right="1247"/>
      </w:pPr>
      <w:r w:rsidRPr="00CD4540">
        <w:rPr>
          <w:rtl/>
        </w:rPr>
        <w:t>الدخل الأولي هو مجموع دخل الموظفين، والدخل من العمل، والدخل الزراعي، والدخل من تربية الماشية، والدخل من الممتلكات، والدخل من العمل المنزلي، والدخول المتنوعة، والاستحقاقات الخاصة (القيمة الإجمالية للبدلات، والمعاش التقاعدي من المؤسسات، ومدفوعات التقاعد، والنقود المحصلة من التأمين على الحياة، وما إلى ذلك).</w:t>
      </w:r>
      <w:r>
        <w:rPr>
          <w:rtl/>
        </w:rPr>
        <w:t xml:space="preserve"> </w:t>
      </w:r>
    </w:p>
  </w:footnote>
  <w:footnote w:id="22">
    <w:p w:rsidR="003A6554" w:rsidRPr="00CD4540" w:rsidRDefault="003A6554" w:rsidP="00580263">
      <w:pPr>
        <w:pStyle w:val="FootnoteText"/>
        <w:numPr>
          <w:ilvl w:val="0"/>
          <w:numId w:val="17"/>
        </w:numPr>
        <w:tabs>
          <w:tab w:val="clear" w:pos="1298"/>
          <w:tab w:val="left" w:pos="1253"/>
        </w:tabs>
        <w:spacing w:after="60" w:line="300" w:lineRule="exact"/>
        <w:ind w:left="1248" w:right="1247"/>
      </w:pPr>
      <w:r w:rsidRPr="00CD4540">
        <w:rPr>
          <w:rtl/>
        </w:rPr>
        <w:t xml:space="preserve">الدخل المعاد توزيعه هو الدخل الأولي مطروحاً منه الضرائب، ومدفوعات الضمان الاجتماعي، غير أنه يضاف إليه الاستحقاقات الاجتماعية. </w:t>
      </w:r>
    </w:p>
  </w:footnote>
  <w:footnote w:id="23">
    <w:p w:rsidR="003A6554" w:rsidRPr="00A54ED0" w:rsidRDefault="003A6554" w:rsidP="00580263">
      <w:pPr>
        <w:pStyle w:val="FootnoteText"/>
        <w:numPr>
          <w:ilvl w:val="0"/>
          <w:numId w:val="17"/>
        </w:numPr>
        <w:tabs>
          <w:tab w:val="clear" w:pos="1298"/>
          <w:tab w:val="left" w:pos="1253"/>
        </w:tabs>
        <w:spacing w:after="60" w:line="280" w:lineRule="exact"/>
        <w:ind w:left="1248" w:right="1247"/>
        <w:rPr>
          <w:spacing w:val="-6"/>
        </w:rPr>
      </w:pPr>
      <w:r w:rsidRPr="00A54ED0">
        <w:rPr>
          <w:spacing w:val="-6"/>
          <w:rtl/>
        </w:rPr>
        <w:t>المصدر: متوسط النتائج السنوية للدراسة الاستقصائية لقوة العمل، المكتب الإحصائي، وزارة الداخلية والاتصالات.</w:t>
      </w:r>
      <w:r>
        <w:rPr>
          <w:spacing w:val="-6"/>
          <w:rtl/>
        </w:rPr>
        <w:t xml:space="preserve"> </w:t>
      </w:r>
    </w:p>
  </w:footnote>
  <w:footnote w:id="24">
    <w:p w:rsidR="003A6554" w:rsidRPr="00CD4540" w:rsidRDefault="003A6554" w:rsidP="00580263">
      <w:pPr>
        <w:pStyle w:val="FootnoteText"/>
        <w:numPr>
          <w:ilvl w:val="0"/>
          <w:numId w:val="17"/>
        </w:numPr>
        <w:tabs>
          <w:tab w:val="clear" w:pos="1298"/>
          <w:tab w:val="left" w:pos="1253"/>
        </w:tabs>
        <w:spacing w:after="60" w:line="280" w:lineRule="exact"/>
        <w:ind w:left="1248" w:right="1247"/>
      </w:pPr>
      <w:r w:rsidRPr="00CD4540">
        <w:rPr>
          <w:rtl/>
        </w:rPr>
        <w:t>معدل التغير في قوة العمل من سنة إلى أخرى</w:t>
      </w:r>
      <w:r>
        <w:rPr>
          <w:rFonts w:hint="cs"/>
          <w:rtl/>
        </w:rPr>
        <w:t xml:space="preserve"> </w:t>
      </w:r>
      <w:r w:rsidRPr="00CD4540">
        <w:rPr>
          <w:rtl/>
        </w:rPr>
        <w:t xml:space="preserve">= التغير في قوة العمل من سنة إلى أخرى مقسوماً على قوة العمل الإجمالية. </w:t>
      </w:r>
    </w:p>
  </w:footnote>
  <w:footnote w:id="25">
    <w:p w:rsidR="003A6554" w:rsidRPr="00CD4540" w:rsidRDefault="003A6554" w:rsidP="00580263">
      <w:pPr>
        <w:pStyle w:val="FootnoteText"/>
        <w:numPr>
          <w:ilvl w:val="0"/>
          <w:numId w:val="17"/>
        </w:numPr>
        <w:tabs>
          <w:tab w:val="clear" w:pos="1298"/>
          <w:tab w:val="left" w:pos="1253"/>
        </w:tabs>
        <w:spacing w:after="60" w:line="280" w:lineRule="exact"/>
        <w:ind w:left="1248" w:right="1247"/>
      </w:pPr>
      <w:r w:rsidRPr="00CD4540">
        <w:rPr>
          <w:rtl/>
        </w:rPr>
        <w:t>معدل البطالة</w:t>
      </w:r>
      <w:r>
        <w:rPr>
          <w:rFonts w:hint="cs"/>
          <w:rtl/>
        </w:rPr>
        <w:t xml:space="preserve"> </w:t>
      </w:r>
      <w:r w:rsidRPr="00CD4540">
        <w:rPr>
          <w:rtl/>
        </w:rPr>
        <w:t xml:space="preserve">= عدد الأشخاص العاطلين عن العمل مقسوماً على قوة العمل. </w:t>
      </w:r>
    </w:p>
  </w:footnote>
  <w:footnote w:id="26">
    <w:p w:rsidR="003A6554" w:rsidRPr="00944967" w:rsidRDefault="003A6554" w:rsidP="00753C43">
      <w:pPr>
        <w:pStyle w:val="FootnoteText"/>
        <w:numPr>
          <w:ilvl w:val="0"/>
          <w:numId w:val="17"/>
        </w:numPr>
        <w:tabs>
          <w:tab w:val="clear" w:pos="1298"/>
          <w:tab w:val="left" w:pos="1253"/>
        </w:tabs>
        <w:spacing w:after="60" w:line="300" w:lineRule="exact"/>
        <w:ind w:left="1247" w:right="1247"/>
        <w:rPr>
          <w:spacing w:val="-6"/>
        </w:rPr>
      </w:pPr>
      <w:r w:rsidRPr="00944967">
        <w:rPr>
          <w:spacing w:val="-6"/>
          <w:rtl/>
        </w:rPr>
        <w:t xml:space="preserve">المصدر: متوسط النتائج السنوية للدراسة الاستقصائية لقوة العمل، المكتب الإحصائي، وزارة الداخلية والاتصالات. </w:t>
      </w:r>
    </w:p>
  </w:footnote>
  <w:footnote w:id="27">
    <w:p w:rsidR="003A6554" w:rsidRPr="00CD4540" w:rsidRDefault="003A6554" w:rsidP="00753C43">
      <w:pPr>
        <w:pStyle w:val="FootnoteText"/>
        <w:numPr>
          <w:ilvl w:val="0"/>
          <w:numId w:val="17"/>
        </w:numPr>
        <w:tabs>
          <w:tab w:val="clear" w:pos="1298"/>
          <w:tab w:val="left" w:pos="1253"/>
        </w:tabs>
        <w:spacing w:after="60" w:line="300" w:lineRule="exact"/>
        <w:ind w:left="1247" w:right="1247"/>
      </w:pPr>
      <w:r w:rsidRPr="00CD4540">
        <w:rPr>
          <w:rtl/>
        </w:rPr>
        <w:t>الصناعات الأولية: الزراعة، والحراجة، وصيد الأسماك</w:t>
      </w:r>
      <w:r>
        <w:rPr>
          <w:rFonts w:hint="cs"/>
          <w:rtl/>
        </w:rPr>
        <w:t>.</w:t>
      </w:r>
    </w:p>
  </w:footnote>
  <w:footnote w:id="28">
    <w:p w:rsidR="003A6554" w:rsidRPr="00CD4540" w:rsidRDefault="003A6554" w:rsidP="00753C43">
      <w:pPr>
        <w:pStyle w:val="FootnoteText"/>
        <w:numPr>
          <w:ilvl w:val="0"/>
          <w:numId w:val="17"/>
        </w:numPr>
        <w:tabs>
          <w:tab w:val="clear" w:pos="1298"/>
          <w:tab w:val="left" w:pos="1253"/>
        </w:tabs>
        <w:spacing w:after="60" w:line="300" w:lineRule="exact"/>
        <w:ind w:left="1247" w:right="1247"/>
      </w:pPr>
      <w:r w:rsidRPr="00CD4540">
        <w:rPr>
          <w:rtl/>
        </w:rPr>
        <w:t xml:space="preserve">الصناعات الثانوية: التعدين، والمحاجر، وحفر الرمال والحصى، والبناء والصناعات التحويلية. </w:t>
      </w:r>
    </w:p>
  </w:footnote>
  <w:footnote w:id="29">
    <w:p w:rsidR="003A6554" w:rsidRPr="00CD4540" w:rsidRDefault="003A6554" w:rsidP="00753C43">
      <w:pPr>
        <w:pStyle w:val="FootnoteText"/>
        <w:numPr>
          <w:ilvl w:val="0"/>
          <w:numId w:val="17"/>
        </w:numPr>
        <w:tabs>
          <w:tab w:val="clear" w:pos="1298"/>
          <w:tab w:val="left" w:pos="1253"/>
        </w:tabs>
        <w:spacing w:after="60" w:line="300" w:lineRule="exact"/>
        <w:ind w:left="1247" w:right="1247"/>
      </w:pPr>
      <w:r w:rsidRPr="00CD4540">
        <w:rPr>
          <w:rtl/>
        </w:rPr>
        <w:t>الصناعات الثالثية: الإمداد بالكهرباء، والغاز، والحرارة، والمياه من خلال المرافق العامة (باستثناء المرافق العامة المصنفة كفئات أخرى).</w:t>
      </w:r>
      <w:r>
        <w:rPr>
          <w:rtl/>
        </w:rPr>
        <w:t xml:space="preserve"> </w:t>
      </w:r>
    </w:p>
  </w:footnote>
  <w:footnote w:id="30">
    <w:p w:rsidR="003A6554" w:rsidRPr="00CD4540" w:rsidRDefault="003A6554" w:rsidP="00753C43">
      <w:pPr>
        <w:pStyle w:val="FootnoteText"/>
        <w:numPr>
          <w:ilvl w:val="0"/>
          <w:numId w:val="17"/>
        </w:numPr>
        <w:tabs>
          <w:tab w:val="clear" w:pos="1298"/>
          <w:tab w:val="left" w:pos="1253"/>
        </w:tabs>
        <w:spacing w:after="60" w:line="300" w:lineRule="exact"/>
        <w:ind w:left="1247" w:right="1247"/>
      </w:pPr>
      <w:r w:rsidRPr="00CD4540">
        <w:rPr>
          <w:rtl/>
        </w:rPr>
        <w:t>المصدر: التقرير السنوي للحساب القومي لسنة 2010، معهد البحوث الاقتصادية والاجتماعية، مكتب مجلس الوزراء</w:t>
      </w:r>
      <w:r>
        <w:rPr>
          <w:rFonts w:hint="cs"/>
          <w:rtl/>
        </w:rPr>
        <w:t>.</w:t>
      </w:r>
    </w:p>
  </w:footnote>
  <w:footnote w:id="31">
    <w:p w:rsidR="003A6554" w:rsidRPr="00CD4540" w:rsidRDefault="003A6554" w:rsidP="008E57D5">
      <w:pPr>
        <w:pStyle w:val="FootnoteText"/>
        <w:numPr>
          <w:ilvl w:val="0"/>
          <w:numId w:val="17"/>
        </w:numPr>
        <w:tabs>
          <w:tab w:val="clear" w:pos="1298"/>
          <w:tab w:val="left" w:pos="1253"/>
        </w:tabs>
        <w:spacing w:after="60" w:line="300" w:lineRule="exact"/>
        <w:ind w:left="1247" w:right="1247"/>
      </w:pPr>
      <w:r w:rsidRPr="00CD4540">
        <w:rPr>
          <w:rtl/>
        </w:rPr>
        <w:t xml:space="preserve">المصدر: أشار الرقم القياسي لأسعار المستهلكين (الذي اتخذت سنة 2010 أساساً له، إلى أن الأرقام المتعلقة </w:t>
      </w:r>
      <w:r>
        <w:rPr>
          <w:rFonts w:hint="cs"/>
          <w:rtl/>
        </w:rPr>
        <w:t>"</w:t>
      </w:r>
      <w:r w:rsidRPr="00CD4540">
        <w:rPr>
          <w:rtl/>
        </w:rPr>
        <w:t>بالمعدل من سنة إلى</w:t>
      </w:r>
      <w:r>
        <w:rPr>
          <w:rtl/>
        </w:rPr>
        <w:t xml:space="preserve"> أخرى</w:t>
      </w:r>
      <w:r>
        <w:rPr>
          <w:rFonts w:hint="cs"/>
          <w:rtl/>
        </w:rPr>
        <w:t>"</w:t>
      </w:r>
      <w:r w:rsidRPr="00CD4540">
        <w:rPr>
          <w:rtl/>
        </w:rPr>
        <w:t xml:space="preserve"> للسنوات من 2007 إلى 2010 تحسب على أساس القيم المنشورة التي اتخذت سنة 2005 أساساً لها.)، المكتب الإحصائي، وزارة الداخلية والاتصالات.</w:t>
      </w:r>
      <w:r>
        <w:rPr>
          <w:rtl/>
        </w:rPr>
        <w:t xml:space="preserve"> </w:t>
      </w:r>
    </w:p>
  </w:footnote>
  <w:footnote w:id="32">
    <w:p w:rsidR="003A6554" w:rsidRPr="00580263" w:rsidRDefault="003A6554" w:rsidP="00753C43">
      <w:pPr>
        <w:pStyle w:val="FootnoteText"/>
        <w:numPr>
          <w:ilvl w:val="0"/>
          <w:numId w:val="17"/>
        </w:numPr>
        <w:tabs>
          <w:tab w:val="clear" w:pos="1298"/>
          <w:tab w:val="left" w:pos="1253"/>
        </w:tabs>
        <w:spacing w:after="60" w:line="300" w:lineRule="exact"/>
        <w:ind w:left="1247" w:right="1247"/>
        <w:rPr>
          <w:w w:val="90"/>
        </w:rPr>
      </w:pPr>
      <w:r w:rsidRPr="00580263">
        <w:rPr>
          <w:w w:val="90"/>
          <w:rtl/>
        </w:rPr>
        <w:t>المصدر: التقرير السنوي للحساب القومي لسنة 2010، معهد البحوث الاقتصادية والاجتماعية، مكتب مجلس الوزراء</w:t>
      </w:r>
      <w:r w:rsidRPr="00580263">
        <w:rPr>
          <w:rFonts w:hint="cs"/>
          <w:w w:val="90"/>
          <w:rtl/>
        </w:rPr>
        <w:t>.</w:t>
      </w:r>
    </w:p>
  </w:footnote>
  <w:footnote w:id="33">
    <w:p w:rsidR="003A6554" w:rsidRPr="00CD4540" w:rsidRDefault="003A6554" w:rsidP="00753C43">
      <w:pPr>
        <w:pStyle w:val="FootnoteText"/>
        <w:numPr>
          <w:ilvl w:val="0"/>
          <w:numId w:val="17"/>
        </w:numPr>
        <w:tabs>
          <w:tab w:val="clear" w:pos="1298"/>
          <w:tab w:val="left" w:pos="1253"/>
        </w:tabs>
        <w:spacing w:after="60" w:line="300" w:lineRule="exact"/>
        <w:ind w:left="1247" w:right="1247"/>
      </w:pPr>
      <w:r w:rsidRPr="00CD4540">
        <w:rPr>
          <w:rtl/>
        </w:rPr>
        <w:t xml:space="preserve">قدرت هذه الاستحقاقات باستخدام النتائج الفعلية التي وقعت في إطار نظم الضمان الاجتماعي المحلية وفقاً لمعايير الضمان الاجتماعي التي حددتها منظمة العمل الدولية لغرض إجراء مقارنة دولية. </w:t>
      </w:r>
    </w:p>
  </w:footnote>
  <w:footnote w:id="34">
    <w:p w:rsidR="003A6554" w:rsidRPr="00FB13AA" w:rsidRDefault="003A6554" w:rsidP="00753C43">
      <w:pPr>
        <w:pStyle w:val="FootnoteText"/>
        <w:numPr>
          <w:ilvl w:val="0"/>
          <w:numId w:val="17"/>
        </w:numPr>
        <w:tabs>
          <w:tab w:val="clear" w:pos="1298"/>
          <w:tab w:val="left" w:pos="1253"/>
        </w:tabs>
        <w:spacing w:after="60" w:line="300" w:lineRule="exact"/>
        <w:ind w:left="1247" w:right="1247"/>
        <w:rPr>
          <w:spacing w:val="-4"/>
        </w:rPr>
      </w:pPr>
      <w:r w:rsidRPr="00FB13AA">
        <w:rPr>
          <w:spacing w:val="-4"/>
          <w:rtl/>
        </w:rPr>
        <w:t xml:space="preserve">يشير هذا إلى أنه من نفقات الحساب العام للحكومة، فإن الجزء المتعلق بالضمان الاجتماعي، والذي يكافئ تقريباً الجزء الذي تتحمله الخزانة الوطنية من مبلغ استحقاقات الضمان الاجتماعي المشار إليه في الحاشية رقم 32. </w:t>
      </w:r>
    </w:p>
  </w:footnote>
  <w:footnote w:id="35">
    <w:p w:rsidR="003A6554" w:rsidRPr="00CD4540" w:rsidRDefault="003A6554" w:rsidP="00753C43">
      <w:pPr>
        <w:pStyle w:val="FootnoteText"/>
        <w:numPr>
          <w:ilvl w:val="0"/>
          <w:numId w:val="17"/>
        </w:numPr>
        <w:tabs>
          <w:tab w:val="clear" w:pos="1298"/>
          <w:tab w:val="left" w:pos="1253"/>
        </w:tabs>
        <w:spacing w:after="60" w:line="300" w:lineRule="exact"/>
        <w:ind w:left="1247" w:right="1247"/>
      </w:pPr>
      <w:r w:rsidRPr="00CD4540">
        <w:rPr>
          <w:rtl/>
        </w:rPr>
        <w:t xml:space="preserve">تنص المادة 11 من قانون المالية العامة على أن السنة المالية لليابان تبدأ في 1 نيسان/أبريل من كل سنة وتنتهي في 31 آذار/مارس من السنة التالية. </w:t>
      </w:r>
    </w:p>
  </w:footnote>
  <w:footnote w:id="36">
    <w:p w:rsidR="003A6554" w:rsidRPr="00CD4540" w:rsidRDefault="003A6554" w:rsidP="0012524D">
      <w:pPr>
        <w:pStyle w:val="FootnoteText"/>
        <w:numPr>
          <w:ilvl w:val="0"/>
          <w:numId w:val="17"/>
        </w:numPr>
        <w:tabs>
          <w:tab w:val="clear" w:pos="1298"/>
          <w:tab w:val="left" w:pos="1253"/>
        </w:tabs>
        <w:spacing w:after="60" w:line="300" w:lineRule="exact"/>
        <w:ind w:left="1248" w:right="1247"/>
      </w:pPr>
      <w:r w:rsidRPr="00CD4540">
        <w:rPr>
          <w:rtl/>
        </w:rPr>
        <w:t xml:space="preserve">تستند هذه الأرقام إلى عدد من لهم حق التصويت المسجلين في سجل الانتخابات في الداخل وفي أعالي البحار (الذي أعدته وزارة الداخلية والاتصالات) ونتائج التعداد. </w:t>
      </w:r>
    </w:p>
  </w:footnote>
  <w:footnote w:id="37">
    <w:p w:rsidR="003A6554" w:rsidRPr="00CD4540" w:rsidRDefault="003A6554" w:rsidP="00996B8D">
      <w:pPr>
        <w:pStyle w:val="FootnoteText"/>
        <w:numPr>
          <w:ilvl w:val="0"/>
          <w:numId w:val="17"/>
        </w:numPr>
        <w:tabs>
          <w:tab w:val="clear" w:pos="1298"/>
          <w:tab w:val="left" w:pos="1253"/>
        </w:tabs>
        <w:spacing w:after="60" w:line="280" w:lineRule="exact"/>
        <w:ind w:left="1248" w:right="1247"/>
      </w:pPr>
      <w:r w:rsidRPr="00CD4540">
        <w:rPr>
          <w:rtl/>
        </w:rPr>
        <w:t>تستند أرقام الإحصاءات لعامي 2010</w:t>
      </w:r>
      <w:r>
        <w:rPr>
          <w:rtl/>
        </w:rPr>
        <w:t xml:space="preserve"> و</w:t>
      </w:r>
      <w:r w:rsidRPr="00CD4540">
        <w:rPr>
          <w:rtl/>
        </w:rPr>
        <w:t>2011 إلى تعداد 2010 كما تستند أرقام الإحصاءات للأعوام من 2006 إلى 2009 إلى تعداد 2005.</w:t>
      </w:r>
      <w:r>
        <w:rPr>
          <w:rtl/>
        </w:rPr>
        <w:t xml:space="preserve"> </w:t>
      </w:r>
    </w:p>
  </w:footnote>
  <w:footnote w:id="38">
    <w:p w:rsidR="003A6554" w:rsidRPr="00CD4540" w:rsidRDefault="003A6554" w:rsidP="0012524D">
      <w:pPr>
        <w:pStyle w:val="FootnoteText"/>
        <w:numPr>
          <w:ilvl w:val="0"/>
          <w:numId w:val="17"/>
        </w:numPr>
        <w:tabs>
          <w:tab w:val="clear" w:pos="1298"/>
          <w:tab w:val="left" w:pos="1253"/>
        </w:tabs>
        <w:spacing w:after="60" w:line="274" w:lineRule="exact"/>
        <w:ind w:left="1248" w:right="1247"/>
      </w:pPr>
      <w:r w:rsidRPr="00CD4540">
        <w:rPr>
          <w:rtl/>
        </w:rPr>
        <w:t>حسبت باستخدام مجموع السكان المستند إلى العد الأولي الذي أجري في تعداد السكان لعام 2010 وأعلنته وزارة الداخلية والاتصالات في 25 شباط/فبراير 2011.</w:t>
      </w:r>
    </w:p>
  </w:footnote>
  <w:footnote w:id="39">
    <w:p w:rsidR="003A6554" w:rsidRPr="00CD4540" w:rsidRDefault="003A6554" w:rsidP="006019E5">
      <w:pPr>
        <w:pStyle w:val="FootnoteText"/>
        <w:numPr>
          <w:ilvl w:val="0"/>
          <w:numId w:val="17"/>
        </w:numPr>
        <w:tabs>
          <w:tab w:val="clear" w:pos="1298"/>
          <w:tab w:val="left" w:pos="1253"/>
        </w:tabs>
        <w:spacing w:after="60" w:line="300" w:lineRule="exact"/>
        <w:ind w:left="1247" w:right="1247"/>
      </w:pPr>
      <w:r w:rsidRPr="00CD4540">
        <w:rPr>
          <w:rtl/>
        </w:rPr>
        <w:t>حسب باستخدام السكان الذين تبلغ أعمارهم 14 سنة أو أكثر على أساس العد الأولي لتعداد السكان في</w:t>
      </w:r>
      <w:r>
        <w:rPr>
          <w:rFonts w:hint="cs"/>
          <w:rtl/>
        </w:rPr>
        <w:t> </w:t>
      </w:r>
      <w:r w:rsidRPr="00CD4540">
        <w:rPr>
          <w:rtl/>
        </w:rPr>
        <w:t>2010 الذي أعلنته وزارة الداخلية والاتصالات في 25 شباط/فبراير 2011.</w:t>
      </w:r>
      <w:r>
        <w:rPr>
          <w:rtl/>
        </w:rPr>
        <w:t xml:space="preserve"> </w:t>
      </w:r>
    </w:p>
  </w:footnote>
  <w:footnote w:id="40">
    <w:p w:rsidR="003A6554" w:rsidRPr="00CD4540" w:rsidRDefault="003A6554" w:rsidP="0012524D">
      <w:pPr>
        <w:pStyle w:val="FootnoteText"/>
        <w:numPr>
          <w:ilvl w:val="0"/>
          <w:numId w:val="17"/>
        </w:numPr>
        <w:tabs>
          <w:tab w:val="clear" w:pos="1298"/>
          <w:tab w:val="left" w:pos="1253"/>
        </w:tabs>
        <w:spacing w:after="60" w:line="300" w:lineRule="exact"/>
        <w:ind w:left="1247" w:right="1247"/>
      </w:pPr>
      <w:r w:rsidRPr="00CD4540">
        <w:rPr>
          <w:rtl/>
        </w:rPr>
        <w:t>يشير مصطلح جرائم جنائية إلى الحريق العمد (المواد من 108 إلى 111</w:t>
      </w:r>
      <w:r>
        <w:rPr>
          <w:rtl/>
        </w:rPr>
        <w:t xml:space="preserve"> و</w:t>
      </w:r>
      <w:r w:rsidRPr="00CD4540">
        <w:rPr>
          <w:rtl/>
        </w:rPr>
        <w:t>113</w:t>
      </w:r>
      <w:r>
        <w:rPr>
          <w:rtl/>
        </w:rPr>
        <w:t xml:space="preserve"> و</w:t>
      </w:r>
      <w:r w:rsidRPr="00CD4540">
        <w:rPr>
          <w:rtl/>
        </w:rPr>
        <w:t>114 من قانون العقوبات)، والاغتصاب (المادة 177، والفقرة 2 من المادة 178، والفقرة 2 من المادة 181، والمادة</w:t>
      </w:r>
      <w:r>
        <w:rPr>
          <w:rFonts w:hint="cs"/>
          <w:rtl/>
        </w:rPr>
        <w:t> </w:t>
      </w:r>
      <w:r w:rsidRPr="00CD4540">
        <w:rPr>
          <w:rtl/>
        </w:rPr>
        <w:t>178-2، والفقرة 3 من المادة 181 من قانون العقوبات)، والاغتيال (المادتان 199</w:t>
      </w:r>
      <w:r>
        <w:rPr>
          <w:rtl/>
        </w:rPr>
        <w:t xml:space="preserve"> و</w:t>
      </w:r>
      <w:r w:rsidRPr="00CD4540">
        <w:rPr>
          <w:rtl/>
        </w:rPr>
        <w:t xml:space="preserve">201 من قانون العقوبات)، وقطع الطرق (المواد من 236 إلى 241 من قانون العقوبات، والمواد من 2 إلى 4 من القانون المتعلق بمنع ومعاقبة قطع الطرق والسرقة). </w:t>
      </w:r>
    </w:p>
  </w:footnote>
  <w:footnote w:id="41">
    <w:p w:rsidR="003A6554" w:rsidRPr="00CD4540" w:rsidRDefault="003A6554" w:rsidP="00753C43">
      <w:pPr>
        <w:pStyle w:val="FootnoteText"/>
        <w:numPr>
          <w:ilvl w:val="0"/>
          <w:numId w:val="17"/>
        </w:numPr>
        <w:tabs>
          <w:tab w:val="clear" w:pos="1298"/>
          <w:tab w:val="left" w:pos="1253"/>
        </w:tabs>
        <w:spacing w:after="60" w:line="300" w:lineRule="exact"/>
        <w:ind w:left="1247" w:right="1247"/>
      </w:pPr>
      <w:r w:rsidRPr="00CD4540">
        <w:rPr>
          <w:rtl/>
        </w:rPr>
        <w:t xml:space="preserve">يشمل عدد الذين يحكم بإدانتهم الأشخاص الذين يحاكمون عن جرائم متكررة وحكم بأنهم غير مذنبين في جزء من هذه الجرائم. </w:t>
      </w:r>
    </w:p>
  </w:footnote>
  <w:footnote w:id="42">
    <w:p w:rsidR="003A6554" w:rsidRPr="00CD4540" w:rsidRDefault="003A6554" w:rsidP="00753C43">
      <w:pPr>
        <w:pStyle w:val="FootnoteText"/>
        <w:numPr>
          <w:ilvl w:val="0"/>
          <w:numId w:val="17"/>
        </w:numPr>
        <w:tabs>
          <w:tab w:val="clear" w:pos="1298"/>
          <w:tab w:val="left" w:pos="1253"/>
        </w:tabs>
        <w:spacing w:after="60" w:line="300" w:lineRule="exact"/>
        <w:ind w:left="1247" w:right="1247"/>
      </w:pPr>
      <w:r w:rsidRPr="00CD4540">
        <w:rPr>
          <w:rtl/>
        </w:rPr>
        <w:t xml:space="preserve">عقوبة السجن تشمل السجن المؤبد. </w:t>
      </w:r>
    </w:p>
  </w:footnote>
  <w:footnote w:id="43">
    <w:p w:rsidR="003A6554" w:rsidRPr="00CD4540" w:rsidRDefault="003A6554" w:rsidP="00753C43">
      <w:pPr>
        <w:pStyle w:val="FootnoteText"/>
        <w:numPr>
          <w:ilvl w:val="0"/>
          <w:numId w:val="17"/>
        </w:numPr>
        <w:tabs>
          <w:tab w:val="clear" w:pos="1298"/>
          <w:tab w:val="left" w:pos="1253"/>
        </w:tabs>
        <w:spacing w:after="60" w:line="300" w:lineRule="exact"/>
        <w:ind w:left="1247" w:right="1247"/>
      </w:pPr>
      <w:r w:rsidRPr="00CD4540">
        <w:rPr>
          <w:rtl/>
        </w:rPr>
        <w:t xml:space="preserve">يشير إلى أرقام فعلية. </w:t>
      </w:r>
    </w:p>
  </w:footnote>
  <w:footnote w:id="44">
    <w:p w:rsidR="003A6554" w:rsidRPr="00CD4540" w:rsidRDefault="003A6554" w:rsidP="00904266">
      <w:pPr>
        <w:pStyle w:val="FootnoteText"/>
        <w:numPr>
          <w:ilvl w:val="0"/>
          <w:numId w:val="17"/>
        </w:numPr>
        <w:tabs>
          <w:tab w:val="clear" w:pos="1298"/>
          <w:tab w:val="left" w:pos="1253"/>
        </w:tabs>
        <w:spacing w:after="60" w:line="280" w:lineRule="exact"/>
        <w:ind w:left="1248" w:right="1247"/>
      </w:pPr>
      <w:r w:rsidRPr="00CD4540">
        <w:rPr>
          <w:rtl/>
        </w:rPr>
        <w:t xml:space="preserve">يشير عدد المجرمين الذين قُبض عليهم إلى القضايا التي انتهت بالفعل. </w:t>
      </w:r>
    </w:p>
  </w:footnote>
  <w:footnote w:id="45">
    <w:p w:rsidR="003A6554" w:rsidRPr="00CD4540" w:rsidRDefault="003A6554" w:rsidP="00904266">
      <w:pPr>
        <w:pStyle w:val="FootnoteText"/>
        <w:numPr>
          <w:ilvl w:val="0"/>
          <w:numId w:val="17"/>
        </w:numPr>
        <w:tabs>
          <w:tab w:val="clear" w:pos="1298"/>
          <w:tab w:val="left" w:pos="1253"/>
        </w:tabs>
        <w:spacing w:after="60" w:line="280" w:lineRule="exact"/>
        <w:ind w:left="1248" w:right="1247"/>
      </w:pPr>
      <w:r w:rsidRPr="00CD4540">
        <w:rPr>
          <w:rtl/>
        </w:rPr>
        <w:t>يشمل عدد الذين صدرت ضدهم أحكام بالسجن النزلاء الجدد. يشمل الاغتيال قتل الأطفال (المادة 99 من قانون العقوبات) والتحضير للاغتيال (المادة 201 من القانون المذكور) والحث على الانتحار والمساعدة عليه (المادة 202 من القانون المذكور).</w:t>
      </w:r>
      <w:r>
        <w:rPr>
          <w:rtl/>
        </w:rPr>
        <w:t xml:space="preserve"> </w:t>
      </w:r>
      <w:r w:rsidRPr="00CD4540">
        <w:rPr>
          <w:rtl/>
        </w:rPr>
        <w:t xml:space="preserve"> </w:t>
      </w:r>
    </w:p>
  </w:footnote>
  <w:footnote w:id="46">
    <w:p w:rsidR="003A6554" w:rsidRPr="00CD4540" w:rsidRDefault="003A6554" w:rsidP="00753C43">
      <w:pPr>
        <w:pStyle w:val="FootnoteText"/>
        <w:numPr>
          <w:ilvl w:val="0"/>
          <w:numId w:val="17"/>
        </w:numPr>
        <w:tabs>
          <w:tab w:val="clear" w:pos="1298"/>
          <w:tab w:val="left" w:pos="1253"/>
        </w:tabs>
        <w:spacing w:after="60" w:line="300" w:lineRule="exact"/>
        <w:ind w:left="1247" w:right="1247"/>
      </w:pPr>
      <w:r w:rsidRPr="00CD4540">
        <w:rPr>
          <w:rtl/>
        </w:rPr>
        <w:t xml:space="preserve">يشير عدد الحوادث التي تؤدي إلى الموت إلى عدد حالات الانتحار والحوادث الأخرى ويستبعد منه الموت بسبب المرض. </w:t>
      </w:r>
    </w:p>
  </w:footnote>
  <w:footnote w:id="47">
    <w:p w:rsidR="003A6554" w:rsidRPr="00CD4540" w:rsidRDefault="003A6554" w:rsidP="00753C43">
      <w:pPr>
        <w:pStyle w:val="FootnoteText"/>
        <w:numPr>
          <w:ilvl w:val="0"/>
          <w:numId w:val="17"/>
        </w:numPr>
        <w:tabs>
          <w:tab w:val="clear" w:pos="1298"/>
          <w:tab w:val="left" w:pos="1253"/>
        </w:tabs>
        <w:spacing w:after="60" w:line="300" w:lineRule="exact"/>
        <w:ind w:left="1247" w:right="1247"/>
      </w:pPr>
      <w:r w:rsidRPr="00CD4540">
        <w:rPr>
          <w:rtl/>
        </w:rPr>
        <w:t xml:space="preserve">قيمة نفقات (الحساب العام) وكالة الشرطة الوطنية (على الصعيد الوطني) لفترة السنوات الخمس. </w:t>
      </w:r>
    </w:p>
  </w:footnote>
  <w:footnote w:id="48">
    <w:p w:rsidR="003A6554" w:rsidRPr="00CD4540" w:rsidRDefault="003A6554" w:rsidP="00753C43">
      <w:pPr>
        <w:pStyle w:val="FootnoteText"/>
        <w:numPr>
          <w:ilvl w:val="0"/>
          <w:numId w:val="17"/>
        </w:numPr>
        <w:tabs>
          <w:tab w:val="clear" w:pos="1298"/>
          <w:tab w:val="left" w:pos="1253"/>
        </w:tabs>
        <w:spacing w:after="60" w:line="300" w:lineRule="exact"/>
        <w:ind w:left="1247" w:right="1247"/>
        <w:rPr>
          <w:rFonts w:hint="cs"/>
        </w:rPr>
      </w:pPr>
      <w:r w:rsidRPr="00CD4540">
        <w:rPr>
          <w:rtl/>
        </w:rPr>
        <w:t xml:space="preserve">يشير إلى أرقام فعلية.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54" w:rsidRPr="00584867" w:rsidRDefault="003A6554" w:rsidP="00584867">
    <w:pPr>
      <w:pStyle w:val="Header"/>
      <w:jc w:val="right"/>
    </w:pPr>
    <w:r w:rsidRPr="00584867">
      <w:t>HRI/CORE/JPN/2012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54" w:rsidRPr="00584867" w:rsidRDefault="003A6554" w:rsidP="00584867">
    <w:pPr>
      <w:pStyle w:val="Header"/>
      <w:jc w:val="left"/>
    </w:pPr>
    <w:r w:rsidRPr="00584867">
      <w:t>HRI/CORE/JPN/2012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0B851AF4"/>
    <w:multiLevelType w:val="hybridMultilevel"/>
    <w:tmpl w:val="74D215EE"/>
    <w:lvl w:ilvl="0" w:tplc="9EEC3AE0">
      <w:start w:val="1"/>
      <w:numFmt w:val="bullet"/>
      <w:pStyle w:val="Bullet1GA"/>
      <w:lvlText w:val=""/>
      <w:lvlJc w:val="left"/>
      <w:pPr>
        <w:tabs>
          <w:tab w:val="num" w:pos="2041"/>
        </w:tabs>
        <w:ind w:left="2041" w:hanging="397"/>
      </w:pPr>
      <w:rPr>
        <w:rFonts w:ascii="Symbol" w:hAnsi="Symbol" w:hint="default"/>
        <w:lang w:bidi="ar-EG"/>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8327B1"/>
    <w:multiLevelType w:val="hybridMultilevel"/>
    <w:tmpl w:val="8C96F966"/>
    <w:lvl w:ilvl="0" w:tplc="674C6B32">
      <w:start w:val="1"/>
      <w:numFmt w:val="decimal"/>
      <w:lvlRestart w:val="0"/>
      <w:lvlText w:val="(%1)"/>
      <w:lvlJc w:val="right"/>
      <w:pPr>
        <w:tabs>
          <w:tab w:val="num" w:pos="1298"/>
        </w:tabs>
        <w:ind w:left="1298" w:hanging="227"/>
      </w:pPr>
      <w:rPr>
        <w:rFonts w:ascii="Traditional Arabic" w:hAnsi="Traditional Arabic" w:cs="Traditional Arabic" w:hint="default"/>
        <w:w w:val="100"/>
        <w:sz w:val="26"/>
        <w:szCs w:val="26"/>
        <w:vertAlign w:val="baseline"/>
        <w:lang w:bidi="ar-SA"/>
      </w:rPr>
    </w:lvl>
    <w:lvl w:ilvl="1" w:tplc="04090019" w:tentative="1">
      <w:start w:val="1"/>
      <w:numFmt w:val="lowerLetter"/>
      <w:lvlText w:val="%2."/>
      <w:lvlJc w:val="left"/>
      <w:pPr>
        <w:tabs>
          <w:tab w:val="num" w:pos="1491"/>
        </w:tabs>
        <w:ind w:left="1491" w:hanging="360"/>
      </w:p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6">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4"/>
  </w:num>
  <w:num w:numId="6">
    <w:abstractNumId w:val="2"/>
  </w:num>
  <w:num w:numId="7">
    <w:abstractNumId w:val="9"/>
  </w:num>
  <w:num w:numId="8">
    <w:abstractNumId w:val="1"/>
  </w:num>
  <w:num w:numId="9">
    <w:abstractNumId w:val="6"/>
  </w:num>
  <w:num w:numId="10">
    <w:abstractNumId w:val="4"/>
  </w:num>
  <w:num w:numId="11">
    <w:abstractNumId w:val="2"/>
  </w:num>
  <w:num w:numId="12">
    <w:abstractNumId w:val="9"/>
  </w:num>
  <w:num w:numId="13">
    <w:abstractNumId w:val="2"/>
  </w:num>
  <w:num w:numId="14">
    <w:abstractNumId w:val="9"/>
  </w:num>
  <w:num w:numId="15">
    <w:abstractNumId w:val="6"/>
  </w:num>
  <w:num w:numId="16">
    <w:abstractNumId w:val="1"/>
  </w:num>
  <w:num w:numId="17">
    <w:abstractNumId w:val="5"/>
  </w:num>
  <w:num w:numId="18">
    <w:abstractNumId w:val="0"/>
  </w:num>
  <w:num w:numId="19">
    <w:abstractNumId w:val="7"/>
  </w:num>
  <w:num w:numId="20">
    <w:abstractNumId w:val="1"/>
  </w:num>
  <w:num w:numId="2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004"/>
    <w:rsid w:val="00040E25"/>
    <w:rsid w:val="00042149"/>
    <w:rsid w:val="000648EA"/>
    <w:rsid w:val="0007140A"/>
    <w:rsid w:val="000957C8"/>
    <w:rsid w:val="000B52F2"/>
    <w:rsid w:val="000C4F0A"/>
    <w:rsid w:val="000D0EAE"/>
    <w:rsid w:val="000D5380"/>
    <w:rsid w:val="000D6654"/>
    <w:rsid w:val="000E27FC"/>
    <w:rsid w:val="000F0264"/>
    <w:rsid w:val="000F1C6E"/>
    <w:rsid w:val="000F2EBF"/>
    <w:rsid w:val="000F5FF6"/>
    <w:rsid w:val="000F7845"/>
    <w:rsid w:val="00113FA5"/>
    <w:rsid w:val="001205D5"/>
    <w:rsid w:val="0012297A"/>
    <w:rsid w:val="0012524D"/>
    <w:rsid w:val="00131524"/>
    <w:rsid w:val="00132C43"/>
    <w:rsid w:val="001455A0"/>
    <w:rsid w:val="001602A3"/>
    <w:rsid w:val="00174FC7"/>
    <w:rsid w:val="00184D33"/>
    <w:rsid w:val="001A5161"/>
    <w:rsid w:val="001A60BD"/>
    <w:rsid w:val="001C2F85"/>
    <w:rsid w:val="001C4C00"/>
    <w:rsid w:val="001C7421"/>
    <w:rsid w:val="001D7C88"/>
    <w:rsid w:val="001F38EF"/>
    <w:rsid w:val="002237C1"/>
    <w:rsid w:val="00235E58"/>
    <w:rsid w:val="0023736D"/>
    <w:rsid w:val="002535DE"/>
    <w:rsid w:val="00257225"/>
    <w:rsid w:val="002A51D9"/>
    <w:rsid w:val="002E0A5C"/>
    <w:rsid w:val="00305890"/>
    <w:rsid w:val="00310160"/>
    <w:rsid w:val="003209E4"/>
    <w:rsid w:val="00341A8C"/>
    <w:rsid w:val="003519E6"/>
    <w:rsid w:val="00364777"/>
    <w:rsid w:val="00377288"/>
    <w:rsid w:val="003856AB"/>
    <w:rsid w:val="003A01B4"/>
    <w:rsid w:val="003A6554"/>
    <w:rsid w:val="003B3073"/>
    <w:rsid w:val="003B4356"/>
    <w:rsid w:val="003F08A8"/>
    <w:rsid w:val="004250E3"/>
    <w:rsid w:val="00451806"/>
    <w:rsid w:val="00472A81"/>
    <w:rsid w:val="004748C4"/>
    <w:rsid w:val="00486F54"/>
    <w:rsid w:val="00494A3A"/>
    <w:rsid w:val="004A2657"/>
    <w:rsid w:val="004A5C91"/>
    <w:rsid w:val="004A76AE"/>
    <w:rsid w:val="004A7C85"/>
    <w:rsid w:val="004B2C92"/>
    <w:rsid w:val="004D2E19"/>
    <w:rsid w:val="004D6A3A"/>
    <w:rsid w:val="004E15D9"/>
    <w:rsid w:val="004F4AD7"/>
    <w:rsid w:val="004F717C"/>
    <w:rsid w:val="00523AB9"/>
    <w:rsid w:val="00557CD3"/>
    <w:rsid w:val="00571432"/>
    <w:rsid w:val="005732A2"/>
    <w:rsid w:val="00575B48"/>
    <w:rsid w:val="005762A5"/>
    <w:rsid w:val="00580263"/>
    <w:rsid w:val="00584867"/>
    <w:rsid w:val="00590BA3"/>
    <w:rsid w:val="005B3483"/>
    <w:rsid w:val="005B7AE0"/>
    <w:rsid w:val="005D3CF9"/>
    <w:rsid w:val="005E0601"/>
    <w:rsid w:val="005E2328"/>
    <w:rsid w:val="005F146F"/>
    <w:rsid w:val="005F71B6"/>
    <w:rsid w:val="006019E5"/>
    <w:rsid w:val="00624C2C"/>
    <w:rsid w:val="00660FD4"/>
    <w:rsid w:val="00671F7A"/>
    <w:rsid w:val="00686AE8"/>
    <w:rsid w:val="006A4425"/>
    <w:rsid w:val="006B4669"/>
    <w:rsid w:val="006D744E"/>
    <w:rsid w:val="006E47B7"/>
    <w:rsid w:val="006F6BF8"/>
    <w:rsid w:val="00707BDF"/>
    <w:rsid w:val="00710727"/>
    <w:rsid w:val="00715F45"/>
    <w:rsid w:val="00731B84"/>
    <w:rsid w:val="00734AE7"/>
    <w:rsid w:val="00753431"/>
    <w:rsid w:val="00753C43"/>
    <w:rsid w:val="00755E4A"/>
    <w:rsid w:val="00776659"/>
    <w:rsid w:val="0078524A"/>
    <w:rsid w:val="007A4246"/>
    <w:rsid w:val="007E0642"/>
    <w:rsid w:val="007E197F"/>
    <w:rsid w:val="007E454B"/>
    <w:rsid w:val="007F68C4"/>
    <w:rsid w:val="008024C1"/>
    <w:rsid w:val="00814450"/>
    <w:rsid w:val="008153DE"/>
    <w:rsid w:val="00852A10"/>
    <w:rsid w:val="00862634"/>
    <w:rsid w:val="00866C59"/>
    <w:rsid w:val="00877306"/>
    <w:rsid w:val="008A6242"/>
    <w:rsid w:val="008B4BC6"/>
    <w:rsid w:val="008D0E7D"/>
    <w:rsid w:val="008E57D5"/>
    <w:rsid w:val="00901E57"/>
    <w:rsid w:val="00904266"/>
    <w:rsid w:val="009075CB"/>
    <w:rsid w:val="00916A75"/>
    <w:rsid w:val="00935F0E"/>
    <w:rsid w:val="00944967"/>
    <w:rsid w:val="0095208F"/>
    <w:rsid w:val="00977B3F"/>
    <w:rsid w:val="009814AE"/>
    <w:rsid w:val="009919E0"/>
    <w:rsid w:val="00996B8D"/>
    <w:rsid w:val="00996BBE"/>
    <w:rsid w:val="009D1DD5"/>
    <w:rsid w:val="009F6ACF"/>
    <w:rsid w:val="00A11DDA"/>
    <w:rsid w:val="00A14E2B"/>
    <w:rsid w:val="00A26157"/>
    <w:rsid w:val="00A265C3"/>
    <w:rsid w:val="00A36D82"/>
    <w:rsid w:val="00A43F9A"/>
    <w:rsid w:val="00A543D4"/>
    <w:rsid w:val="00A54ED0"/>
    <w:rsid w:val="00A8655E"/>
    <w:rsid w:val="00A91CB5"/>
    <w:rsid w:val="00AD0014"/>
    <w:rsid w:val="00AD4CF2"/>
    <w:rsid w:val="00AE3D31"/>
    <w:rsid w:val="00AF0BBA"/>
    <w:rsid w:val="00B02BBA"/>
    <w:rsid w:val="00B14CA9"/>
    <w:rsid w:val="00B30468"/>
    <w:rsid w:val="00BA6002"/>
    <w:rsid w:val="00BB2C41"/>
    <w:rsid w:val="00BC55C8"/>
    <w:rsid w:val="00BC5C10"/>
    <w:rsid w:val="00BC6F59"/>
    <w:rsid w:val="00BD122F"/>
    <w:rsid w:val="00BE13AC"/>
    <w:rsid w:val="00BE2964"/>
    <w:rsid w:val="00C10F0A"/>
    <w:rsid w:val="00C24FBD"/>
    <w:rsid w:val="00C3675D"/>
    <w:rsid w:val="00C473BA"/>
    <w:rsid w:val="00C54646"/>
    <w:rsid w:val="00C611ED"/>
    <w:rsid w:val="00C6490A"/>
    <w:rsid w:val="00C64FE1"/>
    <w:rsid w:val="00C66164"/>
    <w:rsid w:val="00C8345E"/>
    <w:rsid w:val="00C91F40"/>
    <w:rsid w:val="00CA36B2"/>
    <w:rsid w:val="00CA4772"/>
    <w:rsid w:val="00CA5F7C"/>
    <w:rsid w:val="00CB28EC"/>
    <w:rsid w:val="00CD4540"/>
    <w:rsid w:val="00CE2253"/>
    <w:rsid w:val="00CF70E7"/>
    <w:rsid w:val="00D51067"/>
    <w:rsid w:val="00D621A9"/>
    <w:rsid w:val="00D71641"/>
    <w:rsid w:val="00D75657"/>
    <w:rsid w:val="00D960AD"/>
    <w:rsid w:val="00DA0E0E"/>
    <w:rsid w:val="00DA1CDD"/>
    <w:rsid w:val="00DB0C39"/>
    <w:rsid w:val="00DB7679"/>
    <w:rsid w:val="00DE2B13"/>
    <w:rsid w:val="00DE4999"/>
    <w:rsid w:val="00DF1702"/>
    <w:rsid w:val="00DF4DD8"/>
    <w:rsid w:val="00DF5E13"/>
    <w:rsid w:val="00DF668E"/>
    <w:rsid w:val="00E07D52"/>
    <w:rsid w:val="00E14D2B"/>
    <w:rsid w:val="00E20DBA"/>
    <w:rsid w:val="00E358E1"/>
    <w:rsid w:val="00E44C5B"/>
    <w:rsid w:val="00E575A7"/>
    <w:rsid w:val="00E660D6"/>
    <w:rsid w:val="00E771AB"/>
    <w:rsid w:val="00E86FD9"/>
    <w:rsid w:val="00EA796F"/>
    <w:rsid w:val="00EB077B"/>
    <w:rsid w:val="00EC50B9"/>
    <w:rsid w:val="00ED26A0"/>
    <w:rsid w:val="00EE5873"/>
    <w:rsid w:val="00EF4C7C"/>
    <w:rsid w:val="00EF730F"/>
    <w:rsid w:val="00F0764E"/>
    <w:rsid w:val="00F12253"/>
    <w:rsid w:val="00F1727A"/>
    <w:rsid w:val="00F23ECB"/>
    <w:rsid w:val="00F34764"/>
    <w:rsid w:val="00F54E3C"/>
    <w:rsid w:val="00F874BD"/>
    <w:rsid w:val="00FA6004"/>
    <w:rsid w:val="00FB13AA"/>
    <w:rsid w:val="00FD4840"/>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Table_G"/>
    <w:basedOn w:val="SingleTxtGA"/>
    <w:next w:val="Normal"/>
    <w:link w:val="Heading1Char"/>
    <w:qFormat/>
    <w:rsid w:val="000D6654"/>
    <w:pPr>
      <w:suppressAutoHyphens/>
      <w:bidi w:val="0"/>
      <w:outlineLvl w:val="0"/>
    </w:pPr>
  </w:style>
  <w:style w:type="paragraph" w:styleId="Heading2">
    <w:name w:val="heading 2"/>
    <w:basedOn w:val="Normal"/>
    <w:next w:val="Normal"/>
    <w:link w:val="Heading2Char"/>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D4540"/>
    <w:pPr>
      <w:suppressAutoHyphens/>
      <w:bidi w:val="0"/>
      <w:jc w:val="left"/>
      <w:outlineLvl w:val="3"/>
    </w:pPr>
    <w:rPr>
      <w:rFonts w:cs="Times New Roman"/>
      <w:szCs w:val="20"/>
      <w:lang w:val="fr-CH"/>
    </w:rPr>
  </w:style>
  <w:style w:type="paragraph" w:styleId="Heading5">
    <w:name w:val="heading 5"/>
    <w:basedOn w:val="Normal"/>
    <w:next w:val="Normal"/>
    <w:link w:val="Heading5Char"/>
    <w:qFormat/>
    <w:rsid w:val="00CD4540"/>
    <w:pPr>
      <w:suppressAutoHyphens/>
      <w:bidi w:val="0"/>
      <w:jc w:val="left"/>
      <w:outlineLvl w:val="4"/>
    </w:pPr>
    <w:rPr>
      <w:rFonts w:cs="Times New Roman"/>
      <w:szCs w:val="20"/>
      <w:lang w:val="fr-CH"/>
    </w:rPr>
  </w:style>
  <w:style w:type="paragraph" w:styleId="Heading6">
    <w:name w:val="heading 6"/>
    <w:basedOn w:val="Normal"/>
    <w:next w:val="Normal"/>
    <w:link w:val="Heading6Char"/>
    <w:qFormat/>
    <w:rsid w:val="00CD4540"/>
    <w:pPr>
      <w:suppressAutoHyphens/>
      <w:bidi w:val="0"/>
      <w:jc w:val="left"/>
      <w:outlineLvl w:val="5"/>
    </w:pPr>
    <w:rPr>
      <w:rFonts w:cs="Times New Roman"/>
      <w:szCs w:val="20"/>
      <w:lang w:val="fr-CH"/>
    </w:rPr>
  </w:style>
  <w:style w:type="paragraph" w:styleId="Heading7">
    <w:name w:val="heading 7"/>
    <w:basedOn w:val="Normal"/>
    <w:next w:val="Normal"/>
    <w:link w:val="Heading7Char"/>
    <w:qFormat/>
    <w:rsid w:val="00CD4540"/>
    <w:pPr>
      <w:suppressAutoHyphens/>
      <w:bidi w:val="0"/>
      <w:jc w:val="left"/>
      <w:outlineLvl w:val="6"/>
    </w:pPr>
    <w:rPr>
      <w:rFonts w:cs="Times New Roman"/>
      <w:szCs w:val="20"/>
      <w:lang w:val="fr-CH"/>
    </w:rPr>
  </w:style>
  <w:style w:type="paragraph" w:styleId="Heading8">
    <w:name w:val="heading 8"/>
    <w:basedOn w:val="Normal"/>
    <w:next w:val="Normal"/>
    <w:link w:val="Heading8Char"/>
    <w:qFormat/>
    <w:rsid w:val="00CD4540"/>
    <w:pPr>
      <w:suppressAutoHyphens/>
      <w:bidi w:val="0"/>
      <w:jc w:val="left"/>
      <w:outlineLvl w:val="7"/>
    </w:pPr>
    <w:rPr>
      <w:rFonts w:cs="Times New Roman"/>
      <w:szCs w:val="20"/>
      <w:lang w:val="fr-CH"/>
    </w:rPr>
  </w:style>
  <w:style w:type="paragraph" w:styleId="Heading9">
    <w:name w:val="heading 9"/>
    <w:basedOn w:val="Normal"/>
    <w:next w:val="Normal"/>
    <w:link w:val="Heading9Char"/>
    <w:qFormat/>
    <w:rsid w:val="00CD4540"/>
    <w:pPr>
      <w:suppressAutoHyphens/>
      <w:bidi w:val="0"/>
      <w:jc w:val="left"/>
      <w:outlineLvl w:val="8"/>
    </w:pPr>
    <w:rPr>
      <w:rFonts w:cs="Times New Roman"/>
      <w:szCs w:val="20"/>
      <w:lang w:val="fr-CH"/>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584867"/>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16"/>
      </w:numPr>
      <w:suppressAutoHyphens/>
      <w:bidi w:val="0"/>
      <w:spacing w:after="120" w:line="380" w:lineRule="exact"/>
      <w:ind w:right="1247"/>
    </w:pPr>
  </w:style>
  <w:style w:type="paragraph" w:customStyle="1" w:styleId="Bullet2GA">
    <w:name w:val="_Bullet 2_GA"/>
    <w:basedOn w:val="Normal"/>
    <w:rsid w:val="009D1DD5"/>
    <w:pPr>
      <w:numPr>
        <w:numId w:val="1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0"/>
      </w:numPr>
      <w:suppressAutoHyphens/>
      <w:bidi w:val="0"/>
    </w:pPr>
  </w:style>
  <w:style w:type="paragraph" w:styleId="EndnoteText">
    <w:name w:val="endnote text"/>
    <w:aliases w:val="2_ GA,2_G"/>
    <w:basedOn w:val="Normal"/>
    <w:link w:val="EndnoteTextChar"/>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584867"/>
    <w:rPr>
      <w:sz w:val="18"/>
      <w:szCs w:val="26"/>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13"/>
      </w:numPr>
      <w:suppressAutoHyphens/>
      <w:bidi w:val="0"/>
      <w:spacing w:after="120" w:line="380" w:lineRule="exact"/>
      <w:ind w:right="1247"/>
    </w:pPr>
  </w:style>
  <w:style w:type="paragraph" w:customStyle="1" w:styleId="Roman2GA">
    <w:name w:val="_Roman 2_GA"/>
    <w:basedOn w:val="Normal"/>
    <w:next w:val="Normal"/>
    <w:rsid w:val="005F71B6"/>
    <w:pPr>
      <w:numPr>
        <w:numId w:val="14"/>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semiHidden/>
    <w:rsid w:val="00FE6865"/>
    <w:rPr>
      <w:vertAlign w:val="superscript"/>
    </w:rPr>
  </w:style>
  <w:style w:type="paragraph" w:customStyle="1" w:styleId="SingleTxtG">
    <w:name w:val="_ Single Txt_G"/>
    <w:basedOn w:val="Normal"/>
    <w:link w:val="SingleTxtGChar"/>
    <w:rsid w:val="00776659"/>
    <w:pPr>
      <w:suppressAutoHyphens/>
      <w:spacing w:after="120"/>
      <w:ind w:left="1134" w:right="1134"/>
      <w:jc w:val="both"/>
    </w:pPr>
    <w:rPr>
      <w:rFonts w:cs="Times New Roman"/>
      <w:szCs w:val="20"/>
      <w:lang w:val="fr-CH"/>
    </w:rPr>
  </w:style>
  <w:style w:type="character" w:customStyle="1" w:styleId="FootnoteTextChar">
    <w:name w:val="Footnote Text Char"/>
    <w:aliases w:val="5_G Char"/>
    <w:link w:val="FootnoteText"/>
    <w:locked/>
    <w:rsid w:val="00776659"/>
    <w:rPr>
      <w:rFonts w:cs="Traditional Arabic"/>
      <w:sz w:val="18"/>
      <w:szCs w:val="26"/>
      <w:lang w:val="en-US" w:eastAsia="en-US" w:bidi="ar-SA"/>
    </w:rPr>
  </w:style>
  <w:style w:type="paragraph" w:customStyle="1" w:styleId="H23G">
    <w:name w:val="_ H_2/3_G"/>
    <w:basedOn w:val="Normal"/>
    <w:next w:val="Normal"/>
    <w:rsid w:val="00776659"/>
    <w:pPr>
      <w:keepNext/>
      <w:keepLines/>
      <w:tabs>
        <w:tab w:val="right" w:pos="851"/>
      </w:tabs>
      <w:suppressAutoHyphens/>
      <w:spacing w:before="240" w:after="120" w:line="240" w:lineRule="exact"/>
      <w:ind w:left="1134" w:right="1134" w:hanging="1134"/>
      <w:jc w:val="left"/>
    </w:pPr>
    <w:rPr>
      <w:rFonts w:cs="Times New Roman"/>
      <w:b/>
      <w:szCs w:val="20"/>
      <w:lang w:val="fr-CH"/>
    </w:rPr>
  </w:style>
  <w:style w:type="character" w:customStyle="1" w:styleId="SingleTxtGChar">
    <w:name w:val="_ Single Txt_G Char"/>
    <w:link w:val="SingleTxtG"/>
    <w:locked/>
    <w:rsid w:val="00776659"/>
    <w:rPr>
      <w:lang w:val="fr-CH" w:eastAsia="en-US" w:bidi="ar-SA"/>
    </w:rPr>
  </w:style>
  <w:style w:type="character" w:customStyle="1" w:styleId="Heading1Char">
    <w:name w:val="Heading 1 Char"/>
    <w:aliases w:val="Table_GA Char,Table_G Char"/>
    <w:link w:val="Heading1"/>
    <w:locked/>
    <w:rsid w:val="00CD4540"/>
    <w:rPr>
      <w:rFonts w:cs="Traditional Arabic"/>
      <w:szCs w:val="30"/>
      <w:lang w:val="en-US" w:eastAsia="en-US" w:bidi="ar-SA"/>
    </w:rPr>
  </w:style>
  <w:style w:type="character" w:customStyle="1" w:styleId="Heading2Char">
    <w:name w:val="Heading 2 Char"/>
    <w:link w:val="Heading2"/>
    <w:locked/>
    <w:rsid w:val="00CD4540"/>
    <w:rPr>
      <w:rFonts w:ascii="Arial" w:hAnsi="Arial" w:cs="Arial"/>
      <w:b/>
      <w:bCs/>
      <w:i/>
      <w:iCs/>
      <w:sz w:val="28"/>
      <w:szCs w:val="28"/>
      <w:lang w:val="en-US" w:eastAsia="en-US" w:bidi="ar-SA"/>
    </w:rPr>
  </w:style>
  <w:style w:type="character" w:customStyle="1" w:styleId="Heading3Char">
    <w:name w:val="Heading 3 Char"/>
    <w:link w:val="Heading3"/>
    <w:locked/>
    <w:rsid w:val="00CD4540"/>
    <w:rPr>
      <w:rFonts w:ascii="Arial" w:hAnsi="Arial" w:cs="Arial"/>
      <w:b/>
      <w:bCs/>
      <w:sz w:val="26"/>
      <w:szCs w:val="26"/>
      <w:lang w:val="en-US" w:eastAsia="en-US" w:bidi="ar-SA"/>
    </w:rPr>
  </w:style>
  <w:style w:type="character" w:customStyle="1" w:styleId="Heading4Char">
    <w:name w:val="Heading 4 Char"/>
    <w:link w:val="Heading4"/>
    <w:semiHidden/>
    <w:locked/>
    <w:rsid w:val="00CD4540"/>
    <w:rPr>
      <w:lang w:val="fr-CH" w:eastAsia="en-US" w:bidi="ar-SA"/>
    </w:rPr>
  </w:style>
  <w:style w:type="character" w:customStyle="1" w:styleId="Heading5Char">
    <w:name w:val="Heading 5 Char"/>
    <w:link w:val="Heading5"/>
    <w:locked/>
    <w:rsid w:val="00CD4540"/>
    <w:rPr>
      <w:lang w:val="fr-CH" w:eastAsia="en-US" w:bidi="ar-SA"/>
    </w:rPr>
  </w:style>
  <w:style w:type="character" w:customStyle="1" w:styleId="Heading6Char">
    <w:name w:val="Heading 6 Char"/>
    <w:link w:val="Heading6"/>
    <w:semiHidden/>
    <w:locked/>
    <w:rsid w:val="00CD4540"/>
    <w:rPr>
      <w:lang w:val="fr-CH" w:eastAsia="en-US" w:bidi="ar-SA"/>
    </w:rPr>
  </w:style>
  <w:style w:type="character" w:customStyle="1" w:styleId="Heading7Char">
    <w:name w:val="Heading 7 Char"/>
    <w:link w:val="Heading7"/>
    <w:semiHidden/>
    <w:locked/>
    <w:rsid w:val="00CD4540"/>
    <w:rPr>
      <w:lang w:val="fr-CH" w:eastAsia="en-US" w:bidi="ar-SA"/>
    </w:rPr>
  </w:style>
  <w:style w:type="character" w:customStyle="1" w:styleId="Heading8Char">
    <w:name w:val="Heading 8 Char"/>
    <w:link w:val="Heading8"/>
    <w:semiHidden/>
    <w:locked/>
    <w:rsid w:val="00CD4540"/>
    <w:rPr>
      <w:lang w:val="fr-CH" w:eastAsia="en-US" w:bidi="ar-SA"/>
    </w:rPr>
  </w:style>
  <w:style w:type="character" w:customStyle="1" w:styleId="Heading9Char">
    <w:name w:val="Heading 9 Char"/>
    <w:link w:val="Heading9"/>
    <w:semiHidden/>
    <w:locked/>
    <w:rsid w:val="00CD4540"/>
    <w:rPr>
      <w:lang w:val="fr-CH" w:eastAsia="en-US" w:bidi="ar-SA"/>
    </w:rPr>
  </w:style>
  <w:style w:type="paragraph" w:customStyle="1" w:styleId="HMG">
    <w:name w:val="_ H __M_G"/>
    <w:basedOn w:val="Normal"/>
    <w:next w:val="Normal"/>
    <w:rsid w:val="00CD4540"/>
    <w:pPr>
      <w:keepNext/>
      <w:keepLines/>
      <w:tabs>
        <w:tab w:val="right" w:pos="851"/>
      </w:tabs>
      <w:suppressAutoHyphens/>
      <w:bidi w:val="0"/>
      <w:spacing w:before="240" w:after="240" w:line="360" w:lineRule="exact"/>
      <w:ind w:left="1134" w:right="1134" w:hanging="1134"/>
      <w:jc w:val="left"/>
    </w:pPr>
    <w:rPr>
      <w:rFonts w:cs="Times New Roman"/>
      <w:b/>
      <w:sz w:val="34"/>
      <w:szCs w:val="20"/>
      <w:lang w:val="fr-CH"/>
    </w:rPr>
  </w:style>
  <w:style w:type="paragraph" w:customStyle="1" w:styleId="HChG">
    <w:name w:val="_ H _Ch_G"/>
    <w:basedOn w:val="Normal"/>
    <w:next w:val="Normal"/>
    <w:rsid w:val="00CD4540"/>
    <w:pPr>
      <w:keepNext/>
      <w:keepLines/>
      <w:tabs>
        <w:tab w:val="right" w:pos="851"/>
      </w:tabs>
      <w:suppressAutoHyphens/>
      <w:bidi w:val="0"/>
      <w:spacing w:before="360" w:after="240" w:line="300" w:lineRule="exact"/>
      <w:ind w:left="1134" w:right="1134" w:hanging="1134"/>
      <w:jc w:val="left"/>
    </w:pPr>
    <w:rPr>
      <w:rFonts w:cs="Times New Roman"/>
      <w:b/>
      <w:sz w:val="28"/>
      <w:szCs w:val="20"/>
      <w:lang w:val="fr-CH"/>
    </w:rPr>
  </w:style>
  <w:style w:type="paragraph" w:styleId="PlainText">
    <w:name w:val="Plain Text"/>
    <w:basedOn w:val="Normal"/>
    <w:link w:val="PlainTextChar"/>
    <w:rsid w:val="00CD4540"/>
    <w:pPr>
      <w:suppressAutoHyphens/>
      <w:bidi w:val="0"/>
      <w:jc w:val="left"/>
    </w:pPr>
    <w:rPr>
      <w:rFonts w:cs="Times New Roman"/>
      <w:szCs w:val="20"/>
    </w:rPr>
  </w:style>
  <w:style w:type="character" w:customStyle="1" w:styleId="PlainTextChar">
    <w:name w:val="Plain Text Char"/>
    <w:link w:val="PlainText"/>
    <w:locked/>
    <w:rsid w:val="00CD4540"/>
    <w:rPr>
      <w:lang w:val="en-US" w:eastAsia="en-US" w:bidi="ar-SA"/>
    </w:rPr>
  </w:style>
  <w:style w:type="paragraph" w:styleId="BodyText">
    <w:name w:val="Body Text"/>
    <w:basedOn w:val="Normal"/>
    <w:next w:val="Normal"/>
    <w:link w:val="BodyTextChar"/>
    <w:semiHidden/>
    <w:rsid w:val="00CD4540"/>
    <w:pPr>
      <w:suppressAutoHyphens/>
      <w:bidi w:val="0"/>
      <w:jc w:val="left"/>
    </w:pPr>
    <w:rPr>
      <w:rFonts w:cs="Times New Roman"/>
      <w:szCs w:val="20"/>
      <w:lang w:val="en-GB"/>
    </w:rPr>
  </w:style>
  <w:style w:type="character" w:customStyle="1" w:styleId="BodyTextChar">
    <w:name w:val="Body Text Char"/>
    <w:link w:val="BodyText"/>
    <w:semiHidden/>
    <w:locked/>
    <w:rsid w:val="00CD4540"/>
    <w:rPr>
      <w:lang w:val="en-GB" w:eastAsia="en-US" w:bidi="ar-SA"/>
    </w:rPr>
  </w:style>
  <w:style w:type="paragraph" w:styleId="BodyTextIndent">
    <w:name w:val="Body Text Indent"/>
    <w:basedOn w:val="Normal"/>
    <w:link w:val="BodyTextIndentChar"/>
    <w:semiHidden/>
    <w:rsid w:val="00CD4540"/>
    <w:pPr>
      <w:suppressAutoHyphens/>
      <w:bidi w:val="0"/>
      <w:spacing w:after="120"/>
      <w:ind w:left="283"/>
      <w:jc w:val="left"/>
    </w:pPr>
    <w:rPr>
      <w:rFonts w:cs="Times New Roman"/>
      <w:szCs w:val="20"/>
      <w:lang w:val="en-GB"/>
    </w:rPr>
  </w:style>
  <w:style w:type="character" w:customStyle="1" w:styleId="BodyTextIndentChar">
    <w:name w:val="Body Text Indent Char"/>
    <w:link w:val="BodyTextIndent"/>
    <w:semiHidden/>
    <w:locked/>
    <w:rsid w:val="00CD4540"/>
    <w:rPr>
      <w:lang w:val="en-GB" w:eastAsia="en-US" w:bidi="ar-SA"/>
    </w:rPr>
  </w:style>
  <w:style w:type="paragraph" w:styleId="BlockText">
    <w:name w:val="Block Text"/>
    <w:basedOn w:val="Normal"/>
    <w:semiHidden/>
    <w:rsid w:val="00CD4540"/>
    <w:pPr>
      <w:suppressAutoHyphens/>
      <w:bidi w:val="0"/>
      <w:ind w:left="1440" w:right="1440"/>
      <w:jc w:val="left"/>
    </w:pPr>
    <w:rPr>
      <w:rFonts w:cs="Times New Roman"/>
      <w:szCs w:val="20"/>
      <w:lang w:val="en-GB"/>
    </w:rPr>
  </w:style>
  <w:style w:type="paragraph" w:customStyle="1" w:styleId="SMG">
    <w:name w:val="__S_M_G"/>
    <w:basedOn w:val="Normal"/>
    <w:next w:val="Normal"/>
    <w:rsid w:val="00CD4540"/>
    <w:pPr>
      <w:keepNext/>
      <w:keepLines/>
      <w:suppressAutoHyphens/>
      <w:bidi w:val="0"/>
      <w:spacing w:before="240" w:after="240" w:line="420" w:lineRule="exact"/>
      <w:ind w:left="1134" w:right="1134"/>
      <w:jc w:val="left"/>
    </w:pPr>
    <w:rPr>
      <w:rFonts w:cs="Times New Roman"/>
      <w:b/>
      <w:sz w:val="40"/>
      <w:szCs w:val="20"/>
      <w:lang w:val="fr-CH"/>
    </w:rPr>
  </w:style>
  <w:style w:type="paragraph" w:customStyle="1" w:styleId="SLG">
    <w:name w:val="__S_L_G"/>
    <w:basedOn w:val="Normal"/>
    <w:next w:val="Normal"/>
    <w:rsid w:val="00CD4540"/>
    <w:pPr>
      <w:keepNext/>
      <w:keepLines/>
      <w:suppressAutoHyphens/>
      <w:bidi w:val="0"/>
      <w:spacing w:before="240" w:after="240" w:line="580" w:lineRule="exact"/>
      <w:ind w:left="1134" w:right="1134"/>
      <w:jc w:val="left"/>
    </w:pPr>
    <w:rPr>
      <w:rFonts w:cs="Times New Roman"/>
      <w:b/>
      <w:sz w:val="56"/>
      <w:szCs w:val="20"/>
      <w:lang w:val="fr-CH"/>
    </w:rPr>
  </w:style>
  <w:style w:type="paragraph" w:customStyle="1" w:styleId="SSG">
    <w:name w:val="__S_S_G"/>
    <w:basedOn w:val="Normal"/>
    <w:next w:val="Normal"/>
    <w:rsid w:val="00CD4540"/>
    <w:pPr>
      <w:keepNext/>
      <w:keepLines/>
      <w:suppressAutoHyphens/>
      <w:bidi w:val="0"/>
      <w:spacing w:before="240" w:after="240" w:line="300" w:lineRule="exact"/>
      <w:ind w:left="1134" w:right="1134"/>
      <w:jc w:val="left"/>
    </w:pPr>
    <w:rPr>
      <w:rFonts w:cs="Times New Roman"/>
      <w:b/>
      <w:sz w:val="28"/>
      <w:szCs w:val="20"/>
      <w:lang w:val="fr-CH"/>
    </w:rPr>
  </w:style>
  <w:style w:type="paragraph" w:customStyle="1" w:styleId="XLargeG">
    <w:name w:val="__XLarge_G"/>
    <w:basedOn w:val="Normal"/>
    <w:next w:val="Normal"/>
    <w:rsid w:val="00CD4540"/>
    <w:pPr>
      <w:keepNext/>
      <w:keepLines/>
      <w:suppressAutoHyphens/>
      <w:bidi w:val="0"/>
      <w:spacing w:before="240" w:after="240" w:line="420" w:lineRule="exact"/>
      <w:ind w:left="1134" w:right="1134"/>
      <w:jc w:val="left"/>
    </w:pPr>
    <w:rPr>
      <w:rFonts w:cs="Times New Roman"/>
      <w:b/>
      <w:sz w:val="40"/>
      <w:szCs w:val="20"/>
      <w:lang w:val="fr-CH"/>
    </w:rPr>
  </w:style>
  <w:style w:type="paragraph" w:customStyle="1" w:styleId="Bullet1G">
    <w:name w:val="_Bullet 1_G"/>
    <w:basedOn w:val="Normal"/>
    <w:rsid w:val="00CD4540"/>
    <w:pPr>
      <w:numPr>
        <w:numId w:val="19"/>
      </w:numPr>
      <w:suppressAutoHyphens/>
      <w:bidi w:val="0"/>
      <w:spacing w:after="120"/>
      <w:ind w:right="1134"/>
      <w:jc w:val="both"/>
    </w:pPr>
    <w:rPr>
      <w:rFonts w:cs="Times New Roman"/>
      <w:szCs w:val="20"/>
      <w:lang w:val="fr-CH"/>
    </w:rPr>
  </w:style>
  <w:style w:type="character" w:customStyle="1" w:styleId="EndnoteTextChar">
    <w:name w:val="Endnote Text Char"/>
    <w:aliases w:val="2_ GA Char,2_G Char"/>
    <w:link w:val="EndnoteText"/>
    <w:semiHidden/>
    <w:locked/>
    <w:rsid w:val="00CD4540"/>
    <w:rPr>
      <w:rFonts w:cs="Traditional Arabic"/>
      <w:sz w:val="18"/>
      <w:szCs w:val="26"/>
      <w:lang w:val="en-US" w:eastAsia="en-US" w:bidi="ar-SA"/>
    </w:rPr>
  </w:style>
  <w:style w:type="character" w:styleId="CommentReference">
    <w:name w:val="annotation reference"/>
    <w:semiHidden/>
    <w:rsid w:val="00CD4540"/>
    <w:rPr>
      <w:rFonts w:cs="Times New Roman"/>
      <w:sz w:val="6"/>
    </w:rPr>
  </w:style>
  <w:style w:type="paragraph" w:styleId="CommentText">
    <w:name w:val="annotation text"/>
    <w:basedOn w:val="Normal"/>
    <w:link w:val="CommentTextChar1"/>
    <w:rsid w:val="00CD4540"/>
    <w:pPr>
      <w:suppressAutoHyphens/>
      <w:bidi w:val="0"/>
      <w:jc w:val="left"/>
    </w:pPr>
    <w:rPr>
      <w:rFonts w:cs="Times New Roman"/>
      <w:szCs w:val="20"/>
    </w:rPr>
  </w:style>
  <w:style w:type="character" w:customStyle="1" w:styleId="CommentTextChar">
    <w:name w:val="Comment Text Char"/>
    <w:locked/>
    <w:rsid w:val="00CD4540"/>
    <w:rPr>
      <w:rFonts w:cs="Times New Roman"/>
      <w:kern w:val="2"/>
      <w:sz w:val="22"/>
    </w:rPr>
  </w:style>
  <w:style w:type="character" w:styleId="LineNumber">
    <w:name w:val="line number"/>
    <w:semiHidden/>
    <w:rsid w:val="00CD4540"/>
    <w:rPr>
      <w:rFonts w:cs="Times New Roman"/>
      <w:sz w:val="14"/>
    </w:rPr>
  </w:style>
  <w:style w:type="paragraph" w:customStyle="1" w:styleId="Bullet2G">
    <w:name w:val="_Bullet 2_G"/>
    <w:basedOn w:val="Normal"/>
    <w:rsid w:val="00CD4540"/>
    <w:pPr>
      <w:numPr>
        <w:numId w:val="7"/>
      </w:numPr>
      <w:tabs>
        <w:tab w:val="num" w:pos="2268"/>
      </w:tabs>
      <w:suppressAutoHyphens/>
      <w:bidi w:val="0"/>
      <w:spacing w:after="120"/>
      <w:ind w:left="2268" w:right="1134" w:hanging="170"/>
      <w:jc w:val="both"/>
    </w:pPr>
    <w:rPr>
      <w:rFonts w:cs="Times New Roman"/>
      <w:szCs w:val="20"/>
      <w:lang w:val="fr-CH"/>
    </w:rPr>
  </w:style>
  <w:style w:type="paragraph" w:customStyle="1" w:styleId="H1G">
    <w:name w:val="_ H_1_G"/>
    <w:basedOn w:val="Normal"/>
    <w:next w:val="Normal"/>
    <w:rsid w:val="00CD4540"/>
    <w:pPr>
      <w:keepNext/>
      <w:keepLines/>
      <w:tabs>
        <w:tab w:val="right" w:pos="851"/>
      </w:tabs>
      <w:suppressAutoHyphens/>
      <w:bidi w:val="0"/>
      <w:spacing w:before="360" w:after="240" w:line="270" w:lineRule="exact"/>
      <w:ind w:left="1134" w:right="1134" w:hanging="1134"/>
      <w:jc w:val="left"/>
    </w:pPr>
    <w:rPr>
      <w:rFonts w:cs="Times New Roman"/>
      <w:b/>
      <w:sz w:val="24"/>
      <w:szCs w:val="20"/>
      <w:lang w:val="fr-CH"/>
    </w:rPr>
  </w:style>
  <w:style w:type="paragraph" w:customStyle="1" w:styleId="H4G">
    <w:name w:val="_ H_4_G"/>
    <w:basedOn w:val="Normal"/>
    <w:next w:val="Normal"/>
    <w:rsid w:val="00CD4540"/>
    <w:pPr>
      <w:keepNext/>
      <w:keepLines/>
      <w:tabs>
        <w:tab w:val="right" w:pos="851"/>
      </w:tabs>
      <w:suppressAutoHyphens/>
      <w:bidi w:val="0"/>
      <w:spacing w:before="240" w:after="120" w:line="240" w:lineRule="exact"/>
      <w:ind w:left="1134" w:right="1134" w:hanging="1134"/>
      <w:jc w:val="left"/>
    </w:pPr>
    <w:rPr>
      <w:rFonts w:cs="Times New Roman"/>
      <w:i/>
      <w:szCs w:val="20"/>
      <w:lang w:val="fr-CH"/>
    </w:rPr>
  </w:style>
  <w:style w:type="paragraph" w:customStyle="1" w:styleId="H56G">
    <w:name w:val="_ H_5/6_G"/>
    <w:basedOn w:val="Normal"/>
    <w:next w:val="Normal"/>
    <w:rsid w:val="00CD4540"/>
    <w:pPr>
      <w:keepNext/>
      <w:keepLines/>
      <w:tabs>
        <w:tab w:val="right" w:pos="851"/>
      </w:tabs>
      <w:suppressAutoHyphens/>
      <w:bidi w:val="0"/>
      <w:spacing w:before="240" w:after="120" w:line="240" w:lineRule="exact"/>
      <w:ind w:left="1134" w:right="1134" w:hanging="1134"/>
      <w:jc w:val="left"/>
    </w:pPr>
    <w:rPr>
      <w:rFonts w:cs="Times New Roman"/>
      <w:szCs w:val="20"/>
      <w:lang w:val="fr-CH"/>
    </w:rPr>
  </w:style>
  <w:style w:type="paragraph" w:styleId="BodyText2">
    <w:name w:val="Body Text 2"/>
    <w:basedOn w:val="Normal"/>
    <w:link w:val="BodyText2Char"/>
    <w:semiHidden/>
    <w:rsid w:val="00CD4540"/>
    <w:pPr>
      <w:suppressAutoHyphens/>
      <w:bidi w:val="0"/>
      <w:spacing w:after="120" w:line="480" w:lineRule="auto"/>
      <w:jc w:val="left"/>
    </w:pPr>
    <w:rPr>
      <w:rFonts w:cs="Times New Roman"/>
      <w:szCs w:val="20"/>
      <w:lang w:val="en-GB"/>
    </w:rPr>
  </w:style>
  <w:style w:type="character" w:customStyle="1" w:styleId="BodyText2Char">
    <w:name w:val="Body Text 2 Char"/>
    <w:link w:val="BodyText2"/>
    <w:semiHidden/>
    <w:locked/>
    <w:rsid w:val="00CD4540"/>
    <w:rPr>
      <w:lang w:val="en-GB" w:eastAsia="en-US" w:bidi="ar-SA"/>
    </w:rPr>
  </w:style>
  <w:style w:type="paragraph" w:styleId="BodyText3">
    <w:name w:val="Body Text 3"/>
    <w:basedOn w:val="Normal"/>
    <w:link w:val="BodyText3Char"/>
    <w:semiHidden/>
    <w:rsid w:val="00CD4540"/>
    <w:pPr>
      <w:suppressAutoHyphens/>
      <w:bidi w:val="0"/>
      <w:spacing w:after="120"/>
      <w:jc w:val="left"/>
    </w:pPr>
    <w:rPr>
      <w:rFonts w:cs="Times New Roman"/>
      <w:sz w:val="16"/>
      <w:szCs w:val="16"/>
      <w:lang w:val="en-GB"/>
    </w:rPr>
  </w:style>
  <w:style w:type="character" w:customStyle="1" w:styleId="BodyText3Char">
    <w:name w:val="Body Text 3 Char"/>
    <w:link w:val="BodyText3"/>
    <w:semiHidden/>
    <w:locked/>
    <w:rsid w:val="00CD4540"/>
    <w:rPr>
      <w:sz w:val="16"/>
      <w:szCs w:val="16"/>
      <w:lang w:val="en-GB" w:eastAsia="en-US" w:bidi="ar-SA"/>
    </w:rPr>
  </w:style>
  <w:style w:type="paragraph" w:styleId="BodyTextFirstIndent">
    <w:name w:val="Body Text First Indent"/>
    <w:basedOn w:val="BodyText"/>
    <w:link w:val="BodyTextFirstIndentChar"/>
    <w:semiHidden/>
    <w:rsid w:val="00CD4540"/>
    <w:pPr>
      <w:spacing w:after="120"/>
      <w:ind w:firstLine="210"/>
    </w:pPr>
  </w:style>
  <w:style w:type="character" w:customStyle="1" w:styleId="BodyTextFirstIndentChar">
    <w:name w:val="Body Text First Indent Char"/>
    <w:basedOn w:val="BodyTextChar"/>
    <w:link w:val="BodyTextFirstIndent"/>
    <w:semiHidden/>
    <w:locked/>
    <w:rsid w:val="00CD4540"/>
    <w:rPr>
      <w:lang w:val="en-GB" w:eastAsia="en-US" w:bidi="ar-SA"/>
    </w:rPr>
  </w:style>
  <w:style w:type="paragraph" w:styleId="BodyTextFirstIndent2">
    <w:name w:val="Body Text First Indent 2"/>
    <w:basedOn w:val="BodyTextIndent"/>
    <w:link w:val="BodyTextFirstIndent2Char"/>
    <w:semiHidden/>
    <w:rsid w:val="00CD4540"/>
    <w:pPr>
      <w:ind w:firstLine="210"/>
    </w:pPr>
  </w:style>
  <w:style w:type="character" w:customStyle="1" w:styleId="BodyTextFirstIndent2Char">
    <w:name w:val="Body Text First Indent 2 Char"/>
    <w:basedOn w:val="BodyTextIndentChar"/>
    <w:link w:val="BodyTextFirstIndent2"/>
    <w:semiHidden/>
    <w:locked/>
    <w:rsid w:val="00CD4540"/>
    <w:rPr>
      <w:lang w:val="en-GB" w:eastAsia="en-US" w:bidi="ar-SA"/>
    </w:rPr>
  </w:style>
  <w:style w:type="paragraph" w:styleId="BodyTextIndent2">
    <w:name w:val="Body Text Indent 2"/>
    <w:basedOn w:val="Normal"/>
    <w:link w:val="BodyTextIndent2Char"/>
    <w:semiHidden/>
    <w:rsid w:val="00CD4540"/>
    <w:pPr>
      <w:suppressAutoHyphens/>
      <w:bidi w:val="0"/>
      <w:spacing w:after="120" w:line="480" w:lineRule="auto"/>
      <w:ind w:left="283"/>
      <w:jc w:val="left"/>
    </w:pPr>
    <w:rPr>
      <w:rFonts w:cs="Times New Roman"/>
      <w:szCs w:val="20"/>
      <w:lang w:val="en-GB"/>
    </w:rPr>
  </w:style>
  <w:style w:type="character" w:customStyle="1" w:styleId="BodyTextIndent2Char">
    <w:name w:val="Body Text Indent 2 Char"/>
    <w:link w:val="BodyTextIndent2"/>
    <w:semiHidden/>
    <w:locked/>
    <w:rsid w:val="00CD4540"/>
    <w:rPr>
      <w:lang w:val="en-GB" w:eastAsia="en-US" w:bidi="ar-SA"/>
    </w:rPr>
  </w:style>
  <w:style w:type="paragraph" w:styleId="BodyTextIndent3">
    <w:name w:val="Body Text Indent 3"/>
    <w:basedOn w:val="Normal"/>
    <w:link w:val="BodyTextIndent3Char"/>
    <w:semiHidden/>
    <w:rsid w:val="00CD4540"/>
    <w:pPr>
      <w:suppressAutoHyphens/>
      <w:bidi w:val="0"/>
      <w:spacing w:after="120"/>
      <w:ind w:left="283"/>
      <w:jc w:val="left"/>
    </w:pPr>
    <w:rPr>
      <w:rFonts w:cs="Times New Roman"/>
      <w:sz w:val="16"/>
      <w:szCs w:val="16"/>
      <w:lang w:val="en-GB"/>
    </w:rPr>
  </w:style>
  <w:style w:type="character" w:customStyle="1" w:styleId="BodyTextIndent3Char">
    <w:name w:val="Body Text Indent 3 Char"/>
    <w:link w:val="BodyTextIndent3"/>
    <w:semiHidden/>
    <w:locked/>
    <w:rsid w:val="00CD4540"/>
    <w:rPr>
      <w:sz w:val="16"/>
      <w:szCs w:val="16"/>
      <w:lang w:val="en-GB" w:eastAsia="en-US" w:bidi="ar-SA"/>
    </w:rPr>
  </w:style>
  <w:style w:type="paragraph" w:styleId="Closing">
    <w:name w:val="Closing"/>
    <w:basedOn w:val="Normal"/>
    <w:link w:val="ClosingChar"/>
    <w:semiHidden/>
    <w:rsid w:val="00CD4540"/>
    <w:pPr>
      <w:suppressAutoHyphens/>
      <w:bidi w:val="0"/>
      <w:ind w:left="4252"/>
      <w:jc w:val="left"/>
    </w:pPr>
    <w:rPr>
      <w:rFonts w:cs="Times New Roman"/>
      <w:szCs w:val="20"/>
      <w:lang w:val="en-GB"/>
    </w:rPr>
  </w:style>
  <w:style w:type="character" w:customStyle="1" w:styleId="ClosingChar">
    <w:name w:val="Closing Char"/>
    <w:link w:val="Closing"/>
    <w:semiHidden/>
    <w:locked/>
    <w:rsid w:val="00CD4540"/>
    <w:rPr>
      <w:lang w:val="en-GB" w:eastAsia="en-US" w:bidi="ar-SA"/>
    </w:rPr>
  </w:style>
  <w:style w:type="paragraph" w:styleId="Date">
    <w:name w:val="Date"/>
    <w:basedOn w:val="Normal"/>
    <w:next w:val="Normal"/>
    <w:link w:val="DateChar"/>
    <w:semiHidden/>
    <w:rsid w:val="00CD4540"/>
    <w:pPr>
      <w:suppressAutoHyphens/>
      <w:bidi w:val="0"/>
      <w:jc w:val="left"/>
    </w:pPr>
    <w:rPr>
      <w:rFonts w:cs="Times New Roman"/>
      <w:szCs w:val="20"/>
    </w:rPr>
  </w:style>
  <w:style w:type="character" w:customStyle="1" w:styleId="DateChar">
    <w:name w:val="Date Char"/>
    <w:link w:val="Date"/>
    <w:semiHidden/>
    <w:locked/>
    <w:rsid w:val="00CD4540"/>
    <w:rPr>
      <w:lang w:val="en-US" w:eastAsia="en-US" w:bidi="ar-SA"/>
    </w:rPr>
  </w:style>
  <w:style w:type="paragraph" w:styleId="E-mailSignature">
    <w:name w:val="E-mail Signature"/>
    <w:basedOn w:val="Normal"/>
    <w:link w:val="E-mailSignatureChar"/>
    <w:semiHidden/>
    <w:rsid w:val="00CD4540"/>
    <w:pPr>
      <w:suppressAutoHyphens/>
      <w:bidi w:val="0"/>
      <w:jc w:val="left"/>
    </w:pPr>
    <w:rPr>
      <w:rFonts w:cs="Times New Roman"/>
      <w:szCs w:val="20"/>
      <w:lang w:val="en-GB"/>
    </w:rPr>
  </w:style>
  <w:style w:type="character" w:customStyle="1" w:styleId="E-mailSignatureChar">
    <w:name w:val="E-mail Signature Char"/>
    <w:link w:val="E-mailSignature"/>
    <w:semiHidden/>
    <w:locked/>
    <w:rsid w:val="00CD4540"/>
    <w:rPr>
      <w:lang w:val="en-GB" w:eastAsia="en-US" w:bidi="ar-SA"/>
    </w:rPr>
  </w:style>
  <w:style w:type="character" w:styleId="Emphasis">
    <w:name w:val="Emphasis"/>
    <w:qFormat/>
    <w:rsid w:val="00CD4540"/>
    <w:rPr>
      <w:rFonts w:cs="Times New Roman"/>
      <w:i/>
    </w:rPr>
  </w:style>
  <w:style w:type="paragraph" w:styleId="EnvelopeReturn">
    <w:name w:val="envelope return"/>
    <w:basedOn w:val="Normal"/>
    <w:semiHidden/>
    <w:rsid w:val="00CD4540"/>
    <w:pPr>
      <w:suppressAutoHyphens/>
      <w:bidi w:val="0"/>
      <w:jc w:val="left"/>
    </w:pPr>
    <w:rPr>
      <w:rFonts w:ascii="Arial" w:hAnsi="Arial" w:cs="Arial"/>
      <w:szCs w:val="20"/>
      <w:lang w:val="en-GB"/>
    </w:rPr>
  </w:style>
  <w:style w:type="character" w:styleId="FollowedHyperlink">
    <w:name w:val="FollowedHyperlink"/>
    <w:semiHidden/>
    <w:rsid w:val="00CD4540"/>
    <w:rPr>
      <w:rFonts w:cs="Times New Roman"/>
      <w:color w:val="auto"/>
      <w:u w:val="none"/>
    </w:rPr>
  </w:style>
  <w:style w:type="character" w:styleId="HTMLAcronym">
    <w:name w:val="HTML Acronym"/>
    <w:semiHidden/>
    <w:rsid w:val="00CD4540"/>
    <w:rPr>
      <w:rFonts w:cs="Times New Roman"/>
    </w:rPr>
  </w:style>
  <w:style w:type="paragraph" w:styleId="HTMLAddress">
    <w:name w:val="HTML Address"/>
    <w:basedOn w:val="Normal"/>
    <w:link w:val="HTMLAddressChar"/>
    <w:semiHidden/>
    <w:rsid w:val="00CD4540"/>
    <w:pPr>
      <w:suppressAutoHyphens/>
      <w:bidi w:val="0"/>
      <w:jc w:val="left"/>
    </w:pPr>
    <w:rPr>
      <w:rFonts w:cs="Times New Roman"/>
      <w:i/>
      <w:iCs/>
      <w:szCs w:val="20"/>
      <w:lang w:val="en-GB"/>
    </w:rPr>
  </w:style>
  <w:style w:type="character" w:customStyle="1" w:styleId="HTMLAddressChar">
    <w:name w:val="HTML Address Char"/>
    <w:link w:val="HTMLAddress"/>
    <w:semiHidden/>
    <w:locked/>
    <w:rsid w:val="00CD4540"/>
    <w:rPr>
      <w:i/>
      <w:iCs/>
      <w:lang w:val="en-GB" w:eastAsia="en-US" w:bidi="ar-SA"/>
    </w:rPr>
  </w:style>
  <w:style w:type="character" w:styleId="HTMLCite">
    <w:name w:val="HTML Cite"/>
    <w:semiHidden/>
    <w:rsid w:val="00CD4540"/>
    <w:rPr>
      <w:rFonts w:cs="Times New Roman"/>
      <w:i/>
    </w:rPr>
  </w:style>
  <w:style w:type="character" w:styleId="HTMLCode">
    <w:name w:val="HTML Code"/>
    <w:semiHidden/>
    <w:rsid w:val="00CD4540"/>
    <w:rPr>
      <w:rFonts w:ascii="Courier New" w:hAnsi="Courier New" w:cs="Times New Roman"/>
      <w:sz w:val="20"/>
    </w:rPr>
  </w:style>
  <w:style w:type="character" w:styleId="HTMLDefinition">
    <w:name w:val="HTML Definition"/>
    <w:semiHidden/>
    <w:rsid w:val="00CD4540"/>
    <w:rPr>
      <w:rFonts w:cs="Times New Roman"/>
      <w:i/>
    </w:rPr>
  </w:style>
  <w:style w:type="character" w:styleId="HTMLKeyboard">
    <w:name w:val="HTML Keyboard"/>
    <w:semiHidden/>
    <w:rsid w:val="00CD4540"/>
    <w:rPr>
      <w:rFonts w:ascii="Courier New" w:hAnsi="Courier New" w:cs="Times New Roman"/>
      <w:sz w:val="20"/>
    </w:rPr>
  </w:style>
  <w:style w:type="paragraph" w:styleId="HTMLPreformatted">
    <w:name w:val="HTML Preformatted"/>
    <w:basedOn w:val="Normal"/>
    <w:link w:val="HTMLPreformattedChar"/>
    <w:semiHidden/>
    <w:rsid w:val="00CD4540"/>
    <w:pPr>
      <w:suppressAutoHyphens/>
      <w:bidi w:val="0"/>
      <w:jc w:val="left"/>
    </w:pPr>
    <w:rPr>
      <w:rFonts w:ascii="Courier New" w:hAnsi="Courier New" w:cs="Courier New"/>
      <w:szCs w:val="20"/>
      <w:lang w:val="en-GB"/>
    </w:rPr>
  </w:style>
  <w:style w:type="character" w:customStyle="1" w:styleId="HTMLPreformattedChar">
    <w:name w:val="HTML Preformatted Char"/>
    <w:link w:val="HTMLPreformatted"/>
    <w:semiHidden/>
    <w:locked/>
    <w:rsid w:val="00CD4540"/>
    <w:rPr>
      <w:rFonts w:ascii="Courier New" w:hAnsi="Courier New" w:cs="Courier New"/>
      <w:lang w:val="en-GB" w:eastAsia="en-US" w:bidi="ar-SA"/>
    </w:rPr>
  </w:style>
  <w:style w:type="character" w:styleId="HTMLSample">
    <w:name w:val="HTML Sample"/>
    <w:semiHidden/>
    <w:rsid w:val="00CD4540"/>
    <w:rPr>
      <w:rFonts w:ascii="Courier New" w:hAnsi="Courier New" w:cs="Times New Roman"/>
    </w:rPr>
  </w:style>
  <w:style w:type="character" w:styleId="HTMLTypewriter">
    <w:name w:val="HTML Typewriter"/>
    <w:semiHidden/>
    <w:rsid w:val="00CD4540"/>
    <w:rPr>
      <w:rFonts w:ascii="Courier New" w:hAnsi="Courier New" w:cs="Times New Roman"/>
      <w:sz w:val="20"/>
    </w:rPr>
  </w:style>
  <w:style w:type="character" w:styleId="HTMLVariable">
    <w:name w:val="HTML Variable"/>
    <w:semiHidden/>
    <w:rsid w:val="00CD4540"/>
    <w:rPr>
      <w:rFonts w:cs="Times New Roman"/>
      <w:i/>
    </w:rPr>
  </w:style>
  <w:style w:type="character" w:styleId="Hyperlink">
    <w:name w:val="Hyperlink"/>
    <w:rsid w:val="00CD4540"/>
    <w:rPr>
      <w:rFonts w:cs="Times New Roman"/>
      <w:color w:val="auto"/>
      <w:u w:val="none"/>
    </w:rPr>
  </w:style>
  <w:style w:type="paragraph" w:styleId="List">
    <w:name w:val="List"/>
    <w:basedOn w:val="Normal"/>
    <w:semiHidden/>
    <w:rsid w:val="00CD4540"/>
    <w:pPr>
      <w:suppressAutoHyphens/>
      <w:bidi w:val="0"/>
      <w:ind w:left="283" w:hanging="283"/>
      <w:jc w:val="left"/>
    </w:pPr>
    <w:rPr>
      <w:rFonts w:cs="Times New Roman"/>
      <w:szCs w:val="20"/>
      <w:lang w:val="en-GB"/>
    </w:rPr>
  </w:style>
  <w:style w:type="paragraph" w:styleId="List2">
    <w:name w:val="List 2"/>
    <w:basedOn w:val="Normal"/>
    <w:semiHidden/>
    <w:rsid w:val="00CD4540"/>
    <w:pPr>
      <w:suppressAutoHyphens/>
      <w:bidi w:val="0"/>
      <w:ind w:left="566" w:hanging="283"/>
      <w:jc w:val="left"/>
    </w:pPr>
    <w:rPr>
      <w:rFonts w:cs="Times New Roman"/>
      <w:szCs w:val="20"/>
      <w:lang w:val="en-GB"/>
    </w:rPr>
  </w:style>
  <w:style w:type="paragraph" w:styleId="List3">
    <w:name w:val="List 3"/>
    <w:basedOn w:val="Normal"/>
    <w:semiHidden/>
    <w:rsid w:val="00CD4540"/>
    <w:pPr>
      <w:suppressAutoHyphens/>
      <w:bidi w:val="0"/>
      <w:ind w:left="849" w:hanging="283"/>
      <w:jc w:val="left"/>
    </w:pPr>
    <w:rPr>
      <w:rFonts w:cs="Times New Roman"/>
      <w:szCs w:val="20"/>
      <w:lang w:val="en-GB"/>
    </w:rPr>
  </w:style>
  <w:style w:type="paragraph" w:styleId="List4">
    <w:name w:val="List 4"/>
    <w:basedOn w:val="Normal"/>
    <w:semiHidden/>
    <w:rsid w:val="00CD4540"/>
    <w:pPr>
      <w:suppressAutoHyphens/>
      <w:bidi w:val="0"/>
      <w:ind w:left="1132" w:hanging="283"/>
      <w:jc w:val="left"/>
    </w:pPr>
    <w:rPr>
      <w:rFonts w:cs="Times New Roman"/>
      <w:szCs w:val="20"/>
      <w:lang w:val="en-GB"/>
    </w:rPr>
  </w:style>
  <w:style w:type="paragraph" w:styleId="List5">
    <w:name w:val="List 5"/>
    <w:basedOn w:val="Normal"/>
    <w:semiHidden/>
    <w:rsid w:val="00CD4540"/>
    <w:pPr>
      <w:suppressAutoHyphens/>
      <w:bidi w:val="0"/>
      <w:ind w:left="1415" w:hanging="283"/>
      <w:jc w:val="left"/>
    </w:pPr>
    <w:rPr>
      <w:rFonts w:cs="Times New Roman"/>
      <w:szCs w:val="20"/>
      <w:lang w:val="en-GB"/>
    </w:rPr>
  </w:style>
  <w:style w:type="paragraph" w:styleId="ListBullet">
    <w:name w:val="List Bullet"/>
    <w:basedOn w:val="Normal"/>
    <w:semiHidden/>
    <w:rsid w:val="00CD4540"/>
    <w:pPr>
      <w:numPr>
        <w:numId w:val="8"/>
      </w:numPr>
      <w:suppressAutoHyphens/>
      <w:bidi w:val="0"/>
      <w:jc w:val="left"/>
    </w:pPr>
    <w:rPr>
      <w:rFonts w:cs="Times New Roman"/>
      <w:szCs w:val="20"/>
      <w:lang w:val="en-GB"/>
    </w:rPr>
  </w:style>
  <w:style w:type="paragraph" w:styleId="ListBullet2">
    <w:name w:val="List Bullet 2"/>
    <w:basedOn w:val="Normal"/>
    <w:semiHidden/>
    <w:rsid w:val="00CD4540"/>
    <w:pPr>
      <w:numPr>
        <w:numId w:val="9"/>
      </w:numPr>
      <w:suppressAutoHyphens/>
      <w:bidi w:val="0"/>
      <w:jc w:val="left"/>
    </w:pPr>
    <w:rPr>
      <w:rFonts w:cs="Times New Roman"/>
      <w:szCs w:val="20"/>
      <w:lang w:val="en-GB"/>
    </w:rPr>
  </w:style>
  <w:style w:type="paragraph" w:styleId="ListBullet3">
    <w:name w:val="List Bullet 3"/>
    <w:basedOn w:val="Normal"/>
    <w:semiHidden/>
    <w:rsid w:val="00CD4540"/>
    <w:pPr>
      <w:numPr>
        <w:numId w:val="10"/>
      </w:numPr>
      <w:suppressAutoHyphens/>
      <w:bidi w:val="0"/>
      <w:jc w:val="left"/>
    </w:pPr>
    <w:rPr>
      <w:rFonts w:cs="Times New Roman"/>
      <w:szCs w:val="20"/>
      <w:lang w:val="en-GB"/>
    </w:rPr>
  </w:style>
  <w:style w:type="paragraph" w:styleId="ListBullet4">
    <w:name w:val="List Bullet 4"/>
    <w:basedOn w:val="Normal"/>
    <w:semiHidden/>
    <w:rsid w:val="00CD4540"/>
    <w:pPr>
      <w:numPr>
        <w:numId w:val="11"/>
      </w:numPr>
      <w:suppressAutoHyphens/>
      <w:bidi w:val="0"/>
      <w:jc w:val="left"/>
    </w:pPr>
    <w:rPr>
      <w:rFonts w:cs="Times New Roman"/>
      <w:szCs w:val="20"/>
      <w:lang w:val="en-GB"/>
    </w:rPr>
  </w:style>
  <w:style w:type="paragraph" w:styleId="ListBullet5">
    <w:name w:val="List Bullet 5"/>
    <w:basedOn w:val="Normal"/>
    <w:semiHidden/>
    <w:rsid w:val="00CD4540"/>
    <w:pPr>
      <w:numPr>
        <w:numId w:val="12"/>
      </w:numPr>
      <w:suppressAutoHyphens/>
      <w:bidi w:val="0"/>
      <w:jc w:val="left"/>
    </w:pPr>
    <w:rPr>
      <w:rFonts w:cs="Times New Roman"/>
      <w:szCs w:val="20"/>
      <w:lang w:val="en-GB"/>
    </w:rPr>
  </w:style>
  <w:style w:type="paragraph" w:styleId="ListContinue">
    <w:name w:val="List Continue"/>
    <w:basedOn w:val="Normal"/>
    <w:semiHidden/>
    <w:rsid w:val="00CD4540"/>
    <w:pPr>
      <w:suppressAutoHyphens/>
      <w:bidi w:val="0"/>
      <w:spacing w:after="120"/>
      <w:ind w:left="283"/>
      <w:jc w:val="left"/>
    </w:pPr>
    <w:rPr>
      <w:rFonts w:cs="Times New Roman"/>
      <w:szCs w:val="20"/>
      <w:lang w:val="en-GB"/>
    </w:rPr>
  </w:style>
  <w:style w:type="paragraph" w:styleId="ListContinue2">
    <w:name w:val="List Continue 2"/>
    <w:basedOn w:val="Normal"/>
    <w:semiHidden/>
    <w:rsid w:val="00CD4540"/>
    <w:pPr>
      <w:suppressAutoHyphens/>
      <w:bidi w:val="0"/>
      <w:spacing w:after="120"/>
      <w:ind w:left="566"/>
      <w:jc w:val="left"/>
    </w:pPr>
    <w:rPr>
      <w:rFonts w:cs="Times New Roman"/>
      <w:szCs w:val="20"/>
      <w:lang w:val="en-GB"/>
    </w:rPr>
  </w:style>
  <w:style w:type="paragraph" w:styleId="ListContinue3">
    <w:name w:val="List Continue 3"/>
    <w:basedOn w:val="Normal"/>
    <w:semiHidden/>
    <w:rsid w:val="00CD4540"/>
    <w:pPr>
      <w:suppressAutoHyphens/>
      <w:bidi w:val="0"/>
      <w:spacing w:after="120"/>
      <w:ind w:left="849"/>
      <w:jc w:val="left"/>
    </w:pPr>
    <w:rPr>
      <w:rFonts w:cs="Times New Roman"/>
      <w:szCs w:val="20"/>
      <w:lang w:val="en-GB"/>
    </w:rPr>
  </w:style>
  <w:style w:type="paragraph" w:styleId="ListContinue4">
    <w:name w:val="List Continue 4"/>
    <w:basedOn w:val="Normal"/>
    <w:semiHidden/>
    <w:rsid w:val="00CD4540"/>
    <w:pPr>
      <w:suppressAutoHyphens/>
      <w:bidi w:val="0"/>
      <w:spacing w:after="120"/>
      <w:ind w:left="1132"/>
      <w:jc w:val="left"/>
    </w:pPr>
    <w:rPr>
      <w:rFonts w:cs="Times New Roman"/>
      <w:szCs w:val="20"/>
      <w:lang w:val="en-GB"/>
    </w:rPr>
  </w:style>
  <w:style w:type="paragraph" w:styleId="ListContinue5">
    <w:name w:val="List Continue 5"/>
    <w:basedOn w:val="Normal"/>
    <w:semiHidden/>
    <w:rsid w:val="00CD4540"/>
    <w:pPr>
      <w:suppressAutoHyphens/>
      <w:bidi w:val="0"/>
      <w:spacing w:after="120"/>
      <w:ind w:left="1415"/>
      <w:jc w:val="left"/>
    </w:pPr>
    <w:rPr>
      <w:rFonts w:cs="Times New Roman"/>
      <w:szCs w:val="20"/>
      <w:lang w:val="en-GB"/>
    </w:rPr>
  </w:style>
  <w:style w:type="paragraph" w:styleId="ListNumber">
    <w:name w:val="List Number"/>
    <w:basedOn w:val="Normal"/>
    <w:semiHidden/>
    <w:rsid w:val="00CD4540"/>
    <w:pPr>
      <w:numPr>
        <w:numId w:val="7"/>
      </w:numPr>
      <w:suppressAutoHyphens/>
      <w:bidi w:val="0"/>
      <w:ind w:left="360"/>
      <w:jc w:val="left"/>
    </w:pPr>
    <w:rPr>
      <w:rFonts w:cs="Times New Roman"/>
      <w:szCs w:val="20"/>
      <w:lang w:val="en-GB"/>
    </w:rPr>
  </w:style>
  <w:style w:type="paragraph" w:styleId="ListNumber2">
    <w:name w:val="List Number 2"/>
    <w:basedOn w:val="Normal"/>
    <w:semiHidden/>
    <w:rsid w:val="00CD4540"/>
    <w:pPr>
      <w:numPr>
        <w:numId w:val="6"/>
      </w:numPr>
      <w:tabs>
        <w:tab w:val="num" w:pos="643"/>
      </w:tabs>
      <w:suppressAutoHyphens/>
      <w:bidi w:val="0"/>
      <w:ind w:left="643"/>
      <w:jc w:val="left"/>
    </w:pPr>
    <w:rPr>
      <w:rFonts w:cs="Times New Roman"/>
      <w:szCs w:val="20"/>
      <w:lang w:val="en-GB"/>
    </w:rPr>
  </w:style>
  <w:style w:type="paragraph" w:styleId="ListNumber3">
    <w:name w:val="List Number 3"/>
    <w:basedOn w:val="Normal"/>
    <w:semiHidden/>
    <w:rsid w:val="00CD4540"/>
    <w:pPr>
      <w:numPr>
        <w:numId w:val="5"/>
      </w:numPr>
      <w:suppressAutoHyphens/>
      <w:bidi w:val="0"/>
      <w:jc w:val="left"/>
    </w:pPr>
    <w:rPr>
      <w:rFonts w:cs="Times New Roman"/>
      <w:szCs w:val="20"/>
      <w:lang w:val="en-GB"/>
    </w:rPr>
  </w:style>
  <w:style w:type="paragraph" w:styleId="ListNumber4">
    <w:name w:val="List Number 4"/>
    <w:basedOn w:val="Normal"/>
    <w:semiHidden/>
    <w:rsid w:val="00CD4540"/>
    <w:pPr>
      <w:numPr>
        <w:numId w:val="3"/>
      </w:numPr>
      <w:tabs>
        <w:tab w:val="num" w:pos="1209"/>
      </w:tabs>
      <w:suppressAutoHyphens/>
      <w:bidi w:val="0"/>
      <w:ind w:left="1209"/>
      <w:jc w:val="left"/>
    </w:pPr>
    <w:rPr>
      <w:rFonts w:cs="Times New Roman"/>
      <w:szCs w:val="20"/>
      <w:lang w:val="en-GB"/>
    </w:rPr>
  </w:style>
  <w:style w:type="paragraph" w:styleId="ListNumber5">
    <w:name w:val="List Number 5"/>
    <w:basedOn w:val="Normal"/>
    <w:semiHidden/>
    <w:rsid w:val="00CD4540"/>
    <w:pPr>
      <w:numPr>
        <w:numId w:val="4"/>
      </w:numPr>
      <w:tabs>
        <w:tab w:val="num" w:pos="1492"/>
      </w:tabs>
      <w:suppressAutoHyphens/>
      <w:bidi w:val="0"/>
      <w:ind w:left="1492"/>
      <w:jc w:val="left"/>
    </w:pPr>
    <w:rPr>
      <w:rFonts w:cs="Times New Roman"/>
      <w:szCs w:val="20"/>
      <w:lang w:val="en-GB"/>
    </w:rPr>
  </w:style>
  <w:style w:type="paragraph" w:styleId="MessageHeader">
    <w:name w:val="Message Header"/>
    <w:basedOn w:val="Normal"/>
    <w:link w:val="MessageHeaderChar"/>
    <w:semiHidden/>
    <w:rsid w:val="00CD4540"/>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character" w:customStyle="1" w:styleId="MessageHeaderChar">
    <w:name w:val="Message Header Char"/>
    <w:link w:val="MessageHeader"/>
    <w:semiHidden/>
    <w:locked/>
    <w:rsid w:val="00CD4540"/>
    <w:rPr>
      <w:rFonts w:ascii="Arial" w:hAnsi="Arial" w:cs="Arial"/>
      <w:sz w:val="24"/>
      <w:szCs w:val="24"/>
      <w:lang w:val="en-GB" w:eastAsia="en-US" w:bidi="ar-SA"/>
    </w:rPr>
  </w:style>
  <w:style w:type="paragraph" w:styleId="NormalWeb">
    <w:name w:val="Normal (Web)"/>
    <w:basedOn w:val="Normal"/>
    <w:rsid w:val="00CD4540"/>
    <w:pPr>
      <w:suppressAutoHyphens/>
      <w:bidi w:val="0"/>
      <w:jc w:val="left"/>
    </w:pPr>
    <w:rPr>
      <w:rFonts w:cs="Times New Roman"/>
      <w:sz w:val="24"/>
      <w:szCs w:val="24"/>
      <w:lang w:val="en-GB"/>
    </w:rPr>
  </w:style>
  <w:style w:type="paragraph" w:styleId="NormalIndent">
    <w:name w:val="Normal Indent"/>
    <w:basedOn w:val="Normal"/>
    <w:semiHidden/>
    <w:rsid w:val="00CD4540"/>
    <w:pPr>
      <w:suppressAutoHyphens/>
      <w:bidi w:val="0"/>
      <w:ind w:left="567"/>
      <w:jc w:val="left"/>
    </w:pPr>
    <w:rPr>
      <w:rFonts w:cs="Times New Roman"/>
      <w:szCs w:val="20"/>
      <w:lang w:val="en-GB"/>
    </w:rPr>
  </w:style>
  <w:style w:type="paragraph" w:styleId="NoteHeading">
    <w:name w:val="Note Heading"/>
    <w:basedOn w:val="Normal"/>
    <w:next w:val="Normal"/>
    <w:link w:val="NoteHeadingChar"/>
    <w:semiHidden/>
    <w:rsid w:val="00CD4540"/>
    <w:pPr>
      <w:suppressAutoHyphens/>
      <w:bidi w:val="0"/>
      <w:jc w:val="left"/>
    </w:pPr>
    <w:rPr>
      <w:rFonts w:cs="Times New Roman"/>
      <w:szCs w:val="20"/>
      <w:lang w:val="en-GB"/>
    </w:rPr>
  </w:style>
  <w:style w:type="character" w:customStyle="1" w:styleId="NoteHeadingChar">
    <w:name w:val="Note Heading Char"/>
    <w:link w:val="NoteHeading"/>
    <w:semiHidden/>
    <w:locked/>
    <w:rsid w:val="00CD4540"/>
    <w:rPr>
      <w:lang w:val="en-GB" w:eastAsia="en-US" w:bidi="ar-SA"/>
    </w:rPr>
  </w:style>
  <w:style w:type="paragraph" w:styleId="Salutation">
    <w:name w:val="Salutation"/>
    <w:basedOn w:val="Normal"/>
    <w:next w:val="Normal"/>
    <w:link w:val="SalutationChar"/>
    <w:semiHidden/>
    <w:rsid w:val="00CD4540"/>
    <w:pPr>
      <w:suppressAutoHyphens/>
      <w:bidi w:val="0"/>
      <w:jc w:val="left"/>
    </w:pPr>
    <w:rPr>
      <w:rFonts w:cs="Times New Roman"/>
      <w:szCs w:val="20"/>
      <w:lang w:val="en-GB"/>
    </w:rPr>
  </w:style>
  <w:style w:type="character" w:customStyle="1" w:styleId="SalutationChar">
    <w:name w:val="Salutation Char"/>
    <w:link w:val="Salutation"/>
    <w:semiHidden/>
    <w:locked/>
    <w:rsid w:val="00CD4540"/>
    <w:rPr>
      <w:lang w:val="en-GB" w:eastAsia="en-US" w:bidi="ar-SA"/>
    </w:rPr>
  </w:style>
  <w:style w:type="paragraph" w:styleId="Signature">
    <w:name w:val="Signature"/>
    <w:basedOn w:val="Normal"/>
    <w:link w:val="SignatureChar"/>
    <w:semiHidden/>
    <w:rsid w:val="00CD4540"/>
    <w:pPr>
      <w:suppressAutoHyphens/>
      <w:bidi w:val="0"/>
      <w:ind w:left="4252"/>
      <w:jc w:val="left"/>
    </w:pPr>
    <w:rPr>
      <w:rFonts w:cs="Times New Roman"/>
      <w:szCs w:val="20"/>
      <w:lang w:val="en-GB"/>
    </w:rPr>
  </w:style>
  <w:style w:type="character" w:customStyle="1" w:styleId="SignatureChar">
    <w:name w:val="Signature Char"/>
    <w:link w:val="Signature"/>
    <w:semiHidden/>
    <w:locked/>
    <w:rsid w:val="00CD4540"/>
    <w:rPr>
      <w:lang w:val="en-GB" w:eastAsia="en-US" w:bidi="ar-SA"/>
    </w:rPr>
  </w:style>
  <w:style w:type="character" w:styleId="Strong">
    <w:name w:val="Strong"/>
    <w:qFormat/>
    <w:rsid w:val="00CD4540"/>
    <w:rPr>
      <w:rFonts w:cs="Times New Roman"/>
      <w:b/>
    </w:rPr>
  </w:style>
  <w:style w:type="paragraph" w:styleId="Subtitle">
    <w:name w:val="Subtitle"/>
    <w:basedOn w:val="Normal"/>
    <w:link w:val="SubtitleChar"/>
    <w:qFormat/>
    <w:rsid w:val="00CD4540"/>
    <w:pPr>
      <w:suppressAutoHyphens/>
      <w:bidi w:val="0"/>
      <w:spacing w:after="60"/>
      <w:jc w:val="center"/>
      <w:outlineLvl w:val="1"/>
    </w:pPr>
    <w:rPr>
      <w:rFonts w:ascii="Arial" w:hAnsi="Arial" w:cs="Arial"/>
      <w:sz w:val="24"/>
      <w:szCs w:val="24"/>
      <w:lang w:val="en-GB"/>
    </w:rPr>
  </w:style>
  <w:style w:type="character" w:customStyle="1" w:styleId="SubtitleChar">
    <w:name w:val="Subtitle Char"/>
    <w:link w:val="Subtitle"/>
    <w:locked/>
    <w:rsid w:val="00CD4540"/>
    <w:rPr>
      <w:rFonts w:ascii="Arial" w:hAnsi="Arial" w:cs="Arial"/>
      <w:sz w:val="24"/>
      <w:szCs w:val="24"/>
      <w:lang w:val="en-GB" w:eastAsia="en-US" w:bidi="ar-SA"/>
    </w:rPr>
  </w:style>
  <w:style w:type="table" w:styleId="Table3Deffects1">
    <w:name w:val="Table 3D effects 1"/>
    <w:basedOn w:val="TableNormal"/>
    <w:semiHidden/>
    <w:rsid w:val="00CD4540"/>
    <w:pPr>
      <w:suppressAutoHyphens/>
      <w:spacing w:line="240" w:lineRule="atLeast"/>
    </w:pPr>
    <w:rPr>
      <w:lang w:val="en-US"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D4540"/>
    <w:pPr>
      <w:suppressAutoHyphens/>
      <w:spacing w:line="240" w:lineRule="atLeast"/>
    </w:pPr>
    <w:rPr>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CD4540"/>
    <w:pPr>
      <w:suppressAutoHyphens/>
      <w:spacing w:line="240" w:lineRule="atLeast"/>
    </w:pPr>
    <w:rPr>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CD4540"/>
    <w:pPr>
      <w:suppressAutoHyphens/>
      <w:spacing w:line="240" w:lineRule="atLeast"/>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CD4540"/>
    <w:pPr>
      <w:suppressAutoHyphens/>
      <w:spacing w:line="240" w:lineRule="atLeast"/>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D4540"/>
    <w:pPr>
      <w:suppressAutoHyphens/>
      <w:spacing w:line="240" w:lineRule="atLeast"/>
    </w:pPr>
    <w:rPr>
      <w:color w:val="00008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D4540"/>
    <w:pPr>
      <w:suppressAutoHyphens/>
      <w:spacing w:line="240" w:lineRule="atLeast"/>
    </w:pPr>
    <w:rPr>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D4540"/>
    <w:pPr>
      <w:suppressAutoHyphens/>
      <w:spacing w:line="240" w:lineRule="atLeast"/>
    </w:pPr>
    <w:rPr>
      <w:color w:val="FFFFFF"/>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D4540"/>
    <w:pPr>
      <w:suppressAutoHyphens/>
      <w:spacing w:line="240" w:lineRule="atLeast"/>
    </w:pPr>
    <w:rPr>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D4540"/>
    <w:pPr>
      <w:suppressAutoHyphens/>
      <w:spacing w:line="240" w:lineRule="atLeast"/>
    </w:pPr>
    <w:rPr>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D4540"/>
    <w:pPr>
      <w:suppressAutoHyphens/>
      <w:spacing w:line="240" w:lineRule="atLeast"/>
    </w:pPr>
    <w:rPr>
      <w:b/>
      <w:bCs/>
      <w:lang w:val="en-US"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CD4540"/>
    <w:pPr>
      <w:suppressAutoHyphens/>
      <w:spacing w:line="240" w:lineRule="atLeast"/>
    </w:pPr>
    <w:rPr>
      <w:b/>
      <w:bCs/>
      <w:lang w:val="en-US"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CD4540"/>
    <w:pPr>
      <w:suppressAutoHyphens/>
      <w:spacing w:line="240" w:lineRule="atLeast"/>
    </w:pPr>
    <w:rPr>
      <w:b/>
      <w:bCs/>
      <w:lang w:val="en-US"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CD4540"/>
    <w:pPr>
      <w:suppressAutoHyphens/>
      <w:spacing w:line="240" w:lineRule="atLeast"/>
    </w:pPr>
    <w:rPr>
      <w:lang w:val="en-US"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CD4540"/>
    <w:pPr>
      <w:suppressAutoHyphens/>
      <w:spacing w:line="240" w:lineRule="atLeast"/>
    </w:pPr>
    <w:rPr>
      <w:lang w:val="en-US"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CD4540"/>
    <w:pPr>
      <w:suppressAutoHyphens/>
      <w:spacing w:line="240" w:lineRule="atLeast"/>
    </w:pPr>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D4540"/>
    <w:pPr>
      <w:suppressAutoHyphens/>
      <w:spacing w:line="240" w:lineRule="atLeast"/>
    </w:pPr>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CD4540"/>
    <w:pPr>
      <w:suppressAutoHyphens/>
      <w:spacing w:line="240" w:lineRule="atLeast"/>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CD4540"/>
    <w:pPr>
      <w:suppressAutoHyphens/>
      <w:spacing w:line="240" w:lineRule="atLeast"/>
    </w:pPr>
    <w:rPr>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CD4540"/>
    <w:pPr>
      <w:suppressAutoHyphens/>
      <w:spacing w:line="240" w:lineRule="atLeast"/>
    </w:pPr>
    <w:rPr>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CD4540"/>
    <w:pPr>
      <w:suppressAutoHyphens/>
      <w:spacing w:line="240" w:lineRule="atLeast"/>
    </w:pPr>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D4540"/>
    <w:pPr>
      <w:suppressAutoHyphens/>
      <w:spacing w:line="240" w:lineRule="atLeast"/>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CD4540"/>
    <w:pPr>
      <w:suppressAutoHyphens/>
      <w:spacing w:line="240" w:lineRule="atLeast"/>
    </w:pPr>
    <w:rPr>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CD4540"/>
    <w:pPr>
      <w:suppressAutoHyphens/>
      <w:spacing w:line="240" w:lineRule="atLeast"/>
    </w:pPr>
    <w:rPr>
      <w:b/>
      <w:bCs/>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CD4540"/>
    <w:pPr>
      <w:suppressAutoHyphens/>
      <w:spacing w:line="240" w:lineRule="atLeast"/>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D4540"/>
    <w:pPr>
      <w:suppressAutoHyphens/>
      <w:spacing w:line="240" w:lineRule="atLeast"/>
    </w:pPr>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CD4540"/>
    <w:pPr>
      <w:suppressAutoHyphens/>
      <w:spacing w:line="240" w:lineRule="atLeast"/>
    </w:pPr>
    <w:rPr>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CD4540"/>
    <w:pPr>
      <w:suppressAutoHyphens/>
      <w:spacing w:line="240" w:lineRule="atLeast"/>
    </w:pPr>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D4540"/>
    <w:pPr>
      <w:suppressAutoHyphens/>
      <w:spacing w:line="240" w:lineRule="atLeast"/>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D4540"/>
    <w:pPr>
      <w:suppressAutoHyphens/>
      <w:spacing w:line="240" w:lineRule="atLeast"/>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CD4540"/>
    <w:pPr>
      <w:suppressAutoHyphens/>
      <w:spacing w:line="240" w:lineRule="atLeast"/>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D4540"/>
    <w:pPr>
      <w:suppressAutoHyphens/>
      <w:spacing w:line="240" w:lineRule="atLeast"/>
    </w:pPr>
    <w:rPr>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D4540"/>
    <w:pPr>
      <w:suppressAutoHyphens/>
      <w:spacing w:line="240" w:lineRule="atLeast"/>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D4540"/>
    <w:pPr>
      <w:suppressAutoHyphens/>
      <w:spacing w:line="240" w:lineRule="atLeast"/>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D4540"/>
    <w:pPr>
      <w:suppressAutoHyphens/>
      <w:spacing w:line="240" w:lineRule="atLeast"/>
    </w:pPr>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D4540"/>
    <w:pPr>
      <w:suppressAutoHyphens/>
      <w:spacing w:line="240" w:lineRule="atLeast"/>
    </w:pPr>
    <w:rPr>
      <w:lang w:val="en-US"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D4540"/>
    <w:pPr>
      <w:suppressAutoHyphens/>
      <w:spacing w:line="240" w:lineRule="atLeast"/>
    </w:pPr>
    <w:rPr>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D4540"/>
    <w:pPr>
      <w:suppressAutoHyphens/>
      <w:spacing w:line="240" w:lineRule="atLeast"/>
    </w:pPr>
    <w:rPr>
      <w:lang w:val="en-US"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CD4540"/>
    <w:pPr>
      <w:suppressAutoHyphens/>
      <w:spacing w:line="240" w:lineRule="atLeast"/>
    </w:pPr>
    <w:rPr>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CD4540"/>
    <w:pPr>
      <w:suppressAutoHyphens/>
      <w:spacing w:line="240" w:lineRule="atLeast"/>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D4540"/>
    <w:pPr>
      <w:suppressAutoHyphens/>
      <w:spacing w:line="240" w:lineRule="atLeast"/>
    </w:pPr>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CD4540"/>
    <w:pPr>
      <w:suppressAutoHyphens/>
      <w:spacing w:line="240" w:lineRule="atLeast"/>
    </w:pPr>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CD4540"/>
    <w:pPr>
      <w:suppressAutoHyphens/>
      <w:spacing w:line="240" w:lineRule="atLeast"/>
    </w:pPr>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CD4540"/>
    <w:pPr>
      <w:suppressAutoHyphens/>
      <w:bidi w:val="0"/>
      <w:spacing w:before="240" w:after="60"/>
      <w:jc w:val="center"/>
      <w:outlineLvl w:val="0"/>
    </w:pPr>
    <w:rPr>
      <w:rFonts w:ascii="Arial" w:hAnsi="Arial" w:cs="Arial"/>
      <w:b/>
      <w:bCs/>
      <w:kern w:val="28"/>
      <w:sz w:val="32"/>
      <w:szCs w:val="32"/>
      <w:lang w:val="en-GB"/>
    </w:rPr>
  </w:style>
  <w:style w:type="character" w:customStyle="1" w:styleId="TitleChar">
    <w:name w:val="Title Char"/>
    <w:link w:val="Title"/>
    <w:locked/>
    <w:rsid w:val="00CD4540"/>
    <w:rPr>
      <w:rFonts w:ascii="Arial" w:hAnsi="Arial" w:cs="Arial"/>
      <w:b/>
      <w:bCs/>
      <w:kern w:val="28"/>
      <w:sz w:val="32"/>
      <w:szCs w:val="32"/>
      <w:lang w:val="en-GB" w:eastAsia="en-US" w:bidi="ar-SA"/>
    </w:rPr>
  </w:style>
  <w:style w:type="paragraph" w:styleId="EnvelopeAddress">
    <w:name w:val="envelope address"/>
    <w:basedOn w:val="Normal"/>
    <w:semiHidden/>
    <w:rsid w:val="00CD4540"/>
    <w:pPr>
      <w:framePr w:w="7920" w:h="1980" w:hRule="exact" w:hSpace="180" w:wrap="auto" w:hAnchor="page" w:xAlign="center" w:yAlign="bottom"/>
      <w:suppressAutoHyphens/>
      <w:bidi w:val="0"/>
      <w:ind w:left="2880"/>
      <w:jc w:val="left"/>
    </w:pPr>
    <w:rPr>
      <w:rFonts w:ascii="Arial" w:hAnsi="Arial" w:cs="Arial"/>
      <w:sz w:val="24"/>
      <w:szCs w:val="24"/>
      <w:lang w:val="en-GB"/>
    </w:rPr>
  </w:style>
  <w:style w:type="character" w:customStyle="1" w:styleId="FooterChar">
    <w:name w:val="Footer Char"/>
    <w:aliases w:val="3_GA Char,3_G Char"/>
    <w:link w:val="Footer"/>
    <w:locked/>
    <w:rsid w:val="00CD4540"/>
    <w:rPr>
      <w:rFonts w:cs="Traditional Arabic"/>
      <w:sz w:val="16"/>
      <w:szCs w:val="22"/>
      <w:lang w:val="en-GB" w:eastAsia="en-US" w:bidi="ar-SA"/>
    </w:rPr>
  </w:style>
  <w:style w:type="character" w:customStyle="1" w:styleId="HeaderChar">
    <w:name w:val="Header Char"/>
    <w:aliases w:val="6_GA Char,6_G Char"/>
    <w:link w:val="Header"/>
    <w:locked/>
    <w:rsid w:val="00CD4540"/>
    <w:rPr>
      <w:rFonts w:cs="Traditional Arabic"/>
      <w:b/>
      <w:bCs/>
      <w:sz w:val="18"/>
      <w:szCs w:val="26"/>
      <w:lang w:val="en-US" w:eastAsia="en-US" w:bidi="ar-SA"/>
    </w:rPr>
  </w:style>
  <w:style w:type="paragraph" w:styleId="ListParagraph">
    <w:name w:val="List Paragraph"/>
    <w:basedOn w:val="Normal"/>
    <w:qFormat/>
    <w:rsid w:val="00CD4540"/>
    <w:pPr>
      <w:widowControl w:val="0"/>
      <w:bidi w:val="0"/>
      <w:spacing w:line="240" w:lineRule="auto"/>
      <w:ind w:leftChars="400" w:left="840"/>
      <w:jc w:val="both"/>
    </w:pPr>
    <w:rPr>
      <w:rFonts w:eastAsia="MS Mincho" w:cs="Times New Roman"/>
      <w:kern w:val="2"/>
      <w:sz w:val="24"/>
      <w:szCs w:val="22"/>
      <w:lang w:eastAsia="ja-JP"/>
    </w:rPr>
  </w:style>
  <w:style w:type="paragraph" w:styleId="BalloonText">
    <w:name w:val="Balloon Text"/>
    <w:basedOn w:val="Normal"/>
    <w:link w:val="BalloonTextChar"/>
    <w:rsid w:val="00CD4540"/>
    <w:pPr>
      <w:widowControl w:val="0"/>
      <w:bidi w:val="0"/>
      <w:spacing w:line="240" w:lineRule="auto"/>
      <w:jc w:val="both"/>
    </w:pPr>
    <w:rPr>
      <w:rFonts w:ascii="Arial" w:eastAsia="MS Gothic" w:hAnsi="Arial" w:cs="Times New Roman"/>
      <w:kern w:val="2"/>
      <w:sz w:val="18"/>
      <w:szCs w:val="18"/>
      <w:lang w:eastAsia="zh-CN"/>
    </w:rPr>
  </w:style>
  <w:style w:type="character" w:customStyle="1" w:styleId="BalloonTextChar">
    <w:name w:val="Balloon Text Char"/>
    <w:link w:val="BalloonText"/>
    <w:locked/>
    <w:rsid w:val="00CD4540"/>
    <w:rPr>
      <w:rFonts w:ascii="Arial" w:eastAsia="MS Gothic" w:hAnsi="Arial"/>
      <w:kern w:val="2"/>
      <w:sz w:val="18"/>
      <w:szCs w:val="18"/>
      <w:lang w:val="en-US" w:eastAsia="zh-CN" w:bidi="ar-SA"/>
    </w:rPr>
  </w:style>
  <w:style w:type="paragraph" w:styleId="CommentSubject">
    <w:name w:val="annotation subject"/>
    <w:basedOn w:val="CommentText"/>
    <w:next w:val="CommentText"/>
    <w:link w:val="CommentSubjectChar"/>
    <w:rsid w:val="00CD4540"/>
    <w:pPr>
      <w:widowControl w:val="0"/>
      <w:suppressAutoHyphens w:val="0"/>
      <w:spacing w:line="240" w:lineRule="auto"/>
    </w:pPr>
    <w:rPr>
      <w:rFonts w:ascii="Century" w:eastAsia="MS Mincho" w:hAnsi="Century"/>
      <w:b/>
      <w:bCs/>
      <w:kern w:val="2"/>
      <w:sz w:val="21"/>
      <w:szCs w:val="22"/>
      <w:lang w:eastAsia="zh-CN"/>
    </w:rPr>
  </w:style>
  <w:style w:type="character" w:customStyle="1" w:styleId="CommentSubjectChar">
    <w:name w:val="Comment Subject Char"/>
    <w:link w:val="CommentSubject"/>
    <w:locked/>
    <w:rsid w:val="00CD4540"/>
    <w:rPr>
      <w:rFonts w:ascii="Century" w:eastAsia="MS Mincho" w:hAnsi="Century" w:cs="Times New Roman"/>
      <w:b/>
      <w:bCs/>
      <w:kern w:val="2"/>
      <w:sz w:val="21"/>
      <w:szCs w:val="22"/>
      <w:lang w:val="en-US" w:eastAsia="zh-CN" w:bidi="ar-SA"/>
    </w:rPr>
  </w:style>
  <w:style w:type="character" w:customStyle="1" w:styleId="CommentTextChar1">
    <w:name w:val="Comment Text Char1"/>
    <w:link w:val="CommentText"/>
    <w:locked/>
    <w:rsid w:val="00CD4540"/>
    <w:rPr>
      <w:lang w:val="en-US" w:eastAsia="en-US" w:bidi="ar-SA"/>
    </w:rPr>
  </w:style>
  <w:style w:type="character" w:customStyle="1" w:styleId="infl-inline">
    <w:name w:val="infl-inline"/>
    <w:rsid w:val="00CD4540"/>
  </w:style>
  <w:style w:type="paragraph" w:customStyle="1" w:styleId="Default">
    <w:name w:val="Default"/>
    <w:rsid w:val="00CD4540"/>
    <w:pPr>
      <w:widowControl w:val="0"/>
      <w:autoSpaceDE w:val="0"/>
      <w:autoSpaceDN w:val="0"/>
      <w:adjustRightInd w:val="0"/>
    </w:pPr>
    <w:rPr>
      <w:rFonts w:ascii="Century" w:eastAsia="MS Mincho" w:hAnsi="Century" w:cs="Century"/>
      <w:color w:val="000000"/>
      <w:sz w:val="24"/>
      <w:szCs w:val="24"/>
      <w:lang w:val="en-US" w:eastAsia="ja-JP"/>
    </w:rPr>
  </w:style>
  <w:style w:type="character" w:customStyle="1" w:styleId="answer">
    <w:name w:val="answer"/>
    <w:rsid w:val="00CD4540"/>
  </w:style>
  <w:style w:type="character" w:customStyle="1" w:styleId="arttitle1">
    <w:name w:val="arttitle1"/>
    <w:rsid w:val="00CD4540"/>
    <w:rPr>
      <w:b/>
      <w:color w:val="993300"/>
    </w:rPr>
  </w:style>
  <w:style w:type="character" w:customStyle="1" w:styleId="midashi1">
    <w:name w:val="midashi1"/>
    <w:rsid w:val="00CD4540"/>
    <w:rPr>
      <w:b/>
      <w:color w:val="00008B"/>
      <w:sz w:val="26"/>
    </w:rPr>
  </w:style>
  <w:style w:type="numbering" w:styleId="ArticleSection">
    <w:name w:val="Outline List 3"/>
    <w:basedOn w:val="NoList"/>
    <w:rsid w:val="00CD4540"/>
    <w:pPr>
      <w:numPr>
        <w:numId w:val="18"/>
      </w:numPr>
    </w:pPr>
  </w:style>
  <w:style w:type="paragraph" w:styleId="TOC1">
    <w:name w:val="toc 1"/>
    <w:basedOn w:val="Normal"/>
    <w:next w:val="Normal"/>
    <w:autoRedefine/>
    <w:semiHidden/>
    <w:rsid w:val="00C91F40"/>
  </w:style>
  <w:style w:type="paragraph" w:styleId="TOC2">
    <w:name w:val="toc 2"/>
    <w:basedOn w:val="Normal"/>
    <w:next w:val="Normal"/>
    <w:autoRedefine/>
    <w:semiHidden/>
    <w:rsid w:val="00C91F40"/>
    <w:pPr>
      <w:ind w:left="200"/>
    </w:pPr>
  </w:style>
  <w:style w:type="paragraph" w:styleId="TOC3">
    <w:name w:val="toc 3"/>
    <w:basedOn w:val="Normal"/>
    <w:next w:val="Normal"/>
    <w:autoRedefine/>
    <w:semiHidden/>
    <w:rsid w:val="00C91F40"/>
    <w:pPr>
      <w:ind w:left="400"/>
    </w:pPr>
  </w:style>
  <w:style w:type="paragraph" w:styleId="TOC4">
    <w:name w:val="toc 4"/>
    <w:basedOn w:val="Normal"/>
    <w:next w:val="Normal"/>
    <w:autoRedefine/>
    <w:semiHidden/>
    <w:rsid w:val="00C91F40"/>
    <w:pPr>
      <w:spacing w:line="240" w:lineRule="auto"/>
      <w:ind w:left="720"/>
      <w:jc w:val="left"/>
    </w:pPr>
    <w:rPr>
      <w:rFonts w:cs="Times New Roman"/>
      <w:sz w:val="24"/>
      <w:szCs w:val="24"/>
    </w:rPr>
  </w:style>
  <w:style w:type="paragraph" w:styleId="TOC5">
    <w:name w:val="toc 5"/>
    <w:basedOn w:val="Normal"/>
    <w:next w:val="Normal"/>
    <w:autoRedefine/>
    <w:semiHidden/>
    <w:rsid w:val="00C91F40"/>
    <w:pPr>
      <w:spacing w:line="240" w:lineRule="auto"/>
      <w:ind w:left="960"/>
      <w:jc w:val="left"/>
    </w:pPr>
    <w:rPr>
      <w:rFonts w:cs="Times New Roman"/>
      <w:sz w:val="24"/>
      <w:szCs w:val="24"/>
    </w:rPr>
  </w:style>
  <w:style w:type="paragraph" w:styleId="TOC6">
    <w:name w:val="toc 6"/>
    <w:basedOn w:val="Normal"/>
    <w:next w:val="Normal"/>
    <w:autoRedefine/>
    <w:semiHidden/>
    <w:rsid w:val="00C91F40"/>
    <w:pPr>
      <w:spacing w:line="240" w:lineRule="auto"/>
      <w:ind w:left="1200"/>
      <w:jc w:val="left"/>
    </w:pPr>
    <w:rPr>
      <w:rFonts w:cs="Times New Roman"/>
      <w:sz w:val="24"/>
      <w:szCs w:val="24"/>
    </w:rPr>
  </w:style>
  <w:style w:type="paragraph" w:styleId="TOC7">
    <w:name w:val="toc 7"/>
    <w:basedOn w:val="Normal"/>
    <w:next w:val="Normal"/>
    <w:autoRedefine/>
    <w:semiHidden/>
    <w:rsid w:val="00C91F40"/>
    <w:pPr>
      <w:spacing w:line="240" w:lineRule="auto"/>
      <w:ind w:left="1440"/>
      <w:jc w:val="left"/>
    </w:pPr>
    <w:rPr>
      <w:rFonts w:cs="Times New Roman"/>
      <w:sz w:val="24"/>
      <w:szCs w:val="24"/>
    </w:rPr>
  </w:style>
  <w:style w:type="paragraph" w:styleId="TOC8">
    <w:name w:val="toc 8"/>
    <w:basedOn w:val="Normal"/>
    <w:next w:val="Normal"/>
    <w:autoRedefine/>
    <w:semiHidden/>
    <w:rsid w:val="00C91F40"/>
    <w:pPr>
      <w:spacing w:line="240" w:lineRule="auto"/>
      <w:ind w:left="1680"/>
      <w:jc w:val="left"/>
    </w:pPr>
    <w:rPr>
      <w:rFonts w:cs="Times New Roman"/>
      <w:sz w:val="24"/>
      <w:szCs w:val="24"/>
    </w:rPr>
  </w:style>
  <w:style w:type="paragraph" w:styleId="TOC9">
    <w:name w:val="toc 9"/>
    <w:basedOn w:val="Normal"/>
    <w:next w:val="Normal"/>
    <w:autoRedefine/>
    <w:semiHidden/>
    <w:rsid w:val="00C91F40"/>
    <w:pPr>
      <w:spacing w:line="240" w:lineRule="auto"/>
      <w:ind w:left="1920"/>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4179">
      <w:bodyDiv w:val="1"/>
      <w:marLeft w:val="0"/>
      <w:marRight w:val="0"/>
      <w:marTop w:val="0"/>
      <w:marBottom w:val="0"/>
      <w:divBdr>
        <w:top w:val="none" w:sz="0" w:space="0" w:color="auto"/>
        <w:left w:val="none" w:sz="0" w:space="0" w:color="auto"/>
        <w:bottom w:val="none" w:sz="0" w:space="0" w:color="auto"/>
        <w:right w:val="none" w:sz="0" w:space="0" w:color="auto"/>
      </w:divBdr>
    </w:div>
    <w:div w:id="82362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mofa.go.jp/policy/human/index.html" TargetMode="External"/><Relationship Id="rId4" Type="http://schemas.openxmlformats.org/officeDocument/2006/relationships/webSettings" Target="webSettings.xml"/><Relationship Id="rId9" Type="http://schemas.openxmlformats.org/officeDocument/2006/relationships/hyperlink" Target="http://www.mofa.go.jp/mofaj/gaiko/jinken.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59</Pages>
  <Words>14703</Words>
  <Characters>83811</Characters>
  <Application>Microsoft Office Word</Application>
  <DocSecurity>4</DocSecurity>
  <Lines>698</Lines>
  <Paragraphs>196</Paragraphs>
  <ScaleCrop>false</ScaleCrop>
  <HeadingPairs>
    <vt:vector size="2" baseType="variant">
      <vt:variant>
        <vt:lpstr>Title</vt:lpstr>
      </vt:variant>
      <vt:variant>
        <vt:i4>1</vt:i4>
      </vt:variant>
    </vt:vector>
  </HeadingPairs>
  <TitlesOfParts>
    <vt:vector size="1" baseType="lpstr">
      <vt:lpstr>HRI/CORE/JPN/2012</vt:lpstr>
    </vt:vector>
  </TitlesOfParts>
  <Company>CSD</Company>
  <LinksUpToDate>false</LinksUpToDate>
  <CharactersWithSpaces>98318</CharactersWithSpaces>
  <SharedDoc>false</SharedDoc>
  <HLinks>
    <vt:vector size="12" baseType="variant">
      <vt:variant>
        <vt:i4>4194397</vt:i4>
      </vt:variant>
      <vt:variant>
        <vt:i4>3</vt:i4>
      </vt:variant>
      <vt:variant>
        <vt:i4>0</vt:i4>
      </vt:variant>
      <vt:variant>
        <vt:i4>5</vt:i4>
      </vt:variant>
      <vt:variant>
        <vt:lpwstr>http://www.mofa.go.jp/policy/human/index.html</vt:lpwstr>
      </vt:variant>
      <vt:variant>
        <vt:lpwstr/>
      </vt:variant>
      <vt:variant>
        <vt:i4>4784220</vt:i4>
      </vt:variant>
      <vt:variant>
        <vt:i4>0</vt:i4>
      </vt:variant>
      <vt:variant>
        <vt:i4>0</vt:i4>
      </vt:variant>
      <vt:variant>
        <vt:i4>5</vt:i4>
      </vt:variant>
      <vt:variant>
        <vt:lpwstr>http://www.mofa.go.jp/mofaj/gaiko/jinken.html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HRI/CORE/JPN/2012</dc:title>
  <dc:subject/>
  <dc:creator>Bahnassawy</dc:creator>
  <cp:keywords/>
  <dc:description/>
  <cp:lastModifiedBy>Bahnassawy</cp:lastModifiedBy>
  <cp:revision>2</cp:revision>
  <cp:lastPrinted>2013-02-19T13:52:00Z</cp:lastPrinted>
  <dcterms:created xsi:type="dcterms:W3CDTF">2013-02-19T13:59:00Z</dcterms:created>
  <dcterms:modified xsi:type="dcterms:W3CDTF">2013-02-19T13:59:00Z</dcterms:modified>
</cp:coreProperties>
</file>