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173B4E" w:rsidP="00E73797">
            <w:pPr>
              <w:bidi w:val="0"/>
              <w:spacing w:after="20"/>
              <w:jc w:val="left"/>
              <w:rPr>
                <w:szCs w:val="20"/>
              </w:rPr>
            </w:pPr>
            <w:r w:rsidRPr="00173B4E">
              <w:rPr>
                <w:sz w:val="40"/>
                <w:szCs w:val="20"/>
              </w:rPr>
              <w:t>HRI</w:t>
            </w:r>
            <w:r>
              <w:rPr>
                <w:szCs w:val="20"/>
              </w:rPr>
              <w:t>/CORE/AUT/2017</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E73797" w:rsidP="00E73797">
            <w:pPr>
              <w:bidi w:val="0"/>
              <w:spacing w:before="240"/>
              <w:jc w:val="left"/>
            </w:pPr>
            <w:r>
              <w:t>Distr.: General</w:t>
            </w:r>
          </w:p>
          <w:p w:rsidR="00E73797" w:rsidRDefault="00E73797" w:rsidP="00E73797">
            <w:pPr>
              <w:bidi w:val="0"/>
              <w:jc w:val="left"/>
            </w:pPr>
            <w:r>
              <w:t>5 September 2017</w:t>
            </w:r>
          </w:p>
          <w:p w:rsidR="00E73797" w:rsidRDefault="00E73797" w:rsidP="00E73797">
            <w:pPr>
              <w:bidi w:val="0"/>
              <w:jc w:val="left"/>
            </w:pPr>
            <w:r>
              <w:t>Arabic</w:t>
            </w:r>
          </w:p>
          <w:p w:rsidR="00E73797" w:rsidRPr="008B4BC6" w:rsidRDefault="00E73797" w:rsidP="00E73797">
            <w:pPr>
              <w:bidi w:val="0"/>
              <w:jc w:val="left"/>
            </w:pPr>
            <w:r>
              <w:t>Original: English</w:t>
            </w:r>
          </w:p>
        </w:tc>
      </w:tr>
    </w:tbl>
    <w:p w:rsidR="00E73797" w:rsidRPr="008D30D5" w:rsidRDefault="00E73797" w:rsidP="00E73797">
      <w:pPr>
        <w:pStyle w:val="HMGA"/>
        <w:rPr>
          <w:rtl/>
        </w:rPr>
      </w:pPr>
      <w:r w:rsidRPr="008D30D5">
        <w:rPr>
          <w:rtl/>
        </w:rPr>
        <w:tab/>
      </w:r>
      <w:r w:rsidRPr="008D30D5">
        <w:rPr>
          <w:rtl/>
        </w:rPr>
        <w:tab/>
      </w:r>
      <w:r w:rsidRPr="008D30D5">
        <w:rPr>
          <w:rFonts w:hint="eastAsia"/>
          <w:rtl/>
        </w:rPr>
        <w:t>وثيقة</w:t>
      </w:r>
      <w:r w:rsidRPr="008D30D5">
        <w:rPr>
          <w:rtl/>
        </w:rPr>
        <w:t xml:space="preserve"> </w:t>
      </w:r>
      <w:r w:rsidRPr="008D30D5">
        <w:rPr>
          <w:rFonts w:hint="eastAsia"/>
          <w:rtl/>
        </w:rPr>
        <w:t>أساسية</w:t>
      </w:r>
      <w:r w:rsidRPr="008D30D5">
        <w:rPr>
          <w:rtl/>
        </w:rPr>
        <w:t xml:space="preserve"> </w:t>
      </w:r>
      <w:r w:rsidRPr="008D30D5">
        <w:rPr>
          <w:rFonts w:hint="eastAsia"/>
          <w:rtl/>
        </w:rPr>
        <w:t>عامة</w:t>
      </w:r>
      <w:r w:rsidRPr="008D30D5">
        <w:rPr>
          <w:rtl/>
        </w:rPr>
        <w:t xml:space="preserve"> </w:t>
      </w:r>
      <w:r w:rsidRPr="008D30D5">
        <w:rPr>
          <w:rFonts w:hint="eastAsia"/>
          <w:rtl/>
        </w:rPr>
        <w:t>تشكل</w:t>
      </w:r>
      <w:r w:rsidRPr="008D30D5">
        <w:rPr>
          <w:rtl/>
        </w:rPr>
        <w:t xml:space="preserve"> </w:t>
      </w:r>
      <w:r w:rsidRPr="008D30D5">
        <w:rPr>
          <w:rFonts w:hint="eastAsia"/>
          <w:rtl/>
        </w:rPr>
        <w:t>جزءا</w:t>
      </w:r>
      <w:r w:rsidR="00821495">
        <w:rPr>
          <w:rFonts w:hint="cs"/>
          <w:rtl/>
        </w:rPr>
        <w:t>ً</w:t>
      </w:r>
      <w:r w:rsidRPr="008D30D5">
        <w:rPr>
          <w:rtl/>
        </w:rPr>
        <w:t xml:space="preserve"> </w:t>
      </w:r>
      <w:r w:rsidRPr="008D30D5">
        <w:rPr>
          <w:rFonts w:hint="eastAsia"/>
          <w:rtl/>
        </w:rPr>
        <w:t>من</w:t>
      </w:r>
      <w:r w:rsidRPr="008D30D5">
        <w:rPr>
          <w:rtl/>
        </w:rPr>
        <w:t xml:space="preserve"> </w:t>
      </w:r>
      <w:r w:rsidRPr="008D30D5">
        <w:rPr>
          <w:rFonts w:hint="eastAsia"/>
          <w:rtl/>
        </w:rPr>
        <w:t>تقارير</w:t>
      </w:r>
      <w:r w:rsidRPr="008D30D5">
        <w:rPr>
          <w:rtl/>
        </w:rPr>
        <w:t xml:space="preserve"> </w:t>
      </w:r>
      <w:r w:rsidRPr="008D30D5">
        <w:rPr>
          <w:rFonts w:hint="eastAsia"/>
          <w:rtl/>
        </w:rPr>
        <w:t>الدول</w:t>
      </w:r>
      <w:r w:rsidRPr="008D30D5">
        <w:rPr>
          <w:rtl/>
        </w:rPr>
        <w:t xml:space="preserve"> </w:t>
      </w:r>
      <w:r w:rsidRPr="008D30D5">
        <w:rPr>
          <w:rFonts w:hint="eastAsia"/>
          <w:rtl/>
        </w:rPr>
        <w:t>الأطراف</w:t>
      </w:r>
    </w:p>
    <w:p w:rsidR="00E73797" w:rsidRPr="008D30D5" w:rsidRDefault="00E73797" w:rsidP="00E73797">
      <w:pPr>
        <w:pStyle w:val="HMGA"/>
        <w:rPr>
          <w:rtl/>
        </w:rPr>
      </w:pPr>
      <w:r w:rsidRPr="008D30D5">
        <w:rPr>
          <w:rtl/>
        </w:rPr>
        <w:tab/>
      </w:r>
      <w:r w:rsidRPr="008D30D5">
        <w:rPr>
          <w:rtl/>
        </w:rPr>
        <w:tab/>
      </w:r>
      <w:r w:rsidRPr="008D30D5">
        <w:rPr>
          <w:rFonts w:hint="eastAsia"/>
          <w:rtl/>
        </w:rPr>
        <w:t>النمسا</w:t>
      </w:r>
      <w:r w:rsidRPr="00E73797">
        <w:rPr>
          <w:rStyle w:val="FootnoteReference"/>
          <w:sz w:val="20"/>
          <w:vertAlign w:val="baseline"/>
          <w:rtl/>
        </w:rPr>
        <w:footnoteReference w:customMarkFollows="1" w:id="1"/>
        <w:t>*</w:t>
      </w:r>
    </w:p>
    <w:p w:rsidR="00E73797" w:rsidRDefault="00E73797" w:rsidP="00E73797">
      <w:pPr>
        <w:pStyle w:val="SingleTxtGA"/>
        <w:jc w:val="right"/>
        <w:rPr>
          <w:rtl/>
        </w:rPr>
      </w:pPr>
      <w:r w:rsidRPr="008D30D5">
        <w:rPr>
          <w:rtl/>
        </w:rPr>
        <w:t xml:space="preserve">[تاريخ </w:t>
      </w:r>
      <w:r w:rsidRPr="008D30D5">
        <w:rPr>
          <w:rFonts w:hint="eastAsia"/>
          <w:rtl/>
          <w:lang w:val="ru-RU" w:bidi="ar-DZ"/>
        </w:rPr>
        <w:t>الاستلام</w:t>
      </w:r>
      <w:r w:rsidRPr="008D30D5">
        <w:rPr>
          <w:rtl/>
        </w:rPr>
        <w:t xml:space="preserve">: 6 </w:t>
      </w:r>
      <w:r w:rsidRPr="008D30D5">
        <w:rPr>
          <w:rFonts w:hint="eastAsia"/>
          <w:rtl/>
        </w:rPr>
        <w:t>تموز</w:t>
      </w:r>
      <w:r w:rsidRPr="008D30D5">
        <w:rPr>
          <w:rtl/>
        </w:rPr>
        <w:t>/يوليه 2017]</w:t>
      </w:r>
    </w:p>
    <w:p w:rsidR="00E73797" w:rsidRPr="00982D8B" w:rsidRDefault="00E73797">
      <w:pPr>
        <w:spacing w:line="360" w:lineRule="exact"/>
        <w:rPr>
          <w:sz w:val="36"/>
          <w:szCs w:val="36"/>
          <w:rtl/>
        </w:rPr>
      </w:pPr>
      <w:bookmarkStart w:id="0" w:name="_GoBack"/>
      <w:bookmarkEnd w:id="0"/>
      <w:r>
        <w:rPr>
          <w:rtl/>
        </w:rPr>
        <w:br w:type="page"/>
      </w:r>
      <w:r>
        <w:rPr>
          <w:rFonts w:hint="cs"/>
          <w:sz w:val="36"/>
          <w:szCs w:val="36"/>
          <w:rtl/>
        </w:rPr>
        <w:lastRenderedPageBreak/>
        <w:t>المحتويات</w:t>
      </w:r>
    </w:p>
    <w:p w:rsidR="00E73797" w:rsidRPr="000A0C78" w:rsidRDefault="00E73797">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szCs w:val="28"/>
          <w:rtl/>
          <w:lang w:val="fr-CH"/>
        </w:rPr>
        <w:tab/>
      </w:r>
      <w:r w:rsidRPr="00890BEA">
        <w:rPr>
          <w:szCs w:val="28"/>
          <w:rtl/>
          <w:lang w:val="fr-CH"/>
        </w:rPr>
        <w:fldChar w:fldCharType="begin"/>
      </w:r>
      <w:r w:rsidRPr="00890BEA">
        <w:rPr>
          <w:szCs w:val="28"/>
          <w:rtl/>
          <w:lang w:val="fr-CH"/>
        </w:rPr>
        <w:instrText xml:space="preserve"> </w:instrText>
      </w:r>
      <w:r w:rsidRPr="00890BEA">
        <w:rPr>
          <w:szCs w:val="28"/>
          <w:lang w:val="fr-CH"/>
        </w:rPr>
        <w:instrText>TOC</w:instrText>
      </w:r>
      <w:r w:rsidRPr="00890BEA">
        <w:rPr>
          <w:szCs w:val="28"/>
          <w:rtl/>
          <w:lang w:val="fr-CH"/>
        </w:rPr>
        <w:instrText xml:space="preserve"> \</w:instrText>
      </w:r>
      <w:r w:rsidRPr="00890BEA">
        <w:rPr>
          <w:szCs w:val="28"/>
          <w:lang w:val="fr-CH"/>
        </w:rPr>
        <w:instrText>o "3-3" \h \z \t "Heading 1,1,Heading 2,2,_ H _Ch_GA,1</w:instrText>
      </w:r>
      <w:r w:rsidRPr="00890BEA">
        <w:rPr>
          <w:szCs w:val="28"/>
          <w:rtl/>
          <w:lang w:val="fr-CH"/>
        </w:rPr>
        <w:instrText xml:space="preserve">,_ </w:instrText>
      </w:r>
      <w:r w:rsidRPr="00890BEA">
        <w:rPr>
          <w:szCs w:val="28"/>
          <w:lang w:val="fr-CH"/>
        </w:rPr>
        <w:instrText>H_1_GA,1,_ H_2/3_GA,1,XLarge,1,XXLarge,1,Session,2,Committee,1,Sponsors,2,Title_H_CH,1,Title_H1,1,Title_H2,2,Agenda_Title_H2,2</w:instrText>
      </w:r>
      <w:r w:rsidRPr="00890BEA">
        <w:rPr>
          <w:szCs w:val="28"/>
          <w:rtl/>
          <w:lang w:val="fr-CH"/>
        </w:rPr>
        <w:instrText xml:space="preserve">" </w:instrText>
      </w:r>
      <w:r w:rsidRPr="00890BEA">
        <w:rPr>
          <w:szCs w:val="28"/>
          <w:rtl/>
          <w:lang w:val="fr-CH"/>
        </w:rPr>
        <w:fldChar w:fldCharType="separate"/>
      </w:r>
      <w:hyperlink w:anchor="_Toc495069005" w:history="1">
        <w:r w:rsidRPr="00890BEA">
          <w:rPr>
            <w:noProof/>
            <w:szCs w:val="28"/>
            <w:rtl/>
            <w:lang w:val="fr-CH"/>
          </w:rPr>
          <w:t>أولاً</w:t>
        </w:r>
        <w:r>
          <w:rPr>
            <w:noProof/>
            <w:szCs w:val="28"/>
            <w:rtl/>
            <w:lang w:val="fr-CH"/>
          </w:rPr>
          <w:tab/>
        </w:r>
        <w:r w:rsidRPr="00890BEA">
          <w:rPr>
            <w:noProof/>
            <w:szCs w:val="28"/>
            <w:rtl/>
            <w:lang w:val="fr-CH"/>
          </w:rPr>
          <w:t>-</w:t>
        </w:r>
        <w:r w:rsidRPr="00890BEA">
          <w:rPr>
            <w:noProof/>
            <w:szCs w:val="28"/>
            <w:rtl/>
            <w:lang w:val="fr-CH"/>
          </w:rPr>
          <w:tab/>
          <w:t>معلومات عامة عن النمسا</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Toc495069005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6</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95069006" w:history="1">
        <w:r w:rsidRPr="00890BEA">
          <w:rPr>
            <w:noProof/>
            <w:szCs w:val="28"/>
            <w:rtl/>
            <w:lang w:val="fr-CH"/>
          </w:rPr>
          <w:t>ألف</w:t>
        </w:r>
        <w:r>
          <w:rPr>
            <w:noProof/>
            <w:szCs w:val="28"/>
            <w:rtl/>
            <w:lang w:val="fr-CH"/>
          </w:rPr>
          <w:tab/>
        </w:r>
        <w:r w:rsidRPr="00890BEA">
          <w:rPr>
            <w:noProof/>
            <w:szCs w:val="28"/>
            <w:rtl/>
            <w:lang w:val="fr-CH"/>
          </w:rPr>
          <w:t>-</w:t>
        </w:r>
        <w:r w:rsidRPr="00890BEA">
          <w:rPr>
            <w:noProof/>
            <w:szCs w:val="28"/>
            <w:rtl/>
            <w:lang w:val="fr-CH"/>
          </w:rPr>
          <w:tab/>
          <w:t>الخصائص الجغرافية والتاريخية والديمغرافية والاجتماعية والثقافية والاقتصادية والقضائية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Toc495069006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6</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07" w:history="1">
        <w:r w:rsidRPr="00890BEA">
          <w:rPr>
            <w:noProof/>
            <w:szCs w:val="28"/>
            <w:rtl/>
            <w:lang w:val="fr-CH"/>
          </w:rPr>
          <w:t>أولاً-</w:t>
        </w:r>
        <w:r w:rsidRPr="00890BEA">
          <w:rPr>
            <w:noProof/>
            <w:szCs w:val="28"/>
            <w:rtl/>
            <w:lang w:val="fr-CH"/>
          </w:rPr>
          <w:tab/>
          <w:t>الوصف الجغرافي</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Toc495069007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6</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08" w:history="1">
        <w:r w:rsidRPr="00890BEA">
          <w:rPr>
            <w:noProof/>
            <w:szCs w:val="28"/>
            <w:rtl/>
            <w:lang w:val="fr-CH"/>
          </w:rPr>
          <w:t>ثانياً-</w:t>
        </w:r>
        <w:r w:rsidRPr="00890BEA">
          <w:rPr>
            <w:noProof/>
            <w:szCs w:val="28"/>
            <w:rtl/>
            <w:lang w:val="fr-CH"/>
          </w:rPr>
          <w:tab/>
          <w:t>الخلفية التاريخية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Toc495069008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6</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09" w:history="1">
        <w:r w:rsidRPr="00890BEA">
          <w:rPr>
            <w:noProof/>
            <w:szCs w:val="28"/>
            <w:rtl/>
            <w:lang w:val="fr-CH"/>
          </w:rPr>
          <w:t>ثالثاً-</w:t>
        </w:r>
        <w:r w:rsidRPr="00890BEA">
          <w:rPr>
            <w:noProof/>
            <w:szCs w:val="28"/>
            <w:rtl/>
            <w:lang w:val="fr-CH"/>
          </w:rPr>
          <w:tab/>
          <w:t>الخصائص الديمغرافية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Toc495069009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6</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24" w:history="1">
        <w:r w:rsidRPr="00890BEA">
          <w:rPr>
            <w:noProof/>
            <w:szCs w:val="28"/>
            <w:rtl/>
            <w:lang w:val="fr-CH"/>
          </w:rPr>
          <w:t>رابعاً-</w:t>
        </w:r>
        <w:r w:rsidRPr="00890BEA">
          <w:rPr>
            <w:noProof/>
            <w:szCs w:val="28"/>
            <w:rtl/>
            <w:lang w:val="fr-CH"/>
          </w:rPr>
          <w:tab/>
          <w:t>المؤشرات الاجتماعية والثقافية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Toc495069024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13</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42" w:history="1">
        <w:r w:rsidRPr="00890BEA">
          <w:rPr>
            <w:noProof/>
            <w:szCs w:val="28"/>
            <w:rtl/>
            <w:lang w:val="fr-CH"/>
          </w:rPr>
          <w:t>خامساً-</w:t>
        </w:r>
        <w:r w:rsidRPr="00890BEA">
          <w:rPr>
            <w:noProof/>
            <w:szCs w:val="28"/>
            <w:rtl/>
            <w:lang w:val="fr-CH"/>
          </w:rPr>
          <w:tab/>
          <w:t>المؤشرات الاقتصادية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Toc495069042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28</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50" w:history="1">
        <w:r w:rsidRPr="00890BEA">
          <w:rPr>
            <w:noProof/>
            <w:szCs w:val="28"/>
            <w:rtl/>
            <w:lang w:val="fr-CH"/>
          </w:rPr>
          <w:t>سادساً-</w:t>
        </w:r>
        <w:r w:rsidRPr="00890BEA">
          <w:rPr>
            <w:noProof/>
            <w:szCs w:val="28"/>
            <w:rtl/>
            <w:lang w:val="fr-CH"/>
          </w:rPr>
          <w:tab/>
          <w:t>الإحصاءات المتعلقة بالقضاء والجريمة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Toc495069050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32</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58" w:history="1">
        <w:r w:rsidRPr="00890BEA">
          <w:rPr>
            <w:noProof/>
            <w:szCs w:val="28"/>
            <w:rtl/>
            <w:lang w:val="fr-CH"/>
          </w:rPr>
          <w:t>سابعاً-</w:t>
        </w:r>
        <w:r w:rsidRPr="00890BEA">
          <w:rPr>
            <w:noProof/>
            <w:szCs w:val="28"/>
            <w:rtl/>
            <w:lang w:val="fr-CH"/>
          </w:rPr>
          <w:tab/>
          <w:t>خصائص أخرى</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Toc495069058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34</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lang w:val="fr-CH"/>
        </w:rPr>
        <w:tab/>
      </w:r>
      <w:hyperlink w:anchor="_Toc495069061" w:history="1">
        <w:r w:rsidRPr="00890BEA">
          <w:rPr>
            <w:noProof/>
            <w:szCs w:val="28"/>
            <w:rtl/>
            <w:lang w:val="fr-CH"/>
          </w:rPr>
          <w:t>باء</w:t>
        </w:r>
        <w:r>
          <w:rPr>
            <w:noProof/>
            <w:szCs w:val="28"/>
            <w:rtl/>
            <w:lang w:val="fr-CH"/>
          </w:rPr>
          <w:tab/>
        </w:r>
        <w:r w:rsidRPr="00890BEA">
          <w:rPr>
            <w:noProof/>
            <w:szCs w:val="28"/>
            <w:rtl/>
            <w:lang w:val="fr-CH"/>
          </w:rPr>
          <w:t>-</w:t>
        </w:r>
        <w:r w:rsidRPr="00890BEA">
          <w:rPr>
            <w:noProof/>
            <w:szCs w:val="28"/>
            <w:rtl/>
            <w:lang w:val="fr-CH"/>
          </w:rPr>
          <w:tab/>
          <w:t>البنية الدستورية والسياسية والقانونية للدولة</w:t>
        </w:r>
        <w:r>
          <w:rPr>
            <w:noProof/>
            <w:szCs w:val="28"/>
            <w:rtl/>
            <w:lang w:val="fr-CH"/>
          </w:rPr>
          <w:tab/>
        </w:r>
        <w:r w:rsidRPr="00890BEA">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Toc495069061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35</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62" w:history="1">
        <w:r w:rsidRPr="00890BEA">
          <w:rPr>
            <w:noProof/>
            <w:szCs w:val="28"/>
            <w:rtl/>
            <w:lang w:val="fr-CH"/>
          </w:rPr>
          <w:t>أولاً-</w:t>
        </w:r>
        <w:r w:rsidRPr="00890BEA">
          <w:rPr>
            <w:noProof/>
            <w:szCs w:val="28"/>
            <w:rtl/>
            <w:lang w:val="fr-CH"/>
          </w:rPr>
          <w:tab/>
          <w:t>السلطة التنفيذية الاتحادية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Toc495069062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36</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65" w:history="1">
        <w:r w:rsidRPr="00890BEA">
          <w:rPr>
            <w:noProof/>
            <w:szCs w:val="28"/>
            <w:rtl/>
            <w:lang w:val="fr-CH"/>
          </w:rPr>
          <w:t>ثانياً-</w:t>
        </w:r>
        <w:r w:rsidRPr="00890BEA">
          <w:rPr>
            <w:noProof/>
            <w:szCs w:val="28"/>
            <w:rtl/>
            <w:lang w:val="fr-CH"/>
          </w:rPr>
          <w:tab/>
          <w:t>الديمقراطية والنظام الانتخابي</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Toc495069065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36</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73" w:history="1">
        <w:r w:rsidRPr="00890BEA">
          <w:rPr>
            <w:noProof/>
            <w:szCs w:val="28"/>
            <w:rtl/>
            <w:lang w:val="fr-CH"/>
          </w:rPr>
          <w:t>ثالثاً-</w:t>
        </w:r>
        <w:r w:rsidRPr="00890BEA">
          <w:rPr>
            <w:noProof/>
            <w:szCs w:val="28"/>
            <w:rtl/>
            <w:lang w:val="fr-CH"/>
          </w:rPr>
          <w:tab/>
          <w:t>النظام الاتحادي</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Toc495069073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40</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74" w:history="1">
        <w:r w:rsidRPr="00890BEA">
          <w:rPr>
            <w:noProof/>
            <w:szCs w:val="28"/>
            <w:rtl/>
            <w:lang w:val="fr-CH"/>
          </w:rPr>
          <w:t>رابعاً-</w:t>
        </w:r>
        <w:r w:rsidRPr="00890BEA">
          <w:rPr>
            <w:noProof/>
            <w:szCs w:val="28"/>
            <w:rtl/>
            <w:lang w:val="fr-CH"/>
          </w:rPr>
          <w:tab/>
          <w:t>البلديات وهيئات الحكم الذاتي الأخرى</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Toc495069074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40</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75" w:history="1">
        <w:r w:rsidRPr="00890BEA">
          <w:rPr>
            <w:noProof/>
            <w:szCs w:val="28"/>
            <w:rtl/>
            <w:lang w:val="fr-CH"/>
          </w:rPr>
          <w:t>خامساً-</w:t>
        </w:r>
        <w:r w:rsidRPr="00890BEA">
          <w:rPr>
            <w:noProof/>
            <w:szCs w:val="28"/>
            <w:rtl/>
            <w:lang w:val="fr-CH"/>
          </w:rPr>
          <w:tab/>
          <w:t>سيادة القانون والاختصاص القضائي</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Toc495069075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40</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79" w:history="1">
        <w:r w:rsidRPr="00890BEA">
          <w:rPr>
            <w:noProof/>
            <w:szCs w:val="28"/>
            <w:rtl/>
            <w:lang w:val="fr-CH"/>
          </w:rPr>
          <w:t>سادساً-</w:t>
        </w:r>
        <w:r w:rsidRPr="00890BEA">
          <w:rPr>
            <w:noProof/>
            <w:szCs w:val="28"/>
            <w:rtl/>
            <w:lang w:val="fr-CH"/>
          </w:rPr>
          <w:tab/>
          <w:t>عضوية الاتحاد الأوروبي</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Toc495069079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42</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948"/>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80" w:history="1">
        <w:r w:rsidRPr="00890BEA">
          <w:rPr>
            <w:noProof/>
            <w:szCs w:val="28"/>
            <w:rtl/>
            <w:lang w:val="fr-CH"/>
          </w:rPr>
          <w:t>سابعاً-</w:t>
        </w:r>
        <w:r w:rsidRPr="00890BEA">
          <w:rPr>
            <w:noProof/>
            <w:szCs w:val="28"/>
            <w:rtl/>
            <w:lang w:val="fr-CH"/>
          </w:rPr>
          <w:tab/>
          <w:t>الاعتراف بالمنظمات غير الحكومية</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Toc495069080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43</w:t>
        </w:r>
        <w:r w:rsidRPr="00890BEA">
          <w:rPr>
            <w:noProof/>
            <w:szCs w:val="28"/>
            <w:lang w:val="fr-CH"/>
          </w:rPr>
          <w:fldChar w:fldCharType="end"/>
        </w:r>
      </w:hyperlink>
    </w:p>
    <w:p w:rsidR="00890BEA" w:rsidRPr="00890BEA" w:rsidRDefault="00890BEA" w:rsidP="006D7ABE">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tab/>
      </w:r>
      <w:hyperlink w:anchor="_Toc495069081" w:history="1">
        <w:r w:rsidRPr="00890BEA">
          <w:rPr>
            <w:noProof/>
            <w:szCs w:val="28"/>
            <w:rtl/>
            <w:lang w:val="fr-CH"/>
          </w:rPr>
          <w:t>ثانياً</w:t>
        </w:r>
        <w:r>
          <w:rPr>
            <w:noProof/>
            <w:szCs w:val="28"/>
            <w:rtl/>
            <w:lang w:val="fr-CH"/>
          </w:rPr>
          <w:tab/>
        </w:r>
        <w:r w:rsidRPr="00890BEA">
          <w:rPr>
            <w:noProof/>
            <w:szCs w:val="28"/>
            <w:rtl/>
            <w:lang w:val="fr-CH"/>
          </w:rPr>
          <w:t>-</w:t>
        </w:r>
        <w:r w:rsidRPr="00890BEA">
          <w:rPr>
            <w:noProof/>
            <w:szCs w:val="28"/>
            <w:rtl/>
            <w:lang w:val="fr-CH"/>
          </w:rPr>
          <w:tab/>
          <w:t>الإطار القانوني العام لحماية حقوق الإنسان</w:t>
        </w:r>
        <w:r w:rsidRPr="00890BEA">
          <w:rPr>
            <w:noProof/>
            <w:webHidden/>
            <w:szCs w:val="28"/>
            <w:rtl/>
            <w:lang w:val="fr-CH"/>
          </w:rPr>
          <w:tab/>
        </w:r>
        <w:r>
          <w:rPr>
            <w:noProof/>
            <w:webHidden/>
            <w:szCs w:val="28"/>
            <w:rtl/>
            <w:lang w:val="fr-CH"/>
          </w:rPr>
          <w:tab/>
        </w:r>
        <w:r w:rsidRPr="00890BEA">
          <w:rPr>
            <w:noProof/>
            <w:szCs w:val="28"/>
            <w:lang w:val="fr-CH"/>
          </w:rPr>
          <w:fldChar w:fldCharType="begin"/>
        </w:r>
        <w:r w:rsidRPr="00890BEA">
          <w:rPr>
            <w:noProof/>
            <w:webHidden/>
            <w:szCs w:val="28"/>
            <w:rtl/>
            <w:lang w:val="fr-CH"/>
          </w:rPr>
          <w:instrText xml:space="preserve"> </w:instrText>
        </w:r>
        <w:r w:rsidRPr="00890BEA">
          <w:rPr>
            <w:noProof/>
            <w:webHidden/>
            <w:szCs w:val="28"/>
            <w:lang w:val="fr-CH"/>
          </w:rPr>
          <w:instrText>PAGEREF</w:instrText>
        </w:r>
        <w:r w:rsidRPr="00890BEA">
          <w:rPr>
            <w:noProof/>
            <w:webHidden/>
            <w:szCs w:val="28"/>
            <w:rtl/>
            <w:lang w:val="fr-CH"/>
          </w:rPr>
          <w:instrText xml:space="preserve"> _</w:instrText>
        </w:r>
        <w:r w:rsidRPr="00890BEA">
          <w:rPr>
            <w:noProof/>
            <w:webHidden/>
            <w:szCs w:val="28"/>
            <w:lang w:val="fr-CH"/>
          </w:rPr>
          <w:instrText>Toc495069081 \h</w:instrText>
        </w:r>
        <w:r w:rsidRPr="00890BEA">
          <w:rPr>
            <w:noProof/>
            <w:webHidden/>
            <w:szCs w:val="28"/>
            <w:rtl/>
            <w:lang w:val="fr-CH"/>
          </w:rPr>
          <w:instrText xml:space="preserve"> </w:instrText>
        </w:r>
        <w:r w:rsidRPr="00890BEA">
          <w:rPr>
            <w:noProof/>
            <w:szCs w:val="28"/>
            <w:lang w:val="fr-CH"/>
          </w:rPr>
        </w:r>
        <w:r w:rsidRPr="00890BEA">
          <w:rPr>
            <w:noProof/>
            <w:szCs w:val="28"/>
            <w:lang w:val="fr-CH"/>
          </w:rPr>
          <w:fldChar w:fldCharType="separate"/>
        </w:r>
        <w:r w:rsidR="00EF15CB">
          <w:rPr>
            <w:noProof/>
            <w:webHidden/>
            <w:szCs w:val="28"/>
            <w:rtl/>
            <w:lang w:val="fr-CH"/>
          </w:rPr>
          <w:t>43</w:t>
        </w:r>
        <w:r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95069082" w:history="1">
        <w:r w:rsidR="00890BEA" w:rsidRPr="00890BEA">
          <w:rPr>
            <w:noProof/>
            <w:szCs w:val="28"/>
            <w:rtl/>
            <w:lang w:val="fr-CH"/>
          </w:rPr>
          <w:t>ألف</w:t>
        </w:r>
        <w:r>
          <w:rPr>
            <w:noProof/>
            <w:szCs w:val="28"/>
            <w:rtl/>
            <w:lang w:val="fr-CH"/>
          </w:rPr>
          <w:tab/>
        </w:r>
        <w:r w:rsidR="00890BEA" w:rsidRPr="00890BEA">
          <w:rPr>
            <w:noProof/>
            <w:szCs w:val="28"/>
            <w:rtl/>
            <w:lang w:val="fr-CH"/>
          </w:rPr>
          <w:t>-</w:t>
        </w:r>
        <w:r w:rsidR="00890BEA" w:rsidRPr="00890BEA">
          <w:rPr>
            <w:noProof/>
            <w:szCs w:val="28"/>
            <w:rtl/>
            <w:lang w:val="fr-CH"/>
          </w:rPr>
          <w:tab/>
          <w:t>قبول الاتفاقات الدولية والإقليمية الرئيسية لحقوق الإنسان والتصديق عليها</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Toc495069082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43</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83" w:history="1">
        <w:r w:rsidR="00890BEA" w:rsidRPr="00890BEA">
          <w:rPr>
            <w:noProof/>
            <w:szCs w:val="28"/>
            <w:rtl/>
            <w:lang w:val="fr-CH"/>
          </w:rPr>
          <w:t>أولاً-</w:t>
        </w:r>
        <w:r w:rsidR="00890BEA" w:rsidRPr="00890BEA">
          <w:rPr>
            <w:noProof/>
            <w:szCs w:val="28"/>
            <w:rtl/>
            <w:lang w:val="fr-CH"/>
          </w:rPr>
          <w:tab/>
          <w:t>الاتفاقات الدولية الأساسية لحقوق الإنسان</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Toc495069083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43</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86" w:history="1">
        <w:r w:rsidR="00890BEA" w:rsidRPr="00890BEA">
          <w:rPr>
            <w:noProof/>
            <w:szCs w:val="28"/>
            <w:rtl/>
            <w:lang w:val="fr-CH"/>
          </w:rPr>
          <w:t>ثانياً-</w:t>
        </w:r>
        <w:r w:rsidR="00890BEA" w:rsidRPr="00890BEA">
          <w:rPr>
            <w:noProof/>
            <w:szCs w:val="28"/>
            <w:rtl/>
            <w:lang w:val="fr-CH"/>
          </w:rPr>
          <w:tab/>
          <w:t>اتفاقيات الأمم المتحدة الأخرى المتعلقة بحقوق الإنسان والاتفاقيات ذات الصلة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Toc495069086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47</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87" w:history="1">
        <w:r w:rsidR="00890BEA" w:rsidRPr="00890BEA">
          <w:rPr>
            <w:noProof/>
            <w:szCs w:val="28"/>
            <w:rtl/>
            <w:lang w:val="fr-CH"/>
          </w:rPr>
          <w:t>ثالثاً-</w:t>
        </w:r>
        <w:r w:rsidR="00890BEA" w:rsidRPr="00890BEA">
          <w:rPr>
            <w:noProof/>
            <w:szCs w:val="28"/>
            <w:rtl/>
            <w:lang w:val="fr-CH"/>
          </w:rPr>
          <w:tab/>
          <w:t>اتفاقيات منظمة العمل الدولية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Toc495069087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48</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88" w:history="1">
        <w:r w:rsidR="00890BEA" w:rsidRPr="00890BEA">
          <w:rPr>
            <w:noProof/>
            <w:szCs w:val="28"/>
            <w:rtl/>
            <w:lang w:val="fr-CH"/>
          </w:rPr>
          <w:t>رابعاً-</w:t>
        </w:r>
        <w:r w:rsidR="00890BEA" w:rsidRPr="00890BEA">
          <w:rPr>
            <w:noProof/>
            <w:szCs w:val="28"/>
            <w:rtl/>
            <w:lang w:val="fr-CH"/>
          </w:rPr>
          <w:tab/>
          <w:t>اتفاقيات منظمة الأمم المتحدة للتربية والعلم والثقافة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Toc495069088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50</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89" w:history="1">
        <w:r w:rsidR="00890BEA" w:rsidRPr="00890BEA">
          <w:rPr>
            <w:noProof/>
            <w:szCs w:val="28"/>
            <w:rtl/>
            <w:lang w:val="fr-CH"/>
          </w:rPr>
          <w:t>خامساً-</w:t>
        </w:r>
        <w:r w:rsidR="00890BEA" w:rsidRPr="00890BEA">
          <w:rPr>
            <w:noProof/>
            <w:szCs w:val="28"/>
            <w:rtl/>
            <w:lang w:val="fr-CH"/>
          </w:rPr>
          <w:tab/>
          <w:t>اتفاقيات مؤتمر لاهاي للقانون الدولي الخاص</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Toc495069089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50</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90" w:history="1">
        <w:r w:rsidR="00890BEA" w:rsidRPr="00890BEA">
          <w:rPr>
            <w:noProof/>
            <w:szCs w:val="28"/>
            <w:rtl/>
            <w:lang w:val="fr-CH"/>
          </w:rPr>
          <w:t>سادساً-</w:t>
        </w:r>
        <w:r w:rsidR="00890BEA" w:rsidRPr="00890BEA">
          <w:rPr>
            <w:noProof/>
            <w:szCs w:val="28"/>
            <w:rtl/>
            <w:lang w:val="fr-CH"/>
          </w:rPr>
          <w:tab/>
          <w:t>اتفاقيات جنيف وغيرها من معاهدات القانون الإنساني الدولي</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Toc495069090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50</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91" w:history="1">
        <w:r w:rsidR="00890BEA" w:rsidRPr="00890BEA">
          <w:rPr>
            <w:noProof/>
            <w:szCs w:val="28"/>
            <w:rtl/>
            <w:lang w:val="fr-CH"/>
          </w:rPr>
          <w:t>سابعاً-</w:t>
        </w:r>
        <w:r w:rsidR="00890BEA" w:rsidRPr="00890BEA">
          <w:rPr>
            <w:noProof/>
            <w:szCs w:val="28"/>
            <w:rtl/>
            <w:lang w:val="fr-CH"/>
          </w:rPr>
          <w:tab/>
          <w:t>الاتفاقيات الإقليمية لحقوق الإنسان</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Toc495069091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52</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95069092" w:history="1">
        <w:r w:rsidR="00890BEA" w:rsidRPr="00890BEA">
          <w:rPr>
            <w:noProof/>
            <w:szCs w:val="28"/>
            <w:rtl/>
            <w:lang w:val="fr-CH"/>
          </w:rPr>
          <w:t>باء</w:t>
        </w:r>
        <w:r>
          <w:rPr>
            <w:noProof/>
            <w:szCs w:val="28"/>
            <w:rtl/>
            <w:lang w:val="fr-CH"/>
          </w:rPr>
          <w:tab/>
        </w:r>
        <w:r w:rsidR="00890BEA" w:rsidRPr="00890BEA">
          <w:rPr>
            <w:noProof/>
            <w:szCs w:val="28"/>
            <w:rtl/>
            <w:lang w:val="fr-CH"/>
          </w:rPr>
          <w:t>-</w:t>
        </w:r>
        <w:r w:rsidR="00890BEA" w:rsidRPr="00890BEA">
          <w:rPr>
            <w:noProof/>
            <w:szCs w:val="28"/>
            <w:rtl/>
            <w:lang w:val="fr-CH"/>
          </w:rPr>
          <w:tab/>
          <w:t>الإطار القانوني لحماية حقوق الإنسان وتعزيزها على الصعيد الوطني</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Toc495069092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54</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093" w:history="1">
        <w:r w:rsidR="00890BEA" w:rsidRPr="00890BEA">
          <w:rPr>
            <w:noProof/>
            <w:szCs w:val="28"/>
            <w:rtl/>
            <w:lang w:val="fr-CH"/>
          </w:rPr>
          <w:t>أولاً-</w:t>
        </w:r>
        <w:r w:rsidR="00890BEA" w:rsidRPr="00890BEA">
          <w:rPr>
            <w:noProof/>
            <w:szCs w:val="28"/>
            <w:rtl/>
            <w:lang w:val="fr-CH"/>
          </w:rPr>
          <w:tab/>
          <w:t>جميع حقوق الإنسان الأساسية حقوق مكفولة دستوريا</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Toc495069093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54</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00" w:history="1">
        <w:r w:rsidR="00890BEA" w:rsidRPr="00890BEA">
          <w:rPr>
            <w:noProof/>
            <w:szCs w:val="28"/>
            <w:rtl/>
            <w:lang w:val="fr-CH"/>
          </w:rPr>
          <w:t>ثانياً-</w:t>
        </w:r>
        <w:r w:rsidR="00890BEA" w:rsidRPr="00890BEA">
          <w:rPr>
            <w:noProof/>
            <w:szCs w:val="28"/>
            <w:rtl/>
            <w:lang w:val="fr-CH"/>
          </w:rPr>
          <w:tab/>
          <w:t>سبل الانتصاف القانونية المتاحة لضمان حماية حقوق الإنسان</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Toc495069100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57</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07" w:history="1">
        <w:r w:rsidR="00890BEA" w:rsidRPr="00890BEA">
          <w:rPr>
            <w:noProof/>
            <w:szCs w:val="28"/>
            <w:rtl/>
            <w:lang w:val="fr-CH"/>
          </w:rPr>
          <w:t>ثالثاً-</w:t>
        </w:r>
        <w:r w:rsidR="00890BEA" w:rsidRPr="00890BEA">
          <w:rPr>
            <w:noProof/>
            <w:szCs w:val="28"/>
            <w:rtl/>
            <w:lang w:val="fr-CH"/>
          </w:rPr>
          <w:tab/>
          <w:t>الهيئات الحكومية الأخرى المختصة بحماية حقوق الإنسان</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Toc495069107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58</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19" w:history="1">
        <w:r w:rsidR="00890BEA" w:rsidRPr="00890BEA">
          <w:rPr>
            <w:noProof/>
            <w:szCs w:val="28"/>
            <w:rtl/>
            <w:lang w:val="fr-CH"/>
          </w:rPr>
          <w:t>رابعاً-</w:t>
        </w:r>
        <w:r w:rsidR="00890BEA" w:rsidRPr="00890BEA">
          <w:rPr>
            <w:noProof/>
            <w:szCs w:val="28"/>
            <w:rtl/>
            <w:lang w:val="fr-CH"/>
          </w:rPr>
          <w:tab/>
          <w:t>المنظمات غير الحكومية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Toc495069119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62</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20" w:history="1">
        <w:r w:rsidR="00890BEA" w:rsidRPr="00890BEA">
          <w:rPr>
            <w:noProof/>
            <w:szCs w:val="28"/>
            <w:rtl/>
            <w:lang w:val="fr-CH"/>
          </w:rPr>
          <w:t>خامساً-</w:t>
        </w:r>
        <w:r w:rsidR="00890BEA" w:rsidRPr="00890BEA">
          <w:rPr>
            <w:noProof/>
            <w:szCs w:val="28"/>
            <w:rtl/>
            <w:lang w:val="fr-CH"/>
          </w:rPr>
          <w:tab/>
          <w:t>التثقيف في مجال حقوق الإنسان</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Toc495069120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63</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23" w:history="1">
        <w:r w:rsidR="00890BEA" w:rsidRPr="00890BEA">
          <w:rPr>
            <w:noProof/>
            <w:szCs w:val="28"/>
            <w:rtl/>
            <w:lang w:val="fr-CH"/>
          </w:rPr>
          <w:t>سادساً-</w:t>
        </w:r>
        <w:r w:rsidR="00890BEA" w:rsidRPr="00890BEA">
          <w:rPr>
            <w:noProof/>
            <w:szCs w:val="28"/>
            <w:rtl/>
            <w:lang w:val="fr-CH"/>
          </w:rPr>
          <w:tab/>
          <w:t>نشر صكوك حقوق الإنسان على الصعيد الوطني</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Toc495069123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64</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95069124" w:history="1">
        <w:r w:rsidR="00890BEA" w:rsidRPr="00890BEA">
          <w:rPr>
            <w:noProof/>
            <w:szCs w:val="28"/>
            <w:rtl/>
            <w:lang w:val="fr-CH"/>
          </w:rPr>
          <w:t>جيم</w:t>
        </w:r>
        <w:r>
          <w:rPr>
            <w:noProof/>
            <w:szCs w:val="28"/>
            <w:rtl/>
            <w:lang w:val="fr-CH"/>
          </w:rPr>
          <w:tab/>
        </w:r>
        <w:r w:rsidR="00890BEA" w:rsidRPr="00890BEA">
          <w:rPr>
            <w:noProof/>
            <w:szCs w:val="28"/>
            <w:rtl/>
            <w:lang w:val="fr-CH"/>
          </w:rPr>
          <w:t>-</w:t>
        </w:r>
        <w:r w:rsidR="00890BEA" w:rsidRPr="00890BEA">
          <w:rPr>
            <w:noProof/>
            <w:szCs w:val="28"/>
            <w:rtl/>
            <w:lang w:val="fr-CH"/>
          </w:rPr>
          <w:tab/>
          <w:t>عملية تقديم التقارير على الصعيد الوطني</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Toc495069124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64</w:t>
        </w:r>
        <w:r w:rsidR="00890BEA" w:rsidRPr="00890BEA">
          <w:rPr>
            <w:noProof/>
            <w:szCs w:val="28"/>
            <w:lang w:val="fr-CH"/>
          </w:rPr>
          <w:fldChar w:fldCharType="end"/>
        </w:r>
      </w:hyperlink>
    </w:p>
    <w:p w:rsidR="00890BEA" w:rsidRPr="00890BEA" w:rsidRDefault="006D7ABE" w:rsidP="006D7ABE">
      <w:pPr>
        <w:pageBreakBefore/>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lastRenderedPageBreak/>
        <w:tab/>
      </w:r>
      <w:hyperlink w:anchor="_Toc495069125" w:history="1">
        <w:r w:rsidR="00890BEA" w:rsidRPr="00890BEA">
          <w:rPr>
            <w:noProof/>
            <w:szCs w:val="28"/>
            <w:rtl/>
            <w:lang w:val="fr-CH"/>
          </w:rPr>
          <w:t>ثالثاً</w:t>
        </w:r>
        <w:r>
          <w:rPr>
            <w:noProof/>
            <w:szCs w:val="28"/>
            <w:rtl/>
            <w:lang w:val="fr-CH"/>
          </w:rPr>
          <w:tab/>
        </w:r>
        <w:r w:rsidR="00890BEA" w:rsidRPr="00890BEA">
          <w:rPr>
            <w:noProof/>
            <w:szCs w:val="28"/>
            <w:rtl/>
            <w:lang w:val="fr-CH"/>
          </w:rPr>
          <w:t>-</w:t>
        </w:r>
        <w:r w:rsidR="00890BEA" w:rsidRPr="00890BEA">
          <w:rPr>
            <w:noProof/>
            <w:szCs w:val="28"/>
            <w:rtl/>
            <w:lang w:val="fr-CH"/>
          </w:rPr>
          <w:tab/>
          <w:t>معلومات عن عدم التمييز والمساواة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Toc495069125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65</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95069126" w:history="1">
        <w:r w:rsidR="00890BEA" w:rsidRPr="00890BEA">
          <w:rPr>
            <w:noProof/>
            <w:szCs w:val="28"/>
            <w:rtl/>
            <w:lang w:val="fr-CH"/>
          </w:rPr>
          <w:t>ألف</w:t>
        </w:r>
        <w:r>
          <w:rPr>
            <w:noProof/>
            <w:szCs w:val="28"/>
            <w:rtl/>
            <w:lang w:val="fr-CH"/>
          </w:rPr>
          <w:tab/>
        </w:r>
        <w:r w:rsidR="00890BEA" w:rsidRPr="00890BEA">
          <w:rPr>
            <w:noProof/>
            <w:szCs w:val="28"/>
            <w:rtl/>
            <w:lang w:val="fr-CH"/>
          </w:rPr>
          <w:t>-</w:t>
        </w:r>
        <w:r w:rsidR="00890BEA" w:rsidRPr="00890BEA">
          <w:rPr>
            <w:noProof/>
            <w:szCs w:val="28"/>
            <w:rtl/>
            <w:lang w:val="fr-CH"/>
          </w:rPr>
          <w:tab/>
          <w:t>التشريعات وسبل الانتصاف الفعالة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Toc495069126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65</w:t>
        </w:r>
        <w:r w:rsidR="00890BEA" w:rsidRPr="00890BEA">
          <w:rPr>
            <w:noProof/>
            <w:szCs w:val="28"/>
            <w:lang w:val="fr-CH"/>
          </w:rPr>
          <w:fldChar w:fldCharType="end"/>
        </w:r>
      </w:hyperlink>
    </w:p>
    <w:p w:rsidR="00890BEA" w:rsidRPr="00890BEA" w:rsidRDefault="006D7ABE" w:rsidP="00401680">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27" w:history="1">
        <w:r w:rsidR="00401680">
          <w:rPr>
            <w:rFonts w:hint="cs"/>
            <w:noProof/>
            <w:szCs w:val="28"/>
            <w:rtl/>
            <w:lang w:val="fr-CH"/>
          </w:rPr>
          <w:t>أ</w:t>
        </w:r>
        <w:r w:rsidR="00890BEA" w:rsidRPr="00890BEA">
          <w:rPr>
            <w:noProof/>
            <w:szCs w:val="28"/>
            <w:rtl/>
            <w:lang w:val="fr-CH"/>
          </w:rPr>
          <w:t>ولاً-</w:t>
        </w:r>
        <w:r w:rsidR="00890BEA" w:rsidRPr="00890BEA">
          <w:rPr>
            <w:noProof/>
            <w:szCs w:val="28"/>
            <w:rtl/>
            <w:lang w:val="fr-CH"/>
          </w:rPr>
          <w:tab/>
          <w:t>التشريعات</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Toc495069127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65</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28" w:history="1">
        <w:r w:rsidR="00890BEA" w:rsidRPr="00890BEA">
          <w:rPr>
            <w:noProof/>
            <w:szCs w:val="28"/>
            <w:rtl/>
            <w:lang w:val="fr-CH"/>
          </w:rPr>
          <w:t>ثانياً-</w:t>
        </w:r>
        <w:r w:rsidR="00890BEA" w:rsidRPr="00890BEA">
          <w:rPr>
            <w:noProof/>
            <w:szCs w:val="28"/>
            <w:rtl/>
            <w:lang w:val="fr-CH"/>
          </w:rPr>
          <w:tab/>
          <w:t>سبل الانتصاف الفعالة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Toc495069128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65</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495069129" w:history="1">
        <w:r w:rsidR="00890BEA" w:rsidRPr="00890BEA">
          <w:rPr>
            <w:noProof/>
            <w:szCs w:val="28"/>
            <w:rtl/>
            <w:lang w:val="fr-CH"/>
          </w:rPr>
          <w:t>باء</w:t>
        </w:r>
        <w:r>
          <w:rPr>
            <w:noProof/>
            <w:szCs w:val="28"/>
            <w:rtl/>
            <w:lang w:val="fr-CH"/>
          </w:rPr>
          <w:tab/>
        </w:r>
        <w:r w:rsidR="00890BEA" w:rsidRPr="00890BEA">
          <w:rPr>
            <w:noProof/>
            <w:szCs w:val="28"/>
            <w:rtl/>
            <w:lang w:val="fr-CH"/>
          </w:rPr>
          <w:t>-</w:t>
        </w:r>
        <w:r w:rsidR="00890BEA" w:rsidRPr="00890BEA">
          <w:rPr>
            <w:noProof/>
            <w:szCs w:val="28"/>
            <w:rtl/>
            <w:lang w:val="fr-CH"/>
          </w:rPr>
          <w:tab/>
          <w:t>الأنشطة الحكومية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Toc495069129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66</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30" w:history="1">
        <w:r w:rsidR="00890BEA" w:rsidRPr="00890BEA">
          <w:rPr>
            <w:noProof/>
            <w:szCs w:val="28"/>
            <w:rtl/>
            <w:lang w:val="fr-CH"/>
          </w:rPr>
          <w:t>أولاً-</w:t>
        </w:r>
        <w:r w:rsidR="00890BEA" w:rsidRPr="00890BEA">
          <w:rPr>
            <w:noProof/>
            <w:szCs w:val="28"/>
            <w:rtl/>
            <w:lang w:val="fr-CH"/>
          </w:rPr>
          <w:tab/>
          <w:t>حقوق المرأة والمساواة بين الجنسين</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Toc495069130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66</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31" w:history="1">
        <w:r w:rsidR="00890BEA" w:rsidRPr="00890BEA">
          <w:rPr>
            <w:noProof/>
            <w:szCs w:val="28"/>
            <w:rtl/>
            <w:lang w:val="fr-CH"/>
          </w:rPr>
          <w:t>ثانياً-</w:t>
        </w:r>
        <w:r w:rsidR="00890BEA" w:rsidRPr="00890BEA">
          <w:rPr>
            <w:noProof/>
            <w:szCs w:val="28"/>
            <w:rtl/>
            <w:lang w:val="fr-CH"/>
          </w:rPr>
          <w:tab/>
          <w:t>حقوق الأشخاص ذوي الإعاقة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Toc495069131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66</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32" w:history="1">
        <w:r w:rsidR="00890BEA" w:rsidRPr="00890BEA">
          <w:rPr>
            <w:noProof/>
            <w:szCs w:val="28"/>
            <w:rtl/>
            <w:lang w:val="fr-CH"/>
          </w:rPr>
          <w:t>ثالثاً-</w:t>
        </w:r>
        <w:r w:rsidR="00890BEA" w:rsidRPr="00890BEA">
          <w:rPr>
            <w:noProof/>
            <w:szCs w:val="28"/>
            <w:rtl/>
            <w:lang w:val="fr-CH"/>
          </w:rPr>
          <w:tab/>
          <w:t>معالجة أوجه التفاوت الاقتصادية والاجتماعية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Toc495069132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67</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33" w:history="1">
        <w:r w:rsidR="00890BEA" w:rsidRPr="00890BEA">
          <w:rPr>
            <w:noProof/>
            <w:szCs w:val="28"/>
            <w:rtl/>
            <w:lang w:val="fr-CH"/>
          </w:rPr>
          <w:t>رابعاً-</w:t>
        </w:r>
        <w:r w:rsidR="00890BEA" w:rsidRPr="00890BEA">
          <w:rPr>
            <w:noProof/>
            <w:szCs w:val="28"/>
            <w:rtl/>
            <w:lang w:val="fr-CH"/>
          </w:rPr>
          <w:tab/>
          <w:t>التدابير التعليمية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Toc495069133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68</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34" w:history="1">
        <w:r w:rsidR="00890BEA" w:rsidRPr="00890BEA">
          <w:rPr>
            <w:noProof/>
            <w:szCs w:val="28"/>
            <w:rtl/>
            <w:lang w:val="fr-CH"/>
          </w:rPr>
          <w:t>خامساً-</w:t>
        </w:r>
        <w:r w:rsidR="00890BEA" w:rsidRPr="00890BEA">
          <w:rPr>
            <w:noProof/>
            <w:szCs w:val="28"/>
            <w:rtl/>
            <w:lang w:val="fr-CH"/>
          </w:rPr>
          <w:tab/>
          <w:t>الرعاية الصحية</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Toc495069134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68</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lang w:val="fr-CH"/>
        </w:rPr>
        <w:tab/>
      </w:r>
      <w:r>
        <w:rPr>
          <w:noProof/>
          <w:szCs w:val="28"/>
          <w:lang w:val="fr-CH"/>
        </w:rPr>
        <w:tab/>
      </w:r>
      <w:r>
        <w:rPr>
          <w:noProof/>
          <w:szCs w:val="28"/>
          <w:lang w:val="fr-CH"/>
        </w:rPr>
        <w:tab/>
      </w:r>
      <w:r>
        <w:rPr>
          <w:noProof/>
          <w:szCs w:val="28"/>
          <w:lang w:val="fr-CH"/>
        </w:rPr>
        <w:tab/>
      </w:r>
      <w:r>
        <w:rPr>
          <w:noProof/>
          <w:szCs w:val="28"/>
          <w:lang w:val="fr-CH"/>
        </w:rPr>
        <w:tab/>
      </w:r>
      <w:hyperlink w:anchor="_Toc495069135" w:history="1">
        <w:r w:rsidR="00890BEA" w:rsidRPr="00890BEA">
          <w:rPr>
            <w:noProof/>
            <w:szCs w:val="28"/>
            <w:rtl/>
            <w:lang w:val="fr-CH"/>
          </w:rPr>
          <w:t>سادساً-</w:t>
        </w:r>
        <w:r w:rsidR="00890BEA" w:rsidRPr="00890BEA">
          <w:rPr>
            <w:noProof/>
            <w:szCs w:val="28"/>
            <w:rtl/>
            <w:lang w:val="fr-CH"/>
          </w:rPr>
          <w:tab/>
          <w:t>الرعاية طويلة الأجل</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Toc495069135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68</w:t>
        </w:r>
        <w:r w:rsidR="00890BEA" w:rsidRPr="00890BEA">
          <w:rPr>
            <w:noProof/>
            <w:szCs w:val="28"/>
            <w:lang w:val="fr-CH"/>
          </w:rPr>
          <w:fldChar w:fldCharType="end"/>
        </w:r>
      </w:hyperlink>
    </w:p>
    <w:p w:rsidR="00890BEA" w:rsidRPr="00890BEA" w:rsidRDefault="006D7ABE" w:rsidP="006D7ABE">
      <w:pPr>
        <w:tabs>
          <w:tab w:val="right" w:pos="1021"/>
          <w:tab w:val="left" w:pos="1077"/>
          <w:tab w:val="left" w:pos="1525"/>
          <w:tab w:val="left" w:pos="1842"/>
          <w:tab w:val="left" w:pos="2192"/>
          <w:tab w:val="left" w:pos="2948"/>
          <w:tab w:val="left" w:leader="dot" w:pos="8787"/>
          <w:tab w:val="right" w:pos="9638"/>
        </w:tabs>
        <w:spacing w:after="20" w:line="360" w:lineRule="exact"/>
        <w:rPr>
          <w:noProof/>
          <w:szCs w:val="28"/>
          <w:rtl/>
          <w:lang w:val="fr-CH"/>
        </w:rPr>
      </w:pPr>
      <w:r>
        <w:rPr>
          <w:noProof/>
          <w:szCs w:val="28"/>
          <w:rtl/>
          <w:lang w:val="fr-CH"/>
        </w:rPr>
        <w:tab/>
      </w:r>
      <w:r>
        <w:rPr>
          <w:noProof/>
          <w:szCs w:val="28"/>
          <w:rtl/>
          <w:lang w:val="fr-CH"/>
        </w:rPr>
        <w:tab/>
      </w:r>
      <w:r>
        <w:rPr>
          <w:noProof/>
          <w:szCs w:val="28"/>
          <w:rtl/>
          <w:lang w:val="fr-CH"/>
        </w:rPr>
        <w:tab/>
      </w:r>
      <w:r>
        <w:rPr>
          <w:noProof/>
          <w:szCs w:val="28"/>
          <w:rtl/>
          <w:lang w:val="fr-CH"/>
        </w:rPr>
        <w:tab/>
      </w:r>
      <w:r>
        <w:rPr>
          <w:noProof/>
          <w:szCs w:val="28"/>
          <w:rtl/>
          <w:lang w:val="fr-CH"/>
        </w:rPr>
        <w:tab/>
      </w:r>
      <w:hyperlink w:anchor="_Toc495069136" w:history="1">
        <w:r w:rsidR="00890BEA" w:rsidRPr="00890BEA">
          <w:rPr>
            <w:noProof/>
            <w:szCs w:val="28"/>
            <w:rtl/>
            <w:lang w:val="fr-CH"/>
          </w:rPr>
          <w:t>سابعاً-</w:t>
        </w:r>
        <w:r w:rsidR="00890BEA" w:rsidRPr="00890BEA">
          <w:rPr>
            <w:noProof/>
            <w:szCs w:val="28"/>
            <w:rtl/>
            <w:lang w:val="fr-CH"/>
          </w:rPr>
          <w:tab/>
          <w:t>الاندماج</w:t>
        </w:r>
        <w:r w:rsidR="00890BEA" w:rsidRPr="00890BEA">
          <w:rPr>
            <w:noProof/>
            <w:webHidden/>
            <w:szCs w:val="28"/>
            <w:rtl/>
            <w:lang w:val="fr-CH"/>
          </w:rPr>
          <w:tab/>
        </w:r>
        <w:r>
          <w:rPr>
            <w:noProof/>
            <w:webHidden/>
            <w:szCs w:val="28"/>
            <w:rtl/>
            <w:lang w:val="fr-CH"/>
          </w:rPr>
          <w:tab/>
        </w:r>
        <w:r w:rsidR="00890BEA" w:rsidRPr="00890BEA">
          <w:rPr>
            <w:noProof/>
            <w:szCs w:val="28"/>
            <w:lang w:val="fr-CH"/>
          </w:rPr>
          <w:fldChar w:fldCharType="begin"/>
        </w:r>
        <w:r w:rsidR="00890BEA" w:rsidRPr="00890BEA">
          <w:rPr>
            <w:noProof/>
            <w:webHidden/>
            <w:szCs w:val="28"/>
            <w:rtl/>
            <w:lang w:val="fr-CH"/>
          </w:rPr>
          <w:instrText xml:space="preserve"> </w:instrText>
        </w:r>
        <w:r w:rsidR="00890BEA" w:rsidRPr="00890BEA">
          <w:rPr>
            <w:noProof/>
            <w:webHidden/>
            <w:szCs w:val="28"/>
            <w:lang w:val="fr-CH"/>
          </w:rPr>
          <w:instrText>PAGEREF</w:instrText>
        </w:r>
        <w:r w:rsidR="00890BEA" w:rsidRPr="00890BEA">
          <w:rPr>
            <w:noProof/>
            <w:webHidden/>
            <w:szCs w:val="28"/>
            <w:rtl/>
            <w:lang w:val="fr-CH"/>
          </w:rPr>
          <w:instrText xml:space="preserve"> _</w:instrText>
        </w:r>
        <w:r w:rsidR="00890BEA" w:rsidRPr="00890BEA">
          <w:rPr>
            <w:noProof/>
            <w:webHidden/>
            <w:szCs w:val="28"/>
            <w:lang w:val="fr-CH"/>
          </w:rPr>
          <w:instrText>Toc495069136 \h</w:instrText>
        </w:r>
        <w:r w:rsidR="00890BEA" w:rsidRPr="00890BEA">
          <w:rPr>
            <w:noProof/>
            <w:webHidden/>
            <w:szCs w:val="28"/>
            <w:rtl/>
            <w:lang w:val="fr-CH"/>
          </w:rPr>
          <w:instrText xml:space="preserve"> </w:instrText>
        </w:r>
        <w:r w:rsidR="00890BEA" w:rsidRPr="00890BEA">
          <w:rPr>
            <w:noProof/>
            <w:szCs w:val="28"/>
            <w:lang w:val="fr-CH"/>
          </w:rPr>
        </w:r>
        <w:r w:rsidR="00890BEA" w:rsidRPr="00890BEA">
          <w:rPr>
            <w:noProof/>
            <w:szCs w:val="28"/>
            <w:lang w:val="fr-CH"/>
          </w:rPr>
          <w:fldChar w:fldCharType="separate"/>
        </w:r>
        <w:r w:rsidR="00EF15CB">
          <w:rPr>
            <w:noProof/>
            <w:webHidden/>
            <w:szCs w:val="28"/>
            <w:rtl/>
            <w:lang w:val="fr-CH"/>
          </w:rPr>
          <w:t>69</w:t>
        </w:r>
        <w:r w:rsidR="00890BEA" w:rsidRPr="00890BEA">
          <w:rPr>
            <w:noProof/>
            <w:szCs w:val="28"/>
            <w:lang w:val="fr-CH"/>
          </w:rPr>
          <w:fldChar w:fldCharType="end"/>
        </w:r>
      </w:hyperlink>
    </w:p>
    <w:p w:rsidR="000D47A5" w:rsidRPr="000A0C78" w:rsidRDefault="00890BEA" w:rsidP="006D7ABE">
      <w:pPr>
        <w:tabs>
          <w:tab w:val="right" w:pos="1021"/>
          <w:tab w:val="left" w:pos="1077"/>
          <w:tab w:val="left" w:pos="1525"/>
          <w:tab w:val="left" w:pos="1842"/>
          <w:tab w:val="left" w:pos="2192"/>
          <w:tab w:val="left" w:pos="2612"/>
          <w:tab w:val="left" w:leader="dot" w:pos="8787"/>
          <w:tab w:val="right" w:pos="9638"/>
        </w:tabs>
        <w:spacing w:after="20" w:line="360" w:lineRule="exact"/>
        <w:rPr>
          <w:szCs w:val="28"/>
          <w:rtl/>
        </w:rPr>
      </w:pPr>
      <w:r w:rsidRPr="00890BEA">
        <w:rPr>
          <w:szCs w:val="28"/>
          <w:rtl/>
          <w:lang w:val="fr-CH"/>
        </w:rPr>
        <w:fldChar w:fldCharType="end"/>
      </w:r>
    </w:p>
    <w:p w:rsidR="00E73797" w:rsidRDefault="005C5049" w:rsidP="006D7ABE">
      <w:pPr>
        <w:rPr>
          <w:rtl/>
        </w:rPr>
      </w:pPr>
      <w:r>
        <w:rPr>
          <w:rtl/>
        </w:rPr>
        <w:br w:type="page"/>
      </w:r>
      <w:r w:rsidR="00E73797">
        <w:rPr>
          <w:rFonts w:hint="cs"/>
          <w:rtl/>
        </w:rPr>
        <w:lastRenderedPageBreak/>
        <w:t>قائمة الجداول</w:t>
      </w:r>
    </w:p>
    <w:p w:rsidR="00890BEA" w:rsidRPr="000A0C78" w:rsidRDefault="00890BEA">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11" w:history="1">
        <w:r w:rsidRPr="00890BEA">
          <w:rPr>
            <w:szCs w:val="28"/>
            <w:rtl/>
            <w:lang w:val="fr-CH"/>
          </w:rPr>
          <w:t>الجدول 1</w:t>
        </w:r>
        <w:r>
          <w:rPr>
            <w:szCs w:val="28"/>
            <w:rtl/>
            <w:lang w:val="fr-CH"/>
          </w:rPr>
          <w:tab/>
        </w:r>
        <w:r w:rsidRPr="00890BEA">
          <w:rPr>
            <w:szCs w:val="28"/>
            <w:rtl/>
            <w:lang w:val="fr-CH"/>
          </w:rPr>
          <w:t>السكان حسب نوع الجنس</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Toc495069011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7</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12" w:history="1">
        <w:r w:rsidRPr="00890BEA">
          <w:rPr>
            <w:szCs w:val="28"/>
            <w:rtl/>
            <w:lang w:val="fr-CH"/>
          </w:rPr>
          <w:t>الجدول 2</w:t>
        </w:r>
        <w:r>
          <w:rPr>
            <w:szCs w:val="28"/>
            <w:rtl/>
            <w:lang w:val="fr-CH"/>
          </w:rPr>
          <w:tab/>
        </w:r>
        <w:r w:rsidRPr="00890BEA">
          <w:rPr>
            <w:szCs w:val="28"/>
            <w:rtl/>
            <w:lang w:val="fr-CH"/>
          </w:rPr>
          <w:t>السكان حسب الفئات العمرية الرئيسية بالنسبة المئوية</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Toc495069012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7</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13" w:history="1">
        <w:r w:rsidRPr="00890BEA">
          <w:rPr>
            <w:szCs w:val="28"/>
            <w:rtl/>
            <w:lang w:val="fr-CH"/>
          </w:rPr>
          <w:t>الجدول 3</w:t>
        </w:r>
        <w:r>
          <w:rPr>
            <w:szCs w:val="28"/>
            <w:rtl/>
            <w:lang w:val="fr-CH"/>
          </w:rPr>
          <w:tab/>
        </w:r>
        <w:r w:rsidRPr="00890BEA">
          <w:rPr>
            <w:szCs w:val="28"/>
            <w:rtl/>
            <w:lang w:val="fr-CH"/>
          </w:rPr>
          <w:t>النمو السكاني منذ عام 2012 حسب الولايات وعناصر التغيير</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Toc495069013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8</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14" w:history="1">
        <w:r w:rsidRPr="00890BEA">
          <w:rPr>
            <w:szCs w:val="28"/>
            <w:rtl/>
            <w:lang w:val="fr-CH"/>
          </w:rPr>
          <w:t>الجدول 4</w:t>
        </w:r>
        <w:r>
          <w:rPr>
            <w:szCs w:val="28"/>
            <w:rtl/>
            <w:lang w:val="fr-CH"/>
          </w:rPr>
          <w:tab/>
        </w:r>
        <w:r w:rsidRPr="00890BEA">
          <w:rPr>
            <w:szCs w:val="28"/>
            <w:rtl/>
            <w:lang w:val="fr-CH"/>
          </w:rPr>
          <w:t>المواليد والوفيات</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Toc495069014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9</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16" w:history="1">
        <w:r>
          <w:rPr>
            <w:szCs w:val="28"/>
            <w:rtl/>
            <w:lang w:val="fr-CH"/>
          </w:rPr>
          <w:t>الجدول 5</w:t>
        </w:r>
        <w:r>
          <w:rPr>
            <w:szCs w:val="28"/>
            <w:rtl/>
            <w:lang w:val="fr-CH"/>
          </w:rPr>
          <w:tab/>
        </w:r>
        <w:r w:rsidRPr="00890BEA">
          <w:rPr>
            <w:szCs w:val="28"/>
            <w:rtl/>
            <w:lang w:val="fr-CH"/>
          </w:rPr>
          <w:t>السكان حسب جنسيات معينة</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Toc495069016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9</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17" w:history="1">
        <w:r>
          <w:rPr>
            <w:szCs w:val="28"/>
            <w:rtl/>
            <w:lang w:val="fr-CH"/>
          </w:rPr>
          <w:t>الجدول 6</w:t>
        </w:r>
        <w:r>
          <w:rPr>
            <w:szCs w:val="28"/>
            <w:rtl/>
            <w:lang w:val="fr-CH"/>
          </w:rPr>
          <w:tab/>
        </w:r>
        <w:r w:rsidRPr="00890BEA">
          <w:rPr>
            <w:szCs w:val="28"/>
            <w:rtl/>
            <w:lang w:val="fr-CH"/>
          </w:rPr>
          <w:t>التجنس ومعدل التجنس</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Toc495069017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11</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19" w:history="1">
        <w:r>
          <w:rPr>
            <w:szCs w:val="28"/>
            <w:rtl/>
            <w:lang w:val="fr-CH"/>
          </w:rPr>
          <w:t>الجدول 7</w:t>
        </w:r>
        <w:r>
          <w:rPr>
            <w:szCs w:val="28"/>
            <w:rtl/>
            <w:lang w:val="fr-CH"/>
          </w:rPr>
          <w:tab/>
        </w:r>
        <w:r w:rsidRPr="00890BEA">
          <w:rPr>
            <w:szCs w:val="28"/>
            <w:rtl/>
            <w:lang w:val="fr-CH"/>
          </w:rPr>
          <w:t>اللغات الدارجة</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Toc495069019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11</w:t>
        </w:r>
        <w:r w:rsidRPr="00890BEA">
          <w:rPr>
            <w:szCs w:val="28"/>
            <w:lang w:val="fr-CH"/>
          </w:rPr>
          <w:fldChar w:fldCharType="end"/>
        </w:r>
      </w:hyperlink>
    </w:p>
    <w:p w:rsidR="006D7ABE" w:rsidRPr="006D7ABE"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21" w:history="1">
        <w:r>
          <w:rPr>
            <w:szCs w:val="28"/>
            <w:rtl/>
            <w:lang w:val="fr-CH"/>
          </w:rPr>
          <w:t>الجدول 8</w:t>
        </w:r>
        <w:r>
          <w:rPr>
            <w:szCs w:val="28"/>
            <w:rtl/>
            <w:lang w:val="fr-CH"/>
          </w:rPr>
          <w:tab/>
        </w:r>
        <w:r w:rsidRPr="00890BEA">
          <w:rPr>
            <w:szCs w:val="28"/>
            <w:rtl/>
            <w:lang w:val="fr-CH"/>
          </w:rPr>
          <w:t>الأسر المعيشية العادية والعائلات، عام 2015</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Toc495069021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12</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23" w:history="1">
        <w:r w:rsidRPr="00890BEA">
          <w:rPr>
            <w:szCs w:val="28"/>
            <w:rtl/>
            <w:lang w:val="fr-CH"/>
          </w:rPr>
          <w:t>الجدول 9</w:t>
        </w:r>
        <w:r w:rsidRPr="00890BEA">
          <w:rPr>
            <w:szCs w:val="28"/>
            <w:rtl/>
            <w:lang w:val="fr-CH"/>
          </w:rPr>
          <w:tab/>
          <w:t>الانتماءات الدينية</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Toc495069023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13</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26" w:history="1">
        <w:r w:rsidRPr="00890BEA">
          <w:rPr>
            <w:szCs w:val="28"/>
            <w:rtl/>
            <w:lang w:val="fr-CH"/>
          </w:rPr>
          <w:t>الجدول 10</w:t>
        </w:r>
        <w:r w:rsidRPr="00890BEA">
          <w:rPr>
            <w:szCs w:val="28"/>
            <w:rtl/>
            <w:lang w:val="fr-CH"/>
          </w:rPr>
          <w:tab/>
          <w:t>متوسط العمر المتوقع ومعدل وفيات الرضع</w:t>
        </w:r>
        <w:r w:rsidRPr="00890BEA">
          <w:rPr>
            <w:webHidden/>
            <w:szCs w:val="28"/>
            <w:rtl/>
            <w:lang w:val="fr-CH"/>
          </w:rPr>
          <w:tab/>
        </w:r>
        <w:r>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Toc495069026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13</w:t>
        </w:r>
        <w:r w:rsidRPr="00890BEA">
          <w:rPr>
            <w:szCs w:val="28"/>
            <w:lang w:val="fr-CH"/>
          </w:rPr>
          <w:fldChar w:fldCharType="end"/>
        </w:r>
      </w:hyperlink>
    </w:p>
    <w:p w:rsidR="006D7ABE" w:rsidRPr="006D7ABE"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lang w:val="fr-CH"/>
        </w:rPr>
      </w:pPr>
      <w:r>
        <w:rPr>
          <w:szCs w:val="28"/>
          <w:rtl/>
          <w:lang w:val="fr-CH"/>
        </w:rPr>
        <w:tab/>
      </w:r>
      <w:r>
        <w:rPr>
          <w:szCs w:val="28"/>
          <w:rtl/>
          <w:lang w:val="fr-CH"/>
        </w:rPr>
        <w:tab/>
      </w:r>
      <w:r w:rsidRPr="006D7ABE">
        <w:rPr>
          <w:szCs w:val="28"/>
          <w:rtl/>
          <w:lang w:val="fr-CH"/>
        </w:rPr>
        <w:t>الجدول 11</w:t>
      </w:r>
      <w:r w:rsidRPr="006D7ABE">
        <w:rPr>
          <w:szCs w:val="28"/>
          <w:rtl/>
          <w:lang w:val="fr-CH"/>
        </w:rPr>
        <w:tab/>
        <w:t>مؤشر كتلة الجسم حسب نوع الجنس في الفترة 2006/2007 وعام 2014 بالنسبة المئوية (السن - مصنف في فئات موحدة)</w:t>
      </w:r>
      <w:r>
        <w:rPr>
          <w:szCs w:val="28"/>
          <w:rtl/>
          <w:lang w:val="fr-CH"/>
        </w:rPr>
        <w:tab/>
      </w:r>
      <w:r>
        <w:rPr>
          <w:szCs w:val="28"/>
          <w:rtl/>
          <w:lang w:val="fr-CH"/>
        </w:rPr>
        <w:tab/>
      </w:r>
      <w:r w:rsidR="00D40CEB">
        <w:rPr>
          <w:rFonts w:hint="cs"/>
          <w:szCs w:val="28"/>
          <w:rtl/>
          <w:lang w:val="fr-CH"/>
        </w:rPr>
        <w:t>14</w:t>
      </w:r>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29" w:history="1">
        <w:r w:rsidRPr="00890BEA">
          <w:rPr>
            <w:szCs w:val="28"/>
            <w:rtl/>
            <w:lang w:val="fr-CH"/>
          </w:rPr>
          <w:t>الجدول 12</w:t>
        </w:r>
        <w:r w:rsidRPr="00890BEA">
          <w:rPr>
            <w:szCs w:val="28"/>
            <w:rtl/>
            <w:lang w:val="fr-CH"/>
          </w:rPr>
          <w:tab/>
          <w:t>حالات الوفاة منذ عام 1970 حسب أسباب وقوعها</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Toc495069029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14</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31" w:history="1">
        <w:r w:rsidRPr="00890BEA">
          <w:rPr>
            <w:szCs w:val="28"/>
            <w:rtl/>
            <w:lang w:val="fr-CH"/>
          </w:rPr>
          <w:t>الجدول 13</w:t>
        </w:r>
        <w:r w:rsidRPr="00890BEA">
          <w:rPr>
            <w:szCs w:val="28"/>
            <w:rtl/>
            <w:lang w:val="fr-CH"/>
          </w:rPr>
          <w:tab/>
          <w:t>إحصاءات الأمراض المعدية المبلغ عنها، التقرير السنوي لعام 2016 - الحالة حتى 30 نيسان/أبريل 2017</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Toc495069031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16</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33" w:history="1">
        <w:r w:rsidRPr="00890BEA">
          <w:rPr>
            <w:szCs w:val="28"/>
            <w:rtl/>
            <w:lang w:val="fr-CH"/>
          </w:rPr>
          <w:t>الجدول 14</w:t>
        </w:r>
        <w:r w:rsidRPr="00890BEA">
          <w:rPr>
            <w:szCs w:val="28"/>
            <w:rtl/>
            <w:lang w:val="fr-CH"/>
          </w:rPr>
          <w:tab/>
          <w:t>الطلبة حسب نوع المدرسة</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Toc495069033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21</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34" w:history="1">
        <w:r w:rsidRPr="00890BEA">
          <w:rPr>
            <w:szCs w:val="28"/>
            <w:rtl/>
            <w:lang w:val="fr-CH"/>
          </w:rPr>
          <w:t>الجدول 15</w:t>
        </w:r>
        <w:r w:rsidRPr="00890BEA">
          <w:rPr>
            <w:szCs w:val="28"/>
            <w:rtl/>
            <w:lang w:val="fr-CH"/>
          </w:rPr>
          <w:tab/>
          <w:t>التحصيل التعليمي للسكان البالغين (25 إلى 64 عاما</w:t>
        </w:r>
        <w:r w:rsidR="00537B29">
          <w:rPr>
            <w:rFonts w:hint="cs"/>
            <w:szCs w:val="28"/>
            <w:rtl/>
            <w:lang w:val="fr-CH"/>
          </w:rPr>
          <w:t>ً</w:t>
        </w:r>
        <w:r w:rsidRPr="00890BEA">
          <w:rPr>
            <w:szCs w:val="28"/>
            <w:rtl/>
            <w:lang w:val="fr-CH"/>
          </w:rPr>
          <w:t>) حسب نوع الجنس ومستوى التحصيل بالنسبة المئوية</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Toc495069034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22</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35" w:history="1">
        <w:r w:rsidRPr="00890BEA">
          <w:rPr>
            <w:szCs w:val="28"/>
            <w:rtl/>
            <w:lang w:val="fr-CH"/>
          </w:rPr>
          <w:t>الجدول 16</w:t>
        </w:r>
        <w:r w:rsidRPr="00890BEA">
          <w:rPr>
            <w:szCs w:val="28"/>
            <w:rtl/>
            <w:lang w:val="fr-CH"/>
          </w:rPr>
          <w:tab/>
          <w:t>الأشخاص الذين لديهم صعوبات في القراءة واللغة</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Toc495069035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23</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36" w:history="1">
        <w:r w:rsidRPr="00890BEA">
          <w:rPr>
            <w:szCs w:val="28"/>
            <w:rtl/>
            <w:lang w:val="fr-CH"/>
          </w:rPr>
          <w:t>الجدول 17</w:t>
        </w:r>
        <w:r w:rsidRPr="00890BEA">
          <w:rPr>
            <w:szCs w:val="28"/>
            <w:rtl/>
            <w:lang w:val="fr-CH"/>
          </w:rPr>
          <w:tab/>
          <w:t>معدلات العمالة والبطالة في عام 2014 حسب السن ونوع الجنس</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Toc495069036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23</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37" w:history="1">
        <w:r w:rsidRPr="00890BEA">
          <w:rPr>
            <w:szCs w:val="28"/>
            <w:rtl/>
            <w:lang w:val="fr-CH"/>
          </w:rPr>
          <w:t>الجدول 18</w:t>
        </w:r>
        <w:r w:rsidRPr="00890BEA">
          <w:rPr>
            <w:szCs w:val="28"/>
            <w:rtl/>
            <w:lang w:val="fr-CH"/>
          </w:rPr>
          <w:tab/>
          <w:t>العمالة حسب النشاط الاقتصادي</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Toc495069037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24</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38" w:history="1">
        <w:r w:rsidRPr="00890BEA">
          <w:rPr>
            <w:szCs w:val="28"/>
            <w:rtl/>
            <w:lang w:val="fr-CH"/>
          </w:rPr>
          <w:t>الجدول 19</w:t>
        </w:r>
        <w:r w:rsidRPr="00890BEA">
          <w:rPr>
            <w:szCs w:val="28"/>
            <w:rtl/>
            <w:lang w:val="fr-CH"/>
          </w:rPr>
          <w:tab/>
          <w:t>الإدماج الاجتماعي في النمسا في الفترة بين عامي 2010 و2015 وفق</w:t>
        </w:r>
        <w:r w:rsidR="00537B29">
          <w:rPr>
            <w:szCs w:val="28"/>
            <w:rtl/>
            <w:lang w:val="fr-CH"/>
          </w:rPr>
          <w:t xml:space="preserve">اً </w:t>
        </w:r>
        <w:r w:rsidRPr="00890BEA">
          <w:rPr>
            <w:szCs w:val="28"/>
            <w:rtl/>
            <w:lang w:val="fr-CH"/>
          </w:rPr>
          <w:t>للمؤشرات الأوروبية</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Toc495069038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26</w:t>
        </w:r>
        <w:r w:rsidRPr="00890BEA">
          <w:rPr>
            <w:szCs w:val="28"/>
            <w:lang w:val="fr-CH"/>
          </w:rPr>
          <w:fldChar w:fldCharType="end"/>
        </w:r>
      </w:hyperlink>
    </w:p>
    <w:p w:rsidR="006D7ABE" w:rsidRPr="00890BEA"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40" w:history="1">
        <w:r w:rsidRPr="00890BEA">
          <w:rPr>
            <w:szCs w:val="28"/>
            <w:rtl/>
            <w:lang w:val="fr-CH"/>
          </w:rPr>
          <w:t>الجدول 20</w:t>
        </w:r>
        <w:r w:rsidRPr="00890BEA">
          <w:rPr>
            <w:szCs w:val="28"/>
            <w:rtl/>
            <w:lang w:val="fr-CH"/>
          </w:rPr>
          <w:tab/>
          <w:t>نسبة النفقات الاجتماعية إلى الناتج المحلي الإجمالي في الفترة بين عامي 2010 و2014</w:t>
        </w:r>
        <w:r w:rsidRPr="00890BEA">
          <w:rPr>
            <w:webHidden/>
            <w:szCs w:val="28"/>
            <w:rtl/>
            <w:lang w:val="fr-CH"/>
          </w:rPr>
          <w:tab/>
        </w:r>
        <w:r w:rsidR="00B1648F">
          <w:rPr>
            <w:webHidden/>
            <w:szCs w:val="28"/>
            <w:rtl/>
            <w:lang w:val="fr-CH"/>
          </w:rPr>
          <w:tab/>
        </w:r>
        <w:r w:rsidRPr="00890BEA">
          <w:rPr>
            <w:szCs w:val="28"/>
            <w:lang w:val="fr-CH"/>
          </w:rPr>
          <w:fldChar w:fldCharType="begin"/>
        </w:r>
        <w:r w:rsidRPr="00890BEA">
          <w:rPr>
            <w:webHidden/>
            <w:szCs w:val="28"/>
            <w:rtl/>
            <w:lang w:val="fr-CH"/>
          </w:rPr>
          <w:instrText xml:space="preserve"> </w:instrText>
        </w:r>
        <w:r w:rsidRPr="00890BEA">
          <w:rPr>
            <w:webHidden/>
            <w:szCs w:val="28"/>
            <w:lang w:val="fr-CH"/>
          </w:rPr>
          <w:instrText>PAGEREF</w:instrText>
        </w:r>
        <w:r w:rsidRPr="00890BEA">
          <w:rPr>
            <w:webHidden/>
            <w:szCs w:val="28"/>
            <w:rtl/>
            <w:lang w:val="fr-CH"/>
          </w:rPr>
          <w:instrText xml:space="preserve"> _</w:instrText>
        </w:r>
        <w:r w:rsidRPr="00890BEA">
          <w:rPr>
            <w:webHidden/>
            <w:szCs w:val="28"/>
            <w:lang w:val="fr-CH"/>
          </w:rPr>
          <w:instrText>Toc495069040 \h</w:instrText>
        </w:r>
        <w:r w:rsidRPr="00890BEA">
          <w:rPr>
            <w:webHidden/>
            <w:szCs w:val="28"/>
            <w:rtl/>
            <w:lang w:val="fr-CH"/>
          </w:rPr>
          <w:instrText xml:space="preserve"> </w:instrText>
        </w:r>
        <w:r w:rsidRPr="00890BEA">
          <w:rPr>
            <w:szCs w:val="28"/>
            <w:lang w:val="fr-CH"/>
          </w:rPr>
        </w:r>
        <w:r w:rsidRPr="00890BEA">
          <w:rPr>
            <w:szCs w:val="28"/>
            <w:lang w:val="fr-CH"/>
          </w:rPr>
          <w:fldChar w:fldCharType="separate"/>
        </w:r>
        <w:r w:rsidR="00EF15CB">
          <w:rPr>
            <w:noProof/>
            <w:webHidden/>
            <w:szCs w:val="28"/>
            <w:rtl/>
            <w:lang w:val="fr-CH"/>
          </w:rPr>
          <w:t>26</w:t>
        </w:r>
        <w:r w:rsidRPr="00890BEA">
          <w:rPr>
            <w:szCs w:val="28"/>
            <w:lang w:val="fr-CH"/>
          </w:rPr>
          <w:fldChar w:fldCharType="end"/>
        </w:r>
      </w:hyperlink>
    </w:p>
    <w:p w:rsidR="006D7ABE" w:rsidRPr="00B1648F"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pacing w:val="-4"/>
          <w:szCs w:val="28"/>
          <w:rtl/>
          <w:lang w:val="fr-CH"/>
        </w:rPr>
      </w:pPr>
      <w:r w:rsidRPr="00B1648F">
        <w:rPr>
          <w:spacing w:val="-4"/>
          <w:szCs w:val="28"/>
          <w:rtl/>
          <w:lang w:val="fr-CH"/>
        </w:rPr>
        <w:tab/>
      </w:r>
      <w:r w:rsidRPr="00B1648F">
        <w:rPr>
          <w:spacing w:val="-4"/>
          <w:szCs w:val="28"/>
          <w:rtl/>
          <w:lang w:val="fr-CH"/>
        </w:rPr>
        <w:tab/>
      </w:r>
      <w:hyperlink w:anchor="_Toc495069041" w:history="1">
        <w:r w:rsidRPr="00B1648F">
          <w:rPr>
            <w:spacing w:val="-4"/>
            <w:szCs w:val="28"/>
            <w:rtl/>
            <w:lang w:val="fr-CH"/>
          </w:rPr>
          <w:t>الجدول 21</w:t>
        </w:r>
        <w:r w:rsidRPr="00B1648F">
          <w:rPr>
            <w:spacing w:val="-4"/>
            <w:szCs w:val="28"/>
            <w:rtl/>
            <w:lang w:val="fr-CH"/>
          </w:rPr>
          <w:tab/>
          <w:t>لمحة عامة عن النفقات الاجتماعية حسب وجه الإنفاق في الفترة بين عامي 2009 و2014</w:t>
        </w:r>
        <w:r w:rsidRPr="00B1648F">
          <w:rPr>
            <w:webHidden/>
            <w:spacing w:val="-4"/>
            <w:szCs w:val="28"/>
            <w:rtl/>
            <w:lang w:val="fr-CH"/>
          </w:rPr>
          <w:tab/>
        </w:r>
        <w:r w:rsidR="00B1648F" w:rsidRPr="00B1648F">
          <w:rPr>
            <w:webHidden/>
            <w:spacing w:val="-4"/>
            <w:szCs w:val="28"/>
            <w:rtl/>
            <w:lang w:val="fr-CH"/>
          </w:rPr>
          <w:tab/>
        </w:r>
        <w:r w:rsidRPr="00B1648F">
          <w:rPr>
            <w:spacing w:val="-4"/>
            <w:szCs w:val="28"/>
            <w:lang w:val="fr-CH"/>
          </w:rPr>
          <w:fldChar w:fldCharType="begin"/>
        </w:r>
        <w:r w:rsidRPr="00B1648F">
          <w:rPr>
            <w:webHidden/>
            <w:spacing w:val="-4"/>
            <w:szCs w:val="28"/>
            <w:rtl/>
            <w:lang w:val="fr-CH"/>
          </w:rPr>
          <w:instrText xml:space="preserve"> </w:instrText>
        </w:r>
        <w:r w:rsidRPr="00B1648F">
          <w:rPr>
            <w:webHidden/>
            <w:spacing w:val="-4"/>
            <w:szCs w:val="28"/>
            <w:lang w:val="fr-CH"/>
          </w:rPr>
          <w:instrText>PAGEREF</w:instrText>
        </w:r>
        <w:r w:rsidRPr="00B1648F">
          <w:rPr>
            <w:webHidden/>
            <w:spacing w:val="-4"/>
            <w:szCs w:val="28"/>
            <w:rtl/>
            <w:lang w:val="fr-CH"/>
          </w:rPr>
          <w:instrText xml:space="preserve"> _</w:instrText>
        </w:r>
        <w:r w:rsidRPr="00B1648F">
          <w:rPr>
            <w:webHidden/>
            <w:spacing w:val="-4"/>
            <w:szCs w:val="28"/>
            <w:lang w:val="fr-CH"/>
          </w:rPr>
          <w:instrText>Toc495069041 \h</w:instrText>
        </w:r>
        <w:r w:rsidRPr="00B1648F">
          <w:rPr>
            <w:webHidden/>
            <w:spacing w:val="-4"/>
            <w:szCs w:val="28"/>
            <w:rtl/>
            <w:lang w:val="fr-CH"/>
          </w:rPr>
          <w:instrText xml:space="preserve"> </w:instrText>
        </w:r>
        <w:r w:rsidRPr="00B1648F">
          <w:rPr>
            <w:spacing w:val="-4"/>
            <w:szCs w:val="28"/>
            <w:lang w:val="fr-CH"/>
          </w:rPr>
        </w:r>
        <w:r w:rsidRPr="00B1648F">
          <w:rPr>
            <w:spacing w:val="-4"/>
            <w:szCs w:val="28"/>
            <w:lang w:val="fr-CH"/>
          </w:rPr>
          <w:fldChar w:fldCharType="separate"/>
        </w:r>
        <w:r w:rsidR="00EF15CB">
          <w:rPr>
            <w:noProof/>
            <w:webHidden/>
            <w:spacing w:val="-4"/>
            <w:szCs w:val="28"/>
            <w:rtl/>
            <w:lang w:val="fr-CH"/>
          </w:rPr>
          <w:t>27</w:t>
        </w:r>
        <w:r w:rsidRPr="00B1648F">
          <w:rPr>
            <w:spacing w:val="-4"/>
            <w:szCs w:val="28"/>
            <w:lang w:val="fr-CH"/>
          </w:rPr>
          <w:fldChar w:fldCharType="end"/>
        </w:r>
      </w:hyperlink>
    </w:p>
    <w:p w:rsidR="006D7ABE" w:rsidRPr="00B1648F" w:rsidRDefault="006D7ABE" w:rsidP="00B1648F">
      <w:pPr>
        <w:tabs>
          <w:tab w:val="right" w:pos="1021"/>
          <w:tab w:val="left" w:pos="1077"/>
          <w:tab w:val="left" w:pos="1525"/>
          <w:tab w:val="left" w:pos="2332"/>
          <w:tab w:val="left" w:leader="dot" w:pos="8787"/>
          <w:tab w:val="right" w:pos="9638"/>
        </w:tabs>
        <w:spacing w:after="60" w:line="360" w:lineRule="exact"/>
        <w:ind w:left="2319" w:right="885" w:hanging="2319"/>
        <w:rPr>
          <w:spacing w:val="-4"/>
          <w:szCs w:val="28"/>
          <w:rtl/>
          <w:lang w:val="fr-CH"/>
        </w:rPr>
      </w:pPr>
      <w:r w:rsidRPr="00B1648F">
        <w:rPr>
          <w:spacing w:val="-4"/>
          <w:szCs w:val="28"/>
          <w:rtl/>
          <w:lang w:val="fr-CH"/>
        </w:rPr>
        <w:tab/>
      </w:r>
      <w:r w:rsidRPr="00B1648F">
        <w:rPr>
          <w:spacing w:val="-4"/>
          <w:szCs w:val="28"/>
          <w:rtl/>
          <w:lang w:val="fr-CH"/>
        </w:rPr>
        <w:tab/>
      </w:r>
      <w:hyperlink w:anchor="_Toc495069044" w:history="1">
        <w:r w:rsidRPr="00B1648F">
          <w:rPr>
            <w:spacing w:val="-4"/>
            <w:szCs w:val="28"/>
            <w:rtl/>
            <w:lang w:val="fr-CH"/>
          </w:rPr>
          <w:t>الجدول 22</w:t>
        </w:r>
        <w:r w:rsidRPr="00B1648F">
          <w:rPr>
            <w:spacing w:val="-4"/>
            <w:szCs w:val="28"/>
            <w:rtl/>
            <w:lang w:val="fr-CH"/>
          </w:rPr>
          <w:tab/>
          <w:t>الناتج المحلي الإجمالي، الأسعار الجارية والقيمة الحقيقية في الفترة بين عامي 2003 و2011</w:t>
        </w:r>
        <w:r w:rsidRPr="00B1648F">
          <w:rPr>
            <w:webHidden/>
            <w:spacing w:val="-4"/>
            <w:szCs w:val="28"/>
            <w:rtl/>
            <w:lang w:val="fr-CH"/>
          </w:rPr>
          <w:tab/>
        </w:r>
        <w:r w:rsidR="00B1648F">
          <w:rPr>
            <w:webHidden/>
            <w:spacing w:val="-4"/>
            <w:szCs w:val="28"/>
            <w:rtl/>
            <w:lang w:val="fr-CH"/>
          </w:rPr>
          <w:tab/>
        </w:r>
        <w:r w:rsidRPr="00B1648F">
          <w:rPr>
            <w:spacing w:val="-4"/>
            <w:szCs w:val="28"/>
            <w:lang w:val="fr-CH"/>
          </w:rPr>
          <w:fldChar w:fldCharType="begin"/>
        </w:r>
        <w:r w:rsidRPr="00B1648F">
          <w:rPr>
            <w:webHidden/>
            <w:spacing w:val="-4"/>
            <w:szCs w:val="28"/>
            <w:rtl/>
            <w:lang w:val="fr-CH"/>
          </w:rPr>
          <w:instrText xml:space="preserve"> </w:instrText>
        </w:r>
        <w:r w:rsidRPr="00B1648F">
          <w:rPr>
            <w:webHidden/>
            <w:spacing w:val="-4"/>
            <w:szCs w:val="28"/>
            <w:lang w:val="fr-CH"/>
          </w:rPr>
          <w:instrText>PAGEREF</w:instrText>
        </w:r>
        <w:r w:rsidRPr="00B1648F">
          <w:rPr>
            <w:webHidden/>
            <w:spacing w:val="-4"/>
            <w:szCs w:val="28"/>
            <w:rtl/>
            <w:lang w:val="fr-CH"/>
          </w:rPr>
          <w:instrText xml:space="preserve"> _</w:instrText>
        </w:r>
        <w:r w:rsidRPr="00B1648F">
          <w:rPr>
            <w:webHidden/>
            <w:spacing w:val="-4"/>
            <w:szCs w:val="28"/>
            <w:lang w:val="fr-CH"/>
          </w:rPr>
          <w:instrText>Toc495069044 \h</w:instrText>
        </w:r>
        <w:r w:rsidRPr="00B1648F">
          <w:rPr>
            <w:webHidden/>
            <w:spacing w:val="-4"/>
            <w:szCs w:val="28"/>
            <w:rtl/>
            <w:lang w:val="fr-CH"/>
          </w:rPr>
          <w:instrText xml:space="preserve"> </w:instrText>
        </w:r>
        <w:r w:rsidRPr="00B1648F">
          <w:rPr>
            <w:spacing w:val="-4"/>
            <w:szCs w:val="28"/>
            <w:lang w:val="fr-CH"/>
          </w:rPr>
        </w:r>
        <w:r w:rsidRPr="00B1648F">
          <w:rPr>
            <w:spacing w:val="-4"/>
            <w:szCs w:val="28"/>
            <w:lang w:val="fr-CH"/>
          </w:rPr>
          <w:fldChar w:fldCharType="separate"/>
        </w:r>
        <w:r w:rsidR="00EF15CB">
          <w:rPr>
            <w:noProof/>
            <w:webHidden/>
            <w:spacing w:val="-4"/>
            <w:szCs w:val="28"/>
            <w:rtl/>
            <w:lang w:val="fr-CH"/>
          </w:rPr>
          <w:t>29</w:t>
        </w:r>
        <w:r w:rsidRPr="00B1648F">
          <w:rPr>
            <w:spacing w:val="-4"/>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45" w:history="1">
        <w:r>
          <w:rPr>
            <w:szCs w:val="28"/>
            <w:rtl/>
            <w:lang w:val="fr-CH"/>
          </w:rPr>
          <w:t>الجدول 23</w:t>
        </w:r>
        <w:r>
          <w:rPr>
            <w:szCs w:val="28"/>
            <w:rtl/>
            <w:lang w:val="fr-CH"/>
          </w:rPr>
          <w:tab/>
        </w:r>
        <w:r w:rsidR="006D7ABE" w:rsidRPr="00890BEA">
          <w:rPr>
            <w:szCs w:val="28"/>
            <w:rtl/>
            <w:lang w:val="fr-CH"/>
          </w:rPr>
          <w:t>نفقات القطاع الحكومي العام حسب أوجه الإنفاق بالنسبة المئوية، القطاع الحكومي العام، بيان موحد</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Toc495069045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29</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46" w:history="1">
        <w:r>
          <w:rPr>
            <w:szCs w:val="28"/>
            <w:rtl/>
            <w:lang w:val="fr-CH"/>
          </w:rPr>
          <w:t>الجدول 24</w:t>
        </w:r>
        <w:r>
          <w:rPr>
            <w:szCs w:val="28"/>
            <w:rtl/>
            <w:lang w:val="fr-CH"/>
          </w:rPr>
          <w:tab/>
        </w:r>
        <w:r w:rsidR="006D7ABE" w:rsidRPr="00890BEA">
          <w:rPr>
            <w:szCs w:val="28"/>
            <w:rtl/>
            <w:lang w:val="fr-CH"/>
          </w:rPr>
          <w:t>الدين العام، الأرقام السنوية</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Toc495069046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30</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48" w:history="1">
        <w:r>
          <w:rPr>
            <w:szCs w:val="28"/>
            <w:rtl/>
            <w:lang w:val="fr-CH"/>
          </w:rPr>
          <w:t>الجدول 25</w:t>
        </w:r>
        <w:r>
          <w:rPr>
            <w:szCs w:val="28"/>
            <w:rtl/>
            <w:lang w:val="fr-CH"/>
          </w:rPr>
          <w:tab/>
        </w:r>
        <w:r w:rsidR="006D7ABE" w:rsidRPr="00890BEA">
          <w:rPr>
            <w:szCs w:val="28"/>
            <w:rtl/>
            <w:lang w:val="fr-CH"/>
          </w:rPr>
          <w:t>تطور المساعدة الإنمائية الرسمية في الفترة بين عامي 2010 و2014</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Toc495069048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31</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49" w:history="1">
        <w:r>
          <w:rPr>
            <w:szCs w:val="28"/>
            <w:rtl/>
            <w:lang w:val="fr-CH"/>
          </w:rPr>
          <w:t>الجدول 26</w:t>
        </w:r>
        <w:r>
          <w:rPr>
            <w:szCs w:val="28"/>
            <w:rtl/>
            <w:lang w:val="fr-CH"/>
          </w:rPr>
          <w:tab/>
        </w:r>
        <w:r w:rsidR="006D7ABE" w:rsidRPr="00890BEA">
          <w:rPr>
            <w:szCs w:val="28"/>
            <w:rtl/>
            <w:lang w:val="fr-CH"/>
          </w:rPr>
          <w:t>مصادر تمويل المساعدة الإنمائية الرسمية في عام 2014</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Toc495069049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31</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52" w:history="1">
        <w:r>
          <w:rPr>
            <w:szCs w:val="28"/>
            <w:rtl/>
            <w:lang w:val="fr-CH"/>
          </w:rPr>
          <w:t>الجدول 27</w:t>
        </w:r>
        <w:r>
          <w:rPr>
            <w:szCs w:val="28"/>
            <w:rtl/>
            <w:lang w:val="fr-CH"/>
          </w:rPr>
          <w:tab/>
        </w:r>
        <w:r w:rsidR="006D7ABE" w:rsidRPr="00890BEA">
          <w:rPr>
            <w:szCs w:val="28"/>
            <w:rtl/>
            <w:lang w:val="fr-CH"/>
          </w:rPr>
          <w:t>متوسط عدد القضاة والمدعين لكل 000 100 نسمة</w:t>
        </w:r>
        <w:r w:rsidR="006D7ABE" w:rsidRPr="00890BEA">
          <w:rPr>
            <w:webHidden/>
            <w:szCs w:val="28"/>
            <w:rtl/>
            <w:lang w:val="fr-CH"/>
          </w:rPr>
          <w:tab/>
        </w:r>
        <w:r w:rsidR="006D7ABE">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Toc495069052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32</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lastRenderedPageBreak/>
        <w:tab/>
      </w:r>
      <w:r>
        <w:rPr>
          <w:szCs w:val="28"/>
          <w:rtl/>
          <w:lang w:val="fr-CH"/>
        </w:rPr>
        <w:tab/>
      </w:r>
      <w:hyperlink w:anchor="_Toc495069053" w:history="1">
        <w:r>
          <w:rPr>
            <w:szCs w:val="28"/>
            <w:rtl/>
            <w:lang w:val="fr-CH"/>
          </w:rPr>
          <w:t>الجدول 28</w:t>
        </w:r>
        <w:r>
          <w:rPr>
            <w:szCs w:val="28"/>
            <w:rtl/>
            <w:lang w:val="fr-CH"/>
          </w:rPr>
          <w:tab/>
        </w:r>
        <w:r w:rsidR="006D7ABE" w:rsidRPr="00890BEA">
          <w:rPr>
            <w:szCs w:val="28"/>
            <w:rtl/>
            <w:lang w:val="fr-CH"/>
          </w:rPr>
          <w:t>عدد الضحايا الذين تلقوا تعويضات بعد صدور الحكم القضائي</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Toc495069053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32</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54" w:history="1">
        <w:r>
          <w:rPr>
            <w:szCs w:val="28"/>
            <w:rtl/>
            <w:lang w:val="fr-CH"/>
          </w:rPr>
          <w:t>الجدول 29</w:t>
        </w:r>
        <w:r>
          <w:rPr>
            <w:szCs w:val="28"/>
            <w:rtl/>
            <w:lang w:val="fr-CH"/>
          </w:rPr>
          <w:tab/>
        </w:r>
        <w:r w:rsidR="006D7ABE" w:rsidRPr="00890BEA">
          <w:rPr>
            <w:szCs w:val="28"/>
            <w:rtl/>
            <w:lang w:val="fr-CH"/>
          </w:rPr>
          <w:t>عدد الدعاوى التي قدمت فيها مساعدة قانونية مجانية</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Toc495069054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33</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55" w:history="1">
        <w:r>
          <w:rPr>
            <w:szCs w:val="28"/>
            <w:rtl/>
            <w:lang w:val="fr-CH"/>
          </w:rPr>
          <w:t>الجدول 30</w:t>
        </w:r>
        <w:r>
          <w:rPr>
            <w:szCs w:val="28"/>
            <w:rtl/>
            <w:lang w:val="fr-CH"/>
          </w:rPr>
          <w:tab/>
        </w:r>
        <w:r w:rsidR="006D7ABE" w:rsidRPr="00890BEA">
          <w:rPr>
            <w:szCs w:val="28"/>
            <w:rtl/>
            <w:lang w:val="fr-CH"/>
          </w:rPr>
          <w:t>نفقات الحكومة المتعلقة بالنظام العام والسلامة العامة (بالمليون يورو)</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Toc495069055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33</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57" w:history="1">
        <w:r>
          <w:rPr>
            <w:szCs w:val="28"/>
            <w:rtl/>
            <w:lang w:val="fr-CH"/>
          </w:rPr>
          <w:t>الجدول 31</w:t>
        </w:r>
        <w:r>
          <w:rPr>
            <w:szCs w:val="28"/>
            <w:rtl/>
            <w:lang w:val="fr-CH"/>
          </w:rPr>
          <w:tab/>
        </w:r>
        <w:r w:rsidR="006D7ABE" w:rsidRPr="00890BEA">
          <w:rPr>
            <w:szCs w:val="28"/>
            <w:rtl/>
            <w:lang w:val="fr-CH"/>
          </w:rPr>
          <w:t>أحكام الإدانة غير القابلة للاستئناف حسب العقوبة المفروضة، الفترة بين عامي 1990 و2015</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Toc495069057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34</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68" w:history="1">
        <w:r>
          <w:rPr>
            <w:szCs w:val="28"/>
            <w:rtl/>
            <w:lang w:val="fr-CH"/>
          </w:rPr>
          <w:t>الجدول 32</w:t>
        </w:r>
        <w:r>
          <w:rPr>
            <w:szCs w:val="28"/>
            <w:rtl/>
            <w:lang w:val="fr-CH"/>
          </w:rPr>
          <w:tab/>
        </w:r>
        <w:r w:rsidR="006D7ABE" w:rsidRPr="00890BEA">
          <w:rPr>
            <w:szCs w:val="28"/>
            <w:rtl/>
            <w:lang w:val="fr-CH"/>
          </w:rPr>
          <w:t>توزيع مقاعد المجلس الوطني</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Toc495069068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37</w:t>
        </w:r>
        <w:r w:rsidR="006D7ABE" w:rsidRPr="00890BEA">
          <w:rPr>
            <w:szCs w:val="28"/>
            <w:lang w:val="fr-CH"/>
          </w:rPr>
          <w:fldChar w:fldCharType="end"/>
        </w:r>
      </w:hyperlink>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t>الجدول 33</w:t>
      </w:r>
      <w:r>
        <w:rPr>
          <w:szCs w:val="28"/>
          <w:rtl/>
          <w:lang w:val="fr-CH"/>
        </w:rPr>
        <w:tab/>
      </w:r>
      <w:r w:rsidR="006D7ABE" w:rsidRPr="00890BEA">
        <w:rPr>
          <w:szCs w:val="28"/>
          <w:rtl/>
          <w:lang w:val="fr-CH"/>
        </w:rPr>
        <w:t>نسبة المقترعين</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Toc495069070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38</w:t>
      </w:r>
      <w:r w:rsidR="006D7ABE" w:rsidRPr="00890BEA">
        <w:rPr>
          <w:szCs w:val="28"/>
          <w:lang w:val="fr-CH"/>
        </w:rPr>
        <w:fldChar w:fldCharType="end"/>
      </w:r>
    </w:p>
    <w:p w:rsidR="006D7ABE" w:rsidRPr="00890BEA"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r>
      <w:hyperlink w:anchor="_Toc495069071" w:history="1">
        <w:r>
          <w:rPr>
            <w:szCs w:val="28"/>
            <w:rtl/>
            <w:lang w:val="fr-CH"/>
          </w:rPr>
          <w:t>الجدول 34</w:t>
        </w:r>
        <w:r>
          <w:rPr>
            <w:szCs w:val="28"/>
            <w:rtl/>
            <w:lang w:val="fr-CH"/>
          </w:rPr>
          <w:tab/>
        </w:r>
        <w:r w:rsidR="006D7ABE" w:rsidRPr="00890BEA">
          <w:rPr>
            <w:szCs w:val="28"/>
            <w:rtl/>
            <w:lang w:val="fr-CH"/>
          </w:rPr>
          <w:t>السكان حسب الجنسية ومحل الإقامة (الولاية) في نهاية عام 2014</w:t>
        </w:r>
        <w:r w:rsidR="006D7ABE" w:rsidRPr="00890BEA">
          <w:rPr>
            <w:webHidden/>
            <w:szCs w:val="28"/>
            <w:rtl/>
            <w:lang w:val="fr-CH"/>
          </w:rPr>
          <w:tab/>
        </w:r>
        <w:r>
          <w:rPr>
            <w:webHidden/>
            <w:szCs w:val="28"/>
            <w:rtl/>
            <w:lang w:val="fr-CH"/>
          </w:rPr>
          <w:tab/>
        </w:r>
        <w:r w:rsidR="006D7ABE" w:rsidRPr="00890BEA">
          <w:rPr>
            <w:szCs w:val="28"/>
            <w:lang w:val="fr-CH"/>
          </w:rPr>
          <w:fldChar w:fldCharType="begin"/>
        </w:r>
        <w:r w:rsidR="006D7ABE" w:rsidRPr="00890BEA">
          <w:rPr>
            <w:webHidden/>
            <w:szCs w:val="28"/>
            <w:rtl/>
            <w:lang w:val="fr-CH"/>
          </w:rPr>
          <w:instrText xml:space="preserve"> </w:instrText>
        </w:r>
        <w:r w:rsidR="006D7ABE" w:rsidRPr="00890BEA">
          <w:rPr>
            <w:webHidden/>
            <w:szCs w:val="28"/>
            <w:lang w:val="fr-CH"/>
          </w:rPr>
          <w:instrText>PAGEREF</w:instrText>
        </w:r>
        <w:r w:rsidR="006D7ABE" w:rsidRPr="00890BEA">
          <w:rPr>
            <w:webHidden/>
            <w:szCs w:val="28"/>
            <w:rtl/>
            <w:lang w:val="fr-CH"/>
          </w:rPr>
          <w:instrText xml:space="preserve"> _</w:instrText>
        </w:r>
        <w:r w:rsidR="006D7ABE" w:rsidRPr="00890BEA">
          <w:rPr>
            <w:webHidden/>
            <w:szCs w:val="28"/>
            <w:lang w:val="fr-CH"/>
          </w:rPr>
          <w:instrText>Toc495069071 \h</w:instrText>
        </w:r>
        <w:r w:rsidR="006D7ABE" w:rsidRPr="00890BEA">
          <w:rPr>
            <w:webHidden/>
            <w:szCs w:val="28"/>
            <w:rtl/>
            <w:lang w:val="fr-CH"/>
          </w:rPr>
          <w:instrText xml:space="preserve"> </w:instrText>
        </w:r>
        <w:r w:rsidR="006D7ABE" w:rsidRPr="00890BEA">
          <w:rPr>
            <w:szCs w:val="28"/>
            <w:lang w:val="fr-CH"/>
          </w:rPr>
        </w:r>
        <w:r w:rsidR="006D7ABE" w:rsidRPr="00890BEA">
          <w:rPr>
            <w:szCs w:val="28"/>
            <w:lang w:val="fr-CH"/>
          </w:rPr>
          <w:fldChar w:fldCharType="separate"/>
        </w:r>
        <w:r w:rsidR="00EF15CB">
          <w:rPr>
            <w:noProof/>
            <w:webHidden/>
            <w:szCs w:val="28"/>
            <w:rtl/>
            <w:lang w:val="fr-CH"/>
          </w:rPr>
          <w:t>39</w:t>
        </w:r>
        <w:r w:rsidR="006D7ABE" w:rsidRPr="00890BEA">
          <w:rPr>
            <w:szCs w:val="28"/>
            <w:lang w:val="fr-CH"/>
          </w:rPr>
          <w:fldChar w:fldCharType="end"/>
        </w:r>
      </w:hyperlink>
    </w:p>
    <w:p w:rsidR="006D7ABE" w:rsidRPr="006D7ABE" w:rsidRDefault="00B1648F" w:rsidP="00B1648F">
      <w:pPr>
        <w:tabs>
          <w:tab w:val="right" w:pos="1021"/>
          <w:tab w:val="left" w:pos="1077"/>
          <w:tab w:val="left" w:pos="1525"/>
          <w:tab w:val="left" w:pos="2332"/>
          <w:tab w:val="left" w:leader="dot" w:pos="8787"/>
          <w:tab w:val="right" w:pos="9638"/>
        </w:tabs>
        <w:spacing w:after="60" w:line="360" w:lineRule="exact"/>
        <w:ind w:left="2319" w:right="885" w:hanging="2319"/>
        <w:rPr>
          <w:szCs w:val="28"/>
          <w:rtl/>
          <w:lang w:val="fr-CH"/>
        </w:rPr>
      </w:pPr>
      <w:r>
        <w:rPr>
          <w:szCs w:val="28"/>
          <w:rtl/>
          <w:lang w:val="fr-CH"/>
        </w:rPr>
        <w:tab/>
      </w:r>
      <w:r>
        <w:rPr>
          <w:szCs w:val="28"/>
          <w:rtl/>
          <w:lang w:val="fr-CH"/>
        </w:rPr>
        <w:tab/>
        <w:t>الجدول 35</w:t>
      </w:r>
      <w:r>
        <w:rPr>
          <w:szCs w:val="28"/>
          <w:rtl/>
          <w:lang w:val="fr-CH"/>
        </w:rPr>
        <w:tab/>
      </w:r>
      <w:r w:rsidR="006D7ABE" w:rsidRPr="006D7ABE">
        <w:rPr>
          <w:szCs w:val="28"/>
          <w:rtl/>
          <w:lang w:val="fr-CH"/>
        </w:rPr>
        <w:t>الناخبون المؤهلون للتصويت (المواطنون النمساويون البالغون من العمر 16 عام</w:t>
      </w:r>
      <w:r w:rsidR="00537B29">
        <w:rPr>
          <w:szCs w:val="28"/>
          <w:rtl/>
          <w:lang w:val="fr-CH"/>
        </w:rPr>
        <w:t xml:space="preserve">اً </w:t>
      </w:r>
      <w:r w:rsidR="006D7ABE" w:rsidRPr="006D7ABE">
        <w:rPr>
          <w:szCs w:val="28"/>
          <w:rtl/>
          <w:lang w:val="fr-CH"/>
        </w:rPr>
        <w:t>فما فوق) حسب بلد الميلاد ومحل الإقامة (الولاية)</w:t>
      </w:r>
      <w:r>
        <w:rPr>
          <w:szCs w:val="28"/>
          <w:rtl/>
          <w:lang w:val="fr-CH"/>
        </w:rPr>
        <w:tab/>
      </w:r>
      <w:r>
        <w:rPr>
          <w:szCs w:val="28"/>
          <w:rtl/>
          <w:lang w:val="fr-CH"/>
        </w:rPr>
        <w:tab/>
      </w:r>
      <w:r w:rsidR="00D40CEB">
        <w:rPr>
          <w:rFonts w:hint="cs"/>
          <w:szCs w:val="28"/>
          <w:rtl/>
          <w:lang w:val="fr-CH"/>
        </w:rPr>
        <w:t>39</w:t>
      </w:r>
    </w:p>
    <w:p w:rsidR="00E73797" w:rsidRPr="00E73797" w:rsidRDefault="00E73797" w:rsidP="00E73797">
      <w:pPr>
        <w:pStyle w:val="SingleTxtGA"/>
        <w:rPr>
          <w:rtl/>
        </w:rPr>
      </w:pPr>
    </w:p>
    <w:p w:rsidR="00E73797" w:rsidRPr="008D30D5" w:rsidRDefault="00E73797" w:rsidP="00890BEA">
      <w:pPr>
        <w:pStyle w:val="HChGA"/>
        <w:pageBreakBefore/>
        <w:spacing w:before="120"/>
        <w:rPr>
          <w:rtl/>
        </w:rPr>
      </w:pPr>
      <w:r w:rsidRPr="008D30D5">
        <w:rPr>
          <w:rtl/>
        </w:rPr>
        <w:lastRenderedPageBreak/>
        <w:tab/>
      </w:r>
      <w:bookmarkStart w:id="1" w:name="_Toc495069005"/>
      <w:r w:rsidRPr="008D30D5">
        <w:rPr>
          <w:rFonts w:hint="eastAsia"/>
          <w:rtl/>
        </w:rPr>
        <w:t>أولا</w:t>
      </w:r>
      <w:r>
        <w:rPr>
          <w:rFonts w:hint="cs"/>
          <w:rtl/>
        </w:rPr>
        <w:t>ً</w:t>
      </w:r>
      <w:r w:rsidRPr="008D30D5">
        <w:rPr>
          <w:rtl/>
        </w:rPr>
        <w:t>-</w:t>
      </w:r>
      <w:r w:rsidRPr="008D30D5">
        <w:rPr>
          <w:rtl/>
        </w:rPr>
        <w:tab/>
      </w:r>
      <w:r w:rsidRPr="008D30D5">
        <w:rPr>
          <w:rFonts w:hint="eastAsia"/>
          <w:rtl/>
        </w:rPr>
        <w:t>معلومات</w:t>
      </w:r>
      <w:r w:rsidRPr="008D30D5">
        <w:rPr>
          <w:rtl/>
        </w:rPr>
        <w:t xml:space="preserve"> </w:t>
      </w:r>
      <w:r w:rsidRPr="008D30D5">
        <w:rPr>
          <w:rFonts w:hint="eastAsia"/>
          <w:rtl/>
        </w:rPr>
        <w:t>عامة</w:t>
      </w:r>
      <w:r w:rsidRPr="008D30D5">
        <w:rPr>
          <w:rtl/>
        </w:rPr>
        <w:t xml:space="preserve"> </w:t>
      </w:r>
      <w:r w:rsidRPr="008D30D5">
        <w:rPr>
          <w:rFonts w:hint="eastAsia"/>
          <w:rtl/>
        </w:rPr>
        <w:t>عن</w:t>
      </w:r>
      <w:r w:rsidRPr="008D30D5">
        <w:rPr>
          <w:rtl/>
        </w:rPr>
        <w:t xml:space="preserve"> </w:t>
      </w:r>
      <w:r w:rsidRPr="008D30D5">
        <w:rPr>
          <w:rFonts w:hint="eastAsia"/>
          <w:rtl/>
        </w:rPr>
        <w:t>النمسا</w:t>
      </w:r>
      <w:bookmarkEnd w:id="1"/>
    </w:p>
    <w:p w:rsidR="00E73797" w:rsidRPr="008D30D5" w:rsidRDefault="00E73797" w:rsidP="00E73797">
      <w:pPr>
        <w:pStyle w:val="H1GA"/>
        <w:rPr>
          <w:rtl/>
        </w:rPr>
      </w:pPr>
      <w:r w:rsidRPr="008D30D5">
        <w:rPr>
          <w:rtl/>
        </w:rPr>
        <w:tab/>
      </w:r>
      <w:bookmarkStart w:id="2" w:name="_Toc495069006"/>
      <w:r w:rsidRPr="008D30D5">
        <w:rPr>
          <w:rFonts w:hint="eastAsia"/>
          <w:rtl/>
        </w:rPr>
        <w:t>ألف</w:t>
      </w:r>
      <w:r w:rsidRPr="008D30D5">
        <w:rPr>
          <w:rtl/>
        </w:rPr>
        <w:t>-</w:t>
      </w:r>
      <w:r w:rsidRPr="008D30D5">
        <w:rPr>
          <w:rtl/>
        </w:rPr>
        <w:tab/>
      </w:r>
      <w:r w:rsidRPr="008D30D5">
        <w:rPr>
          <w:rFonts w:hint="eastAsia"/>
          <w:rtl/>
        </w:rPr>
        <w:t>الخصائص</w:t>
      </w:r>
      <w:r w:rsidRPr="008D30D5">
        <w:rPr>
          <w:rtl/>
        </w:rPr>
        <w:t xml:space="preserve"> </w:t>
      </w:r>
      <w:r w:rsidRPr="008D30D5">
        <w:rPr>
          <w:rFonts w:hint="eastAsia"/>
          <w:rtl/>
        </w:rPr>
        <w:t>الجغرافية</w:t>
      </w:r>
      <w:r w:rsidRPr="008D30D5">
        <w:rPr>
          <w:rtl/>
        </w:rPr>
        <w:t xml:space="preserve"> </w:t>
      </w:r>
      <w:r w:rsidRPr="008D30D5">
        <w:rPr>
          <w:rFonts w:hint="eastAsia"/>
          <w:rtl/>
        </w:rPr>
        <w:t>والتاريخية</w:t>
      </w:r>
      <w:r w:rsidRPr="008D30D5">
        <w:rPr>
          <w:rtl/>
        </w:rPr>
        <w:t xml:space="preserve"> </w:t>
      </w:r>
      <w:r w:rsidRPr="008D30D5">
        <w:rPr>
          <w:rFonts w:hint="eastAsia"/>
          <w:rtl/>
        </w:rPr>
        <w:t>والديمغرافية</w:t>
      </w:r>
      <w:r w:rsidRPr="008D30D5">
        <w:rPr>
          <w:rtl/>
        </w:rPr>
        <w:t xml:space="preserve"> </w:t>
      </w:r>
      <w:r w:rsidRPr="008D30D5">
        <w:rPr>
          <w:rFonts w:hint="eastAsia"/>
          <w:rtl/>
        </w:rPr>
        <w:t>والاجتماعية</w:t>
      </w:r>
      <w:r w:rsidRPr="008D30D5">
        <w:rPr>
          <w:rtl/>
        </w:rPr>
        <w:t xml:space="preserve"> </w:t>
      </w:r>
      <w:r w:rsidRPr="008D30D5">
        <w:rPr>
          <w:rFonts w:hint="eastAsia"/>
          <w:rtl/>
        </w:rPr>
        <w:t>والثقافية</w:t>
      </w:r>
      <w:r w:rsidRPr="008D30D5">
        <w:rPr>
          <w:rtl/>
        </w:rPr>
        <w:t xml:space="preserve"> </w:t>
      </w:r>
      <w:r w:rsidRPr="008D30D5">
        <w:rPr>
          <w:rFonts w:hint="eastAsia"/>
          <w:rtl/>
        </w:rPr>
        <w:t>والاقتصادية</w:t>
      </w:r>
      <w:r w:rsidRPr="008D30D5">
        <w:rPr>
          <w:rtl/>
        </w:rPr>
        <w:t xml:space="preserve"> </w:t>
      </w:r>
      <w:r w:rsidRPr="008D30D5">
        <w:rPr>
          <w:rFonts w:hint="eastAsia"/>
          <w:rtl/>
        </w:rPr>
        <w:t>والقضائية</w:t>
      </w:r>
      <w:bookmarkEnd w:id="2"/>
    </w:p>
    <w:p w:rsidR="00E73797" w:rsidRPr="008D30D5" w:rsidRDefault="00E73797" w:rsidP="004113BD">
      <w:pPr>
        <w:pStyle w:val="H23GA"/>
        <w:rPr>
          <w:rtl/>
        </w:rPr>
      </w:pPr>
      <w:r w:rsidRPr="008D30D5">
        <w:rPr>
          <w:rtl/>
        </w:rPr>
        <w:tab/>
      </w:r>
      <w:bookmarkStart w:id="3" w:name="_Toc495069007"/>
      <w:r w:rsidRPr="008D30D5">
        <w:rPr>
          <w:rFonts w:hint="eastAsia"/>
          <w:rtl/>
        </w:rPr>
        <w:t>أولا</w:t>
      </w:r>
      <w:r w:rsidR="004113BD">
        <w:rPr>
          <w:rFonts w:hint="cs"/>
          <w:rtl/>
        </w:rPr>
        <w:t>ً</w:t>
      </w:r>
      <w:r w:rsidRPr="008D30D5">
        <w:rPr>
          <w:rtl/>
        </w:rPr>
        <w:t>-</w:t>
      </w:r>
      <w:r w:rsidRPr="008D30D5">
        <w:rPr>
          <w:rtl/>
        </w:rPr>
        <w:tab/>
      </w:r>
      <w:r w:rsidRPr="008D30D5">
        <w:rPr>
          <w:rFonts w:hint="eastAsia"/>
          <w:rtl/>
        </w:rPr>
        <w:t>الوصف</w:t>
      </w:r>
      <w:r w:rsidRPr="008D30D5">
        <w:rPr>
          <w:rtl/>
        </w:rPr>
        <w:t xml:space="preserve"> </w:t>
      </w:r>
      <w:r w:rsidRPr="008D30D5">
        <w:rPr>
          <w:rFonts w:hint="eastAsia"/>
          <w:rtl/>
        </w:rPr>
        <w:t>الجغرافي</w:t>
      </w:r>
      <w:bookmarkEnd w:id="3"/>
    </w:p>
    <w:p w:rsidR="00E73797" w:rsidRPr="008D30D5" w:rsidRDefault="004113BD" w:rsidP="004113BD">
      <w:pPr>
        <w:pStyle w:val="SingleTxtGA"/>
        <w:rPr>
          <w:rtl/>
        </w:rPr>
      </w:pPr>
      <w:r>
        <w:rPr>
          <w:rtl/>
        </w:rPr>
        <w:t>1</w:t>
      </w:r>
      <w:r w:rsidR="00E73797" w:rsidRPr="008D30D5">
        <w:rPr>
          <w:rtl/>
        </w:rPr>
        <w:t>-</w:t>
      </w:r>
      <w:r w:rsidR="00E73797" w:rsidRPr="008D30D5">
        <w:rPr>
          <w:rtl/>
        </w:rPr>
        <w:tab/>
      </w:r>
      <w:r w:rsidR="00E73797" w:rsidRPr="008D30D5">
        <w:rPr>
          <w:rFonts w:hint="eastAsia"/>
          <w:rtl/>
        </w:rPr>
        <w:t>يغطي</w:t>
      </w:r>
      <w:r w:rsidR="00E73797" w:rsidRPr="008D30D5">
        <w:rPr>
          <w:rtl/>
        </w:rPr>
        <w:t xml:space="preserve"> إقليم النمسا مساحة قدرها 879</w:t>
      </w:r>
      <w:r w:rsidR="00E73797" w:rsidRPr="008D30D5">
        <w:rPr>
          <w:rFonts w:hint="cs"/>
          <w:rtl/>
        </w:rPr>
        <w:t xml:space="preserve"> </w:t>
      </w:r>
      <w:r w:rsidR="00E73797" w:rsidRPr="008D30D5">
        <w:rPr>
          <w:rtl/>
        </w:rPr>
        <w:t>83 كيلومتر</w:t>
      </w:r>
      <w:r w:rsidR="00537B29">
        <w:rPr>
          <w:rtl/>
        </w:rPr>
        <w:t xml:space="preserve">اً </w:t>
      </w:r>
      <w:r w:rsidR="00E73797" w:rsidRPr="008D30D5">
        <w:rPr>
          <w:rtl/>
        </w:rPr>
        <w:t>مربع</w:t>
      </w:r>
      <w:r w:rsidR="00537B29">
        <w:rPr>
          <w:rtl/>
        </w:rPr>
        <w:t xml:space="preserve">اً </w:t>
      </w:r>
      <w:r w:rsidR="00E73797" w:rsidRPr="008D30D5">
        <w:rPr>
          <w:rtl/>
        </w:rPr>
        <w:t>ويقع في الجزء الجنوبي من منطقة وسط أوروبا وله حدود دولية مشتركة مع ألمانيا والجمهورية التشيكية شمالا</w:t>
      </w:r>
      <w:r w:rsidR="00B1648F">
        <w:rPr>
          <w:rFonts w:hint="cs"/>
          <w:rtl/>
        </w:rPr>
        <w:t>ً</w:t>
      </w:r>
      <w:r w:rsidR="00E73797" w:rsidRPr="008D30D5">
        <w:rPr>
          <w:rtl/>
        </w:rPr>
        <w:t xml:space="preserve"> والجمهورية السلوفاكية وهنغاريا شرق</w:t>
      </w:r>
      <w:r w:rsidR="00537B29">
        <w:rPr>
          <w:rtl/>
        </w:rPr>
        <w:t xml:space="preserve">اً </w:t>
      </w:r>
      <w:r w:rsidR="00E73797" w:rsidRPr="008D30D5">
        <w:rPr>
          <w:rtl/>
        </w:rPr>
        <w:t>وسلوفينيا وإيطاليا جنوب</w:t>
      </w:r>
      <w:r w:rsidR="00537B29">
        <w:rPr>
          <w:rtl/>
        </w:rPr>
        <w:t xml:space="preserve">اً </w:t>
      </w:r>
      <w:r w:rsidR="00E73797" w:rsidRPr="008D30D5">
        <w:rPr>
          <w:rtl/>
        </w:rPr>
        <w:t>وسويسرا وليختنشتاين غربا</w:t>
      </w:r>
      <w:r w:rsidR="00B1648F">
        <w:rPr>
          <w:rFonts w:hint="cs"/>
          <w:rtl/>
        </w:rPr>
        <w:t>ً</w:t>
      </w:r>
      <w:r w:rsidR="00E73797" w:rsidRPr="008D30D5">
        <w:rPr>
          <w:rtl/>
        </w:rPr>
        <w:t xml:space="preserve">. وتناهز </w:t>
      </w:r>
      <w:r w:rsidR="00E73797" w:rsidRPr="008D30D5">
        <w:rPr>
          <w:rFonts w:hint="eastAsia"/>
          <w:rtl/>
        </w:rPr>
        <w:t>المسافة</w:t>
      </w:r>
      <w:r w:rsidR="00E73797" w:rsidRPr="008D30D5">
        <w:rPr>
          <w:rtl/>
        </w:rPr>
        <w:t xml:space="preserve"> </w:t>
      </w:r>
      <w:r w:rsidR="00E73797" w:rsidRPr="008D30D5">
        <w:rPr>
          <w:rFonts w:hint="eastAsia"/>
          <w:rtl/>
        </w:rPr>
        <w:t>الفاصلة</w:t>
      </w:r>
      <w:r w:rsidR="00E73797" w:rsidRPr="008D30D5">
        <w:rPr>
          <w:rtl/>
        </w:rPr>
        <w:t xml:space="preserve"> </w:t>
      </w:r>
      <w:r w:rsidR="00E73797" w:rsidRPr="008D30D5">
        <w:rPr>
          <w:rFonts w:hint="cs"/>
          <w:rtl/>
        </w:rPr>
        <w:t>بين أقصى طرفي النمسا الغربي والشرقي 573 كيلومترا</w:t>
      </w:r>
      <w:r w:rsidR="00545D0B">
        <w:rPr>
          <w:rFonts w:hint="cs"/>
          <w:rtl/>
        </w:rPr>
        <w:t>ً</w:t>
      </w:r>
      <w:r w:rsidR="00E73797" w:rsidRPr="008D30D5">
        <w:rPr>
          <w:rFonts w:hint="cs"/>
          <w:rtl/>
        </w:rPr>
        <w:t xml:space="preserve"> وتبلغ أطول مسافة بين الشمال والجنوب 294 كيلومترا</w:t>
      </w:r>
      <w:r w:rsidR="00537B29">
        <w:rPr>
          <w:rFonts w:hint="cs"/>
          <w:rtl/>
        </w:rPr>
        <w:t>ً</w:t>
      </w:r>
      <w:r w:rsidR="00E73797" w:rsidRPr="008D30D5">
        <w:rPr>
          <w:rFonts w:hint="cs"/>
          <w:rtl/>
        </w:rPr>
        <w:t xml:space="preserve">. </w:t>
      </w:r>
    </w:p>
    <w:p w:rsidR="00E73797" w:rsidRPr="008D30D5" w:rsidRDefault="00E73797" w:rsidP="004113BD">
      <w:pPr>
        <w:pStyle w:val="H23GA"/>
        <w:rPr>
          <w:rtl/>
        </w:rPr>
      </w:pPr>
      <w:r w:rsidRPr="008D30D5">
        <w:rPr>
          <w:rtl/>
        </w:rPr>
        <w:tab/>
      </w:r>
      <w:bookmarkStart w:id="4" w:name="_Toc495069008"/>
      <w:r w:rsidRPr="008D30D5">
        <w:rPr>
          <w:rFonts w:hint="eastAsia"/>
          <w:rtl/>
        </w:rPr>
        <w:t>ثانيا</w:t>
      </w:r>
      <w:r w:rsidR="004113BD">
        <w:rPr>
          <w:rFonts w:hint="cs"/>
          <w:rtl/>
        </w:rPr>
        <w:t>ً</w:t>
      </w:r>
      <w:r w:rsidRPr="008D30D5">
        <w:rPr>
          <w:rtl/>
        </w:rPr>
        <w:t>-</w:t>
      </w:r>
      <w:r w:rsidRPr="008D30D5">
        <w:rPr>
          <w:rtl/>
        </w:rPr>
        <w:tab/>
      </w:r>
      <w:r w:rsidRPr="008D30D5">
        <w:rPr>
          <w:rFonts w:hint="eastAsia"/>
          <w:rtl/>
        </w:rPr>
        <w:t>الخلفية</w:t>
      </w:r>
      <w:r w:rsidRPr="008D30D5">
        <w:rPr>
          <w:rtl/>
        </w:rPr>
        <w:t xml:space="preserve"> </w:t>
      </w:r>
      <w:r w:rsidRPr="008D30D5">
        <w:rPr>
          <w:rFonts w:hint="eastAsia"/>
          <w:rtl/>
        </w:rPr>
        <w:t>التاريخية</w:t>
      </w:r>
      <w:bookmarkEnd w:id="4"/>
    </w:p>
    <w:p w:rsidR="00E73797" w:rsidRPr="008D30D5" w:rsidRDefault="004113BD" w:rsidP="004113BD">
      <w:pPr>
        <w:pStyle w:val="SingleTxtGA"/>
        <w:rPr>
          <w:rtl/>
        </w:rPr>
      </w:pPr>
      <w:r>
        <w:rPr>
          <w:rtl/>
        </w:rPr>
        <w:t>2</w:t>
      </w:r>
      <w:r w:rsidR="00E73797" w:rsidRPr="008D30D5">
        <w:rPr>
          <w:rtl/>
        </w:rPr>
        <w:t>-</w:t>
      </w:r>
      <w:r w:rsidR="00E73797" w:rsidRPr="008D30D5">
        <w:rPr>
          <w:rtl/>
        </w:rPr>
        <w:tab/>
      </w:r>
      <w:r w:rsidR="00E73797" w:rsidRPr="008D30D5">
        <w:rPr>
          <w:rFonts w:hint="eastAsia"/>
          <w:rtl/>
        </w:rPr>
        <w:t>بعد</w:t>
      </w:r>
      <w:r w:rsidR="00E73797" w:rsidRPr="008D30D5">
        <w:rPr>
          <w:rtl/>
        </w:rPr>
        <w:t xml:space="preserve"> قرون من حكم أسرة </w:t>
      </w:r>
      <w:r w:rsidR="00E73797" w:rsidRPr="008D30D5">
        <w:rPr>
          <w:rFonts w:hint="eastAsia"/>
          <w:rtl/>
        </w:rPr>
        <w:t>الهابسبرغ،</w:t>
      </w:r>
      <w:r w:rsidR="00E73797" w:rsidRPr="008D30D5">
        <w:rPr>
          <w:rtl/>
        </w:rPr>
        <w:t xml:space="preserve"> </w:t>
      </w:r>
      <w:r w:rsidR="00E73797" w:rsidRPr="008D30D5">
        <w:rPr>
          <w:rFonts w:hint="eastAsia"/>
          <w:rtl/>
        </w:rPr>
        <w:t>أُعلنت</w:t>
      </w:r>
      <w:r w:rsidR="00E73797" w:rsidRPr="008D30D5">
        <w:rPr>
          <w:rtl/>
        </w:rPr>
        <w:t xml:space="preserve"> </w:t>
      </w:r>
      <w:r w:rsidR="00E73797" w:rsidRPr="008D30D5">
        <w:rPr>
          <w:rFonts w:hint="eastAsia"/>
          <w:rtl/>
        </w:rPr>
        <w:t>الجمهورية</w:t>
      </w:r>
      <w:r w:rsidR="00E73797" w:rsidRPr="008D30D5">
        <w:rPr>
          <w:rtl/>
        </w:rPr>
        <w:t xml:space="preserve"> </w:t>
      </w:r>
      <w:r w:rsidR="00E73797" w:rsidRPr="008D30D5">
        <w:rPr>
          <w:rFonts w:hint="eastAsia"/>
          <w:rtl/>
        </w:rPr>
        <w:t>في</w:t>
      </w:r>
      <w:r w:rsidR="00E73797" w:rsidRPr="008D30D5">
        <w:rPr>
          <w:rtl/>
        </w:rPr>
        <w:t xml:space="preserve"> </w:t>
      </w:r>
      <w:r w:rsidR="00E73797" w:rsidRPr="008D30D5">
        <w:rPr>
          <w:rFonts w:hint="eastAsia"/>
          <w:rtl/>
        </w:rPr>
        <w:t>النمسا</w:t>
      </w:r>
      <w:r w:rsidR="00E73797" w:rsidRPr="008D30D5">
        <w:rPr>
          <w:rtl/>
        </w:rPr>
        <w:t xml:space="preserve"> </w:t>
      </w:r>
      <w:r w:rsidR="00E73797" w:rsidRPr="008D30D5">
        <w:rPr>
          <w:rFonts w:hint="eastAsia"/>
          <w:rtl/>
        </w:rPr>
        <w:t>في</w:t>
      </w:r>
      <w:r w:rsidR="00E73797" w:rsidRPr="008D30D5">
        <w:rPr>
          <w:rtl/>
        </w:rPr>
        <w:t xml:space="preserve"> </w:t>
      </w:r>
      <w:r w:rsidR="00E73797" w:rsidRPr="008D30D5">
        <w:rPr>
          <w:rFonts w:hint="eastAsia"/>
          <w:rtl/>
        </w:rPr>
        <w:t>تشرين</w:t>
      </w:r>
      <w:r w:rsidR="00E73797" w:rsidRPr="008D30D5">
        <w:rPr>
          <w:rtl/>
        </w:rPr>
        <w:t xml:space="preserve"> </w:t>
      </w:r>
      <w:r w:rsidR="00E73797" w:rsidRPr="008D30D5">
        <w:rPr>
          <w:rFonts w:hint="eastAsia"/>
          <w:rtl/>
        </w:rPr>
        <w:t>الثاني</w:t>
      </w:r>
      <w:r w:rsidR="00E73797" w:rsidRPr="008D30D5">
        <w:rPr>
          <w:rtl/>
        </w:rPr>
        <w:t xml:space="preserve">/ </w:t>
      </w:r>
      <w:r w:rsidR="00E73797" w:rsidRPr="008D30D5">
        <w:rPr>
          <w:rFonts w:hint="eastAsia"/>
          <w:rtl/>
        </w:rPr>
        <w:t>نوفمبر </w:t>
      </w:r>
      <w:r w:rsidR="00E73797" w:rsidRPr="008D30D5">
        <w:rPr>
          <w:rtl/>
        </w:rPr>
        <w:t xml:space="preserve">1918. </w:t>
      </w:r>
      <w:r w:rsidR="00E73797" w:rsidRPr="008D30D5">
        <w:rPr>
          <w:rFonts w:hint="eastAsia"/>
          <w:rtl/>
        </w:rPr>
        <w:t>وفي</w:t>
      </w:r>
      <w:r w:rsidR="00E73797" w:rsidRPr="008D30D5">
        <w:rPr>
          <w:rtl/>
        </w:rPr>
        <w:t xml:space="preserve"> </w:t>
      </w:r>
      <w:r w:rsidR="00E73797" w:rsidRPr="008D30D5">
        <w:rPr>
          <w:rFonts w:hint="eastAsia"/>
          <w:rtl/>
        </w:rPr>
        <w:t>عام</w:t>
      </w:r>
      <w:r w:rsidR="00E73797" w:rsidRPr="008D30D5">
        <w:rPr>
          <w:rtl/>
        </w:rPr>
        <w:t xml:space="preserve"> 1933، </w:t>
      </w:r>
      <w:r w:rsidR="00E73797" w:rsidRPr="008D30D5">
        <w:rPr>
          <w:rFonts w:hint="eastAsia"/>
          <w:rtl/>
        </w:rPr>
        <w:t>أرسي</w:t>
      </w:r>
      <w:r w:rsidR="00E73797" w:rsidRPr="008D30D5">
        <w:rPr>
          <w:rtl/>
        </w:rPr>
        <w:t xml:space="preserve"> </w:t>
      </w:r>
      <w:r w:rsidR="00E73797" w:rsidRPr="008D30D5">
        <w:rPr>
          <w:rFonts w:hint="eastAsia"/>
          <w:rtl/>
        </w:rPr>
        <w:t>نظام</w:t>
      </w:r>
      <w:r w:rsidR="00E73797" w:rsidRPr="008D30D5">
        <w:rPr>
          <w:rtl/>
        </w:rPr>
        <w:t xml:space="preserve"> </w:t>
      </w:r>
      <w:r w:rsidR="00E73797" w:rsidRPr="008D30D5">
        <w:rPr>
          <w:rFonts w:hint="eastAsia"/>
          <w:rtl/>
        </w:rPr>
        <w:t>استبدادي؛</w:t>
      </w:r>
      <w:r w:rsidR="00E73797" w:rsidRPr="008D30D5">
        <w:rPr>
          <w:rtl/>
        </w:rPr>
        <w:t xml:space="preserve"> وفي آذار/مارس 1938، استولى الاشتراكيون القوميون </w:t>
      </w:r>
      <w:r w:rsidR="00E73797" w:rsidRPr="008D30D5">
        <w:rPr>
          <w:rFonts w:hint="eastAsia"/>
          <w:rtl/>
        </w:rPr>
        <w:t>على</w:t>
      </w:r>
      <w:r w:rsidR="00E73797" w:rsidRPr="008D30D5">
        <w:rPr>
          <w:rtl/>
        </w:rPr>
        <w:t xml:space="preserve"> </w:t>
      </w:r>
      <w:r w:rsidR="00E73797" w:rsidRPr="008D30D5">
        <w:rPr>
          <w:rFonts w:hint="eastAsia"/>
          <w:rtl/>
        </w:rPr>
        <w:t>إقليم</w:t>
      </w:r>
      <w:r w:rsidR="00E73797" w:rsidRPr="008D30D5">
        <w:rPr>
          <w:rtl/>
        </w:rPr>
        <w:t xml:space="preserve"> </w:t>
      </w:r>
      <w:r w:rsidR="00E73797" w:rsidRPr="008D30D5">
        <w:rPr>
          <w:rFonts w:hint="eastAsia"/>
          <w:rtl/>
        </w:rPr>
        <w:t>الدولة</w:t>
      </w:r>
      <w:r w:rsidR="00E73797" w:rsidRPr="008D30D5">
        <w:rPr>
          <w:rtl/>
        </w:rPr>
        <w:t xml:space="preserve"> (</w:t>
      </w:r>
      <w:r>
        <w:rPr>
          <w:rFonts w:hint="cs"/>
          <w:rtl/>
        </w:rPr>
        <w:t>"</w:t>
      </w:r>
      <w:r w:rsidR="00E73797" w:rsidRPr="008D30D5">
        <w:rPr>
          <w:rFonts w:hint="eastAsia"/>
          <w:rtl/>
        </w:rPr>
        <w:t>الأنشلوس</w:t>
      </w:r>
      <w:r>
        <w:rPr>
          <w:rFonts w:hint="cs"/>
          <w:rtl/>
        </w:rPr>
        <w:t>"</w:t>
      </w:r>
      <w:r w:rsidR="00E73797" w:rsidRPr="008D30D5">
        <w:rPr>
          <w:rtl/>
        </w:rPr>
        <w:t>)</w:t>
      </w:r>
      <w:r w:rsidR="00E73797" w:rsidRPr="008D30D5">
        <w:rPr>
          <w:rFonts w:hint="cs"/>
          <w:rtl/>
        </w:rPr>
        <w:t>.</w:t>
      </w:r>
      <w:r w:rsidR="00E73797" w:rsidRPr="008D30D5">
        <w:rPr>
          <w:rtl/>
        </w:rPr>
        <w:t xml:space="preserve"> وبعد عام 1945، احتلت </w:t>
      </w:r>
      <w:r w:rsidR="00E73797" w:rsidRPr="008D30D5">
        <w:rPr>
          <w:rFonts w:hint="eastAsia"/>
          <w:rtl/>
        </w:rPr>
        <w:t>دول</w:t>
      </w:r>
      <w:r w:rsidR="00E73797" w:rsidRPr="008D30D5">
        <w:rPr>
          <w:rtl/>
        </w:rPr>
        <w:t xml:space="preserve"> </w:t>
      </w:r>
      <w:r w:rsidR="00E73797" w:rsidRPr="008D30D5">
        <w:rPr>
          <w:rFonts w:hint="eastAsia"/>
          <w:rtl/>
        </w:rPr>
        <w:t>الحلفاء</w:t>
      </w:r>
      <w:r w:rsidR="00E73797" w:rsidRPr="008D30D5">
        <w:rPr>
          <w:rtl/>
        </w:rPr>
        <w:t xml:space="preserve"> </w:t>
      </w:r>
      <w:r w:rsidR="00E73797" w:rsidRPr="008D30D5">
        <w:rPr>
          <w:rFonts w:hint="eastAsia"/>
          <w:rtl/>
        </w:rPr>
        <w:t>الأربع</w:t>
      </w:r>
      <w:r w:rsidR="00E73797" w:rsidRPr="008D30D5">
        <w:rPr>
          <w:rtl/>
        </w:rPr>
        <w:t xml:space="preserve"> </w:t>
      </w:r>
      <w:r w:rsidR="00E73797" w:rsidRPr="008D30D5">
        <w:rPr>
          <w:rFonts w:hint="eastAsia"/>
          <w:rtl/>
        </w:rPr>
        <w:t>الاتحاد</w:t>
      </w:r>
      <w:r w:rsidR="00E73797" w:rsidRPr="008D30D5">
        <w:rPr>
          <w:rtl/>
        </w:rPr>
        <w:t xml:space="preserve"> </w:t>
      </w:r>
      <w:r w:rsidR="00E73797" w:rsidRPr="008D30D5">
        <w:rPr>
          <w:rFonts w:hint="eastAsia"/>
          <w:rtl/>
        </w:rPr>
        <w:t>السوفياتي</w:t>
      </w:r>
      <w:r w:rsidR="00E73797" w:rsidRPr="008D30D5">
        <w:rPr>
          <w:rtl/>
        </w:rPr>
        <w:t xml:space="preserve"> </w:t>
      </w:r>
      <w:r w:rsidR="00E73797" w:rsidRPr="008D30D5">
        <w:rPr>
          <w:rFonts w:hint="eastAsia"/>
          <w:rtl/>
        </w:rPr>
        <w:t>وبريطانيا</w:t>
      </w:r>
      <w:r w:rsidR="00E73797" w:rsidRPr="008D30D5">
        <w:rPr>
          <w:rtl/>
        </w:rPr>
        <w:t xml:space="preserve"> </w:t>
      </w:r>
      <w:r w:rsidR="00E73797" w:rsidRPr="008D30D5">
        <w:rPr>
          <w:rFonts w:hint="eastAsia"/>
          <w:rtl/>
        </w:rPr>
        <w:t>العظمى</w:t>
      </w:r>
      <w:r w:rsidR="00E73797" w:rsidRPr="008D30D5">
        <w:rPr>
          <w:rtl/>
        </w:rPr>
        <w:t xml:space="preserve"> </w:t>
      </w:r>
      <w:r w:rsidR="00E73797" w:rsidRPr="008D30D5">
        <w:rPr>
          <w:rFonts w:hint="eastAsia"/>
          <w:rtl/>
        </w:rPr>
        <w:t>وفرنسا</w:t>
      </w:r>
      <w:r w:rsidR="00E73797" w:rsidRPr="008D30D5">
        <w:rPr>
          <w:rtl/>
        </w:rPr>
        <w:t xml:space="preserve"> </w:t>
      </w:r>
      <w:r w:rsidR="00E73797" w:rsidRPr="008D30D5">
        <w:rPr>
          <w:rFonts w:hint="eastAsia"/>
          <w:rtl/>
        </w:rPr>
        <w:t>والولايات</w:t>
      </w:r>
      <w:r w:rsidR="00E73797" w:rsidRPr="008D30D5">
        <w:rPr>
          <w:rtl/>
        </w:rPr>
        <w:t xml:space="preserve"> </w:t>
      </w:r>
      <w:r w:rsidR="00E73797" w:rsidRPr="008D30D5">
        <w:rPr>
          <w:rFonts w:hint="eastAsia"/>
          <w:rtl/>
        </w:rPr>
        <w:t>المتحدة</w:t>
      </w:r>
      <w:r w:rsidR="00E73797" w:rsidRPr="008D30D5">
        <w:rPr>
          <w:rtl/>
        </w:rPr>
        <w:t xml:space="preserve"> </w:t>
      </w:r>
      <w:r w:rsidR="00E73797" w:rsidRPr="008D30D5">
        <w:rPr>
          <w:rFonts w:hint="eastAsia"/>
          <w:rtl/>
        </w:rPr>
        <w:t>النمسا</w:t>
      </w:r>
      <w:r w:rsidR="00E73797" w:rsidRPr="008D30D5">
        <w:rPr>
          <w:rtl/>
        </w:rPr>
        <w:t xml:space="preserve"> </w:t>
      </w:r>
      <w:r w:rsidR="00E73797" w:rsidRPr="008D30D5">
        <w:rPr>
          <w:rFonts w:hint="eastAsia"/>
          <w:rtl/>
        </w:rPr>
        <w:t>إلى</w:t>
      </w:r>
      <w:r w:rsidR="00E73797" w:rsidRPr="008D30D5">
        <w:rPr>
          <w:rtl/>
        </w:rPr>
        <w:t xml:space="preserve"> </w:t>
      </w:r>
      <w:r w:rsidR="00E73797" w:rsidRPr="008D30D5">
        <w:rPr>
          <w:rFonts w:hint="eastAsia"/>
          <w:rtl/>
        </w:rPr>
        <w:t>أن</w:t>
      </w:r>
      <w:r w:rsidR="00E73797" w:rsidRPr="008D30D5">
        <w:rPr>
          <w:rtl/>
        </w:rPr>
        <w:t xml:space="preserve"> </w:t>
      </w:r>
      <w:r w:rsidR="00E73797" w:rsidRPr="008D30D5">
        <w:rPr>
          <w:rFonts w:hint="eastAsia"/>
          <w:rtl/>
        </w:rPr>
        <w:t>أُعيد،</w:t>
      </w:r>
      <w:r w:rsidR="00E73797" w:rsidRPr="008D30D5">
        <w:rPr>
          <w:rtl/>
        </w:rPr>
        <w:t xml:space="preserve"> </w:t>
      </w:r>
      <w:r w:rsidR="00E73797" w:rsidRPr="008D30D5">
        <w:rPr>
          <w:rFonts w:hint="eastAsia"/>
          <w:rtl/>
        </w:rPr>
        <w:t>في</w:t>
      </w:r>
      <w:r w:rsidR="00E73797" w:rsidRPr="008D30D5">
        <w:rPr>
          <w:rtl/>
        </w:rPr>
        <w:t xml:space="preserve"> </w:t>
      </w:r>
      <w:r w:rsidR="00E73797" w:rsidRPr="008D30D5">
        <w:rPr>
          <w:rFonts w:hint="eastAsia"/>
          <w:rtl/>
        </w:rPr>
        <w:t>عام</w:t>
      </w:r>
      <w:r>
        <w:rPr>
          <w:rFonts w:hint="cs"/>
          <w:rtl/>
        </w:rPr>
        <w:t> </w:t>
      </w:r>
      <w:r w:rsidR="00E73797" w:rsidRPr="008D30D5">
        <w:rPr>
          <w:rtl/>
        </w:rPr>
        <w:t>1955</w:t>
      </w:r>
      <w:r w:rsidR="00E73797" w:rsidRPr="008D30D5">
        <w:rPr>
          <w:rFonts w:hint="eastAsia"/>
          <w:rtl/>
        </w:rPr>
        <w:t>،</w:t>
      </w:r>
      <w:r w:rsidR="00E73797" w:rsidRPr="008D30D5">
        <w:rPr>
          <w:rtl/>
        </w:rPr>
        <w:t xml:space="preserve"> تأسيسها بوصفها دولة ذات سيادة بموجب معاهدة الدولة النمساوية. وفي العام نفسه اعتمد البرلمان النمساوي قانونا</w:t>
      </w:r>
      <w:r w:rsidR="00821495">
        <w:rPr>
          <w:rFonts w:hint="cs"/>
          <w:rtl/>
        </w:rPr>
        <w:t>ً</w:t>
      </w:r>
      <w:r w:rsidR="00E73797" w:rsidRPr="008D30D5">
        <w:rPr>
          <w:rtl/>
        </w:rPr>
        <w:t xml:space="preserve"> دستوريا</w:t>
      </w:r>
      <w:r w:rsidR="00821495">
        <w:rPr>
          <w:rFonts w:hint="cs"/>
          <w:rtl/>
        </w:rPr>
        <w:t>ً</w:t>
      </w:r>
      <w:r w:rsidR="00E73797" w:rsidRPr="008D30D5">
        <w:rPr>
          <w:rtl/>
        </w:rPr>
        <w:t xml:space="preserve"> يضمن حياد النمسا الدائم. وانضمت النمسا إلى عضوية الأمم المتحدة في عام 1955 وأصبحت عضو</w:t>
      </w:r>
      <w:r w:rsidR="00537B29">
        <w:rPr>
          <w:rtl/>
        </w:rPr>
        <w:t xml:space="preserve">اً </w:t>
      </w:r>
      <w:r w:rsidR="00E73797" w:rsidRPr="008D30D5">
        <w:rPr>
          <w:rtl/>
        </w:rPr>
        <w:t>دائم</w:t>
      </w:r>
      <w:r w:rsidR="00537B29">
        <w:rPr>
          <w:rtl/>
        </w:rPr>
        <w:t xml:space="preserve">اً </w:t>
      </w:r>
      <w:r w:rsidR="00E73797" w:rsidRPr="008D30D5">
        <w:rPr>
          <w:rtl/>
        </w:rPr>
        <w:t xml:space="preserve">في </w:t>
      </w:r>
      <w:r w:rsidR="00E73797" w:rsidRPr="008D30D5">
        <w:rPr>
          <w:rFonts w:hint="eastAsia"/>
          <w:rtl/>
        </w:rPr>
        <w:t>مجلس</w:t>
      </w:r>
      <w:r w:rsidR="00E73797" w:rsidRPr="008D30D5">
        <w:rPr>
          <w:rtl/>
        </w:rPr>
        <w:t xml:space="preserve"> </w:t>
      </w:r>
      <w:r w:rsidR="00E73797" w:rsidRPr="008D30D5">
        <w:rPr>
          <w:rFonts w:hint="eastAsia"/>
          <w:rtl/>
        </w:rPr>
        <w:t>أوروبا</w:t>
      </w:r>
      <w:r w:rsidR="00E73797" w:rsidRPr="008D30D5">
        <w:rPr>
          <w:rtl/>
        </w:rPr>
        <w:t xml:space="preserve"> </w:t>
      </w:r>
      <w:r w:rsidR="00E73797" w:rsidRPr="008D30D5">
        <w:rPr>
          <w:rFonts w:hint="eastAsia"/>
          <w:rtl/>
        </w:rPr>
        <w:t>منذ</w:t>
      </w:r>
      <w:r w:rsidR="00E73797" w:rsidRPr="008D30D5">
        <w:rPr>
          <w:rtl/>
        </w:rPr>
        <w:t xml:space="preserve"> </w:t>
      </w:r>
      <w:r w:rsidR="00E73797" w:rsidRPr="008D30D5">
        <w:rPr>
          <w:rFonts w:hint="eastAsia"/>
          <w:rtl/>
        </w:rPr>
        <w:t>عام</w:t>
      </w:r>
      <w:r w:rsidR="00E73797" w:rsidRPr="008D30D5">
        <w:rPr>
          <w:rtl/>
        </w:rPr>
        <w:t xml:space="preserve"> 1956 </w:t>
      </w:r>
      <w:r w:rsidR="00E73797" w:rsidRPr="008D30D5">
        <w:rPr>
          <w:rFonts w:hint="eastAsia"/>
          <w:rtl/>
        </w:rPr>
        <w:t>وانضمت</w:t>
      </w:r>
      <w:r w:rsidR="00E73797" w:rsidRPr="008D30D5">
        <w:rPr>
          <w:rtl/>
        </w:rPr>
        <w:t xml:space="preserve"> </w:t>
      </w:r>
      <w:r w:rsidR="00E73797" w:rsidRPr="008D30D5">
        <w:rPr>
          <w:rFonts w:hint="eastAsia"/>
          <w:rtl/>
        </w:rPr>
        <w:t>إلى</w:t>
      </w:r>
      <w:r w:rsidR="00E73797" w:rsidRPr="008D30D5">
        <w:rPr>
          <w:rtl/>
        </w:rPr>
        <w:t xml:space="preserve"> </w:t>
      </w:r>
      <w:r w:rsidR="00E73797" w:rsidRPr="008D30D5">
        <w:rPr>
          <w:rFonts w:hint="eastAsia"/>
          <w:rtl/>
        </w:rPr>
        <w:t>الاتحاد</w:t>
      </w:r>
      <w:r w:rsidR="00E73797" w:rsidRPr="008D30D5">
        <w:rPr>
          <w:rtl/>
        </w:rPr>
        <w:t xml:space="preserve"> </w:t>
      </w:r>
      <w:r w:rsidR="00E73797" w:rsidRPr="008D30D5">
        <w:rPr>
          <w:rFonts w:hint="eastAsia"/>
          <w:rtl/>
        </w:rPr>
        <w:t>الأوروبي</w:t>
      </w:r>
      <w:r w:rsidR="00E73797" w:rsidRPr="008D30D5">
        <w:rPr>
          <w:rtl/>
        </w:rPr>
        <w:t xml:space="preserve"> </w:t>
      </w:r>
      <w:r w:rsidR="00E73797" w:rsidRPr="008D30D5">
        <w:rPr>
          <w:rFonts w:hint="eastAsia"/>
          <w:rtl/>
        </w:rPr>
        <w:t>في</w:t>
      </w:r>
      <w:r w:rsidR="00E73797" w:rsidRPr="008D30D5">
        <w:rPr>
          <w:rtl/>
        </w:rPr>
        <w:t xml:space="preserve"> </w:t>
      </w:r>
      <w:r w:rsidR="00E73797" w:rsidRPr="008D30D5">
        <w:rPr>
          <w:rFonts w:hint="eastAsia"/>
          <w:rtl/>
        </w:rPr>
        <w:t>عام</w:t>
      </w:r>
      <w:r w:rsidR="00E73797" w:rsidRPr="008D30D5">
        <w:rPr>
          <w:rtl/>
        </w:rPr>
        <w:t xml:space="preserve"> 1995 </w:t>
      </w:r>
      <w:r w:rsidR="00E73797" w:rsidRPr="008D30D5">
        <w:rPr>
          <w:rFonts w:hint="eastAsia"/>
          <w:rtl/>
        </w:rPr>
        <w:t>وإلى</w:t>
      </w:r>
      <w:r w:rsidR="00E73797" w:rsidRPr="008D30D5">
        <w:rPr>
          <w:rtl/>
        </w:rPr>
        <w:t xml:space="preserve"> </w:t>
      </w:r>
      <w:r w:rsidR="00E73797" w:rsidRPr="008D30D5">
        <w:rPr>
          <w:rFonts w:hint="eastAsia"/>
          <w:rtl/>
        </w:rPr>
        <w:t>منطقة</w:t>
      </w:r>
      <w:r w:rsidR="00E73797" w:rsidRPr="008D30D5">
        <w:rPr>
          <w:rtl/>
        </w:rPr>
        <w:t xml:space="preserve"> </w:t>
      </w:r>
      <w:r w:rsidR="00E73797" w:rsidRPr="008D30D5">
        <w:rPr>
          <w:rFonts w:hint="eastAsia"/>
          <w:rtl/>
        </w:rPr>
        <w:t>اليورو</w:t>
      </w:r>
      <w:r w:rsidR="00E73797" w:rsidRPr="008D30D5">
        <w:rPr>
          <w:rtl/>
        </w:rPr>
        <w:t xml:space="preserve"> </w:t>
      </w:r>
      <w:r w:rsidR="00E73797" w:rsidRPr="008D30D5">
        <w:rPr>
          <w:rFonts w:hint="eastAsia"/>
          <w:rtl/>
        </w:rPr>
        <w:t>في</w:t>
      </w:r>
      <w:r w:rsidR="00E73797" w:rsidRPr="008D30D5">
        <w:rPr>
          <w:rtl/>
        </w:rPr>
        <w:t xml:space="preserve"> </w:t>
      </w:r>
      <w:r w:rsidR="00E73797" w:rsidRPr="008D30D5">
        <w:rPr>
          <w:rFonts w:hint="eastAsia"/>
          <w:rtl/>
        </w:rPr>
        <w:t>عام</w:t>
      </w:r>
      <w:r w:rsidR="00E73797" w:rsidRPr="008D30D5">
        <w:rPr>
          <w:rtl/>
        </w:rPr>
        <w:t xml:space="preserve"> 1999.</w:t>
      </w:r>
    </w:p>
    <w:p w:rsidR="00E73797" w:rsidRPr="008D30D5" w:rsidRDefault="004113BD" w:rsidP="004113BD">
      <w:pPr>
        <w:pStyle w:val="SingleTxtGA"/>
        <w:rPr>
          <w:rtl/>
        </w:rPr>
      </w:pPr>
      <w:r>
        <w:rPr>
          <w:rtl/>
        </w:rPr>
        <w:t>3</w:t>
      </w:r>
      <w:r w:rsidR="00E73797" w:rsidRPr="008D30D5">
        <w:rPr>
          <w:rtl/>
        </w:rPr>
        <w:t>-</w:t>
      </w:r>
      <w:r w:rsidR="00E73797" w:rsidRPr="008D30D5">
        <w:rPr>
          <w:rtl/>
        </w:rPr>
        <w:tab/>
      </w:r>
      <w:r w:rsidR="00E73797" w:rsidRPr="008D30D5">
        <w:rPr>
          <w:rFonts w:hint="eastAsia"/>
          <w:rtl/>
        </w:rPr>
        <w:t>وبعد</w:t>
      </w:r>
      <w:r w:rsidR="00E73797" w:rsidRPr="008D30D5">
        <w:rPr>
          <w:rtl/>
        </w:rPr>
        <w:t xml:space="preserve"> انتهاء الحرب الباردة، ولا سيما بعد توسيع عضوية الاتحاد الأوروبي في عام</w:t>
      </w:r>
      <w:r>
        <w:rPr>
          <w:rFonts w:hint="cs"/>
          <w:rtl/>
        </w:rPr>
        <w:t> </w:t>
      </w:r>
      <w:r w:rsidR="00E73797" w:rsidRPr="008D30D5">
        <w:rPr>
          <w:rtl/>
        </w:rPr>
        <w:t xml:space="preserve">2004، </w:t>
      </w:r>
      <w:r w:rsidR="00E73797" w:rsidRPr="007757AC">
        <w:rPr>
          <w:rFonts w:hint="eastAsia"/>
          <w:rtl/>
        </w:rPr>
        <w:t>عادت</w:t>
      </w:r>
      <w:r w:rsidR="00E73797" w:rsidRPr="008D30D5">
        <w:rPr>
          <w:rFonts w:hint="cs"/>
          <w:rtl/>
        </w:rPr>
        <w:t xml:space="preserve"> </w:t>
      </w:r>
      <w:r w:rsidR="00E73797" w:rsidRPr="008D30D5">
        <w:rPr>
          <w:rFonts w:hint="eastAsia"/>
          <w:rtl/>
        </w:rPr>
        <w:t>النمسا</w:t>
      </w:r>
      <w:r w:rsidR="00E73797" w:rsidRPr="008D30D5">
        <w:rPr>
          <w:rtl/>
        </w:rPr>
        <w:t xml:space="preserve"> </w:t>
      </w:r>
      <w:r w:rsidR="00E73797" w:rsidRPr="007757AC">
        <w:rPr>
          <w:rFonts w:hint="eastAsia"/>
          <w:rtl/>
        </w:rPr>
        <w:t>لتحتل</w:t>
      </w:r>
      <w:r w:rsidR="00E73797" w:rsidRPr="007757AC">
        <w:rPr>
          <w:rtl/>
        </w:rPr>
        <w:t xml:space="preserve"> </w:t>
      </w:r>
      <w:r w:rsidR="00E73797" w:rsidRPr="007757AC">
        <w:rPr>
          <w:rFonts w:hint="eastAsia"/>
          <w:rtl/>
        </w:rPr>
        <w:t>موقعها</w:t>
      </w:r>
      <w:r w:rsidR="00E73797" w:rsidRPr="007757AC">
        <w:rPr>
          <w:rtl/>
        </w:rPr>
        <w:t xml:space="preserve"> </w:t>
      </w:r>
      <w:r w:rsidR="00E73797" w:rsidRPr="007757AC">
        <w:rPr>
          <w:rFonts w:hint="eastAsia"/>
          <w:rtl/>
        </w:rPr>
        <w:t>في</w:t>
      </w:r>
      <w:r w:rsidR="00E73797" w:rsidRPr="007757AC">
        <w:rPr>
          <w:rtl/>
        </w:rPr>
        <w:t xml:space="preserve"> </w:t>
      </w:r>
      <w:r w:rsidR="00E73797" w:rsidRPr="007757AC">
        <w:rPr>
          <w:rFonts w:hint="eastAsia"/>
          <w:rtl/>
        </w:rPr>
        <w:t>قلب</w:t>
      </w:r>
      <w:r w:rsidR="00E73797" w:rsidRPr="007757AC">
        <w:rPr>
          <w:rtl/>
        </w:rPr>
        <w:t xml:space="preserve"> </w:t>
      </w:r>
      <w:r w:rsidR="00E73797" w:rsidRPr="007757AC">
        <w:rPr>
          <w:rFonts w:hint="eastAsia"/>
          <w:rtl/>
        </w:rPr>
        <w:t>أوروبا</w:t>
      </w:r>
      <w:r w:rsidR="00E73797" w:rsidRPr="007757AC" w:rsidDel="00E05C76">
        <w:rPr>
          <w:rtl/>
        </w:rPr>
        <w:t xml:space="preserve"> </w:t>
      </w:r>
      <w:r w:rsidR="00E73797" w:rsidRPr="007757AC">
        <w:rPr>
          <w:rtl/>
        </w:rPr>
        <w:t>بعد أن كان</w:t>
      </w:r>
      <w:r w:rsidR="00E73797">
        <w:rPr>
          <w:rFonts w:hint="cs"/>
          <w:rtl/>
        </w:rPr>
        <w:t xml:space="preserve"> موقعها هامشياً</w:t>
      </w:r>
      <w:r w:rsidR="00E73797" w:rsidRPr="007757AC">
        <w:rPr>
          <w:rtl/>
        </w:rPr>
        <w:t xml:space="preserve"> </w:t>
      </w:r>
      <w:r w:rsidR="00E73797" w:rsidRPr="008D30D5">
        <w:rPr>
          <w:rFonts w:hint="cs"/>
          <w:rtl/>
        </w:rPr>
        <w:t xml:space="preserve">على الخط الفاصل بين </w:t>
      </w:r>
      <w:r>
        <w:rPr>
          <w:rFonts w:hint="cs"/>
          <w:rtl/>
        </w:rPr>
        <w:t>"</w:t>
      </w:r>
      <w:r w:rsidR="00E73797" w:rsidRPr="008D30D5">
        <w:rPr>
          <w:rFonts w:hint="eastAsia"/>
          <w:rtl/>
        </w:rPr>
        <w:t>الشرق</w:t>
      </w:r>
      <w:r>
        <w:rPr>
          <w:rFonts w:hint="cs"/>
          <w:rtl/>
        </w:rPr>
        <w:t>"</w:t>
      </w:r>
      <w:r w:rsidR="00E73797" w:rsidRPr="008D30D5">
        <w:rPr>
          <w:rtl/>
        </w:rPr>
        <w:t xml:space="preserve"> و</w:t>
      </w:r>
      <w:r>
        <w:rPr>
          <w:rFonts w:hint="cs"/>
          <w:rtl/>
        </w:rPr>
        <w:t>"</w:t>
      </w:r>
      <w:r w:rsidR="00E73797" w:rsidRPr="008D30D5">
        <w:rPr>
          <w:rFonts w:hint="eastAsia"/>
          <w:rtl/>
        </w:rPr>
        <w:t>الغرب</w:t>
      </w:r>
      <w:r>
        <w:rPr>
          <w:rFonts w:hint="cs"/>
          <w:rtl/>
        </w:rPr>
        <w:t>"</w:t>
      </w:r>
      <w:r w:rsidR="00E73797" w:rsidRPr="008D30D5">
        <w:rPr>
          <w:rtl/>
        </w:rPr>
        <w:t>. فالعاصمة الاتحادية فيينا تضم أحد مقار الأمم المتحدة تستضيف فيه الوكالة الدولية للطاقة الذرية ومنظمة الأمم المتحدة للتنمية الصناعية ومؤسسات عدة أخرى تابعة للأمم المتحدة. وأصبحت فيينا منذ عام 2007 مقر</w:t>
      </w:r>
      <w:r w:rsidR="00537B29">
        <w:rPr>
          <w:rtl/>
        </w:rPr>
        <w:t xml:space="preserve">اً </w:t>
      </w:r>
      <w:r w:rsidR="00E73797" w:rsidRPr="008D30D5">
        <w:rPr>
          <w:rtl/>
        </w:rPr>
        <w:t xml:space="preserve">لوكالة الاتحاد الأوروبي للحقوق الأساسية، كما أنها تستضيف أمانة منظمة الأمن والتعاون في أوروبا ومجلسها الدائم والأكاديمية الدولية لمكافحة الفساد وأمانة منظمة البلدان المصدرة للنفط. </w:t>
      </w:r>
    </w:p>
    <w:p w:rsidR="00E73797" w:rsidRPr="008D30D5" w:rsidRDefault="00E73797" w:rsidP="004113BD">
      <w:pPr>
        <w:pStyle w:val="H23GA"/>
        <w:rPr>
          <w:rtl/>
        </w:rPr>
      </w:pPr>
      <w:r w:rsidRPr="008D30D5">
        <w:rPr>
          <w:rtl/>
        </w:rPr>
        <w:tab/>
      </w:r>
      <w:bookmarkStart w:id="5" w:name="_Toc495069009"/>
      <w:r w:rsidRPr="008D30D5">
        <w:rPr>
          <w:rFonts w:hint="eastAsia"/>
          <w:rtl/>
        </w:rPr>
        <w:t>ثالثا</w:t>
      </w:r>
      <w:r w:rsidR="004113BD">
        <w:rPr>
          <w:rFonts w:hint="cs"/>
          <w:rtl/>
        </w:rPr>
        <w:t>ً</w:t>
      </w:r>
      <w:r w:rsidRPr="008D30D5">
        <w:rPr>
          <w:rtl/>
        </w:rPr>
        <w:t>-</w:t>
      </w:r>
      <w:r w:rsidRPr="008D30D5">
        <w:rPr>
          <w:rtl/>
        </w:rPr>
        <w:tab/>
      </w:r>
      <w:r w:rsidRPr="008D30D5">
        <w:rPr>
          <w:rFonts w:hint="eastAsia"/>
          <w:rtl/>
        </w:rPr>
        <w:t>الخصائص</w:t>
      </w:r>
      <w:r w:rsidRPr="008D30D5">
        <w:rPr>
          <w:rtl/>
        </w:rPr>
        <w:t xml:space="preserve"> </w:t>
      </w:r>
      <w:r w:rsidRPr="008D30D5">
        <w:rPr>
          <w:rFonts w:hint="eastAsia"/>
          <w:rtl/>
        </w:rPr>
        <w:t>الديمغرافية</w:t>
      </w:r>
      <w:bookmarkEnd w:id="5"/>
    </w:p>
    <w:p w:rsidR="00E73797" w:rsidRPr="008D30D5" w:rsidRDefault="00E73797" w:rsidP="004113BD">
      <w:pPr>
        <w:pStyle w:val="H23GA"/>
        <w:rPr>
          <w:vertAlign w:val="superscript"/>
          <w:rtl/>
        </w:rPr>
      </w:pPr>
      <w:r w:rsidRPr="008D30D5">
        <w:rPr>
          <w:rtl/>
        </w:rPr>
        <w:tab/>
      </w:r>
      <w:bookmarkStart w:id="6" w:name="_Toc495069010"/>
      <w:r w:rsidRPr="008D30D5">
        <w:rPr>
          <w:rtl/>
        </w:rPr>
        <w:t>(أ)</w:t>
      </w:r>
      <w:r w:rsidRPr="008D30D5">
        <w:rPr>
          <w:rtl/>
        </w:rPr>
        <w:tab/>
      </w:r>
      <w:r w:rsidRPr="008D30D5">
        <w:rPr>
          <w:rFonts w:hint="eastAsia"/>
          <w:rtl/>
        </w:rPr>
        <w:t>معلومات</w:t>
      </w:r>
      <w:r w:rsidRPr="008D30D5">
        <w:rPr>
          <w:rtl/>
        </w:rPr>
        <w:t xml:space="preserve"> </w:t>
      </w:r>
      <w:r w:rsidRPr="008D30D5">
        <w:rPr>
          <w:rFonts w:hint="eastAsia"/>
          <w:rtl/>
        </w:rPr>
        <w:t>عامة</w:t>
      </w:r>
      <w:r w:rsidRPr="004113BD">
        <w:rPr>
          <w:sz w:val="30"/>
          <w:vertAlign w:val="superscript"/>
          <w:rtl/>
        </w:rPr>
        <w:t>(</w:t>
      </w:r>
      <w:r w:rsidRPr="004113BD">
        <w:rPr>
          <w:rStyle w:val="FootnoteReference"/>
          <w:b/>
          <w:bCs w:val="0"/>
          <w:sz w:val="30"/>
          <w:szCs w:val="30"/>
          <w:rtl/>
        </w:rPr>
        <w:footnoteReference w:id="2"/>
      </w:r>
      <w:r w:rsidRPr="004113BD">
        <w:rPr>
          <w:sz w:val="30"/>
          <w:vertAlign w:val="superscript"/>
          <w:rtl/>
        </w:rPr>
        <w:t>)</w:t>
      </w:r>
      <w:bookmarkEnd w:id="6"/>
    </w:p>
    <w:p w:rsidR="00E73797" w:rsidRPr="004113BD" w:rsidRDefault="004113BD" w:rsidP="004113BD">
      <w:pPr>
        <w:pStyle w:val="SingleTxtGA"/>
        <w:rPr>
          <w:spacing w:val="-2"/>
          <w:rtl/>
        </w:rPr>
      </w:pPr>
      <w:r w:rsidRPr="004113BD">
        <w:rPr>
          <w:spacing w:val="-2"/>
          <w:rtl/>
        </w:rPr>
        <w:t>4</w:t>
      </w:r>
      <w:r w:rsidR="00E73797" w:rsidRPr="004113BD">
        <w:rPr>
          <w:spacing w:val="-2"/>
          <w:rtl/>
        </w:rPr>
        <w:t>-</w:t>
      </w:r>
      <w:r w:rsidR="00E73797" w:rsidRPr="004113BD">
        <w:rPr>
          <w:spacing w:val="-2"/>
          <w:rtl/>
        </w:rPr>
        <w:tab/>
      </w:r>
      <w:r w:rsidR="00E73797" w:rsidRPr="004113BD">
        <w:rPr>
          <w:rFonts w:hint="eastAsia"/>
          <w:spacing w:val="-2"/>
          <w:rtl/>
        </w:rPr>
        <w:t>في</w:t>
      </w:r>
      <w:r w:rsidR="00E73797" w:rsidRPr="004113BD">
        <w:rPr>
          <w:spacing w:val="-2"/>
          <w:rtl/>
        </w:rPr>
        <w:t xml:space="preserve"> مستهل عام 2016، كان تعداد سكان النمسا 8.7 </w:t>
      </w:r>
      <w:r w:rsidR="00E73797" w:rsidRPr="004113BD">
        <w:rPr>
          <w:rFonts w:hint="eastAsia"/>
          <w:spacing w:val="-2"/>
          <w:rtl/>
        </w:rPr>
        <w:t>مليون</w:t>
      </w:r>
      <w:r w:rsidR="00E73797" w:rsidRPr="004113BD">
        <w:rPr>
          <w:spacing w:val="-2"/>
          <w:rtl/>
        </w:rPr>
        <w:t xml:space="preserve"> نسمة ثلثاهم في سن العمل. وتشكل كل من فئات الأطفال دون سن الدراسة والأطفال والمراهقين ممن هم في سن التعليم الإلزامي والمسنين زهاء سدس السكان. ونتيجة لهبوط معدل المواليد انخفض عدد الأشخاص دون سن العشرين في السنوات الأخيرة باستثناء عام 2016. وعلى النقيض من ذلك </w:t>
      </w:r>
      <w:r w:rsidR="00E73797" w:rsidRPr="004113BD">
        <w:rPr>
          <w:spacing w:val="-2"/>
          <w:rtl/>
        </w:rPr>
        <w:lastRenderedPageBreak/>
        <w:t xml:space="preserve">ستتزايد النسبة المئوية من السكان كبار </w:t>
      </w:r>
      <w:r w:rsidR="00E73797" w:rsidRPr="004113BD">
        <w:rPr>
          <w:rFonts w:hint="eastAsia"/>
          <w:spacing w:val="-2"/>
          <w:rtl/>
        </w:rPr>
        <w:t>السن</w:t>
      </w:r>
      <w:r w:rsidR="00E73797" w:rsidRPr="004113BD">
        <w:rPr>
          <w:spacing w:val="-2"/>
          <w:rtl/>
        </w:rPr>
        <w:t xml:space="preserve"> (65 عاما</w:t>
      </w:r>
      <w:r w:rsidR="00235A12">
        <w:rPr>
          <w:rFonts w:hint="cs"/>
          <w:spacing w:val="-2"/>
          <w:rtl/>
        </w:rPr>
        <w:t>ً</w:t>
      </w:r>
      <w:r w:rsidR="00E73797" w:rsidRPr="004113BD">
        <w:rPr>
          <w:spacing w:val="-2"/>
          <w:rtl/>
        </w:rPr>
        <w:t xml:space="preserve"> فما فوق) بمجرد بلوغ مواليد جيل طفرة الإنجاب سن التقاعد. وما زالت القوى العاملة الممكن توافرها مستقرة نسبيا</w:t>
      </w:r>
      <w:r w:rsidR="00235A12">
        <w:rPr>
          <w:rFonts w:hint="cs"/>
          <w:spacing w:val="-2"/>
          <w:rtl/>
        </w:rPr>
        <w:t>ً</w:t>
      </w:r>
      <w:r w:rsidR="00E73797" w:rsidRPr="004113BD">
        <w:rPr>
          <w:spacing w:val="-2"/>
          <w:rtl/>
        </w:rPr>
        <w:t xml:space="preserve"> إلا أن السكان الذين هم في سن العمل بدأوا أيضا</w:t>
      </w:r>
      <w:r w:rsidR="008739C4">
        <w:rPr>
          <w:rFonts w:hint="cs"/>
          <w:spacing w:val="-2"/>
          <w:rtl/>
        </w:rPr>
        <w:t>ً</w:t>
      </w:r>
      <w:r w:rsidR="00E73797" w:rsidRPr="004113BD">
        <w:rPr>
          <w:spacing w:val="-2"/>
          <w:rtl/>
        </w:rPr>
        <w:t xml:space="preserve"> يشيخون. وفيما يلي الأرقام المقارنة للسنوات السابقة: </w:t>
      </w:r>
    </w:p>
    <w:p w:rsidR="00E73797" w:rsidRPr="00B073A4" w:rsidRDefault="00B073A4" w:rsidP="00B073A4">
      <w:pPr>
        <w:pStyle w:val="H23GA"/>
        <w:rPr>
          <w:rtl/>
        </w:rPr>
      </w:pPr>
      <w:r w:rsidRPr="00B073A4">
        <w:rPr>
          <w:b w:val="0"/>
          <w:bCs w:val="0"/>
          <w:rtl/>
        </w:rPr>
        <w:tab/>
      </w:r>
      <w:r w:rsidRPr="00B073A4">
        <w:rPr>
          <w:b w:val="0"/>
          <w:bCs w:val="0"/>
          <w:rtl/>
        </w:rPr>
        <w:tab/>
      </w:r>
      <w:bookmarkStart w:id="7" w:name="_Toc495069011"/>
      <w:r w:rsidR="00E73797" w:rsidRPr="00B073A4">
        <w:rPr>
          <w:rFonts w:hint="eastAsia"/>
          <w:b w:val="0"/>
          <w:bCs w:val="0"/>
          <w:rtl/>
        </w:rPr>
        <w:t>الجدول</w:t>
      </w:r>
      <w:r w:rsidR="00E73797" w:rsidRPr="00B073A4">
        <w:rPr>
          <w:b w:val="0"/>
          <w:bCs w:val="0"/>
          <w:rtl/>
        </w:rPr>
        <w:t xml:space="preserve"> 1</w:t>
      </w:r>
      <w:r w:rsidR="004113BD" w:rsidRPr="00B073A4">
        <w:rPr>
          <w:b w:val="0"/>
          <w:bCs w:val="0"/>
          <w:rtl/>
        </w:rPr>
        <w:tab/>
      </w:r>
      <w:r w:rsidR="004113BD" w:rsidRPr="00B073A4">
        <w:rPr>
          <w:b w:val="0"/>
          <w:bCs w:val="0"/>
          <w:rtl/>
        </w:rPr>
        <w:br/>
      </w:r>
      <w:r w:rsidR="00E73797" w:rsidRPr="00B073A4">
        <w:rPr>
          <w:rFonts w:hint="eastAsia"/>
          <w:rtl/>
        </w:rPr>
        <w:t>السكان</w:t>
      </w:r>
      <w:r w:rsidR="00E73797" w:rsidRPr="00B073A4">
        <w:rPr>
          <w:rtl/>
        </w:rPr>
        <w:t xml:space="preserve"> </w:t>
      </w:r>
      <w:r w:rsidR="00E73797" w:rsidRPr="00B073A4">
        <w:rPr>
          <w:rFonts w:hint="eastAsia"/>
          <w:rtl/>
        </w:rPr>
        <w:t>حسب</w:t>
      </w:r>
      <w:r w:rsidR="00E73797" w:rsidRPr="00B073A4">
        <w:rPr>
          <w:rtl/>
        </w:rPr>
        <w:t xml:space="preserve"> </w:t>
      </w:r>
      <w:r w:rsidR="00E73797" w:rsidRPr="00B073A4">
        <w:rPr>
          <w:rFonts w:hint="eastAsia"/>
          <w:rtl/>
        </w:rPr>
        <w:t>نوع</w:t>
      </w:r>
      <w:r w:rsidR="00E73797" w:rsidRPr="00B073A4">
        <w:rPr>
          <w:rtl/>
        </w:rPr>
        <w:t xml:space="preserve"> </w:t>
      </w:r>
      <w:r w:rsidR="00E73797" w:rsidRPr="00B073A4">
        <w:rPr>
          <w:rFonts w:hint="eastAsia"/>
          <w:rtl/>
        </w:rPr>
        <w:t>الجنس</w:t>
      </w:r>
      <w:bookmarkEnd w:id="7"/>
    </w:p>
    <w:tbl>
      <w:tblPr>
        <w:bidiVisual/>
        <w:tblW w:w="0" w:type="auto"/>
        <w:tblInd w:w="1267" w:type="dxa"/>
        <w:tblLayout w:type="fixed"/>
        <w:tblCellMar>
          <w:left w:w="0" w:type="dxa"/>
          <w:right w:w="0" w:type="dxa"/>
        </w:tblCellMar>
        <w:tblLook w:val="0000" w:firstRow="0" w:lastRow="0" w:firstColumn="0" w:lastColumn="0" w:noHBand="0" w:noVBand="0"/>
      </w:tblPr>
      <w:tblGrid>
        <w:gridCol w:w="1013"/>
        <w:gridCol w:w="1051"/>
        <w:gridCol w:w="1052"/>
        <w:gridCol w:w="1051"/>
        <w:gridCol w:w="1052"/>
        <w:gridCol w:w="1051"/>
        <w:gridCol w:w="1078"/>
      </w:tblGrid>
      <w:tr w:rsidR="00E73797" w:rsidRPr="004113BD" w:rsidTr="004113BD">
        <w:trPr>
          <w:cantSplit/>
          <w:tblHeader/>
        </w:trPr>
        <w:tc>
          <w:tcPr>
            <w:tcW w:w="1013" w:type="dxa"/>
            <w:tcBorders>
              <w:top w:val="single" w:sz="4" w:space="0" w:color="auto"/>
              <w:bottom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i/>
                <w:iCs/>
                <w:sz w:val="18"/>
                <w:szCs w:val="26"/>
                <w:rtl/>
              </w:rPr>
            </w:pPr>
            <w:r w:rsidRPr="004113BD">
              <w:rPr>
                <w:rFonts w:hint="eastAsia"/>
                <w:i/>
                <w:iCs/>
                <w:sz w:val="18"/>
                <w:szCs w:val="26"/>
                <w:rtl/>
              </w:rPr>
              <w:t>نوع</w:t>
            </w:r>
            <w:r w:rsidRPr="004113BD">
              <w:rPr>
                <w:i/>
                <w:iCs/>
                <w:sz w:val="18"/>
                <w:szCs w:val="26"/>
                <w:rtl/>
              </w:rPr>
              <w:t xml:space="preserve"> </w:t>
            </w:r>
            <w:r w:rsidRPr="004113BD">
              <w:rPr>
                <w:rFonts w:hint="eastAsia"/>
                <w:i/>
                <w:iCs/>
                <w:sz w:val="18"/>
                <w:szCs w:val="26"/>
                <w:rtl/>
              </w:rPr>
              <w:t>الجنس</w:t>
            </w:r>
          </w:p>
        </w:tc>
        <w:tc>
          <w:tcPr>
            <w:tcW w:w="1051"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2010</w:t>
            </w:r>
          </w:p>
        </w:tc>
        <w:tc>
          <w:tcPr>
            <w:tcW w:w="1052"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2011</w:t>
            </w:r>
          </w:p>
        </w:tc>
        <w:tc>
          <w:tcPr>
            <w:tcW w:w="1051"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2012</w:t>
            </w:r>
          </w:p>
        </w:tc>
        <w:tc>
          <w:tcPr>
            <w:tcW w:w="1052"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2013</w:t>
            </w:r>
          </w:p>
        </w:tc>
        <w:tc>
          <w:tcPr>
            <w:tcW w:w="1051"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2014</w:t>
            </w:r>
          </w:p>
        </w:tc>
        <w:tc>
          <w:tcPr>
            <w:tcW w:w="1078"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2015</w:t>
            </w:r>
          </w:p>
        </w:tc>
      </w:tr>
      <w:tr w:rsidR="00E73797" w:rsidRPr="004113BD" w:rsidTr="004113BD">
        <w:trPr>
          <w:cantSplit/>
          <w:trHeight w:hRule="exact" w:val="115"/>
          <w:tblHeader/>
        </w:trPr>
        <w:tc>
          <w:tcPr>
            <w:tcW w:w="1013" w:type="dxa"/>
            <w:tcBorders>
              <w:top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p>
        </w:tc>
        <w:tc>
          <w:tcPr>
            <w:tcW w:w="1051" w:type="dxa"/>
            <w:tcBorders>
              <w:top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p>
        </w:tc>
        <w:tc>
          <w:tcPr>
            <w:tcW w:w="1052" w:type="dxa"/>
            <w:tcBorders>
              <w:top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p>
        </w:tc>
        <w:tc>
          <w:tcPr>
            <w:tcW w:w="1051" w:type="dxa"/>
            <w:tcBorders>
              <w:top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p>
        </w:tc>
        <w:tc>
          <w:tcPr>
            <w:tcW w:w="1052" w:type="dxa"/>
            <w:tcBorders>
              <w:top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p>
        </w:tc>
        <w:tc>
          <w:tcPr>
            <w:tcW w:w="1051" w:type="dxa"/>
            <w:tcBorders>
              <w:top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p>
        </w:tc>
        <w:tc>
          <w:tcPr>
            <w:tcW w:w="1078" w:type="dxa"/>
            <w:tcBorders>
              <w:top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p>
        </w:tc>
      </w:tr>
      <w:tr w:rsidR="00E73797" w:rsidRPr="004113BD" w:rsidTr="004113BD">
        <w:trPr>
          <w:cantSplit/>
        </w:trPr>
        <w:tc>
          <w:tcPr>
            <w:tcW w:w="1013" w:type="dxa"/>
            <w:tcBorders>
              <w:bottom w:val="single" w:sz="4"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b/>
                <w:bCs/>
                <w:sz w:val="18"/>
                <w:szCs w:val="26"/>
                <w:rtl/>
              </w:rPr>
            </w:pPr>
            <w:r w:rsidRPr="004113BD">
              <w:rPr>
                <w:b/>
                <w:bCs/>
                <w:sz w:val="18"/>
                <w:szCs w:val="26"/>
                <w:rtl/>
              </w:rPr>
              <w:tab/>
            </w:r>
            <w:r w:rsidRPr="004113BD">
              <w:rPr>
                <w:rFonts w:hint="eastAsia"/>
                <w:b/>
                <w:bCs/>
                <w:sz w:val="18"/>
                <w:szCs w:val="26"/>
                <w:rtl/>
              </w:rPr>
              <w:t>المجموع</w:t>
            </w:r>
          </w:p>
        </w:tc>
        <w:tc>
          <w:tcPr>
            <w:tcW w:w="1051" w:type="dxa"/>
            <w:tcBorders>
              <w:bottom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b/>
                <w:bCs/>
                <w:spacing w:val="-6"/>
                <w:sz w:val="18"/>
                <w:szCs w:val="26"/>
              </w:rPr>
            </w:pPr>
            <w:r w:rsidRPr="004113BD">
              <w:rPr>
                <w:b/>
                <w:bCs/>
                <w:spacing w:val="-6"/>
                <w:sz w:val="18"/>
                <w:szCs w:val="26"/>
                <w:rtl/>
              </w:rPr>
              <w:t>8</w:t>
            </w:r>
            <w:r w:rsidRPr="004113BD">
              <w:rPr>
                <w:b/>
                <w:bCs/>
                <w:spacing w:val="-6"/>
                <w:sz w:val="18"/>
                <w:szCs w:val="26"/>
              </w:rPr>
              <w:t xml:space="preserve"> </w:t>
            </w:r>
            <w:r w:rsidRPr="004113BD">
              <w:rPr>
                <w:b/>
                <w:bCs/>
                <w:spacing w:val="-6"/>
                <w:sz w:val="18"/>
                <w:szCs w:val="26"/>
                <w:rtl/>
              </w:rPr>
              <w:t>351</w:t>
            </w:r>
            <w:r w:rsidRPr="004113BD">
              <w:rPr>
                <w:b/>
                <w:bCs/>
                <w:spacing w:val="-6"/>
                <w:sz w:val="18"/>
                <w:szCs w:val="26"/>
              </w:rPr>
              <w:t xml:space="preserve"> </w:t>
            </w:r>
            <w:r w:rsidRPr="004113BD">
              <w:rPr>
                <w:b/>
                <w:bCs/>
                <w:spacing w:val="-6"/>
                <w:sz w:val="18"/>
                <w:szCs w:val="26"/>
                <w:rtl/>
              </w:rPr>
              <w:t>643</w:t>
            </w:r>
          </w:p>
        </w:tc>
        <w:tc>
          <w:tcPr>
            <w:tcW w:w="1052" w:type="dxa"/>
            <w:tcBorders>
              <w:bottom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b/>
                <w:bCs/>
                <w:spacing w:val="-6"/>
                <w:sz w:val="18"/>
                <w:szCs w:val="26"/>
              </w:rPr>
            </w:pPr>
            <w:r w:rsidRPr="004113BD">
              <w:rPr>
                <w:b/>
                <w:bCs/>
                <w:spacing w:val="-6"/>
                <w:sz w:val="18"/>
                <w:szCs w:val="26"/>
                <w:rtl/>
              </w:rPr>
              <w:t>8</w:t>
            </w:r>
            <w:r w:rsidRPr="004113BD">
              <w:rPr>
                <w:b/>
                <w:bCs/>
                <w:spacing w:val="-6"/>
                <w:sz w:val="18"/>
                <w:szCs w:val="26"/>
              </w:rPr>
              <w:t xml:space="preserve"> </w:t>
            </w:r>
            <w:r w:rsidRPr="004113BD">
              <w:rPr>
                <w:b/>
                <w:bCs/>
                <w:spacing w:val="-6"/>
                <w:sz w:val="18"/>
                <w:szCs w:val="26"/>
                <w:rtl/>
              </w:rPr>
              <w:t>375</w:t>
            </w:r>
            <w:r w:rsidRPr="004113BD">
              <w:rPr>
                <w:b/>
                <w:bCs/>
                <w:spacing w:val="-6"/>
                <w:sz w:val="18"/>
                <w:szCs w:val="26"/>
              </w:rPr>
              <w:t xml:space="preserve"> </w:t>
            </w:r>
            <w:r w:rsidRPr="004113BD">
              <w:rPr>
                <w:b/>
                <w:bCs/>
                <w:spacing w:val="-6"/>
                <w:sz w:val="18"/>
                <w:szCs w:val="26"/>
                <w:rtl/>
              </w:rPr>
              <w:t>164</w:t>
            </w:r>
          </w:p>
        </w:tc>
        <w:tc>
          <w:tcPr>
            <w:tcW w:w="1051" w:type="dxa"/>
            <w:tcBorders>
              <w:bottom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b/>
                <w:bCs/>
                <w:spacing w:val="-6"/>
                <w:sz w:val="18"/>
                <w:szCs w:val="26"/>
              </w:rPr>
            </w:pPr>
            <w:r w:rsidRPr="004113BD">
              <w:rPr>
                <w:b/>
                <w:bCs/>
                <w:spacing w:val="-6"/>
                <w:sz w:val="18"/>
                <w:szCs w:val="26"/>
                <w:rtl/>
              </w:rPr>
              <w:t>8</w:t>
            </w:r>
            <w:r w:rsidRPr="004113BD">
              <w:rPr>
                <w:b/>
                <w:bCs/>
                <w:spacing w:val="-6"/>
                <w:sz w:val="18"/>
                <w:szCs w:val="26"/>
              </w:rPr>
              <w:t xml:space="preserve"> </w:t>
            </w:r>
            <w:r w:rsidRPr="004113BD">
              <w:rPr>
                <w:b/>
                <w:bCs/>
                <w:spacing w:val="-6"/>
                <w:sz w:val="18"/>
                <w:szCs w:val="26"/>
                <w:rtl/>
              </w:rPr>
              <w:t>408</w:t>
            </w:r>
            <w:r w:rsidRPr="004113BD">
              <w:rPr>
                <w:b/>
                <w:bCs/>
                <w:spacing w:val="-6"/>
                <w:sz w:val="18"/>
                <w:szCs w:val="26"/>
              </w:rPr>
              <w:t xml:space="preserve"> </w:t>
            </w:r>
            <w:r w:rsidRPr="004113BD">
              <w:rPr>
                <w:b/>
                <w:bCs/>
                <w:spacing w:val="-6"/>
                <w:sz w:val="18"/>
                <w:szCs w:val="26"/>
                <w:rtl/>
              </w:rPr>
              <w:t>121</w:t>
            </w:r>
          </w:p>
        </w:tc>
        <w:tc>
          <w:tcPr>
            <w:tcW w:w="1052" w:type="dxa"/>
            <w:tcBorders>
              <w:bottom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b/>
                <w:bCs/>
                <w:spacing w:val="-6"/>
                <w:sz w:val="18"/>
                <w:szCs w:val="26"/>
              </w:rPr>
            </w:pPr>
            <w:r w:rsidRPr="004113BD">
              <w:rPr>
                <w:b/>
                <w:bCs/>
                <w:spacing w:val="-6"/>
                <w:sz w:val="18"/>
                <w:szCs w:val="26"/>
                <w:rtl/>
              </w:rPr>
              <w:t>8</w:t>
            </w:r>
            <w:r w:rsidRPr="004113BD">
              <w:rPr>
                <w:b/>
                <w:bCs/>
                <w:spacing w:val="-6"/>
                <w:sz w:val="18"/>
                <w:szCs w:val="26"/>
              </w:rPr>
              <w:t xml:space="preserve"> </w:t>
            </w:r>
            <w:r w:rsidRPr="004113BD">
              <w:rPr>
                <w:b/>
                <w:bCs/>
                <w:spacing w:val="-6"/>
                <w:sz w:val="18"/>
                <w:szCs w:val="26"/>
                <w:rtl/>
              </w:rPr>
              <w:t>451</w:t>
            </w:r>
            <w:r w:rsidRPr="004113BD">
              <w:rPr>
                <w:b/>
                <w:bCs/>
                <w:spacing w:val="-6"/>
                <w:sz w:val="18"/>
                <w:szCs w:val="26"/>
              </w:rPr>
              <w:t xml:space="preserve"> </w:t>
            </w:r>
            <w:r w:rsidRPr="004113BD">
              <w:rPr>
                <w:b/>
                <w:bCs/>
                <w:spacing w:val="-6"/>
                <w:sz w:val="18"/>
                <w:szCs w:val="26"/>
                <w:rtl/>
              </w:rPr>
              <w:t>860</w:t>
            </w:r>
          </w:p>
        </w:tc>
        <w:tc>
          <w:tcPr>
            <w:tcW w:w="1051" w:type="dxa"/>
            <w:tcBorders>
              <w:bottom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b/>
                <w:bCs/>
                <w:spacing w:val="-6"/>
                <w:sz w:val="18"/>
                <w:szCs w:val="26"/>
              </w:rPr>
            </w:pPr>
            <w:r w:rsidRPr="004113BD">
              <w:rPr>
                <w:b/>
                <w:bCs/>
                <w:spacing w:val="-6"/>
                <w:sz w:val="18"/>
                <w:szCs w:val="26"/>
                <w:rtl/>
              </w:rPr>
              <w:t>8</w:t>
            </w:r>
            <w:r w:rsidRPr="004113BD">
              <w:rPr>
                <w:b/>
                <w:bCs/>
                <w:spacing w:val="-6"/>
                <w:sz w:val="18"/>
                <w:szCs w:val="26"/>
              </w:rPr>
              <w:t xml:space="preserve"> </w:t>
            </w:r>
            <w:r w:rsidRPr="004113BD">
              <w:rPr>
                <w:b/>
                <w:bCs/>
                <w:spacing w:val="-6"/>
                <w:sz w:val="18"/>
                <w:szCs w:val="26"/>
                <w:rtl/>
              </w:rPr>
              <w:t>507</w:t>
            </w:r>
            <w:r w:rsidRPr="004113BD">
              <w:rPr>
                <w:b/>
                <w:bCs/>
                <w:spacing w:val="-6"/>
                <w:sz w:val="18"/>
                <w:szCs w:val="26"/>
              </w:rPr>
              <w:t xml:space="preserve"> </w:t>
            </w:r>
            <w:r w:rsidRPr="004113BD">
              <w:rPr>
                <w:b/>
                <w:bCs/>
                <w:spacing w:val="-6"/>
                <w:sz w:val="18"/>
                <w:szCs w:val="26"/>
                <w:rtl/>
              </w:rPr>
              <w:t>786</w:t>
            </w:r>
          </w:p>
        </w:tc>
        <w:tc>
          <w:tcPr>
            <w:tcW w:w="1078" w:type="dxa"/>
            <w:tcBorders>
              <w:bottom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b/>
                <w:bCs/>
                <w:spacing w:val="-6"/>
                <w:sz w:val="18"/>
                <w:szCs w:val="26"/>
              </w:rPr>
            </w:pPr>
            <w:r w:rsidRPr="004113BD">
              <w:rPr>
                <w:b/>
                <w:bCs/>
                <w:spacing w:val="-6"/>
                <w:sz w:val="18"/>
                <w:szCs w:val="26"/>
                <w:rtl/>
              </w:rPr>
              <w:t>8</w:t>
            </w:r>
            <w:r w:rsidRPr="004113BD">
              <w:rPr>
                <w:b/>
                <w:bCs/>
                <w:spacing w:val="-6"/>
                <w:sz w:val="18"/>
                <w:szCs w:val="26"/>
              </w:rPr>
              <w:t xml:space="preserve"> </w:t>
            </w:r>
            <w:r w:rsidRPr="004113BD">
              <w:rPr>
                <w:b/>
                <w:bCs/>
                <w:spacing w:val="-6"/>
                <w:sz w:val="18"/>
                <w:szCs w:val="26"/>
                <w:rtl/>
              </w:rPr>
              <w:t>584</w:t>
            </w:r>
            <w:r w:rsidRPr="004113BD">
              <w:rPr>
                <w:b/>
                <w:bCs/>
                <w:spacing w:val="-6"/>
                <w:sz w:val="18"/>
                <w:szCs w:val="26"/>
              </w:rPr>
              <w:t xml:space="preserve"> </w:t>
            </w:r>
            <w:r w:rsidRPr="004113BD">
              <w:rPr>
                <w:b/>
                <w:bCs/>
                <w:spacing w:val="-6"/>
                <w:sz w:val="18"/>
                <w:szCs w:val="26"/>
                <w:rtl/>
              </w:rPr>
              <w:t>926</w:t>
            </w:r>
          </w:p>
        </w:tc>
      </w:tr>
      <w:tr w:rsidR="00E73797" w:rsidRPr="004113BD" w:rsidTr="004113BD">
        <w:trPr>
          <w:cantSplit/>
        </w:trPr>
        <w:tc>
          <w:tcPr>
            <w:tcW w:w="1013" w:type="dxa"/>
            <w:tcBorders>
              <w:top w:val="single" w:sz="4"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r w:rsidRPr="004113BD">
              <w:rPr>
                <w:rFonts w:hint="eastAsia"/>
                <w:sz w:val="18"/>
                <w:szCs w:val="26"/>
                <w:rtl/>
              </w:rPr>
              <w:t>الذكور</w:t>
            </w:r>
          </w:p>
        </w:tc>
        <w:tc>
          <w:tcPr>
            <w:tcW w:w="1051" w:type="dxa"/>
            <w:tcBorders>
              <w:top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066</w:t>
            </w:r>
            <w:r w:rsidRPr="004113BD">
              <w:rPr>
                <w:spacing w:val="-6"/>
                <w:sz w:val="18"/>
                <w:szCs w:val="26"/>
              </w:rPr>
              <w:t xml:space="preserve"> </w:t>
            </w:r>
            <w:r w:rsidRPr="004113BD">
              <w:rPr>
                <w:spacing w:val="-6"/>
                <w:sz w:val="18"/>
                <w:szCs w:val="26"/>
                <w:rtl/>
              </w:rPr>
              <w:t>201</w:t>
            </w:r>
          </w:p>
        </w:tc>
        <w:tc>
          <w:tcPr>
            <w:tcW w:w="1052" w:type="dxa"/>
            <w:tcBorders>
              <w:top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078</w:t>
            </w:r>
            <w:r w:rsidRPr="004113BD">
              <w:rPr>
                <w:spacing w:val="-6"/>
                <w:sz w:val="18"/>
                <w:szCs w:val="26"/>
              </w:rPr>
              <w:t xml:space="preserve"> </w:t>
            </w:r>
            <w:r w:rsidRPr="004113BD">
              <w:rPr>
                <w:spacing w:val="-6"/>
                <w:sz w:val="18"/>
                <w:szCs w:val="26"/>
                <w:rtl/>
              </w:rPr>
              <w:t>871</w:t>
            </w:r>
          </w:p>
        </w:tc>
        <w:tc>
          <w:tcPr>
            <w:tcW w:w="1051" w:type="dxa"/>
            <w:tcBorders>
              <w:top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098</w:t>
            </w:r>
            <w:r w:rsidRPr="004113BD">
              <w:rPr>
                <w:spacing w:val="-6"/>
                <w:sz w:val="18"/>
                <w:szCs w:val="26"/>
              </w:rPr>
              <w:t xml:space="preserve"> </w:t>
            </w:r>
            <w:r w:rsidRPr="004113BD">
              <w:rPr>
                <w:spacing w:val="-6"/>
                <w:sz w:val="18"/>
                <w:szCs w:val="26"/>
                <w:rtl/>
              </w:rPr>
              <w:t>144</w:t>
            </w:r>
          </w:p>
        </w:tc>
        <w:tc>
          <w:tcPr>
            <w:tcW w:w="1052" w:type="dxa"/>
            <w:tcBorders>
              <w:top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123</w:t>
            </w:r>
            <w:r w:rsidRPr="004113BD">
              <w:rPr>
                <w:spacing w:val="-6"/>
                <w:sz w:val="18"/>
                <w:szCs w:val="26"/>
              </w:rPr>
              <w:t xml:space="preserve"> </w:t>
            </w:r>
            <w:r w:rsidRPr="004113BD">
              <w:rPr>
                <w:spacing w:val="-6"/>
                <w:sz w:val="18"/>
                <w:szCs w:val="26"/>
                <w:rtl/>
              </w:rPr>
              <w:t>622</w:t>
            </w:r>
          </w:p>
        </w:tc>
        <w:tc>
          <w:tcPr>
            <w:tcW w:w="1051" w:type="dxa"/>
            <w:tcBorders>
              <w:top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155</w:t>
            </w:r>
            <w:r w:rsidRPr="004113BD">
              <w:rPr>
                <w:spacing w:val="-6"/>
                <w:sz w:val="18"/>
                <w:szCs w:val="26"/>
              </w:rPr>
              <w:t xml:space="preserve"> </w:t>
            </w:r>
            <w:r w:rsidRPr="004113BD">
              <w:rPr>
                <w:spacing w:val="-6"/>
                <w:sz w:val="18"/>
                <w:szCs w:val="26"/>
                <w:rtl/>
              </w:rPr>
              <w:t>339</w:t>
            </w:r>
          </w:p>
        </w:tc>
        <w:tc>
          <w:tcPr>
            <w:tcW w:w="1078" w:type="dxa"/>
            <w:tcBorders>
              <w:top w:val="single" w:sz="4"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200</w:t>
            </w:r>
            <w:r w:rsidRPr="004113BD">
              <w:rPr>
                <w:spacing w:val="-6"/>
                <w:sz w:val="18"/>
                <w:szCs w:val="26"/>
              </w:rPr>
              <w:t xml:space="preserve"> </w:t>
            </w:r>
            <w:r w:rsidRPr="004113BD">
              <w:rPr>
                <w:spacing w:val="-6"/>
                <w:sz w:val="18"/>
                <w:szCs w:val="26"/>
                <w:rtl/>
              </w:rPr>
              <w:t>397</w:t>
            </w:r>
          </w:p>
        </w:tc>
      </w:tr>
      <w:tr w:rsidR="00E73797" w:rsidRPr="004113BD" w:rsidTr="004113BD">
        <w:trPr>
          <w:cantSplit/>
        </w:trPr>
        <w:tc>
          <w:tcPr>
            <w:tcW w:w="1013" w:type="dxa"/>
            <w:tcBorders>
              <w:bottom w:val="single" w:sz="12" w:space="0" w:color="auto"/>
            </w:tcBorders>
            <w:shd w:val="clear" w:color="auto" w:fill="auto"/>
            <w:vAlign w:val="bottom"/>
          </w:tcPr>
          <w:p w:rsidR="00E73797" w:rsidRPr="004113BD" w:rsidRDefault="00E73797" w:rsidP="004113BD">
            <w:pPr>
              <w:tabs>
                <w:tab w:val="left" w:pos="288"/>
                <w:tab w:val="left" w:pos="576"/>
                <w:tab w:val="left" w:pos="864"/>
                <w:tab w:val="left" w:pos="1152"/>
              </w:tabs>
              <w:spacing w:before="40" w:after="40" w:line="300" w:lineRule="exact"/>
              <w:ind w:left="43" w:right="101"/>
              <w:rPr>
                <w:sz w:val="18"/>
                <w:szCs w:val="26"/>
                <w:rtl/>
              </w:rPr>
            </w:pPr>
            <w:r w:rsidRPr="004113BD">
              <w:rPr>
                <w:rFonts w:hint="eastAsia"/>
                <w:sz w:val="18"/>
                <w:szCs w:val="26"/>
                <w:rtl/>
              </w:rPr>
              <w:t>الإناث</w:t>
            </w:r>
          </w:p>
        </w:tc>
        <w:tc>
          <w:tcPr>
            <w:tcW w:w="1051"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285</w:t>
            </w:r>
            <w:r w:rsidRPr="004113BD">
              <w:rPr>
                <w:spacing w:val="-6"/>
                <w:sz w:val="18"/>
                <w:szCs w:val="26"/>
              </w:rPr>
              <w:t xml:space="preserve"> </w:t>
            </w:r>
            <w:r w:rsidRPr="004113BD">
              <w:rPr>
                <w:spacing w:val="-6"/>
                <w:sz w:val="18"/>
                <w:szCs w:val="26"/>
                <w:rtl/>
              </w:rPr>
              <w:t>442</w:t>
            </w:r>
          </w:p>
        </w:tc>
        <w:tc>
          <w:tcPr>
            <w:tcW w:w="1052"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296</w:t>
            </w:r>
            <w:r w:rsidRPr="004113BD">
              <w:rPr>
                <w:spacing w:val="-6"/>
                <w:sz w:val="18"/>
                <w:szCs w:val="26"/>
              </w:rPr>
              <w:t xml:space="preserve"> </w:t>
            </w:r>
            <w:r w:rsidRPr="004113BD">
              <w:rPr>
                <w:spacing w:val="-6"/>
                <w:sz w:val="18"/>
                <w:szCs w:val="26"/>
                <w:rtl/>
              </w:rPr>
              <w:t>293</w:t>
            </w:r>
          </w:p>
        </w:tc>
        <w:tc>
          <w:tcPr>
            <w:tcW w:w="1051"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309</w:t>
            </w:r>
            <w:r w:rsidRPr="004113BD">
              <w:rPr>
                <w:spacing w:val="-6"/>
                <w:sz w:val="18"/>
                <w:szCs w:val="26"/>
              </w:rPr>
              <w:t xml:space="preserve"> </w:t>
            </w:r>
            <w:r w:rsidRPr="004113BD">
              <w:rPr>
                <w:spacing w:val="-6"/>
                <w:sz w:val="18"/>
                <w:szCs w:val="26"/>
                <w:rtl/>
              </w:rPr>
              <w:t>977</w:t>
            </w:r>
          </w:p>
        </w:tc>
        <w:tc>
          <w:tcPr>
            <w:tcW w:w="1052"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328</w:t>
            </w:r>
            <w:r w:rsidRPr="004113BD">
              <w:rPr>
                <w:spacing w:val="-6"/>
                <w:sz w:val="18"/>
                <w:szCs w:val="26"/>
              </w:rPr>
              <w:t xml:space="preserve"> </w:t>
            </w:r>
            <w:r w:rsidRPr="004113BD">
              <w:rPr>
                <w:spacing w:val="-6"/>
                <w:sz w:val="18"/>
                <w:szCs w:val="26"/>
                <w:rtl/>
              </w:rPr>
              <w:t>238</w:t>
            </w:r>
          </w:p>
        </w:tc>
        <w:tc>
          <w:tcPr>
            <w:tcW w:w="1051"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352</w:t>
            </w:r>
            <w:r w:rsidRPr="004113BD">
              <w:rPr>
                <w:spacing w:val="-6"/>
                <w:sz w:val="18"/>
                <w:szCs w:val="26"/>
              </w:rPr>
              <w:t xml:space="preserve"> </w:t>
            </w:r>
            <w:r w:rsidRPr="004113BD">
              <w:rPr>
                <w:spacing w:val="-6"/>
                <w:sz w:val="18"/>
                <w:szCs w:val="26"/>
                <w:rtl/>
              </w:rPr>
              <w:t>447</w:t>
            </w:r>
          </w:p>
        </w:tc>
        <w:tc>
          <w:tcPr>
            <w:tcW w:w="1078"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pacing w:val="-6"/>
                <w:sz w:val="18"/>
                <w:szCs w:val="26"/>
              </w:rPr>
            </w:pPr>
            <w:r w:rsidRPr="004113BD">
              <w:rPr>
                <w:spacing w:val="-6"/>
                <w:sz w:val="18"/>
                <w:szCs w:val="26"/>
                <w:rtl/>
              </w:rPr>
              <w:t>4</w:t>
            </w:r>
            <w:r w:rsidRPr="004113BD">
              <w:rPr>
                <w:spacing w:val="-6"/>
                <w:sz w:val="18"/>
                <w:szCs w:val="26"/>
              </w:rPr>
              <w:t xml:space="preserve"> </w:t>
            </w:r>
            <w:r w:rsidRPr="004113BD">
              <w:rPr>
                <w:spacing w:val="-6"/>
                <w:sz w:val="18"/>
                <w:szCs w:val="26"/>
                <w:rtl/>
              </w:rPr>
              <w:t>384</w:t>
            </w:r>
            <w:r w:rsidRPr="004113BD">
              <w:rPr>
                <w:spacing w:val="-6"/>
                <w:sz w:val="18"/>
                <w:szCs w:val="26"/>
              </w:rPr>
              <w:t xml:space="preserve"> </w:t>
            </w:r>
            <w:r w:rsidRPr="004113BD">
              <w:rPr>
                <w:spacing w:val="-6"/>
                <w:sz w:val="18"/>
                <w:szCs w:val="26"/>
                <w:rtl/>
              </w:rPr>
              <w:t>529</w:t>
            </w:r>
          </w:p>
        </w:tc>
      </w:tr>
    </w:tbl>
    <w:p w:rsidR="00E73797" w:rsidRPr="004113BD" w:rsidRDefault="00E73797" w:rsidP="004113BD">
      <w:pPr>
        <w:pStyle w:val="FootnoteText"/>
        <w:tabs>
          <w:tab w:val="left" w:pos="3442"/>
          <w:tab w:val="left" w:pos="3917"/>
        </w:tabs>
        <w:spacing w:before="60" w:after="240" w:line="300" w:lineRule="exact"/>
        <w:ind w:left="1967" w:right="1264" w:hanging="703"/>
        <w:rPr>
          <w:sz w:val="18"/>
          <w:szCs w:val="26"/>
          <w:rtl/>
        </w:rPr>
      </w:pPr>
      <w:r w:rsidRPr="004113BD">
        <w:rPr>
          <w:rFonts w:hint="eastAsia"/>
          <w:i/>
          <w:iCs/>
          <w:sz w:val="18"/>
          <w:szCs w:val="26"/>
          <w:rtl/>
        </w:rPr>
        <w:t>المصدر</w:t>
      </w:r>
      <w:r w:rsidRPr="004113BD">
        <w:rPr>
          <w:sz w:val="18"/>
          <w:szCs w:val="26"/>
          <w:rtl/>
        </w:rPr>
        <w:t>:</w:t>
      </w:r>
      <w:r w:rsidR="004113BD">
        <w:rPr>
          <w:sz w:val="18"/>
          <w:szCs w:val="26"/>
          <w:rtl/>
        </w:rPr>
        <w:tab/>
      </w:r>
      <w:r w:rsidRPr="004113BD">
        <w:rPr>
          <w:rFonts w:hint="eastAsia"/>
          <w:sz w:val="18"/>
          <w:szCs w:val="26"/>
          <w:rtl/>
        </w:rPr>
        <w:t>المكتب</w:t>
      </w:r>
      <w:r w:rsidRPr="004113BD">
        <w:rPr>
          <w:sz w:val="18"/>
          <w:szCs w:val="26"/>
          <w:rtl/>
        </w:rPr>
        <w:t xml:space="preserve"> </w:t>
      </w:r>
      <w:r w:rsidRPr="004113BD">
        <w:rPr>
          <w:rFonts w:hint="eastAsia"/>
          <w:sz w:val="18"/>
          <w:szCs w:val="26"/>
          <w:rtl/>
        </w:rPr>
        <w:t>النمساوي</w:t>
      </w:r>
      <w:r w:rsidRPr="004113BD">
        <w:rPr>
          <w:sz w:val="18"/>
          <w:szCs w:val="26"/>
          <w:rtl/>
        </w:rPr>
        <w:t xml:space="preserve"> </w:t>
      </w:r>
      <w:r w:rsidRPr="004113BD">
        <w:rPr>
          <w:rFonts w:hint="eastAsia"/>
          <w:sz w:val="18"/>
          <w:szCs w:val="26"/>
          <w:rtl/>
        </w:rPr>
        <w:t>للإحصاء،</w:t>
      </w:r>
      <w:r w:rsidRPr="004113BD">
        <w:rPr>
          <w:sz w:val="18"/>
          <w:szCs w:val="26"/>
          <w:rtl/>
        </w:rPr>
        <w:t xml:space="preserve"> إحصاءات السكان. </w:t>
      </w:r>
    </w:p>
    <w:p w:rsidR="00E73797" w:rsidRPr="00B073A4" w:rsidRDefault="00B073A4" w:rsidP="00B073A4">
      <w:pPr>
        <w:pStyle w:val="H23GA"/>
        <w:rPr>
          <w:rtl/>
        </w:rPr>
      </w:pPr>
      <w:r w:rsidRPr="00B073A4">
        <w:rPr>
          <w:b w:val="0"/>
          <w:bCs w:val="0"/>
          <w:rtl/>
        </w:rPr>
        <w:tab/>
      </w:r>
      <w:r w:rsidRPr="00B073A4">
        <w:rPr>
          <w:b w:val="0"/>
          <w:bCs w:val="0"/>
          <w:rtl/>
        </w:rPr>
        <w:tab/>
      </w:r>
      <w:bookmarkStart w:id="8" w:name="_Toc495069012"/>
      <w:r w:rsidR="00E73797" w:rsidRPr="00B073A4">
        <w:rPr>
          <w:rFonts w:hint="eastAsia"/>
          <w:b w:val="0"/>
          <w:bCs w:val="0"/>
          <w:rtl/>
        </w:rPr>
        <w:t>الجدول</w:t>
      </w:r>
      <w:r w:rsidR="00E73797" w:rsidRPr="00B073A4">
        <w:rPr>
          <w:b w:val="0"/>
          <w:bCs w:val="0"/>
          <w:rtl/>
        </w:rPr>
        <w:t xml:space="preserve"> 2</w:t>
      </w:r>
      <w:r w:rsidR="004113BD" w:rsidRPr="00B073A4">
        <w:rPr>
          <w:b w:val="0"/>
          <w:bCs w:val="0"/>
          <w:rtl/>
        </w:rPr>
        <w:tab/>
      </w:r>
      <w:r w:rsidR="004113BD" w:rsidRPr="00B073A4">
        <w:rPr>
          <w:b w:val="0"/>
          <w:bCs w:val="0"/>
          <w:rtl/>
        </w:rPr>
        <w:br/>
      </w:r>
      <w:r w:rsidR="00E73797" w:rsidRPr="00B073A4">
        <w:rPr>
          <w:rFonts w:hint="eastAsia"/>
          <w:rtl/>
        </w:rPr>
        <w:t>السكان</w:t>
      </w:r>
      <w:r w:rsidR="00E73797" w:rsidRPr="00B073A4">
        <w:rPr>
          <w:rtl/>
        </w:rPr>
        <w:t xml:space="preserve"> </w:t>
      </w:r>
      <w:r w:rsidR="00E73797" w:rsidRPr="00B073A4">
        <w:rPr>
          <w:rFonts w:hint="eastAsia"/>
          <w:rtl/>
        </w:rPr>
        <w:t>حسب</w:t>
      </w:r>
      <w:r w:rsidR="00E73797" w:rsidRPr="00B073A4">
        <w:rPr>
          <w:rtl/>
        </w:rPr>
        <w:t xml:space="preserve"> </w:t>
      </w:r>
      <w:r w:rsidR="00E73797" w:rsidRPr="00B073A4">
        <w:rPr>
          <w:rFonts w:hint="eastAsia"/>
          <w:rtl/>
        </w:rPr>
        <w:t>الفئات</w:t>
      </w:r>
      <w:r w:rsidR="00E73797" w:rsidRPr="00B073A4">
        <w:rPr>
          <w:rtl/>
        </w:rPr>
        <w:t xml:space="preserve"> </w:t>
      </w:r>
      <w:r w:rsidR="00E73797" w:rsidRPr="00B073A4">
        <w:rPr>
          <w:rFonts w:hint="eastAsia"/>
          <w:rtl/>
        </w:rPr>
        <w:t>العمرية</w:t>
      </w:r>
      <w:r w:rsidR="00E73797" w:rsidRPr="00B073A4">
        <w:rPr>
          <w:rtl/>
        </w:rPr>
        <w:t xml:space="preserve"> </w:t>
      </w:r>
      <w:r w:rsidR="00E73797" w:rsidRPr="00B073A4">
        <w:rPr>
          <w:rFonts w:hint="eastAsia"/>
          <w:rtl/>
        </w:rPr>
        <w:t>الرئيسية</w:t>
      </w:r>
      <w:r w:rsidR="00E73797" w:rsidRPr="00B073A4">
        <w:rPr>
          <w:rtl/>
        </w:rPr>
        <w:t xml:space="preserve"> </w:t>
      </w:r>
      <w:r w:rsidR="00E73797" w:rsidRPr="00B073A4">
        <w:rPr>
          <w:rFonts w:hint="eastAsia"/>
          <w:rtl/>
        </w:rPr>
        <w:t>بالنسبة</w:t>
      </w:r>
      <w:r w:rsidR="00E73797" w:rsidRPr="00B073A4">
        <w:rPr>
          <w:rtl/>
        </w:rPr>
        <w:t xml:space="preserve"> </w:t>
      </w:r>
      <w:r w:rsidR="00E73797" w:rsidRPr="00B073A4">
        <w:rPr>
          <w:rFonts w:hint="eastAsia"/>
          <w:rtl/>
        </w:rPr>
        <w:t>المئوية</w:t>
      </w:r>
      <w:bookmarkEnd w:id="8"/>
    </w:p>
    <w:tbl>
      <w:tblPr>
        <w:bidiVisual/>
        <w:tblW w:w="0" w:type="auto"/>
        <w:tblInd w:w="1267" w:type="dxa"/>
        <w:tblLayout w:type="fixed"/>
        <w:tblCellMar>
          <w:left w:w="0" w:type="dxa"/>
          <w:right w:w="0" w:type="dxa"/>
        </w:tblCellMar>
        <w:tblLook w:val="0000" w:firstRow="0" w:lastRow="0" w:firstColumn="0" w:lastColumn="0" w:noHBand="0" w:noVBand="0"/>
      </w:tblPr>
      <w:tblGrid>
        <w:gridCol w:w="1643"/>
        <w:gridCol w:w="946"/>
        <w:gridCol w:w="947"/>
        <w:gridCol w:w="946"/>
        <w:gridCol w:w="947"/>
        <w:gridCol w:w="946"/>
        <w:gridCol w:w="947"/>
      </w:tblGrid>
      <w:tr w:rsidR="00E73797" w:rsidRPr="004113BD" w:rsidTr="003417ED">
        <w:trPr>
          <w:cantSplit/>
          <w:tblHeader/>
        </w:trPr>
        <w:tc>
          <w:tcPr>
            <w:tcW w:w="1643" w:type="dxa"/>
            <w:tcBorders>
              <w:top w:val="single" w:sz="4" w:space="0" w:color="auto"/>
              <w:bottom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i/>
                <w:iCs/>
                <w:sz w:val="18"/>
                <w:szCs w:val="26"/>
                <w:rtl/>
              </w:rPr>
            </w:pPr>
            <w:r w:rsidRPr="004113BD">
              <w:rPr>
                <w:rFonts w:hint="eastAsia"/>
                <w:i/>
                <w:iCs/>
                <w:sz w:val="18"/>
                <w:szCs w:val="26"/>
                <w:rtl/>
              </w:rPr>
              <w:t>السن</w:t>
            </w:r>
          </w:p>
        </w:tc>
        <w:tc>
          <w:tcPr>
            <w:tcW w:w="946"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2010</w:t>
            </w:r>
          </w:p>
        </w:tc>
        <w:tc>
          <w:tcPr>
            <w:tcW w:w="947"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2011</w:t>
            </w:r>
          </w:p>
        </w:tc>
        <w:tc>
          <w:tcPr>
            <w:tcW w:w="946"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2012</w:t>
            </w:r>
          </w:p>
        </w:tc>
        <w:tc>
          <w:tcPr>
            <w:tcW w:w="947"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2013</w:t>
            </w:r>
          </w:p>
        </w:tc>
        <w:tc>
          <w:tcPr>
            <w:tcW w:w="946"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2014</w:t>
            </w:r>
          </w:p>
        </w:tc>
        <w:tc>
          <w:tcPr>
            <w:tcW w:w="947" w:type="dxa"/>
            <w:tcBorders>
              <w:top w:val="single" w:sz="4" w:space="0" w:color="auto"/>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spacing w:before="40" w:after="40" w:line="300" w:lineRule="exact"/>
              <w:ind w:left="57"/>
              <w:rPr>
                <w:i/>
                <w:iCs/>
                <w:sz w:val="18"/>
                <w:szCs w:val="26"/>
                <w:rtl/>
              </w:rPr>
            </w:pPr>
            <w:r w:rsidRPr="004113BD">
              <w:rPr>
                <w:i/>
                <w:iCs/>
                <w:sz w:val="18"/>
                <w:szCs w:val="26"/>
                <w:rtl/>
              </w:rPr>
              <w:t>2015</w:t>
            </w:r>
          </w:p>
        </w:tc>
      </w:tr>
      <w:tr w:rsidR="00E73797" w:rsidRPr="004113BD" w:rsidTr="003417ED">
        <w:trPr>
          <w:cantSplit/>
          <w:trHeight w:hRule="exact" w:val="115"/>
          <w:tblHeader/>
        </w:trPr>
        <w:tc>
          <w:tcPr>
            <w:tcW w:w="1643" w:type="dxa"/>
            <w:tcBorders>
              <w:top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p>
        </w:tc>
        <w:tc>
          <w:tcPr>
            <w:tcW w:w="946" w:type="dxa"/>
            <w:tcBorders>
              <w:top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p>
        </w:tc>
        <w:tc>
          <w:tcPr>
            <w:tcW w:w="947" w:type="dxa"/>
            <w:tcBorders>
              <w:top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p>
        </w:tc>
        <w:tc>
          <w:tcPr>
            <w:tcW w:w="946" w:type="dxa"/>
            <w:tcBorders>
              <w:top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p>
        </w:tc>
        <w:tc>
          <w:tcPr>
            <w:tcW w:w="947" w:type="dxa"/>
            <w:tcBorders>
              <w:top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p>
        </w:tc>
        <w:tc>
          <w:tcPr>
            <w:tcW w:w="946" w:type="dxa"/>
            <w:tcBorders>
              <w:top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p>
        </w:tc>
        <w:tc>
          <w:tcPr>
            <w:tcW w:w="947" w:type="dxa"/>
            <w:tcBorders>
              <w:top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p>
        </w:tc>
      </w:tr>
      <w:tr w:rsidR="00E73797" w:rsidRPr="004113BD" w:rsidTr="003417ED">
        <w:trPr>
          <w:cantSplit/>
        </w:trPr>
        <w:tc>
          <w:tcPr>
            <w:tcW w:w="1643" w:type="dxa"/>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r w:rsidRPr="004113BD">
              <w:rPr>
                <w:rFonts w:hint="eastAsia"/>
                <w:sz w:val="18"/>
                <w:szCs w:val="26"/>
                <w:rtl/>
              </w:rPr>
              <w:t>صفر</w:t>
            </w:r>
            <w:r w:rsidRPr="004113BD">
              <w:rPr>
                <w:sz w:val="18"/>
                <w:szCs w:val="26"/>
                <w:rtl/>
              </w:rPr>
              <w:t xml:space="preserve"> </w:t>
            </w:r>
            <w:r w:rsidRPr="004113BD">
              <w:rPr>
                <w:rFonts w:hint="eastAsia"/>
                <w:sz w:val="18"/>
                <w:szCs w:val="26"/>
                <w:rtl/>
              </w:rPr>
              <w:t>إلى</w:t>
            </w:r>
            <w:r w:rsidRPr="004113BD">
              <w:rPr>
                <w:sz w:val="18"/>
                <w:szCs w:val="26"/>
                <w:rtl/>
              </w:rPr>
              <w:t xml:space="preserve"> 14 </w:t>
            </w:r>
            <w:r w:rsidRPr="004113BD">
              <w:rPr>
                <w:rFonts w:hint="eastAsia"/>
                <w:sz w:val="18"/>
                <w:szCs w:val="26"/>
                <w:rtl/>
              </w:rPr>
              <w:t>عاما</w:t>
            </w:r>
            <w:r w:rsidR="00545D0B">
              <w:rPr>
                <w:rFonts w:hint="cs"/>
                <w:sz w:val="18"/>
                <w:szCs w:val="26"/>
                <w:rtl/>
              </w:rPr>
              <w:t>ً</w:t>
            </w:r>
          </w:p>
        </w:tc>
        <w:tc>
          <w:tcPr>
            <w:tcW w:w="946"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14</w:t>
            </w:r>
            <w:r w:rsidRPr="004113BD">
              <w:rPr>
                <w:sz w:val="18"/>
                <w:szCs w:val="26"/>
              </w:rPr>
              <w:t>,</w:t>
            </w:r>
            <w:r w:rsidRPr="004113BD">
              <w:rPr>
                <w:sz w:val="18"/>
                <w:szCs w:val="26"/>
                <w:rtl/>
              </w:rPr>
              <w:t>9</w:t>
            </w:r>
          </w:p>
        </w:tc>
        <w:tc>
          <w:tcPr>
            <w:tcW w:w="947"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14</w:t>
            </w:r>
            <w:r w:rsidRPr="004113BD">
              <w:rPr>
                <w:sz w:val="18"/>
                <w:szCs w:val="26"/>
              </w:rPr>
              <w:t>,</w:t>
            </w:r>
            <w:r w:rsidRPr="004113BD">
              <w:rPr>
                <w:sz w:val="18"/>
                <w:szCs w:val="26"/>
                <w:rtl/>
              </w:rPr>
              <w:t>7</w:t>
            </w:r>
          </w:p>
        </w:tc>
        <w:tc>
          <w:tcPr>
            <w:tcW w:w="946"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14</w:t>
            </w:r>
            <w:r w:rsidRPr="004113BD">
              <w:rPr>
                <w:sz w:val="18"/>
                <w:szCs w:val="26"/>
              </w:rPr>
              <w:t>,</w:t>
            </w:r>
            <w:r w:rsidRPr="004113BD">
              <w:rPr>
                <w:sz w:val="18"/>
                <w:szCs w:val="26"/>
                <w:rtl/>
              </w:rPr>
              <w:t>6</w:t>
            </w:r>
          </w:p>
        </w:tc>
        <w:tc>
          <w:tcPr>
            <w:tcW w:w="947"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14</w:t>
            </w:r>
            <w:r w:rsidRPr="004113BD">
              <w:rPr>
                <w:sz w:val="18"/>
                <w:szCs w:val="26"/>
              </w:rPr>
              <w:t>,</w:t>
            </w:r>
            <w:r w:rsidRPr="004113BD">
              <w:rPr>
                <w:sz w:val="18"/>
                <w:szCs w:val="26"/>
                <w:rtl/>
              </w:rPr>
              <w:t>4</w:t>
            </w:r>
          </w:p>
        </w:tc>
        <w:tc>
          <w:tcPr>
            <w:tcW w:w="946"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14</w:t>
            </w:r>
            <w:r w:rsidRPr="004113BD">
              <w:rPr>
                <w:sz w:val="18"/>
                <w:szCs w:val="26"/>
              </w:rPr>
              <w:t>,</w:t>
            </w:r>
            <w:r w:rsidRPr="004113BD">
              <w:rPr>
                <w:sz w:val="18"/>
                <w:szCs w:val="26"/>
                <w:rtl/>
              </w:rPr>
              <w:t>3</w:t>
            </w:r>
          </w:p>
        </w:tc>
        <w:tc>
          <w:tcPr>
            <w:tcW w:w="947"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14</w:t>
            </w:r>
            <w:r w:rsidRPr="004113BD">
              <w:rPr>
                <w:sz w:val="18"/>
                <w:szCs w:val="26"/>
              </w:rPr>
              <w:t>,</w:t>
            </w:r>
            <w:r w:rsidRPr="004113BD">
              <w:rPr>
                <w:sz w:val="18"/>
                <w:szCs w:val="26"/>
                <w:rtl/>
              </w:rPr>
              <w:t>3</w:t>
            </w:r>
          </w:p>
        </w:tc>
      </w:tr>
      <w:tr w:rsidR="00E73797" w:rsidRPr="004113BD" w:rsidTr="003417ED">
        <w:trPr>
          <w:cantSplit/>
        </w:trPr>
        <w:tc>
          <w:tcPr>
            <w:tcW w:w="1643" w:type="dxa"/>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r w:rsidRPr="004113BD">
              <w:rPr>
                <w:sz w:val="18"/>
                <w:szCs w:val="26"/>
                <w:rtl/>
              </w:rPr>
              <w:t xml:space="preserve">15 </w:t>
            </w:r>
            <w:r w:rsidRPr="004113BD">
              <w:rPr>
                <w:rFonts w:hint="eastAsia"/>
                <w:sz w:val="18"/>
                <w:szCs w:val="26"/>
                <w:rtl/>
              </w:rPr>
              <w:t>إلى</w:t>
            </w:r>
            <w:r w:rsidRPr="004113BD">
              <w:rPr>
                <w:sz w:val="18"/>
                <w:szCs w:val="26"/>
                <w:rtl/>
              </w:rPr>
              <w:t xml:space="preserve"> 64 </w:t>
            </w:r>
            <w:r w:rsidRPr="004113BD">
              <w:rPr>
                <w:rFonts w:hint="eastAsia"/>
                <w:sz w:val="18"/>
                <w:szCs w:val="26"/>
                <w:rtl/>
              </w:rPr>
              <w:t>عاما</w:t>
            </w:r>
            <w:r w:rsidR="00545D0B">
              <w:rPr>
                <w:rFonts w:hint="cs"/>
                <w:sz w:val="18"/>
                <w:szCs w:val="26"/>
                <w:rtl/>
              </w:rPr>
              <w:t>ً</w:t>
            </w:r>
          </w:p>
        </w:tc>
        <w:tc>
          <w:tcPr>
            <w:tcW w:w="946"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67</w:t>
            </w:r>
            <w:r w:rsidRPr="004113BD">
              <w:rPr>
                <w:sz w:val="18"/>
                <w:szCs w:val="26"/>
              </w:rPr>
              <w:t>,</w:t>
            </w:r>
            <w:r w:rsidRPr="004113BD">
              <w:rPr>
                <w:sz w:val="18"/>
                <w:szCs w:val="26"/>
                <w:rtl/>
              </w:rPr>
              <w:t>4</w:t>
            </w:r>
          </w:p>
        </w:tc>
        <w:tc>
          <w:tcPr>
            <w:tcW w:w="947"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67</w:t>
            </w:r>
            <w:r w:rsidRPr="004113BD">
              <w:rPr>
                <w:sz w:val="18"/>
                <w:szCs w:val="26"/>
              </w:rPr>
              <w:t>,</w:t>
            </w:r>
            <w:r w:rsidRPr="004113BD">
              <w:rPr>
                <w:sz w:val="18"/>
                <w:szCs w:val="26"/>
                <w:rtl/>
              </w:rPr>
              <w:t>6</w:t>
            </w:r>
          </w:p>
        </w:tc>
        <w:tc>
          <w:tcPr>
            <w:tcW w:w="946"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67</w:t>
            </w:r>
            <w:r w:rsidRPr="004113BD">
              <w:rPr>
                <w:sz w:val="18"/>
                <w:szCs w:val="26"/>
              </w:rPr>
              <w:t>,</w:t>
            </w:r>
            <w:r w:rsidRPr="004113BD">
              <w:rPr>
                <w:sz w:val="18"/>
                <w:szCs w:val="26"/>
                <w:rtl/>
              </w:rPr>
              <w:t>6</w:t>
            </w:r>
          </w:p>
        </w:tc>
        <w:tc>
          <w:tcPr>
            <w:tcW w:w="947"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67</w:t>
            </w:r>
            <w:r w:rsidRPr="004113BD">
              <w:rPr>
                <w:sz w:val="18"/>
                <w:szCs w:val="26"/>
              </w:rPr>
              <w:t>,</w:t>
            </w:r>
            <w:r w:rsidRPr="004113BD">
              <w:rPr>
                <w:sz w:val="18"/>
                <w:szCs w:val="26"/>
                <w:rtl/>
              </w:rPr>
              <w:t>5</w:t>
            </w:r>
          </w:p>
        </w:tc>
        <w:tc>
          <w:tcPr>
            <w:tcW w:w="946"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67</w:t>
            </w:r>
            <w:r w:rsidRPr="004113BD">
              <w:rPr>
                <w:sz w:val="18"/>
                <w:szCs w:val="26"/>
              </w:rPr>
              <w:t>,</w:t>
            </w:r>
            <w:r w:rsidRPr="004113BD">
              <w:rPr>
                <w:sz w:val="18"/>
                <w:szCs w:val="26"/>
                <w:rtl/>
              </w:rPr>
              <w:t>4</w:t>
            </w:r>
          </w:p>
        </w:tc>
        <w:tc>
          <w:tcPr>
            <w:tcW w:w="947" w:type="dxa"/>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67</w:t>
            </w:r>
            <w:r w:rsidRPr="004113BD">
              <w:rPr>
                <w:sz w:val="18"/>
                <w:szCs w:val="26"/>
              </w:rPr>
              <w:t>,</w:t>
            </w:r>
            <w:r w:rsidRPr="004113BD">
              <w:rPr>
                <w:sz w:val="18"/>
                <w:szCs w:val="26"/>
                <w:rtl/>
              </w:rPr>
              <w:t>3</w:t>
            </w:r>
          </w:p>
        </w:tc>
      </w:tr>
      <w:tr w:rsidR="00E73797" w:rsidRPr="004113BD" w:rsidTr="003417ED">
        <w:trPr>
          <w:cantSplit/>
        </w:trPr>
        <w:tc>
          <w:tcPr>
            <w:tcW w:w="1643" w:type="dxa"/>
            <w:tcBorders>
              <w:bottom w:val="single" w:sz="12" w:space="0" w:color="auto"/>
            </w:tcBorders>
            <w:shd w:val="clear" w:color="auto" w:fill="auto"/>
            <w:vAlign w:val="bottom"/>
          </w:tcPr>
          <w:p w:rsidR="00E73797" w:rsidRPr="004113BD" w:rsidRDefault="00E73797" w:rsidP="005F4659">
            <w:pPr>
              <w:tabs>
                <w:tab w:val="left" w:pos="288"/>
                <w:tab w:val="left" w:pos="576"/>
                <w:tab w:val="left" w:pos="864"/>
                <w:tab w:val="left" w:pos="1152"/>
              </w:tabs>
              <w:spacing w:before="40" w:after="40" w:line="300" w:lineRule="exact"/>
              <w:ind w:left="43" w:right="101"/>
              <w:rPr>
                <w:sz w:val="18"/>
                <w:szCs w:val="26"/>
                <w:rtl/>
              </w:rPr>
            </w:pPr>
            <w:r w:rsidRPr="004113BD">
              <w:rPr>
                <w:sz w:val="18"/>
                <w:szCs w:val="26"/>
                <w:rtl/>
              </w:rPr>
              <w:t xml:space="preserve">65 </w:t>
            </w:r>
            <w:r w:rsidRPr="004113BD">
              <w:rPr>
                <w:rFonts w:hint="eastAsia"/>
                <w:sz w:val="18"/>
                <w:szCs w:val="26"/>
                <w:rtl/>
              </w:rPr>
              <w:t>فما</w:t>
            </w:r>
            <w:r w:rsidRPr="004113BD">
              <w:rPr>
                <w:sz w:val="18"/>
                <w:szCs w:val="26"/>
                <w:rtl/>
              </w:rPr>
              <w:t xml:space="preserve"> </w:t>
            </w:r>
            <w:r w:rsidRPr="004113BD">
              <w:rPr>
                <w:rFonts w:hint="eastAsia"/>
                <w:sz w:val="18"/>
                <w:szCs w:val="26"/>
                <w:rtl/>
              </w:rPr>
              <w:t>فوق</w:t>
            </w:r>
          </w:p>
        </w:tc>
        <w:tc>
          <w:tcPr>
            <w:tcW w:w="946"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17</w:t>
            </w:r>
            <w:r w:rsidRPr="004113BD">
              <w:rPr>
                <w:sz w:val="18"/>
                <w:szCs w:val="26"/>
              </w:rPr>
              <w:t>,</w:t>
            </w:r>
            <w:r w:rsidRPr="004113BD">
              <w:rPr>
                <w:sz w:val="18"/>
                <w:szCs w:val="26"/>
                <w:rtl/>
              </w:rPr>
              <w:t>6</w:t>
            </w:r>
          </w:p>
        </w:tc>
        <w:tc>
          <w:tcPr>
            <w:tcW w:w="947"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17</w:t>
            </w:r>
            <w:r w:rsidRPr="004113BD">
              <w:rPr>
                <w:sz w:val="18"/>
                <w:szCs w:val="26"/>
              </w:rPr>
              <w:t>,</w:t>
            </w:r>
            <w:r w:rsidRPr="004113BD">
              <w:rPr>
                <w:sz w:val="18"/>
                <w:szCs w:val="26"/>
                <w:rtl/>
              </w:rPr>
              <w:t>6</w:t>
            </w:r>
          </w:p>
        </w:tc>
        <w:tc>
          <w:tcPr>
            <w:tcW w:w="946"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17</w:t>
            </w:r>
            <w:r w:rsidRPr="004113BD">
              <w:rPr>
                <w:sz w:val="18"/>
                <w:szCs w:val="26"/>
              </w:rPr>
              <w:t>,</w:t>
            </w:r>
            <w:r w:rsidRPr="004113BD">
              <w:rPr>
                <w:sz w:val="18"/>
                <w:szCs w:val="26"/>
                <w:rtl/>
              </w:rPr>
              <w:t>8</w:t>
            </w:r>
          </w:p>
        </w:tc>
        <w:tc>
          <w:tcPr>
            <w:tcW w:w="947"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18</w:t>
            </w:r>
            <w:r w:rsidRPr="004113BD">
              <w:rPr>
                <w:sz w:val="18"/>
                <w:szCs w:val="26"/>
              </w:rPr>
              <w:t>,</w:t>
            </w:r>
            <w:r w:rsidRPr="004113BD">
              <w:rPr>
                <w:sz w:val="18"/>
                <w:szCs w:val="26"/>
                <w:rtl/>
              </w:rPr>
              <w:t>1</w:t>
            </w:r>
          </w:p>
        </w:tc>
        <w:tc>
          <w:tcPr>
            <w:tcW w:w="946"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18</w:t>
            </w:r>
            <w:r w:rsidRPr="004113BD">
              <w:rPr>
                <w:sz w:val="18"/>
                <w:szCs w:val="26"/>
              </w:rPr>
              <w:t>,</w:t>
            </w:r>
            <w:r w:rsidRPr="004113BD">
              <w:rPr>
                <w:sz w:val="18"/>
                <w:szCs w:val="26"/>
                <w:rtl/>
              </w:rPr>
              <w:t>3</w:t>
            </w:r>
          </w:p>
        </w:tc>
        <w:tc>
          <w:tcPr>
            <w:tcW w:w="947" w:type="dxa"/>
            <w:tcBorders>
              <w:bottom w:val="single" w:sz="12" w:space="0" w:color="auto"/>
            </w:tcBorders>
            <w:shd w:val="clear" w:color="auto" w:fill="auto"/>
            <w:vAlign w:val="bottom"/>
          </w:tcPr>
          <w:p w:rsidR="00E73797" w:rsidRPr="004113BD" w:rsidRDefault="00E73797" w:rsidP="00912F08">
            <w:pPr>
              <w:tabs>
                <w:tab w:val="left" w:pos="288"/>
                <w:tab w:val="left" w:pos="576"/>
                <w:tab w:val="left" w:pos="864"/>
                <w:tab w:val="left" w:pos="1152"/>
              </w:tabs>
              <w:bidi w:val="0"/>
              <w:spacing w:before="40" w:after="40" w:line="300" w:lineRule="exact"/>
              <w:ind w:right="57"/>
              <w:jc w:val="right"/>
              <w:rPr>
                <w:sz w:val="18"/>
                <w:szCs w:val="26"/>
              </w:rPr>
            </w:pPr>
            <w:r w:rsidRPr="004113BD">
              <w:rPr>
                <w:sz w:val="18"/>
                <w:szCs w:val="26"/>
                <w:rtl/>
              </w:rPr>
              <w:t>18</w:t>
            </w:r>
            <w:r w:rsidRPr="004113BD">
              <w:rPr>
                <w:sz w:val="18"/>
                <w:szCs w:val="26"/>
              </w:rPr>
              <w:t>,</w:t>
            </w:r>
            <w:r w:rsidRPr="004113BD">
              <w:rPr>
                <w:sz w:val="18"/>
                <w:szCs w:val="26"/>
                <w:rtl/>
              </w:rPr>
              <w:t>5</w:t>
            </w:r>
          </w:p>
        </w:tc>
      </w:tr>
    </w:tbl>
    <w:p w:rsidR="00E73797" w:rsidRPr="004113BD" w:rsidRDefault="00E73797" w:rsidP="004113BD">
      <w:pPr>
        <w:pStyle w:val="FootnoteText"/>
        <w:tabs>
          <w:tab w:val="left" w:pos="3442"/>
          <w:tab w:val="left" w:pos="3917"/>
        </w:tabs>
        <w:spacing w:before="60" w:after="240" w:line="300" w:lineRule="exact"/>
        <w:ind w:left="1967" w:right="1264" w:hanging="703"/>
        <w:rPr>
          <w:sz w:val="18"/>
          <w:szCs w:val="26"/>
          <w:rtl/>
        </w:rPr>
      </w:pPr>
      <w:r w:rsidRPr="005F4659">
        <w:rPr>
          <w:rFonts w:hint="eastAsia"/>
          <w:i/>
          <w:iCs/>
          <w:sz w:val="18"/>
          <w:szCs w:val="26"/>
          <w:rtl/>
        </w:rPr>
        <w:t>المصدر</w:t>
      </w:r>
      <w:r w:rsidRPr="005F4659">
        <w:rPr>
          <w:i/>
          <w:iCs/>
          <w:sz w:val="18"/>
          <w:szCs w:val="26"/>
          <w:rtl/>
        </w:rPr>
        <w:t>:</w:t>
      </w:r>
      <w:r w:rsidRPr="004113BD">
        <w:rPr>
          <w:sz w:val="18"/>
          <w:szCs w:val="26"/>
          <w:rtl/>
        </w:rPr>
        <w:tab/>
      </w:r>
      <w:r w:rsidRPr="004113BD">
        <w:rPr>
          <w:rFonts w:hint="eastAsia"/>
          <w:sz w:val="18"/>
          <w:szCs w:val="26"/>
          <w:rtl/>
        </w:rPr>
        <w:t>المكتب</w:t>
      </w:r>
      <w:r w:rsidRPr="004113BD">
        <w:rPr>
          <w:sz w:val="18"/>
          <w:szCs w:val="26"/>
          <w:rtl/>
        </w:rPr>
        <w:t xml:space="preserve"> </w:t>
      </w:r>
      <w:r w:rsidRPr="004113BD">
        <w:rPr>
          <w:rFonts w:hint="eastAsia"/>
          <w:sz w:val="18"/>
          <w:szCs w:val="26"/>
          <w:rtl/>
        </w:rPr>
        <w:t>النمساوي</w:t>
      </w:r>
      <w:r w:rsidRPr="004113BD">
        <w:rPr>
          <w:sz w:val="18"/>
          <w:szCs w:val="26"/>
          <w:rtl/>
        </w:rPr>
        <w:t xml:space="preserve"> </w:t>
      </w:r>
      <w:r w:rsidRPr="004113BD">
        <w:rPr>
          <w:rFonts w:hint="eastAsia"/>
          <w:sz w:val="18"/>
          <w:szCs w:val="26"/>
          <w:rtl/>
        </w:rPr>
        <w:t>للإحصاء،</w:t>
      </w:r>
      <w:r w:rsidRPr="004113BD">
        <w:rPr>
          <w:sz w:val="18"/>
          <w:szCs w:val="26"/>
          <w:rtl/>
        </w:rPr>
        <w:t xml:space="preserve"> إحصاءات السكان. </w:t>
      </w:r>
    </w:p>
    <w:p w:rsidR="00E73797" w:rsidRPr="005F4659" w:rsidRDefault="005F4659" w:rsidP="00401680">
      <w:pPr>
        <w:pStyle w:val="SingleTxtGA"/>
        <w:rPr>
          <w:spacing w:val="-2"/>
          <w:rtl/>
        </w:rPr>
      </w:pPr>
      <w:r w:rsidRPr="005F4659">
        <w:rPr>
          <w:spacing w:val="-2"/>
          <w:rtl/>
        </w:rPr>
        <w:t>5</w:t>
      </w:r>
      <w:r w:rsidR="00E73797" w:rsidRPr="005F4659">
        <w:rPr>
          <w:spacing w:val="-2"/>
          <w:rtl/>
        </w:rPr>
        <w:t>-</w:t>
      </w:r>
      <w:r w:rsidR="00E73797" w:rsidRPr="005F4659">
        <w:rPr>
          <w:spacing w:val="-2"/>
          <w:rtl/>
        </w:rPr>
        <w:tab/>
      </w:r>
      <w:r w:rsidR="00E73797" w:rsidRPr="005F4659">
        <w:rPr>
          <w:rFonts w:hint="eastAsia"/>
          <w:spacing w:val="-2"/>
          <w:rtl/>
        </w:rPr>
        <w:t>أما</w:t>
      </w:r>
      <w:r w:rsidR="00E73797" w:rsidRPr="005F4659">
        <w:rPr>
          <w:spacing w:val="-2"/>
          <w:rtl/>
        </w:rPr>
        <w:t xml:space="preserve"> </w:t>
      </w:r>
      <w:r w:rsidR="00E73797" w:rsidRPr="005F4659">
        <w:rPr>
          <w:rFonts w:hint="eastAsia"/>
          <w:spacing w:val="-2"/>
          <w:rtl/>
        </w:rPr>
        <w:t>أكثر</w:t>
      </w:r>
      <w:r w:rsidR="00E73797" w:rsidRPr="005F4659">
        <w:rPr>
          <w:spacing w:val="-2"/>
          <w:rtl/>
        </w:rPr>
        <w:t xml:space="preserve"> </w:t>
      </w:r>
      <w:r w:rsidR="00E73797" w:rsidRPr="005F4659">
        <w:rPr>
          <w:rFonts w:hint="eastAsia"/>
          <w:spacing w:val="-2"/>
          <w:rtl/>
        </w:rPr>
        <w:t>البلديات</w:t>
      </w:r>
      <w:r w:rsidR="00E73797" w:rsidRPr="005F4659">
        <w:rPr>
          <w:spacing w:val="-2"/>
          <w:rtl/>
        </w:rPr>
        <w:t xml:space="preserve"> </w:t>
      </w:r>
      <w:r w:rsidR="00E73797" w:rsidRPr="005F4659">
        <w:rPr>
          <w:rFonts w:hint="eastAsia"/>
          <w:spacing w:val="-2"/>
          <w:rtl/>
        </w:rPr>
        <w:t>سكان</w:t>
      </w:r>
      <w:r w:rsidR="00537B29">
        <w:rPr>
          <w:rFonts w:hint="eastAsia"/>
          <w:spacing w:val="-2"/>
          <w:rtl/>
        </w:rPr>
        <w:t xml:space="preserve">اً </w:t>
      </w:r>
      <w:r w:rsidR="00E73797" w:rsidRPr="005F4659">
        <w:rPr>
          <w:rFonts w:hint="eastAsia"/>
          <w:spacing w:val="-2"/>
          <w:rtl/>
        </w:rPr>
        <w:t>فهي</w:t>
      </w:r>
      <w:r w:rsidR="00E73797" w:rsidRPr="005F4659">
        <w:rPr>
          <w:spacing w:val="-2"/>
          <w:rtl/>
        </w:rPr>
        <w:t xml:space="preserve"> </w:t>
      </w:r>
      <w:r w:rsidR="00E73797" w:rsidRPr="005F4659">
        <w:rPr>
          <w:rFonts w:hint="eastAsia"/>
          <w:spacing w:val="-2"/>
          <w:rtl/>
        </w:rPr>
        <w:t>فيينا</w:t>
      </w:r>
      <w:r w:rsidR="00E73797" w:rsidRPr="005F4659">
        <w:rPr>
          <w:spacing w:val="-2"/>
          <w:rtl/>
        </w:rPr>
        <w:t xml:space="preserve"> </w:t>
      </w:r>
      <w:r w:rsidR="00E73797" w:rsidRPr="005F4659">
        <w:rPr>
          <w:rFonts w:hint="eastAsia"/>
          <w:spacing w:val="-2"/>
          <w:rtl/>
        </w:rPr>
        <w:t>التي</w:t>
      </w:r>
      <w:r w:rsidR="00E73797" w:rsidRPr="005F4659">
        <w:rPr>
          <w:spacing w:val="-2"/>
          <w:rtl/>
        </w:rPr>
        <w:t xml:space="preserve"> </w:t>
      </w:r>
      <w:r w:rsidR="00E73797" w:rsidRPr="005F4659">
        <w:rPr>
          <w:rFonts w:hint="eastAsia"/>
          <w:spacing w:val="-2"/>
          <w:rtl/>
        </w:rPr>
        <w:t>كان</w:t>
      </w:r>
      <w:r w:rsidR="00E73797" w:rsidRPr="005F4659">
        <w:rPr>
          <w:spacing w:val="-2"/>
          <w:rtl/>
        </w:rPr>
        <w:t xml:space="preserve"> </w:t>
      </w:r>
      <w:r w:rsidR="00E73797" w:rsidRPr="005F4659">
        <w:rPr>
          <w:rFonts w:hint="eastAsia"/>
          <w:spacing w:val="-2"/>
          <w:rtl/>
        </w:rPr>
        <w:t>عدد</w:t>
      </w:r>
      <w:r w:rsidR="00E73797" w:rsidRPr="005F4659">
        <w:rPr>
          <w:spacing w:val="-2"/>
          <w:rtl/>
        </w:rPr>
        <w:t xml:space="preserve"> </w:t>
      </w:r>
      <w:r w:rsidR="00E73797" w:rsidRPr="005F4659">
        <w:rPr>
          <w:rFonts w:hint="eastAsia"/>
          <w:spacing w:val="-2"/>
          <w:rtl/>
        </w:rPr>
        <w:t>قاطنيها</w:t>
      </w:r>
      <w:r w:rsidR="00E73797" w:rsidRPr="005F4659">
        <w:rPr>
          <w:spacing w:val="-2"/>
          <w:rtl/>
        </w:rPr>
        <w:t xml:space="preserve"> </w:t>
      </w:r>
      <w:r w:rsidR="00E73797" w:rsidRPr="005F4659">
        <w:rPr>
          <w:rFonts w:hint="eastAsia"/>
          <w:spacing w:val="-2"/>
          <w:rtl/>
        </w:rPr>
        <w:t>في</w:t>
      </w:r>
      <w:r w:rsidR="00E73797" w:rsidRPr="005F4659">
        <w:rPr>
          <w:spacing w:val="-2"/>
          <w:rtl/>
        </w:rPr>
        <w:t xml:space="preserve"> </w:t>
      </w:r>
      <w:r w:rsidR="00E73797" w:rsidRPr="005F4659">
        <w:rPr>
          <w:rFonts w:hint="eastAsia"/>
          <w:spacing w:val="-2"/>
          <w:rtl/>
        </w:rPr>
        <w:t>أوائل</w:t>
      </w:r>
      <w:r w:rsidR="00E73797" w:rsidRPr="005F4659">
        <w:rPr>
          <w:spacing w:val="-2"/>
          <w:rtl/>
        </w:rPr>
        <w:t xml:space="preserve"> </w:t>
      </w:r>
      <w:r w:rsidR="00E73797" w:rsidRPr="005F4659">
        <w:rPr>
          <w:rFonts w:hint="eastAsia"/>
          <w:spacing w:val="-2"/>
          <w:rtl/>
        </w:rPr>
        <w:t>عام</w:t>
      </w:r>
      <w:r w:rsidR="00E73797" w:rsidRPr="005F4659">
        <w:rPr>
          <w:spacing w:val="-2"/>
          <w:rtl/>
        </w:rPr>
        <w:t xml:space="preserve"> 2015 </w:t>
      </w:r>
      <w:r w:rsidR="00E73797" w:rsidRPr="005F4659">
        <w:rPr>
          <w:rFonts w:hint="eastAsia"/>
          <w:spacing w:val="-2"/>
          <w:rtl/>
        </w:rPr>
        <w:t>يبلغ</w:t>
      </w:r>
      <w:r w:rsidR="00401680">
        <w:rPr>
          <w:rFonts w:hint="eastAsia"/>
          <w:spacing w:val="-2"/>
          <w:rtl/>
        </w:rPr>
        <w:t> </w:t>
      </w:r>
      <w:r w:rsidR="00E73797" w:rsidRPr="005F4659">
        <w:rPr>
          <w:spacing w:val="-2"/>
          <w:rtl/>
        </w:rPr>
        <w:t xml:space="preserve">1.797 </w:t>
      </w:r>
      <w:r w:rsidR="00E73797" w:rsidRPr="005F4659">
        <w:rPr>
          <w:rFonts w:hint="eastAsia"/>
          <w:spacing w:val="-2"/>
          <w:rtl/>
        </w:rPr>
        <w:t>مليون</w:t>
      </w:r>
      <w:r w:rsidR="00E73797" w:rsidRPr="005F4659">
        <w:rPr>
          <w:spacing w:val="-2"/>
          <w:rtl/>
        </w:rPr>
        <w:t xml:space="preserve"> نسمة أي خمس مجموع السكان. وتلي فيينا مدن </w:t>
      </w:r>
      <w:r w:rsidR="00E73797" w:rsidRPr="005F4659">
        <w:rPr>
          <w:rFonts w:hint="eastAsia"/>
          <w:spacing w:val="-2"/>
          <w:rtl/>
        </w:rPr>
        <w:t>غراتس</w:t>
      </w:r>
      <w:r w:rsidR="00E73797" w:rsidRPr="005F4659">
        <w:rPr>
          <w:spacing w:val="-2"/>
          <w:rtl/>
        </w:rPr>
        <w:t xml:space="preserve"> (207 274) ولينز (427 197) </w:t>
      </w:r>
      <w:r w:rsidR="00E73797" w:rsidRPr="005F4659">
        <w:rPr>
          <w:rFonts w:hint="eastAsia"/>
          <w:spacing w:val="-2"/>
          <w:rtl/>
        </w:rPr>
        <w:t>وسالزبورغ</w:t>
      </w:r>
      <w:r w:rsidR="00E73797" w:rsidRPr="005F4659">
        <w:rPr>
          <w:spacing w:val="-2"/>
          <w:rtl/>
        </w:rPr>
        <w:t xml:space="preserve"> (420 148) </w:t>
      </w:r>
      <w:r w:rsidR="00E73797" w:rsidRPr="005F4659">
        <w:rPr>
          <w:rFonts w:hint="eastAsia"/>
          <w:spacing w:val="-2"/>
          <w:rtl/>
        </w:rPr>
        <w:t>وإينزبروك</w:t>
      </w:r>
      <w:r w:rsidR="00E73797" w:rsidRPr="005F4659">
        <w:rPr>
          <w:spacing w:val="-2"/>
          <w:rtl/>
        </w:rPr>
        <w:t xml:space="preserve"> (965 126) وجميعها عواصم </w:t>
      </w:r>
      <w:r w:rsidR="00E73797" w:rsidRPr="005F4659">
        <w:rPr>
          <w:rFonts w:hint="eastAsia"/>
          <w:spacing w:val="-2"/>
          <w:rtl/>
        </w:rPr>
        <w:t>ولايات</w:t>
      </w:r>
      <w:r w:rsidR="00E73797" w:rsidRPr="005F4659">
        <w:rPr>
          <w:spacing w:val="-2"/>
          <w:rtl/>
        </w:rPr>
        <w:t xml:space="preserve">. </w:t>
      </w:r>
    </w:p>
    <w:p w:rsidR="00E73797" w:rsidRPr="008D30D5" w:rsidRDefault="005F4659" w:rsidP="005F4659">
      <w:pPr>
        <w:pStyle w:val="SingleTxtGA"/>
        <w:rPr>
          <w:rtl/>
        </w:rPr>
      </w:pPr>
      <w:r>
        <w:rPr>
          <w:rtl/>
        </w:rPr>
        <w:t>6</w:t>
      </w:r>
      <w:r w:rsidR="00E73797" w:rsidRPr="008D30D5">
        <w:rPr>
          <w:rtl/>
        </w:rPr>
        <w:t>-</w:t>
      </w:r>
      <w:r w:rsidR="00E73797" w:rsidRPr="008D30D5">
        <w:rPr>
          <w:rtl/>
        </w:rPr>
        <w:tab/>
      </w:r>
      <w:r w:rsidR="00E73797" w:rsidRPr="008D30D5">
        <w:rPr>
          <w:rFonts w:hint="eastAsia"/>
          <w:rtl/>
        </w:rPr>
        <w:t>ويعيش</w:t>
      </w:r>
      <w:r w:rsidR="00E73797" w:rsidRPr="008D30D5">
        <w:rPr>
          <w:rtl/>
        </w:rPr>
        <w:t xml:space="preserve"> 30.78 في المائة من السكان في المدن وغيرها من </w:t>
      </w:r>
      <w:r w:rsidR="00E73797" w:rsidRPr="008D30D5">
        <w:rPr>
          <w:rFonts w:hint="eastAsia"/>
          <w:rtl/>
        </w:rPr>
        <w:t>المناطق</w:t>
      </w:r>
      <w:r w:rsidR="00E73797" w:rsidRPr="008D30D5">
        <w:rPr>
          <w:rtl/>
        </w:rPr>
        <w:t xml:space="preserve"> </w:t>
      </w:r>
      <w:r w:rsidR="00E73797" w:rsidRPr="008D30D5">
        <w:rPr>
          <w:rFonts w:hint="eastAsia"/>
          <w:rtl/>
        </w:rPr>
        <w:t>الكثيفة</w:t>
      </w:r>
      <w:r w:rsidR="00E73797" w:rsidRPr="008D30D5">
        <w:rPr>
          <w:rtl/>
        </w:rPr>
        <w:t xml:space="preserve"> السكان. وتبلغ نسبة من يعيشون في المناطق الريفية القليلة الكثافة السكانية 39.6 في المائة من مجموع السكان. ويبلغ معدل الكثافة السكانية في المتوسط 102.35 شخص لكل كيلومتر مربع. </w:t>
      </w:r>
    </w:p>
    <w:p w:rsidR="00B54045" w:rsidRDefault="005F4659" w:rsidP="005F4659">
      <w:pPr>
        <w:pStyle w:val="SingleTxtGA"/>
        <w:rPr>
          <w:rtl/>
        </w:rPr>
      </w:pPr>
      <w:r>
        <w:rPr>
          <w:rtl/>
        </w:rPr>
        <w:t>7</w:t>
      </w:r>
      <w:r w:rsidR="00E73797" w:rsidRPr="008D30D5">
        <w:rPr>
          <w:rtl/>
        </w:rPr>
        <w:t>-</w:t>
      </w:r>
      <w:r w:rsidR="00E73797" w:rsidRPr="008D30D5">
        <w:rPr>
          <w:rtl/>
        </w:rPr>
        <w:tab/>
      </w:r>
      <w:r w:rsidR="00E73797" w:rsidRPr="008D30D5">
        <w:rPr>
          <w:rFonts w:hint="eastAsia"/>
          <w:rtl/>
        </w:rPr>
        <w:t>وفي</w:t>
      </w:r>
      <w:r w:rsidR="00E73797" w:rsidRPr="008D30D5">
        <w:rPr>
          <w:rtl/>
        </w:rPr>
        <w:t xml:space="preserve"> </w:t>
      </w:r>
      <w:r w:rsidR="00E73797" w:rsidRPr="008D30D5">
        <w:rPr>
          <w:rFonts w:hint="eastAsia"/>
          <w:rtl/>
        </w:rPr>
        <w:t>الفترة</w:t>
      </w:r>
      <w:r w:rsidR="00E73797" w:rsidRPr="008D30D5">
        <w:rPr>
          <w:rtl/>
        </w:rPr>
        <w:t xml:space="preserve"> </w:t>
      </w:r>
      <w:r w:rsidR="00E73797" w:rsidRPr="008D30D5">
        <w:rPr>
          <w:rFonts w:hint="eastAsia"/>
          <w:rtl/>
        </w:rPr>
        <w:t>بين</w:t>
      </w:r>
      <w:r w:rsidR="00E73797" w:rsidRPr="008D30D5">
        <w:rPr>
          <w:rtl/>
        </w:rPr>
        <w:t xml:space="preserve"> </w:t>
      </w:r>
      <w:r w:rsidR="00E73797" w:rsidRPr="008D30D5">
        <w:rPr>
          <w:rFonts w:hint="eastAsia"/>
          <w:rtl/>
        </w:rPr>
        <w:t>عامي</w:t>
      </w:r>
      <w:r w:rsidR="00E73797" w:rsidRPr="008D30D5">
        <w:rPr>
          <w:rtl/>
        </w:rPr>
        <w:t xml:space="preserve"> 2001 </w:t>
      </w:r>
      <w:r w:rsidR="00E73797" w:rsidRPr="008D30D5">
        <w:rPr>
          <w:rFonts w:hint="eastAsia"/>
          <w:rtl/>
        </w:rPr>
        <w:t>و</w:t>
      </w:r>
      <w:r w:rsidR="00E73797" w:rsidRPr="008D30D5">
        <w:rPr>
          <w:rtl/>
        </w:rPr>
        <w:t xml:space="preserve">2011، </w:t>
      </w:r>
      <w:r w:rsidR="00E73797" w:rsidRPr="008D30D5">
        <w:rPr>
          <w:rFonts w:hint="eastAsia"/>
          <w:rtl/>
        </w:rPr>
        <w:t>ازداد</w:t>
      </w:r>
      <w:r w:rsidR="00E73797" w:rsidRPr="008D30D5">
        <w:rPr>
          <w:rtl/>
        </w:rPr>
        <w:t xml:space="preserve"> </w:t>
      </w:r>
      <w:r w:rsidR="00E73797" w:rsidRPr="008D30D5">
        <w:rPr>
          <w:rFonts w:hint="eastAsia"/>
          <w:rtl/>
        </w:rPr>
        <w:t>عدد</w:t>
      </w:r>
      <w:r w:rsidR="00E73797" w:rsidRPr="008D30D5">
        <w:rPr>
          <w:rtl/>
        </w:rPr>
        <w:t xml:space="preserve"> </w:t>
      </w:r>
      <w:r w:rsidR="00E73797" w:rsidRPr="008D30D5">
        <w:rPr>
          <w:rFonts w:hint="eastAsia"/>
          <w:rtl/>
        </w:rPr>
        <w:t>سكان</w:t>
      </w:r>
      <w:r w:rsidR="00E73797" w:rsidRPr="008D30D5">
        <w:rPr>
          <w:rtl/>
        </w:rPr>
        <w:t xml:space="preserve"> </w:t>
      </w:r>
      <w:r w:rsidR="00E73797" w:rsidRPr="008D30D5">
        <w:rPr>
          <w:rFonts w:hint="eastAsia"/>
          <w:rtl/>
        </w:rPr>
        <w:t>النمسا</w:t>
      </w:r>
      <w:r w:rsidR="00E73797" w:rsidRPr="008D30D5">
        <w:rPr>
          <w:rtl/>
        </w:rPr>
        <w:t xml:space="preserve"> </w:t>
      </w:r>
      <w:r w:rsidR="00E73797" w:rsidRPr="008D30D5">
        <w:rPr>
          <w:rFonts w:hint="eastAsia"/>
          <w:rtl/>
        </w:rPr>
        <w:t>بنسبة</w:t>
      </w:r>
      <w:r w:rsidR="00E73797" w:rsidRPr="008D30D5">
        <w:rPr>
          <w:rtl/>
        </w:rPr>
        <w:t xml:space="preserve"> 4.59 </w:t>
      </w:r>
      <w:r w:rsidR="00E73797" w:rsidRPr="008D30D5">
        <w:rPr>
          <w:rFonts w:hint="eastAsia"/>
          <w:rtl/>
        </w:rPr>
        <w:t>في</w:t>
      </w:r>
      <w:r w:rsidR="00E73797" w:rsidRPr="008D30D5">
        <w:rPr>
          <w:rtl/>
        </w:rPr>
        <w:t xml:space="preserve"> </w:t>
      </w:r>
      <w:r w:rsidR="00E73797" w:rsidRPr="008D30D5">
        <w:rPr>
          <w:rFonts w:hint="eastAsia"/>
          <w:rtl/>
        </w:rPr>
        <w:t>المائة</w:t>
      </w:r>
      <w:r w:rsidR="00E73797" w:rsidRPr="008D30D5">
        <w:rPr>
          <w:rtl/>
        </w:rPr>
        <w:t xml:space="preserve">. </w:t>
      </w:r>
      <w:r w:rsidR="00E73797" w:rsidRPr="008D30D5">
        <w:rPr>
          <w:rFonts w:hint="eastAsia"/>
          <w:rtl/>
        </w:rPr>
        <w:t>ويُعزى</w:t>
      </w:r>
      <w:r w:rsidR="00E73797" w:rsidRPr="008D30D5">
        <w:rPr>
          <w:rtl/>
        </w:rPr>
        <w:t xml:space="preserve"> </w:t>
      </w:r>
      <w:r w:rsidR="00E73797" w:rsidRPr="008D30D5">
        <w:rPr>
          <w:rFonts w:hint="eastAsia"/>
          <w:rtl/>
        </w:rPr>
        <w:t>هذا</w:t>
      </w:r>
      <w:r w:rsidR="00E73797" w:rsidRPr="008D30D5">
        <w:rPr>
          <w:rtl/>
        </w:rPr>
        <w:t xml:space="preserve"> </w:t>
      </w:r>
      <w:r w:rsidR="00E73797" w:rsidRPr="008D30D5">
        <w:rPr>
          <w:rFonts w:hint="eastAsia"/>
          <w:rtl/>
        </w:rPr>
        <w:t>النمو</w:t>
      </w:r>
      <w:r w:rsidR="00E73797" w:rsidRPr="008D30D5">
        <w:rPr>
          <w:rtl/>
        </w:rPr>
        <w:t xml:space="preserve"> </w:t>
      </w:r>
      <w:r w:rsidR="00E73797" w:rsidRPr="008D30D5">
        <w:rPr>
          <w:rFonts w:hint="eastAsia"/>
          <w:rtl/>
        </w:rPr>
        <w:t>في</w:t>
      </w:r>
      <w:r w:rsidR="00E73797" w:rsidRPr="008D30D5">
        <w:rPr>
          <w:rtl/>
        </w:rPr>
        <w:t xml:space="preserve"> </w:t>
      </w:r>
      <w:r w:rsidR="00E73797" w:rsidRPr="008D30D5">
        <w:rPr>
          <w:rFonts w:hint="eastAsia"/>
          <w:rtl/>
        </w:rPr>
        <w:t>معظمه</w:t>
      </w:r>
      <w:r w:rsidR="00E73797" w:rsidRPr="008D30D5">
        <w:rPr>
          <w:rtl/>
        </w:rPr>
        <w:t xml:space="preserve"> </w:t>
      </w:r>
      <w:r w:rsidR="00E73797" w:rsidRPr="008D30D5">
        <w:rPr>
          <w:rFonts w:hint="eastAsia"/>
          <w:rtl/>
        </w:rPr>
        <w:t>إلى</w:t>
      </w:r>
      <w:r w:rsidR="00E73797" w:rsidRPr="008D30D5">
        <w:rPr>
          <w:rtl/>
        </w:rPr>
        <w:t xml:space="preserve"> </w:t>
      </w:r>
      <w:r w:rsidR="00E73797" w:rsidRPr="008D30D5">
        <w:rPr>
          <w:rFonts w:hint="eastAsia"/>
          <w:rtl/>
        </w:rPr>
        <w:t>الهجرة</w:t>
      </w:r>
      <w:r w:rsidR="00E73797" w:rsidRPr="008D30D5">
        <w:rPr>
          <w:rtl/>
        </w:rPr>
        <w:t xml:space="preserve"> الوافدة وحدها. وفي حين بلغ صافي ميزان الهجرة في عام 2004 ما</w:t>
      </w:r>
      <w:r w:rsidR="00E73797" w:rsidRPr="008D30D5">
        <w:rPr>
          <w:rFonts w:hint="eastAsia"/>
          <w:rtl/>
        </w:rPr>
        <w:t> مجموعه</w:t>
      </w:r>
      <w:r w:rsidR="00E73797" w:rsidRPr="008D30D5">
        <w:rPr>
          <w:rtl/>
        </w:rPr>
        <w:t xml:space="preserve"> </w:t>
      </w:r>
      <w:r w:rsidR="00E73797" w:rsidRPr="008D30D5">
        <w:rPr>
          <w:rFonts w:hint="eastAsia"/>
          <w:rtl/>
        </w:rPr>
        <w:t>تقريبا</w:t>
      </w:r>
      <w:r>
        <w:rPr>
          <w:rFonts w:hint="cs"/>
          <w:rtl/>
        </w:rPr>
        <w:t>ً</w:t>
      </w:r>
      <w:r w:rsidR="00E73797" w:rsidRPr="008D30D5">
        <w:rPr>
          <w:rtl/>
        </w:rPr>
        <w:t xml:space="preserve"> 000 50 </w:t>
      </w:r>
      <w:r w:rsidR="00E73797" w:rsidRPr="008D30D5">
        <w:rPr>
          <w:rFonts w:hint="eastAsia"/>
          <w:rtl/>
        </w:rPr>
        <w:t>شخص</w:t>
      </w:r>
      <w:r w:rsidR="00E73797" w:rsidRPr="008D30D5">
        <w:rPr>
          <w:rtl/>
        </w:rPr>
        <w:t xml:space="preserve"> </w:t>
      </w:r>
      <w:r w:rsidR="00E73797" w:rsidRPr="008D30D5">
        <w:rPr>
          <w:rFonts w:hint="eastAsia"/>
          <w:rtl/>
        </w:rPr>
        <w:t>فلقد</w:t>
      </w:r>
      <w:r w:rsidR="00E73797" w:rsidRPr="008D30D5">
        <w:rPr>
          <w:rtl/>
        </w:rPr>
        <w:t xml:space="preserve"> </w:t>
      </w:r>
      <w:r w:rsidR="00E73797" w:rsidRPr="008D30D5">
        <w:rPr>
          <w:rFonts w:hint="eastAsia"/>
          <w:rtl/>
        </w:rPr>
        <w:t>تراجع</w:t>
      </w:r>
      <w:r w:rsidR="00E73797" w:rsidRPr="008D30D5">
        <w:rPr>
          <w:rtl/>
        </w:rPr>
        <w:t xml:space="preserve"> </w:t>
      </w:r>
      <w:r w:rsidR="00E73797" w:rsidRPr="008D30D5">
        <w:rPr>
          <w:rFonts w:hint="eastAsia"/>
          <w:rtl/>
        </w:rPr>
        <w:t>في</w:t>
      </w:r>
      <w:r w:rsidR="00E73797" w:rsidRPr="008D30D5">
        <w:rPr>
          <w:rtl/>
        </w:rPr>
        <w:t xml:space="preserve"> </w:t>
      </w:r>
      <w:r w:rsidR="00E73797" w:rsidRPr="008D30D5">
        <w:rPr>
          <w:rFonts w:hint="eastAsia"/>
          <w:rtl/>
        </w:rPr>
        <w:t>الفترة</w:t>
      </w:r>
      <w:r w:rsidR="00E73797" w:rsidRPr="008D30D5">
        <w:rPr>
          <w:rtl/>
        </w:rPr>
        <w:t xml:space="preserve"> </w:t>
      </w:r>
      <w:r w:rsidR="00E73797" w:rsidRPr="008D30D5">
        <w:rPr>
          <w:rFonts w:hint="eastAsia"/>
          <w:rtl/>
        </w:rPr>
        <w:t>بين</w:t>
      </w:r>
      <w:r w:rsidR="00E73797" w:rsidRPr="008D30D5">
        <w:rPr>
          <w:rtl/>
        </w:rPr>
        <w:t xml:space="preserve"> </w:t>
      </w:r>
      <w:r w:rsidR="00E73797" w:rsidRPr="008D30D5">
        <w:rPr>
          <w:rFonts w:hint="eastAsia"/>
          <w:rtl/>
        </w:rPr>
        <w:t>عامي</w:t>
      </w:r>
      <w:r w:rsidR="00E73797" w:rsidRPr="008D30D5">
        <w:rPr>
          <w:rtl/>
        </w:rPr>
        <w:t xml:space="preserve"> 2006 </w:t>
      </w:r>
      <w:r w:rsidR="00E73797" w:rsidRPr="008D30D5">
        <w:rPr>
          <w:rFonts w:hint="eastAsia"/>
          <w:rtl/>
        </w:rPr>
        <w:t>و</w:t>
      </w:r>
      <w:r w:rsidR="00E73797" w:rsidRPr="008D30D5">
        <w:rPr>
          <w:rtl/>
        </w:rPr>
        <w:t xml:space="preserve">2011 إلى ما </w:t>
      </w:r>
      <w:r w:rsidR="00E73797" w:rsidRPr="008D30D5">
        <w:rPr>
          <w:rFonts w:hint="eastAsia"/>
          <w:rtl/>
        </w:rPr>
        <w:t>متوسطه</w:t>
      </w:r>
      <w:r w:rsidR="00E73797" w:rsidRPr="008D30D5">
        <w:rPr>
          <w:rtl/>
        </w:rPr>
        <w:t xml:space="preserve"> زهاء 000 30 شخص. ويرد في الجدول التالي بيان معدلات النمو السكاني منذ عام 2012 حسب </w:t>
      </w:r>
      <w:r w:rsidR="00E73797" w:rsidRPr="008D30D5">
        <w:rPr>
          <w:rFonts w:hint="eastAsia"/>
          <w:rtl/>
        </w:rPr>
        <w:t>الولايات</w:t>
      </w:r>
      <w:r w:rsidR="00E73797" w:rsidRPr="008D30D5">
        <w:rPr>
          <w:rtl/>
        </w:rPr>
        <w:t xml:space="preserve"> والزيادة الطبيعية وصافي ميزان الهجرة.</w:t>
      </w:r>
    </w:p>
    <w:p w:rsidR="00235A12" w:rsidRDefault="00235A12" w:rsidP="005F4659">
      <w:pPr>
        <w:pStyle w:val="SingleTxtGA"/>
        <w:rPr>
          <w:rtl/>
        </w:rPr>
      </w:pPr>
    </w:p>
    <w:p w:rsidR="004113BD" w:rsidRDefault="004113BD" w:rsidP="00E73797">
      <w:pPr>
        <w:pStyle w:val="SingleTxtGA"/>
        <w:rPr>
          <w:rtl/>
        </w:rPr>
        <w:sectPr w:rsidR="004113BD" w:rsidSect="00173B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4113BD" w:rsidRPr="00B073A4" w:rsidRDefault="00B073A4" w:rsidP="00235A12">
      <w:pPr>
        <w:pStyle w:val="H23GA"/>
        <w:spacing w:before="120"/>
        <w:rPr>
          <w:rtl/>
        </w:rPr>
      </w:pPr>
      <w:r w:rsidRPr="00B073A4">
        <w:rPr>
          <w:b w:val="0"/>
          <w:bCs w:val="0"/>
          <w:rtl/>
        </w:rPr>
        <w:lastRenderedPageBreak/>
        <w:tab/>
      </w:r>
      <w:r w:rsidRPr="00B073A4">
        <w:rPr>
          <w:b w:val="0"/>
          <w:bCs w:val="0"/>
          <w:rtl/>
        </w:rPr>
        <w:tab/>
      </w:r>
      <w:bookmarkStart w:id="9" w:name="_Toc495069013"/>
      <w:r w:rsidR="004113BD" w:rsidRPr="00B073A4">
        <w:rPr>
          <w:rFonts w:hint="eastAsia"/>
          <w:b w:val="0"/>
          <w:bCs w:val="0"/>
          <w:rtl/>
        </w:rPr>
        <w:t>الجدول</w:t>
      </w:r>
      <w:r w:rsidR="004113BD" w:rsidRPr="00B073A4">
        <w:rPr>
          <w:b w:val="0"/>
          <w:bCs w:val="0"/>
          <w:rtl/>
        </w:rPr>
        <w:t xml:space="preserve"> 3 </w:t>
      </w:r>
      <w:r w:rsidR="004113BD" w:rsidRPr="00B073A4">
        <w:rPr>
          <w:b w:val="0"/>
          <w:bCs w:val="0"/>
          <w:rtl/>
        </w:rPr>
        <w:tab/>
      </w:r>
      <w:r w:rsidR="004113BD" w:rsidRPr="00B073A4">
        <w:rPr>
          <w:b w:val="0"/>
          <w:bCs w:val="0"/>
          <w:rtl/>
        </w:rPr>
        <w:br/>
      </w:r>
      <w:r w:rsidR="004113BD" w:rsidRPr="00B073A4">
        <w:rPr>
          <w:rFonts w:hint="eastAsia"/>
          <w:rtl/>
        </w:rPr>
        <w:t>النمو</w:t>
      </w:r>
      <w:r w:rsidR="004113BD" w:rsidRPr="00B073A4">
        <w:rPr>
          <w:rtl/>
        </w:rPr>
        <w:t xml:space="preserve"> السكاني منذ عام 2012 حسب </w:t>
      </w:r>
      <w:r w:rsidR="004113BD" w:rsidRPr="00B073A4">
        <w:rPr>
          <w:rFonts w:hint="eastAsia"/>
          <w:rtl/>
        </w:rPr>
        <w:t>الولايات</w:t>
      </w:r>
      <w:r w:rsidR="004113BD" w:rsidRPr="00B073A4">
        <w:rPr>
          <w:rtl/>
        </w:rPr>
        <w:t xml:space="preserve"> وعناصر التغيير</w:t>
      </w:r>
      <w:bookmarkEnd w:id="9"/>
      <w:r w:rsidR="004113BD" w:rsidRPr="00B073A4">
        <w:rPr>
          <w:rtl/>
        </w:rPr>
        <w:t xml:space="preserve"> </w:t>
      </w:r>
    </w:p>
    <w:tbl>
      <w:tblPr>
        <w:bidiVisual/>
        <w:tblW w:w="0" w:type="auto"/>
        <w:tblInd w:w="108" w:type="dxa"/>
        <w:tblLayout w:type="fixed"/>
        <w:tblLook w:val="0000" w:firstRow="0" w:lastRow="0" w:firstColumn="0" w:lastColumn="0" w:noHBand="0" w:noVBand="0"/>
      </w:tblPr>
      <w:tblGrid>
        <w:gridCol w:w="2638"/>
        <w:gridCol w:w="1007"/>
        <w:gridCol w:w="1050"/>
        <w:gridCol w:w="1190"/>
        <w:gridCol w:w="1288"/>
        <w:gridCol w:w="1302"/>
        <w:gridCol w:w="1315"/>
        <w:gridCol w:w="1120"/>
        <w:gridCol w:w="1218"/>
        <w:gridCol w:w="1018"/>
        <w:gridCol w:w="1040"/>
      </w:tblGrid>
      <w:tr w:rsidR="004113BD" w:rsidRPr="008D30D5" w:rsidTr="004113BD">
        <w:trPr>
          <w:cantSplit/>
          <w:tblHeader/>
        </w:trPr>
        <w:tc>
          <w:tcPr>
            <w:tcW w:w="263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sz w:val="16"/>
                <w:szCs w:val="24"/>
                <w:rtl/>
              </w:rPr>
            </w:pPr>
            <w:r w:rsidRPr="008D30D5">
              <w:rPr>
                <w:rFonts w:hint="eastAsia"/>
                <w:i/>
                <w:iCs/>
                <w:sz w:val="16"/>
                <w:szCs w:val="24"/>
                <w:rtl/>
              </w:rPr>
              <w:t>الزمن</w:t>
            </w:r>
            <w:r w:rsidRPr="008D30D5">
              <w:rPr>
                <w:i/>
                <w:iCs/>
                <w:sz w:val="16"/>
                <w:szCs w:val="24"/>
                <w:rtl/>
              </w:rPr>
              <w:t xml:space="preserve">/عنصر </w:t>
            </w:r>
            <w:r w:rsidRPr="008D30D5">
              <w:rPr>
                <w:rFonts w:hint="eastAsia"/>
                <w:i/>
                <w:iCs/>
                <w:sz w:val="16"/>
                <w:szCs w:val="24"/>
                <w:rtl/>
              </w:rPr>
              <w:t>التغير</w:t>
            </w:r>
          </w:p>
        </w:tc>
        <w:tc>
          <w:tcPr>
            <w:tcW w:w="1007"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بورغنلند</w:t>
            </w:r>
            <w:r w:rsidRPr="008D30D5">
              <w:rPr>
                <w:i/>
                <w:iCs/>
                <w:sz w:val="16"/>
                <w:szCs w:val="24"/>
                <w:rtl/>
              </w:rPr>
              <w:t xml:space="preserve"> </w:t>
            </w:r>
          </w:p>
        </w:tc>
        <w:tc>
          <w:tcPr>
            <w:tcW w:w="105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كارينثيا</w:t>
            </w:r>
          </w:p>
        </w:tc>
        <w:tc>
          <w:tcPr>
            <w:tcW w:w="119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النمسا</w:t>
            </w:r>
            <w:r w:rsidRPr="008D30D5">
              <w:rPr>
                <w:i/>
                <w:iCs/>
                <w:sz w:val="16"/>
                <w:szCs w:val="24"/>
                <w:rtl/>
              </w:rPr>
              <w:t xml:space="preserve"> </w:t>
            </w:r>
            <w:r w:rsidRPr="008D30D5">
              <w:rPr>
                <w:rFonts w:hint="eastAsia"/>
                <w:i/>
                <w:iCs/>
                <w:sz w:val="16"/>
                <w:szCs w:val="24"/>
                <w:rtl/>
              </w:rPr>
              <w:t>السفلى</w:t>
            </w:r>
          </w:p>
        </w:tc>
        <w:tc>
          <w:tcPr>
            <w:tcW w:w="128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النمسا</w:t>
            </w:r>
            <w:r w:rsidRPr="008D30D5">
              <w:rPr>
                <w:i/>
                <w:iCs/>
                <w:sz w:val="16"/>
                <w:szCs w:val="24"/>
                <w:rtl/>
              </w:rPr>
              <w:t xml:space="preserve"> </w:t>
            </w:r>
            <w:r w:rsidRPr="008D30D5">
              <w:rPr>
                <w:rFonts w:hint="eastAsia"/>
                <w:i/>
                <w:iCs/>
                <w:sz w:val="16"/>
                <w:szCs w:val="24"/>
                <w:rtl/>
              </w:rPr>
              <w:t>العليا</w:t>
            </w:r>
          </w:p>
        </w:tc>
        <w:tc>
          <w:tcPr>
            <w:tcW w:w="1302"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سالزبورغ</w:t>
            </w:r>
            <w:r w:rsidRPr="008D30D5">
              <w:rPr>
                <w:i/>
                <w:iCs/>
                <w:sz w:val="16"/>
                <w:szCs w:val="24"/>
                <w:rtl/>
              </w:rPr>
              <w:t xml:space="preserve"> </w:t>
            </w:r>
          </w:p>
        </w:tc>
        <w:tc>
          <w:tcPr>
            <w:tcW w:w="1315"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ستيريا</w:t>
            </w:r>
          </w:p>
        </w:tc>
        <w:tc>
          <w:tcPr>
            <w:tcW w:w="112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التيرول</w:t>
            </w:r>
          </w:p>
        </w:tc>
        <w:tc>
          <w:tcPr>
            <w:tcW w:w="121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فورالبرغ</w:t>
            </w:r>
          </w:p>
        </w:tc>
        <w:tc>
          <w:tcPr>
            <w:tcW w:w="101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فيينا</w:t>
            </w:r>
          </w:p>
        </w:tc>
        <w:tc>
          <w:tcPr>
            <w:tcW w:w="104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i/>
                <w:iCs/>
                <w:sz w:val="16"/>
                <w:szCs w:val="24"/>
                <w:rtl/>
              </w:rPr>
            </w:pPr>
            <w:r w:rsidRPr="008D30D5">
              <w:rPr>
                <w:rFonts w:hint="eastAsia"/>
                <w:i/>
                <w:iCs/>
                <w:sz w:val="16"/>
                <w:szCs w:val="24"/>
                <w:rtl/>
              </w:rPr>
              <w:t>النمسا</w:t>
            </w:r>
          </w:p>
        </w:tc>
      </w:tr>
      <w:tr w:rsidR="004113BD" w:rsidRPr="008D30D5" w:rsidTr="004113BD">
        <w:trPr>
          <w:cantSplit/>
        </w:trPr>
        <w:tc>
          <w:tcPr>
            <w:tcW w:w="2638"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sz w:val="16"/>
                <w:szCs w:val="24"/>
                <w:rtl/>
              </w:rPr>
              <w:t xml:space="preserve">1 </w:t>
            </w:r>
            <w:r w:rsidRPr="008D30D5">
              <w:rPr>
                <w:rFonts w:hint="eastAsia"/>
                <w:sz w:val="16"/>
                <w:szCs w:val="24"/>
                <w:rtl/>
              </w:rPr>
              <w:t>كانون</w:t>
            </w:r>
            <w:r w:rsidRPr="008D30D5">
              <w:rPr>
                <w:sz w:val="16"/>
                <w:szCs w:val="24"/>
                <w:rtl/>
              </w:rPr>
              <w:t xml:space="preserve"> </w:t>
            </w:r>
            <w:r w:rsidRPr="008D30D5">
              <w:rPr>
                <w:rFonts w:hint="eastAsia"/>
                <w:sz w:val="16"/>
                <w:szCs w:val="24"/>
                <w:rtl/>
              </w:rPr>
              <w:t>الثاني</w:t>
            </w:r>
            <w:r w:rsidRPr="008D30D5">
              <w:rPr>
                <w:sz w:val="16"/>
                <w:szCs w:val="24"/>
                <w:rtl/>
              </w:rPr>
              <w:t>/يناير 2012 - 31</w:t>
            </w:r>
            <w:r>
              <w:rPr>
                <w:rFonts w:hint="cs"/>
                <w:sz w:val="16"/>
                <w:szCs w:val="24"/>
                <w:rtl/>
              </w:rPr>
              <w:t xml:space="preserve"> </w:t>
            </w:r>
            <w:r w:rsidRPr="008D30D5">
              <w:rPr>
                <w:rFonts w:hint="eastAsia"/>
                <w:sz w:val="16"/>
                <w:szCs w:val="24"/>
                <w:rtl/>
              </w:rPr>
              <w:t>كانون</w:t>
            </w:r>
            <w:r w:rsidRPr="008D30D5">
              <w:rPr>
                <w:sz w:val="16"/>
                <w:szCs w:val="24"/>
                <w:rtl/>
              </w:rPr>
              <w:t xml:space="preserve"> </w:t>
            </w:r>
            <w:r w:rsidRPr="008D30D5">
              <w:rPr>
                <w:rFonts w:hint="eastAsia"/>
                <w:sz w:val="16"/>
                <w:szCs w:val="24"/>
                <w:rtl/>
              </w:rPr>
              <w:t>الأول</w:t>
            </w:r>
            <w:r w:rsidRPr="008D30D5">
              <w:rPr>
                <w:sz w:val="16"/>
                <w:szCs w:val="24"/>
                <w:rtl/>
              </w:rPr>
              <w:t>/ديسمبر 2012</w:t>
            </w:r>
          </w:p>
        </w:tc>
        <w:tc>
          <w:tcPr>
            <w:tcW w:w="1007"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50"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190"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288"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302"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315"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120"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218"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18"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40" w:type="dxa"/>
            <w:tcBorders>
              <w:top w:val="single" w:sz="12"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بداية</w:t>
            </w:r>
            <w:r w:rsidRPr="008D30D5">
              <w:rPr>
                <w:sz w:val="16"/>
                <w:szCs w:val="24"/>
                <w:rtl/>
              </w:rPr>
              <w:t xml:space="preserve"> </w:t>
            </w:r>
            <w:r w:rsidRPr="008D30D5">
              <w:rPr>
                <w:rFonts w:hint="eastAsia"/>
                <w:sz w:val="16"/>
                <w:szCs w:val="24"/>
                <w:rtl/>
              </w:rPr>
              <w:t>السنة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285</w:t>
            </w:r>
            <w:r w:rsidRPr="008D30D5">
              <w:rPr>
                <w:spacing w:val="-8"/>
                <w:sz w:val="14"/>
                <w:szCs w:val="22"/>
              </w:rPr>
              <w:t xml:space="preserve"> </w:t>
            </w:r>
            <w:r w:rsidRPr="008D30D5">
              <w:rPr>
                <w:spacing w:val="-8"/>
                <w:sz w:val="14"/>
                <w:szCs w:val="22"/>
                <w:rtl/>
              </w:rPr>
              <w:t>782</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556</w:t>
            </w:r>
            <w:r w:rsidRPr="008D30D5">
              <w:rPr>
                <w:spacing w:val="-8"/>
                <w:sz w:val="14"/>
                <w:szCs w:val="22"/>
              </w:rPr>
              <w:t xml:space="preserve"> </w:t>
            </w:r>
            <w:r w:rsidRPr="008D30D5">
              <w:rPr>
                <w:spacing w:val="-8"/>
                <w:sz w:val="14"/>
                <w:szCs w:val="22"/>
                <w:rtl/>
              </w:rPr>
              <w:t>027</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614</w:t>
            </w:r>
            <w:r w:rsidRPr="008D30D5">
              <w:rPr>
                <w:spacing w:val="-8"/>
                <w:sz w:val="14"/>
                <w:szCs w:val="22"/>
              </w:rPr>
              <w:t xml:space="preserve"> </w:t>
            </w:r>
            <w:r w:rsidRPr="008D30D5">
              <w:rPr>
                <w:spacing w:val="-8"/>
                <w:sz w:val="14"/>
                <w:szCs w:val="22"/>
                <w:rtl/>
              </w:rPr>
              <w:t>455</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413</w:t>
            </w:r>
            <w:r w:rsidRPr="008D30D5">
              <w:rPr>
                <w:spacing w:val="-8"/>
                <w:sz w:val="14"/>
                <w:szCs w:val="22"/>
              </w:rPr>
              <w:t xml:space="preserve"> </w:t>
            </w:r>
            <w:r w:rsidRPr="008D30D5">
              <w:rPr>
                <w:spacing w:val="-8"/>
                <w:sz w:val="14"/>
                <w:szCs w:val="22"/>
                <w:rtl/>
              </w:rPr>
              <w:t>866</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529</w:t>
            </w:r>
            <w:r w:rsidRPr="008D30D5">
              <w:rPr>
                <w:spacing w:val="-8"/>
                <w:sz w:val="14"/>
                <w:szCs w:val="22"/>
              </w:rPr>
              <w:t xml:space="preserve"> </w:t>
            </w:r>
            <w:r w:rsidRPr="008D30D5">
              <w:rPr>
                <w:spacing w:val="-8"/>
                <w:sz w:val="14"/>
                <w:szCs w:val="22"/>
                <w:rtl/>
              </w:rPr>
              <w:t>704</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208</w:t>
            </w:r>
            <w:r w:rsidRPr="008D30D5">
              <w:rPr>
                <w:spacing w:val="-8"/>
                <w:sz w:val="14"/>
                <w:szCs w:val="22"/>
              </w:rPr>
              <w:t xml:space="preserve"> </w:t>
            </w:r>
            <w:r w:rsidRPr="008D30D5">
              <w:rPr>
                <w:spacing w:val="-8"/>
                <w:sz w:val="14"/>
                <w:szCs w:val="22"/>
                <w:rtl/>
              </w:rPr>
              <w:t>696</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711</w:t>
            </w:r>
            <w:r w:rsidRPr="008D30D5">
              <w:rPr>
                <w:spacing w:val="-8"/>
                <w:sz w:val="14"/>
                <w:szCs w:val="22"/>
              </w:rPr>
              <w:t xml:space="preserve"> </w:t>
            </w:r>
            <w:r w:rsidRPr="008D30D5">
              <w:rPr>
                <w:spacing w:val="-8"/>
                <w:sz w:val="14"/>
                <w:szCs w:val="22"/>
                <w:rtl/>
              </w:rPr>
              <w:t>581</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370</w:t>
            </w:r>
            <w:r w:rsidRPr="008D30D5">
              <w:rPr>
                <w:spacing w:val="-8"/>
                <w:sz w:val="14"/>
                <w:szCs w:val="22"/>
              </w:rPr>
              <w:t xml:space="preserve"> </w:t>
            </w:r>
            <w:r w:rsidRPr="008D30D5">
              <w:rPr>
                <w:spacing w:val="-8"/>
                <w:sz w:val="14"/>
                <w:szCs w:val="22"/>
                <w:rtl/>
              </w:rPr>
              <w:t>926</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717</w:t>
            </w:r>
            <w:r w:rsidRPr="008D30D5">
              <w:rPr>
                <w:spacing w:val="-8"/>
                <w:sz w:val="14"/>
                <w:szCs w:val="22"/>
              </w:rPr>
              <w:t xml:space="preserve"> </w:t>
            </w:r>
            <w:r w:rsidRPr="008D30D5">
              <w:rPr>
                <w:spacing w:val="-8"/>
                <w:sz w:val="14"/>
                <w:szCs w:val="22"/>
                <w:rtl/>
              </w:rPr>
              <w:t>084</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8</w:t>
            </w:r>
            <w:r w:rsidRPr="008D30D5">
              <w:rPr>
                <w:spacing w:val="-8"/>
                <w:sz w:val="14"/>
                <w:szCs w:val="22"/>
              </w:rPr>
              <w:t xml:space="preserve"> </w:t>
            </w:r>
            <w:r w:rsidRPr="008D30D5">
              <w:rPr>
                <w:spacing w:val="-8"/>
                <w:sz w:val="14"/>
                <w:szCs w:val="22"/>
                <w:rtl/>
              </w:rPr>
              <w:t>408</w:t>
            </w:r>
            <w:r w:rsidRPr="008D30D5">
              <w:rPr>
                <w:spacing w:val="-8"/>
                <w:sz w:val="14"/>
                <w:szCs w:val="22"/>
              </w:rPr>
              <w:t xml:space="preserve"> </w:t>
            </w:r>
            <w:r w:rsidRPr="008D30D5">
              <w:rPr>
                <w:spacing w:val="-8"/>
                <w:sz w:val="14"/>
                <w:szCs w:val="22"/>
                <w:rtl/>
              </w:rPr>
              <w:t>121</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الزيادة</w:t>
            </w:r>
            <w:r w:rsidRPr="008D30D5">
              <w:rPr>
                <w:sz w:val="16"/>
                <w:szCs w:val="24"/>
                <w:rtl/>
              </w:rPr>
              <w:t xml:space="preserve"> </w:t>
            </w:r>
            <w:r w:rsidRPr="008D30D5">
              <w:rPr>
                <w:rFonts w:hint="eastAsia"/>
                <w:sz w:val="16"/>
                <w:szCs w:val="24"/>
                <w:rtl/>
              </w:rPr>
              <w:t>الطبيعية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tl/>
              </w:rPr>
            </w:pPr>
            <w:r w:rsidRPr="008D30D5">
              <w:rPr>
                <w:spacing w:val="-8"/>
                <w:sz w:val="14"/>
                <w:szCs w:val="22"/>
                <w:rtl/>
              </w:rPr>
              <w:t>- 147 1</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- 156 1</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- 702 2</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042</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863</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- 641 1</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311</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086</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861</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-484</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ميزان</w:t>
            </w:r>
            <w:r w:rsidRPr="008D30D5">
              <w:rPr>
                <w:sz w:val="16"/>
                <w:szCs w:val="24"/>
                <w:rtl/>
              </w:rPr>
              <w:t xml:space="preserve"> </w:t>
            </w:r>
            <w:r w:rsidRPr="008D30D5">
              <w:rPr>
                <w:rFonts w:hint="eastAsia"/>
                <w:sz w:val="16"/>
                <w:szCs w:val="24"/>
                <w:rtl/>
              </w:rPr>
              <w:t>الهجرة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999</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476</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w:t>
            </w:r>
            <w:r w:rsidRPr="008D30D5">
              <w:rPr>
                <w:spacing w:val="-8"/>
                <w:sz w:val="14"/>
                <w:szCs w:val="22"/>
              </w:rPr>
              <w:t xml:space="preserve"> </w:t>
            </w:r>
            <w:r w:rsidRPr="008D30D5">
              <w:rPr>
                <w:spacing w:val="-8"/>
                <w:sz w:val="14"/>
                <w:szCs w:val="22"/>
                <w:rtl/>
              </w:rPr>
              <w:t>778</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w:t>
            </w:r>
            <w:r w:rsidRPr="008D30D5">
              <w:rPr>
                <w:spacing w:val="-8"/>
                <w:sz w:val="14"/>
                <w:szCs w:val="22"/>
              </w:rPr>
              <w:t xml:space="preserve"> </w:t>
            </w:r>
            <w:r w:rsidRPr="008D30D5">
              <w:rPr>
                <w:spacing w:val="-8"/>
                <w:sz w:val="14"/>
                <w:szCs w:val="22"/>
                <w:rtl/>
              </w:rPr>
              <w:t>590</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308</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w:t>
            </w:r>
            <w:r w:rsidRPr="008D30D5">
              <w:rPr>
                <w:spacing w:val="-8"/>
                <w:sz w:val="14"/>
                <w:szCs w:val="22"/>
              </w:rPr>
              <w:t xml:space="preserve"> </w:t>
            </w:r>
            <w:r w:rsidRPr="008D30D5">
              <w:rPr>
                <w:spacing w:val="-8"/>
                <w:sz w:val="14"/>
                <w:szCs w:val="22"/>
                <w:rtl/>
              </w:rPr>
              <w:t>893</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897</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542</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22</w:t>
            </w:r>
            <w:r w:rsidRPr="008D30D5">
              <w:rPr>
                <w:spacing w:val="-8"/>
                <w:sz w:val="14"/>
                <w:szCs w:val="22"/>
              </w:rPr>
              <w:t xml:space="preserve"> </w:t>
            </w:r>
            <w:r w:rsidRPr="008D30D5">
              <w:rPr>
                <w:spacing w:val="-8"/>
                <w:sz w:val="14"/>
                <w:szCs w:val="22"/>
                <w:rtl/>
              </w:rPr>
              <w:t>314</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43</w:t>
            </w:r>
            <w:r w:rsidRPr="008D30D5">
              <w:rPr>
                <w:spacing w:val="-8"/>
                <w:sz w:val="14"/>
                <w:szCs w:val="22"/>
              </w:rPr>
              <w:t xml:space="preserve"> </w:t>
            </w:r>
            <w:r w:rsidRPr="008D30D5">
              <w:rPr>
                <w:spacing w:val="-8"/>
                <w:sz w:val="14"/>
                <w:szCs w:val="22"/>
                <w:rtl/>
              </w:rPr>
              <w:t>797</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الضبط</w:t>
            </w:r>
            <w:r w:rsidRPr="008D30D5">
              <w:rPr>
                <w:sz w:val="16"/>
                <w:szCs w:val="24"/>
                <w:rtl/>
              </w:rPr>
              <w:t xml:space="preserve"> </w:t>
            </w:r>
            <w:r w:rsidRPr="008D30D5">
              <w:rPr>
                <w:rFonts w:hint="eastAsia"/>
                <w:sz w:val="16"/>
                <w:szCs w:val="24"/>
                <w:rtl/>
              </w:rPr>
              <w:t>الإحصائي</w:t>
            </w:r>
            <w:r w:rsidRPr="008D30D5">
              <w:rPr>
                <w:sz w:val="16"/>
                <w:szCs w:val="24"/>
                <w:vertAlign w:val="superscript"/>
                <w:rtl/>
              </w:rPr>
              <w:t>(1)</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57</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126</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62</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23</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23</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99</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49</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- 13</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426</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مجموع</w:t>
            </w:r>
            <w:r w:rsidRPr="008D30D5">
              <w:rPr>
                <w:sz w:val="16"/>
                <w:szCs w:val="24"/>
                <w:rtl/>
              </w:rPr>
              <w:t xml:space="preserve"> عناصر التغير</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909</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- 554</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w:t>
            </w:r>
            <w:r w:rsidRPr="008D30D5">
              <w:rPr>
                <w:spacing w:val="-8"/>
                <w:sz w:val="14"/>
                <w:szCs w:val="22"/>
              </w:rPr>
              <w:t xml:space="preserve"> </w:t>
            </w:r>
            <w:r w:rsidRPr="008D30D5">
              <w:rPr>
                <w:spacing w:val="-8"/>
                <w:sz w:val="14"/>
                <w:szCs w:val="22"/>
                <w:rtl/>
              </w:rPr>
              <w:t>137</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w:t>
            </w:r>
            <w:r w:rsidRPr="008D30D5">
              <w:rPr>
                <w:spacing w:val="-8"/>
                <w:sz w:val="14"/>
                <w:szCs w:val="22"/>
              </w:rPr>
              <w:t xml:space="preserve"> </w:t>
            </w:r>
            <w:r w:rsidRPr="008D30D5">
              <w:rPr>
                <w:spacing w:val="-8"/>
                <w:sz w:val="14"/>
                <w:szCs w:val="22"/>
                <w:rtl/>
              </w:rPr>
              <w:t>632</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194</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275</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w:t>
            </w:r>
            <w:r w:rsidRPr="008D30D5">
              <w:rPr>
                <w:spacing w:val="-8"/>
                <w:sz w:val="14"/>
                <w:szCs w:val="22"/>
              </w:rPr>
              <w:t xml:space="preserve"> </w:t>
            </w:r>
            <w:r w:rsidRPr="008D30D5">
              <w:rPr>
                <w:spacing w:val="-8"/>
                <w:sz w:val="14"/>
                <w:szCs w:val="22"/>
                <w:rtl/>
              </w:rPr>
              <w:t>307</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677</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24</w:t>
            </w:r>
            <w:r w:rsidRPr="008D30D5">
              <w:rPr>
                <w:spacing w:val="-8"/>
                <w:sz w:val="14"/>
                <w:szCs w:val="22"/>
              </w:rPr>
              <w:t xml:space="preserve"> </w:t>
            </w:r>
            <w:r w:rsidRPr="008D30D5">
              <w:rPr>
                <w:spacing w:val="-8"/>
                <w:sz w:val="14"/>
                <w:szCs w:val="22"/>
                <w:rtl/>
              </w:rPr>
              <w:t>162</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43</w:t>
            </w:r>
            <w:r w:rsidRPr="008D30D5">
              <w:rPr>
                <w:spacing w:val="-8"/>
                <w:sz w:val="14"/>
                <w:szCs w:val="22"/>
              </w:rPr>
              <w:t xml:space="preserve"> </w:t>
            </w:r>
            <w:r w:rsidRPr="008D30D5">
              <w:rPr>
                <w:spacing w:val="-8"/>
                <w:sz w:val="14"/>
                <w:szCs w:val="22"/>
                <w:rtl/>
              </w:rPr>
              <w:t>739</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نهاية</w:t>
            </w:r>
            <w:r w:rsidRPr="008D30D5">
              <w:rPr>
                <w:sz w:val="16"/>
                <w:szCs w:val="24"/>
                <w:rtl/>
              </w:rPr>
              <w:t xml:space="preserve"> </w:t>
            </w:r>
            <w:r w:rsidRPr="008D30D5">
              <w:rPr>
                <w:rFonts w:hint="eastAsia"/>
                <w:sz w:val="16"/>
                <w:szCs w:val="24"/>
                <w:rtl/>
              </w:rPr>
              <w:t>السنة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286</w:t>
            </w:r>
            <w:r w:rsidRPr="008D30D5">
              <w:rPr>
                <w:spacing w:val="-8"/>
                <w:sz w:val="14"/>
                <w:szCs w:val="22"/>
              </w:rPr>
              <w:t xml:space="preserve"> </w:t>
            </w:r>
            <w:r w:rsidRPr="008D30D5">
              <w:rPr>
                <w:spacing w:val="-8"/>
                <w:sz w:val="14"/>
                <w:szCs w:val="22"/>
                <w:rtl/>
              </w:rPr>
              <w:t>691</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555</w:t>
            </w:r>
            <w:r w:rsidRPr="008D30D5">
              <w:rPr>
                <w:spacing w:val="-8"/>
                <w:sz w:val="14"/>
                <w:szCs w:val="22"/>
              </w:rPr>
              <w:t xml:space="preserve"> </w:t>
            </w:r>
            <w:r w:rsidRPr="008D30D5">
              <w:rPr>
                <w:spacing w:val="-8"/>
                <w:sz w:val="14"/>
                <w:szCs w:val="22"/>
                <w:rtl/>
              </w:rPr>
              <w:t>473</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618</w:t>
            </w:r>
            <w:r w:rsidRPr="008D30D5">
              <w:rPr>
                <w:spacing w:val="-8"/>
                <w:sz w:val="14"/>
                <w:szCs w:val="22"/>
              </w:rPr>
              <w:t xml:space="preserve"> </w:t>
            </w:r>
            <w:r w:rsidRPr="008D30D5">
              <w:rPr>
                <w:spacing w:val="-8"/>
                <w:sz w:val="14"/>
                <w:szCs w:val="22"/>
                <w:rtl/>
              </w:rPr>
              <w:t>592</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418</w:t>
            </w:r>
            <w:r w:rsidRPr="008D30D5">
              <w:rPr>
                <w:spacing w:val="-8"/>
                <w:sz w:val="14"/>
                <w:szCs w:val="22"/>
              </w:rPr>
              <w:t xml:space="preserve"> </w:t>
            </w:r>
            <w:r w:rsidRPr="008D30D5">
              <w:rPr>
                <w:spacing w:val="-8"/>
                <w:sz w:val="14"/>
                <w:szCs w:val="22"/>
                <w:rtl/>
              </w:rPr>
              <w:t>498</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531</w:t>
            </w:r>
            <w:r w:rsidRPr="008D30D5">
              <w:rPr>
                <w:spacing w:val="-8"/>
                <w:sz w:val="14"/>
                <w:szCs w:val="22"/>
              </w:rPr>
              <w:t xml:space="preserve"> </w:t>
            </w:r>
            <w:r w:rsidRPr="008D30D5">
              <w:rPr>
                <w:spacing w:val="-8"/>
                <w:sz w:val="14"/>
                <w:szCs w:val="22"/>
                <w:rtl/>
              </w:rPr>
              <w:t>898</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210</w:t>
            </w:r>
            <w:r w:rsidRPr="008D30D5">
              <w:rPr>
                <w:spacing w:val="-8"/>
                <w:sz w:val="14"/>
                <w:szCs w:val="22"/>
              </w:rPr>
              <w:t xml:space="preserve"> </w:t>
            </w:r>
            <w:r w:rsidRPr="008D30D5">
              <w:rPr>
                <w:spacing w:val="-8"/>
                <w:sz w:val="14"/>
                <w:szCs w:val="22"/>
                <w:rtl/>
              </w:rPr>
              <w:t>971</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715</w:t>
            </w:r>
            <w:r w:rsidRPr="008D30D5">
              <w:rPr>
                <w:spacing w:val="-8"/>
                <w:sz w:val="14"/>
                <w:szCs w:val="22"/>
              </w:rPr>
              <w:t xml:space="preserve"> </w:t>
            </w:r>
            <w:r w:rsidRPr="008D30D5">
              <w:rPr>
                <w:spacing w:val="-8"/>
                <w:sz w:val="14"/>
                <w:szCs w:val="22"/>
                <w:rtl/>
              </w:rPr>
              <w:t>888</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372</w:t>
            </w:r>
            <w:r w:rsidRPr="008D30D5">
              <w:rPr>
                <w:spacing w:val="-8"/>
                <w:sz w:val="14"/>
                <w:szCs w:val="22"/>
              </w:rPr>
              <w:t xml:space="preserve"> </w:t>
            </w:r>
            <w:r w:rsidRPr="008D30D5">
              <w:rPr>
                <w:spacing w:val="-8"/>
                <w:sz w:val="14"/>
                <w:szCs w:val="22"/>
                <w:rtl/>
              </w:rPr>
              <w:t>603</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741</w:t>
            </w:r>
            <w:r w:rsidRPr="008D30D5">
              <w:rPr>
                <w:spacing w:val="-8"/>
                <w:sz w:val="14"/>
                <w:szCs w:val="22"/>
              </w:rPr>
              <w:t xml:space="preserve"> </w:t>
            </w:r>
            <w:r w:rsidRPr="008D30D5">
              <w:rPr>
                <w:spacing w:val="-8"/>
                <w:sz w:val="14"/>
                <w:szCs w:val="22"/>
                <w:rtl/>
              </w:rPr>
              <w:t>246</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8</w:t>
            </w:r>
            <w:r w:rsidRPr="008D30D5">
              <w:rPr>
                <w:spacing w:val="-8"/>
                <w:sz w:val="14"/>
                <w:szCs w:val="22"/>
              </w:rPr>
              <w:t xml:space="preserve"> </w:t>
            </w:r>
            <w:r w:rsidRPr="008D30D5">
              <w:rPr>
                <w:spacing w:val="-8"/>
                <w:sz w:val="14"/>
                <w:szCs w:val="22"/>
                <w:rtl/>
              </w:rPr>
              <w:t>451</w:t>
            </w:r>
            <w:r w:rsidRPr="008D30D5">
              <w:rPr>
                <w:spacing w:val="-8"/>
                <w:sz w:val="14"/>
                <w:szCs w:val="22"/>
              </w:rPr>
              <w:t xml:space="preserve"> </w:t>
            </w:r>
            <w:r w:rsidRPr="008D30D5">
              <w:rPr>
                <w:spacing w:val="-8"/>
                <w:sz w:val="14"/>
                <w:szCs w:val="22"/>
                <w:rtl/>
              </w:rPr>
              <w:t>860</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pacing w:val="-2"/>
                <w:sz w:val="16"/>
                <w:szCs w:val="24"/>
                <w:rtl/>
              </w:rPr>
            </w:pPr>
            <w:r w:rsidRPr="008D30D5">
              <w:rPr>
                <w:spacing w:val="-2"/>
                <w:sz w:val="16"/>
                <w:szCs w:val="24"/>
                <w:rtl/>
              </w:rPr>
              <w:t xml:space="preserve">1 </w:t>
            </w:r>
            <w:r w:rsidRPr="008D30D5">
              <w:rPr>
                <w:rFonts w:hint="eastAsia"/>
                <w:spacing w:val="-2"/>
                <w:sz w:val="16"/>
                <w:szCs w:val="24"/>
                <w:rtl/>
              </w:rPr>
              <w:t>كانون</w:t>
            </w:r>
            <w:r w:rsidRPr="008D30D5">
              <w:rPr>
                <w:spacing w:val="-2"/>
                <w:sz w:val="16"/>
                <w:szCs w:val="24"/>
                <w:rtl/>
              </w:rPr>
              <w:t xml:space="preserve"> </w:t>
            </w:r>
            <w:r w:rsidRPr="008D30D5">
              <w:rPr>
                <w:rFonts w:hint="eastAsia"/>
                <w:spacing w:val="-2"/>
                <w:sz w:val="16"/>
                <w:szCs w:val="24"/>
                <w:rtl/>
              </w:rPr>
              <w:t>الثاني</w:t>
            </w:r>
            <w:r w:rsidRPr="008D30D5">
              <w:rPr>
                <w:spacing w:val="-2"/>
                <w:sz w:val="16"/>
                <w:szCs w:val="24"/>
                <w:rtl/>
              </w:rPr>
              <w:t>/يناير 2013 - 31</w:t>
            </w:r>
            <w:r>
              <w:rPr>
                <w:rFonts w:hint="cs"/>
                <w:spacing w:val="-2"/>
                <w:sz w:val="16"/>
                <w:szCs w:val="24"/>
                <w:rtl/>
              </w:rPr>
              <w:t xml:space="preserve"> </w:t>
            </w:r>
            <w:r w:rsidRPr="008D30D5">
              <w:rPr>
                <w:rFonts w:hint="eastAsia"/>
                <w:spacing w:val="-2"/>
                <w:sz w:val="16"/>
                <w:szCs w:val="24"/>
                <w:rtl/>
              </w:rPr>
              <w:t>كانون</w:t>
            </w:r>
            <w:r w:rsidRPr="008D30D5">
              <w:rPr>
                <w:spacing w:val="-2"/>
                <w:sz w:val="16"/>
                <w:szCs w:val="24"/>
                <w:rtl/>
              </w:rPr>
              <w:t xml:space="preserve"> </w:t>
            </w:r>
            <w:r w:rsidRPr="008D30D5">
              <w:rPr>
                <w:rFonts w:hint="eastAsia"/>
                <w:spacing w:val="-2"/>
                <w:sz w:val="16"/>
                <w:szCs w:val="24"/>
                <w:rtl/>
              </w:rPr>
              <w:t>الأول</w:t>
            </w:r>
            <w:r w:rsidRPr="008D30D5">
              <w:rPr>
                <w:spacing w:val="-2"/>
                <w:sz w:val="16"/>
                <w:szCs w:val="24"/>
                <w:rtl/>
              </w:rPr>
              <w:t>/ديسمبر 2013</w:t>
            </w:r>
            <w:r w:rsidRPr="008D30D5">
              <w:rPr>
                <w:spacing w:val="-2"/>
                <w:sz w:val="16"/>
                <w:szCs w:val="24"/>
                <w:vertAlign w:val="superscript"/>
                <w:rtl/>
              </w:rPr>
              <w:t>(2)</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Pr>
              <w:t xml:space="preserve"> </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بداية</w:t>
            </w:r>
            <w:r w:rsidRPr="008D30D5">
              <w:rPr>
                <w:sz w:val="16"/>
                <w:szCs w:val="24"/>
                <w:rtl/>
              </w:rPr>
              <w:t xml:space="preserve"> </w:t>
            </w:r>
            <w:r w:rsidRPr="008D30D5">
              <w:rPr>
                <w:rFonts w:hint="eastAsia"/>
                <w:sz w:val="16"/>
                <w:szCs w:val="24"/>
                <w:rtl/>
              </w:rPr>
              <w:t>السنة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286</w:t>
            </w:r>
            <w:r w:rsidRPr="008D30D5">
              <w:rPr>
                <w:spacing w:val="-8"/>
                <w:sz w:val="14"/>
                <w:szCs w:val="22"/>
              </w:rPr>
              <w:t xml:space="preserve"> </w:t>
            </w:r>
            <w:r w:rsidRPr="008D30D5">
              <w:rPr>
                <w:spacing w:val="-8"/>
                <w:sz w:val="14"/>
                <w:szCs w:val="22"/>
                <w:rtl/>
              </w:rPr>
              <w:t>691</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555</w:t>
            </w:r>
            <w:r w:rsidRPr="008D30D5">
              <w:rPr>
                <w:spacing w:val="-8"/>
                <w:sz w:val="14"/>
                <w:szCs w:val="22"/>
              </w:rPr>
              <w:t xml:space="preserve"> </w:t>
            </w:r>
            <w:r w:rsidRPr="008D30D5">
              <w:rPr>
                <w:spacing w:val="-8"/>
                <w:sz w:val="14"/>
                <w:szCs w:val="22"/>
                <w:rtl/>
              </w:rPr>
              <w:t>473</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618</w:t>
            </w:r>
            <w:r w:rsidRPr="008D30D5">
              <w:rPr>
                <w:spacing w:val="-8"/>
                <w:sz w:val="14"/>
                <w:szCs w:val="22"/>
              </w:rPr>
              <w:t xml:space="preserve"> </w:t>
            </w:r>
            <w:r w:rsidRPr="008D30D5">
              <w:rPr>
                <w:spacing w:val="-8"/>
                <w:sz w:val="14"/>
                <w:szCs w:val="22"/>
                <w:rtl/>
              </w:rPr>
              <w:t>592</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418</w:t>
            </w:r>
            <w:r w:rsidRPr="008D30D5">
              <w:rPr>
                <w:spacing w:val="-8"/>
                <w:sz w:val="14"/>
                <w:szCs w:val="22"/>
              </w:rPr>
              <w:t xml:space="preserve"> </w:t>
            </w:r>
            <w:r w:rsidRPr="008D30D5">
              <w:rPr>
                <w:spacing w:val="-8"/>
                <w:sz w:val="14"/>
                <w:szCs w:val="22"/>
                <w:rtl/>
              </w:rPr>
              <w:t>498</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531</w:t>
            </w:r>
            <w:r w:rsidRPr="008D30D5">
              <w:rPr>
                <w:spacing w:val="-8"/>
                <w:sz w:val="14"/>
                <w:szCs w:val="22"/>
              </w:rPr>
              <w:t xml:space="preserve"> </w:t>
            </w:r>
            <w:r w:rsidRPr="008D30D5">
              <w:rPr>
                <w:spacing w:val="-8"/>
                <w:sz w:val="14"/>
                <w:szCs w:val="22"/>
                <w:rtl/>
              </w:rPr>
              <w:t>898</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210</w:t>
            </w:r>
            <w:r w:rsidRPr="008D30D5">
              <w:rPr>
                <w:spacing w:val="-8"/>
                <w:sz w:val="14"/>
                <w:szCs w:val="22"/>
              </w:rPr>
              <w:t xml:space="preserve"> </w:t>
            </w:r>
            <w:r w:rsidRPr="008D30D5">
              <w:rPr>
                <w:spacing w:val="-8"/>
                <w:sz w:val="14"/>
                <w:szCs w:val="22"/>
                <w:rtl/>
              </w:rPr>
              <w:t>971</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715</w:t>
            </w:r>
            <w:r w:rsidRPr="008D30D5">
              <w:rPr>
                <w:spacing w:val="-8"/>
                <w:sz w:val="14"/>
                <w:szCs w:val="22"/>
              </w:rPr>
              <w:t xml:space="preserve"> </w:t>
            </w:r>
            <w:r w:rsidRPr="008D30D5">
              <w:rPr>
                <w:spacing w:val="-8"/>
                <w:sz w:val="14"/>
                <w:szCs w:val="22"/>
                <w:rtl/>
              </w:rPr>
              <w:t>888</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372</w:t>
            </w:r>
            <w:r w:rsidRPr="008D30D5">
              <w:rPr>
                <w:spacing w:val="-8"/>
                <w:sz w:val="14"/>
                <w:szCs w:val="22"/>
              </w:rPr>
              <w:t xml:space="preserve"> </w:t>
            </w:r>
            <w:r w:rsidRPr="008D30D5">
              <w:rPr>
                <w:spacing w:val="-8"/>
                <w:sz w:val="14"/>
                <w:szCs w:val="22"/>
                <w:rtl/>
              </w:rPr>
              <w:t>603</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741</w:t>
            </w:r>
            <w:r w:rsidRPr="008D30D5">
              <w:rPr>
                <w:spacing w:val="-8"/>
                <w:sz w:val="14"/>
                <w:szCs w:val="22"/>
              </w:rPr>
              <w:t xml:space="preserve"> </w:t>
            </w:r>
            <w:r w:rsidRPr="008D30D5">
              <w:rPr>
                <w:spacing w:val="-8"/>
                <w:sz w:val="14"/>
                <w:szCs w:val="22"/>
                <w:rtl/>
              </w:rPr>
              <w:t>246</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8</w:t>
            </w:r>
            <w:r w:rsidRPr="008D30D5">
              <w:rPr>
                <w:spacing w:val="-8"/>
                <w:sz w:val="14"/>
                <w:szCs w:val="22"/>
              </w:rPr>
              <w:t xml:space="preserve"> </w:t>
            </w:r>
            <w:r w:rsidRPr="008D30D5">
              <w:rPr>
                <w:spacing w:val="-8"/>
                <w:sz w:val="14"/>
                <w:szCs w:val="22"/>
                <w:rtl/>
              </w:rPr>
              <w:t>451</w:t>
            </w:r>
            <w:r w:rsidRPr="008D30D5">
              <w:rPr>
                <w:spacing w:val="-8"/>
                <w:sz w:val="14"/>
                <w:szCs w:val="22"/>
              </w:rPr>
              <w:t xml:space="preserve"> </w:t>
            </w:r>
            <w:r w:rsidRPr="008D30D5">
              <w:rPr>
                <w:spacing w:val="-8"/>
                <w:sz w:val="14"/>
                <w:szCs w:val="22"/>
                <w:rtl/>
              </w:rPr>
              <w:t>860</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الزيادة</w:t>
            </w:r>
            <w:r w:rsidRPr="008D30D5">
              <w:rPr>
                <w:sz w:val="16"/>
                <w:szCs w:val="24"/>
                <w:rtl/>
              </w:rPr>
              <w:t xml:space="preserve"> </w:t>
            </w:r>
            <w:r w:rsidRPr="008D30D5">
              <w:rPr>
                <w:rFonts w:hint="eastAsia"/>
                <w:sz w:val="16"/>
                <w:szCs w:val="24"/>
                <w:rtl/>
              </w:rPr>
              <w:t>الطبيعية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- 109 1</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- 157 1</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- 501 2</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619</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771</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- 445 1</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319</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948</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359</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- 196</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ميزان</w:t>
            </w:r>
            <w:r w:rsidRPr="008D30D5">
              <w:rPr>
                <w:sz w:val="16"/>
                <w:szCs w:val="24"/>
                <w:rtl/>
              </w:rPr>
              <w:t xml:space="preserve"> </w:t>
            </w:r>
            <w:r w:rsidRPr="008D30D5">
              <w:rPr>
                <w:rFonts w:hint="eastAsia"/>
                <w:sz w:val="16"/>
                <w:szCs w:val="24"/>
                <w:rtl/>
              </w:rPr>
              <w:t>الهجرة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705</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447</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9</w:t>
            </w:r>
            <w:r w:rsidRPr="008D30D5">
              <w:rPr>
                <w:spacing w:val="-8"/>
                <w:sz w:val="14"/>
                <w:szCs w:val="22"/>
              </w:rPr>
              <w:t xml:space="preserve"> </w:t>
            </w:r>
            <w:r w:rsidRPr="008D30D5">
              <w:rPr>
                <w:spacing w:val="-8"/>
                <w:sz w:val="14"/>
                <w:szCs w:val="22"/>
                <w:rtl/>
              </w:rPr>
              <w:t>362</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w:t>
            </w:r>
            <w:r w:rsidRPr="008D30D5">
              <w:rPr>
                <w:spacing w:val="-8"/>
                <w:sz w:val="14"/>
                <w:szCs w:val="22"/>
              </w:rPr>
              <w:t xml:space="preserve"> </w:t>
            </w:r>
            <w:r w:rsidRPr="008D30D5">
              <w:rPr>
                <w:spacing w:val="-8"/>
                <w:sz w:val="14"/>
                <w:szCs w:val="22"/>
                <w:rtl/>
              </w:rPr>
              <w:t>117</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537</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w:t>
            </w:r>
            <w:r w:rsidRPr="008D30D5">
              <w:rPr>
                <w:spacing w:val="-8"/>
                <w:sz w:val="14"/>
                <w:szCs w:val="22"/>
              </w:rPr>
              <w:t xml:space="preserve"> </w:t>
            </w:r>
            <w:r w:rsidRPr="008D30D5">
              <w:rPr>
                <w:spacing w:val="-8"/>
                <w:sz w:val="14"/>
                <w:szCs w:val="22"/>
                <w:rtl/>
              </w:rPr>
              <w:t>491</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w:t>
            </w:r>
            <w:r w:rsidRPr="008D30D5">
              <w:rPr>
                <w:spacing w:val="-8"/>
                <w:sz w:val="14"/>
                <w:szCs w:val="22"/>
              </w:rPr>
              <w:t xml:space="preserve"> </w:t>
            </w:r>
            <w:r w:rsidRPr="008D30D5">
              <w:rPr>
                <w:spacing w:val="-8"/>
                <w:sz w:val="14"/>
                <w:szCs w:val="22"/>
                <w:rtl/>
              </w:rPr>
              <w:t>698</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660</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22</w:t>
            </w:r>
            <w:r w:rsidRPr="008D30D5">
              <w:rPr>
                <w:spacing w:val="-8"/>
                <w:sz w:val="14"/>
                <w:szCs w:val="22"/>
              </w:rPr>
              <w:t xml:space="preserve"> </w:t>
            </w:r>
            <w:r w:rsidRPr="008D30D5">
              <w:rPr>
                <w:spacing w:val="-8"/>
                <w:sz w:val="14"/>
                <w:szCs w:val="22"/>
                <w:rtl/>
              </w:rPr>
              <w:t>711</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54</w:t>
            </w:r>
            <w:r w:rsidRPr="008D30D5">
              <w:rPr>
                <w:spacing w:val="-8"/>
                <w:sz w:val="14"/>
                <w:szCs w:val="22"/>
              </w:rPr>
              <w:t xml:space="preserve"> </w:t>
            </w:r>
            <w:r w:rsidRPr="008D30D5">
              <w:rPr>
                <w:spacing w:val="-8"/>
                <w:sz w:val="14"/>
                <w:szCs w:val="22"/>
                <w:rtl/>
              </w:rPr>
              <w:t>728</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الضبط</w:t>
            </w:r>
            <w:r w:rsidRPr="008D30D5">
              <w:rPr>
                <w:sz w:val="16"/>
                <w:szCs w:val="24"/>
                <w:rtl/>
              </w:rPr>
              <w:t xml:space="preserve"> </w:t>
            </w:r>
            <w:r w:rsidRPr="008D30D5">
              <w:rPr>
                <w:rFonts w:hint="eastAsia"/>
                <w:sz w:val="16"/>
                <w:szCs w:val="24"/>
                <w:rtl/>
              </w:rPr>
              <w:t>الإحصائي</w:t>
            </w:r>
            <w:r w:rsidRPr="008D30D5">
              <w:rPr>
                <w:sz w:val="16"/>
                <w:szCs w:val="24"/>
                <w:vertAlign w:val="superscript"/>
                <w:rtl/>
              </w:rPr>
              <w:t>(1)</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129</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118</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32</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188</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64</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229</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133</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71</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430</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394</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مجموع</w:t>
            </w:r>
            <w:r w:rsidRPr="008D30D5">
              <w:rPr>
                <w:sz w:val="16"/>
                <w:szCs w:val="24"/>
                <w:rtl/>
              </w:rPr>
              <w:t xml:space="preserve"> عناصر التغير</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725</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408</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w:t>
            </w:r>
            <w:r w:rsidRPr="008D30D5">
              <w:rPr>
                <w:spacing w:val="-8"/>
                <w:sz w:val="14"/>
                <w:szCs w:val="22"/>
              </w:rPr>
              <w:t xml:space="preserve"> </w:t>
            </w:r>
            <w:r w:rsidRPr="008D30D5">
              <w:rPr>
                <w:spacing w:val="-8"/>
                <w:sz w:val="14"/>
                <w:szCs w:val="22"/>
                <w:rtl/>
              </w:rPr>
              <w:t>893</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w:t>
            </w:r>
            <w:r w:rsidRPr="008D30D5">
              <w:rPr>
                <w:spacing w:val="-8"/>
                <w:sz w:val="14"/>
                <w:szCs w:val="22"/>
              </w:rPr>
              <w:t xml:space="preserve"> </w:t>
            </w:r>
            <w:r w:rsidRPr="008D30D5">
              <w:rPr>
                <w:spacing w:val="-8"/>
                <w:sz w:val="14"/>
                <w:szCs w:val="22"/>
                <w:rtl/>
              </w:rPr>
              <w:t>924</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372</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w:t>
            </w:r>
            <w:r w:rsidRPr="008D30D5">
              <w:rPr>
                <w:spacing w:val="-8"/>
                <w:sz w:val="14"/>
                <w:szCs w:val="22"/>
              </w:rPr>
              <w:t xml:space="preserve"> </w:t>
            </w:r>
            <w:r w:rsidRPr="008D30D5">
              <w:rPr>
                <w:spacing w:val="-8"/>
                <w:sz w:val="14"/>
                <w:szCs w:val="22"/>
                <w:rtl/>
              </w:rPr>
              <w:t>275</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w:t>
            </w:r>
            <w:r w:rsidRPr="008D30D5">
              <w:rPr>
                <w:spacing w:val="-8"/>
                <w:sz w:val="14"/>
                <w:szCs w:val="22"/>
              </w:rPr>
              <w:t xml:space="preserve"> </w:t>
            </w:r>
            <w:r w:rsidRPr="008D30D5">
              <w:rPr>
                <w:spacing w:val="-8"/>
                <w:sz w:val="14"/>
                <w:szCs w:val="22"/>
                <w:rtl/>
              </w:rPr>
              <w:t>150</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679</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25</w:t>
            </w:r>
            <w:r w:rsidRPr="008D30D5">
              <w:rPr>
                <w:spacing w:val="-8"/>
                <w:sz w:val="14"/>
                <w:szCs w:val="22"/>
              </w:rPr>
              <w:t xml:space="preserve"> </w:t>
            </w:r>
            <w:r w:rsidRPr="008D30D5">
              <w:rPr>
                <w:spacing w:val="-8"/>
                <w:sz w:val="14"/>
                <w:szCs w:val="22"/>
                <w:rtl/>
              </w:rPr>
              <w:t>500</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55</w:t>
            </w:r>
            <w:r w:rsidRPr="008D30D5">
              <w:rPr>
                <w:spacing w:val="-8"/>
                <w:sz w:val="14"/>
                <w:szCs w:val="22"/>
              </w:rPr>
              <w:t xml:space="preserve"> </w:t>
            </w:r>
            <w:r w:rsidRPr="008D30D5">
              <w:rPr>
                <w:spacing w:val="-8"/>
                <w:sz w:val="14"/>
                <w:szCs w:val="22"/>
                <w:rtl/>
              </w:rPr>
              <w:t>926</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نهاية</w:t>
            </w:r>
            <w:r w:rsidRPr="008D30D5">
              <w:rPr>
                <w:sz w:val="16"/>
                <w:szCs w:val="24"/>
                <w:rtl/>
              </w:rPr>
              <w:t xml:space="preserve"> </w:t>
            </w:r>
            <w:r w:rsidRPr="008D30D5">
              <w:rPr>
                <w:rFonts w:hint="eastAsia"/>
                <w:sz w:val="16"/>
                <w:szCs w:val="24"/>
                <w:rtl/>
              </w:rPr>
              <w:t>السنة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287</w:t>
            </w:r>
            <w:r w:rsidRPr="008D30D5">
              <w:rPr>
                <w:spacing w:val="-8"/>
                <w:sz w:val="14"/>
                <w:szCs w:val="22"/>
              </w:rPr>
              <w:t xml:space="preserve"> </w:t>
            </w:r>
            <w:r w:rsidRPr="008D30D5">
              <w:rPr>
                <w:spacing w:val="-8"/>
                <w:sz w:val="14"/>
                <w:szCs w:val="22"/>
                <w:rtl/>
              </w:rPr>
              <w:t>416</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555</w:t>
            </w:r>
            <w:r w:rsidRPr="008D30D5">
              <w:rPr>
                <w:spacing w:val="-8"/>
                <w:sz w:val="14"/>
                <w:szCs w:val="22"/>
              </w:rPr>
              <w:t xml:space="preserve"> </w:t>
            </w:r>
            <w:r w:rsidRPr="008D30D5">
              <w:rPr>
                <w:spacing w:val="-8"/>
                <w:sz w:val="14"/>
                <w:szCs w:val="22"/>
                <w:rtl/>
              </w:rPr>
              <w:t>881</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625</w:t>
            </w:r>
            <w:r w:rsidRPr="008D30D5">
              <w:rPr>
                <w:spacing w:val="-8"/>
                <w:sz w:val="14"/>
                <w:szCs w:val="22"/>
              </w:rPr>
              <w:t xml:space="preserve"> </w:t>
            </w:r>
            <w:r w:rsidRPr="008D30D5">
              <w:rPr>
                <w:spacing w:val="-8"/>
                <w:sz w:val="14"/>
                <w:szCs w:val="22"/>
                <w:rtl/>
              </w:rPr>
              <w:t>485</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425</w:t>
            </w:r>
            <w:r w:rsidRPr="008D30D5">
              <w:rPr>
                <w:spacing w:val="-8"/>
                <w:sz w:val="14"/>
                <w:szCs w:val="22"/>
              </w:rPr>
              <w:t xml:space="preserve"> </w:t>
            </w:r>
            <w:r w:rsidRPr="008D30D5">
              <w:rPr>
                <w:spacing w:val="-8"/>
                <w:sz w:val="14"/>
                <w:szCs w:val="22"/>
                <w:rtl/>
              </w:rPr>
              <w:t>422</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534</w:t>
            </w:r>
            <w:r w:rsidRPr="008D30D5">
              <w:rPr>
                <w:spacing w:val="-8"/>
                <w:sz w:val="14"/>
                <w:szCs w:val="22"/>
              </w:rPr>
              <w:t xml:space="preserve"> </w:t>
            </w:r>
            <w:r w:rsidRPr="008D30D5">
              <w:rPr>
                <w:spacing w:val="-8"/>
                <w:sz w:val="14"/>
                <w:szCs w:val="22"/>
                <w:rtl/>
              </w:rPr>
              <w:t>270</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215</w:t>
            </w:r>
            <w:r w:rsidRPr="008D30D5">
              <w:rPr>
                <w:spacing w:val="-8"/>
                <w:sz w:val="14"/>
                <w:szCs w:val="22"/>
              </w:rPr>
              <w:t xml:space="preserve"> </w:t>
            </w:r>
            <w:r w:rsidRPr="008D30D5">
              <w:rPr>
                <w:spacing w:val="-8"/>
                <w:sz w:val="14"/>
                <w:szCs w:val="22"/>
                <w:rtl/>
              </w:rPr>
              <w:t>246</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722</w:t>
            </w:r>
            <w:r w:rsidRPr="008D30D5">
              <w:rPr>
                <w:spacing w:val="-8"/>
                <w:sz w:val="14"/>
                <w:szCs w:val="22"/>
              </w:rPr>
              <w:t xml:space="preserve"> </w:t>
            </w:r>
            <w:r w:rsidRPr="008D30D5">
              <w:rPr>
                <w:spacing w:val="-8"/>
                <w:sz w:val="14"/>
                <w:szCs w:val="22"/>
                <w:rtl/>
              </w:rPr>
              <w:t>038</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375</w:t>
            </w:r>
            <w:r w:rsidRPr="008D30D5">
              <w:rPr>
                <w:spacing w:val="-8"/>
                <w:sz w:val="14"/>
                <w:szCs w:val="22"/>
              </w:rPr>
              <w:t xml:space="preserve"> </w:t>
            </w:r>
            <w:r w:rsidRPr="008D30D5">
              <w:rPr>
                <w:spacing w:val="-8"/>
                <w:sz w:val="14"/>
                <w:szCs w:val="22"/>
                <w:rtl/>
              </w:rPr>
              <w:t>282</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766</w:t>
            </w:r>
            <w:r w:rsidRPr="008D30D5">
              <w:rPr>
                <w:spacing w:val="-8"/>
                <w:sz w:val="14"/>
                <w:szCs w:val="22"/>
              </w:rPr>
              <w:t xml:space="preserve"> </w:t>
            </w:r>
            <w:r w:rsidRPr="008D30D5">
              <w:rPr>
                <w:spacing w:val="-8"/>
                <w:sz w:val="14"/>
                <w:szCs w:val="22"/>
                <w:rtl/>
              </w:rPr>
              <w:t>746</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8</w:t>
            </w:r>
            <w:r w:rsidRPr="008D30D5">
              <w:rPr>
                <w:spacing w:val="-8"/>
                <w:sz w:val="14"/>
                <w:szCs w:val="22"/>
              </w:rPr>
              <w:t xml:space="preserve"> </w:t>
            </w:r>
            <w:r w:rsidRPr="008D30D5">
              <w:rPr>
                <w:spacing w:val="-8"/>
                <w:sz w:val="14"/>
                <w:szCs w:val="22"/>
                <w:rtl/>
              </w:rPr>
              <w:t>507</w:t>
            </w:r>
            <w:r w:rsidRPr="008D30D5">
              <w:rPr>
                <w:spacing w:val="-8"/>
                <w:sz w:val="14"/>
                <w:szCs w:val="22"/>
              </w:rPr>
              <w:t xml:space="preserve"> </w:t>
            </w:r>
            <w:r w:rsidRPr="008D30D5">
              <w:rPr>
                <w:spacing w:val="-8"/>
                <w:sz w:val="14"/>
                <w:szCs w:val="22"/>
                <w:rtl/>
              </w:rPr>
              <w:t>786</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sz w:val="16"/>
                <w:szCs w:val="24"/>
                <w:rtl/>
              </w:rPr>
              <w:t xml:space="preserve">1 </w:t>
            </w:r>
            <w:r w:rsidRPr="008D30D5">
              <w:rPr>
                <w:rFonts w:hint="eastAsia"/>
                <w:sz w:val="16"/>
                <w:szCs w:val="24"/>
                <w:rtl/>
              </w:rPr>
              <w:t>كانون</w:t>
            </w:r>
            <w:r w:rsidRPr="008D30D5">
              <w:rPr>
                <w:sz w:val="16"/>
                <w:szCs w:val="24"/>
                <w:rtl/>
              </w:rPr>
              <w:t xml:space="preserve"> </w:t>
            </w:r>
            <w:r w:rsidRPr="008D30D5">
              <w:rPr>
                <w:rFonts w:hint="eastAsia"/>
                <w:sz w:val="16"/>
                <w:szCs w:val="24"/>
                <w:rtl/>
              </w:rPr>
              <w:t>الثاني</w:t>
            </w:r>
            <w:r w:rsidRPr="008D30D5">
              <w:rPr>
                <w:sz w:val="16"/>
                <w:szCs w:val="24"/>
                <w:rtl/>
              </w:rPr>
              <w:t>/يناير 2014 - 31</w:t>
            </w:r>
            <w:r>
              <w:rPr>
                <w:rFonts w:hint="cs"/>
                <w:sz w:val="16"/>
                <w:szCs w:val="24"/>
                <w:rtl/>
              </w:rPr>
              <w:t xml:space="preserve"> </w:t>
            </w:r>
            <w:r w:rsidRPr="008D30D5">
              <w:rPr>
                <w:rFonts w:hint="eastAsia"/>
                <w:sz w:val="16"/>
                <w:szCs w:val="24"/>
                <w:rtl/>
              </w:rPr>
              <w:t>كانون</w:t>
            </w:r>
            <w:r w:rsidRPr="008D30D5">
              <w:rPr>
                <w:sz w:val="16"/>
                <w:szCs w:val="24"/>
                <w:rtl/>
              </w:rPr>
              <w:t xml:space="preserve"> </w:t>
            </w:r>
            <w:r w:rsidRPr="008D30D5">
              <w:rPr>
                <w:rFonts w:hint="eastAsia"/>
                <w:sz w:val="16"/>
                <w:szCs w:val="24"/>
                <w:rtl/>
              </w:rPr>
              <w:t>الأول</w:t>
            </w:r>
            <w:r w:rsidRPr="008D30D5">
              <w:rPr>
                <w:sz w:val="16"/>
                <w:szCs w:val="24"/>
                <w:rtl/>
              </w:rPr>
              <w:t>/ديسمبر 2014</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Pr>
              <w:t xml:space="preserve"> </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بداية</w:t>
            </w:r>
            <w:r w:rsidRPr="008D30D5">
              <w:rPr>
                <w:sz w:val="16"/>
                <w:szCs w:val="24"/>
                <w:rtl/>
              </w:rPr>
              <w:t xml:space="preserve"> </w:t>
            </w:r>
            <w:r w:rsidRPr="008D30D5">
              <w:rPr>
                <w:rFonts w:hint="eastAsia"/>
                <w:sz w:val="16"/>
                <w:szCs w:val="24"/>
                <w:rtl/>
              </w:rPr>
              <w:t>السنة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287</w:t>
            </w:r>
            <w:r w:rsidRPr="008D30D5">
              <w:rPr>
                <w:spacing w:val="-8"/>
                <w:sz w:val="14"/>
                <w:szCs w:val="22"/>
              </w:rPr>
              <w:t xml:space="preserve"> </w:t>
            </w:r>
            <w:r w:rsidRPr="008D30D5">
              <w:rPr>
                <w:spacing w:val="-8"/>
                <w:sz w:val="14"/>
                <w:szCs w:val="22"/>
                <w:rtl/>
              </w:rPr>
              <w:t>416</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555</w:t>
            </w:r>
            <w:r w:rsidRPr="008D30D5">
              <w:rPr>
                <w:spacing w:val="-8"/>
                <w:sz w:val="14"/>
                <w:szCs w:val="22"/>
              </w:rPr>
              <w:t xml:space="preserve"> </w:t>
            </w:r>
            <w:r w:rsidRPr="008D30D5">
              <w:rPr>
                <w:spacing w:val="-8"/>
                <w:sz w:val="14"/>
                <w:szCs w:val="22"/>
                <w:rtl/>
              </w:rPr>
              <w:t>881</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625</w:t>
            </w:r>
            <w:r w:rsidRPr="008D30D5">
              <w:rPr>
                <w:spacing w:val="-8"/>
                <w:sz w:val="14"/>
                <w:szCs w:val="22"/>
              </w:rPr>
              <w:t xml:space="preserve"> </w:t>
            </w:r>
            <w:r w:rsidRPr="008D30D5">
              <w:rPr>
                <w:spacing w:val="-8"/>
                <w:sz w:val="14"/>
                <w:szCs w:val="22"/>
                <w:rtl/>
              </w:rPr>
              <w:t>485</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425</w:t>
            </w:r>
            <w:r w:rsidRPr="008D30D5">
              <w:rPr>
                <w:spacing w:val="-8"/>
                <w:sz w:val="14"/>
                <w:szCs w:val="22"/>
              </w:rPr>
              <w:t xml:space="preserve"> </w:t>
            </w:r>
            <w:r w:rsidRPr="008D30D5">
              <w:rPr>
                <w:spacing w:val="-8"/>
                <w:sz w:val="14"/>
                <w:szCs w:val="22"/>
                <w:rtl/>
              </w:rPr>
              <w:t>422</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534</w:t>
            </w:r>
            <w:r w:rsidRPr="008D30D5">
              <w:rPr>
                <w:spacing w:val="-8"/>
                <w:sz w:val="14"/>
                <w:szCs w:val="22"/>
              </w:rPr>
              <w:t xml:space="preserve"> </w:t>
            </w:r>
            <w:r w:rsidRPr="008D30D5">
              <w:rPr>
                <w:spacing w:val="-8"/>
                <w:sz w:val="14"/>
                <w:szCs w:val="22"/>
                <w:rtl/>
              </w:rPr>
              <w:t>270</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215</w:t>
            </w:r>
            <w:r w:rsidRPr="008D30D5">
              <w:rPr>
                <w:spacing w:val="-8"/>
                <w:sz w:val="14"/>
                <w:szCs w:val="22"/>
              </w:rPr>
              <w:t xml:space="preserve"> </w:t>
            </w:r>
            <w:r w:rsidRPr="008D30D5">
              <w:rPr>
                <w:spacing w:val="-8"/>
                <w:sz w:val="14"/>
                <w:szCs w:val="22"/>
                <w:rtl/>
              </w:rPr>
              <w:t>246</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722</w:t>
            </w:r>
            <w:r w:rsidRPr="008D30D5">
              <w:rPr>
                <w:spacing w:val="-8"/>
                <w:sz w:val="14"/>
                <w:szCs w:val="22"/>
              </w:rPr>
              <w:t xml:space="preserve"> </w:t>
            </w:r>
            <w:r w:rsidRPr="008D30D5">
              <w:rPr>
                <w:spacing w:val="-8"/>
                <w:sz w:val="14"/>
                <w:szCs w:val="22"/>
                <w:rtl/>
              </w:rPr>
              <w:t>038</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375</w:t>
            </w:r>
            <w:r w:rsidRPr="008D30D5">
              <w:rPr>
                <w:spacing w:val="-8"/>
                <w:sz w:val="14"/>
                <w:szCs w:val="22"/>
              </w:rPr>
              <w:t xml:space="preserve"> </w:t>
            </w:r>
            <w:r w:rsidRPr="008D30D5">
              <w:rPr>
                <w:spacing w:val="-8"/>
                <w:sz w:val="14"/>
                <w:szCs w:val="22"/>
                <w:rtl/>
              </w:rPr>
              <w:t>282</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766</w:t>
            </w:r>
            <w:r w:rsidRPr="008D30D5">
              <w:rPr>
                <w:spacing w:val="-8"/>
                <w:sz w:val="14"/>
                <w:szCs w:val="22"/>
              </w:rPr>
              <w:t xml:space="preserve"> </w:t>
            </w:r>
            <w:r w:rsidRPr="008D30D5">
              <w:rPr>
                <w:spacing w:val="-8"/>
                <w:sz w:val="14"/>
                <w:szCs w:val="22"/>
                <w:rtl/>
              </w:rPr>
              <w:t>746</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8</w:t>
            </w:r>
            <w:r w:rsidRPr="008D30D5">
              <w:rPr>
                <w:spacing w:val="-8"/>
                <w:sz w:val="14"/>
                <w:szCs w:val="22"/>
              </w:rPr>
              <w:t xml:space="preserve"> </w:t>
            </w:r>
            <w:r w:rsidRPr="008D30D5">
              <w:rPr>
                <w:spacing w:val="-8"/>
                <w:sz w:val="14"/>
                <w:szCs w:val="22"/>
                <w:rtl/>
              </w:rPr>
              <w:t>507</w:t>
            </w:r>
            <w:r w:rsidRPr="008D30D5">
              <w:rPr>
                <w:spacing w:val="-8"/>
                <w:sz w:val="14"/>
                <w:szCs w:val="22"/>
              </w:rPr>
              <w:t xml:space="preserve"> </w:t>
            </w:r>
            <w:r w:rsidRPr="008D30D5">
              <w:rPr>
                <w:spacing w:val="-8"/>
                <w:sz w:val="14"/>
                <w:szCs w:val="22"/>
                <w:rtl/>
              </w:rPr>
              <w:t>786</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الزيادة</w:t>
            </w:r>
            <w:r w:rsidRPr="008D30D5">
              <w:rPr>
                <w:sz w:val="16"/>
                <w:szCs w:val="24"/>
                <w:rtl/>
              </w:rPr>
              <w:t xml:space="preserve"> </w:t>
            </w:r>
            <w:r w:rsidRPr="008D30D5">
              <w:rPr>
                <w:rFonts w:hint="eastAsia"/>
                <w:sz w:val="16"/>
                <w:szCs w:val="24"/>
                <w:rtl/>
              </w:rPr>
              <w:t>الطبيعية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- 008 1</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- 038 1</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- 941 1</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816</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129</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- 451 1</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442</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275</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w:t>
            </w:r>
            <w:r w:rsidRPr="008D30D5">
              <w:rPr>
                <w:spacing w:val="-8"/>
                <w:sz w:val="14"/>
                <w:szCs w:val="22"/>
              </w:rPr>
              <w:t xml:space="preserve"> </w:t>
            </w:r>
            <w:r w:rsidRPr="008D30D5">
              <w:rPr>
                <w:spacing w:val="-8"/>
                <w:sz w:val="14"/>
                <w:szCs w:val="22"/>
                <w:rtl/>
              </w:rPr>
              <w:t>246</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w:t>
            </w:r>
            <w:r w:rsidRPr="008D30D5">
              <w:rPr>
                <w:spacing w:val="-8"/>
                <w:sz w:val="14"/>
                <w:szCs w:val="22"/>
              </w:rPr>
              <w:t xml:space="preserve"> </w:t>
            </w:r>
            <w:r w:rsidRPr="008D30D5">
              <w:rPr>
                <w:spacing w:val="-8"/>
                <w:sz w:val="14"/>
                <w:szCs w:val="22"/>
                <w:rtl/>
              </w:rPr>
              <w:t>470</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ميزان</w:t>
            </w:r>
            <w:r w:rsidRPr="008D30D5">
              <w:rPr>
                <w:sz w:val="16"/>
                <w:szCs w:val="24"/>
                <w:rtl/>
              </w:rPr>
              <w:t xml:space="preserve"> </w:t>
            </w:r>
            <w:r w:rsidRPr="008D30D5">
              <w:rPr>
                <w:rFonts w:hint="eastAsia"/>
                <w:sz w:val="16"/>
                <w:szCs w:val="24"/>
                <w:rtl/>
              </w:rPr>
              <w:t>الهجرة</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936</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757</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13</w:t>
            </w:r>
            <w:r w:rsidRPr="008D30D5">
              <w:rPr>
                <w:spacing w:val="-8"/>
                <w:sz w:val="14"/>
                <w:szCs w:val="22"/>
              </w:rPr>
              <w:t xml:space="preserve"> </w:t>
            </w:r>
            <w:r w:rsidRPr="008D30D5">
              <w:rPr>
                <w:spacing w:val="-8"/>
                <w:sz w:val="14"/>
                <w:szCs w:val="22"/>
                <w:rtl/>
              </w:rPr>
              <w:t>001</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9</w:t>
            </w:r>
            <w:r w:rsidRPr="008D30D5">
              <w:rPr>
                <w:spacing w:val="-8"/>
                <w:sz w:val="14"/>
                <w:szCs w:val="22"/>
              </w:rPr>
              <w:t xml:space="preserve"> </w:t>
            </w:r>
            <w:r w:rsidRPr="008D30D5">
              <w:rPr>
                <w:spacing w:val="-8"/>
                <w:sz w:val="14"/>
                <w:szCs w:val="22"/>
                <w:rtl/>
              </w:rPr>
              <w:t>901</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w:t>
            </w:r>
            <w:r w:rsidRPr="008D30D5">
              <w:rPr>
                <w:spacing w:val="-8"/>
                <w:sz w:val="14"/>
                <w:szCs w:val="22"/>
              </w:rPr>
              <w:t xml:space="preserve"> </w:t>
            </w:r>
            <w:r w:rsidRPr="008D30D5">
              <w:rPr>
                <w:spacing w:val="-8"/>
                <w:sz w:val="14"/>
                <w:szCs w:val="22"/>
                <w:rtl/>
              </w:rPr>
              <w:t>058</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w:t>
            </w:r>
            <w:r w:rsidRPr="008D30D5">
              <w:rPr>
                <w:spacing w:val="-8"/>
                <w:sz w:val="14"/>
                <w:szCs w:val="22"/>
              </w:rPr>
              <w:t xml:space="preserve"> </w:t>
            </w:r>
            <w:r w:rsidRPr="008D30D5">
              <w:rPr>
                <w:spacing w:val="-8"/>
                <w:sz w:val="14"/>
                <w:szCs w:val="22"/>
                <w:rtl/>
              </w:rPr>
              <w:t>716</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w:t>
            </w:r>
            <w:r w:rsidRPr="008D30D5">
              <w:rPr>
                <w:spacing w:val="-8"/>
                <w:sz w:val="14"/>
                <w:szCs w:val="22"/>
              </w:rPr>
              <w:t xml:space="preserve"> </w:t>
            </w:r>
            <w:r w:rsidRPr="008D30D5">
              <w:rPr>
                <w:spacing w:val="-8"/>
                <w:sz w:val="14"/>
                <w:szCs w:val="22"/>
                <w:rtl/>
              </w:rPr>
              <w:t>219</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w:t>
            </w:r>
            <w:r w:rsidRPr="008D30D5">
              <w:rPr>
                <w:spacing w:val="-8"/>
                <w:sz w:val="14"/>
                <w:szCs w:val="22"/>
              </w:rPr>
              <w:t xml:space="preserve"> </w:t>
            </w:r>
            <w:r w:rsidRPr="008D30D5">
              <w:rPr>
                <w:spacing w:val="-8"/>
                <w:sz w:val="14"/>
                <w:szCs w:val="22"/>
                <w:rtl/>
              </w:rPr>
              <w:t>044</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26</w:t>
            </w:r>
            <w:r w:rsidRPr="008D30D5">
              <w:rPr>
                <w:spacing w:val="-8"/>
                <w:sz w:val="14"/>
                <w:szCs w:val="22"/>
              </w:rPr>
              <w:t xml:space="preserve"> </w:t>
            </w:r>
            <w:r w:rsidRPr="008D30D5">
              <w:rPr>
                <w:spacing w:val="-8"/>
                <w:sz w:val="14"/>
                <w:szCs w:val="22"/>
                <w:rtl/>
              </w:rPr>
              <w:t>692</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72</w:t>
            </w:r>
            <w:r w:rsidRPr="008D30D5">
              <w:rPr>
                <w:spacing w:val="-8"/>
                <w:sz w:val="14"/>
                <w:szCs w:val="22"/>
              </w:rPr>
              <w:t xml:space="preserve"> </w:t>
            </w:r>
            <w:r w:rsidRPr="008D30D5">
              <w:rPr>
                <w:spacing w:val="-8"/>
                <w:sz w:val="14"/>
                <w:szCs w:val="22"/>
                <w:rtl/>
              </w:rPr>
              <w:t>324</w:t>
            </w:r>
          </w:p>
        </w:tc>
      </w:tr>
      <w:tr w:rsidR="004113BD" w:rsidRPr="008D30D5" w:rsidTr="004113BD">
        <w:trPr>
          <w:cantSplit/>
        </w:trPr>
        <w:tc>
          <w:tcPr>
            <w:tcW w:w="263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الضبط</w:t>
            </w:r>
            <w:r w:rsidRPr="008D30D5">
              <w:rPr>
                <w:sz w:val="16"/>
                <w:szCs w:val="24"/>
                <w:rtl/>
              </w:rPr>
              <w:t xml:space="preserve"> </w:t>
            </w:r>
            <w:r w:rsidRPr="008D30D5">
              <w:rPr>
                <w:rFonts w:hint="eastAsia"/>
                <w:sz w:val="16"/>
                <w:szCs w:val="24"/>
                <w:rtl/>
              </w:rPr>
              <w:t>الإحصائي</w:t>
            </w:r>
            <w:r w:rsidRPr="008D30D5">
              <w:rPr>
                <w:sz w:val="16"/>
                <w:szCs w:val="24"/>
                <w:vertAlign w:val="superscript"/>
                <w:rtl/>
              </w:rPr>
              <w:t>(1)</w:t>
            </w:r>
          </w:p>
        </w:tc>
        <w:tc>
          <w:tcPr>
            <w:tcW w:w="1007"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12</w:t>
            </w:r>
          </w:p>
        </w:tc>
        <w:tc>
          <w:tcPr>
            <w:tcW w:w="105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41</w:t>
            </w:r>
          </w:p>
        </w:tc>
        <w:tc>
          <w:tcPr>
            <w:tcW w:w="119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233</w:t>
            </w:r>
          </w:p>
        </w:tc>
        <w:tc>
          <w:tcPr>
            <w:tcW w:w="128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112</w:t>
            </w:r>
          </w:p>
        </w:tc>
        <w:tc>
          <w:tcPr>
            <w:tcW w:w="1302"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118</w:t>
            </w:r>
          </w:p>
        </w:tc>
        <w:tc>
          <w:tcPr>
            <w:tcW w:w="1315"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59</w:t>
            </w:r>
          </w:p>
        </w:tc>
        <w:tc>
          <w:tcPr>
            <w:tcW w:w="112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127</w:t>
            </w:r>
          </w:p>
        </w:tc>
        <w:tc>
          <w:tcPr>
            <w:tcW w:w="12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- 9</w:t>
            </w:r>
          </w:p>
        </w:tc>
        <w:tc>
          <w:tcPr>
            <w:tcW w:w="1018"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653</w:t>
            </w:r>
          </w:p>
        </w:tc>
        <w:tc>
          <w:tcPr>
            <w:tcW w:w="1040" w:type="dxa"/>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346</w:t>
            </w:r>
          </w:p>
        </w:tc>
      </w:tr>
      <w:tr w:rsidR="004113BD" w:rsidRPr="008D30D5" w:rsidTr="004113BD">
        <w:trPr>
          <w:cantSplit/>
        </w:trPr>
        <w:tc>
          <w:tcPr>
            <w:tcW w:w="2638"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0"/>
              <w:rPr>
                <w:sz w:val="16"/>
                <w:szCs w:val="24"/>
                <w:rtl/>
              </w:rPr>
            </w:pPr>
            <w:r w:rsidRPr="008D30D5">
              <w:rPr>
                <w:rFonts w:hint="eastAsia"/>
                <w:sz w:val="16"/>
                <w:szCs w:val="24"/>
                <w:rtl/>
              </w:rPr>
              <w:t>مجموع</w:t>
            </w:r>
            <w:r w:rsidRPr="008D30D5">
              <w:rPr>
                <w:sz w:val="16"/>
                <w:szCs w:val="24"/>
                <w:rtl/>
              </w:rPr>
              <w:t xml:space="preserve"> عناصر التغير</w:t>
            </w:r>
          </w:p>
        </w:tc>
        <w:tc>
          <w:tcPr>
            <w:tcW w:w="1007"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940</w:t>
            </w:r>
          </w:p>
        </w:tc>
        <w:tc>
          <w:tcPr>
            <w:tcW w:w="1050"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w:t>
            </w:r>
            <w:r w:rsidRPr="008D30D5">
              <w:rPr>
                <w:spacing w:val="-8"/>
                <w:sz w:val="14"/>
                <w:szCs w:val="22"/>
              </w:rPr>
              <w:t xml:space="preserve"> </w:t>
            </w:r>
            <w:r w:rsidRPr="008D30D5">
              <w:rPr>
                <w:spacing w:val="-8"/>
                <w:sz w:val="14"/>
                <w:szCs w:val="22"/>
                <w:rtl/>
              </w:rPr>
              <w:t>760</w:t>
            </w:r>
          </w:p>
        </w:tc>
        <w:tc>
          <w:tcPr>
            <w:tcW w:w="1190"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11</w:t>
            </w:r>
            <w:r w:rsidRPr="008D30D5">
              <w:rPr>
                <w:spacing w:val="-8"/>
                <w:sz w:val="14"/>
                <w:szCs w:val="22"/>
              </w:rPr>
              <w:t xml:space="preserve"> </w:t>
            </w:r>
            <w:r w:rsidRPr="008D30D5">
              <w:rPr>
                <w:spacing w:val="-8"/>
                <w:sz w:val="14"/>
                <w:szCs w:val="22"/>
                <w:rtl/>
              </w:rPr>
              <w:t>293</w:t>
            </w:r>
          </w:p>
        </w:tc>
        <w:tc>
          <w:tcPr>
            <w:tcW w:w="1288"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11</w:t>
            </w:r>
            <w:r w:rsidRPr="008D30D5">
              <w:rPr>
                <w:spacing w:val="-8"/>
                <w:sz w:val="14"/>
                <w:szCs w:val="22"/>
              </w:rPr>
              <w:t xml:space="preserve"> </w:t>
            </w:r>
            <w:r w:rsidRPr="008D30D5">
              <w:rPr>
                <w:spacing w:val="-8"/>
                <w:sz w:val="14"/>
                <w:szCs w:val="22"/>
                <w:rtl/>
              </w:rPr>
              <w:t>829</w:t>
            </w:r>
          </w:p>
        </w:tc>
        <w:tc>
          <w:tcPr>
            <w:tcW w:w="1302"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4</w:t>
            </w:r>
            <w:r w:rsidRPr="008D30D5">
              <w:rPr>
                <w:spacing w:val="-8"/>
                <w:sz w:val="14"/>
                <w:szCs w:val="22"/>
              </w:rPr>
              <w:t xml:space="preserve"> </w:t>
            </w:r>
            <w:r w:rsidRPr="008D30D5">
              <w:rPr>
                <w:spacing w:val="-8"/>
                <w:sz w:val="14"/>
                <w:szCs w:val="22"/>
                <w:rtl/>
              </w:rPr>
              <w:t>305</w:t>
            </w:r>
          </w:p>
        </w:tc>
        <w:tc>
          <w:tcPr>
            <w:tcW w:w="1315"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w:t>
            </w:r>
            <w:r w:rsidRPr="008D30D5">
              <w:rPr>
                <w:spacing w:val="-8"/>
                <w:sz w:val="14"/>
                <w:szCs w:val="22"/>
              </w:rPr>
              <w:t xml:space="preserve"> </w:t>
            </w:r>
            <w:r w:rsidRPr="008D30D5">
              <w:rPr>
                <w:spacing w:val="-8"/>
                <w:sz w:val="14"/>
                <w:szCs w:val="22"/>
                <w:rtl/>
              </w:rPr>
              <w:t>324</w:t>
            </w:r>
          </w:p>
        </w:tc>
        <w:tc>
          <w:tcPr>
            <w:tcW w:w="1120"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6</w:t>
            </w:r>
            <w:r w:rsidRPr="008D30D5">
              <w:rPr>
                <w:spacing w:val="-8"/>
                <w:sz w:val="14"/>
                <w:szCs w:val="22"/>
              </w:rPr>
              <w:t xml:space="preserve"> </w:t>
            </w:r>
            <w:r w:rsidRPr="008D30D5">
              <w:rPr>
                <w:spacing w:val="-8"/>
                <w:sz w:val="14"/>
                <w:szCs w:val="22"/>
                <w:rtl/>
              </w:rPr>
              <w:t>788</w:t>
            </w:r>
          </w:p>
        </w:tc>
        <w:tc>
          <w:tcPr>
            <w:tcW w:w="1218"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w:t>
            </w:r>
            <w:r w:rsidRPr="008D30D5">
              <w:rPr>
                <w:spacing w:val="-8"/>
                <w:sz w:val="14"/>
                <w:szCs w:val="22"/>
              </w:rPr>
              <w:t xml:space="preserve"> </w:t>
            </w:r>
            <w:r w:rsidRPr="008D30D5">
              <w:rPr>
                <w:spacing w:val="-8"/>
                <w:sz w:val="14"/>
                <w:szCs w:val="22"/>
                <w:rtl/>
              </w:rPr>
              <w:t>310</w:t>
            </w:r>
          </w:p>
        </w:tc>
        <w:tc>
          <w:tcPr>
            <w:tcW w:w="1018"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30</w:t>
            </w:r>
            <w:r w:rsidRPr="008D30D5">
              <w:rPr>
                <w:spacing w:val="-8"/>
                <w:sz w:val="14"/>
                <w:szCs w:val="22"/>
              </w:rPr>
              <w:t xml:space="preserve"> </w:t>
            </w:r>
            <w:r w:rsidRPr="008D30D5">
              <w:rPr>
                <w:spacing w:val="-8"/>
                <w:sz w:val="14"/>
                <w:szCs w:val="22"/>
                <w:rtl/>
              </w:rPr>
              <w:t>591</w:t>
            </w:r>
          </w:p>
        </w:tc>
        <w:tc>
          <w:tcPr>
            <w:tcW w:w="1040" w:type="dxa"/>
            <w:tcBorders>
              <w:bottom w:val="single" w:sz="4" w:space="0" w:color="auto"/>
            </w:tcBorders>
            <w:shd w:val="clear" w:color="auto" w:fill="auto"/>
            <w:vAlign w:val="bottom"/>
          </w:tcPr>
          <w:p w:rsidR="004113BD" w:rsidRPr="008D30D5" w:rsidRDefault="004113BD" w:rsidP="005F465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20" w:after="40" w:line="240" w:lineRule="exact"/>
              <w:ind w:left="0" w:right="0"/>
              <w:jc w:val="right"/>
              <w:rPr>
                <w:spacing w:val="-8"/>
                <w:sz w:val="14"/>
                <w:szCs w:val="22"/>
              </w:rPr>
            </w:pPr>
            <w:r w:rsidRPr="008D30D5">
              <w:rPr>
                <w:spacing w:val="-8"/>
                <w:sz w:val="14"/>
                <w:szCs w:val="22"/>
                <w:rtl/>
              </w:rPr>
              <w:t>77</w:t>
            </w:r>
            <w:r w:rsidRPr="008D30D5">
              <w:rPr>
                <w:spacing w:val="-8"/>
                <w:sz w:val="14"/>
                <w:szCs w:val="22"/>
              </w:rPr>
              <w:t xml:space="preserve"> </w:t>
            </w:r>
            <w:r w:rsidRPr="008D30D5">
              <w:rPr>
                <w:spacing w:val="-8"/>
                <w:sz w:val="14"/>
                <w:szCs w:val="22"/>
                <w:rtl/>
              </w:rPr>
              <w:t>140</w:t>
            </w:r>
          </w:p>
        </w:tc>
      </w:tr>
      <w:tr w:rsidR="004113BD" w:rsidRPr="008D30D5" w:rsidTr="004113BD">
        <w:trPr>
          <w:cantSplit/>
          <w:trHeight w:val="50"/>
        </w:trPr>
        <w:tc>
          <w:tcPr>
            <w:tcW w:w="263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exact"/>
              <w:ind w:left="0" w:right="0"/>
              <w:rPr>
                <w:b/>
                <w:bCs/>
                <w:sz w:val="16"/>
                <w:szCs w:val="24"/>
                <w:rtl/>
              </w:rPr>
            </w:pPr>
            <w:r w:rsidRPr="008D30D5">
              <w:rPr>
                <w:b/>
                <w:bCs/>
                <w:sz w:val="16"/>
                <w:szCs w:val="24"/>
              </w:rPr>
              <w:tab/>
            </w:r>
            <w:r w:rsidRPr="008D30D5">
              <w:rPr>
                <w:rFonts w:hint="eastAsia"/>
                <w:b/>
                <w:bCs/>
                <w:sz w:val="16"/>
                <w:szCs w:val="24"/>
                <w:rtl/>
              </w:rPr>
              <w:t>نهاية</w:t>
            </w:r>
            <w:r w:rsidRPr="008D30D5">
              <w:rPr>
                <w:b/>
                <w:bCs/>
                <w:sz w:val="16"/>
                <w:szCs w:val="24"/>
                <w:rtl/>
              </w:rPr>
              <w:t xml:space="preserve"> </w:t>
            </w:r>
            <w:r w:rsidRPr="008D30D5">
              <w:rPr>
                <w:rFonts w:hint="eastAsia"/>
                <w:b/>
                <w:bCs/>
                <w:sz w:val="16"/>
                <w:szCs w:val="24"/>
                <w:rtl/>
              </w:rPr>
              <w:t>السنة</w:t>
            </w:r>
          </w:p>
        </w:tc>
        <w:tc>
          <w:tcPr>
            <w:tcW w:w="1007"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288</w:t>
            </w:r>
            <w:r w:rsidRPr="008D30D5">
              <w:rPr>
                <w:b/>
                <w:bCs/>
                <w:spacing w:val="-8"/>
                <w:sz w:val="14"/>
                <w:szCs w:val="22"/>
              </w:rPr>
              <w:t xml:space="preserve"> </w:t>
            </w:r>
            <w:r w:rsidRPr="008D30D5">
              <w:rPr>
                <w:b/>
                <w:bCs/>
                <w:spacing w:val="-8"/>
                <w:sz w:val="14"/>
                <w:szCs w:val="22"/>
                <w:rtl/>
              </w:rPr>
              <w:t>356</w:t>
            </w:r>
          </w:p>
        </w:tc>
        <w:tc>
          <w:tcPr>
            <w:tcW w:w="105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557</w:t>
            </w:r>
            <w:r w:rsidRPr="008D30D5">
              <w:rPr>
                <w:b/>
                <w:bCs/>
                <w:spacing w:val="-8"/>
                <w:sz w:val="14"/>
                <w:szCs w:val="22"/>
              </w:rPr>
              <w:t xml:space="preserve"> </w:t>
            </w:r>
            <w:r w:rsidRPr="008D30D5">
              <w:rPr>
                <w:b/>
                <w:bCs/>
                <w:spacing w:val="-8"/>
                <w:sz w:val="14"/>
                <w:szCs w:val="22"/>
                <w:rtl/>
              </w:rPr>
              <w:t>641</w:t>
            </w:r>
          </w:p>
        </w:tc>
        <w:tc>
          <w:tcPr>
            <w:tcW w:w="119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1</w:t>
            </w:r>
            <w:r w:rsidRPr="008D30D5">
              <w:rPr>
                <w:b/>
                <w:bCs/>
                <w:spacing w:val="-8"/>
                <w:sz w:val="14"/>
                <w:szCs w:val="22"/>
              </w:rPr>
              <w:t xml:space="preserve"> </w:t>
            </w:r>
            <w:r w:rsidRPr="008D30D5">
              <w:rPr>
                <w:b/>
                <w:bCs/>
                <w:spacing w:val="-8"/>
                <w:sz w:val="14"/>
                <w:szCs w:val="22"/>
                <w:rtl/>
              </w:rPr>
              <w:t>636</w:t>
            </w:r>
            <w:r w:rsidRPr="008D30D5">
              <w:rPr>
                <w:b/>
                <w:bCs/>
                <w:spacing w:val="-8"/>
                <w:sz w:val="14"/>
                <w:szCs w:val="22"/>
              </w:rPr>
              <w:t xml:space="preserve"> </w:t>
            </w:r>
            <w:r w:rsidRPr="008D30D5">
              <w:rPr>
                <w:b/>
                <w:bCs/>
                <w:spacing w:val="-8"/>
                <w:sz w:val="14"/>
                <w:szCs w:val="22"/>
                <w:rtl/>
              </w:rPr>
              <w:t>778</w:t>
            </w:r>
          </w:p>
        </w:tc>
        <w:tc>
          <w:tcPr>
            <w:tcW w:w="128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1</w:t>
            </w:r>
            <w:r w:rsidRPr="008D30D5">
              <w:rPr>
                <w:b/>
                <w:bCs/>
                <w:spacing w:val="-8"/>
                <w:sz w:val="14"/>
                <w:szCs w:val="22"/>
              </w:rPr>
              <w:t xml:space="preserve"> </w:t>
            </w:r>
            <w:r w:rsidRPr="008D30D5">
              <w:rPr>
                <w:b/>
                <w:bCs/>
                <w:spacing w:val="-8"/>
                <w:sz w:val="14"/>
                <w:szCs w:val="22"/>
                <w:rtl/>
              </w:rPr>
              <w:t>437</w:t>
            </w:r>
            <w:r w:rsidRPr="008D30D5">
              <w:rPr>
                <w:b/>
                <w:bCs/>
                <w:spacing w:val="-8"/>
                <w:sz w:val="14"/>
                <w:szCs w:val="22"/>
              </w:rPr>
              <w:t xml:space="preserve"> </w:t>
            </w:r>
            <w:r w:rsidRPr="008D30D5">
              <w:rPr>
                <w:b/>
                <w:bCs/>
                <w:spacing w:val="-8"/>
                <w:sz w:val="14"/>
                <w:szCs w:val="22"/>
                <w:rtl/>
              </w:rPr>
              <w:t>251</w:t>
            </w:r>
          </w:p>
        </w:tc>
        <w:tc>
          <w:tcPr>
            <w:tcW w:w="1302"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538</w:t>
            </w:r>
            <w:r w:rsidRPr="008D30D5">
              <w:rPr>
                <w:b/>
                <w:bCs/>
                <w:spacing w:val="-8"/>
                <w:sz w:val="14"/>
                <w:szCs w:val="22"/>
              </w:rPr>
              <w:t xml:space="preserve"> </w:t>
            </w:r>
            <w:r w:rsidRPr="008D30D5">
              <w:rPr>
                <w:b/>
                <w:bCs/>
                <w:spacing w:val="-8"/>
                <w:sz w:val="14"/>
                <w:szCs w:val="22"/>
                <w:rtl/>
              </w:rPr>
              <w:t>575</w:t>
            </w:r>
          </w:p>
        </w:tc>
        <w:tc>
          <w:tcPr>
            <w:tcW w:w="1315"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1</w:t>
            </w:r>
            <w:r w:rsidRPr="008D30D5">
              <w:rPr>
                <w:b/>
                <w:bCs/>
                <w:spacing w:val="-8"/>
                <w:sz w:val="14"/>
                <w:szCs w:val="22"/>
              </w:rPr>
              <w:t xml:space="preserve"> </w:t>
            </w:r>
            <w:r w:rsidRPr="008D30D5">
              <w:rPr>
                <w:b/>
                <w:bCs/>
                <w:spacing w:val="-8"/>
                <w:sz w:val="14"/>
                <w:szCs w:val="22"/>
                <w:rtl/>
              </w:rPr>
              <w:t>221</w:t>
            </w:r>
            <w:r w:rsidRPr="008D30D5">
              <w:rPr>
                <w:b/>
                <w:bCs/>
                <w:spacing w:val="-8"/>
                <w:sz w:val="14"/>
                <w:szCs w:val="22"/>
              </w:rPr>
              <w:t xml:space="preserve"> </w:t>
            </w:r>
            <w:r w:rsidRPr="008D30D5">
              <w:rPr>
                <w:b/>
                <w:bCs/>
                <w:spacing w:val="-8"/>
                <w:sz w:val="14"/>
                <w:szCs w:val="22"/>
                <w:rtl/>
              </w:rPr>
              <w:t>570</w:t>
            </w:r>
          </w:p>
        </w:tc>
        <w:tc>
          <w:tcPr>
            <w:tcW w:w="112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728</w:t>
            </w:r>
            <w:r w:rsidRPr="008D30D5">
              <w:rPr>
                <w:b/>
                <w:bCs/>
                <w:spacing w:val="-8"/>
                <w:sz w:val="14"/>
                <w:szCs w:val="22"/>
              </w:rPr>
              <w:t xml:space="preserve"> </w:t>
            </w:r>
            <w:r w:rsidRPr="008D30D5">
              <w:rPr>
                <w:b/>
                <w:bCs/>
                <w:spacing w:val="-8"/>
                <w:sz w:val="14"/>
                <w:szCs w:val="22"/>
                <w:rtl/>
              </w:rPr>
              <w:t>826</w:t>
            </w:r>
          </w:p>
        </w:tc>
        <w:tc>
          <w:tcPr>
            <w:tcW w:w="121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378</w:t>
            </w:r>
            <w:r w:rsidRPr="008D30D5">
              <w:rPr>
                <w:b/>
                <w:bCs/>
                <w:spacing w:val="-8"/>
                <w:sz w:val="14"/>
                <w:szCs w:val="22"/>
              </w:rPr>
              <w:t xml:space="preserve"> </w:t>
            </w:r>
            <w:r w:rsidRPr="008D30D5">
              <w:rPr>
                <w:b/>
                <w:bCs/>
                <w:spacing w:val="-8"/>
                <w:sz w:val="14"/>
                <w:szCs w:val="22"/>
                <w:rtl/>
              </w:rPr>
              <w:t>592</w:t>
            </w:r>
          </w:p>
        </w:tc>
        <w:tc>
          <w:tcPr>
            <w:tcW w:w="1018"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1</w:t>
            </w:r>
            <w:r w:rsidRPr="008D30D5">
              <w:rPr>
                <w:b/>
                <w:bCs/>
                <w:spacing w:val="-8"/>
                <w:sz w:val="14"/>
                <w:szCs w:val="22"/>
              </w:rPr>
              <w:t xml:space="preserve"> </w:t>
            </w:r>
            <w:r w:rsidRPr="008D30D5">
              <w:rPr>
                <w:b/>
                <w:bCs/>
                <w:spacing w:val="-8"/>
                <w:sz w:val="14"/>
                <w:szCs w:val="22"/>
                <w:rtl/>
              </w:rPr>
              <w:t>797</w:t>
            </w:r>
            <w:r w:rsidRPr="008D30D5">
              <w:rPr>
                <w:b/>
                <w:bCs/>
                <w:spacing w:val="-8"/>
                <w:sz w:val="14"/>
                <w:szCs w:val="22"/>
              </w:rPr>
              <w:t xml:space="preserve"> </w:t>
            </w:r>
            <w:r w:rsidRPr="008D30D5">
              <w:rPr>
                <w:b/>
                <w:bCs/>
                <w:spacing w:val="-8"/>
                <w:sz w:val="14"/>
                <w:szCs w:val="22"/>
                <w:rtl/>
              </w:rPr>
              <w:t>337</w:t>
            </w:r>
          </w:p>
        </w:tc>
        <w:tc>
          <w:tcPr>
            <w:tcW w:w="1040" w:type="dxa"/>
            <w:tcBorders>
              <w:top w:val="single" w:sz="4" w:space="0" w:color="auto"/>
              <w:bottom w:val="single" w:sz="12" w:space="0" w:color="auto"/>
            </w:tcBorders>
            <w:shd w:val="clear" w:color="auto" w:fill="auto"/>
            <w:vAlign w:val="bottom"/>
          </w:tcPr>
          <w:p w:rsidR="004113BD" w:rsidRPr="008D30D5" w:rsidRDefault="004113BD" w:rsidP="004113BD">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bidi w:val="0"/>
              <w:spacing w:before="40" w:after="40" w:line="240" w:lineRule="exact"/>
              <w:ind w:left="0" w:right="0"/>
              <w:jc w:val="right"/>
              <w:rPr>
                <w:b/>
                <w:bCs/>
                <w:spacing w:val="-8"/>
                <w:sz w:val="14"/>
                <w:szCs w:val="22"/>
              </w:rPr>
            </w:pPr>
            <w:r w:rsidRPr="008D30D5">
              <w:rPr>
                <w:b/>
                <w:bCs/>
                <w:spacing w:val="-8"/>
                <w:sz w:val="14"/>
                <w:szCs w:val="22"/>
                <w:rtl/>
              </w:rPr>
              <w:t>8</w:t>
            </w:r>
            <w:r w:rsidRPr="008D30D5">
              <w:rPr>
                <w:b/>
                <w:bCs/>
                <w:spacing w:val="-8"/>
                <w:sz w:val="14"/>
                <w:szCs w:val="22"/>
              </w:rPr>
              <w:t xml:space="preserve"> </w:t>
            </w:r>
            <w:r w:rsidRPr="008D30D5">
              <w:rPr>
                <w:b/>
                <w:bCs/>
                <w:spacing w:val="-8"/>
                <w:sz w:val="14"/>
                <w:szCs w:val="22"/>
                <w:rtl/>
              </w:rPr>
              <w:t>584</w:t>
            </w:r>
            <w:r w:rsidRPr="008D30D5">
              <w:rPr>
                <w:b/>
                <w:bCs/>
                <w:spacing w:val="-8"/>
                <w:sz w:val="14"/>
                <w:szCs w:val="22"/>
              </w:rPr>
              <w:t xml:space="preserve"> </w:t>
            </w:r>
            <w:r w:rsidRPr="008D30D5">
              <w:rPr>
                <w:b/>
                <w:bCs/>
                <w:spacing w:val="-8"/>
                <w:sz w:val="14"/>
                <w:szCs w:val="22"/>
                <w:rtl/>
              </w:rPr>
              <w:t>926</w:t>
            </w:r>
          </w:p>
        </w:tc>
      </w:tr>
    </w:tbl>
    <w:p w:rsidR="004113BD" w:rsidRPr="005F4659" w:rsidRDefault="004113BD" w:rsidP="008739C4">
      <w:pPr>
        <w:pStyle w:val="FootnoteText"/>
        <w:tabs>
          <w:tab w:val="left" w:pos="1685"/>
          <w:tab w:val="left" w:pos="2174"/>
          <w:tab w:val="left" w:pos="2650"/>
        </w:tabs>
        <w:spacing w:before="60" w:after="40" w:line="280" w:lineRule="exact"/>
        <w:ind w:left="811" w:hanging="726"/>
        <w:rPr>
          <w:sz w:val="16"/>
          <w:szCs w:val="24"/>
          <w:rtl/>
        </w:rPr>
      </w:pPr>
      <w:r w:rsidRPr="005F4659">
        <w:rPr>
          <w:rFonts w:hint="eastAsia"/>
          <w:i/>
          <w:iCs/>
          <w:sz w:val="16"/>
          <w:szCs w:val="24"/>
          <w:rtl/>
        </w:rPr>
        <w:t>المصدر</w:t>
      </w:r>
      <w:r w:rsidRPr="005F4659">
        <w:rPr>
          <w:sz w:val="16"/>
          <w:szCs w:val="24"/>
          <w:rtl/>
        </w:rPr>
        <w:t>:</w:t>
      </w:r>
      <w:r w:rsidRPr="005F4659">
        <w:rPr>
          <w:sz w:val="16"/>
          <w:szCs w:val="24"/>
          <w:rtl/>
        </w:rPr>
        <w:tab/>
      </w:r>
      <w:r w:rsidRPr="005F4659">
        <w:rPr>
          <w:rFonts w:hint="eastAsia"/>
          <w:sz w:val="16"/>
          <w:szCs w:val="24"/>
          <w:rtl/>
        </w:rPr>
        <w:t>المكتب</w:t>
      </w:r>
      <w:r w:rsidRPr="005F4659">
        <w:rPr>
          <w:sz w:val="16"/>
          <w:szCs w:val="24"/>
          <w:rtl/>
        </w:rPr>
        <w:t xml:space="preserve"> النمساوي للإحصاء، إحصاءات السكان. الزيادة الطبيعية وفقا</w:t>
      </w:r>
      <w:r w:rsidR="008739C4">
        <w:rPr>
          <w:rFonts w:hint="cs"/>
          <w:sz w:val="16"/>
          <w:szCs w:val="24"/>
          <w:rtl/>
        </w:rPr>
        <w:t>ً</w:t>
      </w:r>
      <w:r w:rsidRPr="005F4659">
        <w:rPr>
          <w:sz w:val="16"/>
          <w:szCs w:val="24"/>
          <w:rtl/>
        </w:rPr>
        <w:t xml:space="preserve"> للإحصاءات الخاصة بالتغير السكاني الطبيعي وإحصاءات الهجرة المستمدة من السجل الموحد للسكان في النمسا. </w:t>
      </w:r>
    </w:p>
    <w:p w:rsidR="004113BD" w:rsidRPr="005F4659" w:rsidRDefault="004113BD" w:rsidP="005F4659">
      <w:pPr>
        <w:pStyle w:val="FootnoteText"/>
        <w:tabs>
          <w:tab w:val="left" w:pos="1380"/>
          <w:tab w:val="left" w:pos="2650"/>
        </w:tabs>
        <w:spacing w:after="40" w:line="280" w:lineRule="exact"/>
        <w:ind w:left="806" w:hanging="532"/>
        <w:rPr>
          <w:sz w:val="16"/>
          <w:szCs w:val="24"/>
          <w:rtl/>
        </w:rPr>
      </w:pPr>
      <w:r w:rsidRPr="005F4659">
        <w:rPr>
          <w:sz w:val="16"/>
          <w:szCs w:val="24"/>
          <w:rtl/>
        </w:rPr>
        <w:t>(1)</w:t>
      </w:r>
      <w:r w:rsidRPr="005F4659">
        <w:rPr>
          <w:sz w:val="16"/>
          <w:szCs w:val="24"/>
          <w:rtl/>
        </w:rPr>
        <w:tab/>
      </w:r>
      <w:r w:rsidRPr="005F4659">
        <w:rPr>
          <w:rFonts w:hint="eastAsia"/>
          <w:sz w:val="16"/>
          <w:szCs w:val="24"/>
          <w:rtl/>
        </w:rPr>
        <w:t>الضبط</w:t>
      </w:r>
      <w:r w:rsidRPr="005F4659">
        <w:rPr>
          <w:sz w:val="16"/>
          <w:szCs w:val="24"/>
          <w:rtl/>
        </w:rPr>
        <w:t xml:space="preserve"> الإحصائي: الفارق الحسابي بين الزيادة الطبيعية وفقا</w:t>
      </w:r>
      <w:r w:rsidR="008739C4">
        <w:rPr>
          <w:rFonts w:hint="cs"/>
          <w:sz w:val="16"/>
          <w:szCs w:val="24"/>
          <w:rtl/>
        </w:rPr>
        <w:t>ً</w:t>
      </w:r>
      <w:r w:rsidRPr="005F4659">
        <w:rPr>
          <w:sz w:val="16"/>
          <w:szCs w:val="24"/>
          <w:rtl/>
        </w:rPr>
        <w:t xml:space="preserve"> لإحصاءات التغير السكاني الطبيعي والزيادة الطبيعية المدونة في سجل السكان إضافة إلى عمليات ضبط البيانات القديمة والمستجدة المستمدة من السجل المركزي للسكان بما يكفل اتساقها. </w:t>
      </w:r>
    </w:p>
    <w:p w:rsidR="001C3D1F" w:rsidRDefault="004113BD" w:rsidP="005F4659">
      <w:pPr>
        <w:pStyle w:val="FootnoteText"/>
        <w:tabs>
          <w:tab w:val="left" w:pos="1380"/>
          <w:tab w:val="left" w:pos="2650"/>
        </w:tabs>
        <w:spacing w:after="40" w:line="280" w:lineRule="exact"/>
        <w:ind w:left="806" w:hanging="532"/>
        <w:rPr>
          <w:sz w:val="16"/>
          <w:szCs w:val="24"/>
          <w:rtl/>
        </w:rPr>
      </w:pPr>
      <w:r w:rsidRPr="005F4659">
        <w:rPr>
          <w:sz w:val="16"/>
          <w:szCs w:val="24"/>
          <w:rtl/>
        </w:rPr>
        <w:t>(2)</w:t>
      </w:r>
      <w:r w:rsidRPr="005F4659">
        <w:rPr>
          <w:sz w:val="16"/>
          <w:szCs w:val="24"/>
          <w:rtl/>
        </w:rPr>
        <w:tab/>
      </w:r>
      <w:r w:rsidRPr="005F4659">
        <w:rPr>
          <w:rFonts w:hint="eastAsia"/>
          <w:sz w:val="16"/>
          <w:szCs w:val="24"/>
          <w:rtl/>
        </w:rPr>
        <w:t>انقطاع</w:t>
      </w:r>
      <w:r w:rsidRPr="005F4659">
        <w:rPr>
          <w:sz w:val="16"/>
          <w:szCs w:val="24"/>
          <w:rtl/>
        </w:rPr>
        <w:t xml:space="preserve"> </w:t>
      </w:r>
      <w:r w:rsidRPr="005F4659">
        <w:rPr>
          <w:rFonts w:hint="eastAsia"/>
          <w:sz w:val="16"/>
          <w:szCs w:val="24"/>
          <w:rtl/>
        </w:rPr>
        <w:t>في</w:t>
      </w:r>
      <w:r w:rsidRPr="005F4659">
        <w:rPr>
          <w:sz w:val="16"/>
          <w:szCs w:val="24"/>
          <w:rtl/>
        </w:rPr>
        <w:t xml:space="preserve"> </w:t>
      </w:r>
      <w:r w:rsidRPr="005F4659">
        <w:rPr>
          <w:rFonts w:hint="eastAsia"/>
          <w:sz w:val="16"/>
          <w:szCs w:val="24"/>
          <w:rtl/>
        </w:rPr>
        <w:t>السلاسل</w:t>
      </w:r>
      <w:r w:rsidRPr="005F4659">
        <w:rPr>
          <w:sz w:val="16"/>
          <w:szCs w:val="24"/>
          <w:rtl/>
        </w:rPr>
        <w:t xml:space="preserve"> الزمنية المتصلة بالتغير الطبيعي مرده تسجيل الوفيات على نحو أوفى.</w:t>
      </w:r>
    </w:p>
    <w:p w:rsidR="001C3D1F" w:rsidRDefault="001C3D1F" w:rsidP="005F4659">
      <w:pPr>
        <w:pStyle w:val="FootnoteText"/>
        <w:tabs>
          <w:tab w:val="left" w:pos="1380"/>
          <w:tab w:val="left" w:pos="2650"/>
        </w:tabs>
        <w:spacing w:after="40" w:line="280" w:lineRule="exact"/>
        <w:ind w:left="806" w:hanging="532"/>
        <w:rPr>
          <w:sz w:val="16"/>
          <w:szCs w:val="24"/>
          <w:rtl/>
        </w:rPr>
        <w:sectPr w:rsidR="001C3D1F" w:rsidSect="004113BD">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418" w:bottom="1134" w:left="1134" w:header="567" w:footer="567" w:gutter="0"/>
          <w:cols w:space="720"/>
          <w:bidi/>
          <w:docGrid w:linePitch="360"/>
        </w:sectPr>
      </w:pPr>
    </w:p>
    <w:p w:rsidR="001C3D1F" w:rsidRPr="008D30D5" w:rsidRDefault="001C3D1F" w:rsidP="001C3D1F">
      <w:pPr>
        <w:pStyle w:val="SingleTxtGA"/>
        <w:rPr>
          <w:rtl/>
        </w:rPr>
      </w:pPr>
      <w:r>
        <w:rPr>
          <w:rtl/>
        </w:rPr>
        <w:lastRenderedPageBreak/>
        <w:t>8</w:t>
      </w:r>
      <w:r w:rsidRPr="008D30D5">
        <w:rPr>
          <w:rtl/>
        </w:rPr>
        <w:t>-</w:t>
      </w:r>
      <w:r w:rsidRPr="008D30D5">
        <w:rPr>
          <w:rtl/>
        </w:rPr>
        <w:tab/>
      </w:r>
      <w:r w:rsidRPr="008D30D5">
        <w:rPr>
          <w:rFonts w:hint="eastAsia"/>
          <w:rtl/>
        </w:rPr>
        <w:t>في</w:t>
      </w:r>
      <w:r w:rsidRPr="008D30D5">
        <w:rPr>
          <w:rtl/>
        </w:rPr>
        <w:t xml:space="preserve"> </w:t>
      </w:r>
      <w:r w:rsidRPr="008D30D5">
        <w:rPr>
          <w:rFonts w:hint="eastAsia"/>
          <w:rtl/>
        </w:rPr>
        <w:t>عام</w:t>
      </w:r>
      <w:r w:rsidRPr="008D30D5">
        <w:rPr>
          <w:rtl/>
        </w:rPr>
        <w:t xml:space="preserve"> 2015، </w:t>
      </w:r>
      <w:r w:rsidRPr="008D30D5">
        <w:rPr>
          <w:rFonts w:hint="eastAsia"/>
          <w:rtl/>
        </w:rPr>
        <w:t>سُجل</w:t>
      </w:r>
      <w:r w:rsidRPr="008D30D5">
        <w:rPr>
          <w:rtl/>
        </w:rPr>
        <w:t xml:space="preserve"> 381 84 </w:t>
      </w:r>
      <w:r w:rsidRPr="008D30D5">
        <w:rPr>
          <w:rFonts w:hint="eastAsia"/>
          <w:rtl/>
        </w:rPr>
        <w:t>مولودا</w:t>
      </w:r>
      <w:r w:rsidR="00F7111E">
        <w:rPr>
          <w:rFonts w:hint="cs"/>
          <w:rtl/>
        </w:rPr>
        <w:t>ً</w:t>
      </w:r>
      <w:r w:rsidRPr="008D30D5">
        <w:rPr>
          <w:rtl/>
        </w:rPr>
        <w:t xml:space="preserve"> حيا</w:t>
      </w:r>
      <w:r w:rsidR="00F7111E">
        <w:rPr>
          <w:rFonts w:hint="cs"/>
          <w:rtl/>
        </w:rPr>
        <w:t>ً</w:t>
      </w:r>
      <w:r w:rsidRPr="008D30D5">
        <w:rPr>
          <w:rtl/>
        </w:rPr>
        <w:t xml:space="preserve"> </w:t>
      </w:r>
      <w:r w:rsidRPr="008D30D5">
        <w:rPr>
          <w:rFonts w:hint="eastAsia"/>
          <w:rtl/>
        </w:rPr>
        <w:t>و</w:t>
      </w:r>
      <w:r w:rsidRPr="008D30D5">
        <w:rPr>
          <w:rtl/>
        </w:rPr>
        <w:t>073 83 حالة وفاة و</w:t>
      </w:r>
      <w:r w:rsidRPr="008D30D5">
        <w:rPr>
          <w:rFonts w:hint="eastAsia"/>
          <w:rtl/>
        </w:rPr>
        <w:t>شأنه</w:t>
      </w:r>
      <w:r w:rsidRPr="008D30D5">
        <w:rPr>
          <w:rtl/>
        </w:rPr>
        <w:t xml:space="preserve"> شأن الأعوام السابقة </w:t>
      </w:r>
      <w:r w:rsidRPr="008D30D5">
        <w:rPr>
          <w:rFonts w:hint="eastAsia"/>
          <w:rtl/>
        </w:rPr>
        <w:t>سجلت</w:t>
      </w:r>
      <w:r w:rsidRPr="008D30D5">
        <w:rPr>
          <w:rtl/>
        </w:rPr>
        <w:t xml:space="preserve"> </w:t>
      </w:r>
      <w:r w:rsidRPr="008D30D5">
        <w:rPr>
          <w:rFonts w:hint="eastAsia"/>
          <w:rtl/>
        </w:rPr>
        <w:t>زيادة</w:t>
      </w:r>
      <w:r w:rsidRPr="008D30D5">
        <w:rPr>
          <w:rtl/>
        </w:rPr>
        <w:t xml:space="preserve"> طفيفة ف</w:t>
      </w:r>
      <w:r w:rsidR="00F7111E">
        <w:rPr>
          <w:rtl/>
        </w:rPr>
        <w:t>ي عدد المواليد؛ وفي عامي 2012 و</w:t>
      </w:r>
      <w:r w:rsidRPr="008D30D5">
        <w:rPr>
          <w:rtl/>
        </w:rPr>
        <w:t xml:space="preserve">2013 فاق عدد الوفيات عدد المواليد. ويرد في الجدول أدناه بيان أعداد المواليد والوفيات في السنوات السابقة: </w:t>
      </w:r>
    </w:p>
    <w:p w:rsidR="001C3D1F" w:rsidRPr="00B073A4" w:rsidRDefault="00B073A4" w:rsidP="00B073A4">
      <w:pPr>
        <w:pStyle w:val="H23GA"/>
        <w:rPr>
          <w:rtl/>
        </w:rPr>
      </w:pPr>
      <w:r w:rsidRPr="00B073A4">
        <w:rPr>
          <w:b w:val="0"/>
          <w:bCs w:val="0"/>
          <w:rtl/>
        </w:rPr>
        <w:tab/>
      </w:r>
      <w:r w:rsidRPr="00B073A4">
        <w:rPr>
          <w:b w:val="0"/>
          <w:bCs w:val="0"/>
          <w:rtl/>
        </w:rPr>
        <w:tab/>
      </w:r>
      <w:bookmarkStart w:id="10" w:name="_Toc495069014"/>
      <w:r w:rsidR="001C3D1F" w:rsidRPr="00B073A4">
        <w:rPr>
          <w:rFonts w:hint="eastAsia"/>
          <w:b w:val="0"/>
          <w:bCs w:val="0"/>
          <w:rtl/>
        </w:rPr>
        <w:t>الجدول</w:t>
      </w:r>
      <w:r w:rsidR="001C3D1F" w:rsidRPr="00B073A4">
        <w:rPr>
          <w:b w:val="0"/>
          <w:bCs w:val="0"/>
          <w:rtl/>
        </w:rPr>
        <w:t xml:space="preserve"> 4</w:t>
      </w:r>
      <w:r w:rsidR="001C3D1F" w:rsidRPr="00B073A4">
        <w:rPr>
          <w:b w:val="0"/>
          <w:bCs w:val="0"/>
          <w:rtl/>
        </w:rPr>
        <w:tab/>
      </w:r>
      <w:r w:rsidR="001C3D1F" w:rsidRPr="00B073A4">
        <w:rPr>
          <w:b w:val="0"/>
          <w:bCs w:val="0"/>
          <w:rtl/>
        </w:rPr>
        <w:br/>
      </w:r>
      <w:r w:rsidR="001C3D1F" w:rsidRPr="00B073A4">
        <w:rPr>
          <w:rFonts w:hint="eastAsia"/>
          <w:rtl/>
        </w:rPr>
        <w:t>المواليد</w:t>
      </w:r>
      <w:r w:rsidR="001C3D1F" w:rsidRPr="00B073A4">
        <w:rPr>
          <w:rtl/>
        </w:rPr>
        <w:t xml:space="preserve"> </w:t>
      </w:r>
      <w:r w:rsidR="001C3D1F" w:rsidRPr="00B073A4">
        <w:rPr>
          <w:rFonts w:hint="eastAsia"/>
          <w:rtl/>
        </w:rPr>
        <w:t>والوفيات</w:t>
      </w:r>
      <w:bookmarkEnd w:id="10"/>
    </w:p>
    <w:tbl>
      <w:tblPr>
        <w:bidiVisual/>
        <w:tblW w:w="0" w:type="auto"/>
        <w:tblInd w:w="1267" w:type="dxa"/>
        <w:tblLayout w:type="fixed"/>
        <w:tblCellMar>
          <w:left w:w="0" w:type="dxa"/>
          <w:right w:w="0" w:type="dxa"/>
        </w:tblCellMar>
        <w:tblLook w:val="0000" w:firstRow="0" w:lastRow="0" w:firstColumn="0" w:lastColumn="0" w:noHBand="0" w:noVBand="0"/>
      </w:tblPr>
      <w:tblGrid>
        <w:gridCol w:w="1643"/>
        <w:gridCol w:w="946"/>
        <w:gridCol w:w="947"/>
        <w:gridCol w:w="946"/>
        <w:gridCol w:w="947"/>
        <w:gridCol w:w="946"/>
        <w:gridCol w:w="947"/>
      </w:tblGrid>
      <w:tr w:rsidR="001C3D1F" w:rsidRPr="001C3D1F" w:rsidTr="003417ED">
        <w:trPr>
          <w:cantSplit/>
          <w:tblHeader/>
        </w:trPr>
        <w:tc>
          <w:tcPr>
            <w:tcW w:w="1643" w:type="dxa"/>
            <w:tcBorders>
              <w:top w:val="single" w:sz="4" w:space="0" w:color="auto"/>
              <w:bottom w:val="single" w:sz="12" w:space="0" w:color="auto"/>
            </w:tcBorders>
            <w:shd w:val="clear" w:color="auto" w:fill="auto"/>
            <w:vAlign w:val="bottom"/>
          </w:tcPr>
          <w:p w:rsidR="001C3D1F" w:rsidRPr="001C3D1F" w:rsidRDefault="001C3D1F" w:rsidP="003417ED">
            <w:pPr>
              <w:tabs>
                <w:tab w:val="left" w:pos="288"/>
                <w:tab w:val="left" w:pos="576"/>
                <w:tab w:val="left" w:pos="864"/>
                <w:tab w:val="left" w:pos="1152"/>
              </w:tabs>
              <w:spacing w:before="40" w:after="40" w:line="300" w:lineRule="exact"/>
              <w:ind w:left="43" w:right="101"/>
              <w:rPr>
                <w:i/>
                <w:iCs/>
                <w:sz w:val="18"/>
                <w:szCs w:val="26"/>
                <w:rtl/>
              </w:rPr>
            </w:pPr>
            <w:r w:rsidRPr="001C3D1F">
              <w:rPr>
                <w:rFonts w:hint="eastAsia"/>
                <w:i/>
                <w:iCs/>
                <w:sz w:val="18"/>
                <w:szCs w:val="26"/>
                <w:rtl/>
              </w:rPr>
              <w:t>المؤشر</w:t>
            </w:r>
          </w:p>
        </w:tc>
        <w:tc>
          <w:tcPr>
            <w:tcW w:w="946" w:type="dxa"/>
            <w:tcBorders>
              <w:top w:val="single" w:sz="4" w:space="0" w:color="auto"/>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i/>
                <w:iCs/>
                <w:sz w:val="18"/>
                <w:szCs w:val="26"/>
                <w:rtl/>
              </w:rPr>
            </w:pPr>
            <w:r w:rsidRPr="001C3D1F">
              <w:rPr>
                <w:i/>
                <w:iCs/>
                <w:sz w:val="18"/>
                <w:szCs w:val="26"/>
                <w:rtl/>
              </w:rPr>
              <w:t>2010</w:t>
            </w:r>
          </w:p>
        </w:tc>
        <w:tc>
          <w:tcPr>
            <w:tcW w:w="947" w:type="dxa"/>
            <w:tcBorders>
              <w:top w:val="single" w:sz="4" w:space="0" w:color="auto"/>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i/>
                <w:iCs/>
                <w:sz w:val="18"/>
                <w:szCs w:val="26"/>
                <w:rtl/>
              </w:rPr>
            </w:pPr>
            <w:r w:rsidRPr="001C3D1F">
              <w:rPr>
                <w:i/>
                <w:iCs/>
                <w:sz w:val="18"/>
                <w:szCs w:val="26"/>
                <w:rtl/>
              </w:rPr>
              <w:t>2011</w:t>
            </w:r>
          </w:p>
        </w:tc>
        <w:tc>
          <w:tcPr>
            <w:tcW w:w="946" w:type="dxa"/>
            <w:tcBorders>
              <w:top w:val="single" w:sz="4" w:space="0" w:color="auto"/>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i/>
                <w:iCs/>
                <w:sz w:val="18"/>
                <w:szCs w:val="26"/>
                <w:rtl/>
              </w:rPr>
            </w:pPr>
            <w:r w:rsidRPr="001C3D1F">
              <w:rPr>
                <w:i/>
                <w:iCs/>
                <w:sz w:val="18"/>
                <w:szCs w:val="26"/>
                <w:rtl/>
              </w:rPr>
              <w:t>2012</w:t>
            </w:r>
          </w:p>
        </w:tc>
        <w:tc>
          <w:tcPr>
            <w:tcW w:w="947" w:type="dxa"/>
            <w:tcBorders>
              <w:top w:val="single" w:sz="4" w:space="0" w:color="auto"/>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i/>
                <w:iCs/>
                <w:sz w:val="18"/>
                <w:szCs w:val="26"/>
                <w:rtl/>
              </w:rPr>
            </w:pPr>
            <w:r w:rsidRPr="001C3D1F">
              <w:rPr>
                <w:i/>
                <w:iCs/>
                <w:sz w:val="18"/>
                <w:szCs w:val="26"/>
                <w:rtl/>
              </w:rPr>
              <w:t>2013</w:t>
            </w:r>
          </w:p>
        </w:tc>
        <w:tc>
          <w:tcPr>
            <w:tcW w:w="946" w:type="dxa"/>
            <w:tcBorders>
              <w:top w:val="single" w:sz="4" w:space="0" w:color="auto"/>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i/>
                <w:iCs/>
                <w:sz w:val="18"/>
                <w:szCs w:val="26"/>
                <w:rtl/>
              </w:rPr>
            </w:pPr>
            <w:r w:rsidRPr="001C3D1F">
              <w:rPr>
                <w:i/>
                <w:iCs/>
                <w:sz w:val="18"/>
                <w:szCs w:val="26"/>
                <w:rtl/>
              </w:rPr>
              <w:t>2014</w:t>
            </w:r>
          </w:p>
        </w:tc>
        <w:tc>
          <w:tcPr>
            <w:tcW w:w="947" w:type="dxa"/>
            <w:tcBorders>
              <w:top w:val="single" w:sz="4" w:space="0" w:color="auto"/>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i/>
                <w:iCs/>
                <w:sz w:val="18"/>
                <w:szCs w:val="26"/>
                <w:rtl/>
              </w:rPr>
            </w:pPr>
            <w:r w:rsidRPr="001C3D1F">
              <w:rPr>
                <w:i/>
                <w:iCs/>
                <w:sz w:val="18"/>
                <w:szCs w:val="26"/>
                <w:rtl/>
              </w:rPr>
              <w:t>2015</w:t>
            </w:r>
          </w:p>
        </w:tc>
      </w:tr>
      <w:tr w:rsidR="001C3D1F" w:rsidRPr="001C3D1F" w:rsidTr="003417ED">
        <w:trPr>
          <w:cantSplit/>
          <w:trHeight w:hRule="exact" w:val="115"/>
          <w:tblHeader/>
        </w:trPr>
        <w:tc>
          <w:tcPr>
            <w:tcW w:w="1643" w:type="dxa"/>
            <w:tcBorders>
              <w:top w:val="single" w:sz="12" w:space="0" w:color="auto"/>
            </w:tcBorders>
            <w:shd w:val="clear" w:color="auto" w:fill="auto"/>
            <w:vAlign w:val="bottom"/>
          </w:tcPr>
          <w:p w:rsidR="001C3D1F" w:rsidRPr="001C3D1F" w:rsidRDefault="001C3D1F" w:rsidP="003417ED">
            <w:pPr>
              <w:tabs>
                <w:tab w:val="left" w:pos="288"/>
                <w:tab w:val="left" w:pos="576"/>
                <w:tab w:val="left" w:pos="864"/>
                <w:tab w:val="left" w:pos="1152"/>
              </w:tabs>
              <w:spacing w:before="40" w:after="40" w:line="300" w:lineRule="exact"/>
              <w:ind w:left="43" w:right="101"/>
              <w:rPr>
                <w:sz w:val="18"/>
                <w:szCs w:val="26"/>
                <w:rtl/>
              </w:rPr>
            </w:pPr>
          </w:p>
        </w:tc>
        <w:tc>
          <w:tcPr>
            <w:tcW w:w="946" w:type="dxa"/>
            <w:tcBorders>
              <w:top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sz w:val="18"/>
                <w:szCs w:val="26"/>
                <w:rtl/>
              </w:rPr>
            </w:pPr>
          </w:p>
        </w:tc>
        <w:tc>
          <w:tcPr>
            <w:tcW w:w="947" w:type="dxa"/>
            <w:tcBorders>
              <w:top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sz w:val="18"/>
                <w:szCs w:val="26"/>
                <w:rtl/>
              </w:rPr>
            </w:pPr>
          </w:p>
        </w:tc>
        <w:tc>
          <w:tcPr>
            <w:tcW w:w="946" w:type="dxa"/>
            <w:tcBorders>
              <w:top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sz w:val="18"/>
                <w:szCs w:val="26"/>
                <w:rtl/>
              </w:rPr>
            </w:pPr>
          </w:p>
        </w:tc>
        <w:tc>
          <w:tcPr>
            <w:tcW w:w="947" w:type="dxa"/>
            <w:tcBorders>
              <w:top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sz w:val="18"/>
                <w:szCs w:val="26"/>
                <w:rtl/>
              </w:rPr>
            </w:pPr>
          </w:p>
        </w:tc>
        <w:tc>
          <w:tcPr>
            <w:tcW w:w="946" w:type="dxa"/>
            <w:tcBorders>
              <w:top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sz w:val="18"/>
                <w:szCs w:val="26"/>
                <w:rtl/>
              </w:rPr>
            </w:pPr>
          </w:p>
        </w:tc>
        <w:tc>
          <w:tcPr>
            <w:tcW w:w="947" w:type="dxa"/>
            <w:tcBorders>
              <w:top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spacing w:before="40" w:after="40" w:line="300" w:lineRule="exact"/>
              <w:ind w:left="113" w:right="113"/>
              <w:rPr>
                <w:sz w:val="18"/>
                <w:szCs w:val="26"/>
                <w:rtl/>
              </w:rPr>
            </w:pPr>
          </w:p>
        </w:tc>
      </w:tr>
      <w:tr w:rsidR="001C3D1F" w:rsidRPr="001C3D1F" w:rsidTr="003417ED">
        <w:trPr>
          <w:cantSplit/>
        </w:trPr>
        <w:tc>
          <w:tcPr>
            <w:tcW w:w="1643" w:type="dxa"/>
            <w:shd w:val="clear" w:color="auto" w:fill="auto"/>
            <w:vAlign w:val="bottom"/>
          </w:tcPr>
          <w:p w:rsidR="001C3D1F" w:rsidRPr="001C3D1F" w:rsidRDefault="001C3D1F" w:rsidP="003417ED">
            <w:pPr>
              <w:tabs>
                <w:tab w:val="left" w:pos="288"/>
                <w:tab w:val="left" w:pos="576"/>
                <w:tab w:val="left" w:pos="864"/>
                <w:tab w:val="left" w:pos="1152"/>
              </w:tabs>
              <w:spacing w:before="40" w:after="40" w:line="300" w:lineRule="exact"/>
              <w:ind w:left="43" w:right="101"/>
              <w:rPr>
                <w:sz w:val="18"/>
                <w:szCs w:val="26"/>
                <w:rtl/>
              </w:rPr>
            </w:pPr>
            <w:r w:rsidRPr="001C3D1F">
              <w:rPr>
                <w:rFonts w:hint="eastAsia"/>
                <w:sz w:val="18"/>
                <w:szCs w:val="26"/>
                <w:rtl/>
              </w:rPr>
              <w:t>المواليد</w:t>
            </w:r>
            <w:r w:rsidRPr="001C3D1F">
              <w:rPr>
                <w:sz w:val="18"/>
                <w:szCs w:val="26"/>
                <w:rtl/>
              </w:rPr>
              <w:t xml:space="preserve"> </w:t>
            </w:r>
            <w:r w:rsidRPr="001C3D1F">
              <w:rPr>
                <w:rFonts w:hint="eastAsia"/>
                <w:sz w:val="18"/>
                <w:szCs w:val="26"/>
                <w:rtl/>
              </w:rPr>
              <w:t>الأحياء</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78</w:t>
            </w:r>
            <w:r w:rsidRPr="001C3D1F">
              <w:rPr>
                <w:sz w:val="18"/>
                <w:szCs w:val="26"/>
              </w:rPr>
              <w:t xml:space="preserve"> </w:t>
            </w:r>
            <w:r w:rsidRPr="001C3D1F">
              <w:rPr>
                <w:sz w:val="18"/>
                <w:szCs w:val="26"/>
                <w:rtl/>
              </w:rPr>
              <w:t>742</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78</w:t>
            </w:r>
            <w:r w:rsidRPr="001C3D1F">
              <w:rPr>
                <w:sz w:val="18"/>
                <w:szCs w:val="26"/>
              </w:rPr>
              <w:t xml:space="preserve"> </w:t>
            </w:r>
            <w:r w:rsidRPr="001C3D1F">
              <w:rPr>
                <w:sz w:val="18"/>
                <w:szCs w:val="26"/>
                <w:rtl/>
              </w:rPr>
              <w:t>109</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78</w:t>
            </w:r>
            <w:r w:rsidRPr="001C3D1F">
              <w:rPr>
                <w:sz w:val="18"/>
                <w:szCs w:val="26"/>
              </w:rPr>
              <w:t xml:space="preserve"> </w:t>
            </w:r>
            <w:r w:rsidRPr="001C3D1F">
              <w:rPr>
                <w:sz w:val="18"/>
                <w:szCs w:val="26"/>
                <w:rtl/>
              </w:rPr>
              <w:t>952</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79</w:t>
            </w:r>
            <w:r w:rsidRPr="001C3D1F">
              <w:rPr>
                <w:sz w:val="18"/>
                <w:szCs w:val="26"/>
              </w:rPr>
              <w:t xml:space="preserve"> </w:t>
            </w:r>
            <w:r w:rsidRPr="001C3D1F">
              <w:rPr>
                <w:sz w:val="18"/>
                <w:szCs w:val="26"/>
                <w:rtl/>
              </w:rPr>
              <w:t>330</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81</w:t>
            </w:r>
            <w:r w:rsidRPr="001C3D1F">
              <w:rPr>
                <w:sz w:val="18"/>
                <w:szCs w:val="26"/>
              </w:rPr>
              <w:t xml:space="preserve"> </w:t>
            </w:r>
            <w:r w:rsidRPr="001C3D1F">
              <w:rPr>
                <w:sz w:val="18"/>
                <w:szCs w:val="26"/>
                <w:rtl/>
              </w:rPr>
              <w:t>722</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84</w:t>
            </w:r>
            <w:r w:rsidRPr="001C3D1F">
              <w:rPr>
                <w:sz w:val="18"/>
                <w:szCs w:val="26"/>
              </w:rPr>
              <w:t xml:space="preserve"> </w:t>
            </w:r>
            <w:r w:rsidRPr="001C3D1F">
              <w:rPr>
                <w:sz w:val="18"/>
                <w:szCs w:val="26"/>
                <w:rtl/>
              </w:rPr>
              <w:t>381</w:t>
            </w:r>
          </w:p>
        </w:tc>
      </w:tr>
      <w:tr w:rsidR="001C3D1F" w:rsidRPr="001C3D1F" w:rsidTr="003417ED">
        <w:trPr>
          <w:cantSplit/>
        </w:trPr>
        <w:tc>
          <w:tcPr>
            <w:tcW w:w="1643" w:type="dxa"/>
            <w:shd w:val="clear" w:color="auto" w:fill="auto"/>
            <w:vAlign w:val="bottom"/>
          </w:tcPr>
          <w:p w:rsidR="001C3D1F" w:rsidRPr="001C3D1F" w:rsidRDefault="001C3D1F" w:rsidP="003417ED">
            <w:pPr>
              <w:tabs>
                <w:tab w:val="left" w:pos="288"/>
                <w:tab w:val="left" w:pos="576"/>
                <w:tab w:val="left" w:pos="864"/>
                <w:tab w:val="left" w:pos="1152"/>
              </w:tabs>
              <w:spacing w:before="40" w:after="40" w:line="300" w:lineRule="exact"/>
              <w:ind w:left="43" w:right="101"/>
              <w:rPr>
                <w:sz w:val="18"/>
                <w:szCs w:val="26"/>
                <w:rtl/>
              </w:rPr>
            </w:pPr>
            <w:r w:rsidRPr="001C3D1F">
              <w:rPr>
                <w:rFonts w:hint="eastAsia"/>
                <w:sz w:val="18"/>
                <w:szCs w:val="26"/>
                <w:rtl/>
              </w:rPr>
              <w:t>معدل</w:t>
            </w:r>
            <w:r w:rsidRPr="001C3D1F">
              <w:rPr>
                <w:sz w:val="18"/>
                <w:szCs w:val="26"/>
                <w:rtl/>
              </w:rPr>
              <w:t xml:space="preserve"> </w:t>
            </w:r>
            <w:r w:rsidRPr="001C3D1F">
              <w:rPr>
                <w:rFonts w:hint="eastAsia"/>
                <w:sz w:val="18"/>
                <w:szCs w:val="26"/>
                <w:rtl/>
              </w:rPr>
              <w:t>الخصوبة</w:t>
            </w:r>
            <w:r w:rsidRPr="001C3D1F">
              <w:rPr>
                <w:sz w:val="18"/>
                <w:szCs w:val="26"/>
                <w:rtl/>
              </w:rPr>
              <w:t xml:space="preserve"> </w:t>
            </w:r>
            <w:r w:rsidRPr="001C3D1F">
              <w:rPr>
                <w:rFonts w:hint="eastAsia"/>
                <w:sz w:val="18"/>
                <w:szCs w:val="26"/>
                <w:rtl/>
              </w:rPr>
              <w:t>الكلي</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w:t>
            </w:r>
            <w:r w:rsidRPr="001C3D1F">
              <w:rPr>
                <w:sz w:val="18"/>
                <w:szCs w:val="26"/>
                <w:rtl/>
              </w:rPr>
              <w:t>44</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w:t>
            </w:r>
            <w:r w:rsidRPr="001C3D1F">
              <w:rPr>
                <w:sz w:val="18"/>
                <w:szCs w:val="26"/>
                <w:rtl/>
              </w:rPr>
              <w:t>43</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w:t>
            </w:r>
            <w:r w:rsidRPr="001C3D1F">
              <w:rPr>
                <w:sz w:val="18"/>
                <w:szCs w:val="26"/>
                <w:rtl/>
              </w:rPr>
              <w:t>44</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w:t>
            </w:r>
            <w:r w:rsidRPr="001C3D1F">
              <w:rPr>
                <w:sz w:val="18"/>
                <w:szCs w:val="26"/>
                <w:rtl/>
              </w:rPr>
              <w:t>44</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w:t>
            </w:r>
            <w:r w:rsidRPr="001C3D1F">
              <w:rPr>
                <w:sz w:val="18"/>
                <w:szCs w:val="26"/>
                <w:rtl/>
              </w:rPr>
              <w:t>46</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w:t>
            </w:r>
          </w:p>
        </w:tc>
      </w:tr>
      <w:tr w:rsidR="001C3D1F" w:rsidRPr="001C3D1F" w:rsidTr="003417ED">
        <w:trPr>
          <w:cantSplit/>
        </w:trPr>
        <w:tc>
          <w:tcPr>
            <w:tcW w:w="1643" w:type="dxa"/>
            <w:shd w:val="clear" w:color="auto" w:fill="auto"/>
            <w:vAlign w:val="bottom"/>
          </w:tcPr>
          <w:p w:rsidR="001C3D1F" w:rsidRPr="001C3D1F" w:rsidRDefault="001C3D1F" w:rsidP="003417ED">
            <w:pPr>
              <w:tabs>
                <w:tab w:val="left" w:pos="288"/>
                <w:tab w:val="left" w:pos="576"/>
                <w:tab w:val="left" w:pos="864"/>
                <w:tab w:val="left" w:pos="1152"/>
              </w:tabs>
              <w:spacing w:before="40" w:after="40" w:line="300" w:lineRule="exact"/>
              <w:ind w:left="43" w:right="101"/>
              <w:rPr>
                <w:sz w:val="18"/>
                <w:szCs w:val="26"/>
                <w:rtl/>
              </w:rPr>
            </w:pPr>
            <w:r w:rsidRPr="001C3D1F">
              <w:rPr>
                <w:rFonts w:hint="eastAsia"/>
                <w:sz w:val="18"/>
                <w:szCs w:val="26"/>
                <w:rtl/>
              </w:rPr>
              <w:t>الوفيات</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77</w:t>
            </w:r>
            <w:r w:rsidRPr="001C3D1F">
              <w:rPr>
                <w:sz w:val="18"/>
                <w:szCs w:val="26"/>
              </w:rPr>
              <w:t xml:space="preserve"> </w:t>
            </w:r>
            <w:r w:rsidRPr="001C3D1F">
              <w:rPr>
                <w:sz w:val="18"/>
                <w:szCs w:val="26"/>
                <w:rtl/>
              </w:rPr>
              <w:t>199</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76</w:t>
            </w:r>
            <w:r w:rsidRPr="001C3D1F">
              <w:rPr>
                <w:sz w:val="18"/>
                <w:szCs w:val="26"/>
              </w:rPr>
              <w:t xml:space="preserve"> </w:t>
            </w:r>
            <w:r w:rsidRPr="001C3D1F">
              <w:rPr>
                <w:sz w:val="18"/>
                <w:szCs w:val="26"/>
                <w:rtl/>
              </w:rPr>
              <w:t>479</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79</w:t>
            </w:r>
            <w:r w:rsidRPr="001C3D1F">
              <w:rPr>
                <w:sz w:val="18"/>
                <w:szCs w:val="26"/>
              </w:rPr>
              <w:t xml:space="preserve"> </w:t>
            </w:r>
            <w:r w:rsidRPr="001C3D1F">
              <w:rPr>
                <w:sz w:val="18"/>
                <w:szCs w:val="26"/>
                <w:rtl/>
              </w:rPr>
              <w:t>436</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79</w:t>
            </w:r>
            <w:r w:rsidRPr="001C3D1F">
              <w:rPr>
                <w:sz w:val="18"/>
                <w:szCs w:val="26"/>
              </w:rPr>
              <w:t xml:space="preserve"> </w:t>
            </w:r>
            <w:r w:rsidRPr="001C3D1F">
              <w:rPr>
                <w:sz w:val="18"/>
                <w:szCs w:val="26"/>
                <w:rtl/>
              </w:rPr>
              <w:t>526</w:t>
            </w:r>
          </w:p>
        </w:tc>
        <w:tc>
          <w:tcPr>
            <w:tcW w:w="946"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78</w:t>
            </w:r>
            <w:r w:rsidRPr="001C3D1F">
              <w:rPr>
                <w:sz w:val="18"/>
                <w:szCs w:val="26"/>
              </w:rPr>
              <w:t xml:space="preserve"> </w:t>
            </w:r>
            <w:r w:rsidRPr="001C3D1F">
              <w:rPr>
                <w:sz w:val="18"/>
                <w:szCs w:val="26"/>
                <w:rtl/>
              </w:rPr>
              <w:t>252</w:t>
            </w:r>
          </w:p>
        </w:tc>
        <w:tc>
          <w:tcPr>
            <w:tcW w:w="947" w:type="dxa"/>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83</w:t>
            </w:r>
            <w:r w:rsidRPr="001C3D1F">
              <w:rPr>
                <w:sz w:val="18"/>
                <w:szCs w:val="26"/>
              </w:rPr>
              <w:t xml:space="preserve"> </w:t>
            </w:r>
            <w:r w:rsidRPr="001C3D1F">
              <w:rPr>
                <w:sz w:val="18"/>
                <w:szCs w:val="26"/>
                <w:rtl/>
              </w:rPr>
              <w:t>073</w:t>
            </w:r>
          </w:p>
        </w:tc>
      </w:tr>
      <w:tr w:rsidR="001C3D1F" w:rsidRPr="001C3D1F" w:rsidTr="003417ED">
        <w:trPr>
          <w:cantSplit/>
        </w:trPr>
        <w:tc>
          <w:tcPr>
            <w:tcW w:w="1643" w:type="dxa"/>
            <w:tcBorders>
              <w:bottom w:val="single" w:sz="12" w:space="0" w:color="auto"/>
            </w:tcBorders>
            <w:shd w:val="clear" w:color="auto" w:fill="auto"/>
            <w:vAlign w:val="bottom"/>
          </w:tcPr>
          <w:p w:rsidR="001C3D1F" w:rsidRPr="001C3D1F" w:rsidRDefault="001C3D1F" w:rsidP="003417ED">
            <w:pPr>
              <w:tabs>
                <w:tab w:val="left" w:pos="288"/>
                <w:tab w:val="left" w:pos="576"/>
                <w:tab w:val="left" w:pos="864"/>
                <w:tab w:val="left" w:pos="1152"/>
              </w:tabs>
              <w:spacing w:before="40" w:after="40" w:line="300" w:lineRule="exact"/>
              <w:ind w:left="43" w:right="101"/>
              <w:rPr>
                <w:sz w:val="18"/>
                <w:szCs w:val="26"/>
                <w:rtl/>
              </w:rPr>
            </w:pPr>
            <w:r w:rsidRPr="001C3D1F">
              <w:rPr>
                <w:rFonts w:hint="eastAsia"/>
                <w:sz w:val="18"/>
                <w:szCs w:val="26"/>
                <w:rtl/>
              </w:rPr>
              <w:t>ميزان</w:t>
            </w:r>
            <w:r w:rsidRPr="001C3D1F">
              <w:rPr>
                <w:sz w:val="18"/>
                <w:szCs w:val="26"/>
                <w:rtl/>
              </w:rPr>
              <w:t xml:space="preserve"> </w:t>
            </w:r>
            <w:r w:rsidRPr="001C3D1F">
              <w:rPr>
                <w:rFonts w:hint="eastAsia"/>
                <w:sz w:val="18"/>
                <w:szCs w:val="26"/>
                <w:rtl/>
              </w:rPr>
              <w:t>المواليد</w:t>
            </w:r>
            <w:r w:rsidRPr="001C3D1F">
              <w:rPr>
                <w:sz w:val="18"/>
                <w:szCs w:val="26"/>
                <w:rtl/>
              </w:rPr>
              <w:t xml:space="preserve"> </w:t>
            </w:r>
            <w:r w:rsidRPr="001C3D1F">
              <w:rPr>
                <w:rFonts w:hint="eastAsia"/>
                <w:sz w:val="18"/>
                <w:szCs w:val="26"/>
                <w:rtl/>
              </w:rPr>
              <w:t>والوفيات</w:t>
            </w:r>
          </w:p>
        </w:tc>
        <w:tc>
          <w:tcPr>
            <w:tcW w:w="946" w:type="dxa"/>
            <w:tcBorders>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 xml:space="preserve"> </w:t>
            </w:r>
            <w:r w:rsidRPr="001C3D1F">
              <w:rPr>
                <w:sz w:val="18"/>
                <w:szCs w:val="26"/>
                <w:rtl/>
              </w:rPr>
              <w:t>543</w:t>
            </w:r>
          </w:p>
        </w:tc>
        <w:tc>
          <w:tcPr>
            <w:tcW w:w="947" w:type="dxa"/>
            <w:tcBorders>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 xml:space="preserve"> </w:t>
            </w:r>
            <w:r w:rsidRPr="001C3D1F">
              <w:rPr>
                <w:sz w:val="18"/>
                <w:szCs w:val="26"/>
                <w:rtl/>
              </w:rPr>
              <w:t>630</w:t>
            </w:r>
          </w:p>
        </w:tc>
        <w:tc>
          <w:tcPr>
            <w:tcW w:w="946" w:type="dxa"/>
            <w:tcBorders>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-484</w:t>
            </w:r>
          </w:p>
        </w:tc>
        <w:tc>
          <w:tcPr>
            <w:tcW w:w="947" w:type="dxa"/>
            <w:tcBorders>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-196</w:t>
            </w:r>
          </w:p>
        </w:tc>
        <w:tc>
          <w:tcPr>
            <w:tcW w:w="946" w:type="dxa"/>
            <w:tcBorders>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3</w:t>
            </w:r>
            <w:r w:rsidRPr="001C3D1F">
              <w:rPr>
                <w:sz w:val="18"/>
                <w:szCs w:val="26"/>
              </w:rPr>
              <w:t xml:space="preserve"> </w:t>
            </w:r>
            <w:r w:rsidRPr="001C3D1F">
              <w:rPr>
                <w:sz w:val="18"/>
                <w:szCs w:val="26"/>
                <w:rtl/>
              </w:rPr>
              <w:t>470</w:t>
            </w:r>
          </w:p>
        </w:tc>
        <w:tc>
          <w:tcPr>
            <w:tcW w:w="947" w:type="dxa"/>
            <w:tcBorders>
              <w:bottom w:val="single" w:sz="12" w:space="0" w:color="auto"/>
            </w:tcBorders>
            <w:shd w:val="clear" w:color="auto" w:fill="auto"/>
            <w:vAlign w:val="bottom"/>
          </w:tcPr>
          <w:p w:rsidR="001C3D1F" w:rsidRPr="001C3D1F" w:rsidRDefault="001C3D1F" w:rsidP="00401680">
            <w:pPr>
              <w:tabs>
                <w:tab w:val="left" w:pos="288"/>
                <w:tab w:val="left" w:pos="576"/>
                <w:tab w:val="left" w:pos="864"/>
                <w:tab w:val="left" w:pos="1152"/>
              </w:tabs>
              <w:bidi w:val="0"/>
              <w:spacing w:before="40" w:after="40" w:line="300" w:lineRule="exact"/>
              <w:ind w:left="113" w:right="113"/>
              <w:jc w:val="right"/>
              <w:rPr>
                <w:sz w:val="18"/>
                <w:szCs w:val="26"/>
              </w:rPr>
            </w:pPr>
            <w:r w:rsidRPr="001C3D1F">
              <w:rPr>
                <w:sz w:val="18"/>
                <w:szCs w:val="26"/>
                <w:rtl/>
              </w:rPr>
              <w:t>1</w:t>
            </w:r>
            <w:r w:rsidRPr="001C3D1F">
              <w:rPr>
                <w:sz w:val="18"/>
                <w:szCs w:val="26"/>
              </w:rPr>
              <w:t xml:space="preserve"> </w:t>
            </w:r>
            <w:r w:rsidRPr="001C3D1F">
              <w:rPr>
                <w:sz w:val="18"/>
                <w:szCs w:val="26"/>
                <w:rtl/>
              </w:rPr>
              <w:t>308</w:t>
            </w:r>
          </w:p>
        </w:tc>
      </w:tr>
    </w:tbl>
    <w:p w:rsidR="001C3D1F" w:rsidRPr="001C3D1F" w:rsidRDefault="001C3D1F" w:rsidP="001C3D1F">
      <w:pPr>
        <w:pStyle w:val="FootnoteText"/>
        <w:tabs>
          <w:tab w:val="left" w:pos="3442"/>
          <w:tab w:val="left" w:pos="3917"/>
        </w:tabs>
        <w:spacing w:before="60" w:after="240" w:line="300" w:lineRule="exact"/>
        <w:ind w:left="1967" w:right="1264" w:hanging="703"/>
        <w:rPr>
          <w:sz w:val="18"/>
          <w:szCs w:val="26"/>
          <w:rtl/>
        </w:rPr>
      </w:pPr>
      <w:r w:rsidRPr="001C3D1F">
        <w:rPr>
          <w:rFonts w:hint="eastAsia"/>
          <w:i/>
          <w:iCs/>
          <w:sz w:val="18"/>
          <w:szCs w:val="26"/>
          <w:rtl/>
        </w:rPr>
        <w:t>المصدر</w:t>
      </w:r>
      <w:r w:rsidRPr="001C3D1F">
        <w:rPr>
          <w:i/>
          <w:iCs/>
          <w:sz w:val="18"/>
          <w:szCs w:val="26"/>
          <w:rtl/>
        </w:rPr>
        <w:t>:</w:t>
      </w:r>
      <w:r w:rsidRPr="001C3D1F">
        <w:rPr>
          <w:sz w:val="18"/>
          <w:szCs w:val="26"/>
          <w:rtl/>
        </w:rPr>
        <w:t xml:space="preserve"> </w:t>
      </w:r>
      <w:r w:rsidRPr="001C3D1F">
        <w:rPr>
          <w:sz w:val="18"/>
          <w:szCs w:val="26"/>
          <w:rtl/>
        </w:rPr>
        <w:tab/>
      </w:r>
      <w:r w:rsidRPr="001C3D1F">
        <w:rPr>
          <w:rFonts w:hint="eastAsia"/>
          <w:sz w:val="18"/>
          <w:szCs w:val="26"/>
          <w:rtl/>
        </w:rPr>
        <w:t>المكتب</w:t>
      </w:r>
      <w:r w:rsidRPr="001C3D1F">
        <w:rPr>
          <w:sz w:val="18"/>
          <w:szCs w:val="26"/>
          <w:rtl/>
        </w:rPr>
        <w:t xml:space="preserve"> </w:t>
      </w:r>
      <w:r w:rsidRPr="001C3D1F">
        <w:rPr>
          <w:rFonts w:hint="eastAsia"/>
          <w:sz w:val="18"/>
          <w:szCs w:val="26"/>
          <w:rtl/>
        </w:rPr>
        <w:t>النمساوي</w:t>
      </w:r>
      <w:r w:rsidRPr="001C3D1F">
        <w:rPr>
          <w:sz w:val="18"/>
          <w:szCs w:val="26"/>
          <w:rtl/>
        </w:rPr>
        <w:t xml:space="preserve"> </w:t>
      </w:r>
      <w:r w:rsidRPr="001C3D1F">
        <w:rPr>
          <w:rFonts w:hint="eastAsia"/>
          <w:sz w:val="18"/>
          <w:szCs w:val="26"/>
          <w:rtl/>
        </w:rPr>
        <w:t>للإحصاء</w:t>
      </w:r>
      <w:r w:rsidRPr="001C3D1F">
        <w:rPr>
          <w:sz w:val="18"/>
          <w:szCs w:val="26"/>
          <w:rtl/>
        </w:rPr>
        <w:t xml:space="preserve">. </w:t>
      </w:r>
    </w:p>
    <w:p w:rsidR="001C3D1F" w:rsidRPr="008D30D5" w:rsidRDefault="001C3D1F" w:rsidP="001C3D1F">
      <w:pPr>
        <w:pStyle w:val="H23GA"/>
        <w:rPr>
          <w:rtl/>
        </w:rPr>
      </w:pPr>
      <w:r w:rsidRPr="008D30D5">
        <w:rPr>
          <w:rtl/>
        </w:rPr>
        <w:tab/>
      </w:r>
      <w:bookmarkStart w:id="11" w:name="_Toc495069015"/>
      <w:r w:rsidRPr="008D30D5">
        <w:rPr>
          <w:rtl/>
        </w:rPr>
        <w:t>(ب)</w:t>
      </w:r>
      <w:r w:rsidRPr="008D30D5">
        <w:rPr>
          <w:rtl/>
        </w:rPr>
        <w:tab/>
      </w:r>
      <w:r w:rsidRPr="008D30D5">
        <w:rPr>
          <w:rFonts w:hint="eastAsia"/>
          <w:rtl/>
        </w:rPr>
        <w:t>السكان</w:t>
      </w:r>
      <w:r w:rsidRPr="008D30D5">
        <w:rPr>
          <w:rtl/>
        </w:rPr>
        <w:t xml:space="preserve"> </w:t>
      </w:r>
      <w:r w:rsidRPr="008D30D5">
        <w:rPr>
          <w:rFonts w:hint="eastAsia"/>
          <w:rtl/>
        </w:rPr>
        <w:t>حاملو</w:t>
      </w:r>
      <w:r w:rsidRPr="008D30D5">
        <w:rPr>
          <w:rtl/>
        </w:rPr>
        <w:t xml:space="preserve"> </w:t>
      </w:r>
      <w:r w:rsidRPr="008D30D5">
        <w:rPr>
          <w:rFonts w:hint="eastAsia"/>
          <w:rtl/>
        </w:rPr>
        <w:t>الجنسيات</w:t>
      </w:r>
      <w:r w:rsidRPr="008D30D5">
        <w:rPr>
          <w:rtl/>
        </w:rPr>
        <w:t xml:space="preserve"> </w:t>
      </w:r>
      <w:r w:rsidRPr="008D30D5">
        <w:rPr>
          <w:rFonts w:hint="eastAsia"/>
          <w:rtl/>
        </w:rPr>
        <w:t>الأجنبية</w:t>
      </w:r>
      <w:r w:rsidRPr="001C3D1F">
        <w:rPr>
          <w:sz w:val="24"/>
          <w:szCs w:val="24"/>
          <w:vertAlign w:val="superscript"/>
          <w:rtl/>
        </w:rPr>
        <w:t>(</w:t>
      </w:r>
      <w:r w:rsidRPr="001C3D1F">
        <w:rPr>
          <w:rStyle w:val="FootnoteReference"/>
          <w:b/>
          <w:bCs w:val="0"/>
          <w:sz w:val="24"/>
          <w:szCs w:val="24"/>
          <w:rtl/>
        </w:rPr>
        <w:footnoteReference w:id="3"/>
      </w:r>
      <w:r w:rsidRPr="001C3D1F">
        <w:rPr>
          <w:sz w:val="24"/>
          <w:szCs w:val="24"/>
          <w:vertAlign w:val="superscript"/>
          <w:rtl/>
        </w:rPr>
        <w:t>)</w:t>
      </w:r>
      <w:bookmarkEnd w:id="11"/>
    </w:p>
    <w:p w:rsidR="001C3D1F" w:rsidRPr="008D30D5" w:rsidRDefault="001C3D1F" w:rsidP="001C3D1F">
      <w:pPr>
        <w:pStyle w:val="SingleTxtGA"/>
        <w:rPr>
          <w:rtl/>
        </w:rPr>
      </w:pPr>
      <w:r>
        <w:rPr>
          <w:rtl/>
        </w:rPr>
        <w:t>9</w:t>
      </w:r>
      <w:r w:rsidRPr="008D30D5">
        <w:rPr>
          <w:rtl/>
        </w:rPr>
        <w:t>-</w:t>
      </w:r>
      <w:r w:rsidRPr="008D30D5">
        <w:rPr>
          <w:rtl/>
        </w:rPr>
        <w:tab/>
      </w:r>
      <w:r w:rsidRPr="008D30D5">
        <w:rPr>
          <w:rFonts w:hint="eastAsia"/>
          <w:rtl/>
        </w:rPr>
        <w:t>نتيجة</w:t>
      </w:r>
      <w:r w:rsidRPr="008D30D5">
        <w:rPr>
          <w:rtl/>
        </w:rPr>
        <w:t xml:space="preserve"> للهجرة ارتفع عدد الأشخاص حاملي الجنسيات الأجنبية ارتفاع</w:t>
      </w:r>
      <w:r w:rsidR="00537B29">
        <w:rPr>
          <w:rtl/>
        </w:rPr>
        <w:t xml:space="preserve">اً </w:t>
      </w:r>
      <w:r w:rsidRPr="008D30D5">
        <w:rPr>
          <w:rtl/>
        </w:rPr>
        <w:t>حاد</w:t>
      </w:r>
      <w:r w:rsidR="00537B29">
        <w:rPr>
          <w:rtl/>
        </w:rPr>
        <w:t xml:space="preserve">اً </w:t>
      </w:r>
      <w:r w:rsidRPr="008D30D5">
        <w:rPr>
          <w:rtl/>
        </w:rPr>
        <w:t>في أوائل التسعينات. وعاود عدد هؤلاء الأشخاص الارتفاع من جديد في السنوات الأخيرة. ففي مستهل عام 2016 سجل ما مجموعه 674 267 1 مواطنا</w:t>
      </w:r>
      <w:r w:rsidR="008739C4">
        <w:rPr>
          <w:rFonts w:hint="cs"/>
          <w:rtl/>
        </w:rPr>
        <w:t>ً</w:t>
      </w:r>
      <w:r w:rsidRPr="008D30D5">
        <w:rPr>
          <w:rtl/>
        </w:rPr>
        <w:t xml:space="preserve"> أجنبيا</w:t>
      </w:r>
      <w:r w:rsidR="008739C4">
        <w:rPr>
          <w:rFonts w:hint="cs"/>
          <w:rtl/>
        </w:rPr>
        <w:t>ً</w:t>
      </w:r>
      <w:r w:rsidRPr="008D30D5">
        <w:rPr>
          <w:rtl/>
        </w:rPr>
        <w:t xml:space="preserve"> يعيشون في النمسا بما يمثل 14.57 في المائة من السكان عموم</w:t>
      </w:r>
      <w:r w:rsidR="00537B29">
        <w:rPr>
          <w:rtl/>
        </w:rPr>
        <w:t xml:space="preserve">اً </w:t>
      </w:r>
      <w:r w:rsidRPr="008D30D5">
        <w:rPr>
          <w:rtl/>
        </w:rPr>
        <w:t xml:space="preserve">مقابل 3.8 في المائة من مجموع السكان في عام 1981. </w:t>
      </w:r>
    </w:p>
    <w:p w:rsidR="001C3D1F" w:rsidRPr="00B073A4" w:rsidRDefault="00B073A4" w:rsidP="00B073A4">
      <w:pPr>
        <w:pStyle w:val="H23GA"/>
        <w:rPr>
          <w:rtl/>
        </w:rPr>
      </w:pPr>
      <w:r w:rsidRPr="00B073A4">
        <w:rPr>
          <w:b w:val="0"/>
          <w:bCs w:val="0"/>
          <w:rtl/>
        </w:rPr>
        <w:tab/>
      </w:r>
      <w:r w:rsidRPr="00B073A4">
        <w:rPr>
          <w:b w:val="0"/>
          <w:bCs w:val="0"/>
          <w:rtl/>
        </w:rPr>
        <w:tab/>
      </w:r>
      <w:bookmarkStart w:id="12" w:name="_Toc495069016"/>
      <w:r w:rsidR="001C3D1F" w:rsidRPr="00B073A4">
        <w:rPr>
          <w:rFonts w:hint="eastAsia"/>
          <w:b w:val="0"/>
          <w:bCs w:val="0"/>
          <w:rtl/>
        </w:rPr>
        <w:t>الجدول</w:t>
      </w:r>
      <w:r w:rsidR="001C3D1F" w:rsidRPr="00B073A4">
        <w:rPr>
          <w:b w:val="0"/>
          <w:bCs w:val="0"/>
          <w:rtl/>
        </w:rPr>
        <w:t xml:space="preserve"> 5</w:t>
      </w:r>
      <w:r w:rsidR="001C3D1F" w:rsidRPr="00B073A4">
        <w:rPr>
          <w:b w:val="0"/>
          <w:bCs w:val="0"/>
          <w:rtl/>
        </w:rPr>
        <w:tab/>
      </w:r>
      <w:r w:rsidR="001C3D1F" w:rsidRPr="00B073A4">
        <w:rPr>
          <w:b w:val="0"/>
          <w:bCs w:val="0"/>
          <w:rtl/>
        </w:rPr>
        <w:br/>
      </w:r>
      <w:r w:rsidR="001C3D1F" w:rsidRPr="00B073A4">
        <w:rPr>
          <w:rFonts w:hint="eastAsia"/>
          <w:rtl/>
        </w:rPr>
        <w:t>السكان</w:t>
      </w:r>
      <w:r w:rsidR="001C3D1F" w:rsidRPr="00B073A4">
        <w:rPr>
          <w:rtl/>
        </w:rPr>
        <w:t xml:space="preserve"> </w:t>
      </w:r>
      <w:r w:rsidR="001C3D1F" w:rsidRPr="00B073A4">
        <w:rPr>
          <w:rFonts w:hint="eastAsia"/>
          <w:rtl/>
        </w:rPr>
        <w:t>حسب</w:t>
      </w:r>
      <w:r w:rsidR="001C3D1F" w:rsidRPr="00B073A4">
        <w:rPr>
          <w:rtl/>
        </w:rPr>
        <w:t xml:space="preserve"> </w:t>
      </w:r>
      <w:r w:rsidR="001C3D1F" w:rsidRPr="00B073A4">
        <w:rPr>
          <w:rFonts w:hint="eastAsia"/>
          <w:rtl/>
        </w:rPr>
        <w:t>جنسيات</w:t>
      </w:r>
      <w:r w:rsidR="001C3D1F" w:rsidRPr="00B073A4">
        <w:rPr>
          <w:rtl/>
        </w:rPr>
        <w:t xml:space="preserve"> </w:t>
      </w:r>
      <w:r w:rsidR="001C3D1F" w:rsidRPr="00B073A4">
        <w:rPr>
          <w:rFonts w:hint="eastAsia"/>
          <w:rtl/>
        </w:rPr>
        <w:t>معينة</w:t>
      </w:r>
      <w:bookmarkEnd w:id="12"/>
    </w:p>
    <w:tbl>
      <w:tblPr>
        <w:bidiVisual/>
        <w:tblW w:w="8506" w:type="dxa"/>
        <w:tblInd w:w="1260" w:type="dxa"/>
        <w:tblLayout w:type="fixed"/>
        <w:tblLook w:val="0000" w:firstRow="0" w:lastRow="0" w:firstColumn="0" w:lastColumn="0" w:noHBand="0" w:noVBand="0"/>
      </w:tblPr>
      <w:tblGrid>
        <w:gridCol w:w="679"/>
        <w:gridCol w:w="1078"/>
        <w:gridCol w:w="995"/>
        <w:gridCol w:w="1118"/>
        <w:gridCol w:w="574"/>
        <w:gridCol w:w="1148"/>
        <w:gridCol w:w="854"/>
        <w:gridCol w:w="1190"/>
        <w:gridCol w:w="870"/>
      </w:tblGrid>
      <w:tr w:rsidR="001C3D1F" w:rsidRPr="00545D0B" w:rsidTr="00545D0B">
        <w:trPr>
          <w:cantSplit/>
          <w:tblHeader/>
        </w:trPr>
        <w:tc>
          <w:tcPr>
            <w:tcW w:w="679"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z w:val="16"/>
                <w:szCs w:val="22"/>
                <w:rtl/>
              </w:rPr>
            </w:pPr>
          </w:p>
        </w:tc>
        <w:tc>
          <w:tcPr>
            <w:tcW w:w="1078"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z w:val="16"/>
                <w:szCs w:val="22"/>
                <w:rtl/>
              </w:rPr>
            </w:pPr>
          </w:p>
        </w:tc>
        <w:tc>
          <w:tcPr>
            <w:tcW w:w="995"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z w:val="16"/>
                <w:szCs w:val="22"/>
                <w:rtl/>
              </w:rPr>
            </w:pPr>
          </w:p>
        </w:tc>
        <w:tc>
          <w:tcPr>
            <w:tcW w:w="1118"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z w:val="16"/>
                <w:szCs w:val="22"/>
                <w:rtl/>
              </w:rPr>
            </w:pPr>
          </w:p>
        </w:tc>
        <w:tc>
          <w:tcPr>
            <w:tcW w:w="574"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z w:val="16"/>
                <w:szCs w:val="22"/>
                <w:rtl/>
              </w:rPr>
            </w:pPr>
          </w:p>
        </w:tc>
        <w:tc>
          <w:tcPr>
            <w:tcW w:w="1148"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z w:val="16"/>
                <w:szCs w:val="22"/>
                <w:rtl/>
              </w:rPr>
            </w:pPr>
          </w:p>
        </w:tc>
        <w:tc>
          <w:tcPr>
            <w:tcW w:w="854"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z w:val="16"/>
                <w:szCs w:val="22"/>
                <w:rtl/>
              </w:rPr>
            </w:pPr>
          </w:p>
        </w:tc>
        <w:tc>
          <w:tcPr>
            <w:tcW w:w="2060" w:type="dxa"/>
            <w:gridSpan w:val="2"/>
            <w:tcBorders>
              <w:top w:val="single" w:sz="4" w:space="0" w:color="auto"/>
              <w:bottom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jc w:val="center"/>
              <w:rPr>
                <w:i/>
                <w:iCs/>
                <w:sz w:val="16"/>
                <w:szCs w:val="22"/>
                <w:rtl/>
              </w:rPr>
            </w:pPr>
            <w:r w:rsidRPr="00545D0B">
              <w:rPr>
                <w:rFonts w:hint="eastAsia"/>
                <w:i/>
                <w:iCs/>
                <w:sz w:val="16"/>
                <w:szCs w:val="22"/>
                <w:rtl/>
              </w:rPr>
              <w:t>مواطنون</w:t>
            </w:r>
            <w:r w:rsidRPr="00545D0B">
              <w:rPr>
                <w:i/>
                <w:iCs/>
                <w:sz w:val="16"/>
                <w:szCs w:val="22"/>
                <w:rtl/>
              </w:rPr>
              <w:t xml:space="preserve"> </w:t>
            </w:r>
            <w:r w:rsidRPr="00545D0B">
              <w:rPr>
                <w:rFonts w:hint="eastAsia"/>
                <w:i/>
                <w:iCs/>
                <w:sz w:val="16"/>
                <w:szCs w:val="22"/>
                <w:rtl/>
              </w:rPr>
              <w:t>أجانب</w:t>
            </w:r>
            <w:r w:rsidRPr="00545D0B">
              <w:rPr>
                <w:i/>
                <w:iCs/>
                <w:sz w:val="16"/>
                <w:szCs w:val="22"/>
                <w:rtl/>
              </w:rPr>
              <w:t xml:space="preserve"> </w:t>
            </w:r>
            <w:r w:rsidRPr="00545D0B">
              <w:rPr>
                <w:rFonts w:hint="eastAsia"/>
                <w:i/>
                <w:iCs/>
                <w:sz w:val="16"/>
                <w:szCs w:val="22"/>
                <w:rtl/>
              </w:rPr>
              <w:t>من</w:t>
            </w:r>
          </w:p>
        </w:tc>
      </w:tr>
      <w:tr w:rsidR="001C3D1F" w:rsidRPr="00545D0B" w:rsidTr="00545D0B">
        <w:trPr>
          <w:cantSplit/>
          <w:tblHeader/>
        </w:trPr>
        <w:tc>
          <w:tcPr>
            <w:tcW w:w="679"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6"/>
                <w:szCs w:val="22"/>
                <w:rtl/>
              </w:rPr>
            </w:pPr>
            <w:r w:rsidRPr="00545D0B">
              <w:rPr>
                <w:rFonts w:hint="eastAsia"/>
                <w:i/>
                <w:iCs/>
                <w:spacing w:val="-4"/>
                <w:sz w:val="16"/>
                <w:szCs w:val="22"/>
                <w:rtl/>
              </w:rPr>
              <w:t>السنة</w:t>
            </w:r>
          </w:p>
        </w:tc>
        <w:tc>
          <w:tcPr>
            <w:tcW w:w="1078"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b/>
                <w:bCs/>
                <w:i/>
                <w:iCs/>
                <w:spacing w:val="-4"/>
                <w:sz w:val="16"/>
                <w:szCs w:val="22"/>
                <w:rtl/>
              </w:rPr>
            </w:pPr>
            <w:r w:rsidRPr="00545D0B">
              <w:rPr>
                <w:rFonts w:hint="eastAsia"/>
                <w:b/>
                <w:bCs/>
                <w:i/>
                <w:iCs/>
                <w:spacing w:val="-4"/>
                <w:sz w:val="16"/>
                <w:szCs w:val="22"/>
                <w:rtl/>
              </w:rPr>
              <w:t>المجموع</w:t>
            </w:r>
          </w:p>
        </w:tc>
        <w:tc>
          <w:tcPr>
            <w:tcW w:w="995"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6"/>
                <w:szCs w:val="22"/>
                <w:rtl/>
              </w:rPr>
            </w:pPr>
            <w:r w:rsidRPr="00545D0B">
              <w:rPr>
                <w:rFonts w:hint="eastAsia"/>
                <w:i/>
                <w:iCs/>
                <w:spacing w:val="-4"/>
                <w:sz w:val="16"/>
                <w:szCs w:val="22"/>
                <w:rtl/>
              </w:rPr>
              <w:t>النمساويون</w:t>
            </w:r>
          </w:p>
        </w:tc>
        <w:tc>
          <w:tcPr>
            <w:tcW w:w="1118"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b/>
                <w:bCs/>
                <w:i/>
                <w:iCs/>
                <w:spacing w:val="-4"/>
                <w:sz w:val="16"/>
                <w:szCs w:val="22"/>
                <w:rtl/>
              </w:rPr>
            </w:pPr>
            <w:r w:rsidRPr="00545D0B">
              <w:rPr>
                <w:rFonts w:hint="eastAsia"/>
                <w:b/>
                <w:bCs/>
                <w:i/>
                <w:iCs/>
                <w:spacing w:val="-4"/>
                <w:sz w:val="16"/>
                <w:szCs w:val="22"/>
                <w:rtl/>
              </w:rPr>
              <w:t>المجموع</w:t>
            </w:r>
          </w:p>
        </w:tc>
        <w:tc>
          <w:tcPr>
            <w:tcW w:w="574"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jc w:val="left"/>
              <w:rPr>
                <w:i/>
                <w:iCs/>
                <w:spacing w:val="-4"/>
                <w:sz w:val="16"/>
                <w:szCs w:val="22"/>
                <w:rtl/>
              </w:rPr>
            </w:pPr>
            <w:r w:rsidRPr="00545D0B">
              <w:rPr>
                <w:rFonts w:hint="eastAsia"/>
                <w:i/>
                <w:iCs/>
                <w:spacing w:val="-4"/>
                <w:sz w:val="16"/>
                <w:szCs w:val="22"/>
                <w:rtl/>
              </w:rPr>
              <w:t>النسبة</w:t>
            </w:r>
            <w:r w:rsidRPr="00545D0B">
              <w:rPr>
                <w:i/>
                <w:iCs/>
                <w:spacing w:val="-4"/>
                <w:sz w:val="16"/>
                <w:szCs w:val="22"/>
                <w:rtl/>
              </w:rPr>
              <w:t xml:space="preserve"> المئوية </w:t>
            </w:r>
          </w:p>
        </w:tc>
        <w:tc>
          <w:tcPr>
            <w:tcW w:w="1148"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6"/>
                <w:sz w:val="16"/>
                <w:szCs w:val="22"/>
                <w:rtl/>
              </w:rPr>
            </w:pPr>
            <w:r w:rsidRPr="00545D0B">
              <w:rPr>
                <w:rFonts w:hint="eastAsia"/>
                <w:i/>
                <w:iCs/>
                <w:spacing w:val="-6"/>
                <w:sz w:val="16"/>
                <w:szCs w:val="22"/>
                <w:rtl/>
              </w:rPr>
              <w:t>المنتمون</w:t>
            </w:r>
            <w:r w:rsidRPr="00545D0B">
              <w:rPr>
                <w:i/>
                <w:iCs/>
                <w:spacing w:val="-6"/>
                <w:sz w:val="16"/>
                <w:szCs w:val="22"/>
                <w:rtl/>
              </w:rPr>
              <w:t xml:space="preserve"> </w:t>
            </w:r>
            <w:r w:rsidRPr="00545D0B">
              <w:rPr>
                <w:rFonts w:hint="eastAsia"/>
                <w:i/>
                <w:iCs/>
                <w:spacing w:val="-6"/>
                <w:sz w:val="16"/>
                <w:szCs w:val="22"/>
                <w:rtl/>
              </w:rPr>
              <w:t>إلى</w:t>
            </w:r>
            <w:r w:rsidRPr="00545D0B">
              <w:rPr>
                <w:i/>
                <w:iCs/>
                <w:spacing w:val="-6"/>
                <w:sz w:val="16"/>
                <w:szCs w:val="22"/>
                <w:rtl/>
              </w:rPr>
              <w:t xml:space="preserve"> </w:t>
            </w:r>
            <w:r w:rsidRPr="00545D0B">
              <w:rPr>
                <w:rFonts w:hint="eastAsia"/>
                <w:i/>
                <w:iCs/>
                <w:spacing w:val="-6"/>
                <w:sz w:val="16"/>
                <w:szCs w:val="22"/>
                <w:rtl/>
              </w:rPr>
              <w:t>الاتحاد</w:t>
            </w:r>
            <w:r w:rsidRPr="00545D0B">
              <w:rPr>
                <w:i/>
                <w:iCs/>
                <w:spacing w:val="-6"/>
                <w:sz w:val="16"/>
                <w:szCs w:val="22"/>
                <w:rtl/>
              </w:rPr>
              <w:t xml:space="preserve"> </w:t>
            </w:r>
            <w:r w:rsidRPr="00545D0B">
              <w:rPr>
                <w:rFonts w:hint="eastAsia"/>
                <w:i/>
                <w:iCs/>
                <w:spacing w:val="-6"/>
                <w:sz w:val="16"/>
                <w:szCs w:val="22"/>
                <w:rtl/>
              </w:rPr>
              <w:t>الأوروبي</w:t>
            </w:r>
          </w:p>
        </w:tc>
        <w:tc>
          <w:tcPr>
            <w:tcW w:w="854"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6"/>
                <w:szCs w:val="22"/>
                <w:rtl/>
              </w:rPr>
            </w:pPr>
            <w:r w:rsidRPr="00545D0B">
              <w:rPr>
                <w:rFonts w:hint="eastAsia"/>
                <w:i/>
                <w:iCs/>
                <w:spacing w:val="-4"/>
                <w:sz w:val="16"/>
                <w:szCs w:val="22"/>
                <w:rtl/>
              </w:rPr>
              <w:t>غير</w:t>
            </w:r>
            <w:r w:rsidRPr="00545D0B">
              <w:rPr>
                <w:i/>
                <w:iCs/>
                <w:spacing w:val="-4"/>
                <w:sz w:val="16"/>
                <w:szCs w:val="22"/>
                <w:rtl/>
              </w:rPr>
              <w:t xml:space="preserve"> </w:t>
            </w:r>
            <w:r w:rsidRPr="00545D0B">
              <w:rPr>
                <w:rFonts w:hint="eastAsia"/>
                <w:i/>
                <w:iCs/>
                <w:spacing w:val="-4"/>
                <w:sz w:val="16"/>
                <w:szCs w:val="22"/>
                <w:rtl/>
              </w:rPr>
              <w:t>المنتمين</w:t>
            </w:r>
            <w:r w:rsidRPr="00545D0B">
              <w:rPr>
                <w:i/>
                <w:iCs/>
                <w:spacing w:val="-4"/>
                <w:sz w:val="16"/>
                <w:szCs w:val="22"/>
                <w:rtl/>
              </w:rPr>
              <w:t xml:space="preserve"> </w:t>
            </w:r>
            <w:r w:rsidRPr="00545D0B">
              <w:rPr>
                <w:rFonts w:hint="eastAsia"/>
                <w:i/>
                <w:iCs/>
                <w:spacing w:val="-4"/>
                <w:sz w:val="16"/>
                <w:szCs w:val="22"/>
                <w:rtl/>
              </w:rPr>
              <w:t>إلى</w:t>
            </w:r>
            <w:r w:rsidRPr="00545D0B">
              <w:rPr>
                <w:i/>
                <w:iCs/>
                <w:spacing w:val="-4"/>
                <w:sz w:val="16"/>
                <w:szCs w:val="22"/>
                <w:rtl/>
              </w:rPr>
              <w:t xml:space="preserve"> </w:t>
            </w:r>
            <w:r w:rsidRPr="00545D0B">
              <w:rPr>
                <w:rFonts w:hint="eastAsia"/>
                <w:i/>
                <w:iCs/>
                <w:spacing w:val="-4"/>
                <w:sz w:val="16"/>
                <w:szCs w:val="22"/>
                <w:rtl/>
              </w:rPr>
              <w:t>الاتحاد</w:t>
            </w:r>
            <w:r w:rsidRPr="00545D0B">
              <w:rPr>
                <w:i/>
                <w:iCs/>
                <w:spacing w:val="-4"/>
                <w:sz w:val="16"/>
                <w:szCs w:val="22"/>
                <w:rtl/>
              </w:rPr>
              <w:t xml:space="preserve"> </w:t>
            </w:r>
            <w:r w:rsidRPr="00545D0B">
              <w:rPr>
                <w:rFonts w:hint="eastAsia"/>
                <w:i/>
                <w:iCs/>
                <w:spacing w:val="-4"/>
                <w:sz w:val="16"/>
                <w:szCs w:val="22"/>
                <w:rtl/>
              </w:rPr>
              <w:t>الأوروبي</w:t>
            </w:r>
          </w:p>
        </w:tc>
        <w:tc>
          <w:tcPr>
            <w:tcW w:w="1190" w:type="dxa"/>
            <w:tcBorders>
              <w:top w:val="single" w:sz="4" w:space="0" w:color="auto"/>
              <w:bottom w:val="single" w:sz="12" w:space="0" w:color="auto"/>
            </w:tcBorders>
            <w:shd w:val="clear" w:color="auto" w:fill="auto"/>
            <w:vAlign w:val="bottom"/>
          </w:tcPr>
          <w:p w:rsidR="001C3D1F" w:rsidRPr="00537B29" w:rsidRDefault="001C3D1F" w:rsidP="00545D0B">
            <w:pPr>
              <w:tabs>
                <w:tab w:val="left" w:pos="288"/>
                <w:tab w:val="left" w:pos="576"/>
                <w:tab w:val="left" w:pos="864"/>
                <w:tab w:val="left" w:pos="1152"/>
              </w:tabs>
              <w:spacing w:before="40" w:after="40" w:line="280" w:lineRule="exact"/>
              <w:rPr>
                <w:i/>
                <w:iCs/>
                <w:spacing w:val="-6"/>
                <w:sz w:val="16"/>
                <w:szCs w:val="22"/>
                <w:rtl/>
              </w:rPr>
            </w:pPr>
            <w:r w:rsidRPr="00537B29">
              <w:rPr>
                <w:rFonts w:hint="eastAsia"/>
                <w:i/>
                <w:iCs/>
                <w:spacing w:val="-6"/>
                <w:sz w:val="16"/>
                <w:szCs w:val="22"/>
                <w:rtl/>
              </w:rPr>
              <w:t>يوغوسلافيا</w:t>
            </w:r>
            <w:r w:rsidRPr="00537B29">
              <w:rPr>
                <w:i/>
                <w:iCs/>
                <w:spacing w:val="-6"/>
                <w:sz w:val="16"/>
                <w:szCs w:val="22"/>
                <w:rtl/>
              </w:rPr>
              <w:t xml:space="preserve"> </w:t>
            </w:r>
            <w:r w:rsidRPr="00537B29">
              <w:rPr>
                <w:rFonts w:hint="eastAsia"/>
                <w:i/>
                <w:iCs/>
                <w:spacing w:val="-6"/>
                <w:sz w:val="16"/>
                <w:szCs w:val="22"/>
                <w:rtl/>
              </w:rPr>
              <w:t>السابقة</w:t>
            </w:r>
            <w:r w:rsidRPr="00537B29">
              <w:rPr>
                <w:i/>
                <w:iCs/>
                <w:spacing w:val="-6"/>
                <w:sz w:val="16"/>
                <w:szCs w:val="22"/>
                <w:rtl/>
              </w:rPr>
              <w:t xml:space="preserve"> (لا</w:t>
            </w:r>
            <w:r w:rsidR="00545D0B" w:rsidRPr="00537B29">
              <w:rPr>
                <w:rFonts w:hint="cs"/>
                <w:i/>
                <w:iCs/>
                <w:spacing w:val="-6"/>
                <w:sz w:val="16"/>
                <w:szCs w:val="22"/>
                <w:rtl/>
              </w:rPr>
              <w:t xml:space="preserve"> </w:t>
            </w:r>
            <w:r w:rsidRPr="00537B29">
              <w:rPr>
                <w:rFonts w:hint="eastAsia"/>
                <w:i/>
                <w:iCs/>
                <w:spacing w:val="-6"/>
                <w:sz w:val="16"/>
                <w:szCs w:val="22"/>
                <w:rtl/>
              </w:rPr>
              <w:t>ينتمون</w:t>
            </w:r>
            <w:r w:rsidRPr="00537B29">
              <w:rPr>
                <w:i/>
                <w:iCs/>
                <w:spacing w:val="-6"/>
                <w:sz w:val="16"/>
                <w:szCs w:val="22"/>
                <w:rtl/>
              </w:rPr>
              <w:t xml:space="preserve"> </w:t>
            </w:r>
            <w:r w:rsidRPr="00537B29">
              <w:rPr>
                <w:rFonts w:hint="eastAsia"/>
                <w:i/>
                <w:iCs/>
                <w:spacing w:val="-6"/>
                <w:sz w:val="16"/>
                <w:szCs w:val="22"/>
                <w:rtl/>
              </w:rPr>
              <w:t>للاتحاد</w:t>
            </w:r>
            <w:r w:rsidRPr="00537B29">
              <w:rPr>
                <w:i/>
                <w:iCs/>
                <w:spacing w:val="-6"/>
                <w:sz w:val="16"/>
                <w:szCs w:val="22"/>
                <w:rtl/>
              </w:rPr>
              <w:t xml:space="preserve"> </w:t>
            </w:r>
            <w:r w:rsidRPr="00537B29">
              <w:rPr>
                <w:rFonts w:hint="eastAsia"/>
                <w:i/>
                <w:iCs/>
                <w:spacing w:val="-6"/>
                <w:sz w:val="16"/>
                <w:szCs w:val="22"/>
                <w:rtl/>
              </w:rPr>
              <w:t>الأوروبي</w:t>
            </w:r>
            <w:r w:rsidRPr="00537B29">
              <w:rPr>
                <w:i/>
                <w:iCs/>
                <w:spacing w:val="-6"/>
                <w:sz w:val="16"/>
                <w:szCs w:val="22"/>
                <w:rtl/>
              </w:rPr>
              <w:t>)</w:t>
            </w:r>
          </w:p>
        </w:tc>
        <w:tc>
          <w:tcPr>
            <w:tcW w:w="870" w:type="dxa"/>
            <w:tcBorders>
              <w:top w:val="single" w:sz="4" w:space="0" w:color="auto"/>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6"/>
                <w:szCs w:val="22"/>
                <w:rtl/>
              </w:rPr>
            </w:pPr>
            <w:r w:rsidRPr="00545D0B">
              <w:rPr>
                <w:rFonts w:hint="eastAsia"/>
                <w:i/>
                <w:iCs/>
                <w:spacing w:val="-4"/>
                <w:sz w:val="16"/>
                <w:szCs w:val="22"/>
                <w:rtl/>
              </w:rPr>
              <w:t>تركيا</w:t>
            </w:r>
          </w:p>
        </w:tc>
      </w:tr>
      <w:tr w:rsidR="001C3D1F" w:rsidRPr="00545D0B" w:rsidTr="00545D0B">
        <w:trPr>
          <w:cantSplit/>
          <w:trHeight w:hRule="exact" w:val="115"/>
          <w:tblHeader/>
        </w:trPr>
        <w:tc>
          <w:tcPr>
            <w:tcW w:w="679"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p>
        </w:tc>
        <w:tc>
          <w:tcPr>
            <w:tcW w:w="1078"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b/>
                <w:bCs/>
                <w:sz w:val="16"/>
                <w:szCs w:val="22"/>
                <w:rtl/>
              </w:rPr>
            </w:pPr>
          </w:p>
        </w:tc>
        <w:tc>
          <w:tcPr>
            <w:tcW w:w="995"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p>
        </w:tc>
        <w:tc>
          <w:tcPr>
            <w:tcW w:w="1118"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b/>
                <w:bCs/>
                <w:sz w:val="16"/>
                <w:szCs w:val="22"/>
                <w:rtl/>
              </w:rPr>
            </w:pPr>
          </w:p>
        </w:tc>
        <w:tc>
          <w:tcPr>
            <w:tcW w:w="574"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p>
        </w:tc>
        <w:tc>
          <w:tcPr>
            <w:tcW w:w="1148"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p>
        </w:tc>
        <w:tc>
          <w:tcPr>
            <w:tcW w:w="854"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p>
        </w:tc>
        <w:tc>
          <w:tcPr>
            <w:tcW w:w="1190"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p>
        </w:tc>
        <w:tc>
          <w:tcPr>
            <w:tcW w:w="870"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p>
        </w:tc>
      </w:tr>
      <w:tr w:rsidR="001C3D1F" w:rsidRPr="00545D0B" w:rsidTr="00545D0B">
        <w:trPr>
          <w:cantSplit/>
        </w:trPr>
        <w:tc>
          <w:tcPr>
            <w:tcW w:w="679"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r w:rsidRPr="00545D0B">
              <w:rPr>
                <w:sz w:val="16"/>
                <w:szCs w:val="22"/>
                <w:rtl/>
              </w:rPr>
              <w:t>2011</w:t>
            </w:r>
          </w:p>
        </w:tc>
        <w:tc>
          <w:tcPr>
            <w:tcW w:w="107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8</w:t>
            </w:r>
            <w:r w:rsidRPr="00545D0B">
              <w:rPr>
                <w:b/>
                <w:bCs/>
                <w:spacing w:val="-6"/>
                <w:sz w:val="16"/>
                <w:szCs w:val="22"/>
              </w:rPr>
              <w:t xml:space="preserve"> </w:t>
            </w:r>
            <w:r w:rsidRPr="00545D0B">
              <w:rPr>
                <w:b/>
                <w:bCs/>
                <w:spacing w:val="-6"/>
                <w:sz w:val="16"/>
                <w:szCs w:val="22"/>
                <w:rtl/>
              </w:rPr>
              <w:t>375</w:t>
            </w:r>
            <w:r w:rsidRPr="00545D0B">
              <w:rPr>
                <w:b/>
                <w:bCs/>
                <w:spacing w:val="-6"/>
                <w:sz w:val="16"/>
                <w:szCs w:val="22"/>
              </w:rPr>
              <w:t xml:space="preserve"> </w:t>
            </w:r>
            <w:r w:rsidRPr="00545D0B">
              <w:rPr>
                <w:b/>
                <w:bCs/>
                <w:spacing w:val="-6"/>
                <w:sz w:val="16"/>
                <w:szCs w:val="22"/>
                <w:rtl/>
              </w:rPr>
              <w:t>164</w:t>
            </w:r>
          </w:p>
        </w:tc>
        <w:tc>
          <w:tcPr>
            <w:tcW w:w="995"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7</w:t>
            </w:r>
            <w:r w:rsidRPr="00545D0B">
              <w:rPr>
                <w:spacing w:val="-6"/>
                <w:sz w:val="16"/>
                <w:szCs w:val="22"/>
              </w:rPr>
              <w:t xml:space="preserve"> </w:t>
            </w:r>
            <w:r w:rsidRPr="00545D0B">
              <w:rPr>
                <w:spacing w:val="-6"/>
                <w:sz w:val="16"/>
                <w:szCs w:val="22"/>
                <w:rtl/>
              </w:rPr>
              <w:t>461</w:t>
            </w:r>
            <w:r w:rsidRPr="00545D0B">
              <w:rPr>
                <w:spacing w:val="-6"/>
                <w:sz w:val="16"/>
                <w:szCs w:val="22"/>
              </w:rPr>
              <w:t xml:space="preserve"> </w:t>
            </w:r>
            <w:r w:rsidRPr="00545D0B">
              <w:rPr>
                <w:spacing w:val="-6"/>
                <w:sz w:val="16"/>
                <w:szCs w:val="22"/>
                <w:rtl/>
              </w:rPr>
              <w:t>961</w:t>
            </w:r>
          </w:p>
        </w:tc>
        <w:tc>
          <w:tcPr>
            <w:tcW w:w="111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913</w:t>
            </w:r>
            <w:r w:rsidRPr="00545D0B">
              <w:rPr>
                <w:b/>
                <w:bCs/>
                <w:spacing w:val="-6"/>
                <w:sz w:val="16"/>
                <w:szCs w:val="22"/>
              </w:rPr>
              <w:t xml:space="preserve"> </w:t>
            </w:r>
            <w:r w:rsidRPr="00545D0B">
              <w:rPr>
                <w:b/>
                <w:bCs/>
                <w:spacing w:val="-6"/>
                <w:sz w:val="16"/>
                <w:szCs w:val="22"/>
                <w:rtl/>
              </w:rPr>
              <w:t>203</w:t>
            </w:r>
          </w:p>
        </w:tc>
        <w:tc>
          <w:tcPr>
            <w:tcW w:w="57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10</w:t>
            </w:r>
            <w:r w:rsidRPr="00545D0B">
              <w:rPr>
                <w:spacing w:val="-6"/>
                <w:sz w:val="16"/>
                <w:szCs w:val="22"/>
              </w:rPr>
              <w:t>,</w:t>
            </w:r>
            <w:r w:rsidRPr="00545D0B">
              <w:rPr>
                <w:spacing w:val="-6"/>
                <w:sz w:val="16"/>
                <w:szCs w:val="22"/>
                <w:rtl/>
              </w:rPr>
              <w:t>9</w:t>
            </w:r>
          </w:p>
        </w:tc>
        <w:tc>
          <w:tcPr>
            <w:tcW w:w="114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411</w:t>
            </w:r>
            <w:r w:rsidRPr="00545D0B">
              <w:rPr>
                <w:spacing w:val="-6"/>
                <w:sz w:val="16"/>
                <w:szCs w:val="22"/>
              </w:rPr>
              <w:t xml:space="preserve"> </w:t>
            </w:r>
            <w:r w:rsidRPr="00545D0B">
              <w:rPr>
                <w:spacing w:val="-6"/>
                <w:sz w:val="16"/>
                <w:szCs w:val="22"/>
                <w:rtl/>
              </w:rPr>
              <w:t>843</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492</w:t>
            </w:r>
            <w:r w:rsidRPr="00545D0B">
              <w:rPr>
                <w:spacing w:val="-6"/>
                <w:sz w:val="16"/>
                <w:szCs w:val="22"/>
              </w:rPr>
              <w:t xml:space="preserve"> </w:t>
            </w:r>
            <w:r w:rsidRPr="00545D0B">
              <w:rPr>
                <w:spacing w:val="-6"/>
                <w:sz w:val="16"/>
                <w:szCs w:val="22"/>
                <w:rtl/>
              </w:rPr>
              <w:t>954</w:t>
            </w:r>
          </w:p>
        </w:tc>
        <w:tc>
          <w:tcPr>
            <w:tcW w:w="119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234</w:t>
            </w:r>
            <w:r w:rsidRPr="00545D0B">
              <w:rPr>
                <w:spacing w:val="-6"/>
                <w:sz w:val="16"/>
                <w:szCs w:val="22"/>
              </w:rPr>
              <w:t xml:space="preserve"> </w:t>
            </w:r>
            <w:r w:rsidRPr="00545D0B">
              <w:rPr>
                <w:spacing w:val="-6"/>
                <w:sz w:val="16"/>
                <w:szCs w:val="22"/>
                <w:rtl/>
              </w:rPr>
              <w:t>246</w:t>
            </w:r>
          </w:p>
        </w:tc>
        <w:tc>
          <w:tcPr>
            <w:tcW w:w="87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112</w:t>
            </w:r>
            <w:r w:rsidRPr="00545D0B">
              <w:rPr>
                <w:spacing w:val="-6"/>
                <w:sz w:val="16"/>
                <w:szCs w:val="22"/>
              </w:rPr>
              <w:t xml:space="preserve"> </w:t>
            </w:r>
            <w:r w:rsidRPr="00545D0B">
              <w:rPr>
                <w:spacing w:val="-6"/>
                <w:sz w:val="16"/>
                <w:szCs w:val="22"/>
                <w:rtl/>
              </w:rPr>
              <w:t>461</w:t>
            </w:r>
          </w:p>
        </w:tc>
      </w:tr>
      <w:tr w:rsidR="001C3D1F" w:rsidRPr="00545D0B" w:rsidTr="00545D0B">
        <w:trPr>
          <w:cantSplit/>
        </w:trPr>
        <w:tc>
          <w:tcPr>
            <w:tcW w:w="679"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r w:rsidRPr="00545D0B">
              <w:rPr>
                <w:sz w:val="16"/>
                <w:szCs w:val="22"/>
                <w:rtl/>
              </w:rPr>
              <w:t>2012</w:t>
            </w:r>
          </w:p>
        </w:tc>
        <w:tc>
          <w:tcPr>
            <w:tcW w:w="107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8</w:t>
            </w:r>
            <w:r w:rsidRPr="00545D0B">
              <w:rPr>
                <w:b/>
                <w:bCs/>
                <w:spacing w:val="-6"/>
                <w:sz w:val="16"/>
                <w:szCs w:val="22"/>
              </w:rPr>
              <w:t xml:space="preserve"> </w:t>
            </w:r>
            <w:r w:rsidRPr="00545D0B">
              <w:rPr>
                <w:b/>
                <w:bCs/>
                <w:spacing w:val="-6"/>
                <w:sz w:val="16"/>
                <w:szCs w:val="22"/>
                <w:rtl/>
              </w:rPr>
              <w:t>408</w:t>
            </w:r>
            <w:r w:rsidRPr="00545D0B">
              <w:rPr>
                <w:b/>
                <w:bCs/>
                <w:spacing w:val="-6"/>
                <w:sz w:val="16"/>
                <w:szCs w:val="22"/>
              </w:rPr>
              <w:t xml:space="preserve"> </w:t>
            </w:r>
            <w:r w:rsidRPr="00545D0B">
              <w:rPr>
                <w:b/>
                <w:bCs/>
                <w:spacing w:val="-6"/>
                <w:sz w:val="16"/>
                <w:szCs w:val="22"/>
                <w:rtl/>
              </w:rPr>
              <w:t>121</w:t>
            </w:r>
          </w:p>
        </w:tc>
        <w:tc>
          <w:tcPr>
            <w:tcW w:w="995"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7</w:t>
            </w:r>
            <w:r w:rsidRPr="00545D0B">
              <w:rPr>
                <w:spacing w:val="-6"/>
                <w:sz w:val="16"/>
                <w:szCs w:val="22"/>
              </w:rPr>
              <w:t xml:space="preserve"> </w:t>
            </w:r>
            <w:r w:rsidRPr="00545D0B">
              <w:rPr>
                <w:spacing w:val="-6"/>
                <w:sz w:val="16"/>
                <w:szCs w:val="22"/>
                <w:rtl/>
              </w:rPr>
              <w:t>456</w:t>
            </w:r>
            <w:r w:rsidRPr="00545D0B">
              <w:rPr>
                <w:spacing w:val="-6"/>
                <w:sz w:val="16"/>
                <w:szCs w:val="22"/>
              </w:rPr>
              <w:t xml:space="preserve"> </w:t>
            </w:r>
            <w:r w:rsidRPr="00545D0B">
              <w:rPr>
                <w:spacing w:val="-6"/>
                <w:sz w:val="16"/>
                <w:szCs w:val="22"/>
                <w:rtl/>
              </w:rPr>
              <w:t>692</w:t>
            </w:r>
          </w:p>
        </w:tc>
        <w:tc>
          <w:tcPr>
            <w:tcW w:w="111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951</w:t>
            </w:r>
            <w:r w:rsidRPr="00545D0B">
              <w:rPr>
                <w:b/>
                <w:bCs/>
                <w:spacing w:val="-6"/>
                <w:sz w:val="16"/>
                <w:szCs w:val="22"/>
              </w:rPr>
              <w:t xml:space="preserve"> </w:t>
            </w:r>
            <w:r w:rsidRPr="00545D0B">
              <w:rPr>
                <w:b/>
                <w:bCs/>
                <w:spacing w:val="-6"/>
                <w:sz w:val="16"/>
                <w:szCs w:val="22"/>
                <w:rtl/>
              </w:rPr>
              <w:t>429</w:t>
            </w:r>
          </w:p>
        </w:tc>
        <w:tc>
          <w:tcPr>
            <w:tcW w:w="57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w:t>
            </w:r>
            <w:r w:rsidRPr="00545D0B">
              <w:rPr>
                <w:spacing w:val="-6"/>
                <w:sz w:val="16"/>
                <w:szCs w:val="22"/>
              </w:rPr>
              <w:t>,</w:t>
            </w:r>
            <w:r w:rsidRPr="00545D0B">
              <w:rPr>
                <w:spacing w:val="-6"/>
                <w:sz w:val="16"/>
                <w:szCs w:val="22"/>
                <w:rtl/>
              </w:rPr>
              <w:t>3</w:t>
            </w:r>
          </w:p>
        </w:tc>
        <w:tc>
          <w:tcPr>
            <w:tcW w:w="114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439</w:t>
            </w:r>
            <w:r w:rsidRPr="00545D0B">
              <w:rPr>
                <w:spacing w:val="-6"/>
                <w:sz w:val="16"/>
                <w:szCs w:val="22"/>
              </w:rPr>
              <w:t xml:space="preserve"> </w:t>
            </w:r>
            <w:r w:rsidRPr="00545D0B">
              <w:rPr>
                <w:spacing w:val="-6"/>
                <w:sz w:val="16"/>
                <w:szCs w:val="22"/>
                <w:rtl/>
              </w:rPr>
              <w:t>464</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503</w:t>
            </w:r>
            <w:r w:rsidRPr="00545D0B">
              <w:rPr>
                <w:spacing w:val="-6"/>
                <w:sz w:val="16"/>
                <w:szCs w:val="22"/>
              </w:rPr>
              <w:t xml:space="preserve"> </w:t>
            </w:r>
            <w:r w:rsidRPr="00545D0B">
              <w:rPr>
                <w:spacing w:val="-6"/>
                <w:sz w:val="16"/>
                <w:szCs w:val="22"/>
                <w:rtl/>
              </w:rPr>
              <w:t>458</w:t>
            </w:r>
          </w:p>
        </w:tc>
        <w:tc>
          <w:tcPr>
            <w:tcW w:w="119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235</w:t>
            </w:r>
            <w:r w:rsidRPr="00545D0B">
              <w:rPr>
                <w:spacing w:val="-6"/>
                <w:sz w:val="16"/>
                <w:szCs w:val="22"/>
              </w:rPr>
              <w:t xml:space="preserve"> </w:t>
            </w:r>
            <w:r w:rsidRPr="00545D0B">
              <w:rPr>
                <w:spacing w:val="-6"/>
                <w:sz w:val="16"/>
                <w:szCs w:val="22"/>
                <w:rtl/>
              </w:rPr>
              <w:t>907</w:t>
            </w:r>
          </w:p>
        </w:tc>
        <w:tc>
          <w:tcPr>
            <w:tcW w:w="87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112</w:t>
            </w:r>
            <w:r w:rsidRPr="00545D0B">
              <w:rPr>
                <w:spacing w:val="-6"/>
                <w:sz w:val="16"/>
                <w:szCs w:val="22"/>
              </w:rPr>
              <w:t xml:space="preserve"> </w:t>
            </w:r>
            <w:r w:rsidRPr="00545D0B">
              <w:rPr>
                <w:spacing w:val="-6"/>
                <w:sz w:val="16"/>
                <w:szCs w:val="22"/>
                <w:rtl/>
              </w:rPr>
              <w:t>917</w:t>
            </w:r>
          </w:p>
        </w:tc>
      </w:tr>
      <w:tr w:rsidR="001C3D1F" w:rsidRPr="00545D0B" w:rsidTr="00545D0B">
        <w:trPr>
          <w:cantSplit/>
        </w:trPr>
        <w:tc>
          <w:tcPr>
            <w:tcW w:w="679"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r w:rsidRPr="00545D0B">
              <w:rPr>
                <w:sz w:val="16"/>
                <w:szCs w:val="22"/>
                <w:rtl/>
              </w:rPr>
              <w:t>2013</w:t>
            </w:r>
          </w:p>
        </w:tc>
        <w:tc>
          <w:tcPr>
            <w:tcW w:w="107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8</w:t>
            </w:r>
            <w:r w:rsidRPr="00545D0B">
              <w:rPr>
                <w:b/>
                <w:bCs/>
                <w:spacing w:val="-6"/>
                <w:sz w:val="16"/>
                <w:szCs w:val="22"/>
              </w:rPr>
              <w:t xml:space="preserve"> </w:t>
            </w:r>
            <w:r w:rsidRPr="00545D0B">
              <w:rPr>
                <w:b/>
                <w:bCs/>
                <w:spacing w:val="-6"/>
                <w:sz w:val="16"/>
                <w:szCs w:val="22"/>
                <w:rtl/>
              </w:rPr>
              <w:t>451</w:t>
            </w:r>
            <w:r w:rsidRPr="00545D0B">
              <w:rPr>
                <w:b/>
                <w:bCs/>
                <w:spacing w:val="-6"/>
                <w:sz w:val="16"/>
                <w:szCs w:val="22"/>
              </w:rPr>
              <w:t xml:space="preserve"> </w:t>
            </w:r>
            <w:r w:rsidRPr="00545D0B">
              <w:rPr>
                <w:b/>
                <w:bCs/>
                <w:spacing w:val="-6"/>
                <w:sz w:val="16"/>
                <w:szCs w:val="22"/>
                <w:rtl/>
              </w:rPr>
              <w:t>860</w:t>
            </w:r>
          </w:p>
        </w:tc>
        <w:tc>
          <w:tcPr>
            <w:tcW w:w="995"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7</w:t>
            </w:r>
            <w:r w:rsidRPr="00545D0B">
              <w:rPr>
                <w:spacing w:val="-6"/>
                <w:sz w:val="16"/>
                <w:szCs w:val="22"/>
              </w:rPr>
              <w:t xml:space="preserve"> </w:t>
            </w:r>
            <w:r w:rsidRPr="00545D0B">
              <w:rPr>
                <w:spacing w:val="-6"/>
                <w:sz w:val="16"/>
                <w:szCs w:val="22"/>
                <w:rtl/>
              </w:rPr>
              <w:t>447</w:t>
            </w:r>
            <w:r w:rsidRPr="00545D0B">
              <w:rPr>
                <w:spacing w:val="-6"/>
                <w:sz w:val="16"/>
                <w:szCs w:val="22"/>
              </w:rPr>
              <w:t xml:space="preserve"> </w:t>
            </w:r>
            <w:r w:rsidRPr="00545D0B">
              <w:rPr>
                <w:spacing w:val="-6"/>
                <w:sz w:val="16"/>
                <w:szCs w:val="22"/>
                <w:rtl/>
              </w:rPr>
              <w:t>592</w:t>
            </w:r>
          </w:p>
        </w:tc>
        <w:tc>
          <w:tcPr>
            <w:tcW w:w="111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1</w:t>
            </w:r>
            <w:r w:rsidRPr="00545D0B">
              <w:rPr>
                <w:b/>
                <w:bCs/>
                <w:spacing w:val="-6"/>
                <w:sz w:val="16"/>
                <w:szCs w:val="22"/>
              </w:rPr>
              <w:t xml:space="preserve"> </w:t>
            </w:r>
            <w:r w:rsidRPr="00545D0B">
              <w:rPr>
                <w:b/>
                <w:bCs/>
                <w:spacing w:val="-6"/>
                <w:sz w:val="16"/>
                <w:szCs w:val="22"/>
                <w:rtl/>
              </w:rPr>
              <w:t>004</w:t>
            </w:r>
            <w:r w:rsidRPr="00545D0B">
              <w:rPr>
                <w:b/>
                <w:bCs/>
                <w:spacing w:val="-6"/>
                <w:sz w:val="16"/>
                <w:szCs w:val="22"/>
              </w:rPr>
              <w:t xml:space="preserve"> </w:t>
            </w:r>
            <w:r w:rsidRPr="00545D0B">
              <w:rPr>
                <w:b/>
                <w:bCs/>
                <w:spacing w:val="-6"/>
                <w:sz w:val="16"/>
                <w:szCs w:val="22"/>
                <w:rtl/>
              </w:rPr>
              <w:t>268</w:t>
            </w:r>
          </w:p>
        </w:tc>
        <w:tc>
          <w:tcPr>
            <w:tcW w:w="57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w:t>
            </w:r>
            <w:r w:rsidRPr="00545D0B">
              <w:rPr>
                <w:spacing w:val="-6"/>
                <w:sz w:val="16"/>
                <w:szCs w:val="22"/>
              </w:rPr>
              <w:t>,</w:t>
            </w:r>
            <w:r w:rsidRPr="00545D0B">
              <w:rPr>
                <w:spacing w:val="-6"/>
                <w:sz w:val="16"/>
                <w:szCs w:val="22"/>
                <w:rtl/>
              </w:rPr>
              <w:t>9</w:t>
            </w:r>
          </w:p>
        </w:tc>
        <w:tc>
          <w:tcPr>
            <w:tcW w:w="114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474</w:t>
            </w:r>
            <w:r w:rsidRPr="00545D0B">
              <w:rPr>
                <w:spacing w:val="-6"/>
                <w:sz w:val="16"/>
                <w:szCs w:val="22"/>
              </w:rPr>
              <w:t xml:space="preserve"> </w:t>
            </w:r>
            <w:r w:rsidRPr="00545D0B">
              <w:rPr>
                <w:spacing w:val="-6"/>
                <w:sz w:val="16"/>
                <w:szCs w:val="22"/>
                <w:rtl/>
              </w:rPr>
              <w:t>641</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520</w:t>
            </w:r>
            <w:r w:rsidRPr="00545D0B">
              <w:rPr>
                <w:spacing w:val="-6"/>
                <w:sz w:val="16"/>
                <w:szCs w:val="22"/>
              </w:rPr>
              <w:t xml:space="preserve"> </w:t>
            </w:r>
            <w:r w:rsidRPr="00545D0B">
              <w:rPr>
                <w:spacing w:val="-6"/>
                <w:sz w:val="16"/>
                <w:szCs w:val="22"/>
                <w:rtl/>
              </w:rPr>
              <w:t>980</w:t>
            </w:r>
          </w:p>
        </w:tc>
        <w:tc>
          <w:tcPr>
            <w:tcW w:w="119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239</w:t>
            </w:r>
            <w:r w:rsidRPr="00545D0B">
              <w:rPr>
                <w:spacing w:val="-6"/>
                <w:sz w:val="16"/>
                <w:szCs w:val="22"/>
              </w:rPr>
              <w:t xml:space="preserve"> </w:t>
            </w:r>
            <w:r w:rsidRPr="00545D0B">
              <w:rPr>
                <w:spacing w:val="-6"/>
                <w:sz w:val="16"/>
                <w:szCs w:val="22"/>
                <w:rtl/>
              </w:rPr>
              <w:t>477</w:t>
            </w:r>
          </w:p>
        </w:tc>
        <w:tc>
          <w:tcPr>
            <w:tcW w:w="87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113</w:t>
            </w:r>
            <w:r w:rsidRPr="00545D0B">
              <w:rPr>
                <w:spacing w:val="-6"/>
                <w:sz w:val="16"/>
                <w:szCs w:val="22"/>
              </w:rPr>
              <w:t xml:space="preserve"> </w:t>
            </w:r>
            <w:r w:rsidRPr="00545D0B">
              <w:rPr>
                <w:spacing w:val="-6"/>
                <w:sz w:val="16"/>
                <w:szCs w:val="22"/>
                <w:rtl/>
              </w:rPr>
              <w:t>670</w:t>
            </w:r>
          </w:p>
        </w:tc>
      </w:tr>
      <w:tr w:rsidR="001C3D1F" w:rsidRPr="00545D0B" w:rsidTr="00545D0B">
        <w:trPr>
          <w:cantSplit/>
        </w:trPr>
        <w:tc>
          <w:tcPr>
            <w:tcW w:w="679"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r w:rsidRPr="00545D0B">
              <w:rPr>
                <w:sz w:val="16"/>
                <w:szCs w:val="22"/>
                <w:rtl/>
              </w:rPr>
              <w:t>2014</w:t>
            </w:r>
          </w:p>
        </w:tc>
        <w:tc>
          <w:tcPr>
            <w:tcW w:w="107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8</w:t>
            </w:r>
            <w:r w:rsidRPr="00545D0B">
              <w:rPr>
                <w:b/>
                <w:bCs/>
                <w:spacing w:val="-6"/>
                <w:sz w:val="16"/>
                <w:szCs w:val="22"/>
              </w:rPr>
              <w:t xml:space="preserve"> </w:t>
            </w:r>
            <w:r w:rsidRPr="00545D0B">
              <w:rPr>
                <w:b/>
                <w:bCs/>
                <w:spacing w:val="-6"/>
                <w:sz w:val="16"/>
                <w:szCs w:val="22"/>
                <w:rtl/>
              </w:rPr>
              <w:t>507</w:t>
            </w:r>
            <w:r w:rsidRPr="00545D0B">
              <w:rPr>
                <w:b/>
                <w:bCs/>
                <w:spacing w:val="-6"/>
                <w:sz w:val="16"/>
                <w:szCs w:val="22"/>
              </w:rPr>
              <w:t xml:space="preserve"> </w:t>
            </w:r>
            <w:r w:rsidRPr="00545D0B">
              <w:rPr>
                <w:b/>
                <w:bCs/>
                <w:spacing w:val="-6"/>
                <w:sz w:val="16"/>
                <w:szCs w:val="22"/>
                <w:rtl/>
              </w:rPr>
              <w:t>786</w:t>
            </w:r>
          </w:p>
        </w:tc>
        <w:tc>
          <w:tcPr>
            <w:tcW w:w="995"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7</w:t>
            </w:r>
            <w:r w:rsidRPr="00545D0B">
              <w:rPr>
                <w:spacing w:val="-6"/>
                <w:sz w:val="16"/>
                <w:szCs w:val="22"/>
              </w:rPr>
              <w:t xml:space="preserve"> </w:t>
            </w:r>
            <w:r w:rsidRPr="00545D0B">
              <w:rPr>
                <w:spacing w:val="-6"/>
                <w:sz w:val="16"/>
                <w:szCs w:val="22"/>
                <w:rtl/>
              </w:rPr>
              <w:t>441</w:t>
            </w:r>
            <w:r w:rsidRPr="00545D0B">
              <w:rPr>
                <w:spacing w:val="-6"/>
                <w:sz w:val="16"/>
                <w:szCs w:val="22"/>
              </w:rPr>
              <w:t xml:space="preserve"> </w:t>
            </w:r>
            <w:r w:rsidRPr="00545D0B">
              <w:rPr>
                <w:spacing w:val="-6"/>
                <w:sz w:val="16"/>
                <w:szCs w:val="22"/>
                <w:rtl/>
              </w:rPr>
              <w:t>672</w:t>
            </w:r>
          </w:p>
        </w:tc>
        <w:tc>
          <w:tcPr>
            <w:tcW w:w="111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1</w:t>
            </w:r>
            <w:r w:rsidRPr="00545D0B">
              <w:rPr>
                <w:b/>
                <w:bCs/>
                <w:spacing w:val="-6"/>
                <w:sz w:val="16"/>
                <w:szCs w:val="22"/>
              </w:rPr>
              <w:t xml:space="preserve"> </w:t>
            </w:r>
            <w:r w:rsidRPr="00545D0B">
              <w:rPr>
                <w:b/>
                <w:bCs/>
                <w:spacing w:val="-6"/>
                <w:sz w:val="16"/>
                <w:szCs w:val="22"/>
                <w:rtl/>
              </w:rPr>
              <w:t>066</w:t>
            </w:r>
            <w:r w:rsidRPr="00545D0B">
              <w:rPr>
                <w:b/>
                <w:bCs/>
                <w:spacing w:val="-6"/>
                <w:sz w:val="16"/>
                <w:szCs w:val="22"/>
              </w:rPr>
              <w:t xml:space="preserve"> </w:t>
            </w:r>
            <w:r w:rsidRPr="00545D0B">
              <w:rPr>
                <w:b/>
                <w:bCs/>
                <w:spacing w:val="-6"/>
                <w:sz w:val="16"/>
                <w:szCs w:val="22"/>
                <w:rtl/>
              </w:rPr>
              <w:t>114</w:t>
            </w:r>
          </w:p>
        </w:tc>
        <w:tc>
          <w:tcPr>
            <w:tcW w:w="57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12</w:t>
            </w:r>
            <w:r w:rsidRPr="00545D0B">
              <w:rPr>
                <w:spacing w:val="-6"/>
                <w:sz w:val="16"/>
                <w:szCs w:val="22"/>
              </w:rPr>
              <w:t>,</w:t>
            </w:r>
            <w:r w:rsidRPr="00545D0B">
              <w:rPr>
                <w:spacing w:val="-6"/>
                <w:sz w:val="16"/>
                <w:szCs w:val="22"/>
                <w:rtl/>
              </w:rPr>
              <w:t>5</w:t>
            </w:r>
          </w:p>
        </w:tc>
        <w:tc>
          <w:tcPr>
            <w:tcW w:w="114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518</w:t>
            </w:r>
            <w:r w:rsidRPr="00545D0B">
              <w:rPr>
                <w:spacing w:val="-6"/>
                <w:sz w:val="16"/>
                <w:szCs w:val="22"/>
              </w:rPr>
              <w:t xml:space="preserve"> </w:t>
            </w:r>
            <w:r w:rsidRPr="00545D0B">
              <w:rPr>
                <w:spacing w:val="-6"/>
                <w:sz w:val="16"/>
                <w:szCs w:val="22"/>
                <w:rtl/>
              </w:rPr>
              <w:t>670</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538</w:t>
            </w:r>
            <w:r w:rsidRPr="00545D0B">
              <w:rPr>
                <w:spacing w:val="-6"/>
                <w:sz w:val="16"/>
                <w:szCs w:val="22"/>
              </w:rPr>
              <w:t xml:space="preserve"> </w:t>
            </w:r>
            <w:r w:rsidRPr="00545D0B">
              <w:rPr>
                <w:spacing w:val="-6"/>
                <w:sz w:val="16"/>
                <w:szCs w:val="22"/>
                <w:rtl/>
              </w:rPr>
              <w:t>745</w:t>
            </w:r>
          </w:p>
        </w:tc>
        <w:tc>
          <w:tcPr>
            <w:tcW w:w="119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244</w:t>
            </w:r>
            <w:r w:rsidRPr="00545D0B">
              <w:rPr>
                <w:spacing w:val="-6"/>
                <w:sz w:val="16"/>
                <w:szCs w:val="22"/>
              </w:rPr>
              <w:t xml:space="preserve"> </w:t>
            </w:r>
            <w:r w:rsidRPr="00545D0B">
              <w:rPr>
                <w:spacing w:val="-6"/>
                <w:sz w:val="16"/>
                <w:szCs w:val="22"/>
                <w:rtl/>
              </w:rPr>
              <w:t>489</w:t>
            </w:r>
          </w:p>
        </w:tc>
        <w:tc>
          <w:tcPr>
            <w:tcW w:w="87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114</w:t>
            </w:r>
            <w:r w:rsidRPr="00545D0B">
              <w:rPr>
                <w:spacing w:val="-6"/>
                <w:sz w:val="16"/>
                <w:szCs w:val="22"/>
              </w:rPr>
              <w:t xml:space="preserve"> </w:t>
            </w:r>
            <w:r w:rsidRPr="00545D0B">
              <w:rPr>
                <w:spacing w:val="-6"/>
                <w:sz w:val="16"/>
                <w:szCs w:val="22"/>
                <w:rtl/>
              </w:rPr>
              <w:t>740</w:t>
            </w:r>
          </w:p>
        </w:tc>
      </w:tr>
      <w:tr w:rsidR="001C3D1F" w:rsidRPr="00545D0B" w:rsidTr="00545D0B">
        <w:trPr>
          <w:cantSplit/>
        </w:trPr>
        <w:tc>
          <w:tcPr>
            <w:tcW w:w="679"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r w:rsidRPr="00545D0B">
              <w:rPr>
                <w:sz w:val="16"/>
                <w:szCs w:val="22"/>
                <w:rtl/>
              </w:rPr>
              <w:t>2015</w:t>
            </w:r>
          </w:p>
        </w:tc>
        <w:tc>
          <w:tcPr>
            <w:tcW w:w="107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8</w:t>
            </w:r>
            <w:r w:rsidRPr="00545D0B">
              <w:rPr>
                <w:b/>
                <w:bCs/>
                <w:spacing w:val="-6"/>
                <w:sz w:val="16"/>
                <w:szCs w:val="22"/>
              </w:rPr>
              <w:t xml:space="preserve"> </w:t>
            </w:r>
            <w:r w:rsidRPr="00545D0B">
              <w:rPr>
                <w:b/>
                <w:bCs/>
                <w:spacing w:val="-6"/>
                <w:sz w:val="16"/>
                <w:szCs w:val="22"/>
                <w:rtl/>
              </w:rPr>
              <w:t>584</w:t>
            </w:r>
            <w:r w:rsidRPr="00545D0B">
              <w:rPr>
                <w:b/>
                <w:bCs/>
                <w:spacing w:val="-6"/>
                <w:sz w:val="16"/>
                <w:szCs w:val="22"/>
              </w:rPr>
              <w:t xml:space="preserve"> </w:t>
            </w:r>
            <w:r w:rsidRPr="00545D0B">
              <w:rPr>
                <w:b/>
                <w:bCs/>
                <w:spacing w:val="-6"/>
                <w:sz w:val="16"/>
                <w:szCs w:val="22"/>
                <w:rtl/>
              </w:rPr>
              <w:t>926</w:t>
            </w:r>
          </w:p>
        </w:tc>
        <w:tc>
          <w:tcPr>
            <w:tcW w:w="995"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7</w:t>
            </w:r>
            <w:r w:rsidRPr="00545D0B">
              <w:rPr>
                <w:spacing w:val="-6"/>
                <w:sz w:val="16"/>
                <w:szCs w:val="22"/>
              </w:rPr>
              <w:t xml:space="preserve"> </w:t>
            </w:r>
            <w:r w:rsidRPr="00545D0B">
              <w:rPr>
                <w:spacing w:val="-6"/>
                <w:sz w:val="16"/>
                <w:szCs w:val="22"/>
                <w:rtl/>
              </w:rPr>
              <w:t>438</w:t>
            </w:r>
            <w:r w:rsidRPr="00545D0B">
              <w:rPr>
                <w:spacing w:val="-6"/>
                <w:sz w:val="16"/>
                <w:szCs w:val="22"/>
              </w:rPr>
              <w:t xml:space="preserve"> </w:t>
            </w:r>
            <w:r w:rsidRPr="00545D0B">
              <w:rPr>
                <w:spacing w:val="-6"/>
                <w:sz w:val="16"/>
                <w:szCs w:val="22"/>
                <w:rtl/>
              </w:rPr>
              <w:t>848</w:t>
            </w:r>
          </w:p>
        </w:tc>
        <w:tc>
          <w:tcPr>
            <w:tcW w:w="111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1</w:t>
            </w:r>
            <w:r w:rsidRPr="00545D0B">
              <w:rPr>
                <w:b/>
                <w:bCs/>
                <w:spacing w:val="-6"/>
                <w:sz w:val="16"/>
                <w:szCs w:val="22"/>
              </w:rPr>
              <w:t xml:space="preserve"> </w:t>
            </w:r>
            <w:r w:rsidRPr="00545D0B">
              <w:rPr>
                <w:b/>
                <w:bCs/>
                <w:spacing w:val="-6"/>
                <w:sz w:val="16"/>
                <w:szCs w:val="22"/>
                <w:rtl/>
              </w:rPr>
              <w:t>146</w:t>
            </w:r>
            <w:r w:rsidRPr="00545D0B">
              <w:rPr>
                <w:b/>
                <w:bCs/>
                <w:spacing w:val="-6"/>
                <w:sz w:val="16"/>
                <w:szCs w:val="22"/>
              </w:rPr>
              <w:t xml:space="preserve"> </w:t>
            </w:r>
            <w:r w:rsidRPr="00545D0B">
              <w:rPr>
                <w:b/>
                <w:bCs/>
                <w:spacing w:val="-6"/>
                <w:sz w:val="16"/>
                <w:szCs w:val="22"/>
                <w:rtl/>
              </w:rPr>
              <w:t>078</w:t>
            </w:r>
          </w:p>
        </w:tc>
        <w:tc>
          <w:tcPr>
            <w:tcW w:w="57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13</w:t>
            </w:r>
            <w:r w:rsidRPr="00545D0B">
              <w:rPr>
                <w:spacing w:val="-6"/>
                <w:sz w:val="16"/>
                <w:szCs w:val="22"/>
              </w:rPr>
              <w:t>,</w:t>
            </w:r>
            <w:r w:rsidRPr="00545D0B">
              <w:rPr>
                <w:spacing w:val="-6"/>
                <w:sz w:val="16"/>
                <w:szCs w:val="22"/>
                <w:rtl/>
              </w:rPr>
              <w:t>3</w:t>
            </w:r>
          </w:p>
        </w:tc>
        <w:tc>
          <w:tcPr>
            <w:tcW w:w="1148"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570</w:t>
            </w:r>
            <w:r w:rsidRPr="00545D0B">
              <w:rPr>
                <w:spacing w:val="-6"/>
                <w:sz w:val="16"/>
                <w:szCs w:val="22"/>
              </w:rPr>
              <w:t xml:space="preserve"> </w:t>
            </w:r>
            <w:r w:rsidRPr="00545D0B">
              <w:rPr>
                <w:spacing w:val="-6"/>
                <w:sz w:val="16"/>
                <w:szCs w:val="22"/>
                <w:rtl/>
              </w:rPr>
              <w:t>298</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566</w:t>
            </w:r>
            <w:r w:rsidRPr="00545D0B">
              <w:rPr>
                <w:spacing w:val="-6"/>
                <w:sz w:val="16"/>
                <w:szCs w:val="22"/>
              </w:rPr>
              <w:t xml:space="preserve"> </w:t>
            </w:r>
            <w:r w:rsidRPr="00545D0B">
              <w:rPr>
                <w:spacing w:val="-6"/>
                <w:sz w:val="16"/>
                <w:szCs w:val="22"/>
                <w:rtl/>
              </w:rPr>
              <w:t>915</w:t>
            </w:r>
          </w:p>
        </w:tc>
        <w:tc>
          <w:tcPr>
            <w:tcW w:w="119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250</w:t>
            </w:r>
            <w:r w:rsidRPr="00545D0B">
              <w:rPr>
                <w:spacing w:val="-6"/>
                <w:sz w:val="16"/>
                <w:szCs w:val="22"/>
              </w:rPr>
              <w:t xml:space="preserve"> </w:t>
            </w:r>
            <w:r w:rsidRPr="00545D0B">
              <w:rPr>
                <w:spacing w:val="-6"/>
                <w:sz w:val="16"/>
                <w:szCs w:val="22"/>
                <w:rtl/>
              </w:rPr>
              <w:t>818</w:t>
            </w:r>
          </w:p>
        </w:tc>
        <w:tc>
          <w:tcPr>
            <w:tcW w:w="870"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115</w:t>
            </w:r>
            <w:r w:rsidRPr="00545D0B">
              <w:rPr>
                <w:spacing w:val="-6"/>
                <w:sz w:val="16"/>
                <w:szCs w:val="22"/>
              </w:rPr>
              <w:t xml:space="preserve"> </w:t>
            </w:r>
            <w:r w:rsidRPr="00545D0B">
              <w:rPr>
                <w:spacing w:val="-6"/>
                <w:sz w:val="16"/>
                <w:szCs w:val="22"/>
                <w:rtl/>
              </w:rPr>
              <w:t>433</w:t>
            </w:r>
          </w:p>
        </w:tc>
      </w:tr>
      <w:tr w:rsidR="001C3D1F" w:rsidRPr="00545D0B" w:rsidTr="00545D0B">
        <w:trPr>
          <w:cantSplit/>
        </w:trPr>
        <w:tc>
          <w:tcPr>
            <w:tcW w:w="679"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z w:val="16"/>
                <w:szCs w:val="22"/>
                <w:rtl/>
              </w:rPr>
            </w:pPr>
            <w:r w:rsidRPr="00545D0B">
              <w:rPr>
                <w:sz w:val="16"/>
                <w:szCs w:val="22"/>
                <w:rtl/>
              </w:rPr>
              <w:t>2016</w:t>
            </w:r>
          </w:p>
        </w:tc>
        <w:tc>
          <w:tcPr>
            <w:tcW w:w="1078"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8</w:t>
            </w:r>
            <w:r w:rsidRPr="00545D0B">
              <w:rPr>
                <w:b/>
                <w:bCs/>
                <w:spacing w:val="-6"/>
                <w:sz w:val="16"/>
                <w:szCs w:val="22"/>
              </w:rPr>
              <w:t xml:space="preserve"> </w:t>
            </w:r>
            <w:r w:rsidRPr="00545D0B">
              <w:rPr>
                <w:b/>
                <w:bCs/>
                <w:spacing w:val="-6"/>
                <w:sz w:val="16"/>
                <w:szCs w:val="22"/>
                <w:rtl/>
              </w:rPr>
              <w:t>700</w:t>
            </w:r>
            <w:r w:rsidRPr="00545D0B">
              <w:rPr>
                <w:b/>
                <w:bCs/>
                <w:spacing w:val="-6"/>
                <w:sz w:val="16"/>
                <w:szCs w:val="22"/>
              </w:rPr>
              <w:t xml:space="preserve"> </w:t>
            </w:r>
            <w:r w:rsidRPr="00545D0B">
              <w:rPr>
                <w:b/>
                <w:bCs/>
                <w:spacing w:val="-6"/>
                <w:sz w:val="16"/>
                <w:szCs w:val="22"/>
                <w:rtl/>
              </w:rPr>
              <w:t>471</w:t>
            </w:r>
          </w:p>
        </w:tc>
        <w:tc>
          <w:tcPr>
            <w:tcW w:w="995"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7</w:t>
            </w:r>
            <w:r w:rsidRPr="00545D0B">
              <w:rPr>
                <w:spacing w:val="-6"/>
                <w:sz w:val="16"/>
                <w:szCs w:val="22"/>
              </w:rPr>
              <w:t xml:space="preserve"> </w:t>
            </w:r>
            <w:r w:rsidRPr="00545D0B">
              <w:rPr>
                <w:spacing w:val="-6"/>
                <w:sz w:val="16"/>
                <w:szCs w:val="22"/>
                <w:rtl/>
              </w:rPr>
              <w:t>432</w:t>
            </w:r>
            <w:r w:rsidRPr="00545D0B">
              <w:rPr>
                <w:spacing w:val="-6"/>
                <w:sz w:val="16"/>
                <w:szCs w:val="22"/>
              </w:rPr>
              <w:t xml:space="preserve"> </w:t>
            </w:r>
            <w:r w:rsidRPr="00545D0B">
              <w:rPr>
                <w:spacing w:val="-6"/>
                <w:sz w:val="16"/>
                <w:szCs w:val="22"/>
                <w:rtl/>
              </w:rPr>
              <w:t>797</w:t>
            </w:r>
          </w:p>
        </w:tc>
        <w:tc>
          <w:tcPr>
            <w:tcW w:w="1118"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b/>
                <w:bCs/>
                <w:spacing w:val="-6"/>
                <w:sz w:val="16"/>
                <w:szCs w:val="22"/>
              </w:rPr>
            </w:pPr>
            <w:r w:rsidRPr="00545D0B">
              <w:rPr>
                <w:b/>
                <w:bCs/>
                <w:spacing w:val="-6"/>
                <w:sz w:val="16"/>
                <w:szCs w:val="22"/>
                <w:rtl/>
              </w:rPr>
              <w:t>1</w:t>
            </w:r>
            <w:r w:rsidRPr="00545D0B">
              <w:rPr>
                <w:b/>
                <w:bCs/>
                <w:spacing w:val="-6"/>
                <w:sz w:val="16"/>
                <w:szCs w:val="22"/>
              </w:rPr>
              <w:t xml:space="preserve"> </w:t>
            </w:r>
            <w:r w:rsidRPr="00545D0B">
              <w:rPr>
                <w:b/>
                <w:bCs/>
                <w:spacing w:val="-6"/>
                <w:sz w:val="16"/>
                <w:szCs w:val="22"/>
                <w:rtl/>
              </w:rPr>
              <w:t>267</w:t>
            </w:r>
            <w:r w:rsidRPr="00545D0B">
              <w:rPr>
                <w:b/>
                <w:bCs/>
                <w:spacing w:val="-6"/>
                <w:sz w:val="16"/>
                <w:szCs w:val="22"/>
              </w:rPr>
              <w:t xml:space="preserve"> </w:t>
            </w:r>
            <w:r w:rsidRPr="00545D0B">
              <w:rPr>
                <w:b/>
                <w:bCs/>
                <w:spacing w:val="-6"/>
                <w:sz w:val="16"/>
                <w:szCs w:val="22"/>
                <w:rtl/>
              </w:rPr>
              <w:t>674</w:t>
            </w:r>
          </w:p>
        </w:tc>
        <w:tc>
          <w:tcPr>
            <w:tcW w:w="574"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14</w:t>
            </w:r>
            <w:r w:rsidRPr="00545D0B">
              <w:rPr>
                <w:spacing w:val="-6"/>
                <w:sz w:val="16"/>
                <w:szCs w:val="22"/>
              </w:rPr>
              <w:t>,</w:t>
            </w:r>
            <w:r w:rsidRPr="00545D0B">
              <w:rPr>
                <w:spacing w:val="-6"/>
                <w:sz w:val="16"/>
                <w:szCs w:val="22"/>
                <w:rtl/>
              </w:rPr>
              <w:t>6</w:t>
            </w:r>
          </w:p>
        </w:tc>
        <w:tc>
          <w:tcPr>
            <w:tcW w:w="1148"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616</w:t>
            </w:r>
            <w:r w:rsidRPr="00545D0B">
              <w:rPr>
                <w:spacing w:val="-6"/>
                <w:sz w:val="16"/>
                <w:szCs w:val="22"/>
              </w:rPr>
              <w:t xml:space="preserve"> </w:t>
            </w:r>
            <w:r w:rsidRPr="00545D0B">
              <w:rPr>
                <w:spacing w:val="-6"/>
                <w:sz w:val="16"/>
                <w:szCs w:val="22"/>
                <w:rtl/>
              </w:rPr>
              <w:t>401</w:t>
            </w:r>
          </w:p>
        </w:tc>
        <w:tc>
          <w:tcPr>
            <w:tcW w:w="854"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642</w:t>
            </w:r>
            <w:r w:rsidRPr="00545D0B">
              <w:rPr>
                <w:spacing w:val="-6"/>
                <w:sz w:val="16"/>
                <w:szCs w:val="22"/>
              </w:rPr>
              <w:t xml:space="preserve"> </w:t>
            </w:r>
            <w:r w:rsidRPr="00545D0B">
              <w:rPr>
                <w:spacing w:val="-6"/>
                <w:sz w:val="16"/>
                <w:szCs w:val="22"/>
                <w:rtl/>
              </w:rPr>
              <w:t>186</w:t>
            </w:r>
          </w:p>
        </w:tc>
        <w:tc>
          <w:tcPr>
            <w:tcW w:w="1190"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256</w:t>
            </w:r>
            <w:r w:rsidRPr="00545D0B">
              <w:rPr>
                <w:spacing w:val="-6"/>
                <w:sz w:val="16"/>
                <w:szCs w:val="22"/>
              </w:rPr>
              <w:t xml:space="preserve"> </w:t>
            </w:r>
            <w:r w:rsidRPr="00545D0B">
              <w:rPr>
                <w:spacing w:val="-6"/>
                <w:sz w:val="16"/>
                <w:szCs w:val="22"/>
                <w:rtl/>
              </w:rPr>
              <w:t>935</w:t>
            </w:r>
          </w:p>
        </w:tc>
        <w:tc>
          <w:tcPr>
            <w:tcW w:w="870"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6"/>
                <w:sz w:val="16"/>
                <w:szCs w:val="22"/>
              </w:rPr>
            </w:pPr>
            <w:r w:rsidRPr="00545D0B">
              <w:rPr>
                <w:spacing w:val="-6"/>
                <w:sz w:val="16"/>
                <w:szCs w:val="22"/>
                <w:rtl/>
              </w:rPr>
              <w:t>116</w:t>
            </w:r>
            <w:r w:rsidRPr="00545D0B">
              <w:rPr>
                <w:spacing w:val="-6"/>
                <w:sz w:val="16"/>
                <w:szCs w:val="22"/>
              </w:rPr>
              <w:t xml:space="preserve"> </w:t>
            </w:r>
            <w:r w:rsidRPr="00545D0B">
              <w:rPr>
                <w:spacing w:val="-6"/>
                <w:sz w:val="16"/>
                <w:szCs w:val="22"/>
                <w:rtl/>
              </w:rPr>
              <w:t>026</w:t>
            </w:r>
          </w:p>
        </w:tc>
      </w:tr>
    </w:tbl>
    <w:p w:rsidR="001C3D1F" w:rsidRPr="001C3D1F" w:rsidRDefault="001C3D1F" w:rsidP="001C3D1F">
      <w:pPr>
        <w:pStyle w:val="FootnoteText"/>
        <w:tabs>
          <w:tab w:val="left" w:pos="3442"/>
          <w:tab w:val="left" w:pos="3917"/>
        </w:tabs>
        <w:spacing w:before="60" w:after="240" w:line="300" w:lineRule="exact"/>
        <w:ind w:left="1967" w:right="1264" w:hanging="703"/>
        <w:rPr>
          <w:sz w:val="18"/>
          <w:szCs w:val="26"/>
          <w:rtl/>
        </w:rPr>
      </w:pPr>
      <w:r w:rsidRPr="001C3D1F">
        <w:rPr>
          <w:rFonts w:hint="eastAsia"/>
          <w:i/>
          <w:iCs/>
          <w:sz w:val="18"/>
          <w:szCs w:val="26"/>
          <w:rtl/>
        </w:rPr>
        <w:t>المصدر</w:t>
      </w:r>
      <w:r w:rsidRPr="001C3D1F">
        <w:rPr>
          <w:i/>
          <w:iCs/>
          <w:sz w:val="18"/>
          <w:szCs w:val="26"/>
          <w:rtl/>
        </w:rPr>
        <w:t>:</w:t>
      </w:r>
      <w:r w:rsidRPr="001C3D1F">
        <w:rPr>
          <w:sz w:val="18"/>
          <w:szCs w:val="26"/>
          <w:rtl/>
        </w:rPr>
        <w:tab/>
      </w:r>
      <w:r w:rsidRPr="001C3D1F">
        <w:rPr>
          <w:rFonts w:hint="eastAsia"/>
          <w:sz w:val="18"/>
          <w:szCs w:val="26"/>
          <w:rtl/>
        </w:rPr>
        <w:t>المكتب</w:t>
      </w:r>
      <w:r w:rsidRPr="001C3D1F">
        <w:rPr>
          <w:sz w:val="18"/>
          <w:szCs w:val="26"/>
          <w:rtl/>
        </w:rPr>
        <w:t xml:space="preserve"> النمساوي للإحصاء، إحصاءات السكان. </w:t>
      </w:r>
    </w:p>
    <w:p w:rsidR="001C3D1F" w:rsidRPr="008739C4" w:rsidRDefault="003417ED" w:rsidP="008739C4">
      <w:pPr>
        <w:pStyle w:val="SingleTxtGA"/>
        <w:pageBreakBefore/>
        <w:rPr>
          <w:spacing w:val="-2"/>
          <w:rtl/>
        </w:rPr>
      </w:pPr>
      <w:r w:rsidRPr="008739C4">
        <w:rPr>
          <w:spacing w:val="-4"/>
          <w:rtl/>
        </w:rPr>
        <w:lastRenderedPageBreak/>
        <w:t>10</w:t>
      </w:r>
      <w:r w:rsidR="001C3D1F" w:rsidRPr="008739C4">
        <w:rPr>
          <w:spacing w:val="-4"/>
          <w:rtl/>
        </w:rPr>
        <w:t>-</w:t>
      </w:r>
      <w:r w:rsidR="001C3D1F" w:rsidRPr="008739C4">
        <w:rPr>
          <w:spacing w:val="-4"/>
          <w:rtl/>
        </w:rPr>
        <w:tab/>
      </w:r>
      <w:r w:rsidR="001C3D1F" w:rsidRPr="008739C4">
        <w:rPr>
          <w:rFonts w:hint="eastAsia"/>
          <w:spacing w:val="-4"/>
          <w:rtl/>
        </w:rPr>
        <w:t>يشكل</w:t>
      </w:r>
      <w:r w:rsidR="001C3D1F" w:rsidRPr="008739C4">
        <w:rPr>
          <w:spacing w:val="-4"/>
          <w:rtl/>
        </w:rPr>
        <w:t xml:space="preserve"> مواطنو الاتحاد الأوروبي 48.62 في المائة من جميع الأجانب الذين يعيشون في النمسا ويشكل الرعايا الألمان أكبر مجموعة بين هؤلاء الأجانب حيث يبلغ عددهم 463 176 شخصا</w:t>
      </w:r>
      <w:r w:rsidR="008739C4" w:rsidRPr="008739C4">
        <w:rPr>
          <w:rFonts w:hint="cs"/>
          <w:spacing w:val="-4"/>
          <w:rtl/>
        </w:rPr>
        <w:t>ً</w:t>
      </w:r>
      <w:r w:rsidR="001C3D1F" w:rsidRPr="008739C4">
        <w:rPr>
          <w:spacing w:val="-4"/>
          <w:rtl/>
        </w:rPr>
        <w:t xml:space="preserve"> </w:t>
      </w:r>
      <w:r w:rsidR="001C3D1F" w:rsidRPr="008739C4">
        <w:rPr>
          <w:spacing w:val="-2"/>
          <w:rtl/>
        </w:rPr>
        <w:t xml:space="preserve">يليهم الرومانيون (949 82) </w:t>
      </w:r>
      <w:r w:rsidR="001C3D1F" w:rsidRPr="008739C4">
        <w:rPr>
          <w:rFonts w:hint="eastAsia"/>
          <w:spacing w:val="-2"/>
          <w:rtl/>
        </w:rPr>
        <w:t>والكروات</w:t>
      </w:r>
      <w:r w:rsidR="001C3D1F" w:rsidRPr="008739C4">
        <w:rPr>
          <w:spacing w:val="-2"/>
          <w:rtl/>
        </w:rPr>
        <w:t xml:space="preserve"> (248 70) والهنغاريون (550 63) والبولنديون (326 35) والسلوفاك (326 35) والإيطاليون (327 25). </w:t>
      </w:r>
    </w:p>
    <w:p w:rsidR="001C3D1F" w:rsidRPr="008D30D5" w:rsidRDefault="003417ED" w:rsidP="00401680">
      <w:pPr>
        <w:pStyle w:val="SingleTxtGA"/>
        <w:rPr>
          <w:rtl/>
        </w:rPr>
      </w:pPr>
      <w:r>
        <w:rPr>
          <w:rtl/>
        </w:rPr>
        <w:t>11</w:t>
      </w:r>
      <w:r w:rsidR="001C3D1F" w:rsidRPr="008D30D5">
        <w:rPr>
          <w:rtl/>
        </w:rPr>
        <w:t>-</w:t>
      </w:r>
      <w:r w:rsidR="001C3D1F" w:rsidRPr="008D30D5">
        <w:rPr>
          <w:rtl/>
        </w:rPr>
        <w:tab/>
      </w:r>
      <w:r w:rsidR="001C3D1F" w:rsidRPr="008D30D5">
        <w:rPr>
          <w:rFonts w:hint="eastAsia"/>
          <w:rtl/>
        </w:rPr>
        <w:t>ويشكل</w:t>
      </w:r>
      <w:r w:rsidR="001C3D1F" w:rsidRPr="008D30D5">
        <w:rPr>
          <w:rtl/>
        </w:rPr>
        <w:t xml:space="preserve"> </w:t>
      </w:r>
      <w:r w:rsidR="001C3D1F" w:rsidRPr="008D30D5">
        <w:rPr>
          <w:rFonts w:hint="eastAsia"/>
          <w:rtl/>
        </w:rPr>
        <w:t>مواطنو</w:t>
      </w:r>
      <w:r w:rsidR="001C3D1F" w:rsidRPr="008D30D5">
        <w:rPr>
          <w:rtl/>
        </w:rPr>
        <w:t xml:space="preserve"> </w:t>
      </w:r>
      <w:r w:rsidR="001C3D1F" w:rsidRPr="008D30D5">
        <w:rPr>
          <w:rFonts w:hint="eastAsia"/>
          <w:rtl/>
        </w:rPr>
        <w:t>الدول</w:t>
      </w:r>
      <w:r w:rsidR="001C3D1F" w:rsidRPr="008D30D5">
        <w:rPr>
          <w:rtl/>
        </w:rPr>
        <w:t xml:space="preserve"> </w:t>
      </w:r>
      <w:r w:rsidR="001C3D1F" w:rsidRPr="008D30D5">
        <w:rPr>
          <w:rFonts w:hint="eastAsia"/>
          <w:rtl/>
        </w:rPr>
        <w:t>الجديدة</w:t>
      </w:r>
      <w:r w:rsidR="001C3D1F" w:rsidRPr="008D30D5">
        <w:rPr>
          <w:rtl/>
        </w:rPr>
        <w:t xml:space="preserve"> </w:t>
      </w:r>
      <w:r w:rsidR="001C3D1F" w:rsidRPr="008D30D5">
        <w:rPr>
          <w:rFonts w:hint="eastAsia"/>
          <w:rtl/>
        </w:rPr>
        <w:t>التي</w:t>
      </w:r>
      <w:r w:rsidR="001C3D1F" w:rsidRPr="008D30D5">
        <w:rPr>
          <w:rtl/>
        </w:rPr>
        <w:t xml:space="preserve"> </w:t>
      </w:r>
      <w:r w:rsidR="001C3D1F" w:rsidRPr="008D30D5">
        <w:rPr>
          <w:rFonts w:hint="eastAsia"/>
          <w:rtl/>
        </w:rPr>
        <w:t>كانت</w:t>
      </w:r>
      <w:r w:rsidR="001C3D1F" w:rsidRPr="008D30D5">
        <w:rPr>
          <w:rtl/>
        </w:rPr>
        <w:t xml:space="preserve"> </w:t>
      </w:r>
      <w:r w:rsidR="001C3D1F" w:rsidRPr="008D30D5">
        <w:rPr>
          <w:rFonts w:hint="eastAsia"/>
          <w:rtl/>
        </w:rPr>
        <w:t>تتألف</w:t>
      </w:r>
      <w:r w:rsidR="001C3D1F" w:rsidRPr="008D30D5">
        <w:rPr>
          <w:rtl/>
        </w:rPr>
        <w:t xml:space="preserve"> </w:t>
      </w:r>
      <w:r w:rsidR="001C3D1F" w:rsidRPr="008D30D5">
        <w:rPr>
          <w:rFonts w:hint="eastAsia"/>
          <w:rtl/>
        </w:rPr>
        <w:t>منها</w:t>
      </w:r>
      <w:r w:rsidR="001C3D1F" w:rsidRPr="008D30D5">
        <w:rPr>
          <w:rtl/>
        </w:rPr>
        <w:t xml:space="preserve"> </w:t>
      </w:r>
      <w:r w:rsidR="001C3D1F" w:rsidRPr="008D30D5">
        <w:rPr>
          <w:rFonts w:hint="eastAsia"/>
          <w:rtl/>
        </w:rPr>
        <w:t>يوغوسلافيا</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السابق</w:t>
      </w:r>
      <w:r w:rsidR="001C3D1F" w:rsidRPr="008D30D5">
        <w:rPr>
          <w:rtl/>
        </w:rPr>
        <w:t xml:space="preserve"> </w:t>
      </w:r>
      <w:r w:rsidR="001C3D1F" w:rsidRPr="008D30D5">
        <w:rPr>
          <w:rFonts w:hint="eastAsia"/>
          <w:rtl/>
        </w:rPr>
        <w:t>زهاء</w:t>
      </w:r>
      <w:r>
        <w:rPr>
          <w:rFonts w:hint="cs"/>
          <w:rtl/>
        </w:rPr>
        <w:t> </w:t>
      </w:r>
      <w:r w:rsidR="001C3D1F" w:rsidRPr="008D30D5">
        <w:rPr>
          <w:rFonts w:hint="eastAsia"/>
          <w:rtl/>
        </w:rPr>
        <w:t>ثلثي</w:t>
      </w:r>
      <w:r w:rsidR="001C3D1F" w:rsidRPr="008D30D5">
        <w:rPr>
          <w:rtl/>
        </w:rPr>
        <w:t xml:space="preserve"> </w:t>
      </w:r>
      <w:r w:rsidR="001C3D1F" w:rsidRPr="008D30D5">
        <w:rPr>
          <w:rFonts w:hint="eastAsia"/>
          <w:rtl/>
        </w:rPr>
        <w:t>الأشخاص</w:t>
      </w:r>
      <w:r w:rsidR="001C3D1F" w:rsidRPr="008D30D5">
        <w:rPr>
          <w:rtl/>
        </w:rPr>
        <w:t xml:space="preserve"> </w:t>
      </w:r>
      <w:r w:rsidR="001C3D1F" w:rsidRPr="008D30D5">
        <w:rPr>
          <w:rFonts w:hint="eastAsia"/>
          <w:rtl/>
        </w:rPr>
        <w:t>الوافدين</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بلدان</w:t>
      </w:r>
      <w:r w:rsidR="001C3D1F" w:rsidRPr="008D30D5">
        <w:rPr>
          <w:rtl/>
        </w:rPr>
        <w:t xml:space="preserve"> </w:t>
      </w:r>
      <w:r w:rsidR="001C3D1F" w:rsidRPr="008D30D5">
        <w:rPr>
          <w:rFonts w:hint="eastAsia"/>
          <w:rtl/>
        </w:rPr>
        <w:t>أوروبية</w:t>
      </w:r>
      <w:r w:rsidR="001C3D1F" w:rsidRPr="008D30D5">
        <w:rPr>
          <w:rtl/>
        </w:rPr>
        <w:t xml:space="preserve"> </w:t>
      </w:r>
      <w:r w:rsidR="001C3D1F" w:rsidRPr="008D30D5">
        <w:rPr>
          <w:rFonts w:hint="eastAsia"/>
          <w:rtl/>
        </w:rPr>
        <w:t>أخرى</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خارج</w:t>
      </w:r>
      <w:r w:rsidR="001C3D1F" w:rsidRPr="008D30D5">
        <w:rPr>
          <w:rtl/>
        </w:rPr>
        <w:t xml:space="preserve"> </w:t>
      </w:r>
      <w:r w:rsidR="001C3D1F" w:rsidRPr="008D30D5">
        <w:rPr>
          <w:rFonts w:hint="eastAsia"/>
          <w:rtl/>
        </w:rPr>
        <w:t>الاتحاد</w:t>
      </w:r>
      <w:r w:rsidR="001C3D1F" w:rsidRPr="008D30D5">
        <w:rPr>
          <w:rtl/>
        </w:rPr>
        <w:t xml:space="preserve"> </w:t>
      </w:r>
      <w:r w:rsidR="001C3D1F" w:rsidRPr="008D30D5">
        <w:rPr>
          <w:rFonts w:hint="eastAsia"/>
          <w:rtl/>
        </w:rPr>
        <w:t>الأوروبي</w:t>
      </w:r>
      <w:r w:rsidR="001C3D1F" w:rsidRPr="008D30D5">
        <w:rPr>
          <w:rtl/>
        </w:rPr>
        <w:t xml:space="preserve"> (أي </w:t>
      </w:r>
      <w:r w:rsidR="001C3D1F" w:rsidRPr="008D30D5">
        <w:rPr>
          <w:rFonts w:hint="eastAsia"/>
          <w:rtl/>
        </w:rPr>
        <w:t>ما</w:t>
      </w:r>
      <w:r w:rsidR="001C3D1F" w:rsidRPr="008D30D5">
        <w:rPr>
          <w:rtl/>
        </w:rPr>
        <w:t xml:space="preserve"> </w:t>
      </w:r>
      <w:r w:rsidR="001C3D1F" w:rsidRPr="008D30D5">
        <w:rPr>
          <w:rFonts w:hint="eastAsia"/>
          <w:rtl/>
        </w:rPr>
        <w:t>عدده</w:t>
      </w:r>
      <w:r>
        <w:rPr>
          <w:rFonts w:hint="cs"/>
          <w:rtl/>
        </w:rPr>
        <w:t> </w:t>
      </w:r>
      <w:r w:rsidR="001C3D1F" w:rsidRPr="008D30D5">
        <w:rPr>
          <w:rtl/>
        </w:rPr>
        <w:t xml:space="preserve">935 256 </w:t>
      </w:r>
      <w:r w:rsidR="001C3D1F" w:rsidRPr="008D30D5">
        <w:rPr>
          <w:rFonts w:hint="eastAsia"/>
          <w:rtl/>
        </w:rPr>
        <w:t>شخص</w:t>
      </w:r>
      <w:r w:rsidR="00537B29">
        <w:rPr>
          <w:rFonts w:hint="eastAsia"/>
          <w:rtl/>
        </w:rPr>
        <w:t xml:space="preserve">اً </w:t>
      </w:r>
      <w:r w:rsidR="001C3D1F" w:rsidRPr="008D30D5">
        <w:rPr>
          <w:rFonts w:hint="eastAsia"/>
          <w:rtl/>
        </w:rPr>
        <w:t>أو</w:t>
      </w:r>
      <w:r w:rsidR="001C3D1F" w:rsidRPr="008D30D5">
        <w:rPr>
          <w:rtl/>
        </w:rPr>
        <w:t xml:space="preserve"> </w:t>
      </w:r>
      <w:r w:rsidR="001C3D1F" w:rsidRPr="008D30D5">
        <w:rPr>
          <w:rFonts w:hint="eastAsia"/>
          <w:rtl/>
        </w:rPr>
        <w:t>نسبته</w:t>
      </w:r>
      <w:r w:rsidR="001C3D1F" w:rsidRPr="008D30D5">
        <w:rPr>
          <w:rtl/>
        </w:rPr>
        <w:t xml:space="preserve"> 40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وأكثر</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نصف</w:t>
      </w:r>
      <w:r w:rsidR="001C3D1F" w:rsidRPr="008D30D5">
        <w:rPr>
          <w:rtl/>
        </w:rPr>
        <w:t xml:space="preserve"> </w:t>
      </w:r>
      <w:r w:rsidR="001C3D1F" w:rsidRPr="008D30D5">
        <w:rPr>
          <w:rFonts w:hint="eastAsia"/>
          <w:rtl/>
        </w:rPr>
        <w:t>هذا</w:t>
      </w:r>
      <w:r w:rsidR="001C3D1F" w:rsidRPr="008D30D5">
        <w:rPr>
          <w:rtl/>
        </w:rPr>
        <w:t xml:space="preserve"> </w:t>
      </w:r>
      <w:r w:rsidR="001C3D1F" w:rsidRPr="008D30D5">
        <w:rPr>
          <w:rFonts w:hint="eastAsia"/>
          <w:rtl/>
        </w:rPr>
        <w:t>العدد</w:t>
      </w:r>
      <w:r w:rsidR="001C3D1F" w:rsidRPr="008D30D5">
        <w:rPr>
          <w:rtl/>
        </w:rPr>
        <w:t xml:space="preserve"> </w:t>
      </w:r>
      <w:r w:rsidR="001C3D1F" w:rsidRPr="008D30D5">
        <w:rPr>
          <w:rFonts w:hint="eastAsia"/>
          <w:rtl/>
        </w:rPr>
        <w:t>ينحدر</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صربيا</w:t>
      </w:r>
      <w:r w:rsidR="001C3D1F" w:rsidRPr="008D30D5">
        <w:rPr>
          <w:rtl/>
        </w:rPr>
        <w:t xml:space="preserve"> </w:t>
      </w:r>
      <w:r w:rsidR="001C3D1F" w:rsidRPr="008D30D5">
        <w:rPr>
          <w:rFonts w:hint="eastAsia"/>
          <w:rtl/>
        </w:rPr>
        <w:t>والجبل</w:t>
      </w:r>
      <w:r w:rsidR="001C3D1F" w:rsidRPr="008D30D5">
        <w:rPr>
          <w:rtl/>
        </w:rPr>
        <w:t xml:space="preserve"> </w:t>
      </w:r>
      <w:r w:rsidR="001C3D1F" w:rsidRPr="008D30D5">
        <w:rPr>
          <w:rFonts w:hint="eastAsia"/>
          <w:rtl/>
        </w:rPr>
        <w:t>الأسود</w:t>
      </w:r>
      <w:r w:rsidR="001C3D1F" w:rsidRPr="008D30D5">
        <w:rPr>
          <w:rtl/>
        </w:rPr>
        <w:t xml:space="preserve"> </w:t>
      </w:r>
      <w:r w:rsidR="001C3D1F" w:rsidRPr="008D30D5">
        <w:rPr>
          <w:rFonts w:hint="eastAsia"/>
          <w:rtl/>
        </w:rPr>
        <w:t>وكوسوفو</w:t>
      </w:r>
      <w:r w:rsidR="001C3D1F" w:rsidRPr="008D30D5">
        <w:rPr>
          <w:rtl/>
        </w:rPr>
        <w:t xml:space="preserve"> </w:t>
      </w:r>
      <w:r w:rsidR="001C3D1F" w:rsidRPr="008D30D5">
        <w:rPr>
          <w:rFonts w:hint="eastAsia"/>
          <w:rtl/>
        </w:rPr>
        <w:t>وينحدر</w:t>
      </w:r>
      <w:r w:rsidR="001C3D1F" w:rsidRPr="008D30D5">
        <w:rPr>
          <w:rtl/>
        </w:rPr>
        <w:t xml:space="preserve"> </w:t>
      </w:r>
      <w:r w:rsidR="001C3D1F" w:rsidRPr="008D30D5">
        <w:rPr>
          <w:rFonts w:hint="eastAsia"/>
          <w:rtl/>
        </w:rPr>
        <w:t>ما</w:t>
      </w:r>
      <w:r w:rsidR="001C3D1F" w:rsidRPr="008D30D5">
        <w:rPr>
          <w:rtl/>
        </w:rPr>
        <w:t xml:space="preserve"> </w:t>
      </w:r>
      <w:r w:rsidR="001C3D1F" w:rsidRPr="008D30D5">
        <w:rPr>
          <w:rFonts w:hint="eastAsia"/>
          <w:rtl/>
        </w:rPr>
        <w:t>لا</w:t>
      </w:r>
      <w:r w:rsidR="001C3D1F" w:rsidRPr="008D30D5">
        <w:rPr>
          <w:rtl/>
        </w:rPr>
        <w:t xml:space="preserve"> </w:t>
      </w:r>
      <w:r w:rsidR="001C3D1F" w:rsidRPr="008D30D5">
        <w:rPr>
          <w:rFonts w:hint="eastAsia"/>
          <w:rtl/>
        </w:rPr>
        <w:t>يقل</w:t>
      </w:r>
      <w:r w:rsidR="001C3D1F" w:rsidRPr="008D30D5">
        <w:rPr>
          <w:rtl/>
        </w:rPr>
        <w:t xml:space="preserve"> </w:t>
      </w:r>
      <w:r w:rsidR="001C3D1F" w:rsidRPr="008D30D5">
        <w:rPr>
          <w:rFonts w:hint="eastAsia"/>
          <w:rtl/>
        </w:rPr>
        <w:t>عن</w:t>
      </w:r>
      <w:r w:rsidR="001C3D1F" w:rsidRPr="008D30D5">
        <w:rPr>
          <w:rtl/>
        </w:rPr>
        <w:t xml:space="preserve"> </w:t>
      </w:r>
      <w:r w:rsidR="001C3D1F" w:rsidRPr="008D30D5">
        <w:rPr>
          <w:rFonts w:hint="eastAsia"/>
          <w:rtl/>
        </w:rPr>
        <w:t>الثلث</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البوسنة</w:t>
      </w:r>
      <w:r w:rsidR="001C3D1F" w:rsidRPr="008D30D5">
        <w:rPr>
          <w:rtl/>
        </w:rPr>
        <w:t xml:space="preserve"> </w:t>
      </w:r>
      <w:r w:rsidR="001C3D1F" w:rsidRPr="008D30D5">
        <w:rPr>
          <w:rFonts w:hint="eastAsia"/>
          <w:rtl/>
        </w:rPr>
        <w:t>والهرسك</w:t>
      </w:r>
      <w:r w:rsidR="001C3D1F" w:rsidRPr="008D30D5">
        <w:rPr>
          <w:rtl/>
        </w:rPr>
        <w:t xml:space="preserve">. </w:t>
      </w:r>
      <w:r w:rsidR="001C3D1F" w:rsidRPr="008D30D5">
        <w:rPr>
          <w:rFonts w:hint="eastAsia"/>
          <w:rtl/>
        </w:rPr>
        <w:t>أما</w:t>
      </w:r>
      <w:r w:rsidR="001C3D1F" w:rsidRPr="008D30D5">
        <w:rPr>
          <w:rtl/>
        </w:rPr>
        <w:t xml:space="preserve"> </w:t>
      </w:r>
      <w:r w:rsidR="001C3D1F" w:rsidRPr="008D30D5">
        <w:rPr>
          <w:rFonts w:hint="eastAsia"/>
          <w:rtl/>
        </w:rPr>
        <w:t>النسبة</w:t>
      </w:r>
      <w:r w:rsidR="001C3D1F" w:rsidRPr="008D30D5">
        <w:rPr>
          <w:rtl/>
        </w:rPr>
        <w:t xml:space="preserve"> </w:t>
      </w:r>
      <w:r w:rsidR="001C3D1F" w:rsidRPr="008D30D5">
        <w:rPr>
          <w:rFonts w:hint="eastAsia"/>
          <w:rtl/>
        </w:rPr>
        <w:t>المتبقية</w:t>
      </w:r>
      <w:r w:rsidR="001C3D1F" w:rsidRPr="008D30D5">
        <w:rPr>
          <w:rtl/>
        </w:rPr>
        <w:t xml:space="preserve"> </w:t>
      </w:r>
      <w:r w:rsidR="001C3D1F" w:rsidRPr="008D30D5">
        <w:rPr>
          <w:rFonts w:hint="eastAsia"/>
          <w:rtl/>
        </w:rPr>
        <w:t>فقد</w:t>
      </w:r>
      <w:r w:rsidR="001C3D1F" w:rsidRPr="008D30D5">
        <w:rPr>
          <w:rtl/>
        </w:rPr>
        <w:t xml:space="preserve"> </w:t>
      </w:r>
      <w:r w:rsidR="001C3D1F" w:rsidRPr="008D30D5">
        <w:rPr>
          <w:rFonts w:hint="eastAsia"/>
          <w:rtl/>
        </w:rPr>
        <w:t>وفدت</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مقدونيا</w:t>
      </w:r>
      <w:r w:rsidR="001C3D1F" w:rsidRPr="008D30D5">
        <w:rPr>
          <w:rtl/>
        </w:rPr>
        <w:t xml:space="preserve">. </w:t>
      </w:r>
      <w:r w:rsidR="001C3D1F" w:rsidRPr="008D30D5">
        <w:rPr>
          <w:rFonts w:hint="eastAsia"/>
          <w:rtl/>
        </w:rPr>
        <w:t>ويشكل</w:t>
      </w:r>
      <w:r w:rsidR="001C3D1F" w:rsidRPr="008D30D5">
        <w:rPr>
          <w:rtl/>
        </w:rPr>
        <w:t xml:space="preserve"> </w:t>
      </w:r>
      <w:r w:rsidR="001C3D1F" w:rsidRPr="008D30D5">
        <w:rPr>
          <w:rFonts w:hint="eastAsia"/>
          <w:rtl/>
        </w:rPr>
        <w:t>السكان</w:t>
      </w:r>
      <w:r w:rsidR="001C3D1F" w:rsidRPr="008D30D5">
        <w:rPr>
          <w:rtl/>
        </w:rPr>
        <w:t xml:space="preserve"> </w:t>
      </w:r>
      <w:r w:rsidR="001C3D1F" w:rsidRPr="008D30D5">
        <w:rPr>
          <w:rFonts w:hint="eastAsia"/>
          <w:rtl/>
        </w:rPr>
        <w:t>الأتراك</w:t>
      </w:r>
      <w:r w:rsidR="001C3D1F" w:rsidRPr="008D30D5">
        <w:rPr>
          <w:rtl/>
        </w:rPr>
        <w:t xml:space="preserve"> </w:t>
      </w:r>
      <w:r w:rsidR="001C3D1F" w:rsidRPr="008D30D5">
        <w:rPr>
          <w:rFonts w:hint="eastAsia"/>
          <w:rtl/>
        </w:rPr>
        <w:t>ثالث</w:t>
      </w:r>
      <w:r w:rsidR="001C3D1F" w:rsidRPr="008D30D5">
        <w:rPr>
          <w:rtl/>
        </w:rPr>
        <w:t xml:space="preserve"> </w:t>
      </w:r>
      <w:r w:rsidR="001C3D1F" w:rsidRPr="008D30D5">
        <w:rPr>
          <w:rFonts w:hint="eastAsia"/>
          <w:rtl/>
        </w:rPr>
        <w:t>أكبر</w:t>
      </w:r>
      <w:r w:rsidR="001C3D1F" w:rsidRPr="008D30D5">
        <w:rPr>
          <w:rtl/>
        </w:rPr>
        <w:t xml:space="preserve"> </w:t>
      </w:r>
      <w:r w:rsidR="001C3D1F" w:rsidRPr="008D30D5">
        <w:rPr>
          <w:rFonts w:hint="eastAsia"/>
          <w:rtl/>
        </w:rPr>
        <w:t>مجموعة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السكان</w:t>
      </w:r>
      <w:r w:rsidR="001C3D1F" w:rsidRPr="008D30D5">
        <w:rPr>
          <w:rtl/>
        </w:rPr>
        <w:t xml:space="preserve"> </w:t>
      </w:r>
      <w:r w:rsidR="001C3D1F" w:rsidRPr="008D30D5">
        <w:rPr>
          <w:rFonts w:hint="eastAsia"/>
          <w:rtl/>
        </w:rPr>
        <w:t>حاملي</w:t>
      </w:r>
      <w:r w:rsidR="001C3D1F" w:rsidRPr="008D30D5">
        <w:rPr>
          <w:rtl/>
        </w:rPr>
        <w:t xml:space="preserve"> </w:t>
      </w:r>
      <w:r w:rsidR="001C3D1F" w:rsidRPr="008D30D5">
        <w:rPr>
          <w:rFonts w:hint="eastAsia"/>
          <w:rtl/>
        </w:rPr>
        <w:t>الجنسية</w:t>
      </w:r>
      <w:r w:rsidR="001C3D1F" w:rsidRPr="008D30D5">
        <w:rPr>
          <w:rtl/>
        </w:rPr>
        <w:t xml:space="preserve"> </w:t>
      </w:r>
      <w:r w:rsidR="001C3D1F" w:rsidRPr="008D30D5">
        <w:rPr>
          <w:rFonts w:hint="eastAsia"/>
          <w:rtl/>
        </w:rPr>
        <w:t>الأجنبية</w:t>
      </w:r>
      <w:r w:rsidR="001C3D1F" w:rsidRPr="008D30D5">
        <w:rPr>
          <w:rtl/>
        </w:rPr>
        <w:t xml:space="preserve"> </w:t>
      </w:r>
      <w:r w:rsidR="001C3D1F" w:rsidRPr="008D30D5">
        <w:rPr>
          <w:rFonts w:hint="eastAsia"/>
          <w:rtl/>
        </w:rPr>
        <w:t>حيث</w:t>
      </w:r>
      <w:r w:rsidR="001C3D1F" w:rsidRPr="008D30D5">
        <w:rPr>
          <w:rtl/>
        </w:rPr>
        <w:t xml:space="preserve"> </w:t>
      </w:r>
      <w:r w:rsidR="001C3D1F" w:rsidRPr="008D30D5">
        <w:rPr>
          <w:rFonts w:hint="eastAsia"/>
          <w:rtl/>
        </w:rPr>
        <w:t>يبلغ</w:t>
      </w:r>
      <w:r w:rsidR="001C3D1F" w:rsidRPr="008D30D5">
        <w:rPr>
          <w:rtl/>
        </w:rPr>
        <w:t xml:space="preserve"> </w:t>
      </w:r>
      <w:r w:rsidR="001C3D1F" w:rsidRPr="008D30D5">
        <w:rPr>
          <w:rFonts w:hint="eastAsia"/>
          <w:rtl/>
        </w:rPr>
        <w:t>عددهم</w:t>
      </w:r>
      <w:r w:rsidR="00401680">
        <w:rPr>
          <w:rFonts w:hint="cs"/>
          <w:rtl/>
        </w:rPr>
        <w:t xml:space="preserve"> 026 116 </w:t>
      </w:r>
      <w:r w:rsidR="001C3D1F" w:rsidRPr="008D30D5">
        <w:rPr>
          <w:rtl/>
        </w:rPr>
        <w:t>شخصا</w:t>
      </w:r>
      <w:r w:rsidR="00545D0B">
        <w:rPr>
          <w:rFonts w:hint="cs"/>
          <w:rtl/>
        </w:rPr>
        <w:t>ً</w:t>
      </w:r>
      <w:r w:rsidR="001C3D1F" w:rsidRPr="008D30D5">
        <w:rPr>
          <w:rtl/>
        </w:rPr>
        <w:t xml:space="preserve"> (27 في المائة). </w:t>
      </w:r>
    </w:p>
    <w:p w:rsidR="001C3D1F" w:rsidRPr="008D30D5" w:rsidRDefault="003417ED" w:rsidP="003417ED">
      <w:pPr>
        <w:pStyle w:val="SingleTxtGA"/>
        <w:rPr>
          <w:rtl/>
        </w:rPr>
      </w:pPr>
      <w:r>
        <w:rPr>
          <w:rtl/>
        </w:rPr>
        <w:t>12</w:t>
      </w:r>
      <w:r w:rsidR="001C3D1F" w:rsidRPr="008D30D5">
        <w:rPr>
          <w:rtl/>
        </w:rPr>
        <w:t>-</w:t>
      </w:r>
      <w:r w:rsidR="001C3D1F" w:rsidRPr="008D30D5">
        <w:rPr>
          <w:rtl/>
        </w:rPr>
        <w:tab/>
      </w:r>
      <w:r w:rsidR="001C3D1F" w:rsidRPr="008D30D5">
        <w:rPr>
          <w:rFonts w:hint="eastAsia"/>
          <w:rtl/>
        </w:rPr>
        <w:t>وتتألف</w:t>
      </w:r>
      <w:r w:rsidR="001C3D1F" w:rsidRPr="008D30D5">
        <w:rPr>
          <w:rtl/>
        </w:rPr>
        <w:t xml:space="preserve"> مجموعة المواطنين غير الأوروبيين من زهاء 973 156 شخص</w:t>
      </w:r>
      <w:r w:rsidR="00537B29">
        <w:rPr>
          <w:rtl/>
        </w:rPr>
        <w:t xml:space="preserve">اً </w:t>
      </w:r>
      <w:r w:rsidR="001C3D1F" w:rsidRPr="008D30D5">
        <w:rPr>
          <w:rtl/>
        </w:rPr>
        <w:t xml:space="preserve">من آسيا </w:t>
      </w:r>
      <w:r w:rsidR="001C3D1F" w:rsidRPr="008D30D5">
        <w:rPr>
          <w:rFonts w:hint="eastAsia"/>
          <w:rtl/>
        </w:rPr>
        <w:t>و</w:t>
      </w:r>
      <w:r w:rsidR="00F7111E">
        <w:rPr>
          <w:rtl/>
        </w:rPr>
        <w:t>628 32 شخص</w:t>
      </w:r>
      <w:r w:rsidR="00537B29">
        <w:rPr>
          <w:rtl/>
        </w:rPr>
        <w:t xml:space="preserve">اً </w:t>
      </w:r>
      <w:r w:rsidR="00F7111E">
        <w:rPr>
          <w:rtl/>
        </w:rPr>
        <w:t>من أفريقيا و</w:t>
      </w:r>
      <w:r w:rsidR="001C3D1F" w:rsidRPr="008D30D5">
        <w:rPr>
          <w:rtl/>
        </w:rPr>
        <w:t>430 20 شخصا</w:t>
      </w:r>
      <w:r w:rsidR="00F7111E">
        <w:rPr>
          <w:rFonts w:hint="cs"/>
          <w:rtl/>
        </w:rPr>
        <w:t>ً</w:t>
      </w:r>
      <w:r w:rsidR="001C3D1F" w:rsidRPr="008D30D5">
        <w:rPr>
          <w:rtl/>
        </w:rPr>
        <w:t xml:space="preserve"> من </w:t>
      </w:r>
      <w:r w:rsidR="001C3D1F" w:rsidRPr="008D30D5">
        <w:rPr>
          <w:rFonts w:hint="eastAsia"/>
          <w:rtl/>
        </w:rPr>
        <w:t>الأمريكتين</w:t>
      </w:r>
      <w:r w:rsidR="001C3D1F" w:rsidRPr="008D30D5">
        <w:rPr>
          <w:rtl/>
        </w:rPr>
        <w:t xml:space="preserve">. </w:t>
      </w:r>
    </w:p>
    <w:p w:rsidR="001C3D1F" w:rsidRPr="008D30D5" w:rsidRDefault="003417ED" w:rsidP="003417ED">
      <w:pPr>
        <w:pStyle w:val="SingleTxtGA"/>
        <w:rPr>
          <w:rtl/>
        </w:rPr>
      </w:pPr>
      <w:r>
        <w:rPr>
          <w:rtl/>
        </w:rPr>
        <w:t>13</w:t>
      </w:r>
      <w:r w:rsidR="001C3D1F" w:rsidRPr="008D30D5">
        <w:rPr>
          <w:rtl/>
        </w:rPr>
        <w:t>-</w:t>
      </w:r>
      <w:r w:rsidR="001C3D1F" w:rsidRPr="008D30D5">
        <w:rPr>
          <w:rtl/>
        </w:rPr>
        <w:tab/>
      </w:r>
      <w:r w:rsidR="001C3D1F" w:rsidRPr="008D30D5">
        <w:rPr>
          <w:rFonts w:hint="eastAsia"/>
          <w:rtl/>
        </w:rPr>
        <w:t>وفي</w:t>
      </w:r>
      <w:r w:rsidR="001C3D1F" w:rsidRPr="008D30D5">
        <w:rPr>
          <w:rtl/>
        </w:rPr>
        <w:t xml:space="preserve"> الثمانينات من القرن الماضي، بلغ في المتوسط عدد من اكتسبوا الجنسية النمساوية سنويا</w:t>
      </w:r>
      <w:r>
        <w:rPr>
          <w:rFonts w:hint="cs"/>
          <w:rtl/>
        </w:rPr>
        <w:t>ً</w:t>
      </w:r>
      <w:r w:rsidR="001C3D1F" w:rsidRPr="008D30D5">
        <w:rPr>
          <w:rtl/>
        </w:rPr>
        <w:t xml:space="preserve"> 800 7 شخص. ونتيجة لتنامي عدد المواطنين الأجانب المقيمين في النمسا ارتفع هذا العدد بشدة في منتصف التسعينات. فزهاء 000 16 من الرعايا الأجانب حصلوا على الجنسية النمساوية في عام 1997 ونحو 000 25 في عام 1999 وما يربو على 000 45 في عام</w:t>
      </w:r>
      <w:r>
        <w:rPr>
          <w:rFonts w:hint="cs"/>
          <w:rtl/>
        </w:rPr>
        <w:t> </w:t>
      </w:r>
      <w:r w:rsidR="001C3D1F" w:rsidRPr="008D30D5">
        <w:rPr>
          <w:rtl/>
        </w:rPr>
        <w:t>2003. ومنذ عام 2004، بدأ عدد حالات التجنس يتضاءل باطراد حيث بلغ في عام</w:t>
      </w:r>
      <w:r>
        <w:rPr>
          <w:rFonts w:hint="cs"/>
          <w:rtl/>
        </w:rPr>
        <w:t> </w:t>
      </w:r>
      <w:r w:rsidR="001C3D1F" w:rsidRPr="008D30D5">
        <w:rPr>
          <w:rtl/>
        </w:rPr>
        <w:t xml:space="preserve">2010 أدنى مستوى </w:t>
      </w:r>
      <w:r w:rsidR="001C3D1F" w:rsidRPr="008D30D5">
        <w:rPr>
          <w:rFonts w:hint="eastAsia"/>
          <w:rtl/>
        </w:rPr>
        <w:t>له</w:t>
      </w:r>
      <w:r w:rsidR="001C3D1F" w:rsidRPr="008D30D5">
        <w:rPr>
          <w:rtl/>
        </w:rPr>
        <w:t xml:space="preserve"> </w:t>
      </w:r>
      <w:r w:rsidR="001C3D1F" w:rsidRPr="008D30D5">
        <w:rPr>
          <w:rFonts w:hint="eastAsia"/>
          <w:rtl/>
        </w:rPr>
        <w:t>وهو</w:t>
      </w:r>
      <w:r w:rsidR="001C3D1F" w:rsidRPr="008D30D5">
        <w:rPr>
          <w:rtl/>
        </w:rPr>
        <w:t xml:space="preserve"> 190 6 حالة. وفي عام 2015، زاد عدد حالات التجنس إلى 265 8 حالة. وفي الثمانينات والتسعينات من القرن الماضي كان متوسط معدل التجنس</w:t>
      </w:r>
      <w:r>
        <w:rPr>
          <w:rFonts w:hint="cs"/>
          <w:rtl/>
        </w:rPr>
        <w:t> </w:t>
      </w:r>
      <w:r w:rsidR="001C3D1F" w:rsidRPr="008D30D5">
        <w:rPr>
          <w:rtl/>
        </w:rPr>
        <w:t xml:space="preserve">2.4 لكل 100 شخص </w:t>
      </w:r>
      <w:r w:rsidR="001C3D1F" w:rsidRPr="008D30D5">
        <w:rPr>
          <w:rFonts w:hint="eastAsia"/>
          <w:rtl/>
        </w:rPr>
        <w:t>أجنبي</w:t>
      </w:r>
      <w:r w:rsidR="001C3D1F" w:rsidRPr="008D30D5">
        <w:rPr>
          <w:rtl/>
        </w:rPr>
        <w:t xml:space="preserve">. </w:t>
      </w:r>
      <w:r w:rsidR="001C3D1F" w:rsidRPr="008D30D5">
        <w:rPr>
          <w:rFonts w:hint="eastAsia"/>
          <w:rtl/>
        </w:rPr>
        <w:t>وزاد</w:t>
      </w:r>
      <w:r w:rsidR="001C3D1F" w:rsidRPr="008D30D5">
        <w:rPr>
          <w:rtl/>
        </w:rPr>
        <w:t xml:space="preserve"> </w:t>
      </w:r>
      <w:r w:rsidR="001C3D1F" w:rsidRPr="008D30D5">
        <w:rPr>
          <w:rFonts w:hint="eastAsia"/>
          <w:rtl/>
        </w:rPr>
        <w:t>هذا</w:t>
      </w:r>
      <w:r w:rsidR="001C3D1F" w:rsidRPr="008D30D5">
        <w:rPr>
          <w:rtl/>
        </w:rPr>
        <w:t xml:space="preserve"> </w:t>
      </w:r>
      <w:r w:rsidR="001C3D1F" w:rsidRPr="008D30D5">
        <w:rPr>
          <w:rFonts w:hint="eastAsia"/>
          <w:rtl/>
        </w:rPr>
        <w:t>المعدل</w:t>
      </w:r>
      <w:r w:rsidR="001C3D1F" w:rsidRPr="008D30D5">
        <w:rPr>
          <w:rtl/>
        </w:rPr>
        <w:t xml:space="preserve"> </w:t>
      </w:r>
      <w:r w:rsidR="001C3D1F" w:rsidRPr="008D30D5">
        <w:rPr>
          <w:rFonts w:hint="eastAsia"/>
          <w:rtl/>
        </w:rPr>
        <w:t>إلى</w:t>
      </w:r>
      <w:r w:rsidR="001C3D1F" w:rsidRPr="008D30D5">
        <w:rPr>
          <w:rtl/>
        </w:rPr>
        <w:t xml:space="preserve"> 6</w:t>
      </w:r>
      <w:r w:rsidR="001C3D1F" w:rsidRPr="008D30D5">
        <w:rPr>
          <w:rFonts w:hint="eastAsia"/>
          <w:rtl/>
        </w:rPr>
        <w:t> في المائة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عام</w:t>
      </w:r>
      <w:r w:rsidR="001C3D1F" w:rsidRPr="008D30D5">
        <w:rPr>
          <w:rtl/>
        </w:rPr>
        <w:t xml:space="preserve"> 2003 </w:t>
      </w:r>
      <w:r w:rsidR="001C3D1F" w:rsidRPr="008D30D5">
        <w:rPr>
          <w:rFonts w:hint="eastAsia"/>
          <w:rtl/>
        </w:rPr>
        <w:t>ثم</w:t>
      </w:r>
      <w:r w:rsidR="001C3D1F" w:rsidRPr="008D30D5">
        <w:rPr>
          <w:rtl/>
        </w:rPr>
        <w:t xml:space="preserve"> </w:t>
      </w:r>
      <w:r w:rsidR="001C3D1F" w:rsidRPr="008D30D5">
        <w:rPr>
          <w:rFonts w:hint="eastAsia"/>
          <w:rtl/>
        </w:rPr>
        <w:t>بدأ</w:t>
      </w:r>
      <w:r w:rsidR="001C3D1F" w:rsidRPr="008D30D5">
        <w:rPr>
          <w:rtl/>
        </w:rPr>
        <w:t xml:space="preserve"> </w:t>
      </w:r>
      <w:r w:rsidR="001C3D1F" w:rsidRPr="008D30D5">
        <w:rPr>
          <w:rFonts w:hint="eastAsia"/>
          <w:rtl/>
        </w:rPr>
        <w:t>يتناقص</w:t>
      </w:r>
      <w:r w:rsidR="001C3D1F" w:rsidRPr="008D30D5">
        <w:rPr>
          <w:rtl/>
        </w:rPr>
        <w:t xml:space="preserve"> </w:t>
      </w:r>
      <w:r w:rsidR="001C3D1F" w:rsidRPr="008D30D5">
        <w:rPr>
          <w:rFonts w:hint="eastAsia"/>
          <w:rtl/>
        </w:rPr>
        <w:t>بشكل</w:t>
      </w:r>
      <w:r w:rsidR="001C3D1F" w:rsidRPr="008D30D5">
        <w:rPr>
          <w:rtl/>
        </w:rPr>
        <w:t xml:space="preserve"> </w:t>
      </w:r>
      <w:r w:rsidR="001C3D1F" w:rsidRPr="008D30D5">
        <w:rPr>
          <w:rFonts w:hint="eastAsia"/>
          <w:rtl/>
        </w:rPr>
        <w:t>مطرد</w:t>
      </w:r>
      <w:r w:rsidR="001C3D1F" w:rsidRPr="008D30D5">
        <w:rPr>
          <w:rtl/>
        </w:rPr>
        <w:t xml:space="preserve">. </w:t>
      </w:r>
      <w:r w:rsidR="001C3D1F" w:rsidRPr="008D30D5">
        <w:rPr>
          <w:rFonts w:hint="eastAsia"/>
          <w:rtl/>
        </w:rPr>
        <w:t>ومنذ</w:t>
      </w:r>
      <w:r w:rsidR="001C3D1F" w:rsidRPr="008D30D5">
        <w:rPr>
          <w:rtl/>
        </w:rPr>
        <w:t xml:space="preserve"> </w:t>
      </w:r>
      <w:r w:rsidR="001C3D1F" w:rsidRPr="008D30D5">
        <w:rPr>
          <w:rFonts w:hint="eastAsia"/>
          <w:rtl/>
        </w:rPr>
        <w:t>عام</w:t>
      </w:r>
      <w:r w:rsidR="001C3D1F" w:rsidRPr="008D30D5">
        <w:rPr>
          <w:rtl/>
        </w:rPr>
        <w:t xml:space="preserve"> 2010، </w:t>
      </w:r>
      <w:r w:rsidR="001C3D1F" w:rsidRPr="008D30D5">
        <w:rPr>
          <w:rFonts w:hint="eastAsia"/>
          <w:rtl/>
        </w:rPr>
        <w:t>ظل</w:t>
      </w:r>
      <w:r w:rsidR="001C3D1F" w:rsidRPr="008D30D5">
        <w:rPr>
          <w:rtl/>
        </w:rPr>
        <w:t xml:space="preserve"> </w:t>
      </w:r>
      <w:r w:rsidR="001C3D1F" w:rsidRPr="008D30D5">
        <w:rPr>
          <w:rFonts w:hint="eastAsia"/>
          <w:rtl/>
        </w:rPr>
        <w:t>معدل</w:t>
      </w:r>
      <w:r w:rsidR="001C3D1F" w:rsidRPr="008D30D5">
        <w:rPr>
          <w:rtl/>
        </w:rPr>
        <w:t xml:space="preserve"> </w:t>
      </w:r>
      <w:r w:rsidR="001C3D1F" w:rsidRPr="008D30D5">
        <w:rPr>
          <w:rFonts w:hint="eastAsia"/>
          <w:rtl/>
        </w:rPr>
        <w:t>التجنس</w:t>
      </w:r>
      <w:r w:rsidR="001C3D1F" w:rsidRPr="008D30D5">
        <w:rPr>
          <w:rtl/>
        </w:rPr>
        <w:t xml:space="preserve"> </w:t>
      </w:r>
      <w:r w:rsidR="001C3D1F" w:rsidRPr="008D30D5">
        <w:rPr>
          <w:rFonts w:hint="eastAsia"/>
          <w:rtl/>
        </w:rPr>
        <w:t>مستقر</w:t>
      </w:r>
      <w:r w:rsidR="00537B29">
        <w:rPr>
          <w:rFonts w:hint="eastAsia"/>
          <w:rtl/>
        </w:rPr>
        <w:t xml:space="preserve">اً </w:t>
      </w:r>
      <w:r w:rsidR="001C3D1F" w:rsidRPr="008D30D5">
        <w:rPr>
          <w:rFonts w:hint="eastAsia"/>
          <w:rtl/>
        </w:rPr>
        <w:t>عند</w:t>
      </w:r>
      <w:r w:rsidR="001C3D1F" w:rsidRPr="008D30D5">
        <w:rPr>
          <w:rtl/>
        </w:rPr>
        <w:t xml:space="preserve"> 0.7</w:t>
      </w:r>
      <w:r w:rsidR="001C3D1F" w:rsidRPr="008D30D5">
        <w:rPr>
          <w:rFonts w:hint="eastAsia"/>
          <w:rtl/>
        </w:rPr>
        <w:t> في المائة</w:t>
      </w:r>
      <w:r w:rsidR="001C3D1F" w:rsidRPr="008D30D5">
        <w:rPr>
          <w:rtl/>
        </w:rPr>
        <w:t xml:space="preserve"> (رقم </w:t>
      </w:r>
      <w:r w:rsidR="001C3D1F" w:rsidRPr="008D30D5">
        <w:rPr>
          <w:rFonts w:hint="eastAsia"/>
          <w:rtl/>
        </w:rPr>
        <w:t>مؤقت</w:t>
      </w:r>
      <w:r w:rsidR="001C3D1F" w:rsidRPr="008D30D5">
        <w:rPr>
          <w:rtl/>
        </w:rPr>
        <w:t xml:space="preserve"> </w:t>
      </w:r>
      <w:r w:rsidR="001C3D1F" w:rsidRPr="008D30D5">
        <w:rPr>
          <w:rFonts w:hint="eastAsia"/>
          <w:rtl/>
        </w:rPr>
        <w:t>بالنسبة</w:t>
      </w:r>
      <w:r w:rsidR="001C3D1F" w:rsidRPr="008D30D5">
        <w:rPr>
          <w:rtl/>
        </w:rPr>
        <w:t xml:space="preserve"> </w:t>
      </w:r>
      <w:r w:rsidR="001C3D1F" w:rsidRPr="008D30D5">
        <w:rPr>
          <w:rFonts w:hint="eastAsia"/>
          <w:rtl/>
        </w:rPr>
        <w:t>لعام</w:t>
      </w:r>
      <w:r w:rsidR="001C3D1F" w:rsidRPr="008D30D5">
        <w:rPr>
          <w:rtl/>
        </w:rPr>
        <w:t xml:space="preserve"> 2015).</w:t>
      </w:r>
    </w:p>
    <w:p w:rsidR="001C3D1F" w:rsidRPr="008D30D5" w:rsidRDefault="003417ED" w:rsidP="003417ED">
      <w:pPr>
        <w:pStyle w:val="SingleTxtGA"/>
        <w:rPr>
          <w:rtl/>
        </w:rPr>
      </w:pPr>
      <w:r>
        <w:rPr>
          <w:rtl/>
        </w:rPr>
        <w:t>14</w:t>
      </w:r>
      <w:r w:rsidR="001C3D1F" w:rsidRPr="008D30D5">
        <w:rPr>
          <w:rtl/>
        </w:rPr>
        <w:t>-</w:t>
      </w:r>
      <w:r w:rsidR="001C3D1F" w:rsidRPr="008D30D5">
        <w:rPr>
          <w:rtl/>
        </w:rPr>
        <w:tab/>
      </w:r>
      <w:r w:rsidR="001C3D1F" w:rsidRPr="008D30D5">
        <w:rPr>
          <w:rFonts w:hint="eastAsia"/>
          <w:rtl/>
        </w:rPr>
        <w:t>ولقد</w:t>
      </w:r>
      <w:r w:rsidR="001C3D1F" w:rsidRPr="008D30D5">
        <w:rPr>
          <w:rtl/>
        </w:rPr>
        <w:t xml:space="preserve"> </w:t>
      </w:r>
      <w:r w:rsidR="001C3D1F" w:rsidRPr="008D30D5">
        <w:rPr>
          <w:rFonts w:hint="eastAsia"/>
          <w:rtl/>
        </w:rPr>
        <w:t>مُنحت</w:t>
      </w:r>
      <w:r w:rsidR="001C3D1F" w:rsidRPr="008D30D5">
        <w:rPr>
          <w:rtl/>
        </w:rPr>
        <w:t xml:space="preserve"> </w:t>
      </w:r>
      <w:r w:rsidR="001C3D1F" w:rsidRPr="008D30D5">
        <w:rPr>
          <w:rFonts w:hint="eastAsia"/>
          <w:rtl/>
        </w:rPr>
        <w:t>الجنسية</w:t>
      </w:r>
      <w:r w:rsidR="001C3D1F" w:rsidRPr="008D30D5">
        <w:rPr>
          <w:rtl/>
        </w:rPr>
        <w:t xml:space="preserve"> </w:t>
      </w:r>
      <w:r w:rsidR="001C3D1F" w:rsidRPr="008D30D5">
        <w:rPr>
          <w:rFonts w:hint="eastAsia"/>
          <w:rtl/>
        </w:rPr>
        <w:t>النمساوية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عام</w:t>
      </w:r>
      <w:r w:rsidR="001C3D1F" w:rsidRPr="008D30D5">
        <w:rPr>
          <w:rtl/>
        </w:rPr>
        <w:t xml:space="preserve"> 2015 </w:t>
      </w:r>
      <w:r w:rsidR="001C3D1F" w:rsidRPr="008D30D5">
        <w:rPr>
          <w:rFonts w:hint="eastAsia"/>
          <w:rtl/>
        </w:rPr>
        <w:t>لما</w:t>
      </w:r>
      <w:r w:rsidR="001C3D1F" w:rsidRPr="008D30D5">
        <w:rPr>
          <w:rtl/>
        </w:rPr>
        <w:t xml:space="preserve"> </w:t>
      </w:r>
      <w:r w:rsidR="001C3D1F" w:rsidRPr="008D30D5">
        <w:rPr>
          <w:rFonts w:hint="eastAsia"/>
          <w:rtl/>
        </w:rPr>
        <w:t>مجموعه</w:t>
      </w:r>
      <w:r w:rsidR="001C3D1F" w:rsidRPr="008D30D5">
        <w:rPr>
          <w:rtl/>
        </w:rPr>
        <w:t xml:space="preserve"> 265 8 </w:t>
      </w:r>
      <w:r w:rsidR="001C3D1F" w:rsidRPr="008D30D5">
        <w:rPr>
          <w:rFonts w:hint="eastAsia"/>
          <w:rtl/>
        </w:rPr>
        <w:t>شخصا</w:t>
      </w:r>
      <w:r w:rsidR="00B1648F">
        <w:rPr>
          <w:rFonts w:hint="cs"/>
          <w:rtl/>
        </w:rPr>
        <w:t>ً</w:t>
      </w:r>
      <w:r w:rsidR="001C3D1F" w:rsidRPr="008D30D5">
        <w:rPr>
          <w:rtl/>
        </w:rPr>
        <w:t xml:space="preserve"> (بينهم</w:t>
      </w:r>
      <w:r>
        <w:rPr>
          <w:rFonts w:hint="cs"/>
          <w:rtl/>
        </w:rPr>
        <w:t> </w:t>
      </w:r>
      <w:r w:rsidR="001C3D1F" w:rsidRPr="008D30D5">
        <w:rPr>
          <w:rtl/>
        </w:rPr>
        <w:t>121</w:t>
      </w:r>
      <w:r w:rsidR="001C3D1F" w:rsidRPr="008D30D5">
        <w:rPr>
          <w:rFonts w:hint="eastAsia"/>
          <w:rtl/>
        </w:rPr>
        <w:t> شخصا</w:t>
      </w:r>
      <w:r w:rsidR="00B1648F">
        <w:rPr>
          <w:rFonts w:hint="cs"/>
          <w:rtl/>
        </w:rPr>
        <w:t>ً</w:t>
      </w:r>
      <w:r w:rsidR="001C3D1F" w:rsidRPr="008D30D5">
        <w:rPr>
          <w:rtl/>
        </w:rPr>
        <w:t xml:space="preserve"> </w:t>
      </w:r>
      <w:r w:rsidR="001C3D1F" w:rsidRPr="008D30D5">
        <w:rPr>
          <w:rFonts w:hint="eastAsia"/>
          <w:rtl/>
        </w:rPr>
        <w:t>غير</w:t>
      </w:r>
      <w:r w:rsidR="001C3D1F" w:rsidRPr="008D30D5">
        <w:rPr>
          <w:rtl/>
        </w:rPr>
        <w:t xml:space="preserve"> </w:t>
      </w:r>
      <w:r w:rsidR="001C3D1F" w:rsidRPr="008D30D5">
        <w:rPr>
          <w:rFonts w:hint="eastAsia"/>
          <w:rtl/>
        </w:rPr>
        <w:t>مقيم</w:t>
      </w:r>
      <w:r w:rsidR="001C3D1F" w:rsidRPr="008D30D5">
        <w:rPr>
          <w:rtl/>
        </w:rPr>
        <w:t xml:space="preserve">) </w:t>
      </w:r>
      <w:r w:rsidR="001C3D1F" w:rsidRPr="008D30D5">
        <w:rPr>
          <w:rFonts w:hint="eastAsia"/>
          <w:rtl/>
        </w:rPr>
        <w:t>مما</w:t>
      </w:r>
      <w:r w:rsidR="001C3D1F" w:rsidRPr="008D30D5">
        <w:rPr>
          <w:rtl/>
        </w:rPr>
        <w:t xml:space="preserve"> </w:t>
      </w:r>
      <w:r w:rsidR="001C3D1F" w:rsidRPr="008D30D5">
        <w:rPr>
          <w:rFonts w:hint="eastAsia"/>
          <w:rtl/>
        </w:rPr>
        <w:t>يمثل</w:t>
      </w:r>
      <w:r w:rsidR="001C3D1F" w:rsidRPr="008D30D5">
        <w:rPr>
          <w:rtl/>
        </w:rPr>
        <w:t xml:space="preserve"> </w:t>
      </w:r>
      <w:r w:rsidR="001C3D1F" w:rsidRPr="008D30D5">
        <w:rPr>
          <w:rFonts w:hint="eastAsia"/>
          <w:rtl/>
        </w:rPr>
        <w:t>زيادة</w:t>
      </w:r>
      <w:r w:rsidR="001C3D1F" w:rsidRPr="008D30D5">
        <w:rPr>
          <w:rtl/>
        </w:rPr>
        <w:t xml:space="preserve"> </w:t>
      </w:r>
      <w:r w:rsidR="001C3D1F" w:rsidRPr="008D30D5">
        <w:rPr>
          <w:rFonts w:hint="eastAsia"/>
          <w:rtl/>
        </w:rPr>
        <w:t>نسبتها</w:t>
      </w:r>
      <w:r w:rsidR="001C3D1F" w:rsidRPr="008D30D5">
        <w:rPr>
          <w:rtl/>
        </w:rPr>
        <w:t xml:space="preserve"> 7.4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(693 7 شخصا</w:t>
      </w:r>
      <w:r w:rsidR="00B1648F">
        <w:rPr>
          <w:rFonts w:hint="cs"/>
          <w:rtl/>
        </w:rPr>
        <w:t>ً</w:t>
      </w:r>
      <w:r w:rsidR="001C3D1F" w:rsidRPr="008D30D5">
        <w:rPr>
          <w:rtl/>
        </w:rPr>
        <w:t xml:space="preserve">) مقارنة بعام 2014. </w:t>
      </w:r>
    </w:p>
    <w:p w:rsidR="001C3D1F" w:rsidRPr="008D30D5" w:rsidRDefault="003417ED" w:rsidP="00401680">
      <w:pPr>
        <w:pStyle w:val="SingleTxtGA"/>
        <w:rPr>
          <w:rtl/>
        </w:rPr>
      </w:pPr>
      <w:r w:rsidRPr="003417ED">
        <w:rPr>
          <w:spacing w:val="-2"/>
          <w:rtl/>
        </w:rPr>
        <w:t>15</w:t>
      </w:r>
      <w:r w:rsidR="001C3D1F" w:rsidRPr="003417ED">
        <w:rPr>
          <w:spacing w:val="-2"/>
          <w:rtl/>
        </w:rPr>
        <w:t>-</w:t>
      </w:r>
      <w:r w:rsidR="001C3D1F" w:rsidRPr="003417ED">
        <w:rPr>
          <w:spacing w:val="-2"/>
          <w:rtl/>
        </w:rPr>
        <w:tab/>
      </w:r>
      <w:r w:rsidR="001C3D1F" w:rsidRPr="003417ED">
        <w:rPr>
          <w:rFonts w:hint="eastAsia"/>
          <w:spacing w:val="-2"/>
          <w:rtl/>
        </w:rPr>
        <w:t>ويُعزى</w:t>
      </w:r>
      <w:r w:rsidR="001C3D1F" w:rsidRPr="003417ED">
        <w:rPr>
          <w:spacing w:val="-2"/>
          <w:rtl/>
        </w:rPr>
        <w:t xml:space="preserve"> </w:t>
      </w:r>
      <w:r w:rsidR="001C3D1F" w:rsidRPr="003417ED">
        <w:rPr>
          <w:rFonts w:hint="eastAsia"/>
          <w:spacing w:val="-2"/>
          <w:rtl/>
        </w:rPr>
        <w:t>انخفاض</w:t>
      </w:r>
      <w:r w:rsidR="001C3D1F" w:rsidRPr="003417ED">
        <w:rPr>
          <w:spacing w:val="-2"/>
          <w:rtl/>
        </w:rPr>
        <w:t xml:space="preserve"> </w:t>
      </w:r>
      <w:r w:rsidR="001C3D1F" w:rsidRPr="003417ED">
        <w:rPr>
          <w:rFonts w:hint="eastAsia"/>
          <w:spacing w:val="-2"/>
          <w:rtl/>
        </w:rPr>
        <w:t>معدلات</w:t>
      </w:r>
      <w:r w:rsidR="001C3D1F" w:rsidRPr="003417ED">
        <w:rPr>
          <w:spacing w:val="-2"/>
          <w:rtl/>
        </w:rPr>
        <w:t xml:space="preserve"> </w:t>
      </w:r>
      <w:r w:rsidR="001C3D1F" w:rsidRPr="003417ED">
        <w:rPr>
          <w:rFonts w:hint="eastAsia"/>
          <w:spacing w:val="-2"/>
          <w:rtl/>
        </w:rPr>
        <w:t>التجنس</w:t>
      </w:r>
      <w:r w:rsidR="001C3D1F" w:rsidRPr="003417ED">
        <w:rPr>
          <w:spacing w:val="-2"/>
          <w:rtl/>
        </w:rPr>
        <w:t xml:space="preserve"> </w:t>
      </w:r>
      <w:r w:rsidR="001C3D1F" w:rsidRPr="003417ED">
        <w:rPr>
          <w:rFonts w:hint="eastAsia"/>
          <w:spacing w:val="-2"/>
          <w:rtl/>
        </w:rPr>
        <w:t>في</w:t>
      </w:r>
      <w:r w:rsidR="001C3D1F" w:rsidRPr="003417ED">
        <w:rPr>
          <w:spacing w:val="-2"/>
          <w:rtl/>
        </w:rPr>
        <w:t xml:space="preserve"> </w:t>
      </w:r>
      <w:r w:rsidR="001C3D1F" w:rsidRPr="003417ED">
        <w:rPr>
          <w:rFonts w:hint="eastAsia"/>
          <w:spacing w:val="-2"/>
          <w:rtl/>
        </w:rPr>
        <w:t>المقام</w:t>
      </w:r>
      <w:r w:rsidR="001C3D1F" w:rsidRPr="003417ED">
        <w:rPr>
          <w:spacing w:val="-2"/>
          <w:rtl/>
        </w:rPr>
        <w:t xml:space="preserve"> </w:t>
      </w:r>
      <w:r w:rsidR="001C3D1F" w:rsidRPr="003417ED">
        <w:rPr>
          <w:rFonts w:hint="eastAsia"/>
          <w:spacing w:val="-2"/>
          <w:rtl/>
        </w:rPr>
        <w:t>الأول</w:t>
      </w:r>
      <w:r w:rsidR="001C3D1F" w:rsidRPr="003417ED">
        <w:rPr>
          <w:spacing w:val="-2"/>
          <w:rtl/>
        </w:rPr>
        <w:t xml:space="preserve"> </w:t>
      </w:r>
      <w:r w:rsidR="001C3D1F" w:rsidRPr="003417ED">
        <w:rPr>
          <w:rFonts w:hint="eastAsia"/>
          <w:spacing w:val="-2"/>
          <w:rtl/>
        </w:rPr>
        <w:t>إلى</w:t>
      </w:r>
      <w:r w:rsidR="001C3D1F" w:rsidRPr="003417ED">
        <w:rPr>
          <w:spacing w:val="-2"/>
          <w:rtl/>
        </w:rPr>
        <w:t xml:space="preserve"> </w:t>
      </w:r>
      <w:r w:rsidR="001C3D1F" w:rsidRPr="003417ED">
        <w:rPr>
          <w:rFonts w:hint="eastAsia"/>
          <w:spacing w:val="-2"/>
          <w:rtl/>
        </w:rPr>
        <w:t>عاملين</w:t>
      </w:r>
      <w:r w:rsidR="001C3D1F" w:rsidRPr="003417ED">
        <w:rPr>
          <w:spacing w:val="-2"/>
          <w:rtl/>
        </w:rPr>
        <w:t xml:space="preserve"> </w:t>
      </w:r>
      <w:r w:rsidR="001C3D1F" w:rsidRPr="003417ED">
        <w:rPr>
          <w:rFonts w:hint="eastAsia"/>
          <w:spacing w:val="-2"/>
          <w:rtl/>
        </w:rPr>
        <w:t>هما</w:t>
      </w:r>
      <w:r w:rsidR="001C3D1F" w:rsidRPr="003417ED">
        <w:rPr>
          <w:spacing w:val="-2"/>
          <w:rtl/>
        </w:rPr>
        <w:t xml:space="preserve">: </w:t>
      </w:r>
      <w:r w:rsidR="001C3D1F" w:rsidRPr="003417ED">
        <w:rPr>
          <w:rFonts w:hint="eastAsia"/>
          <w:spacing w:val="-2"/>
          <w:rtl/>
        </w:rPr>
        <w:t>أولا</w:t>
      </w:r>
      <w:r w:rsidR="00537B29">
        <w:rPr>
          <w:rFonts w:hint="cs"/>
          <w:spacing w:val="-2"/>
          <w:rtl/>
        </w:rPr>
        <w:t>ً</w:t>
      </w:r>
      <w:r w:rsidR="001C3D1F" w:rsidRPr="003417ED">
        <w:rPr>
          <w:rFonts w:hint="eastAsia"/>
          <w:spacing w:val="-2"/>
          <w:rtl/>
        </w:rPr>
        <w:t>،</w:t>
      </w:r>
      <w:r w:rsidR="001C3D1F" w:rsidRPr="003417ED">
        <w:rPr>
          <w:spacing w:val="-2"/>
          <w:rtl/>
        </w:rPr>
        <w:t xml:space="preserve"> </w:t>
      </w:r>
      <w:r w:rsidR="001C3D1F" w:rsidRPr="003417ED">
        <w:rPr>
          <w:rFonts w:hint="eastAsia"/>
          <w:spacing w:val="-2"/>
          <w:rtl/>
        </w:rPr>
        <w:t>تعديلات</w:t>
      </w:r>
      <w:r w:rsidR="001C3D1F" w:rsidRPr="003417ED">
        <w:rPr>
          <w:spacing w:val="-2"/>
          <w:rtl/>
        </w:rPr>
        <w:t xml:space="preserve"> </w:t>
      </w:r>
      <w:r w:rsidR="001C3D1F" w:rsidRPr="003417ED">
        <w:rPr>
          <w:rFonts w:hint="eastAsia"/>
          <w:spacing w:val="-2"/>
          <w:rtl/>
        </w:rPr>
        <w:t>قانون</w:t>
      </w:r>
      <w:r w:rsidR="001C3D1F" w:rsidRPr="003417ED">
        <w:rPr>
          <w:spacing w:val="-2"/>
          <w:rtl/>
        </w:rPr>
        <w:t xml:space="preserve"> </w:t>
      </w:r>
      <w:r w:rsidR="001C3D1F" w:rsidRPr="003417ED">
        <w:rPr>
          <w:rFonts w:hint="eastAsia"/>
          <w:spacing w:val="-2"/>
          <w:rtl/>
        </w:rPr>
        <w:t>المواطنة</w:t>
      </w:r>
      <w:r w:rsidR="001C3D1F" w:rsidRPr="003417ED">
        <w:rPr>
          <w:spacing w:val="-2"/>
          <w:rtl/>
        </w:rPr>
        <w:t xml:space="preserve"> </w:t>
      </w:r>
      <w:r w:rsidR="001C3D1F" w:rsidRPr="003417ED">
        <w:rPr>
          <w:i/>
          <w:iCs/>
          <w:spacing w:val="-2"/>
          <w:rtl/>
        </w:rPr>
        <w:t>(</w:t>
      </w:r>
      <w:r w:rsidR="001C3D1F" w:rsidRPr="003417ED">
        <w:rPr>
          <w:i/>
          <w:iCs/>
          <w:spacing w:val="-2"/>
        </w:rPr>
        <w:t>Staatsbürgerschaftsgesetz</w:t>
      </w:r>
      <w:r w:rsidR="001C3D1F" w:rsidRPr="003417ED">
        <w:rPr>
          <w:i/>
          <w:iCs/>
          <w:spacing w:val="-2"/>
          <w:rtl/>
        </w:rPr>
        <w:t>)</w:t>
      </w:r>
      <w:r w:rsidR="001C3D1F" w:rsidRPr="003417ED">
        <w:rPr>
          <w:spacing w:val="-2"/>
          <w:rtl/>
        </w:rPr>
        <w:t xml:space="preserve"> التي دخلت حيز النفاذ في 23 آذار/مارس 2006 </w:t>
      </w:r>
      <w:r w:rsidR="001C3D1F" w:rsidRPr="008D30D5">
        <w:rPr>
          <w:rFonts w:hint="eastAsia"/>
          <w:rtl/>
        </w:rPr>
        <w:t>و</w:t>
      </w:r>
      <w:r>
        <w:rPr>
          <w:rtl/>
        </w:rPr>
        <w:t>1 كانون الثاني/يناير 2010 و</w:t>
      </w:r>
      <w:r w:rsidR="001C3D1F" w:rsidRPr="008D30D5">
        <w:rPr>
          <w:rtl/>
        </w:rPr>
        <w:t>1 آب/أغسطس 2013 وتم بمقتضاها تشديد شروط الحصول على الجنسية النمساوية. ثانيا</w:t>
      </w:r>
      <w:r w:rsidR="00537B29">
        <w:rPr>
          <w:rFonts w:hint="cs"/>
          <w:rtl/>
        </w:rPr>
        <w:t>ً</w:t>
      </w:r>
      <w:r w:rsidR="001C3D1F" w:rsidRPr="008D30D5">
        <w:rPr>
          <w:rtl/>
        </w:rPr>
        <w:t>، تراجع أعداد المهاجرين منذ عام 1993 مما كان من نتيجته أن عدد الأشخاص الذين يحق لهم التجنس (أي المقيمين في النمسا بصفة رئيسية لمدة عشر سنوات دون انقطاع - الفقرة 1 من المادة 10 من قانون التجنس) انخفض أيضا</w:t>
      </w:r>
      <w:r w:rsidR="00545D0B">
        <w:rPr>
          <w:rFonts w:hint="cs"/>
          <w:rtl/>
        </w:rPr>
        <w:t>ً</w:t>
      </w:r>
      <w:r w:rsidR="001C3D1F" w:rsidRPr="008D30D5">
        <w:rPr>
          <w:rtl/>
        </w:rPr>
        <w:t xml:space="preserve"> على امتداد السنوات العشر الماضية. وفي حين أصبح</w:t>
      </w:r>
      <w:r w:rsidR="00401680">
        <w:rPr>
          <w:rFonts w:hint="cs"/>
          <w:rtl/>
        </w:rPr>
        <w:t xml:space="preserve"> 638 10 </w:t>
      </w:r>
      <w:r w:rsidR="001C3D1F" w:rsidRPr="008D30D5">
        <w:rPr>
          <w:rtl/>
        </w:rPr>
        <w:t>شخص</w:t>
      </w:r>
      <w:r w:rsidR="00537B29">
        <w:rPr>
          <w:rtl/>
        </w:rPr>
        <w:t xml:space="preserve">اً </w:t>
      </w:r>
      <w:r w:rsidR="001C3D1F" w:rsidRPr="008D30D5">
        <w:rPr>
          <w:rtl/>
        </w:rPr>
        <w:t xml:space="preserve">مواطنين نمساويين في عام 2005 بناء على هذه الأسس القانونية (30 في المائة من جميع حالات التجنس) هبط هذا الرقم إلى 292 1 في عام 2015 (15.6 في المائة). </w:t>
      </w:r>
    </w:p>
    <w:p w:rsidR="001C3D1F" w:rsidRPr="008D30D5" w:rsidRDefault="003417ED" w:rsidP="003417ED">
      <w:pPr>
        <w:pStyle w:val="SingleTxtGA"/>
        <w:rPr>
          <w:rtl/>
        </w:rPr>
      </w:pPr>
      <w:r>
        <w:rPr>
          <w:rtl/>
        </w:rPr>
        <w:lastRenderedPageBreak/>
        <w:t>16</w:t>
      </w:r>
      <w:r w:rsidR="001C3D1F" w:rsidRPr="008D30D5">
        <w:rPr>
          <w:rtl/>
        </w:rPr>
        <w:t>-</w:t>
      </w:r>
      <w:r w:rsidR="001C3D1F" w:rsidRPr="008D30D5">
        <w:rPr>
          <w:rtl/>
        </w:rPr>
        <w:tab/>
      </w:r>
      <w:r w:rsidR="001C3D1F" w:rsidRPr="008D30D5">
        <w:rPr>
          <w:rFonts w:hint="eastAsia"/>
          <w:rtl/>
        </w:rPr>
        <w:t>وتراوحت</w:t>
      </w:r>
      <w:r w:rsidR="001C3D1F" w:rsidRPr="008D30D5">
        <w:rPr>
          <w:rtl/>
        </w:rPr>
        <w:t xml:space="preserve"> أعمار معظم من حصلوا على الجنسية في عام 2015 بين 30 </w:t>
      </w:r>
      <w:r w:rsidR="001C3D1F" w:rsidRPr="008D30D5">
        <w:rPr>
          <w:rFonts w:hint="eastAsia"/>
          <w:rtl/>
        </w:rPr>
        <w:t>و</w:t>
      </w:r>
      <w:r w:rsidR="001C3D1F" w:rsidRPr="008D30D5">
        <w:rPr>
          <w:rtl/>
        </w:rPr>
        <w:t>44 عاما</w:t>
      </w:r>
      <w:r w:rsidR="00F7111E">
        <w:rPr>
          <w:rFonts w:hint="cs"/>
          <w:rtl/>
        </w:rPr>
        <w:t>ً</w:t>
      </w:r>
      <w:r w:rsidR="001C3D1F" w:rsidRPr="008D30D5">
        <w:rPr>
          <w:rtl/>
        </w:rPr>
        <w:t xml:space="preserve"> (35.7</w:t>
      </w:r>
      <w:r w:rsidR="001C3D1F" w:rsidRPr="008D30D5">
        <w:rPr>
          <w:rFonts w:hint="eastAsia"/>
          <w:rtl/>
        </w:rPr>
        <w:t> في</w:t>
      </w:r>
      <w:r w:rsidR="001C3D1F" w:rsidRPr="008D30D5">
        <w:rPr>
          <w:rtl/>
        </w:rPr>
        <w:t xml:space="preserve"> المائة) يليهم الأطفال دون 15 عام</w:t>
      </w:r>
      <w:r w:rsidR="00537B29">
        <w:rPr>
          <w:rtl/>
        </w:rPr>
        <w:t xml:space="preserve">اً </w:t>
      </w:r>
      <w:r w:rsidR="001C3D1F" w:rsidRPr="008D30D5">
        <w:rPr>
          <w:rtl/>
        </w:rPr>
        <w:t>(31 في المائة). وعموم</w:t>
      </w:r>
      <w:r w:rsidR="00537B29">
        <w:rPr>
          <w:rtl/>
        </w:rPr>
        <w:t xml:space="preserve">اً </w:t>
      </w:r>
      <w:r w:rsidR="001C3D1F" w:rsidRPr="008D30D5">
        <w:rPr>
          <w:rtl/>
        </w:rPr>
        <w:t xml:space="preserve">كانت فرص حصول المراهقين والشباب من </w:t>
      </w:r>
      <w:r w:rsidR="001C3D1F" w:rsidRPr="008D30D5">
        <w:rPr>
          <w:rFonts w:hint="eastAsia"/>
          <w:rtl/>
        </w:rPr>
        <w:t>سن</w:t>
      </w:r>
      <w:r w:rsidR="001C3D1F" w:rsidRPr="008D30D5">
        <w:rPr>
          <w:rtl/>
        </w:rPr>
        <w:t xml:space="preserve"> 15 إلى 29 عام</w:t>
      </w:r>
      <w:r w:rsidR="00537B29">
        <w:rPr>
          <w:rtl/>
        </w:rPr>
        <w:t xml:space="preserve">اً </w:t>
      </w:r>
      <w:r w:rsidR="001C3D1F" w:rsidRPr="008D30D5">
        <w:rPr>
          <w:rtl/>
        </w:rPr>
        <w:t>(23.7 في المائة) على الجنسية هي الأرجح مقارنة بالأشخاص البالغين من العمر 45 عام</w:t>
      </w:r>
      <w:r w:rsidR="00537B29">
        <w:rPr>
          <w:rtl/>
        </w:rPr>
        <w:t xml:space="preserve">اً </w:t>
      </w:r>
      <w:r w:rsidR="001C3D1F" w:rsidRPr="008D30D5">
        <w:rPr>
          <w:rtl/>
        </w:rPr>
        <w:t xml:space="preserve">فأكثر (9.7 في المائة). </w:t>
      </w:r>
    </w:p>
    <w:p w:rsidR="001C3D1F" w:rsidRPr="008D30D5" w:rsidRDefault="003417ED" w:rsidP="003417ED">
      <w:pPr>
        <w:pStyle w:val="SingleTxtGA"/>
        <w:rPr>
          <w:rtl/>
        </w:rPr>
      </w:pPr>
      <w:r>
        <w:rPr>
          <w:rtl/>
        </w:rPr>
        <w:t>17</w:t>
      </w:r>
      <w:r w:rsidR="001C3D1F" w:rsidRPr="008D30D5">
        <w:rPr>
          <w:rtl/>
        </w:rPr>
        <w:t>-</w:t>
      </w:r>
      <w:r w:rsidR="001C3D1F" w:rsidRPr="008D30D5">
        <w:rPr>
          <w:rtl/>
        </w:rPr>
        <w:tab/>
      </w:r>
      <w:r w:rsidR="001C3D1F" w:rsidRPr="008D30D5">
        <w:rPr>
          <w:rFonts w:hint="eastAsia"/>
          <w:rtl/>
        </w:rPr>
        <w:t>وفي</w:t>
      </w:r>
      <w:r w:rsidR="001C3D1F" w:rsidRPr="008D30D5">
        <w:rPr>
          <w:rtl/>
        </w:rPr>
        <w:t xml:space="preserve"> </w:t>
      </w:r>
      <w:r w:rsidR="001C3D1F" w:rsidRPr="008D30D5">
        <w:rPr>
          <w:rFonts w:hint="eastAsia"/>
          <w:rtl/>
        </w:rPr>
        <w:t>عام</w:t>
      </w:r>
      <w:r w:rsidR="001C3D1F" w:rsidRPr="008D30D5">
        <w:rPr>
          <w:rtl/>
        </w:rPr>
        <w:t xml:space="preserve"> 2015، </w:t>
      </w:r>
      <w:r w:rsidR="001C3D1F" w:rsidRPr="008D30D5">
        <w:rPr>
          <w:rFonts w:hint="eastAsia"/>
          <w:rtl/>
        </w:rPr>
        <w:t>منحت</w:t>
      </w:r>
      <w:r w:rsidR="001C3D1F" w:rsidRPr="008D30D5">
        <w:rPr>
          <w:rtl/>
        </w:rPr>
        <w:t xml:space="preserve"> </w:t>
      </w:r>
      <w:r w:rsidR="001C3D1F" w:rsidRPr="008D30D5">
        <w:rPr>
          <w:rFonts w:hint="eastAsia"/>
          <w:rtl/>
        </w:rPr>
        <w:t>الجنسية</w:t>
      </w:r>
      <w:r w:rsidR="001C3D1F" w:rsidRPr="008D30D5">
        <w:rPr>
          <w:rtl/>
        </w:rPr>
        <w:t xml:space="preserve"> </w:t>
      </w:r>
      <w:r w:rsidR="001C3D1F" w:rsidRPr="008D30D5">
        <w:rPr>
          <w:rFonts w:hint="eastAsia"/>
          <w:rtl/>
        </w:rPr>
        <w:t>النمساوية</w:t>
      </w:r>
      <w:r w:rsidR="001C3D1F" w:rsidRPr="008D30D5">
        <w:rPr>
          <w:rtl/>
        </w:rPr>
        <w:t xml:space="preserve"> </w:t>
      </w:r>
      <w:r>
        <w:rPr>
          <w:rFonts w:ascii="Traditional Arabic" w:hAnsi="Traditional Arabic"/>
          <w:rtl/>
        </w:rPr>
        <w:t>ﻟ</w:t>
      </w:r>
      <w:r w:rsidR="001C3D1F" w:rsidRPr="008D30D5">
        <w:rPr>
          <w:rtl/>
        </w:rPr>
        <w:t xml:space="preserve"> 944 2 </w:t>
      </w:r>
      <w:r w:rsidR="001C3D1F" w:rsidRPr="008D30D5">
        <w:rPr>
          <w:rFonts w:hint="eastAsia"/>
          <w:rtl/>
        </w:rPr>
        <w:t>شخصا</w:t>
      </w:r>
      <w:r>
        <w:rPr>
          <w:rFonts w:hint="cs"/>
          <w:rtl/>
        </w:rPr>
        <w:t>ً</w:t>
      </w:r>
      <w:r w:rsidR="001C3D1F" w:rsidRPr="008D30D5">
        <w:rPr>
          <w:rtl/>
        </w:rPr>
        <w:t xml:space="preserve"> </w:t>
      </w:r>
      <w:r w:rsidR="001C3D1F" w:rsidRPr="008D30D5">
        <w:rPr>
          <w:rFonts w:hint="eastAsia"/>
          <w:rtl/>
        </w:rPr>
        <w:t>ولدوا</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النمسا</w:t>
      </w:r>
      <w:r w:rsidR="001C3D1F" w:rsidRPr="008D30D5">
        <w:rPr>
          <w:rtl/>
        </w:rPr>
        <w:t xml:space="preserve"> (35.6</w:t>
      </w:r>
      <w:r w:rsidR="001C3D1F" w:rsidRPr="008D30D5">
        <w:rPr>
          <w:rFonts w:hint="eastAsia"/>
          <w:rtl/>
        </w:rPr>
        <w:t> في المائة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حين</w:t>
      </w:r>
      <w:r w:rsidR="001C3D1F" w:rsidRPr="008D30D5">
        <w:rPr>
          <w:rtl/>
        </w:rPr>
        <w:t xml:space="preserve"> </w:t>
      </w:r>
      <w:r w:rsidR="001C3D1F" w:rsidRPr="008D30D5">
        <w:rPr>
          <w:rFonts w:hint="eastAsia"/>
          <w:rtl/>
        </w:rPr>
        <w:t>بلغ</w:t>
      </w:r>
      <w:r w:rsidR="001C3D1F" w:rsidRPr="008D30D5">
        <w:rPr>
          <w:rtl/>
        </w:rPr>
        <w:t xml:space="preserve"> </w:t>
      </w:r>
      <w:r w:rsidR="001C3D1F" w:rsidRPr="008D30D5">
        <w:rPr>
          <w:rFonts w:hint="eastAsia"/>
          <w:rtl/>
        </w:rPr>
        <w:t>عدد</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مُنح</w:t>
      </w:r>
      <w:r w:rsidR="001C3D1F" w:rsidRPr="008D30D5">
        <w:rPr>
          <w:rtl/>
        </w:rPr>
        <w:t xml:space="preserve"> </w:t>
      </w:r>
      <w:r w:rsidR="001C3D1F" w:rsidRPr="008D30D5">
        <w:rPr>
          <w:rFonts w:hint="eastAsia"/>
          <w:rtl/>
        </w:rPr>
        <w:t>الجنسية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المولودين</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الخارج</w:t>
      </w:r>
      <w:r w:rsidR="001C3D1F" w:rsidRPr="008D30D5">
        <w:rPr>
          <w:rtl/>
        </w:rPr>
        <w:t xml:space="preserve"> 321 5 </w:t>
      </w:r>
      <w:r w:rsidR="001C3D1F" w:rsidRPr="008D30D5">
        <w:rPr>
          <w:rFonts w:hint="eastAsia"/>
          <w:rtl/>
        </w:rPr>
        <w:t>شخصا</w:t>
      </w:r>
      <w:r w:rsidR="00B1648F">
        <w:rPr>
          <w:rFonts w:hint="cs"/>
          <w:rtl/>
        </w:rPr>
        <w:t>ً</w:t>
      </w:r>
      <w:r w:rsidR="001C3D1F" w:rsidRPr="008D30D5">
        <w:rPr>
          <w:rtl/>
        </w:rPr>
        <w:t xml:space="preserve"> (64.4</w:t>
      </w:r>
      <w:r w:rsidR="001C3D1F" w:rsidRPr="008D30D5">
        <w:rPr>
          <w:rFonts w:hint="eastAsia"/>
          <w:rtl/>
        </w:rPr>
        <w:t> 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وتصدر</w:t>
      </w:r>
      <w:r w:rsidR="001C3D1F" w:rsidRPr="008D30D5">
        <w:rPr>
          <w:rtl/>
        </w:rPr>
        <w:t xml:space="preserve"> </w:t>
      </w:r>
      <w:r w:rsidR="001C3D1F" w:rsidRPr="008D30D5">
        <w:rPr>
          <w:rFonts w:hint="eastAsia"/>
          <w:rtl/>
        </w:rPr>
        <w:t>حاملو</w:t>
      </w:r>
      <w:r w:rsidR="001C3D1F" w:rsidRPr="008D30D5">
        <w:rPr>
          <w:rtl/>
        </w:rPr>
        <w:t xml:space="preserve"> </w:t>
      </w:r>
      <w:r w:rsidR="001C3D1F" w:rsidRPr="008D30D5">
        <w:rPr>
          <w:rFonts w:hint="eastAsia"/>
          <w:rtl/>
        </w:rPr>
        <w:t>جنسية</w:t>
      </w:r>
      <w:r w:rsidR="001C3D1F" w:rsidRPr="008D30D5">
        <w:rPr>
          <w:rtl/>
        </w:rPr>
        <w:t xml:space="preserve"> </w:t>
      </w:r>
      <w:r w:rsidR="001C3D1F" w:rsidRPr="008D30D5">
        <w:rPr>
          <w:rFonts w:hint="eastAsia"/>
          <w:rtl/>
        </w:rPr>
        <w:t>كل</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البوسنة</w:t>
      </w:r>
      <w:r w:rsidR="001C3D1F" w:rsidRPr="008D30D5">
        <w:rPr>
          <w:rtl/>
        </w:rPr>
        <w:t xml:space="preserve"> </w:t>
      </w:r>
      <w:r w:rsidR="001C3D1F" w:rsidRPr="008D30D5">
        <w:rPr>
          <w:rFonts w:hint="eastAsia"/>
          <w:rtl/>
        </w:rPr>
        <w:t>والهرسك</w:t>
      </w:r>
      <w:r w:rsidR="001C3D1F" w:rsidRPr="008D30D5">
        <w:rPr>
          <w:rtl/>
        </w:rPr>
        <w:t xml:space="preserve"> (218 1) </w:t>
      </w:r>
      <w:r w:rsidR="001C3D1F" w:rsidRPr="008D30D5">
        <w:rPr>
          <w:rFonts w:hint="eastAsia"/>
          <w:rtl/>
        </w:rPr>
        <w:t>وتركيا</w:t>
      </w:r>
      <w:r w:rsidR="001C3D1F" w:rsidRPr="008D30D5">
        <w:rPr>
          <w:rtl/>
        </w:rPr>
        <w:t xml:space="preserve"> (998) </w:t>
      </w:r>
      <w:r w:rsidR="001C3D1F" w:rsidRPr="008D30D5">
        <w:rPr>
          <w:rFonts w:hint="eastAsia"/>
          <w:rtl/>
        </w:rPr>
        <w:t>قائمة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تم</w:t>
      </w:r>
      <w:r w:rsidR="001C3D1F" w:rsidRPr="008D30D5">
        <w:rPr>
          <w:rtl/>
        </w:rPr>
        <w:t xml:space="preserve"> </w:t>
      </w:r>
      <w:r w:rsidR="001C3D1F" w:rsidRPr="008D30D5">
        <w:rPr>
          <w:rFonts w:hint="eastAsia"/>
          <w:rtl/>
        </w:rPr>
        <w:t>تجنيسهم</w:t>
      </w:r>
      <w:r w:rsidR="001C3D1F" w:rsidRPr="008D30D5">
        <w:rPr>
          <w:rtl/>
        </w:rPr>
        <w:t xml:space="preserve"> </w:t>
      </w:r>
      <w:r w:rsidR="001C3D1F" w:rsidRPr="008D30D5">
        <w:rPr>
          <w:rFonts w:hint="eastAsia"/>
          <w:rtl/>
        </w:rPr>
        <w:t>يليهم</w:t>
      </w:r>
      <w:r w:rsidR="001C3D1F" w:rsidRPr="008D30D5">
        <w:rPr>
          <w:rtl/>
        </w:rPr>
        <w:t xml:space="preserve"> </w:t>
      </w:r>
      <w:r w:rsidR="001C3D1F" w:rsidRPr="008D30D5">
        <w:rPr>
          <w:rFonts w:hint="eastAsia"/>
          <w:rtl/>
        </w:rPr>
        <w:t>حاملو</w:t>
      </w:r>
      <w:r w:rsidR="001C3D1F" w:rsidRPr="008D30D5">
        <w:rPr>
          <w:rtl/>
        </w:rPr>
        <w:t xml:space="preserve"> </w:t>
      </w:r>
      <w:r w:rsidR="001C3D1F" w:rsidRPr="008D30D5">
        <w:rPr>
          <w:rFonts w:hint="eastAsia"/>
          <w:rtl/>
        </w:rPr>
        <w:t>جنسية</w:t>
      </w:r>
      <w:r w:rsidR="001C3D1F" w:rsidRPr="008D30D5">
        <w:rPr>
          <w:rtl/>
        </w:rPr>
        <w:t xml:space="preserve"> </w:t>
      </w:r>
      <w:r w:rsidR="001C3D1F" w:rsidRPr="008D30D5">
        <w:rPr>
          <w:rFonts w:hint="eastAsia"/>
          <w:rtl/>
        </w:rPr>
        <w:t>كل</w:t>
      </w:r>
      <w:r w:rsidR="001C3D1F" w:rsidRPr="008D30D5">
        <w:rPr>
          <w:rtl/>
        </w:rPr>
        <w:t xml:space="preserve"> </w:t>
      </w:r>
      <w:r w:rsidR="001C3D1F" w:rsidRPr="008D30D5">
        <w:rPr>
          <w:rFonts w:hint="eastAsia"/>
          <w:rtl/>
        </w:rPr>
        <w:t>من</w:t>
      </w:r>
      <w:r w:rsidR="001C3D1F" w:rsidRPr="008D30D5">
        <w:rPr>
          <w:rtl/>
        </w:rPr>
        <w:t xml:space="preserve"> صربيا (636) وكوسوفو (542) والاتحاد الروسي وأوكرانيا (299 من كل</w:t>
      </w:r>
      <w:r w:rsidR="001C3D1F" w:rsidRPr="008D30D5">
        <w:rPr>
          <w:rFonts w:hint="eastAsia"/>
          <w:rtl/>
        </w:rPr>
        <w:t> منهما</w:t>
      </w:r>
      <w:r w:rsidR="001C3D1F" w:rsidRPr="008D30D5">
        <w:rPr>
          <w:rtl/>
        </w:rPr>
        <w:t>).</w:t>
      </w:r>
    </w:p>
    <w:p w:rsidR="001C3D1F" w:rsidRPr="00B073A4" w:rsidRDefault="00B073A4" w:rsidP="00B073A4">
      <w:pPr>
        <w:pStyle w:val="H23GA"/>
        <w:rPr>
          <w:rtl/>
        </w:rPr>
      </w:pPr>
      <w:r>
        <w:rPr>
          <w:rtl/>
        </w:rPr>
        <w:tab/>
      </w:r>
      <w:r>
        <w:rPr>
          <w:rtl/>
        </w:rPr>
        <w:tab/>
      </w:r>
      <w:bookmarkStart w:id="13" w:name="_Toc495069017"/>
      <w:r w:rsidR="001C3D1F" w:rsidRPr="00B073A4">
        <w:rPr>
          <w:rFonts w:hint="eastAsia"/>
          <w:b w:val="0"/>
          <w:bCs w:val="0"/>
          <w:rtl/>
        </w:rPr>
        <w:t>الجدول</w:t>
      </w:r>
      <w:r w:rsidR="001C3D1F" w:rsidRPr="00B073A4">
        <w:rPr>
          <w:b w:val="0"/>
          <w:bCs w:val="0"/>
          <w:rtl/>
        </w:rPr>
        <w:t xml:space="preserve"> 6</w:t>
      </w:r>
      <w:r w:rsidR="003417ED" w:rsidRPr="00B073A4">
        <w:rPr>
          <w:b w:val="0"/>
          <w:bCs w:val="0"/>
          <w:rtl/>
        </w:rPr>
        <w:tab/>
      </w:r>
      <w:r w:rsidR="003417ED" w:rsidRPr="00B073A4">
        <w:rPr>
          <w:b w:val="0"/>
          <w:bCs w:val="0"/>
          <w:rtl/>
        </w:rPr>
        <w:br/>
      </w:r>
      <w:r w:rsidR="001C3D1F" w:rsidRPr="00B073A4">
        <w:rPr>
          <w:rFonts w:hint="eastAsia"/>
          <w:rtl/>
        </w:rPr>
        <w:t>التجنس</w:t>
      </w:r>
      <w:r w:rsidR="001C3D1F" w:rsidRPr="00B073A4">
        <w:rPr>
          <w:rtl/>
        </w:rPr>
        <w:t xml:space="preserve"> </w:t>
      </w:r>
      <w:r w:rsidR="001C3D1F" w:rsidRPr="00B073A4">
        <w:rPr>
          <w:rFonts w:hint="eastAsia"/>
          <w:rtl/>
        </w:rPr>
        <w:t>ومعدل</w:t>
      </w:r>
      <w:r w:rsidR="001C3D1F" w:rsidRPr="00B073A4">
        <w:rPr>
          <w:rtl/>
        </w:rPr>
        <w:t xml:space="preserve"> </w:t>
      </w:r>
      <w:r w:rsidR="001C3D1F" w:rsidRPr="00B073A4">
        <w:rPr>
          <w:rFonts w:hint="eastAsia"/>
          <w:rtl/>
        </w:rPr>
        <w:t>التجنس</w:t>
      </w:r>
      <w:bookmarkEnd w:id="13"/>
    </w:p>
    <w:tbl>
      <w:tblPr>
        <w:bidiVisual/>
        <w:tblW w:w="0" w:type="auto"/>
        <w:tblInd w:w="1267" w:type="dxa"/>
        <w:tblLayout w:type="fixed"/>
        <w:tblCellMar>
          <w:left w:w="0" w:type="dxa"/>
          <w:right w:w="0" w:type="dxa"/>
        </w:tblCellMar>
        <w:tblLook w:val="0000" w:firstRow="0" w:lastRow="0" w:firstColumn="0" w:lastColumn="0" w:noHBand="0" w:noVBand="0"/>
      </w:tblPr>
      <w:tblGrid>
        <w:gridCol w:w="1643"/>
        <w:gridCol w:w="946"/>
        <w:gridCol w:w="947"/>
        <w:gridCol w:w="946"/>
        <w:gridCol w:w="947"/>
        <w:gridCol w:w="946"/>
        <w:gridCol w:w="947"/>
      </w:tblGrid>
      <w:tr w:rsidR="001C3D1F" w:rsidRPr="003417ED" w:rsidTr="003417ED">
        <w:trPr>
          <w:cantSplit/>
          <w:tblHeader/>
        </w:trPr>
        <w:tc>
          <w:tcPr>
            <w:tcW w:w="1643" w:type="dxa"/>
            <w:tcBorders>
              <w:top w:val="single" w:sz="4" w:space="0" w:color="auto"/>
              <w:bottom w:val="single" w:sz="12" w:space="0" w:color="auto"/>
            </w:tcBorders>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i/>
                <w:iCs/>
                <w:sz w:val="18"/>
                <w:szCs w:val="26"/>
                <w:rtl/>
              </w:rPr>
            </w:pPr>
            <w:r w:rsidRPr="003417ED">
              <w:rPr>
                <w:rFonts w:hint="eastAsia"/>
                <w:i/>
                <w:iCs/>
                <w:sz w:val="18"/>
                <w:szCs w:val="26"/>
                <w:rtl/>
              </w:rPr>
              <w:t>السنة</w:t>
            </w:r>
          </w:p>
        </w:tc>
        <w:tc>
          <w:tcPr>
            <w:tcW w:w="946" w:type="dxa"/>
            <w:tcBorders>
              <w:top w:val="single" w:sz="4" w:space="0" w:color="auto"/>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i/>
                <w:iCs/>
                <w:sz w:val="18"/>
                <w:szCs w:val="26"/>
                <w:rtl/>
              </w:rPr>
            </w:pPr>
            <w:r w:rsidRPr="003417ED">
              <w:rPr>
                <w:i/>
                <w:iCs/>
                <w:sz w:val="18"/>
                <w:szCs w:val="26"/>
                <w:rtl/>
              </w:rPr>
              <w:t>2010</w:t>
            </w:r>
          </w:p>
        </w:tc>
        <w:tc>
          <w:tcPr>
            <w:tcW w:w="947" w:type="dxa"/>
            <w:tcBorders>
              <w:top w:val="single" w:sz="4" w:space="0" w:color="auto"/>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i/>
                <w:iCs/>
                <w:sz w:val="18"/>
                <w:szCs w:val="26"/>
                <w:rtl/>
              </w:rPr>
            </w:pPr>
            <w:r w:rsidRPr="003417ED">
              <w:rPr>
                <w:i/>
                <w:iCs/>
                <w:sz w:val="18"/>
                <w:szCs w:val="26"/>
                <w:rtl/>
              </w:rPr>
              <w:t>2011</w:t>
            </w:r>
          </w:p>
        </w:tc>
        <w:tc>
          <w:tcPr>
            <w:tcW w:w="946" w:type="dxa"/>
            <w:tcBorders>
              <w:top w:val="single" w:sz="4" w:space="0" w:color="auto"/>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i/>
                <w:iCs/>
                <w:sz w:val="18"/>
                <w:szCs w:val="26"/>
                <w:rtl/>
              </w:rPr>
            </w:pPr>
            <w:r w:rsidRPr="003417ED">
              <w:rPr>
                <w:i/>
                <w:iCs/>
                <w:sz w:val="18"/>
                <w:szCs w:val="26"/>
                <w:rtl/>
              </w:rPr>
              <w:t>2012</w:t>
            </w:r>
          </w:p>
        </w:tc>
        <w:tc>
          <w:tcPr>
            <w:tcW w:w="947" w:type="dxa"/>
            <w:tcBorders>
              <w:top w:val="single" w:sz="4" w:space="0" w:color="auto"/>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i/>
                <w:iCs/>
                <w:sz w:val="18"/>
                <w:szCs w:val="26"/>
                <w:rtl/>
              </w:rPr>
            </w:pPr>
            <w:r w:rsidRPr="003417ED">
              <w:rPr>
                <w:i/>
                <w:iCs/>
                <w:sz w:val="18"/>
                <w:szCs w:val="26"/>
                <w:rtl/>
              </w:rPr>
              <w:t>2013</w:t>
            </w:r>
          </w:p>
        </w:tc>
        <w:tc>
          <w:tcPr>
            <w:tcW w:w="946" w:type="dxa"/>
            <w:tcBorders>
              <w:top w:val="single" w:sz="4" w:space="0" w:color="auto"/>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i/>
                <w:iCs/>
                <w:sz w:val="18"/>
                <w:szCs w:val="26"/>
                <w:rtl/>
              </w:rPr>
            </w:pPr>
            <w:r w:rsidRPr="003417ED">
              <w:rPr>
                <w:i/>
                <w:iCs/>
                <w:sz w:val="18"/>
                <w:szCs w:val="26"/>
                <w:rtl/>
              </w:rPr>
              <w:t>2014</w:t>
            </w:r>
          </w:p>
        </w:tc>
        <w:tc>
          <w:tcPr>
            <w:tcW w:w="947" w:type="dxa"/>
            <w:tcBorders>
              <w:top w:val="single" w:sz="4" w:space="0" w:color="auto"/>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i/>
                <w:iCs/>
                <w:sz w:val="18"/>
                <w:szCs w:val="26"/>
                <w:rtl/>
              </w:rPr>
            </w:pPr>
            <w:r w:rsidRPr="003417ED">
              <w:rPr>
                <w:i/>
                <w:iCs/>
                <w:sz w:val="18"/>
                <w:szCs w:val="26"/>
                <w:rtl/>
              </w:rPr>
              <w:t>2015</w:t>
            </w:r>
          </w:p>
        </w:tc>
      </w:tr>
      <w:tr w:rsidR="001C3D1F" w:rsidRPr="003417ED" w:rsidTr="003417ED">
        <w:trPr>
          <w:cantSplit/>
          <w:trHeight w:hRule="exact" w:val="115"/>
          <w:tblHeader/>
        </w:trPr>
        <w:tc>
          <w:tcPr>
            <w:tcW w:w="1643" w:type="dxa"/>
            <w:tcBorders>
              <w:top w:val="single" w:sz="12" w:space="0" w:color="auto"/>
            </w:tcBorders>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p>
        </w:tc>
        <w:tc>
          <w:tcPr>
            <w:tcW w:w="946" w:type="dxa"/>
            <w:tcBorders>
              <w:top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sz w:val="18"/>
                <w:szCs w:val="26"/>
                <w:rtl/>
              </w:rPr>
            </w:pPr>
          </w:p>
        </w:tc>
        <w:tc>
          <w:tcPr>
            <w:tcW w:w="947" w:type="dxa"/>
            <w:tcBorders>
              <w:top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sz w:val="18"/>
                <w:szCs w:val="26"/>
                <w:rtl/>
              </w:rPr>
            </w:pPr>
          </w:p>
        </w:tc>
        <w:tc>
          <w:tcPr>
            <w:tcW w:w="946" w:type="dxa"/>
            <w:tcBorders>
              <w:top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sz w:val="18"/>
                <w:szCs w:val="26"/>
                <w:rtl/>
              </w:rPr>
            </w:pPr>
          </w:p>
        </w:tc>
        <w:tc>
          <w:tcPr>
            <w:tcW w:w="947" w:type="dxa"/>
            <w:tcBorders>
              <w:top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sz w:val="18"/>
                <w:szCs w:val="26"/>
                <w:rtl/>
              </w:rPr>
            </w:pPr>
          </w:p>
        </w:tc>
        <w:tc>
          <w:tcPr>
            <w:tcW w:w="946" w:type="dxa"/>
            <w:tcBorders>
              <w:top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sz w:val="18"/>
                <w:szCs w:val="26"/>
                <w:rtl/>
              </w:rPr>
            </w:pPr>
          </w:p>
        </w:tc>
        <w:tc>
          <w:tcPr>
            <w:tcW w:w="947" w:type="dxa"/>
            <w:tcBorders>
              <w:top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spacing w:before="40" w:after="40" w:line="300" w:lineRule="exact"/>
              <w:ind w:left="57" w:right="57"/>
              <w:rPr>
                <w:sz w:val="18"/>
                <w:szCs w:val="26"/>
                <w:rtl/>
              </w:rPr>
            </w:pPr>
          </w:p>
        </w:tc>
      </w:tr>
      <w:tr w:rsidR="001C3D1F" w:rsidRPr="003417ED" w:rsidTr="00B073A4">
        <w:trPr>
          <w:cantSplit/>
        </w:trPr>
        <w:tc>
          <w:tcPr>
            <w:tcW w:w="164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حالات</w:t>
            </w:r>
            <w:r w:rsidRPr="003417ED">
              <w:rPr>
                <w:sz w:val="18"/>
                <w:szCs w:val="26"/>
                <w:rtl/>
              </w:rPr>
              <w:t xml:space="preserve"> </w:t>
            </w:r>
            <w:r w:rsidRPr="003417ED">
              <w:rPr>
                <w:rFonts w:hint="eastAsia"/>
                <w:sz w:val="18"/>
                <w:szCs w:val="26"/>
                <w:rtl/>
              </w:rPr>
              <w:t>التجنس</w:t>
            </w:r>
          </w:p>
        </w:tc>
        <w:tc>
          <w:tcPr>
            <w:tcW w:w="946" w:type="dxa"/>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6</w:t>
            </w:r>
            <w:r w:rsidRPr="003417ED">
              <w:rPr>
                <w:sz w:val="18"/>
                <w:szCs w:val="26"/>
              </w:rPr>
              <w:t xml:space="preserve"> </w:t>
            </w:r>
            <w:r w:rsidRPr="003417ED">
              <w:rPr>
                <w:sz w:val="18"/>
                <w:szCs w:val="26"/>
                <w:rtl/>
              </w:rPr>
              <w:t>135</w:t>
            </w:r>
          </w:p>
        </w:tc>
        <w:tc>
          <w:tcPr>
            <w:tcW w:w="947" w:type="dxa"/>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6</w:t>
            </w:r>
            <w:r w:rsidRPr="003417ED">
              <w:rPr>
                <w:sz w:val="18"/>
                <w:szCs w:val="26"/>
              </w:rPr>
              <w:t xml:space="preserve"> </w:t>
            </w:r>
            <w:r w:rsidRPr="003417ED">
              <w:rPr>
                <w:sz w:val="18"/>
                <w:szCs w:val="26"/>
                <w:rtl/>
              </w:rPr>
              <w:t>135</w:t>
            </w:r>
          </w:p>
        </w:tc>
        <w:tc>
          <w:tcPr>
            <w:tcW w:w="946" w:type="dxa"/>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7</w:t>
            </w:r>
            <w:r w:rsidRPr="003417ED">
              <w:rPr>
                <w:sz w:val="18"/>
                <w:szCs w:val="26"/>
              </w:rPr>
              <w:t xml:space="preserve"> </w:t>
            </w:r>
            <w:r w:rsidRPr="003417ED">
              <w:rPr>
                <w:sz w:val="18"/>
                <w:szCs w:val="26"/>
                <w:rtl/>
              </w:rPr>
              <w:t>043</w:t>
            </w:r>
          </w:p>
        </w:tc>
        <w:tc>
          <w:tcPr>
            <w:tcW w:w="947" w:type="dxa"/>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7</w:t>
            </w:r>
            <w:r w:rsidRPr="003417ED">
              <w:rPr>
                <w:sz w:val="18"/>
                <w:szCs w:val="26"/>
              </w:rPr>
              <w:t xml:space="preserve"> </w:t>
            </w:r>
            <w:r w:rsidRPr="003417ED">
              <w:rPr>
                <w:sz w:val="18"/>
                <w:szCs w:val="26"/>
                <w:rtl/>
              </w:rPr>
              <w:t>354</w:t>
            </w:r>
          </w:p>
        </w:tc>
        <w:tc>
          <w:tcPr>
            <w:tcW w:w="946" w:type="dxa"/>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7</w:t>
            </w:r>
            <w:r w:rsidRPr="003417ED">
              <w:rPr>
                <w:sz w:val="18"/>
                <w:szCs w:val="26"/>
              </w:rPr>
              <w:t xml:space="preserve"> </w:t>
            </w:r>
            <w:r w:rsidRPr="003417ED">
              <w:rPr>
                <w:sz w:val="18"/>
                <w:szCs w:val="26"/>
                <w:rtl/>
              </w:rPr>
              <w:t>570</w:t>
            </w:r>
          </w:p>
        </w:tc>
        <w:tc>
          <w:tcPr>
            <w:tcW w:w="947" w:type="dxa"/>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8</w:t>
            </w:r>
            <w:r w:rsidRPr="003417ED">
              <w:rPr>
                <w:sz w:val="18"/>
                <w:szCs w:val="26"/>
              </w:rPr>
              <w:t xml:space="preserve"> </w:t>
            </w:r>
            <w:r w:rsidRPr="003417ED">
              <w:rPr>
                <w:sz w:val="18"/>
                <w:szCs w:val="26"/>
                <w:rtl/>
              </w:rPr>
              <w:t>144</w:t>
            </w:r>
          </w:p>
        </w:tc>
      </w:tr>
      <w:tr w:rsidR="001C3D1F" w:rsidRPr="003417ED" w:rsidTr="003417ED">
        <w:trPr>
          <w:cantSplit/>
        </w:trPr>
        <w:tc>
          <w:tcPr>
            <w:tcW w:w="1643" w:type="dxa"/>
            <w:tcBorders>
              <w:bottom w:val="single" w:sz="12" w:space="0" w:color="auto"/>
            </w:tcBorders>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معدل</w:t>
            </w:r>
            <w:r w:rsidRPr="003417ED">
              <w:rPr>
                <w:sz w:val="18"/>
                <w:szCs w:val="26"/>
                <w:rtl/>
              </w:rPr>
              <w:t xml:space="preserve"> </w:t>
            </w:r>
            <w:r w:rsidRPr="003417ED">
              <w:rPr>
                <w:rFonts w:hint="eastAsia"/>
                <w:sz w:val="18"/>
                <w:szCs w:val="26"/>
                <w:rtl/>
              </w:rPr>
              <w:t>التجنس</w:t>
            </w:r>
            <w:r w:rsidRPr="003417ED">
              <w:rPr>
                <w:sz w:val="18"/>
                <w:szCs w:val="26"/>
                <w:vertAlign w:val="superscript"/>
                <w:rtl/>
              </w:rPr>
              <w:t>(1)</w:t>
            </w:r>
          </w:p>
        </w:tc>
        <w:tc>
          <w:tcPr>
            <w:tcW w:w="946" w:type="dxa"/>
            <w:tcBorders>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0</w:t>
            </w:r>
            <w:r w:rsidRPr="003417ED">
              <w:rPr>
                <w:sz w:val="18"/>
                <w:szCs w:val="26"/>
              </w:rPr>
              <w:t>,</w:t>
            </w:r>
            <w:r w:rsidRPr="003417ED">
              <w:rPr>
                <w:sz w:val="18"/>
                <w:szCs w:val="26"/>
                <w:rtl/>
              </w:rPr>
              <w:t>7</w:t>
            </w:r>
          </w:p>
        </w:tc>
        <w:tc>
          <w:tcPr>
            <w:tcW w:w="947" w:type="dxa"/>
            <w:tcBorders>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0</w:t>
            </w:r>
            <w:r w:rsidRPr="003417ED">
              <w:rPr>
                <w:sz w:val="18"/>
                <w:szCs w:val="26"/>
              </w:rPr>
              <w:t>,</w:t>
            </w:r>
            <w:r w:rsidRPr="003417ED">
              <w:rPr>
                <w:sz w:val="18"/>
                <w:szCs w:val="26"/>
                <w:rtl/>
              </w:rPr>
              <w:t>7</w:t>
            </w:r>
          </w:p>
        </w:tc>
        <w:tc>
          <w:tcPr>
            <w:tcW w:w="946" w:type="dxa"/>
            <w:tcBorders>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0</w:t>
            </w:r>
            <w:r w:rsidRPr="003417ED">
              <w:rPr>
                <w:sz w:val="18"/>
                <w:szCs w:val="26"/>
              </w:rPr>
              <w:t>,</w:t>
            </w:r>
            <w:r w:rsidRPr="003417ED">
              <w:rPr>
                <w:sz w:val="18"/>
                <w:szCs w:val="26"/>
                <w:rtl/>
              </w:rPr>
              <w:t>7</w:t>
            </w:r>
          </w:p>
        </w:tc>
        <w:tc>
          <w:tcPr>
            <w:tcW w:w="947" w:type="dxa"/>
            <w:tcBorders>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0</w:t>
            </w:r>
            <w:r w:rsidRPr="003417ED">
              <w:rPr>
                <w:sz w:val="18"/>
                <w:szCs w:val="26"/>
              </w:rPr>
              <w:t>,</w:t>
            </w:r>
            <w:r w:rsidRPr="003417ED">
              <w:rPr>
                <w:sz w:val="18"/>
                <w:szCs w:val="26"/>
                <w:rtl/>
              </w:rPr>
              <w:t>7</w:t>
            </w:r>
          </w:p>
        </w:tc>
        <w:tc>
          <w:tcPr>
            <w:tcW w:w="946" w:type="dxa"/>
            <w:tcBorders>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0</w:t>
            </w:r>
            <w:r w:rsidRPr="003417ED">
              <w:rPr>
                <w:sz w:val="18"/>
                <w:szCs w:val="26"/>
              </w:rPr>
              <w:t>,</w:t>
            </w:r>
            <w:r w:rsidRPr="003417ED">
              <w:rPr>
                <w:sz w:val="18"/>
                <w:szCs w:val="26"/>
                <w:rtl/>
              </w:rPr>
              <w:t>7</w:t>
            </w:r>
          </w:p>
        </w:tc>
        <w:tc>
          <w:tcPr>
            <w:tcW w:w="947" w:type="dxa"/>
            <w:tcBorders>
              <w:bottom w:val="single" w:sz="12" w:space="0" w:color="auto"/>
            </w:tcBorders>
            <w:shd w:val="clear" w:color="auto" w:fill="auto"/>
            <w:vAlign w:val="bottom"/>
          </w:tcPr>
          <w:p w:rsidR="001C3D1F" w:rsidRPr="003417ED" w:rsidRDefault="001C3D1F" w:rsidP="00401680">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0</w:t>
            </w:r>
            <w:r w:rsidRPr="003417ED">
              <w:rPr>
                <w:sz w:val="18"/>
                <w:szCs w:val="26"/>
              </w:rPr>
              <w:t>,</w:t>
            </w:r>
            <w:r w:rsidRPr="003417ED">
              <w:rPr>
                <w:sz w:val="18"/>
                <w:szCs w:val="26"/>
                <w:rtl/>
              </w:rPr>
              <w:t>70</w:t>
            </w:r>
          </w:p>
        </w:tc>
      </w:tr>
    </w:tbl>
    <w:p w:rsidR="001C3D1F" w:rsidRPr="003417ED" w:rsidRDefault="001C3D1F" w:rsidP="003417ED">
      <w:pPr>
        <w:pStyle w:val="FootnoteText"/>
        <w:tabs>
          <w:tab w:val="left" w:pos="3442"/>
          <w:tab w:val="left" w:pos="3917"/>
        </w:tabs>
        <w:spacing w:before="60" w:after="60" w:line="300" w:lineRule="exact"/>
        <w:ind w:left="1967" w:right="1264" w:hanging="703"/>
        <w:rPr>
          <w:sz w:val="18"/>
          <w:szCs w:val="26"/>
        </w:rPr>
      </w:pPr>
      <w:r w:rsidRPr="003417ED">
        <w:rPr>
          <w:rFonts w:hint="eastAsia"/>
          <w:i/>
          <w:iCs/>
          <w:sz w:val="18"/>
          <w:szCs w:val="26"/>
          <w:rtl/>
        </w:rPr>
        <w:t>المصدر</w:t>
      </w:r>
      <w:r w:rsidRPr="003417ED">
        <w:rPr>
          <w:i/>
          <w:iCs/>
          <w:sz w:val="18"/>
          <w:szCs w:val="26"/>
          <w:rtl/>
        </w:rPr>
        <w:t>:</w:t>
      </w:r>
      <w:r w:rsidRPr="003417ED">
        <w:rPr>
          <w:sz w:val="18"/>
          <w:szCs w:val="26"/>
          <w:rtl/>
        </w:rPr>
        <w:tab/>
      </w:r>
      <w:r w:rsidRPr="003417ED">
        <w:rPr>
          <w:rFonts w:hint="eastAsia"/>
          <w:sz w:val="18"/>
          <w:szCs w:val="26"/>
          <w:rtl/>
        </w:rPr>
        <w:t>المكتب</w:t>
      </w:r>
      <w:r w:rsidRPr="003417ED">
        <w:rPr>
          <w:sz w:val="18"/>
          <w:szCs w:val="26"/>
          <w:rtl/>
        </w:rPr>
        <w:t xml:space="preserve"> </w:t>
      </w:r>
      <w:r w:rsidRPr="003417ED">
        <w:rPr>
          <w:rFonts w:hint="eastAsia"/>
          <w:sz w:val="18"/>
          <w:szCs w:val="26"/>
          <w:rtl/>
        </w:rPr>
        <w:t>النمساوي</w:t>
      </w:r>
      <w:r w:rsidRPr="003417ED">
        <w:rPr>
          <w:sz w:val="18"/>
          <w:szCs w:val="26"/>
          <w:rtl/>
        </w:rPr>
        <w:t xml:space="preserve"> </w:t>
      </w:r>
      <w:r w:rsidRPr="003417ED">
        <w:rPr>
          <w:rFonts w:hint="eastAsia"/>
          <w:sz w:val="18"/>
          <w:szCs w:val="26"/>
          <w:rtl/>
        </w:rPr>
        <w:t>للإحصاء</w:t>
      </w:r>
      <w:r w:rsidRPr="003417ED">
        <w:rPr>
          <w:sz w:val="18"/>
          <w:szCs w:val="26"/>
          <w:rtl/>
        </w:rPr>
        <w:t xml:space="preserve">. </w:t>
      </w:r>
    </w:p>
    <w:p w:rsidR="001C3D1F" w:rsidRPr="003417ED" w:rsidRDefault="001C3D1F" w:rsidP="003417ED">
      <w:pPr>
        <w:pStyle w:val="FootnoteText"/>
        <w:tabs>
          <w:tab w:val="left" w:pos="3442"/>
          <w:tab w:val="left" w:pos="3917"/>
        </w:tabs>
        <w:spacing w:after="240" w:line="300" w:lineRule="exact"/>
        <w:ind w:left="1967" w:right="1264" w:hanging="560"/>
        <w:rPr>
          <w:sz w:val="18"/>
          <w:szCs w:val="26"/>
          <w:rtl/>
        </w:rPr>
      </w:pPr>
      <w:r w:rsidRPr="003417ED">
        <w:rPr>
          <w:sz w:val="18"/>
          <w:szCs w:val="26"/>
          <w:rtl/>
        </w:rPr>
        <w:t>(1)</w:t>
      </w:r>
      <w:r w:rsidRPr="003417ED">
        <w:rPr>
          <w:sz w:val="18"/>
          <w:szCs w:val="26"/>
          <w:rtl/>
        </w:rPr>
        <w:tab/>
      </w:r>
      <w:r w:rsidRPr="003417ED">
        <w:rPr>
          <w:rFonts w:hint="eastAsia"/>
          <w:sz w:val="18"/>
          <w:szCs w:val="26"/>
          <w:rtl/>
        </w:rPr>
        <w:t>معدلات</w:t>
      </w:r>
      <w:r w:rsidRPr="003417ED">
        <w:rPr>
          <w:sz w:val="18"/>
          <w:szCs w:val="26"/>
          <w:rtl/>
        </w:rPr>
        <w:t xml:space="preserve"> التجنس حسب كل 100 أجنبي يعيشون في النمسا. </w:t>
      </w:r>
    </w:p>
    <w:p w:rsidR="001C3D1F" w:rsidRPr="008D30D5" w:rsidRDefault="001C3D1F" w:rsidP="003417ED">
      <w:pPr>
        <w:pStyle w:val="H23GA"/>
        <w:rPr>
          <w:rtl/>
        </w:rPr>
      </w:pPr>
      <w:r w:rsidRPr="008D30D5">
        <w:rPr>
          <w:rtl/>
        </w:rPr>
        <w:tab/>
      </w:r>
      <w:bookmarkStart w:id="14" w:name="_Toc495069018"/>
      <w:r w:rsidRPr="008D30D5">
        <w:rPr>
          <w:rtl/>
        </w:rPr>
        <w:t>(ج)</w:t>
      </w:r>
      <w:r w:rsidRPr="008D30D5">
        <w:rPr>
          <w:rtl/>
        </w:rPr>
        <w:tab/>
      </w:r>
      <w:r w:rsidRPr="008D30D5">
        <w:rPr>
          <w:rFonts w:hint="eastAsia"/>
          <w:rtl/>
        </w:rPr>
        <w:t>الأقليات</w:t>
      </w:r>
      <w:r w:rsidRPr="008D30D5">
        <w:rPr>
          <w:rtl/>
        </w:rPr>
        <w:t xml:space="preserve"> </w:t>
      </w:r>
      <w:r w:rsidRPr="008D30D5">
        <w:rPr>
          <w:rFonts w:hint="eastAsia"/>
          <w:rtl/>
        </w:rPr>
        <w:t>العرقية</w:t>
      </w:r>
      <w:bookmarkEnd w:id="14"/>
    </w:p>
    <w:p w:rsidR="001C3D1F" w:rsidRPr="008739C4" w:rsidRDefault="003417ED" w:rsidP="003417ED">
      <w:pPr>
        <w:pStyle w:val="SingleTxtGA"/>
        <w:rPr>
          <w:spacing w:val="-4"/>
          <w:rtl/>
        </w:rPr>
      </w:pPr>
      <w:r w:rsidRPr="008739C4">
        <w:rPr>
          <w:spacing w:val="-4"/>
          <w:rtl/>
        </w:rPr>
        <w:t>18</w:t>
      </w:r>
      <w:r w:rsidR="001C3D1F" w:rsidRPr="008739C4">
        <w:rPr>
          <w:spacing w:val="-4"/>
          <w:rtl/>
        </w:rPr>
        <w:t>-</w:t>
      </w:r>
      <w:r w:rsidR="001C3D1F" w:rsidRPr="008739C4">
        <w:rPr>
          <w:spacing w:val="-4"/>
          <w:rtl/>
        </w:rPr>
        <w:tab/>
      </w:r>
      <w:r w:rsidR="001C3D1F" w:rsidRPr="008739C4">
        <w:rPr>
          <w:rFonts w:hint="eastAsia"/>
          <w:spacing w:val="-4"/>
          <w:rtl/>
        </w:rPr>
        <w:t>تعيش</w:t>
      </w:r>
      <w:r w:rsidR="001C3D1F" w:rsidRPr="008739C4">
        <w:rPr>
          <w:spacing w:val="-4"/>
          <w:rtl/>
        </w:rPr>
        <w:t xml:space="preserve"> في النمسا ست أقليات عرقية هي: </w:t>
      </w:r>
      <w:r w:rsidR="001C3D1F" w:rsidRPr="008739C4">
        <w:rPr>
          <w:rFonts w:hint="eastAsia"/>
          <w:spacing w:val="-4"/>
          <w:rtl/>
        </w:rPr>
        <w:t>السلوفينية</w:t>
      </w:r>
      <w:r w:rsidR="001C3D1F" w:rsidRPr="008739C4">
        <w:rPr>
          <w:spacing w:val="-4"/>
          <w:rtl/>
        </w:rPr>
        <w:t xml:space="preserve"> والكرواتية والهنغارية والتشيكية والسلوفاكية وجماعة </w:t>
      </w:r>
      <w:r w:rsidR="001C3D1F" w:rsidRPr="008739C4">
        <w:rPr>
          <w:rFonts w:hint="eastAsia"/>
          <w:spacing w:val="-4"/>
          <w:rtl/>
        </w:rPr>
        <w:t>الروما</w:t>
      </w:r>
      <w:r w:rsidR="001C3D1F" w:rsidRPr="008739C4">
        <w:rPr>
          <w:spacing w:val="-4"/>
          <w:rtl/>
        </w:rPr>
        <w:t xml:space="preserve">. </w:t>
      </w:r>
      <w:r w:rsidR="001C3D1F" w:rsidRPr="008739C4">
        <w:rPr>
          <w:rFonts w:hint="eastAsia"/>
          <w:spacing w:val="-4"/>
          <w:rtl/>
        </w:rPr>
        <w:t>ولا</w:t>
      </w:r>
      <w:r w:rsidR="001C3D1F" w:rsidRPr="008739C4">
        <w:rPr>
          <w:spacing w:val="-4"/>
          <w:rtl/>
        </w:rPr>
        <w:t xml:space="preserve"> </w:t>
      </w:r>
      <w:r w:rsidR="001C3D1F" w:rsidRPr="008739C4">
        <w:rPr>
          <w:rFonts w:hint="eastAsia"/>
          <w:spacing w:val="-4"/>
          <w:rtl/>
        </w:rPr>
        <w:t>توجد</w:t>
      </w:r>
      <w:r w:rsidR="001C3D1F" w:rsidRPr="008739C4">
        <w:rPr>
          <w:spacing w:val="-4"/>
          <w:rtl/>
        </w:rPr>
        <w:t xml:space="preserve"> </w:t>
      </w:r>
      <w:r w:rsidR="001C3D1F" w:rsidRPr="008739C4">
        <w:rPr>
          <w:rFonts w:hint="eastAsia"/>
          <w:spacing w:val="-4"/>
          <w:rtl/>
        </w:rPr>
        <w:t>أية</w:t>
      </w:r>
      <w:r w:rsidR="001C3D1F" w:rsidRPr="008739C4">
        <w:rPr>
          <w:spacing w:val="-4"/>
          <w:rtl/>
        </w:rPr>
        <w:t xml:space="preserve"> </w:t>
      </w:r>
      <w:r w:rsidR="001C3D1F" w:rsidRPr="008739C4">
        <w:rPr>
          <w:rFonts w:hint="eastAsia"/>
          <w:spacing w:val="-4"/>
          <w:rtl/>
        </w:rPr>
        <w:t>بيانات</w:t>
      </w:r>
      <w:r w:rsidR="001C3D1F" w:rsidRPr="008739C4">
        <w:rPr>
          <w:spacing w:val="-4"/>
          <w:rtl/>
        </w:rPr>
        <w:t xml:space="preserve"> </w:t>
      </w:r>
      <w:r w:rsidR="001C3D1F" w:rsidRPr="008739C4">
        <w:rPr>
          <w:rFonts w:hint="eastAsia"/>
          <w:spacing w:val="-4"/>
          <w:rtl/>
        </w:rPr>
        <w:t>عن</w:t>
      </w:r>
      <w:r w:rsidR="001C3D1F" w:rsidRPr="008739C4">
        <w:rPr>
          <w:spacing w:val="-4"/>
          <w:rtl/>
        </w:rPr>
        <w:t xml:space="preserve"> </w:t>
      </w:r>
      <w:r w:rsidR="001C3D1F" w:rsidRPr="008739C4">
        <w:rPr>
          <w:rFonts w:hint="eastAsia"/>
          <w:spacing w:val="-4"/>
          <w:rtl/>
        </w:rPr>
        <w:t>التركيبة</w:t>
      </w:r>
      <w:r w:rsidR="001C3D1F" w:rsidRPr="008739C4">
        <w:rPr>
          <w:spacing w:val="-4"/>
          <w:rtl/>
        </w:rPr>
        <w:t xml:space="preserve"> </w:t>
      </w:r>
      <w:r w:rsidR="001C3D1F" w:rsidRPr="008739C4">
        <w:rPr>
          <w:rFonts w:hint="eastAsia"/>
          <w:spacing w:val="-4"/>
          <w:rtl/>
        </w:rPr>
        <w:t>العرقية</w:t>
      </w:r>
      <w:r w:rsidR="001C3D1F" w:rsidRPr="008739C4">
        <w:rPr>
          <w:spacing w:val="-4"/>
          <w:rtl/>
        </w:rPr>
        <w:t xml:space="preserve"> </w:t>
      </w:r>
      <w:r w:rsidR="001C3D1F" w:rsidRPr="008739C4">
        <w:rPr>
          <w:rFonts w:hint="eastAsia"/>
          <w:spacing w:val="-4"/>
          <w:rtl/>
        </w:rPr>
        <w:t>للسكان</w:t>
      </w:r>
      <w:r w:rsidR="001C3D1F" w:rsidRPr="008739C4">
        <w:rPr>
          <w:spacing w:val="-4"/>
          <w:rtl/>
        </w:rPr>
        <w:t xml:space="preserve"> </w:t>
      </w:r>
      <w:r w:rsidR="001C3D1F" w:rsidRPr="008739C4">
        <w:rPr>
          <w:rFonts w:hint="eastAsia"/>
          <w:spacing w:val="-4"/>
          <w:rtl/>
        </w:rPr>
        <w:t>في</w:t>
      </w:r>
      <w:r w:rsidR="001C3D1F" w:rsidRPr="008739C4">
        <w:rPr>
          <w:spacing w:val="-4"/>
          <w:rtl/>
        </w:rPr>
        <w:t xml:space="preserve"> </w:t>
      </w:r>
      <w:r w:rsidR="001C3D1F" w:rsidRPr="008739C4">
        <w:rPr>
          <w:rFonts w:hint="eastAsia"/>
          <w:spacing w:val="-4"/>
          <w:rtl/>
        </w:rPr>
        <w:t>النمسا</w:t>
      </w:r>
      <w:r w:rsidR="001C3D1F" w:rsidRPr="008739C4">
        <w:rPr>
          <w:spacing w:val="-4"/>
          <w:rtl/>
        </w:rPr>
        <w:t xml:space="preserve">. </w:t>
      </w:r>
      <w:r w:rsidR="001C3D1F" w:rsidRPr="008739C4">
        <w:rPr>
          <w:rFonts w:hint="eastAsia"/>
          <w:spacing w:val="-4"/>
          <w:rtl/>
        </w:rPr>
        <w:t>بيد</w:t>
      </w:r>
      <w:r w:rsidR="001C3D1F" w:rsidRPr="008739C4">
        <w:rPr>
          <w:spacing w:val="-4"/>
          <w:rtl/>
        </w:rPr>
        <w:t xml:space="preserve"> </w:t>
      </w:r>
      <w:r w:rsidR="001C3D1F" w:rsidRPr="008739C4">
        <w:rPr>
          <w:rFonts w:hint="eastAsia"/>
          <w:spacing w:val="-4"/>
          <w:rtl/>
        </w:rPr>
        <w:t>أن</w:t>
      </w:r>
      <w:r w:rsidR="001C3D1F" w:rsidRPr="008739C4">
        <w:rPr>
          <w:spacing w:val="-4"/>
          <w:rtl/>
        </w:rPr>
        <w:t xml:space="preserve"> </w:t>
      </w:r>
      <w:r w:rsidR="001C3D1F" w:rsidRPr="008739C4">
        <w:rPr>
          <w:rFonts w:hint="eastAsia"/>
          <w:spacing w:val="-4"/>
          <w:rtl/>
        </w:rPr>
        <w:t>ما</w:t>
      </w:r>
      <w:r w:rsidR="001C3D1F" w:rsidRPr="008739C4">
        <w:rPr>
          <w:spacing w:val="-4"/>
          <w:rtl/>
        </w:rPr>
        <w:t xml:space="preserve"> </w:t>
      </w:r>
      <w:r w:rsidR="001C3D1F" w:rsidRPr="008739C4">
        <w:rPr>
          <w:rFonts w:hint="eastAsia"/>
          <w:spacing w:val="-4"/>
          <w:rtl/>
        </w:rPr>
        <w:t>تم</w:t>
      </w:r>
      <w:r w:rsidR="001C3D1F" w:rsidRPr="008739C4">
        <w:rPr>
          <w:spacing w:val="-4"/>
          <w:rtl/>
        </w:rPr>
        <w:t xml:space="preserve"> </w:t>
      </w:r>
      <w:r w:rsidR="001C3D1F" w:rsidRPr="008739C4">
        <w:rPr>
          <w:rFonts w:hint="eastAsia"/>
          <w:spacing w:val="-4"/>
          <w:rtl/>
        </w:rPr>
        <w:t>جمعه</w:t>
      </w:r>
      <w:r w:rsidR="001C3D1F" w:rsidRPr="008739C4">
        <w:rPr>
          <w:spacing w:val="-4"/>
          <w:rtl/>
        </w:rPr>
        <w:t xml:space="preserve"> </w:t>
      </w:r>
      <w:r w:rsidR="001C3D1F" w:rsidRPr="008739C4">
        <w:rPr>
          <w:rFonts w:hint="eastAsia"/>
          <w:spacing w:val="-4"/>
          <w:rtl/>
        </w:rPr>
        <w:t>في</w:t>
      </w:r>
      <w:r w:rsidR="001C3D1F" w:rsidRPr="008739C4">
        <w:rPr>
          <w:spacing w:val="-4"/>
          <w:rtl/>
        </w:rPr>
        <w:t xml:space="preserve"> </w:t>
      </w:r>
      <w:r w:rsidR="001C3D1F" w:rsidRPr="008739C4">
        <w:rPr>
          <w:rFonts w:hint="eastAsia"/>
          <w:spacing w:val="-4"/>
          <w:rtl/>
        </w:rPr>
        <w:t>تعداد</w:t>
      </w:r>
      <w:r w:rsidR="001C3D1F" w:rsidRPr="008739C4">
        <w:rPr>
          <w:spacing w:val="-4"/>
          <w:rtl/>
        </w:rPr>
        <w:t xml:space="preserve"> </w:t>
      </w:r>
      <w:r w:rsidR="001C3D1F" w:rsidRPr="008739C4">
        <w:rPr>
          <w:rFonts w:hint="eastAsia"/>
          <w:spacing w:val="-4"/>
          <w:rtl/>
        </w:rPr>
        <w:t>السكان</w:t>
      </w:r>
      <w:r w:rsidR="001C3D1F" w:rsidRPr="008739C4">
        <w:rPr>
          <w:spacing w:val="-4"/>
          <w:rtl/>
        </w:rPr>
        <w:t xml:space="preserve"> </w:t>
      </w:r>
      <w:r w:rsidR="001C3D1F" w:rsidRPr="008739C4">
        <w:rPr>
          <w:rFonts w:hint="eastAsia"/>
          <w:spacing w:val="-4"/>
          <w:rtl/>
        </w:rPr>
        <w:t>لعام</w:t>
      </w:r>
      <w:r w:rsidR="001C3D1F" w:rsidRPr="008739C4">
        <w:rPr>
          <w:spacing w:val="-4"/>
          <w:rtl/>
        </w:rPr>
        <w:t xml:space="preserve"> 2001 </w:t>
      </w:r>
      <w:r w:rsidR="001C3D1F" w:rsidRPr="008739C4">
        <w:rPr>
          <w:rFonts w:hint="eastAsia"/>
          <w:spacing w:val="-4"/>
          <w:rtl/>
        </w:rPr>
        <w:t>من</w:t>
      </w:r>
      <w:r w:rsidR="001C3D1F" w:rsidRPr="008739C4">
        <w:rPr>
          <w:spacing w:val="-4"/>
          <w:rtl/>
        </w:rPr>
        <w:t xml:space="preserve"> </w:t>
      </w:r>
      <w:r w:rsidR="001C3D1F" w:rsidRPr="008739C4">
        <w:rPr>
          <w:rFonts w:hint="eastAsia"/>
          <w:spacing w:val="-4"/>
          <w:rtl/>
        </w:rPr>
        <w:t>معلومات</w:t>
      </w:r>
      <w:r w:rsidR="001C3D1F" w:rsidRPr="008739C4">
        <w:rPr>
          <w:spacing w:val="-4"/>
          <w:rtl/>
        </w:rPr>
        <w:t xml:space="preserve"> </w:t>
      </w:r>
      <w:r w:rsidR="001C3D1F" w:rsidRPr="008739C4">
        <w:rPr>
          <w:rFonts w:hint="eastAsia"/>
          <w:spacing w:val="-4"/>
          <w:rtl/>
        </w:rPr>
        <w:t>عن</w:t>
      </w:r>
      <w:r w:rsidR="001C3D1F" w:rsidRPr="008739C4">
        <w:rPr>
          <w:spacing w:val="-4"/>
          <w:rtl/>
        </w:rPr>
        <w:t xml:space="preserve"> </w:t>
      </w:r>
      <w:r w:rsidR="001C3D1F" w:rsidRPr="008739C4">
        <w:rPr>
          <w:rFonts w:hint="eastAsia"/>
          <w:spacing w:val="-4"/>
          <w:rtl/>
        </w:rPr>
        <w:t>استخدام</w:t>
      </w:r>
      <w:r w:rsidR="001C3D1F" w:rsidRPr="008739C4">
        <w:rPr>
          <w:spacing w:val="-4"/>
          <w:rtl/>
        </w:rPr>
        <w:t xml:space="preserve"> </w:t>
      </w:r>
      <w:r w:rsidR="001C3D1F" w:rsidRPr="008739C4">
        <w:rPr>
          <w:rFonts w:hint="eastAsia"/>
          <w:spacing w:val="-4"/>
          <w:rtl/>
        </w:rPr>
        <w:t>اللغات</w:t>
      </w:r>
      <w:r w:rsidR="001C3D1F" w:rsidRPr="008739C4">
        <w:rPr>
          <w:spacing w:val="-4"/>
          <w:rtl/>
        </w:rPr>
        <w:t xml:space="preserve"> </w:t>
      </w:r>
      <w:r w:rsidR="001C3D1F" w:rsidRPr="008739C4">
        <w:rPr>
          <w:rFonts w:hint="eastAsia"/>
          <w:spacing w:val="-4"/>
          <w:rtl/>
        </w:rPr>
        <w:t>الدارجة</w:t>
      </w:r>
      <w:r w:rsidR="001C3D1F" w:rsidRPr="008739C4">
        <w:rPr>
          <w:spacing w:val="-4"/>
          <w:rtl/>
        </w:rPr>
        <w:t xml:space="preserve"> </w:t>
      </w:r>
      <w:r w:rsidR="001C3D1F" w:rsidRPr="008739C4">
        <w:rPr>
          <w:rFonts w:hint="eastAsia"/>
          <w:spacing w:val="-4"/>
          <w:rtl/>
        </w:rPr>
        <w:t>في</w:t>
      </w:r>
      <w:r w:rsidR="001C3D1F" w:rsidRPr="008739C4">
        <w:rPr>
          <w:spacing w:val="-4"/>
          <w:rtl/>
        </w:rPr>
        <w:t xml:space="preserve"> </w:t>
      </w:r>
      <w:r w:rsidR="001C3D1F" w:rsidRPr="008739C4">
        <w:rPr>
          <w:rFonts w:hint="eastAsia"/>
          <w:spacing w:val="-4"/>
          <w:rtl/>
        </w:rPr>
        <w:t>النمسا</w:t>
      </w:r>
      <w:r w:rsidR="001C3D1F" w:rsidRPr="008739C4">
        <w:rPr>
          <w:spacing w:val="-4"/>
          <w:rtl/>
        </w:rPr>
        <w:t xml:space="preserve"> </w:t>
      </w:r>
      <w:r w:rsidR="001C3D1F" w:rsidRPr="008739C4">
        <w:rPr>
          <w:rFonts w:hint="eastAsia"/>
          <w:spacing w:val="-4"/>
          <w:rtl/>
        </w:rPr>
        <w:t>يعطي</w:t>
      </w:r>
      <w:r w:rsidR="001C3D1F" w:rsidRPr="008739C4">
        <w:rPr>
          <w:spacing w:val="-4"/>
          <w:rtl/>
        </w:rPr>
        <w:t xml:space="preserve"> </w:t>
      </w:r>
      <w:r w:rsidR="001C3D1F" w:rsidRPr="008739C4">
        <w:rPr>
          <w:rFonts w:hint="eastAsia"/>
          <w:spacing w:val="-4"/>
          <w:rtl/>
        </w:rPr>
        <w:t>انطباع</w:t>
      </w:r>
      <w:r w:rsidR="00537B29">
        <w:rPr>
          <w:rFonts w:hint="eastAsia"/>
          <w:spacing w:val="-4"/>
          <w:rtl/>
        </w:rPr>
        <w:t xml:space="preserve">اً </w:t>
      </w:r>
      <w:r w:rsidR="001C3D1F" w:rsidRPr="008739C4">
        <w:rPr>
          <w:rFonts w:hint="eastAsia"/>
          <w:spacing w:val="-4"/>
          <w:rtl/>
        </w:rPr>
        <w:t>عام</w:t>
      </w:r>
      <w:r w:rsidR="00537B29">
        <w:rPr>
          <w:rFonts w:hint="eastAsia"/>
          <w:spacing w:val="-4"/>
          <w:rtl/>
        </w:rPr>
        <w:t xml:space="preserve">اً </w:t>
      </w:r>
      <w:r w:rsidR="001C3D1F" w:rsidRPr="008739C4">
        <w:rPr>
          <w:rFonts w:hint="eastAsia"/>
          <w:spacing w:val="-4"/>
          <w:rtl/>
        </w:rPr>
        <w:t>عن</w:t>
      </w:r>
      <w:r w:rsidR="001C3D1F" w:rsidRPr="008739C4">
        <w:rPr>
          <w:spacing w:val="-4"/>
          <w:rtl/>
        </w:rPr>
        <w:t xml:space="preserve"> </w:t>
      </w:r>
      <w:r w:rsidR="001C3D1F" w:rsidRPr="008739C4">
        <w:rPr>
          <w:rFonts w:hint="eastAsia"/>
          <w:spacing w:val="-4"/>
          <w:rtl/>
        </w:rPr>
        <w:t>القوة</w:t>
      </w:r>
      <w:r w:rsidR="001C3D1F" w:rsidRPr="008739C4">
        <w:rPr>
          <w:spacing w:val="-4"/>
          <w:rtl/>
        </w:rPr>
        <w:t xml:space="preserve"> </w:t>
      </w:r>
      <w:r w:rsidR="001C3D1F" w:rsidRPr="008739C4">
        <w:rPr>
          <w:rFonts w:hint="eastAsia"/>
          <w:spacing w:val="-4"/>
          <w:rtl/>
        </w:rPr>
        <w:t>العددية</w:t>
      </w:r>
      <w:r w:rsidR="001C3D1F" w:rsidRPr="008739C4">
        <w:rPr>
          <w:spacing w:val="-4"/>
          <w:rtl/>
        </w:rPr>
        <w:t xml:space="preserve"> </w:t>
      </w:r>
      <w:r w:rsidR="001C3D1F" w:rsidRPr="008739C4">
        <w:rPr>
          <w:rFonts w:hint="eastAsia"/>
          <w:spacing w:val="-4"/>
          <w:rtl/>
        </w:rPr>
        <w:t>للجماعات</w:t>
      </w:r>
      <w:r w:rsidR="001C3D1F" w:rsidRPr="008739C4">
        <w:rPr>
          <w:spacing w:val="-4"/>
          <w:rtl/>
        </w:rPr>
        <w:t xml:space="preserve"> </w:t>
      </w:r>
      <w:r w:rsidR="001C3D1F" w:rsidRPr="008739C4">
        <w:rPr>
          <w:rFonts w:hint="eastAsia"/>
          <w:spacing w:val="-4"/>
          <w:rtl/>
        </w:rPr>
        <w:t>العرقية</w:t>
      </w:r>
      <w:r w:rsidR="001C3D1F" w:rsidRPr="008739C4">
        <w:rPr>
          <w:spacing w:val="-4"/>
          <w:rtl/>
        </w:rPr>
        <w:t xml:space="preserve">. </w:t>
      </w:r>
      <w:r w:rsidR="001C3D1F" w:rsidRPr="008739C4">
        <w:rPr>
          <w:rFonts w:hint="eastAsia"/>
          <w:spacing w:val="-4"/>
          <w:rtl/>
        </w:rPr>
        <w:t>ولا</w:t>
      </w:r>
      <w:r w:rsidR="001C3D1F" w:rsidRPr="008739C4">
        <w:rPr>
          <w:spacing w:val="-4"/>
          <w:rtl/>
        </w:rPr>
        <w:t xml:space="preserve"> </w:t>
      </w:r>
      <w:r w:rsidR="001C3D1F" w:rsidRPr="008739C4">
        <w:rPr>
          <w:rFonts w:hint="eastAsia"/>
          <w:spacing w:val="-4"/>
          <w:rtl/>
        </w:rPr>
        <w:t>تتوافر</w:t>
      </w:r>
      <w:r w:rsidR="001C3D1F" w:rsidRPr="008739C4">
        <w:rPr>
          <w:spacing w:val="-4"/>
          <w:rtl/>
        </w:rPr>
        <w:t xml:space="preserve"> </w:t>
      </w:r>
      <w:r w:rsidR="001C3D1F" w:rsidRPr="008739C4">
        <w:rPr>
          <w:rFonts w:hint="eastAsia"/>
          <w:spacing w:val="-4"/>
          <w:rtl/>
        </w:rPr>
        <w:t>أرقام</w:t>
      </w:r>
      <w:r w:rsidR="001C3D1F" w:rsidRPr="008739C4">
        <w:rPr>
          <w:spacing w:val="-4"/>
          <w:rtl/>
        </w:rPr>
        <w:t xml:space="preserve"> </w:t>
      </w:r>
      <w:r w:rsidR="001C3D1F" w:rsidRPr="008739C4">
        <w:rPr>
          <w:rFonts w:hint="eastAsia"/>
          <w:spacing w:val="-4"/>
          <w:rtl/>
        </w:rPr>
        <w:t>أحدث</w:t>
      </w:r>
      <w:r w:rsidR="001C3D1F" w:rsidRPr="008739C4">
        <w:rPr>
          <w:spacing w:val="-4"/>
          <w:rtl/>
        </w:rPr>
        <w:t xml:space="preserve"> </w:t>
      </w:r>
      <w:r w:rsidR="001C3D1F" w:rsidRPr="008739C4">
        <w:rPr>
          <w:rFonts w:hint="eastAsia"/>
          <w:spacing w:val="-4"/>
          <w:rtl/>
        </w:rPr>
        <w:t>حيث</w:t>
      </w:r>
      <w:r w:rsidR="001C3D1F" w:rsidRPr="008739C4">
        <w:rPr>
          <w:spacing w:val="-4"/>
          <w:rtl/>
        </w:rPr>
        <w:t xml:space="preserve"> </w:t>
      </w:r>
      <w:r w:rsidR="001C3D1F" w:rsidRPr="008739C4">
        <w:rPr>
          <w:rFonts w:hint="eastAsia"/>
          <w:spacing w:val="-4"/>
          <w:rtl/>
        </w:rPr>
        <w:t>إنه</w:t>
      </w:r>
      <w:r w:rsidR="001C3D1F" w:rsidRPr="008739C4">
        <w:rPr>
          <w:spacing w:val="-4"/>
          <w:rtl/>
        </w:rPr>
        <w:t xml:space="preserve"> </w:t>
      </w:r>
      <w:r w:rsidR="001C3D1F" w:rsidRPr="008739C4">
        <w:rPr>
          <w:rFonts w:hint="eastAsia"/>
          <w:spacing w:val="-4"/>
          <w:rtl/>
        </w:rPr>
        <w:t>استعيض</w:t>
      </w:r>
      <w:r w:rsidR="001C3D1F" w:rsidRPr="008739C4">
        <w:rPr>
          <w:spacing w:val="-4"/>
          <w:rtl/>
        </w:rPr>
        <w:t xml:space="preserve"> </w:t>
      </w:r>
      <w:r w:rsidR="001C3D1F" w:rsidRPr="008739C4">
        <w:rPr>
          <w:rFonts w:hint="eastAsia"/>
          <w:spacing w:val="-4"/>
          <w:rtl/>
        </w:rPr>
        <w:t>عن</w:t>
      </w:r>
      <w:r w:rsidR="001C3D1F" w:rsidRPr="008739C4">
        <w:rPr>
          <w:spacing w:val="-4"/>
          <w:rtl/>
        </w:rPr>
        <w:t xml:space="preserve"> </w:t>
      </w:r>
      <w:r w:rsidR="001C3D1F" w:rsidRPr="008739C4">
        <w:rPr>
          <w:rFonts w:hint="eastAsia"/>
          <w:spacing w:val="-4"/>
          <w:rtl/>
        </w:rPr>
        <w:t>التعدادات</w:t>
      </w:r>
      <w:r w:rsidR="001C3D1F" w:rsidRPr="008739C4">
        <w:rPr>
          <w:spacing w:val="-4"/>
          <w:rtl/>
        </w:rPr>
        <w:t xml:space="preserve"> </w:t>
      </w:r>
      <w:r w:rsidR="001C3D1F" w:rsidRPr="008739C4">
        <w:rPr>
          <w:rFonts w:hint="eastAsia"/>
          <w:spacing w:val="-4"/>
          <w:rtl/>
        </w:rPr>
        <w:t>التقليدية</w:t>
      </w:r>
      <w:r w:rsidR="001C3D1F" w:rsidRPr="008739C4">
        <w:rPr>
          <w:spacing w:val="-4"/>
          <w:rtl/>
        </w:rPr>
        <w:t xml:space="preserve"> </w:t>
      </w:r>
      <w:r w:rsidR="001C3D1F" w:rsidRPr="008739C4">
        <w:rPr>
          <w:rFonts w:hint="eastAsia"/>
          <w:spacing w:val="-4"/>
          <w:rtl/>
        </w:rPr>
        <w:t>بالتعدادات</w:t>
      </w:r>
      <w:r w:rsidR="001C3D1F" w:rsidRPr="008739C4">
        <w:rPr>
          <w:spacing w:val="-4"/>
          <w:rtl/>
        </w:rPr>
        <w:t xml:space="preserve"> </w:t>
      </w:r>
      <w:r w:rsidR="001C3D1F" w:rsidRPr="008739C4">
        <w:rPr>
          <w:rFonts w:hint="eastAsia"/>
          <w:spacing w:val="-4"/>
          <w:rtl/>
        </w:rPr>
        <w:t>القائمة</w:t>
      </w:r>
      <w:r w:rsidR="001C3D1F" w:rsidRPr="008739C4">
        <w:rPr>
          <w:spacing w:val="-4"/>
          <w:rtl/>
        </w:rPr>
        <w:t xml:space="preserve"> </w:t>
      </w:r>
      <w:r w:rsidR="001C3D1F" w:rsidRPr="008739C4">
        <w:rPr>
          <w:rFonts w:hint="eastAsia"/>
          <w:spacing w:val="-4"/>
          <w:rtl/>
        </w:rPr>
        <w:t>على</w:t>
      </w:r>
      <w:r w:rsidR="001C3D1F" w:rsidRPr="008739C4">
        <w:rPr>
          <w:spacing w:val="-4"/>
          <w:rtl/>
        </w:rPr>
        <w:t xml:space="preserve"> </w:t>
      </w:r>
      <w:r w:rsidR="001C3D1F" w:rsidRPr="008739C4">
        <w:rPr>
          <w:rFonts w:hint="eastAsia"/>
          <w:spacing w:val="-4"/>
          <w:rtl/>
        </w:rPr>
        <w:t>السجلات</w:t>
      </w:r>
      <w:r w:rsidR="001C3D1F" w:rsidRPr="008739C4">
        <w:rPr>
          <w:spacing w:val="-4"/>
          <w:rtl/>
        </w:rPr>
        <w:t xml:space="preserve"> </w:t>
      </w:r>
      <w:r w:rsidR="001C3D1F" w:rsidRPr="008739C4">
        <w:rPr>
          <w:rFonts w:hint="eastAsia"/>
          <w:spacing w:val="-4"/>
          <w:rtl/>
        </w:rPr>
        <w:t>وذلك</w:t>
      </w:r>
      <w:r w:rsidR="001C3D1F" w:rsidRPr="008739C4">
        <w:rPr>
          <w:spacing w:val="-4"/>
          <w:rtl/>
        </w:rPr>
        <w:t xml:space="preserve"> </w:t>
      </w:r>
      <w:r w:rsidR="001C3D1F" w:rsidRPr="008739C4">
        <w:rPr>
          <w:rFonts w:hint="eastAsia"/>
          <w:spacing w:val="-4"/>
          <w:rtl/>
        </w:rPr>
        <w:t>وفق</w:t>
      </w:r>
      <w:r w:rsidR="00537B29">
        <w:rPr>
          <w:rFonts w:hint="eastAsia"/>
          <w:spacing w:val="-4"/>
          <w:rtl/>
        </w:rPr>
        <w:t xml:space="preserve">اً </w:t>
      </w:r>
      <w:r w:rsidR="001C3D1F" w:rsidRPr="008739C4">
        <w:rPr>
          <w:rFonts w:hint="eastAsia"/>
          <w:spacing w:val="-4"/>
          <w:rtl/>
        </w:rPr>
        <w:t>لقانون</w:t>
      </w:r>
      <w:r w:rsidR="001C3D1F" w:rsidRPr="008739C4">
        <w:rPr>
          <w:spacing w:val="-4"/>
          <w:rtl/>
        </w:rPr>
        <w:t xml:space="preserve"> </w:t>
      </w:r>
      <w:r w:rsidR="001C3D1F" w:rsidRPr="008739C4">
        <w:rPr>
          <w:rFonts w:hint="eastAsia"/>
          <w:spacing w:val="-4"/>
          <w:rtl/>
        </w:rPr>
        <w:t>التعداد</w:t>
      </w:r>
      <w:r w:rsidR="001C3D1F" w:rsidRPr="008739C4">
        <w:rPr>
          <w:spacing w:val="-4"/>
          <w:rtl/>
        </w:rPr>
        <w:t xml:space="preserve"> </w:t>
      </w:r>
      <w:r w:rsidR="001C3D1F" w:rsidRPr="008739C4">
        <w:rPr>
          <w:rFonts w:hint="eastAsia"/>
          <w:spacing w:val="-4"/>
          <w:rtl/>
        </w:rPr>
        <w:t>بناء</w:t>
      </w:r>
      <w:r w:rsidR="001C3D1F" w:rsidRPr="008739C4">
        <w:rPr>
          <w:spacing w:val="-4"/>
          <w:rtl/>
        </w:rPr>
        <w:t xml:space="preserve"> </w:t>
      </w:r>
      <w:r w:rsidR="001C3D1F" w:rsidRPr="008739C4">
        <w:rPr>
          <w:rFonts w:hint="eastAsia"/>
          <w:spacing w:val="-4"/>
          <w:rtl/>
        </w:rPr>
        <w:t>على</w:t>
      </w:r>
      <w:r w:rsidR="001C3D1F" w:rsidRPr="008739C4">
        <w:rPr>
          <w:spacing w:val="-4"/>
          <w:rtl/>
        </w:rPr>
        <w:t xml:space="preserve"> </w:t>
      </w:r>
      <w:r w:rsidR="001C3D1F" w:rsidRPr="008739C4">
        <w:rPr>
          <w:rFonts w:hint="eastAsia"/>
          <w:spacing w:val="-4"/>
          <w:rtl/>
        </w:rPr>
        <w:t>السجلات</w:t>
      </w:r>
      <w:r w:rsidR="001C3D1F" w:rsidRPr="008739C4">
        <w:rPr>
          <w:spacing w:val="-4"/>
          <w:rtl/>
        </w:rPr>
        <w:t xml:space="preserve"> (الجريدة </w:t>
      </w:r>
      <w:r w:rsidR="001C3D1F" w:rsidRPr="008739C4">
        <w:rPr>
          <w:rFonts w:hint="eastAsia"/>
          <w:spacing w:val="-4"/>
          <w:rtl/>
        </w:rPr>
        <w:t>القانونية</w:t>
      </w:r>
      <w:r w:rsidR="001C3D1F" w:rsidRPr="008739C4">
        <w:rPr>
          <w:spacing w:val="-4"/>
          <w:rtl/>
        </w:rPr>
        <w:t xml:space="preserve"> </w:t>
      </w:r>
      <w:r w:rsidR="001C3D1F" w:rsidRPr="008739C4">
        <w:rPr>
          <w:rFonts w:hint="eastAsia"/>
          <w:spacing w:val="-4"/>
          <w:rtl/>
        </w:rPr>
        <w:t>الاتحادية</w:t>
      </w:r>
      <w:r w:rsidR="001C3D1F" w:rsidRPr="008739C4">
        <w:rPr>
          <w:spacing w:val="-4"/>
          <w:rtl/>
        </w:rPr>
        <w:t xml:space="preserve"> </w:t>
      </w:r>
      <w:r w:rsidR="001C3D1F" w:rsidRPr="008739C4">
        <w:rPr>
          <w:rFonts w:hint="eastAsia"/>
          <w:spacing w:val="-4"/>
          <w:rtl/>
        </w:rPr>
        <w:t>العدد</w:t>
      </w:r>
      <w:r w:rsidR="001C3D1F" w:rsidRPr="008739C4">
        <w:rPr>
          <w:spacing w:val="-4"/>
          <w:rtl/>
        </w:rPr>
        <w:t xml:space="preserve"> </w:t>
      </w:r>
      <w:r w:rsidR="001C3D1F" w:rsidRPr="008739C4">
        <w:rPr>
          <w:rFonts w:hint="eastAsia"/>
          <w:spacing w:val="-4"/>
          <w:rtl/>
        </w:rPr>
        <w:t>رقم</w:t>
      </w:r>
      <w:r w:rsidR="001C3D1F" w:rsidRPr="008739C4">
        <w:rPr>
          <w:spacing w:val="-4"/>
          <w:rtl/>
        </w:rPr>
        <w:t xml:space="preserve"> 33/2006). </w:t>
      </w:r>
      <w:r w:rsidR="001C3D1F" w:rsidRPr="008739C4">
        <w:rPr>
          <w:rFonts w:hint="eastAsia"/>
          <w:spacing w:val="-4"/>
          <w:rtl/>
        </w:rPr>
        <w:t>ومنذ</w:t>
      </w:r>
      <w:r w:rsidR="001C3D1F" w:rsidRPr="008739C4">
        <w:rPr>
          <w:spacing w:val="-4"/>
          <w:rtl/>
        </w:rPr>
        <w:t xml:space="preserve"> </w:t>
      </w:r>
      <w:r w:rsidR="001C3D1F" w:rsidRPr="008739C4">
        <w:rPr>
          <w:rFonts w:hint="eastAsia"/>
          <w:spacing w:val="-4"/>
          <w:rtl/>
        </w:rPr>
        <w:t>بدء</w:t>
      </w:r>
      <w:r w:rsidR="001C3D1F" w:rsidRPr="008739C4">
        <w:rPr>
          <w:spacing w:val="-4"/>
          <w:rtl/>
        </w:rPr>
        <w:t xml:space="preserve"> </w:t>
      </w:r>
      <w:r w:rsidR="001C3D1F" w:rsidRPr="008739C4">
        <w:rPr>
          <w:rFonts w:hint="eastAsia"/>
          <w:spacing w:val="-4"/>
          <w:rtl/>
        </w:rPr>
        <w:t>سريان</w:t>
      </w:r>
      <w:r w:rsidR="001C3D1F" w:rsidRPr="008739C4">
        <w:rPr>
          <w:spacing w:val="-4"/>
          <w:rtl/>
        </w:rPr>
        <w:t xml:space="preserve"> </w:t>
      </w:r>
      <w:r w:rsidR="001C3D1F" w:rsidRPr="008739C4">
        <w:rPr>
          <w:rFonts w:hint="eastAsia"/>
          <w:spacing w:val="-4"/>
          <w:rtl/>
        </w:rPr>
        <w:t>هذا</w:t>
      </w:r>
      <w:r w:rsidR="001C3D1F" w:rsidRPr="008739C4">
        <w:rPr>
          <w:spacing w:val="-4"/>
          <w:rtl/>
        </w:rPr>
        <w:t xml:space="preserve"> </w:t>
      </w:r>
      <w:r w:rsidR="001C3D1F" w:rsidRPr="008739C4">
        <w:rPr>
          <w:rFonts w:hint="eastAsia"/>
          <w:spacing w:val="-4"/>
          <w:rtl/>
        </w:rPr>
        <w:t>القانون</w:t>
      </w:r>
      <w:r w:rsidR="001C3D1F" w:rsidRPr="008739C4">
        <w:rPr>
          <w:spacing w:val="-4"/>
          <w:rtl/>
        </w:rPr>
        <w:t xml:space="preserve"> </w:t>
      </w:r>
      <w:r w:rsidR="001C3D1F" w:rsidRPr="008739C4">
        <w:rPr>
          <w:rFonts w:hint="eastAsia"/>
          <w:spacing w:val="-4"/>
          <w:rtl/>
        </w:rPr>
        <w:t>تستخدم</w:t>
      </w:r>
      <w:r w:rsidR="001C3D1F" w:rsidRPr="008739C4">
        <w:rPr>
          <w:spacing w:val="-4"/>
          <w:rtl/>
        </w:rPr>
        <w:t xml:space="preserve"> </w:t>
      </w:r>
      <w:r w:rsidR="001C3D1F" w:rsidRPr="008739C4">
        <w:rPr>
          <w:rFonts w:hint="eastAsia"/>
          <w:spacing w:val="-4"/>
          <w:rtl/>
        </w:rPr>
        <w:t>السجلات</w:t>
      </w:r>
      <w:r w:rsidR="001C3D1F" w:rsidRPr="008739C4">
        <w:rPr>
          <w:spacing w:val="-4"/>
          <w:rtl/>
        </w:rPr>
        <w:t xml:space="preserve"> </w:t>
      </w:r>
      <w:r w:rsidR="001C3D1F" w:rsidRPr="008739C4">
        <w:rPr>
          <w:rFonts w:hint="eastAsia"/>
          <w:spacing w:val="-4"/>
          <w:rtl/>
        </w:rPr>
        <w:t>في</w:t>
      </w:r>
      <w:r w:rsidR="001C3D1F" w:rsidRPr="008739C4">
        <w:rPr>
          <w:spacing w:val="-4"/>
          <w:rtl/>
        </w:rPr>
        <w:t xml:space="preserve"> </w:t>
      </w:r>
      <w:r w:rsidR="001C3D1F" w:rsidRPr="008739C4">
        <w:rPr>
          <w:rFonts w:hint="eastAsia"/>
          <w:spacing w:val="-4"/>
          <w:rtl/>
        </w:rPr>
        <w:t>مطابقة</w:t>
      </w:r>
      <w:r w:rsidR="001C3D1F" w:rsidRPr="008739C4">
        <w:rPr>
          <w:spacing w:val="-4"/>
          <w:rtl/>
        </w:rPr>
        <w:t xml:space="preserve"> </w:t>
      </w:r>
      <w:r w:rsidR="001C3D1F" w:rsidRPr="008739C4">
        <w:rPr>
          <w:rFonts w:hint="eastAsia"/>
          <w:spacing w:val="-4"/>
          <w:rtl/>
        </w:rPr>
        <w:t>البيانات</w:t>
      </w:r>
      <w:r w:rsidR="001C3D1F" w:rsidRPr="008739C4">
        <w:rPr>
          <w:spacing w:val="-4"/>
          <w:rtl/>
        </w:rPr>
        <w:t xml:space="preserve"> </w:t>
      </w:r>
      <w:r w:rsidR="001C3D1F" w:rsidRPr="008739C4">
        <w:rPr>
          <w:rFonts w:hint="eastAsia"/>
          <w:spacing w:val="-4"/>
          <w:rtl/>
        </w:rPr>
        <w:t>وهي</w:t>
      </w:r>
      <w:r w:rsidR="001C3D1F" w:rsidRPr="008739C4">
        <w:rPr>
          <w:spacing w:val="-4"/>
          <w:rtl/>
        </w:rPr>
        <w:t xml:space="preserve"> </w:t>
      </w:r>
      <w:r w:rsidR="001C3D1F" w:rsidRPr="008739C4">
        <w:rPr>
          <w:rFonts w:hint="eastAsia"/>
          <w:spacing w:val="-4"/>
          <w:rtl/>
        </w:rPr>
        <w:t>لا</w:t>
      </w:r>
      <w:r w:rsidR="001C3D1F" w:rsidRPr="008739C4">
        <w:rPr>
          <w:spacing w:val="-4"/>
          <w:rtl/>
        </w:rPr>
        <w:t xml:space="preserve"> </w:t>
      </w:r>
      <w:r w:rsidR="001C3D1F" w:rsidRPr="008739C4">
        <w:rPr>
          <w:rFonts w:hint="eastAsia"/>
          <w:spacing w:val="-4"/>
          <w:rtl/>
        </w:rPr>
        <w:t>تتضمن</w:t>
      </w:r>
      <w:r w:rsidR="001C3D1F" w:rsidRPr="008739C4">
        <w:rPr>
          <w:spacing w:val="-4"/>
          <w:rtl/>
        </w:rPr>
        <w:t xml:space="preserve"> </w:t>
      </w:r>
      <w:r w:rsidR="001C3D1F" w:rsidRPr="008739C4">
        <w:rPr>
          <w:rFonts w:hint="eastAsia"/>
          <w:spacing w:val="-4"/>
          <w:rtl/>
        </w:rPr>
        <w:t>خصائص</w:t>
      </w:r>
      <w:r w:rsidR="001C3D1F" w:rsidRPr="008739C4">
        <w:rPr>
          <w:spacing w:val="-4"/>
          <w:rtl/>
        </w:rPr>
        <w:t xml:space="preserve"> أي لغة الدارجة أو اللغة الأم. </w:t>
      </w:r>
    </w:p>
    <w:p w:rsidR="001C3D1F" w:rsidRPr="00B073A4" w:rsidRDefault="00B073A4" w:rsidP="00B073A4">
      <w:pPr>
        <w:pStyle w:val="H23GA"/>
        <w:rPr>
          <w:rtl/>
        </w:rPr>
      </w:pPr>
      <w:r>
        <w:rPr>
          <w:rtl/>
        </w:rPr>
        <w:tab/>
      </w:r>
      <w:r>
        <w:rPr>
          <w:rtl/>
        </w:rPr>
        <w:tab/>
      </w:r>
      <w:bookmarkStart w:id="15" w:name="_Toc495069019"/>
      <w:r w:rsidR="001C3D1F" w:rsidRPr="00B073A4">
        <w:rPr>
          <w:rFonts w:hint="eastAsia"/>
          <w:b w:val="0"/>
          <w:bCs w:val="0"/>
          <w:rtl/>
        </w:rPr>
        <w:t>الجدول</w:t>
      </w:r>
      <w:r w:rsidR="001C3D1F" w:rsidRPr="00B073A4">
        <w:rPr>
          <w:b w:val="0"/>
          <w:bCs w:val="0"/>
          <w:rtl/>
        </w:rPr>
        <w:t xml:space="preserve"> 7</w:t>
      </w:r>
      <w:r w:rsidR="003417ED" w:rsidRPr="00B073A4">
        <w:rPr>
          <w:b w:val="0"/>
          <w:bCs w:val="0"/>
          <w:rtl/>
        </w:rPr>
        <w:tab/>
      </w:r>
      <w:r w:rsidR="003417ED" w:rsidRPr="00B073A4">
        <w:rPr>
          <w:b w:val="0"/>
          <w:bCs w:val="0"/>
          <w:rtl/>
        </w:rPr>
        <w:br/>
      </w:r>
      <w:r w:rsidR="001C3D1F" w:rsidRPr="00B073A4">
        <w:rPr>
          <w:rFonts w:hint="eastAsia"/>
          <w:rtl/>
        </w:rPr>
        <w:t>اللغات</w:t>
      </w:r>
      <w:r w:rsidR="001C3D1F" w:rsidRPr="00B073A4">
        <w:rPr>
          <w:rtl/>
        </w:rPr>
        <w:t xml:space="preserve"> </w:t>
      </w:r>
      <w:r w:rsidR="001C3D1F" w:rsidRPr="00B073A4">
        <w:rPr>
          <w:rFonts w:hint="eastAsia"/>
          <w:rtl/>
        </w:rPr>
        <w:t>الدارجة</w:t>
      </w:r>
      <w:bookmarkEnd w:id="15"/>
    </w:p>
    <w:tbl>
      <w:tblPr>
        <w:bidiVisual/>
        <w:tblW w:w="0" w:type="auto"/>
        <w:tblInd w:w="1267" w:type="dxa"/>
        <w:tblLayout w:type="fixed"/>
        <w:tblLook w:val="0000" w:firstRow="0" w:lastRow="0" w:firstColumn="0" w:lastColumn="0" w:noHBand="0" w:noVBand="0"/>
      </w:tblPr>
      <w:tblGrid>
        <w:gridCol w:w="1427"/>
        <w:gridCol w:w="907"/>
        <w:gridCol w:w="1019"/>
        <w:gridCol w:w="198"/>
        <w:gridCol w:w="38"/>
        <w:gridCol w:w="914"/>
        <w:gridCol w:w="924"/>
        <w:gridCol w:w="854"/>
        <w:gridCol w:w="1146"/>
      </w:tblGrid>
      <w:tr w:rsidR="001C3D1F" w:rsidRPr="00545D0B" w:rsidTr="00545D0B">
        <w:trPr>
          <w:cantSplit/>
          <w:tblHeader/>
        </w:trPr>
        <w:tc>
          <w:tcPr>
            <w:tcW w:w="1427" w:type="dxa"/>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8"/>
                <w:szCs w:val="26"/>
                <w:rtl/>
              </w:rPr>
            </w:pPr>
          </w:p>
        </w:tc>
        <w:tc>
          <w:tcPr>
            <w:tcW w:w="1926" w:type="dxa"/>
            <w:gridSpan w:val="2"/>
            <w:tcBorders>
              <w:top w:val="single" w:sz="4" w:space="0" w:color="auto"/>
              <w:bottom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jc w:val="center"/>
              <w:rPr>
                <w:i/>
                <w:iCs/>
                <w:spacing w:val="-4"/>
                <w:sz w:val="18"/>
                <w:szCs w:val="26"/>
                <w:rtl/>
              </w:rPr>
            </w:pPr>
            <w:r w:rsidRPr="00545D0B">
              <w:rPr>
                <w:rFonts w:hint="eastAsia"/>
                <w:i/>
                <w:iCs/>
                <w:spacing w:val="-4"/>
                <w:sz w:val="18"/>
                <w:szCs w:val="26"/>
                <w:rtl/>
              </w:rPr>
              <w:t>مجموع</w:t>
            </w:r>
            <w:r w:rsidRPr="00545D0B">
              <w:rPr>
                <w:i/>
                <w:iCs/>
                <w:spacing w:val="-4"/>
                <w:sz w:val="18"/>
                <w:szCs w:val="26"/>
                <w:rtl/>
              </w:rPr>
              <w:t xml:space="preserve"> </w:t>
            </w:r>
            <w:r w:rsidRPr="00545D0B">
              <w:rPr>
                <w:rFonts w:hint="eastAsia"/>
                <w:i/>
                <w:iCs/>
                <w:spacing w:val="-4"/>
                <w:sz w:val="18"/>
                <w:szCs w:val="26"/>
                <w:rtl/>
              </w:rPr>
              <w:t>عدد</w:t>
            </w:r>
            <w:r w:rsidRPr="00545D0B">
              <w:rPr>
                <w:i/>
                <w:iCs/>
                <w:spacing w:val="-4"/>
                <w:sz w:val="18"/>
                <w:szCs w:val="26"/>
                <w:rtl/>
              </w:rPr>
              <w:t xml:space="preserve"> </w:t>
            </w:r>
            <w:r w:rsidRPr="00545D0B">
              <w:rPr>
                <w:rFonts w:hint="eastAsia"/>
                <w:i/>
                <w:iCs/>
                <w:spacing w:val="-4"/>
                <w:sz w:val="18"/>
                <w:szCs w:val="26"/>
                <w:rtl/>
              </w:rPr>
              <w:t>المواطنين</w:t>
            </w:r>
          </w:p>
        </w:tc>
        <w:tc>
          <w:tcPr>
            <w:tcW w:w="236" w:type="dxa"/>
            <w:gridSpan w:val="2"/>
            <w:tcBorders>
              <w:top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8"/>
                <w:szCs w:val="26"/>
                <w:rtl/>
              </w:rPr>
            </w:pPr>
          </w:p>
        </w:tc>
        <w:tc>
          <w:tcPr>
            <w:tcW w:w="3838" w:type="dxa"/>
            <w:gridSpan w:val="4"/>
            <w:tcBorders>
              <w:top w:val="single" w:sz="4" w:space="0" w:color="auto"/>
              <w:bottom w:val="single" w:sz="4"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jc w:val="center"/>
              <w:rPr>
                <w:i/>
                <w:iCs/>
                <w:spacing w:val="-4"/>
                <w:sz w:val="18"/>
                <w:szCs w:val="26"/>
                <w:rtl/>
              </w:rPr>
            </w:pPr>
            <w:r w:rsidRPr="00545D0B">
              <w:rPr>
                <w:rFonts w:hint="eastAsia"/>
                <w:i/>
                <w:iCs/>
                <w:spacing w:val="-4"/>
                <w:sz w:val="18"/>
                <w:szCs w:val="26"/>
                <w:rtl/>
              </w:rPr>
              <w:t>محل</w:t>
            </w:r>
            <w:r w:rsidRPr="00545D0B">
              <w:rPr>
                <w:i/>
                <w:iCs/>
                <w:spacing w:val="-4"/>
                <w:sz w:val="18"/>
                <w:szCs w:val="26"/>
                <w:rtl/>
              </w:rPr>
              <w:t xml:space="preserve"> </w:t>
            </w:r>
            <w:r w:rsidRPr="00545D0B">
              <w:rPr>
                <w:rFonts w:hint="eastAsia"/>
                <w:i/>
                <w:iCs/>
                <w:spacing w:val="-4"/>
                <w:sz w:val="18"/>
                <w:szCs w:val="26"/>
                <w:rtl/>
              </w:rPr>
              <w:t>الميلاد</w:t>
            </w:r>
          </w:p>
        </w:tc>
      </w:tr>
      <w:tr w:rsidR="001C3D1F" w:rsidRPr="00545D0B" w:rsidTr="00545D0B">
        <w:trPr>
          <w:cantSplit/>
          <w:tblHeader/>
        </w:trPr>
        <w:tc>
          <w:tcPr>
            <w:tcW w:w="1427"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8"/>
                <w:szCs w:val="26"/>
                <w:rtl/>
              </w:rPr>
            </w:pPr>
            <w:r w:rsidRPr="00545D0B">
              <w:rPr>
                <w:rFonts w:hint="eastAsia"/>
                <w:i/>
                <w:iCs/>
                <w:spacing w:val="-4"/>
                <w:sz w:val="18"/>
                <w:szCs w:val="26"/>
                <w:rtl/>
              </w:rPr>
              <w:t>اللغات</w:t>
            </w:r>
            <w:r w:rsidRPr="00545D0B">
              <w:rPr>
                <w:i/>
                <w:iCs/>
                <w:spacing w:val="-4"/>
                <w:sz w:val="18"/>
                <w:szCs w:val="26"/>
                <w:rtl/>
              </w:rPr>
              <w:t xml:space="preserve"> </w:t>
            </w:r>
            <w:r w:rsidRPr="00545D0B">
              <w:rPr>
                <w:rFonts w:hint="eastAsia"/>
                <w:i/>
                <w:iCs/>
                <w:spacing w:val="-4"/>
                <w:sz w:val="18"/>
                <w:szCs w:val="26"/>
                <w:rtl/>
              </w:rPr>
              <w:t>الدارجة</w:t>
            </w:r>
          </w:p>
        </w:tc>
        <w:tc>
          <w:tcPr>
            <w:tcW w:w="907"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8"/>
                <w:szCs w:val="26"/>
                <w:rtl/>
              </w:rPr>
            </w:pPr>
            <w:r w:rsidRPr="00545D0B">
              <w:rPr>
                <w:rFonts w:hint="eastAsia"/>
                <w:i/>
                <w:iCs/>
                <w:spacing w:val="-4"/>
                <w:sz w:val="18"/>
                <w:szCs w:val="26"/>
                <w:rtl/>
              </w:rPr>
              <w:t>الرقم</w:t>
            </w:r>
            <w:r w:rsidRPr="00545D0B">
              <w:rPr>
                <w:i/>
                <w:iCs/>
                <w:spacing w:val="-4"/>
                <w:sz w:val="18"/>
                <w:szCs w:val="26"/>
                <w:rtl/>
              </w:rPr>
              <w:t xml:space="preserve"> </w:t>
            </w:r>
            <w:r w:rsidRPr="00545D0B">
              <w:rPr>
                <w:rFonts w:hint="eastAsia"/>
                <w:i/>
                <w:iCs/>
                <w:spacing w:val="-4"/>
                <w:sz w:val="18"/>
                <w:szCs w:val="26"/>
                <w:rtl/>
              </w:rPr>
              <w:t>المطلق</w:t>
            </w:r>
          </w:p>
        </w:tc>
        <w:tc>
          <w:tcPr>
            <w:tcW w:w="1217" w:type="dxa"/>
            <w:gridSpan w:val="2"/>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8"/>
                <w:szCs w:val="26"/>
                <w:rtl/>
              </w:rPr>
            </w:pPr>
            <w:r w:rsidRPr="00545D0B">
              <w:rPr>
                <w:rFonts w:hint="eastAsia"/>
                <w:i/>
                <w:iCs/>
                <w:spacing w:val="-4"/>
                <w:sz w:val="18"/>
                <w:szCs w:val="26"/>
                <w:rtl/>
              </w:rPr>
              <w:t>بالنسبة</w:t>
            </w:r>
            <w:r w:rsidRPr="00545D0B">
              <w:rPr>
                <w:i/>
                <w:iCs/>
                <w:spacing w:val="-4"/>
                <w:sz w:val="18"/>
                <w:szCs w:val="26"/>
                <w:rtl/>
              </w:rPr>
              <w:t xml:space="preserve"> </w:t>
            </w:r>
            <w:r w:rsidRPr="00545D0B">
              <w:rPr>
                <w:rFonts w:hint="eastAsia"/>
                <w:i/>
                <w:iCs/>
                <w:spacing w:val="-4"/>
                <w:sz w:val="18"/>
                <w:szCs w:val="26"/>
                <w:rtl/>
              </w:rPr>
              <w:t>المئوية</w:t>
            </w:r>
            <w:r w:rsidRPr="00545D0B">
              <w:rPr>
                <w:spacing w:val="-4"/>
                <w:sz w:val="18"/>
                <w:szCs w:val="26"/>
                <w:vertAlign w:val="superscript"/>
                <w:rtl/>
              </w:rPr>
              <w:t>(1)</w:t>
            </w:r>
          </w:p>
        </w:tc>
        <w:tc>
          <w:tcPr>
            <w:tcW w:w="952" w:type="dxa"/>
            <w:gridSpan w:val="2"/>
            <w:tcBorders>
              <w:top w:val="single" w:sz="4" w:space="0" w:color="auto"/>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8"/>
                <w:szCs w:val="26"/>
                <w:rtl/>
              </w:rPr>
            </w:pPr>
            <w:r w:rsidRPr="00545D0B">
              <w:rPr>
                <w:rFonts w:hint="eastAsia"/>
                <w:i/>
                <w:iCs/>
                <w:spacing w:val="-4"/>
                <w:sz w:val="18"/>
                <w:szCs w:val="26"/>
                <w:rtl/>
              </w:rPr>
              <w:t>النمسا</w:t>
            </w:r>
          </w:p>
        </w:tc>
        <w:tc>
          <w:tcPr>
            <w:tcW w:w="924" w:type="dxa"/>
            <w:tcBorders>
              <w:top w:val="single" w:sz="4" w:space="0" w:color="auto"/>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jc w:val="left"/>
              <w:rPr>
                <w:i/>
                <w:iCs/>
                <w:spacing w:val="-4"/>
                <w:sz w:val="18"/>
                <w:szCs w:val="26"/>
                <w:rtl/>
              </w:rPr>
            </w:pPr>
            <w:r w:rsidRPr="00545D0B">
              <w:rPr>
                <w:rFonts w:hint="eastAsia"/>
                <w:i/>
                <w:iCs/>
                <w:spacing w:val="-4"/>
                <w:sz w:val="18"/>
                <w:szCs w:val="26"/>
                <w:rtl/>
              </w:rPr>
              <w:t>النسبة</w:t>
            </w:r>
            <w:r w:rsidRPr="00545D0B">
              <w:rPr>
                <w:i/>
                <w:iCs/>
                <w:spacing w:val="-4"/>
                <w:sz w:val="18"/>
                <w:szCs w:val="26"/>
                <w:rtl/>
              </w:rPr>
              <w:t xml:space="preserve"> </w:t>
            </w:r>
            <w:r w:rsidRPr="00545D0B">
              <w:rPr>
                <w:rFonts w:hint="eastAsia"/>
                <w:i/>
                <w:iCs/>
                <w:spacing w:val="-4"/>
                <w:sz w:val="18"/>
                <w:szCs w:val="26"/>
                <w:rtl/>
              </w:rPr>
              <w:t>المئوية</w:t>
            </w:r>
            <w:r w:rsidRPr="00545D0B">
              <w:rPr>
                <w:spacing w:val="-4"/>
                <w:sz w:val="18"/>
                <w:szCs w:val="26"/>
                <w:vertAlign w:val="superscript"/>
                <w:rtl/>
              </w:rPr>
              <w:t>(1)</w:t>
            </w:r>
          </w:p>
        </w:tc>
        <w:tc>
          <w:tcPr>
            <w:tcW w:w="854" w:type="dxa"/>
            <w:tcBorders>
              <w:top w:val="single" w:sz="4" w:space="0" w:color="auto"/>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i/>
                <w:iCs/>
                <w:spacing w:val="-4"/>
                <w:sz w:val="18"/>
                <w:szCs w:val="26"/>
                <w:rtl/>
              </w:rPr>
            </w:pPr>
            <w:r w:rsidRPr="00545D0B">
              <w:rPr>
                <w:rFonts w:hint="eastAsia"/>
                <w:i/>
                <w:iCs/>
                <w:spacing w:val="-4"/>
                <w:sz w:val="18"/>
                <w:szCs w:val="26"/>
                <w:rtl/>
              </w:rPr>
              <w:t>الخارج</w:t>
            </w:r>
          </w:p>
        </w:tc>
        <w:tc>
          <w:tcPr>
            <w:tcW w:w="1146" w:type="dxa"/>
            <w:tcBorders>
              <w:top w:val="single" w:sz="4" w:space="0" w:color="auto"/>
              <w:bottom w:val="single" w:sz="12" w:space="0" w:color="auto"/>
            </w:tcBorders>
            <w:shd w:val="clear" w:color="auto" w:fill="auto"/>
            <w:vAlign w:val="bottom"/>
          </w:tcPr>
          <w:p w:rsidR="001C3D1F" w:rsidRPr="00545D0B" w:rsidRDefault="001C3D1F" w:rsidP="00545D0B">
            <w:pPr>
              <w:tabs>
                <w:tab w:val="left" w:pos="288"/>
                <w:tab w:val="left" w:pos="576"/>
                <w:tab w:val="left" w:pos="1152"/>
              </w:tabs>
              <w:spacing w:before="40" w:after="40" w:line="280" w:lineRule="exact"/>
              <w:rPr>
                <w:i/>
                <w:iCs/>
                <w:spacing w:val="-4"/>
                <w:sz w:val="18"/>
                <w:szCs w:val="26"/>
                <w:rtl/>
              </w:rPr>
            </w:pPr>
            <w:r w:rsidRPr="00545D0B">
              <w:rPr>
                <w:rFonts w:hint="eastAsia"/>
                <w:i/>
                <w:iCs/>
                <w:spacing w:val="-4"/>
                <w:sz w:val="18"/>
                <w:szCs w:val="26"/>
                <w:rtl/>
              </w:rPr>
              <w:t>النسبة</w:t>
            </w:r>
            <w:r w:rsidRPr="00545D0B">
              <w:rPr>
                <w:i/>
                <w:iCs/>
                <w:spacing w:val="-4"/>
                <w:sz w:val="18"/>
                <w:szCs w:val="26"/>
                <w:rtl/>
              </w:rPr>
              <w:t xml:space="preserve"> </w:t>
            </w:r>
            <w:r w:rsidRPr="00545D0B">
              <w:rPr>
                <w:rFonts w:hint="eastAsia"/>
                <w:i/>
                <w:iCs/>
                <w:spacing w:val="-4"/>
                <w:sz w:val="18"/>
                <w:szCs w:val="26"/>
                <w:rtl/>
              </w:rPr>
              <w:t>المئوية</w:t>
            </w:r>
            <w:r w:rsidRPr="00545D0B">
              <w:rPr>
                <w:spacing w:val="-4"/>
                <w:sz w:val="18"/>
                <w:szCs w:val="26"/>
                <w:vertAlign w:val="superscript"/>
                <w:rtl/>
              </w:rPr>
              <w:t>(1)</w:t>
            </w:r>
          </w:p>
        </w:tc>
      </w:tr>
      <w:tr w:rsidR="001C3D1F" w:rsidRPr="00545D0B" w:rsidTr="00545D0B">
        <w:trPr>
          <w:cantSplit/>
          <w:trHeight w:hRule="exact" w:val="115"/>
          <w:tblHeader/>
        </w:trPr>
        <w:tc>
          <w:tcPr>
            <w:tcW w:w="1427"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p>
        </w:tc>
        <w:tc>
          <w:tcPr>
            <w:tcW w:w="907"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p>
        </w:tc>
        <w:tc>
          <w:tcPr>
            <w:tcW w:w="1217" w:type="dxa"/>
            <w:gridSpan w:val="2"/>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p>
        </w:tc>
        <w:tc>
          <w:tcPr>
            <w:tcW w:w="952" w:type="dxa"/>
            <w:gridSpan w:val="2"/>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p>
        </w:tc>
        <w:tc>
          <w:tcPr>
            <w:tcW w:w="924"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p>
        </w:tc>
        <w:tc>
          <w:tcPr>
            <w:tcW w:w="854"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p>
        </w:tc>
        <w:tc>
          <w:tcPr>
            <w:tcW w:w="1146" w:type="dxa"/>
            <w:tcBorders>
              <w:top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p>
        </w:tc>
      </w:tr>
      <w:tr w:rsidR="001C3D1F" w:rsidRPr="00545D0B" w:rsidTr="00545D0B">
        <w:trPr>
          <w:cantSplit/>
        </w:trPr>
        <w:tc>
          <w:tcPr>
            <w:tcW w:w="1427" w:type="dxa"/>
            <w:shd w:val="clear" w:color="auto" w:fill="auto"/>
            <w:vAlign w:val="bottom"/>
          </w:tcPr>
          <w:p w:rsidR="001C3D1F" w:rsidRPr="00545D0B" w:rsidRDefault="001C3D1F" w:rsidP="00912F08">
            <w:pPr>
              <w:tabs>
                <w:tab w:val="left" w:pos="288"/>
                <w:tab w:val="left" w:pos="576"/>
                <w:tab w:val="left" w:pos="864"/>
                <w:tab w:val="left" w:pos="1152"/>
              </w:tabs>
              <w:spacing w:before="40" w:after="40" w:line="280" w:lineRule="exact"/>
              <w:jc w:val="left"/>
              <w:rPr>
                <w:spacing w:val="-4"/>
                <w:sz w:val="18"/>
                <w:szCs w:val="26"/>
                <w:rtl/>
              </w:rPr>
            </w:pPr>
            <w:r w:rsidRPr="00545D0B">
              <w:rPr>
                <w:rFonts w:hint="eastAsia"/>
                <w:spacing w:val="-4"/>
                <w:sz w:val="18"/>
                <w:szCs w:val="26"/>
                <w:rtl/>
              </w:rPr>
              <w:t>بورغنلاند</w:t>
            </w:r>
            <w:r w:rsidRPr="00545D0B">
              <w:rPr>
                <w:spacing w:val="-4"/>
                <w:sz w:val="18"/>
                <w:szCs w:val="26"/>
                <w:rtl/>
              </w:rPr>
              <w:t xml:space="preserve"> - كرواتية</w:t>
            </w:r>
          </w:p>
        </w:tc>
        <w:tc>
          <w:tcPr>
            <w:tcW w:w="907"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19</w:t>
            </w:r>
            <w:r w:rsidRPr="00545D0B">
              <w:rPr>
                <w:spacing w:val="-4"/>
                <w:sz w:val="18"/>
                <w:szCs w:val="26"/>
              </w:rPr>
              <w:t xml:space="preserve"> </w:t>
            </w:r>
            <w:r w:rsidRPr="00545D0B">
              <w:rPr>
                <w:spacing w:val="-4"/>
                <w:sz w:val="18"/>
                <w:szCs w:val="26"/>
                <w:rtl/>
              </w:rPr>
              <w:t>374</w:t>
            </w:r>
          </w:p>
        </w:tc>
        <w:tc>
          <w:tcPr>
            <w:tcW w:w="1217"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5</w:t>
            </w:r>
            <w:r w:rsidRPr="00545D0B">
              <w:rPr>
                <w:spacing w:val="-4"/>
                <w:sz w:val="18"/>
                <w:szCs w:val="26"/>
              </w:rPr>
              <w:t>,</w:t>
            </w:r>
            <w:r w:rsidRPr="00545D0B">
              <w:rPr>
                <w:spacing w:val="-4"/>
                <w:sz w:val="18"/>
                <w:szCs w:val="26"/>
                <w:rtl/>
              </w:rPr>
              <w:t>9</w:t>
            </w:r>
          </w:p>
        </w:tc>
        <w:tc>
          <w:tcPr>
            <w:tcW w:w="952"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18</w:t>
            </w:r>
            <w:r w:rsidRPr="00545D0B">
              <w:rPr>
                <w:spacing w:val="-4"/>
                <w:sz w:val="18"/>
                <w:szCs w:val="26"/>
              </w:rPr>
              <w:t xml:space="preserve"> </w:t>
            </w:r>
            <w:r w:rsidRPr="00545D0B">
              <w:rPr>
                <w:spacing w:val="-4"/>
                <w:sz w:val="18"/>
                <w:szCs w:val="26"/>
                <w:rtl/>
              </w:rPr>
              <w:t>943</w:t>
            </w:r>
          </w:p>
        </w:tc>
        <w:tc>
          <w:tcPr>
            <w:tcW w:w="92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11</w:t>
            </w:r>
            <w:r w:rsidRPr="00545D0B">
              <w:rPr>
                <w:spacing w:val="-4"/>
                <w:sz w:val="18"/>
                <w:szCs w:val="26"/>
              </w:rPr>
              <w:t>,</w:t>
            </w:r>
            <w:r w:rsidRPr="00545D0B">
              <w:rPr>
                <w:spacing w:val="-4"/>
                <w:sz w:val="18"/>
                <w:szCs w:val="26"/>
                <w:rtl/>
              </w:rPr>
              <w:t>3</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431</w:t>
            </w:r>
          </w:p>
        </w:tc>
        <w:tc>
          <w:tcPr>
            <w:tcW w:w="1146"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0</w:t>
            </w:r>
            <w:r w:rsidRPr="00545D0B">
              <w:rPr>
                <w:spacing w:val="-4"/>
                <w:sz w:val="18"/>
                <w:szCs w:val="26"/>
              </w:rPr>
              <w:t>,</w:t>
            </w:r>
            <w:r w:rsidRPr="00545D0B">
              <w:rPr>
                <w:spacing w:val="-4"/>
                <w:sz w:val="18"/>
                <w:szCs w:val="26"/>
                <w:rtl/>
              </w:rPr>
              <w:t>3</w:t>
            </w:r>
          </w:p>
        </w:tc>
      </w:tr>
      <w:tr w:rsidR="001C3D1F" w:rsidRPr="00545D0B" w:rsidTr="00545D0B">
        <w:trPr>
          <w:cantSplit/>
        </w:trPr>
        <w:tc>
          <w:tcPr>
            <w:tcW w:w="1427"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r w:rsidRPr="00545D0B">
              <w:rPr>
                <w:rFonts w:hint="eastAsia"/>
                <w:spacing w:val="-4"/>
                <w:sz w:val="18"/>
                <w:szCs w:val="26"/>
                <w:rtl/>
              </w:rPr>
              <w:t>لغة</w:t>
            </w:r>
            <w:r w:rsidRPr="00545D0B">
              <w:rPr>
                <w:spacing w:val="-4"/>
                <w:sz w:val="18"/>
                <w:szCs w:val="26"/>
                <w:rtl/>
              </w:rPr>
              <w:t xml:space="preserve"> </w:t>
            </w:r>
            <w:r w:rsidRPr="00545D0B">
              <w:rPr>
                <w:rFonts w:hint="eastAsia"/>
                <w:spacing w:val="-4"/>
                <w:sz w:val="18"/>
                <w:szCs w:val="26"/>
                <w:rtl/>
              </w:rPr>
              <w:t>الروما</w:t>
            </w:r>
          </w:p>
        </w:tc>
        <w:tc>
          <w:tcPr>
            <w:tcW w:w="907"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4</w:t>
            </w:r>
            <w:r w:rsidRPr="00545D0B">
              <w:rPr>
                <w:spacing w:val="-4"/>
                <w:sz w:val="18"/>
                <w:szCs w:val="26"/>
              </w:rPr>
              <w:t xml:space="preserve"> </w:t>
            </w:r>
            <w:r w:rsidRPr="00545D0B">
              <w:rPr>
                <w:spacing w:val="-4"/>
                <w:sz w:val="18"/>
                <w:szCs w:val="26"/>
                <w:rtl/>
              </w:rPr>
              <w:t>348</w:t>
            </w:r>
          </w:p>
        </w:tc>
        <w:tc>
          <w:tcPr>
            <w:tcW w:w="1217"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w:t>
            </w:r>
            <w:r w:rsidRPr="00545D0B">
              <w:rPr>
                <w:spacing w:val="-4"/>
                <w:sz w:val="18"/>
                <w:szCs w:val="26"/>
              </w:rPr>
              <w:t>,</w:t>
            </w:r>
            <w:r w:rsidRPr="00545D0B">
              <w:rPr>
                <w:spacing w:val="-4"/>
                <w:sz w:val="18"/>
                <w:szCs w:val="26"/>
                <w:rtl/>
              </w:rPr>
              <w:t>3</w:t>
            </w:r>
          </w:p>
        </w:tc>
        <w:tc>
          <w:tcPr>
            <w:tcW w:w="952"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w:t>
            </w:r>
            <w:r w:rsidRPr="00545D0B">
              <w:rPr>
                <w:spacing w:val="-4"/>
                <w:sz w:val="18"/>
                <w:szCs w:val="26"/>
              </w:rPr>
              <w:t xml:space="preserve"> </w:t>
            </w:r>
            <w:r w:rsidRPr="00545D0B">
              <w:rPr>
                <w:spacing w:val="-4"/>
                <w:sz w:val="18"/>
                <w:szCs w:val="26"/>
                <w:rtl/>
              </w:rPr>
              <w:t>732</w:t>
            </w:r>
          </w:p>
        </w:tc>
        <w:tc>
          <w:tcPr>
            <w:tcW w:w="92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w:t>
            </w:r>
            <w:r w:rsidRPr="00545D0B">
              <w:rPr>
                <w:spacing w:val="-4"/>
                <w:sz w:val="18"/>
                <w:szCs w:val="26"/>
              </w:rPr>
              <w:t>,</w:t>
            </w:r>
            <w:r w:rsidRPr="00545D0B">
              <w:rPr>
                <w:spacing w:val="-4"/>
                <w:sz w:val="18"/>
                <w:szCs w:val="26"/>
                <w:rtl/>
              </w:rPr>
              <w:t>0</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2</w:t>
            </w:r>
            <w:r w:rsidRPr="00545D0B">
              <w:rPr>
                <w:spacing w:val="-4"/>
                <w:sz w:val="18"/>
                <w:szCs w:val="26"/>
              </w:rPr>
              <w:t xml:space="preserve"> </w:t>
            </w:r>
            <w:r w:rsidRPr="00545D0B">
              <w:rPr>
                <w:spacing w:val="-4"/>
                <w:sz w:val="18"/>
                <w:szCs w:val="26"/>
                <w:rtl/>
              </w:rPr>
              <w:t>616</w:t>
            </w:r>
          </w:p>
        </w:tc>
        <w:tc>
          <w:tcPr>
            <w:tcW w:w="1146"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w:t>
            </w:r>
            <w:r w:rsidRPr="00545D0B">
              <w:rPr>
                <w:spacing w:val="-4"/>
                <w:sz w:val="18"/>
                <w:szCs w:val="26"/>
              </w:rPr>
              <w:t>,</w:t>
            </w:r>
            <w:r w:rsidRPr="00545D0B">
              <w:rPr>
                <w:spacing w:val="-4"/>
                <w:sz w:val="18"/>
                <w:szCs w:val="26"/>
                <w:rtl/>
              </w:rPr>
              <w:t>6</w:t>
            </w:r>
          </w:p>
        </w:tc>
      </w:tr>
      <w:tr w:rsidR="001C3D1F" w:rsidRPr="00545D0B" w:rsidTr="00545D0B">
        <w:trPr>
          <w:cantSplit/>
        </w:trPr>
        <w:tc>
          <w:tcPr>
            <w:tcW w:w="1427"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r w:rsidRPr="00545D0B">
              <w:rPr>
                <w:rFonts w:hint="eastAsia"/>
                <w:spacing w:val="-4"/>
                <w:sz w:val="18"/>
                <w:szCs w:val="26"/>
                <w:rtl/>
              </w:rPr>
              <w:t>سلوفاكية</w:t>
            </w:r>
          </w:p>
        </w:tc>
        <w:tc>
          <w:tcPr>
            <w:tcW w:w="907"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3</w:t>
            </w:r>
            <w:r w:rsidRPr="00545D0B">
              <w:rPr>
                <w:spacing w:val="-4"/>
                <w:sz w:val="18"/>
                <w:szCs w:val="26"/>
              </w:rPr>
              <w:t xml:space="preserve"> </w:t>
            </w:r>
            <w:r w:rsidRPr="00545D0B">
              <w:rPr>
                <w:spacing w:val="-4"/>
                <w:sz w:val="18"/>
                <w:szCs w:val="26"/>
                <w:rtl/>
              </w:rPr>
              <w:t>343</w:t>
            </w:r>
          </w:p>
        </w:tc>
        <w:tc>
          <w:tcPr>
            <w:tcW w:w="1217"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w:t>
            </w:r>
            <w:r w:rsidRPr="00545D0B">
              <w:rPr>
                <w:spacing w:val="-4"/>
                <w:sz w:val="18"/>
                <w:szCs w:val="26"/>
              </w:rPr>
              <w:t>,</w:t>
            </w:r>
            <w:r w:rsidRPr="00545D0B">
              <w:rPr>
                <w:spacing w:val="-4"/>
                <w:sz w:val="18"/>
                <w:szCs w:val="26"/>
                <w:rtl/>
              </w:rPr>
              <w:t>0</w:t>
            </w:r>
          </w:p>
        </w:tc>
        <w:tc>
          <w:tcPr>
            <w:tcW w:w="952"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w:t>
            </w:r>
            <w:r w:rsidRPr="00545D0B">
              <w:rPr>
                <w:spacing w:val="-4"/>
                <w:sz w:val="18"/>
                <w:szCs w:val="26"/>
              </w:rPr>
              <w:t xml:space="preserve"> </w:t>
            </w:r>
            <w:r w:rsidRPr="00545D0B">
              <w:rPr>
                <w:spacing w:val="-4"/>
                <w:sz w:val="18"/>
                <w:szCs w:val="26"/>
                <w:rtl/>
              </w:rPr>
              <w:t>172</w:t>
            </w:r>
          </w:p>
        </w:tc>
        <w:tc>
          <w:tcPr>
            <w:tcW w:w="92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0</w:t>
            </w:r>
            <w:r w:rsidRPr="00545D0B">
              <w:rPr>
                <w:spacing w:val="-4"/>
                <w:sz w:val="18"/>
                <w:szCs w:val="26"/>
              </w:rPr>
              <w:t>,</w:t>
            </w:r>
            <w:r w:rsidRPr="00545D0B">
              <w:rPr>
                <w:spacing w:val="-4"/>
                <w:sz w:val="18"/>
                <w:szCs w:val="26"/>
                <w:rtl/>
              </w:rPr>
              <w:t>7</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2</w:t>
            </w:r>
            <w:r w:rsidRPr="00545D0B">
              <w:rPr>
                <w:spacing w:val="-4"/>
                <w:sz w:val="18"/>
                <w:szCs w:val="26"/>
              </w:rPr>
              <w:t xml:space="preserve"> </w:t>
            </w:r>
            <w:r w:rsidRPr="00545D0B">
              <w:rPr>
                <w:spacing w:val="-4"/>
                <w:sz w:val="18"/>
                <w:szCs w:val="26"/>
                <w:rtl/>
              </w:rPr>
              <w:t>171</w:t>
            </w:r>
          </w:p>
        </w:tc>
        <w:tc>
          <w:tcPr>
            <w:tcW w:w="1146"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w:t>
            </w:r>
            <w:r w:rsidRPr="00545D0B">
              <w:rPr>
                <w:spacing w:val="-4"/>
                <w:sz w:val="18"/>
                <w:szCs w:val="26"/>
              </w:rPr>
              <w:t>,</w:t>
            </w:r>
            <w:r w:rsidRPr="00545D0B">
              <w:rPr>
                <w:spacing w:val="-4"/>
                <w:sz w:val="18"/>
                <w:szCs w:val="26"/>
                <w:rtl/>
              </w:rPr>
              <w:t>3</w:t>
            </w:r>
          </w:p>
        </w:tc>
      </w:tr>
      <w:tr w:rsidR="001C3D1F" w:rsidRPr="00545D0B" w:rsidTr="00545D0B">
        <w:trPr>
          <w:cantSplit/>
        </w:trPr>
        <w:tc>
          <w:tcPr>
            <w:tcW w:w="1427"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r w:rsidRPr="00545D0B">
              <w:rPr>
                <w:rFonts w:hint="eastAsia"/>
                <w:spacing w:val="-4"/>
                <w:sz w:val="18"/>
                <w:szCs w:val="26"/>
                <w:rtl/>
              </w:rPr>
              <w:t>سلوفينية</w:t>
            </w:r>
          </w:p>
        </w:tc>
        <w:tc>
          <w:tcPr>
            <w:tcW w:w="907"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17</w:t>
            </w:r>
            <w:r w:rsidRPr="00545D0B">
              <w:rPr>
                <w:spacing w:val="-4"/>
                <w:sz w:val="18"/>
                <w:szCs w:val="26"/>
              </w:rPr>
              <w:t xml:space="preserve"> </w:t>
            </w:r>
            <w:r w:rsidRPr="00545D0B">
              <w:rPr>
                <w:spacing w:val="-4"/>
                <w:sz w:val="18"/>
                <w:szCs w:val="26"/>
                <w:rtl/>
              </w:rPr>
              <w:t>953</w:t>
            </w:r>
          </w:p>
        </w:tc>
        <w:tc>
          <w:tcPr>
            <w:tcW w:w="1217"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5</w:t>
            </w:r>
            <w:r w:rsidRPr="00545D0B">
              <w:rPr>
                <w:spacing w:val="-4"/>
                <w:sz w:val="18"/>
                <w:szCs w:val="26"/>
              </w:rPr>
              <w:t>,</w:t>
            </w:r>
            <w:r w:rsidRPr="00545D0B">
              <w:rPr>
                <w:spacing w:val="-4"/>
                <w:sz w:val="18"/>
                <w:szCs w:val="26"/>
                <w:rtl/>
              </w:rPr>
              <w:t>4</w:t>
            </w:r>
          </w:p>
        </w:tc>
        <w:tc>
          <w:tcPr>
            <w:tcW w:w="952"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13</w:t>
            </w:r>
            <w:r w:rsidRPr="00545D0B">
              <w:rPr>
                <w:spacing w:val="-4"/>
                <w:sz w:val="18"/>
                <w:szCs w:val="26"/>
              </w:rPr>
              <w:t xml:space="preserve"> </w:t>
            </w:r>
            <w:r w:rsidRPr="00545D0B">
              <w:rPr>
                <w:spacing w:val="-4"/>
                <w:sz w:val="18"/>
                <w:szCs w:val="26"/>
                <w:rtl/>
              </w:rPr>
              <w:t>225</w:t>
            </w:r>
          </w:p>
        </w:tc>
        <w:tc>
          <w:tcPr>
            <w:tcW w:w="92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7</w:t>
            </w:r>
            <w:r w:rsidRPr="00545D0B">
              <w:rPr>
                <w:spacing w:val="-4"/>
                <w:sz w:val="18"/>
                <w:szCs w:val="26"/>
              </w:rPr>
              <w:t>,</w:t>
            </w:r>
            <w:r w:rsidRPr="00545D0B">
              <w:rPr>
                <w:spacing w:val="-4"/>
                <w:sz w:val="18"/>
                <w:szCs w:val="26"/>
                <w:rtl/>
              </w:rPr>
              <w:t>9</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4</w:t>
            </w:r>
            <w:r w:rsidRPr="00545D0B">
              <w:rPr>
                <w:spacing w:val="-4"/>
                <w:sz w:val="18"/>
                <w:szCs w:val="26"/>
              </w:rPr>
              <w:t xml:space="preserve"> </w:t>
            </w:r>
            <w:r w:rsidRPr="00545D0B">
              <w:rPr>
                <w:spacing w:val="-4"/>
                <w:sz w:val="18"/>
                <w:szCs w:val="26"/>
                <w:rtl/>
              </w:rPr>
              <w:t>728</w:t>
            </w:r>
          </w:p>
        </w:tc>
        <w:tc>
          <w:tcPr>
            <w:tcW w:w="1146"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2</w:t>
            </w:r>
            <w:r w:rsidRPr="00545D0B">
              <w:rPr>
                <w:spacing w:val="-4"/>
                <w:sz w:val="18"/>
                <w:szCs w:val="26"/>
              </w:rPr>
              <w:t>,</w:t>
            </w:r>
            <w:r w:rsidRPr="00545D0B">
              <w:rPr>
                <w:spacing w:val="-4"/>
                <w:sz w:val="18"/>
                <w:szCs w:val="26"/>
                <w:rtl/>
              </w:rPr>
              <w:t>9</w:t>
            </w:r>
          </w:p>
        </w:tc>
      </w:tr>
      <w:tr w:rsidR="001C3D1F" w:rsidRPr="00545D0B" w:rsidTr="00545D0B">
        <w:trPr>
          <w:cantSplit/>
        </w:trPr>
        <w:tc>
          <w:tcPr>
            <w:tcW w:w="1427" w:type="dxa"/>
            <w:shd w:val="clear" w:color="auto" w:fill="auto"/>
            <w:vAlign w:val="bottom"/>
          </w:tcPr>
          <w:p w:rsidR="001C3D1F" w:rsidRPr="00545D0B" w:rsidRDefault="00545D0B" w:rsidP="00545D0B">
            <w:pPr>
              <w:tabs>
                <w:tab w:val="left" w:pos="288"/>
                <w:tab w:val="left" w:pos="576"/>
                <w:tab w:val="left" w:pos="864"/>
                <w:tab w:val="left" w:pos="1152"/>
              </w:tabs>
              <w:spacing w:before="40" w:after="40" w:line="280" w:lineRule="exact"/>
              <w:rPr>
                <w:spacing w:val="-4"/>
                <w:sz w:val="18"/>
                <w:szCs w:val="26"/>
                <w:rtl/>
              </w:rPr>
            </w:pPr>
            <w:r w:rsidRPr="00545D0B">
              <w:rPr>
                <w:rFonts w:hint="eastAsia"/>
                <w:spacing w:val="-4"/>
                <w:sz w:val="18"/>
                <w:szCs w:val="26"/>
                <w:rtl/>
              </w:rPr>
              <w:t>تشيكي</w:t>
            </w:r>
            <w:r w:rsidRPr="00545D0B">
              <w:rPr>
                <w:rFonts w:hint="cs"/>
                <w:spacing w:val="-4"/>
                <w:sz w:val="18"/>
                <w:szCs w:val="26"/>
                <w:rtl/>
              </w:rPr>
              <w:t>ا</w:t>
            </w:r>
          </w:p>
        </w:tc>
        <w:tc>
          <w:tcPr>
            <w:tcW w:w="907"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11</w:t>
            </w:r>
            <w:r w:rsidRPr="00545D0B">
              <w:rPr>
                <w:spacing w:val="-4"/>
                <w:sz w:val="18"/>
                <w:szCs w:val="26"/>
              </w:rPr>
              <w:t xml:space="preserve"> </w:t>
            </w:r>
            <w:r w:rsidRPr="00545D0B">
              <w:rPr>
                <w:spacing w:val="-4"/>
                <w:sz w:val="18"/>
                <w:szCs w:val="26"/>
                <w:rtl/>
              </w:rPr>
              <w:t>035</w:t>
            </w:r>
          </w:p>
        </w:tc>
        <w:tc>
          <w:tcPr>
            <w:tcW w:w="1217"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3</w:t>
            </w:r>
            <w:r w:rsidRPr="00545D0B">
              <w:rPr>
                <w:spacing w:val="-4"/>
                <w:sz w:val="18"/>
                <w:szCs w:val="26"/>
              </w:rPr>
              <w:t>,</w:t>
            </w:r>
            <w:r w:rsidRPr="00545D0B">
              <w:rPr>
                <w:spacing w:val="-4"/>
                <w:sz w:val="18"/>
                <w:szCs w:val="26"/>
                <w:rtl/>
              </w:rPr>
              <w:t>3</w:t>
            </w:r>
          </w:p>
        </w:tc>
        <w:tc>
          <w:tcPr>
            <w:tcW w:w="952"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4</w:t>
            </w:r>
            <w:r w:rsidRPr="00545D0B">
              <w:rPr>
                <w:spacing w:val="-4"/>
                <w:sz w:val="18"/>
                <w:szCs w:val="26"/>
              </w:rPr>
              <w:t xml:space="preserve"> </w:t>
            </w:r>
            <w:r w:rsidRPr="00545D0B">
              <w:rPr>
                <w:spacing w:val="-4"/>
                <w:sz w:val="18"/>
                <w:szCs w:val="26"/>
                <w:rtl/>
              </w:rPr>
              <w:t>137</w:t>
            </w:r>
          </w:p>
        </w:tc>
        <w:tc>
          <w:tcPr>
            <w:tcW w:w="92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2</w:t>
            </w:r>
            <w:r w:rsidRPr="00545D0B">
              <w:rPr>
                <w:spacing w:val="-4"/>
                <w:sz w:val="18"/>
                <w:szCs w:val="26"/>
              </w:rPr>
              <w:t>,</w:t>
            </w:r>
            <w:r w:rsidRPr="00545D0B">
              <w:rPr>
                <w:spacing w:val="-4"/>
                <w:sz w:val="18"/>
                <w:szCs w:val="26"/>
                <w:rtl/>
              </w:rPr>
              <w:t>5</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6</w:t>
            </w:r>
            <w:r w:rsidRPr="00545D0B">
              <w:rPr>
                <w:spacing w:val="-4"/>
                <w:sz w:val="18"/>
                <w:szCs w:val="26"/>
              </w:rPr>
              <w:t xml:space="preserve"> </w:t>
            </w:r>
            <w:r w:rsidRPr="00545D0B">
              <w:rPr>
                <w:spacing w:val="-4"/>
                <w:sz w:val="18"/>
                <w:szCs w:val="26"/>
                <w:rtl/>
              </w:rPr>
              <w:t>698</w:t>
            </w:r>
          </w:p>
        </w:tc>
        <w:tc>
          <w:tcPr>
            <w:tcW w:w="1146"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4</w:t>
            </w:r>
            <w:r w:rsidRPr="00545D0B">
              <w:rPr>
                <w:spacing w:val="-4"/>
                <w:sz w:val="18"/>
                <w:szCs w:val="26"/>
              </w:rPr>
              <w:t>,</w:t>
            </w:r>
            <w:r w:rsidRPr="00545D0B">
              <w:rPr>
                <w:spacing w:val="-4"/>
                <w:sz w:val="18"/>
                <w:szCs w:val="26"/>
                <w:rtl/>
              </w:rPr>
              <w:t>2</w:t>
            </w:r>
          </w:p>
        </w:tc>
      </w:tr>
      <w:tr w:rsidR="001C3D1F" w:rsidRPr="00545D0B" w:rsidTr="00545D0B">
        <w:trPr>
          <w:cantSplit/>
        </w:trPr>
        <w:tc>
          <w:tcPr>
            <w:tcW w:w="1427" w:type="dxa"/>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r w:rsidRPr="00545D0B">
              <w:rPr>
                <w:rFonts w:hint="eastAsia"/>
                <w:spacing w:val="-4"/>
                <w:sz w:val="18"/>
                <w:szCs w:val="26"/>
                <w:rtl/>
              </w:rPr>
              <w:lastRenderedPageBreak/>
              <w:t>هنغارية</w:t>
            </w:r>
          </w:p>
        </w:tc>
        <w:tc>
          <w:tcPr>
            <w:tcW w:w="907"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25</w:t>
            </w:r>
            <w:r w:rsidRPr="00545D0B">
              <w:rPr>
                <w:spacing w:val="-4"/>
                <w:sz w:val="18"/>
                <w:szCs w:val="26"/>
              </w:rPr>
              <w:t xml:space="preserve"> </w:t>
            </w:r>
            <w:r w:rsidRPr="00545D0B">
              <w:rPr>
                <w:spacing w:val="-4"/>
                <w:sz w:val="18"/>
                <w:szCs w:val="26"/>
                <w:rtl/>
              </w:rPr>
              <w:t>884</w:t>
            </w:r>
          </w:p>
        </w:tc>
        <w:tc>
          <w:tcPr>
            <w:tcW w:w="1217"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7</w:t>
            </w:r>
            <w:r w:rsidRPr="00545D0B">
              <w:rPr>
                <w:spacing w:val="-4"/>
                <w:sz w:val="18"/>
                <w:szCs w:val="26"/>
              </w:rPr>
              <w:t>,</w:t>
            </w:r>
            <w:r w:rsidRPr="00545D0B">
              <w:rPr>
                <w:spacing w:val="-4"/>
                <w:sz w:val="18"/>
                <w:szCs w:val="26"/>
                <w:rtl/>
              </w:rPr>
              <w:t>8</w:t>
            </w:r>
          </w:p>
        </w:tc>
        <w:tc>
          <w:tcPr>
            <w:tcW w:w="952" w:type="dxa"/>
            <w:gridSpan w:val="2"/>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9</w:t>
            </w:r>
            <w:r w:rsidRPr="00545D0B">
              <w:rPr>
                <w:spacing w:val="-4"/>
                <w:sz w:val="18"/>
                <w:szCs w:val="26"/>
              </w:rPr>
              <w:t xml:space="preserve"> </w:t>
            </w:r>
            <w:r w:rsidRPr="00545D0B">
              <w:rPr>
                <w:spacing w:val="-4"/>
                <w:sz w:val="18"/>
                <w:szCs w:val="26"/>
                <w:rtl/>
              </w:rPr>
              <w:t>565</w:t>
            </w:r>
          </w:p>
        </w:tc>
        <w:tc>
          <w:tcPr>
            <w:tcW w:w="92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5</w:t>
            </w:r>
            <w:r w:rsidRPr="00545D0B">
              <w:rPr>
                <w:spacing w:val="-4"/>
                <w:sz w:val="18"/>
                <w:szCs w:val="26"/>
              </w:rPr>
              <w:t>,</w:t>
            </w:r>
            <w:r w:rsidRPr="00545D0B">
              <w:rPr>
                <w:spacing w:val="-4"/>
                <w:sz w:val="18"/>
                <w:szCs w:val="26"/>
                <w:rtl/>
              </w:rPr>
              <w:t>7</w:t>
            </w:r>
          </w:p>
        </w:tc>
        <w:tc>
          <w:tcPr>
            <w:tcW w:w="854"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16</w:t>
            </w:r>
            <w:r w:rsidRPr="00545D0B">
              <w:rPr>
                <w:spacing w:val="-4"/>
                <w:sz w:val="18"/>
                <w:szCs w:val="26"/>
              </w:rPr>
              <w:t xml:space="preserve"> </w:t>
            </w:r>
            <w:r w:rsidRPr="00545D0B">
              <w:rPr>
                <w:spacing w:val="-4"/>
                <w:sz w:val="18"/>
                <w:szCs w:val="26"/>
                <w:rtl/>
              </w:rPr>
              <w:t>319</w:t>
            </w:r>
          </w:p>
        </w:tc>
        <w:tc>
          <w:tcPr>
            <w:tcW w:w="1146" w:type="dxa"/>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10</w:t>
            </w:r>
            <w:r w:rsidRPr="00545D0B">
              <w:rPr>
                <w:spacing w:val="-4"/>
                <w:sz w:val="18"/>
                <w:szCs w:val="26"/>
              </w:rPr>
              <w:t>,</w:t>
            </w:r>
            <w:r w:rsidRPr="00545D0B">
              <w:rPr>
                <w:spacing w:val="-4"/>
                <w:sz w:val="18"/>
                <w:szCs w:val="26"/>
                <w:rtl/>
              </w:rPr>
              <w:t>0</w:t>
            </w:r>
          </w:p>
        </w:tc>
      </w:tr>
      <w:tr w:rsidR="001C3D1F" w:rsidRPr="00545D0B" w:rsidTr="00545D0B">
        <w:trPr>
          <w:cantSplit/>
        </w:trPr>
        <w:tc>
          <w:tcPr>
            <w:tcW w:w="1427"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spacing w:before="40" w:after="40" w:line="280" w:lineRule="exact"/>
              <w:rPr>
                <w:spacing w:val="-4"/>
                <w:sz w:val="18"/>
                <w:szCs w:val="26"/>
                <w:rtl/>
              </w:rPr>
            </w:pPr>
            <w:r w:rsidRPr="00545D0B">
              <w:rPr>
                <w:rFonts w:hint="eastAsia"/>
                <w:spacing w:val="-4"/>
                <w:sz w:val="18"/>
                <w:szCs w:val="26"/>
                <w:rtl/>
              </w:rPr>
              <w:t>فينديش</w:t>
            </w:r>
          </w:p>
        </w:tc>
        <w:tc>
          <w:tcPr>
            <w:tcW w:w="907"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567</w:t>
            </w:r>
          </w:p>
        </w:tc>
        <w:tc>
          <w:tcPr>
            <w:tcW w:w="1217" w:type="dxa"/>
            <w:gridSpan w:val="2"/>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0</w:t>
            </w:r>
            <w:r w:rsidRPr="00545D0B">
              <w:rPr>
                <w:spacing w:val="-4"/>
                <w:sz w:val="18"/>
                <w:szCs w:val="26"/>
              </w:rPr>
              <w:t>,</w:t>
            </w:r>
            <w:r w:rsidRPr="00545D0B">
              <w:rPr>
                <w:spacing w:val="-4"/>
                <w:sz w:val="18"/>
                <w:szCs w:val="26"/>
                <w:rtl/>
              </w:rPr>
              <w:t>2</w:t>
            </w:r>
          </w:p>
        </w:tc>
        <w:tc>
          <w:tcPr>
            <w:tcW w:w="952" w:type="dxa"/>
            <w:gridSpan w:val="2"/>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547</w:t>
            </w:r>
          </w:p>
        </w:tc>
        <w:tc>
          <w:tcPr>
            <w:tcW w:w="924"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0</w:t>
            </w:r>
            <w:r w:rsidRPr="00545D0B">
              <w:rPr>
                <w:spacing w:val="-4"/>
                <w:sz w:val="18"/>
                <w:szCs w:val="26"/>
              </w:rPr>
              <w:t>,</w:t>
            </w:r>
            <w:r w:rsidRPr="00545D0B">
              <w:rPr>
                <w:spacing w:val="-4"/>
                <w:sz w:val="18"/>
                <w:szCs w:val="26"/>
                <w:rtl/>
              </w:rPr>
              <w:t>9</w:t>
            </w:r>
          </w:p>
        </w:tc>
        <w:tc>
          <w:tcPr>
            <w:tcW w:w="854"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20</w:t>
            </w:r>
          </w:p>
        </w:tc>
        <w:tc>
          <w:tcPr>
            <w:tcW w:w="1146" w:type="dxa"/>
            <w:tcBorders>
              <w:bottom w:val="single" w:sz="12" w:space="0" w:color="auto"/>
            </w:tcBorders>
            <w:shd w:val="clear" w:color="auto" w:fill="auto"/>
            <w:vAlign w:val="bottom"/>
          </w:tcPr>
          <w:p w:rsidR="001C3D1F" w:rsidRPr="00545D0B" w:rsidRDefault="001C3D1F" w:rsidP="00545D0B">
            <w:pPr>
              <w:tabs>
                <w:tab w:val="left" w:pos="288"/>
                <w:tab w:val="left" w:pos="576"/>
                <w:tab w:val="left" w:pos="864"/>
                <w:tab w:val="left" w:pos="1152"/>
              </w:tabs>
              <w:bidi w:val="0"/>
              <w:spacing w:before="40" w:after="40" w:line="280" w:lineRule="exact"/>
              <w:jc w:val="right"/>
              <w:rPr>
                <w:spacing w:val="-4"/>
                <w:sz w:val="18"/>
                <w:szCs w:val="26"/>
              </w:rPr>
            </w:pPr>
            <w:r w:rsidRPr="00545D0B">
              <w:rPr>
                <w:spacing w:val="-4"/>
                <w:sz w:val="18"/>
                <w:szCs w:val="26"/>
                <w:rtl/>
              </w:rPr>
              <w:t>0</w:t>
            </w:r>
            <w:r w:rsidRPr="00545D0B">
              <w:rPr>
                <w:spacing w:val="-4"/>
                <w:sz w:val="18"/>
                <w:szCs w:val="26"/>
              </w:rPr>
              <w:t>,</w:t>
            </w:r>
            <w:r w:rsidRPr="00545D0B">
              <w:rPr>
                <w:spacing w:val="-4"/>
                <w:sz w:val="18"/>
                <w:szCs w:val="26"/>
                <w:rtl/>
              </w:rPr>
              <w:t>0</w:t>
            </w:r>
          </w:p>
        </w:tc>
      </w:tr>
    </w:tbl>
    <w:p w:rsidR="001C3D1F" w:rsidRPr="003417ED" w:rsidRDefault="001C3D1F" w:rsidP="003417ED">
      <w:pPr>
        <w:pStyle w:val="FootnoteText"/>
        <w:tabs>
          <w:tab w:val="left" w:pos="3442"/>
          <w:tab w:val="left" w:pos="3917"/>
        </w:tabs>
        <w:spacing w:before="60" w:after="60" w:line="300" w:lineRule="exact"/>
        <w:ind w:left="1967" w:right="1264" w:hanging="703"/>
        <w:rPr>
          <w:sz w:val="18"/>
          <w:szCs w:val="26"/>
          <w:rtl/>
        </w:rPr>
      </w:pPr>
      <w:r w:rsidRPr="003417ED">
        <w:rPr>
          <w:rFonts w:hint="eastAsia"/>
          <w:i/>
          <w:iCs/>
          <w:sz w:val="18"/>
          <w:szCs w:val="26"/>
          <w:rtl/>
        </w:rPr>
        <w:t>المصدر</w:t>
      </w:r>
      <w:r w:rsidRPr="003417ED">
        <w:rPr>
          <w:i/>
          <w:iCs/>
          <w:sz w:val="18"/>
          <w:szCs w:val="26"/>
          <w:rtl/>
        </w:rPr>
        <w:t>:</w:t>
      </w:r>
      <w:r w:rsidRPr="003417ED">
        <w:rPr>
          <w:sz w:val="18"/>
          <w:szCs w:val="26"/>
          <w:rtl/>
        </w:rPr>
        <w:tab/>
      </w:r>
      <w:r w:rsidRPr="003417ED">
        <w:rPr>
          <w:rFonts w:hint="eastAsia"/>
          <w:sz w:val="18"/>
          <w:szCs w:val="26"/>
          <w:rtl/>
        </w:rPr>
        <w:t>المكتب</w:t>
      </w:r>
      <w:r w:rsidRPr="003417ED">
        <w:rPr>
          <w:sz w:val="18"/>
          <w:szCs w:val="26"/>
          <w:rtl/>
        </w:rPr>
        <w:t xml:space="preserve"> </w:t>
      </w:r>
      <w:r w:rsidRPr="003417ED">
        <w:rPr>
          <w:rFonts w:hint="eastAsia"/>
          <w:sz w:val="18"/>
          <w:szCs w:val="26"/>
          <w:rtl/>
        </w:rPr>
        <w:t>النمساوي</w:t>
      </w:r>
      <w:r w:rsidRPr="003417ED">
        <w:rPr>
          <w:sz w:val="18"/>
          <w:szCs w:val="26"/>
          <w:rtl/>
        </w:rPr>
        <w:t xml:space="preserve"> </w:t>
      </w:r>
      <w:r w:rsidRPr="003417ED">
        <w:rPr>
          <w:rFonts w:hint="eastAsia"/>
          <w:sz w:val="18"/>
          <w:szCs w:val="26"/>
          <w:rtl/>
        </w:rPr>
        <w:t>للإحصاء،</w:t>
      </w:r>
      <w:r w:rsidRPr="003417ED">
        <w:rPr>
          <w:sz w:val="18"/>
          <w:szCs w:val="26"/>
          <w:rtl/>
        </w:rPr>
        <w:t xml:space="preserve"> تعداد السكان لعام 2001. </w:t>
      </w:r>
    </w:p>
    <w:p w:rsidR="001C3D1F" w:rsidRPr="003417ED" w:rsidRDefault="001C3D1F" w:rsidP="003417ED">
      <w:pPr>
        <w:pStyle w:val="FootnoteText"/>
        <w:tabs>
          <w:tab w:val="left" w:pos="3442"/>
          <w:tab w:val="left" w:pos="3917"/>
        </w:tabs>
        <w:spacing w:after="240" w:line="300" w:lineRule="exact"/>
        <w:ind w:left="1967" w:right="1264" w:hanging="560"/>
        <w:rPr>
          <w:sz w:val="18"/>
          <w:szCs w:val="26"/>
          <w:rtl/>
        </w:rPr>
      </w:pPr>
      <w:r w:rsidRPr="003417ED">
        <w:rPr>
          <w:sz w:val="18"/>
          <w:szCs w:val="26"/>
          <w:rtl/>
        </w:rPr>
        <w:t>(1)</w:t>
      </w:r>
      <w:r w:rsidRPr="003417ED">
        <w:rPr>
          <w:sz w:val="18"/>
          <w:szCs w:val="26"/>
          <w:rtl/>
        </w:rPr>
        <w:tab/>
      </w:r>
      <w:r w:rsidRPr="003417ED">
        <w:rPr>
          <w:rFonts w:hint="eastAsia"/>
          <w:sz w:val="18"/>
          <w:szCs w:val="26"/>
          <w:rtl/>
        </w:rPr>
        <w:t>تشير</w:t>
      </w:r>
      <w:r w:rsidRPr="003417ED">
        <w:rPr>
          <w:sz w:val="18"/>
          <w:szCs w:val="26"/>
          <w:rtl/>
        </w:rPr>
        <w:t xml:space="preserve"> أرقام النسب المئوية إلى مجموع عدد المرات التي ورد فيها ذكر لغة غير رسمية غير الألمانية. </w:t>
      </w:r>
    </w:p>
    <w:p w:rsidR="001C3D1F" w:rsidRPr="008D30D5" w:rsidRDefault="001C3D1F" w:rsidP="003417ED">
      <w:pPr>
        <w:pStyle w:val="H23GA"/>
        <w:rPr>
          <w:rtl/>
        </w:rPr>
      </w:pPr>
      <w:r w:rsidRPr="008D30D5">
        <w:rPr>
          <w:rtl/>
        </w:rPr>
        <w:tab/>
      </w:r>
      <w:bookmarkStart w:id="16" w:name="_Toc495069020"/>
      <w:r w:rsidRPr="008D30D5">
        <w:rPr>
          <w:rtl/>
        </w:rPr>
        <w:t>(د)</w:t>
      </w:r>
      <w:r w:rsidRPr="008D30D5">
        <w:rPr>
          <w:rtl/>
        </w:rPr>
        <w:tab/>
      </w:r>
      <w:r w:rsidRPr="008D30D5">
        <w:rPr>
          <w:rFonts w:hint="eastAsia"/>
          <w:rtl/>
        </w:rPr>
        <w:t>بنية</w:t>
      </w:r>
      <w:r w:rsidRPr="008D30D5">
        <w:rPr>
          <w:rtl/>
        </w:rPr>
        <w:t xml:space="preserve"> </w:t>
      </w:r>
      <w:r w:rsidRPr="008D30D5">
        <w:rPr>
          <w:rFonts w:hint="eastAsia"/>
          <w:rtl/>
        </w:rPr>
        <w:t>الأسر</w:t>
      </w:r>
      <w:r w:rsidRPr="008D30D5">
        <w:rPr>
          <w:rtl/>
        </w:rPr>
        <w:t xml:space="preserve"> </w:t>
      </w:r>
      <w:r w:rsidRPr="008D30D5">
        <w:rPr>
          <w:rFonts w:hint="eastAsia"/>
          <w:rtl/>
        </w:rPr>
        <w:t>المعيشية</w:t>
      </w:r>
      <w:bookmarkEnd w:id="16"/>
    </w:p>
    <w:p w:rsidR="001C3D1F" w:rsidRPr="008D30D5" w:rsidRDefault="003417ED" w:rsidP="003417ED">
      <w:pPr>
        <w:pStyle w:val="SingleTxtGA"/>
        <w:rPr>
          <w:rtl/>
        </w:rPr>
      </w:pPr>
      <w:r>
        <w:rPr>
          <w:rtl/>
        </w:rPr>
        <w:t>19</w:t>
      </w:r>
      <w:r w:rsidR="001C3D1F" w:rsidRPr="008D30D5">
        <w:rPr>
          <w:rtl/>
        </w:rPr>
        <w:t>-</w:t>
      </w:r>
      <w:r w:rsidR="001C3D1F" w:rsidRPr="008D30D5">
        <w:rPr>
          <w:rtl/>
        </w:rPr>
        <w:tab/>
      </w:r>
      <w:r w:rsidR="001C3D1F" w:rsidRPr="008D30D5">
        <w:rPr>
          <w:rFonts w:hint="eastAsia"/>
          <w:rtl/>
        </w:rPr>
        <w:t>يعيش</w:t>
      </w:r>
      <w:r w:rsidR="001C3D1F" w:rsidRPr="008D30D5">
        <w:rPr>
          <w:rtl/>
        </w:rPr>
        <w:t xml:space="preserve"> النمساويون في 3.817 مليون أسرة معيشية </w:t>
      </w:r>
      <w:r w:rsidR="001C3D1F" w:rsidRPr="008D30D5">
        <w:rPr>
          <w:rFonts w:hint="eastAsia"/>
          <w:rtl/>
        </w:rPr>
        <w:t>عادية</w:t>
      </w:r>
      <w:r w:rsidR="001C3D1F" w:rsidRPr="008D30D5">
        <w:rPr>
          <w:rtl/>
        </w:rPr>
        <w:t>. وتعيش شريحة صغيرة منهم</w:t>
      </w:r>
      <w:r>
        <w:rPr>
          <w:rFonts w:hint="cs"/>
          <w:rtl/>
        </w:rPr>
        <w:t> </w:t>
      </w:r>
      <w:r w:rsidR="001C3D1F" w:rsidRPr="008D30D5">
        <w:rPr>
          <w:rtl/>
        </w:rPr>
        <w:t xml:space="preserve">تتألف من حوالي 000 100 شخص في </w:t>
      </w:r>
      <w:r w:rsidR="001C3D1F" w:rsidRPr="008D30D5">
        <w:rPr>
          <w:rFonts w:hint="eastAsia"/>
          <w:rtl/>
        </w:rPr>
        <w:t>زهاء</w:t>
      </w:r>
      <w:r w:rsidR="001C3D1F" w:rsidRPr="008D30D5">
        <w:rPr>
          <w:rtl/>
        </w:rPr>
        <w:t xml:space="preserve"> 000 3 </w:t>
      </w:r>
      <w:r w:rsidR="001C3D1F" w:rsidRPr="008D30D5">
        <w:rPr>
          <w:rFonts w:hint="eastAsia"/>
          <w:rtl/>
        </w:rPr>
        <w:t>أسرة</w:t>
      </w:r>
      <w:r w:rsidR="001C3D1F" w:rsidRPr="008D30D5">
        <w:rPr>
          <w:rtl/>
        </w:rPr>
        <w:t xml:space="preserve"> معيشية مؤسسية معظمها دور </w:t>
      </w:r>
      <w:r w:rsidR="001C3D1F" w:rsidRPr="008D30D5">
        <w:rPr>
          <w:rFonts w:hint="eastAsia"/>
          <w:rtl/>
        </w:rPr>
        <w:t>مسنين</w:t>
      </w:r>
      <w:r w:rsidR="001C3D1F" w:rsidRPr="008D30D5">
        <w:rPr>
          <w:rtl/>
        </w:rPr>
        <w:t xml:space="preserve">. </w:t>
      </w:r>
    </w:p>
    <w:p w:rsidR="001C3D1F" w:rsidRPr="008D30D5" w:rsidRDefault="003417ED" w:rsidP="003417ED">
      <w:pPr>
        <w:pStyle w:val="SingleTxtGA"/>
        <w:rPr>
          <w:rtl/>
        </w:rPr>
      </w:pPr>
      <w:r>
        <w:rPr>
          <w:rtl/>
        </w:rPr>
        <w:t>20</w:t>
      </w:r>
      <w:r w:rsidR="001C3D1F" w:rsidRPr="008D30D5">
        <w:rPr>
          <w:rtl/>
        </w:rPr>
        <w:t>-</w:t>
      </w:r>
      <w:r w:rsidR="001C3D1F" w:rsidRPr="008D30D5">
        <w:rPr>
          <w:rtl/>
        </w:rPr>
        <w:tab/>
      </w:r>
      <w:r w:rsidR="001C3D1F" w:rsidRPr="008D30D5">
        <w:rPr>
          <w:rFonts w:hint="eastAsia"/>
          <w:rtl/>
        </w:rPr>
        <w:t>وتشكل</w:t>
      </w:r>
      <w:r w:rsidR="001C3D1F" w:rsidRPr="008D30D5">
        <w:rPr>
          <w:rtl/>
        </w:rPr>
        <w:t xml:space="preserve"> الأسر المعيشية المكونة من شخص واحد حوالي ثلث الأسر المعيشية جميعها. ويبلغ عدد الأسر المعيشية التي تضم أكثر من شخص، أي شخصين متزوجين أو غير متزوجين، لديهما أو ليس لديهما أبناء والأسر المعيشية المكونة من أبناء وأحد الوالدين 2.4 مليون أسرة. ويضم ثلثا هذه الأسر تقريب</w:t>
      </w:r>
      <w:r w:rsidR="00537B29">
        <w:rPr>
          <w:rtl/>
        </w:rPr>
        <w:t xml:space="preserve">اً </w:t>
      </w:r>
      <w:r w:rsidR="001C3D1F" w:rsidRPr="008D30D5">
        <w:rPr>
          <w:rtl/>
        </w:rPr>
        <w:t xml:space="preserve">أبناء. وتمثل الأسر الوحيدة الوالد نسبة 12 في المائة وهي في معظمها أسر ترعاها أمهات بمفردهن (85 في المائة). </w:t>
      </w:r>
    </w:p>
    <w:p w:rsidR="001C3D1F" w:rsidRPr="00B073A4" w:rsidRDefault="00B073A4" w:rsidP="00B073A4">
      <w:pPr>
        <w:pStyle w:val="H23GA"/>
        <w:rPr>
          <w:rtl/>
        </w:rPr>
      </w:pPr>
      <w:r>
        <w:rPr>
          <w:rtl/>
        </w:rPr>
        <w:tab/>
      </w:r>
      <w:r>
        <w:rPr>
          <w:rtl/>
        </w:rPr>
        <w:tab/>
      </w:r>
      <w:bookmarkStart w:id="17" w:name="_Toc495069021"/>
      <w:r w:rsidR="001C3D1F" w:rsidRPr="00B073A4">
        <w:rPr>
          <w:rFonts w:hint="eastAsia"/>
          <w:b w:val="0"/>
          <w:bCs w:val="0"/>
          <w:rtl/>
        </w:rPr>
        <w:t>الجدول</w:t>
      </w:r>
      <w:r w:rsidR="001C3D1F" w:rsidRPr="00B073A4">
        <w:rPr>
          <w:b w:val="0"/>
          <w:bCs w:val="0"/>
          <w:rtl/>
        </w:rPr>
        <w:t xml:space="preserve"> 8</w:t>
      </w:r>
      <w:r w:rsidR="003417ED" w:rsidRPr="00B073A4">
        <w:rPr>
          <w:b w:val="0"/>
          <w:bCs w:val="0"/>
          <w:rtl/>
        </w:rPr>
        <w:tab/>
      </w:r>
      <w:r w:rsidR="003417ED" w:rsidRPr="00B073A4">
        <w:rPr>
          <w:b w:val="0"/>
          <w:bCs w:val="0"/>
          <w:rtl/>
        </w:rPr>
        <w:br/>
      </w:r>
      <w:r w:rsidR="001C3D1F" w:rsidRPr="00B073A4">
        <w:rPr>
          <w:rFonts w:hint="eastAsia"/>
          <w:rtl/>
        </w:rPr>
        <w:t>الأسر</w:t>
      </w:r>
      <w:r w:rsidR="001C3D1F" w:rsidRPr="00B073A4">
        <w:rPr>
          <w:rtl/>
        </w:rPr>
        <w:t xml:space="preserve"> المعيشية </w:t>
      </w:r>
      <w:r w:rsidR="001C3D1F" w:rsidRPr="00B073A4">
        <w:rPr>
          <w:rFonts w:hint="eastAsia"/>
          <w:rtl/>
        </w:rPr>
        <w:t>العادية</w:t>
      </w:r>
      <w:r w:rsidR="001C3D1F" w:rsidRPr="00B073A4">
        <w:rPr>
          <w:rtl/>
        </w:rPr>
        <w:t xml:space="preserve"> </w:t>
      </w:r>
      <w:r w:rsidR="001C3D1F" w:rsidRPr="00B073A4">
        <w:rPr>
          <w:rFonts w:hint="eastAsia"/>
          <w:rtl/>
        </w:rPr>
        <w:t>والعائلات،</w:t>
      </w:r>
      <w:r w:rsidR="001C3D1F" w:rsidRPr="00B073A4">
        <w:rPr>
          <w:rtl/>
        </w:rPr>
        <w:t xml:space="preserve"> </w:t>
      </w:r>
      <w:r w:rsidR="001C3D1F" w:rsidRPr="00B073A4">
        <w:rPr>
          <w:rFonts w:hint="eastAsia"/>
          <w:rtl/>
        </w:rPr>
        <w:t>عام</w:t>
      </w:r>
      <w:r w:rsidR="001C3D1F" w:rsidRPr="00B073A4">
        <w:rPr>
          <w:rtl/>
        </w:rPr>
        <w:t xml:space="preserve"> 2015</w:t>
      </w:r>
      <w:bookmarkEnd w:id="17"/>
    </w:p>
    <w:tbl>
      <w:tblPr>
        <w:bidiVisual/>
        <w:tblW w:w="7320" w:type="dxa"/>
        <w:tblInd w:w="1267" w:type="dxa"/>
        <w:tblLayout w:type="fixed"/>
        <w:tblCellMar>
          <w:left w:w="0" w:type="dxa"/>
          <w:right w:w="0" w:type="dxa"/>
        </w:tblCellMar>
        <w:tblLook w:val="0000" w:firstRow="0" w:lastRow="0" w:firstColumn="0" w:lastColumn="0" w:noHBand="0" w:noVBand="0"/>
      </w:tblPr>
      <w:tblGrid>
        <w:gridCol w:w="6053"/>
        <w:gridCol w:w="1267"/>
      </w:tblGrid>
      <w:tr w:rsidR="001C3D1F" w:rsidRPr="003417ED" w:rsidTr="003417ED">
        <w:trPr>
          <w:cantSplit/>
          <w:tblHeader/>
        </w:trPr>
        <w:tc>
          <w:tcPr>
            <w:tcW w:w="6053" w:type="dxa"/>
            <w:tcBorders>
              <w:top w:val="single" w:sz="4" w:space="0" w:color="auto"/>
              <w:bottom w:val="single" w:sz="12" w:space="0" w:color="auto"/>
            </w:tcBorders>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i/>
                <w:iCs/>
                <w:sz w:val="18"/>
                <w:szCs w:val="26"/>
                <w:rtl/>
              </w:rPr>
            </w:pPr>
            <w:r w:rsidRPr="003417ED">
              <w:rPr>
                <w:rFonts w:hint="eastAsia"/>
                <w:i/>
                <w:iCs/>
                <w:sz w:val="18"/>
                <w:szCs w:val="26"/>
                <w:rtl/>
              </w:rPr>
              <w:t>نوع</w:t>
            </w:r>
            <w:r w:rsidRPr="003417ED">
              <w:rPr>
                <w:i/>
                <w:iCs/>
                <w:sz w:val="18"/>
                <w:szCs w:val="26"/>
                <w:rtl/>
              </w:rPr>
              <w:t xml:space="preserve"> </w:t>
            </w:r>
            <w:r w:rsidRPr="003417ED">
              <w:rPr>
                <w:rFonts w:hint="eastAsia"/>
                <w:i/>
                <w:iCs/>
                <w:sz w:val="18"/>
                <w:szCs w:val="26"/>
                <w:rtl/>
              </w:rPr>
              <w:t>الأسرة</w:t>
            </w:r>
            <w:r w:rsidRPr="003417ED">
              <w:rPr>
                <w:i/>
                <w:iCs/>
                <w:sz w:val="18"/>
                <w:szCs w:val="26"/>
                <w:rtl/>
              </w:rPr>
              <w:t xml:space="preserve"> </w:t>
            </w:r>
            <w:r w:rsidRPr="003417ED">
              <w:rPr>
                <w:rFonts w:hint="eastAsia"/>
                <w:i/>
                <w:iCs/>
                <w:sz w:val="18"/>
                <w:szCs w:val="26"/>
                <w:rtl/>
              </w:rPr>
              <w:t>المعيشية</w:t>
            </w:r>
            <w:r w:rsidRPr="003417ED">
              <w:rPr>
                <w:i/>
                <w:iCs/>
                <w:sz w:val="18"/>
                <w:szCs w:val="26"/>
                <w:rtl/>
              </w:rPr>
              <w:t xml:space="preserve">/نوع </w:t>
            </w:r>
            <w:r w:rsidRPr="003417ED">
              <w:rPr>
                <w:rFonts w:hint="eastAsia"/>
                <w:i/>
                <w:iCs/>
                <w:sz w:val="18"/>
                <w:szCs w:val="26"/>
                <w:rtl/>
              </w:rPr>
              <w:t>العائلة</w:t>
            </w:r>
          </w:p>
        </w:tc>
        <w:tc>
          <w:tcPr>
            <w:tcW w:w="1267" w:type="dxa"/>
            <w:tcBorders>
              <w:top w:val="single" w:sz="4" w:space="0" w:color="auto"/>
              <w:bottom w:val="single" w:sz="12" w:space="0" w:color="auto"/>
            </w:tcBorders>
            <w:shd w:val="clear" w:color="auto" w:fill="auto"/>
            <w:vAlign w:val="bottom"/>
          </w:tcPr>
          <w:p w:rsidR="001C3D1F" w:rsidRPr="003417ED" w:rsidRDefault="001C3D1F" w:rsidP="00912F08">
            <w:pPr>
              <w:tabs>
                <w:tab w:val="left" w:pos="288"/>
                <w:tab w:val="left" w:pos="576"/>
                <w:tab w:val="left" w:pos="864"/>
                <w:tab w:val="left" w:pos="1152"/>
              </w:tabs>
              <w:spacing w:before="40" w:after="40" w:line="300" w:lineRule="exact"/>
              <w:ind w:left="57" w:right="57"/>
              <w:rPr>
                <w:i/>
                <w:iCs/>
                <w:sz w:val="18"/>
                <w:szCs w:val="26"/>
                <w:rtl/>
              </w:rPr>
            </w:pPr>
            <w:r w:rsidRPr="003417ED">
              <w:rPr>
                <w:i/>
                <w:iCs/>
                <w:sz w:val="18"/>
                <w:szCs w:val="26"/>
                <w:rtl/>
              </w:rPr>
              <w:t>2015</w:t>
            </w:r>
            <w:r w:rsidRPr="003417ED">
              <w:rPr>
                <w:i/>
                <w:iCs/>
                <w:sz w:val="18"/>
                <w:szCs w:val="26"/>
                <w:rtl/>
              </w:rPr>
              <w:br/>
              <w:t xml:space="preserve">(العدد </w:t>
            </w:r>
            <w:r w:rsidRPr="003417ED">
              <w:rPr>
                <w:rFonts w:hint="eastAsia"/>
                <w:i/>
                <w:iCs/>
                <w:sz w:val="18"/>
                <w:szCs w:val="26"/>
                <w:rtl/>
              </w:rPr>
              <w:t>بالآلاف</w:t>
            </w:r>
            <w:r w:rsidRPr="003417ED">
              <w:rPr>
                <w:i/>
                <w:iCs/>
                <w:sz w:val="18"/>
                <w:szCs w:val="26"/>
                <w:rtl/>
              </w:rPr>
              <w:t>)</w:t>
            </w:r>
          </w:p>
        </w:tc>
      </w:tr>
      <w:tr w:rsidR="001C3D1F" w:rsidRPr="003417ED" w:rsidTr="003417ED">
        <w:trPr>
          <w:cantSplit/>
          <w:trHeight w:hRule="exact" w:val="115"/>
          <w:tblHeader/>
        </w:trPr>
        <w:tc>
          <w:tcPr>
            <w:tcW w:w="6053" w:type="dxa"/>
            <w:tcBorders>
              <w:top w:val="single" w:sz="12" w:space="0" w:color="auto"/>
            </w:tcBorders>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p>
        </w:tc>
        <w:tc>
          <w:tcPr>
            <w:tcW w:w="1267" w:type="dxa"/>
            <w:tcBorders>
              <w:top w:val="single" w:sz="12" w:space="0" w:color="auto"/>
            </w:tcBorders>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rPr>
                <w:sz w:val="18"/>
                <w:szCs w:val="26"/>
                <w:rtl/>
              </w:rPr>
            </w:pP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الأسر</w:t>
            </w:r>
            <w:r w:rsidRPr="003417ED">
              <w:rPr>
                <w:sz w:val="18"/>
                <w:szCs w:val="26"/>
                <w:rtl/>
              </w:rPr>
              <w:t xml:space="preserve"> المعيشية </w:t>
            </w:r>
            <w:r w:rsidRPr="003417ED">
              <w:rPr>
                <w:rFonts w:hint="eastAsia"/>
                <w:sz w:val="18"/>
                <w:szCs w:val="26"/>
                <w:rtl/>
              </w:rPr>
              <w:t>العادية</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3</w:t>
            </w:r>
            <w:r w:rsidRPr="003417ED">
              <w:rPr>
                <w:sz w:val="18"/>
                <w:szCs w:val="26"/>
              </w:rPr>
              <w:t xml:space="preserve"> </w:t>
            </w:r>
            <w:r w:rsidRPr="003417ED">
              <w:rPr>
                <w:sz w:val="18"/>
                <w:szCs w:val="26"/>
                <w:rtl/>
              </w:rPr>
              <w:t>817</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ومن</w:t>
            </w:r>
            <w:r w:rsidRPr="003417ED">
              <w:rPr>
                <w:sz w:val="18"/>
                <w:szCs w:val="26"/>
                <w:rtl/>
              </w:rPr>
              <w:t xml:space="preserve"> </w:t>
            </w:r>
            <w:r w:rsidRPr="003417ED">
              <w:rPr>
                <w:rFonts w:hint="eastAsia"/>
                <w:sz w:val="18"/>
                <w:szCs w:val="26"/>
                <w:rtl/>
              </w:rPr>
              <w:t>بينها</w:t>
            </w:r>
            <w:r w:rsidRPr="003417ED">
              <w:rPr>
                <w:sz w:val="18"/>
                <w:szCs w:val="26"/>
                <w:rtl/>
              </w:rPr>
              <w:t xml:space="preserve"> </w:t>
            </w:r>
            <w:r w:rsidRPr="003417ED">
              <w:rPr>
                <w:rFonts w:hint="eastAsia"/>
                <w:sz w:val="18"/>
                <w:szCs w:val="26"/>
                <w:rtl/>
              </w:rPr>
              <w:t>الأسر</w:t>
            </w:r>
            <w:r w:rsidRPr="003417ED">
              <w:rPr>
                <w:sz w:val="18"/>
                <w:szCs w:val="26"/>
                <w:rtl/>
              </w:rPr>
              <w:t xml:space="preserve"> </w:t>
            </w:r>
            <w:r w:rsidRPr="003417ED">
              <w:rPr>
                <w:rFonts w:hint="eastAsia"/>
                <w:sz w:val="18"/>
                <w:szCs w:val="26"/>
                <w:rtl/>
              </w:rPr>
              <w:t>المعيشية</w:t>
            </w:r>
            <w:r w:rsidRPr="003417ED">
              <w:rPr>
                <w:sz w:val="18"/>
                <w:szCs w:val="26"/>
                <w:rtl/>
              </w:rPr>
              <w:t xml:space="preserve"> </w:t>
            </w:r>
            <w:r w:rsidRPr="003417ED">
              <w:rPr>
                <w:rFonts w:hint="eastAsia"/>
                <w:sz w:val="18"/>
                <w:szCs w:val="26"/>
                <w:rtl/>
              </w:rPr>
              <w:t>المكونة</w:t>
            </w:r>
            <w:r w:rsidRPr="003417ED">
              <w:rPr>
                <w:sz w:val="18"/>
                <w:szCs w:val="26"/>
                <w:rtl/>
              </w:rPr>
              <w:t xml:space="preserve"> </w:t>
            </w:r>
            <w:r w:rsidRPr="003417ED">
              <w:rPr>
                <w:rFonts w:hint="eastAsia"/>
                <w:sz w:val="18"/>
                <w:szCs w:val="26"/>
                <w:rtl/>
              </w:rPr>
              <w:t>من</w:t>
            </w:r>
            <w:r w:rsidRPr="003417ED">
              <w:rPr>
                <w:sz w:val="18"/>
                <w:szCs w:val="26"/>
                <w:rtl/>
              </w:rPr>
              <w:t xml:space="preserve"> </w:t>
            </w:r>
            <w:r w:rsidRPr="003417ED">
              <w:rPr>
                <w:rFonts w:hint="eastAsia"/>
                <w:sz w:val="18"/>
                <w:szCs w:val="26"/>
                <w:rtl/>
              </w:rPr>
              <w:t>شخص</w:t>
            </w:r>
            <w:r w:rsidRPr="003417ED">
              <w:rPr>
                <w:sz w:val="18"/>
                <w:szCs w:val="26"/>
                <w:rtl/>
              </w:rPr>
              <w:t xml:space="preserve"> </w:t>
            </w:r>
            <w:r w:rsidRPr="003417ED">
              <w:rPr>
                <w:rFonts w:hint="eastAsia"/>
                <w:sz w:val="18"/>
                <w:szCs w:val="26"/>
                <w:rtl/>
              </w:rPr>
              <w:t>واحد</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tl/>
              </w:rPr>
            </w:pPr>
            <w:r w:rsidRPr="003417ED">
              <w:rPr>
                <w:sz w:val="18"/>
                <w:szCs w:val="26"/>
                <w:rtl/>
              </w:rPr>
              <w:t>1</w:t>
            </w:r>
            <w:r w:rsidRPr="003417ED">
              <w:rPr>
                <w:sz w:val="18"/>
                <w:szCs w:val="26"/>
              </w:rPr>
              <w:t xml:space="preserve"> </w:t>
            </w:r>
            <w:r w:rsidRPr="003417ED">
              <w:rPr>
                <w:sz w:val="18"/>
                <w:szCs w:val="26"/>
                <w:rtl/>
              </w:rPr>
              <w:t>418</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الذكور</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tl/>
              </w:rPr>
            </w:pPr>
            <w:r w:rsidRPr="003417ED">
              <w:rPr>
                <w:sz w:val="18"/>
                <w:szCs w:val="26"/>
                <w:rtl/>
              </w:rPr>
              <w:t>632</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الإناث</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786</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العائلات</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2</w:t>
            </w:r>
            <w:r w:rsidRPr="003417ED">
              <w:rPr>
                <w:sz w:val="18"/>
                <w:szCs w:val="26"/>
              </w:rPr>
              <w:t xml:space="preserve"> </w:t>
            </w:r>
            <w:r w:rsidRPr="003417ED">
              <w:rPr>
                <w:sz w:val="18"/>
                <w:szCs w:val="26"/>
                <w:rtl/>
              </w:rPr>
              <w:t>267</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الأسرة</w:t>
            </w:r>
            <w:r w:rsidRPr="003417ED">
              <w:rPr>
                <w:sz w:val="18"/>
                <w:szCs w:val="26"/>
                <w:rtl/>
              </w:rPr>
              <w:t xml:space="preserve"> المعيشية المكونة من شخصين </w:t>
            </w:r>
            <w:r w:rsidRPr="003417ED">
              <w:rPr>
                <w:rFonts w:hint="eastAsia"/>
                <w:sz w:val="18"/>
                <w:szCs w:val="26"/>
                <w:rtl/>
              </w:rPr>
              <w:t>ليس</w:t>
            </w:r>
            <w:r w:rsidRPr="003417ED">
              <w:rPr>
                <w:sz w:val="18"/>
                <w:szCs w:val="26"/>
                <w:rtl/>
              </w:rPr>
              <w:t xml:space="preserve"> </w:t>
            </w:r>
            <w:r w:rsidRPr="003417ED">
              <w:rPr>
                <w:rFonts w:hint="eastAsia"/>
                <w:sz w:val="18"/>
                <w:szCs w:val="26"/>
                <w:rtl/>
              </w:rPr>
              <w:t>لديهما</w:t>
            </w:r>
            <w:r w:rsidRPr="003417ED">
              <w:rPr>
                <w:sz w:val="18"/>
                <w:szCs w:val="26"/>
                <w:rtl/>
              </w:rPr>
              <w:t xml:space="preserve"> </w:t>
            </w:r>
            <w:r w:rsidRPr="003417ED">
              <w:rPr>
                <w:rFonts w:hint="eastAsia"/>
                <w:sz w:val="18"/>
                <w:szCs w:val="26"/>
                <w:rtl/>
              </w:rPr>
              <w:t>أبناء</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1</w:t>
            </w:r>
            <w:r w:rsidRPr="003417ED">
              <w:rPr>
                <w:sz w:val="18"/>
                <w:szCs w:val="26"/>
              </w:rPr>
              <w:t xml:space="preserve"> </w:t>
            </w:r>
            <w:r w:rsidRPr="003417ED">
              <w:rPr>
                <w:sz w:val="18"/>
                <w:szCs w:val="26"/>
                <w:rtl/>
              </w:rPr>
              <w:t>999</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الأسرة</w:t>
            </w:r>
            <w:r w:rsidRPr="003417ED">
              <w:rPr>
                <w:sz w:val="18"/>
                <w:szCs w:val="26"/>
                <w:rtl/>
              </w:rPr>
              <w:t xml:space="preserve"> المعيشية المكونة من شخصين </w:t>
            </w:r>
            <w:r w:rsidRPr="003417ED">
              <w:rPr>
                <w:rFonts w:hint="eastAsia"/>
                <w:sz w:val="18"/>
                <w:szCs w:val="26"/>
                <w:rtl/>
              </w:rPr>
              <w:t>لديهما</w:t>
            </w:r>
            <w:r w:rsidRPr="003417ED">
              <w:rPr>
                <w:sz w:val="18"/>
                <w:szCs w:val="26"/>
                <w:rtl/>
              </w:rPr>
              <w:t xml:space="preserve"> أبناء </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944</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الأسر</w:t>
            </w:r>
            <w:r w:rsidRPr="003417ED">
              <w:rPr>
                <w:sz w:val="18"/>
                <w:szCs w:val="26"/>
                <w:rtl/>
              </w:rPr>
              <w:t xml:space="preserve"> </w:t>
            </w:r>
            <w:r w:rsidRPr="003417ED">
              <w:rPr>
                <w:rFonts w:hint="eastAsia"/>
                <w:sz w:val="18"/>
                <w:szCs w:val="26"/>
                <w:rtl/>
              </w:rPr>
              <w:t>الوحيدة</w:t>
            </w:r>
            <w:r w:rsidRPr="003417ED">
              <w:rPr>
                <w:sz w:val="18"/>
                <w:szCs w:val="26"/>
                <w:rtl/>
              </w:rPr>
              <w:t xml:space="preserve"> </w:t>
            </w:r>
            <w:r w:rsidRPr="003417ED">
              <w:rPr>
                <w:rFonts w:hint="eastAsia"/>
                <w:sz w:val="18"/>
                <w:szCs w:val="26"/>
                <w:rtl/>
              </w:rPr>
              <w:t>الوالد</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tl/>
              </w:rPr>
            </w:pPr>
            <w:r w:rsidRPr="003417ED">
              <w:rPr>
                <w:sz w:val="18"/>
                <w:szCs w:val="26"/>
                <w:rtl/>
              </w:rPr>
              <w:t>1</w:t>
            </w:r>
            <w:r w:rsidRPr="003417ED">
              <w:rPr>
                <w:sz w:val="18"/>
                <w:szCs w:val="26"/>
              </w:rPr>
              <w:t xml:space="preserve"> </w:t>
            </w:r>
            <w:r w:rsidRPr="003417ED">
              <w:rPr>
                <w:sz w:val="18"/>
                <w:szCs w:val="26"/>
                <w:rtl/>
              </w:rPr>
              <w:t>054</w:t>
            </w:r>
          </w:p>
        </w:tc>
      </w:tr>
      <w:tr w:rsidR="001C3D1F" w:rsidRPr="003417ED" w:rsidTr="003417ED">
        <w:trPr>
          <w:cantSplit/>
        </w:trPr>
        <w:tc>
          <w:tcPr>
            <w:tcW w:w="6053" w:type="dxa"/>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الأسر</w:t>
            </w:r>
            <w:r w:rsidRPr="003417ED">
              <w:rPr>
                <w:sz w:val="18"/>
                <w:szCs w:val="26"/>
                <w:rtl/>
              </w:rPr>
              <w:t xml:space="preserve"> </w:t>
            </w:r>
            <w:r w:rsidRPr="003417ED">
              <w:rPr>
                <w:rFonts w:hint="eastAsia"/>
                <w:sz w:val="18"/>
                <w:szCs w:val="26"/>
                <w:rtl/>
              </w:rPr>
              <w:t>التي</w:t>
            </w:r>
            <w:r w:rsidRPr="003417ED">
              <w:rPr>
                <w:sz w:val="18"/>
                <w:szCs w:val="26"/>
                <w:rtl/>
              </w:rPr>
              <w:t xml:space="preserve"> </w:t>
            </w:r>
            <w:r w:rsidRPr="003417ED">
              <w:rPr>
                <w:rFonts w:hint="eastAsia"/>
                <w:sz w:val="18"/>
                <w:szCs w:val="26"/>
                <w:rtl/>
              </w:rPr>
              <w:t>ترعاها</w:t>
            </w:r>
            <w:r w:rsidRPr="003417ED">
              <w:rPr>
                <w:sz w:val="18"/>
                <w:szCs w:val="26"/>
                <w:rtl/>
              </w:rPr>
              <w:t xml:space="preserve"> </w:t>
            </w:r>
            <w:r w:rsidRPr="003417ED">
              <w:rPr>
                <w:rFonts w:hint="eastAsia"/>
                <w:sz w:val="18"/>
                <w:szCs w:val="26"/>
                <w:rtl/>
              </w:rPr>
              <w:t>الأمهات</w:t>
            </w:r>
            <w:r w:rsidRPr="003417ED">
              <w:rPr>
                <w:sz w:val="18"/>
                <w:szCs w:val="26"/>
                <w:rtl/>
              </w:rPr>
              <w:t xml:space="preserve"> </w:t>
            </w:r>
            <w:r w:rsidRPr="003417ED">
              <w:rPr>
                <w:rFonts w:hint="eastAsia"/>
                <w:sz w:val="18"/>
                <w:szCs w:val="26"/>
                <w:rtl/>
              </w:rPr>
              <w:t>بمفردهن</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268</w:t>
            </w:r>
            <w:r w:rsidRPr="003417ED">
              <w:rPr>
                <w:sz w:val="18"/>
                <w:szCs w:val="26"/>
              </w:rPr>
              <w:t xml:space="preserve"> </w:t>
            </w:r>
            <w:r w:rsidRPr="003417ED">
              <w:rPr>
                <w:sz w:val="18"/>
                <w:szCs w:val="26"/>
                <w:rtl/>
              </w:rPr>
              <w:t>227</w:t>
            </w:r>
          </w:p>
        </w:tc>
      </w:tr>
      <w:tr w:rsidR="001C3D1F" w:rsidRPr="003417ED" w:rsidTr="003417ED">
        <w:trPr>
          <w:cantSplit/>
        </w:trPr>
        <w:tc>
          <w:tcPr>
            <w:tcW w:w="6053" w:type="dxa"/>
            <w:tcBorders>
              <w:bottom w:val="single" w:sz="12" w:space="0" w:color="auto"/>
            </w:tcBorders>
            <w:shd w:val="clear" w:color="auto" w:fill="auto"/>
            <w:vAlign w:val="bottom"/>
          </w:tcPr>
          <w:p w:rsidR="001C3D1F" w:rsidRPr="003417ED" w:rsidRDefault="001C3D1F" w:rsidP="003417ED">
            <w:pPr>
              <w:tabs>
                <w:tab w:val="left" w:pos="288"/>
                <w:tab w:val="left" w:pos="576"/>
                <w:tab w:val="left" w:pos="864"/>
                <w:tab w:val="left" w:pos="1152"/>
              </w:tabs>
              <w:spacing w:before="40" w:after="40" w:line="300" w:lineRule="exact"/>
              <w:ind w:left="43" w:right="101"/>
              <w:rPr>
                <w:sz w:val="18"/>
                <w:szCs w:val="26"/>
                <w:rtl/>
              </w:rPr>
            </w:pPr>
            <w:r w:rsidRPr="003417ED">
              <w:rPr>
                <w:rFonts w:hint="eastAsia"/>
                <w:sz w:val="18"/>
                <w:szCs w:val="26"/>
                <w:rtl/>
              </w:rPr>
              <w:t>الأسر</w:t>
            </w:r>
            <w:r w:rsidRPr="003417ED">
              <w:rPr>
                <w:sz w:val="18"/>
                <w:szCs w:val="26"/>
                <w:rtl/>
              </w:rPr>
              <w:t xml:space="preserve"> </w:t>
            </w:r>
            <w:r w:rsidRPr="003417ED">
              <w:rPr>
                <w:rFonts w:hint="eastAsia"/>
                <w:sz w:val="18"/>
                <w:szCs w:val="26"/>
                <w:rtl/>
              </w:rPr>
              <w:t>التي</w:t>
            </w:r>
            <w:r w:rsidRPr="003417ED">
              <w:rPr>
                <w:sz w:val="18"/>
                <w:szCs w:val="26"/>
                <w:rtl/>
              </w:rPr>
              <w:t xml:space="preserve"> </w:t>
            </w:r>
            <w:r w:rsidRPr="003417ED">
              <w:rPr>
                <w:rFonts w:hint="eastAsia"/>
                <w:sz w:val="18"/>
                <w:szCs w:val="26"/>
                <w:rtl/>
              </w:rPr>
              <w:t>يرعاها</w:t>
            </w:r>
            <w:r w:rsidRPr="003417ED">
              <w:rPr>
                <w:sz w:val="18"/>
                <w:szCs w:val="26"/>
                <w:rtl/>
              </w:rPr>
              <w:t xml:space="preserve"> </w:t>
            </w:r>
            <w:r w:rsidRPr="003417ED">
              <w:rPr>
                <w:rFonts w:hint="eastAsia"/>
                <w:sz w:val="18"/>
                <w:szCs w:val="26"/>
                <w:rtl/>
              </w:rPr>
              <w:t>الآباء</w:t>
            </w:r>
            <w:r w:rsidRPr="003417ED">
              <w:rPr>
                <w:sz w:val="18"/>
                <w:szCs w:val="26"/>
                <w:rtl/>
              </w:rPr>
              <w:t xml:space="preserve"> </w:t>
            </w:r>
            <w:r w:rsidRPr="003417ED">
              <w:rPr>
                <w:rFonts w:hint="eastAsia"/>
                <w:sz w:val="18"/>
                <w:szCs w:val="26"/>
                <w:rtl/>
              </w:rPr>
              <w:t>بمفردهم</w:t>
            </w:r>
          </w:p>
        </w:tc>
        <w:tc>
          <w:tcPr>
            <w:tcW w:w="1267" w:type="dxa"/>
            <w:tcBorders>
              <w:bottom w:val="single" w:sz="12" w:space="0" w:color="auto"/>
            </w:tcBorders>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300" w:lineRule="exact"/>
              <w:ind w:left="57" w:right="57"/>
              <w:jc w:val="right"/>
              <w:rPr>
                <w:sz w:val="18"/>
                <w:szCs w:val="26"/>
              </w:rPr>
            </w:pPr>
            <w:r w:rsidRPr="003417ED">
              <w:rPr>
                <w:sz w:val="18"/>
                <w:szCs w:val="26"/>
                <w:rtl/>
              </w:rPr>
              <w:t>41</w:t>
            </w:r>
          </w:p>
        </w:tc>
      </w:tr>
    </w:tbl>
    <w:p w:rsidR="001C3D1F" w:rsidRPr="003417ED" w:rsidRDefault="001C3D1F" w:rsidP="003417ED">
      <w:pPr>
        <w:pStyle w:val="FootnoteText"/>
        <w:tabs>
          <w:tab w:val="left" w:pos="3442"/>
          <w:tab w:val="left" w:pos="3917"/>
        </w:tabs>
        <w:spacing w:before="60" w:after="240" w:line="300" w:lineRule="exact"/>
        <w:ind w:left="1967" w:right="1264" w:hanging="703"/>
        <w:rPr>
          <w:sz w:val="18"/>
          <w:szCs w:val="26"/>
          <w:rtl/>
        </w:rPr>
      </w:pPr>
      <w:r w:rsidRPr="003417ED">
        <w:rPr>
          <w:rFonts w:hint="eastAsia"/>
          <w:i/>
          <w:iCs/>
          <w:sz w:val="18"/>
          <w:szCs w:val="26"/>
          <w:rtl/>
        </w:rPr>
        <w:t>المصدر</w:t>
      </w:r>
      <w:r w:rsidRPr="003417ED">
        <w:rPr>
          <w:i/>
          <w:iCs/>
          <w:sz w:val="18"/>
          <w:szCs w:val="26"/>
          <w:rtl/>
        </w:rPr>
        <w:t>:</w:t>
      </w:r>
      <w:r w:rsidRPr="003417ED">
        <w:rPr>
          <w:sz w:val="18"/>
          <w:szCs w:val="26"/>
          <w:rtl/>
        </w:rPr>
        <w:tab/>
      </w:r>
      <w:r w:rsidRPr="003417ED">
        <w:rPr>
          <w:rFonts w:hint="eastAsia"/>
          <w:sz w:val="18"/>
          <w:szCs w:val="26"/>
          <w:rtl/>
        </w:rPr>
        <w:t>المكتب</w:t>
      </w:r>
      <w:r w:rsidRPr="003417ED">
        <w:rPr>
          <w:sz w:val="18"/>
          <w:szCs w:val="26"/>
          <w:rtl/>
        </w:rPr>
        <w:t xml:space="preserve"> </w:t>
      </w:r>
      <w:r w:rsidRPr="003417ED">
        <w:rPr>
          <w:rFonts w:hint="eastAsia"/>
          <w:sz w:val="18"/>
          <w:szCs w:val="26"/>
          <w:rtl/>
        </w:rPr>
        <w:t>النمساوي</w:t>
      </w:r>
      <w:r w:rsidRPr="003417ED">
        <w:rPr>
          <w:sz w:val="18"/>
          <w:szCs w:val="26"/>
          <w:rtl/>
        </w:rPr>
        <w:t xml:space="preserve"> </w:t>
      </w:r>
      <w:r w:rsidRPr="003417ED">
        <w:rPr>
          <w:rFonts w:hint="eastAsia"/>
          <w:sz w:val="18"/>
          <w:szCs w:val="26"/>
          <w:rtl/>
        </w:rPr>
        <w:t>للإحصاء</w:t>
      </w:r>
      <w:r w:rsidRPr="003417ED">
        <w:rPr>
          <w:sz w:val="18"/>
          <w:szCs w:val="26"/>
          <w:rtl/>
        </w:rPr>
        <w:t xml:space="preserve">. </w:t>
      </w:r>
    </w:p>
    <w:p w:rsidR="001C3D1F" w:rsidRPr="008D30D5" w:rsidRDefault="001C3D1F" w:rsidP="003417ED">
      <w:pPr>
        <w:pStyle w:val="H23GA"/>
        <w:rPr>
          <w:rtl/>
        </w:rPr>
      </w:pPr>
      <w:r w:rsidRPr="008D30D5">
        <w:rPr>
          <w:rtl/>
        </w:rPr>
        <w:tab/>
      </w:r>
      <w:bookmarkStart w:id="18" w:name="_Toc495069022"/>
      <w:r w:rsidRPr="008D30D5">
        <w:rPr>
          <w:rtl/>
        </w:rPr>
        <w:t>(هـ)</w:t>
      </w:r>
      <w:r w:rsidRPr="008D30D5">
        <w:rPr>
          <w:rtl/>
        </w:rPr>
        <w:tab/>
      </w:r>
      <w:r w:rsidRPr="008D30D5">
        <w:rPr>
          <w:rFonts w:hint="eastAsia"/>
          <w:rtl/>
        </w:rPr>
        <w:t>الانتماءات</w:t>
      </w:r>
      <w:r w:rsidRPr="008D30D5">
        <w:rPr>
          <w:rtl/>
        </w:rPr>
        <w:t xml:space="preserve"> </w:t>
      </w:r>
      <w:r w:rsidRPr="008D30D5">
        <w:rPr>
          <w:rFonts w:hint="eastAsia"/>
          <w:rtl/>
        </w:rPr>
        <w:t>الدينية</w:t>
      </w:r>
      <w:bookmarkEnd w:id="18"/>
    </w:p>
    <w:p w:rsidR="001C3D1F" w:rsidRPr="008D30D5" w:rsidRDefault="003417ED" w:rsidP="003417ED">
      <w:pPr>
        <w:pStyle w:val="SingleTxtGA"/>
        <w:rPr>
          <w:rtl/>
        </w:rPr>
      </w:pPr>
      <w:r>
        <w:rPr>
          <w:rtl/>
        </w:rPr>
        <w:t>21</w:t>
      </w:r>
      <w:r w:rsidR="001C3D1F" w:rsidRPr="008D30D5">
        <w:rPr>
          <w:rtl/>
        </w:rPr>
        <w:t>-</w:t>
      </w:r>
      <w:r w:rsidR="001C3D1F" w:rsidRPr="008D30D5">
        <w:rPr>
          <w:rtl/>
        </w:rPr>
        <w:tab/>
      </w:r>
      <w:r w:rsidR="001C3D1F" w:rsidRPr="008D30D5">
        <w:rPr>
          <w:rFonts w:hint="eastAsia"/>
          <w:rtl/>
        </w:rPr>
        <w:t>وفقا</w:t>
      </w:r>
      <w:r>
        <w:rPr>
          <w:rFonts w:hint="cs"/>
          <w:rtl/>
        </w:rPr>
        <w:t>ً</w:t>
      </w:r>
      <w:r w:rsidR="001C3D1F" w:rsidRPr="008D30D5">
        <w:rPr>
          <w:rtl/>
        </w:rPr>
        <w:t xml:space="preserve"> </w:t>
      </w:r>
      <w:r w:rsidR="001C3D1F" w:rsidRPr="008D30D5">
        <w:rPr>
          <w:rFonts w:hint="eastAsia"/>
          <w:rtl/>
        </w:rPr>
        <w:t>لتعداد</w:t>
      </w:r>
      <w:r w:rsidR="001C3D1F" w:rsidRPr="008D30D5">
        <w:rPr>
          <w:rtl/>
        </w:rPr>
        <w:t xml:space="preserve"> </w:t>
      </w:r>
      <w:r w:rsidR="001C3D1F" w:rsidRPr="008D30D5">
        <w:rPr>
          <w:rFonts w:hint="eastAsia"/>
          <w:rtl/>
        </w:rPr>
        <w:t>عام</w:t>
      </w:r>
      <w:r w:rsidR="001C3D1F" w:rsidRPr="008D30D5">
        <w:rPr>
          <w:rtl/>
        </w:rPr>
        <w:t xml:space="preserve"> 2001، </w:t>
      </w:r>
      <w:r w:rsidR="001C3D1F" w:rsidRPr="008D30D5">
        <w:rPr>
          <w:rFonts w:hint="eastAsia"/>
          <w:rtl/>
        </w:rPr>
        <w:t>يمكن</w:t>
      </w:r>
      <w:r w:rsidR="001C3D1F" w:rsidRPr="008D30D5">
        <w:rPr>
          <w:rtl/>
        </w:rPr>
        <w:t xml:space="preserve"> </w:t>
      </w:r>
      <w:r w:rsidR="001C3D1F" w:rsidRPr="008D30D5">
        <w:rPr>
          <w:rFonts w:hint="eastAsia"/>
          <w:rtl/>
        </w:rPr>
        <w:t>توضيح</w:t>
      </w:r>
      <w:r w:rsidR="001C3D1F" w:rsidRPr="008D30D5">
        <w:rPr>
          <w:rtl/>
        </w:rPr>
        <w:t xml:space="preserve"> </w:t>
      </w:r>
      <w:r w:rsidR="001C3D1F" w:rsidRPr="008D30D5">
        <w:rPr>
          <w:rFonts w:hint="eastAsia"/>
          <w:rtl/>
        </w:rPr>
        <w:t>الانتماءات</w:t>
      </w:r>
      <w:r w:rsidR="001C3D1F" w:rsidRPr="008D30D5">
        <w:rPr>
          <w:rtl/>
        </w:rPr>
        <w:t xml:space="preserve"> </w:t>
      </w:r>
      <w:r w:rsidR="001C3D1F" w:rsidRPr="008D30D5">
        <w:rPr>
          <w:rFonts w:hint="eastAsia"/>
          <w:rtl/>
        </w:rPr>
        <w:t>الدينية</w:t>
      </w:r>
      <w:r w:rsidR="001C3D1F" w:rsidRPr="008D30D5">
        <w:rPr>
          <w:rtl/>
        </w:rPr>
        <w:t xml:space="preserve"> </w:t>
      </w:r>
      <w:r w:rsidR="001C3D1F" w:rsidRPr="008D30D5">
        <w:rPr>
          <w:rFonts w:hint="eastAsia"/>
          <w:rtl/>
        </w:rPr>
        <w:t>للسكان</w:t>
      </w:r>
      <w:r w:rsidR="001C3D1F" w:rsidRPr="008D30D5">
        <w:rPr>
          <w:rtl/>
        </w:rPr>
        <w:t xml:space="preserve"> </w:t>
      </w:r>
      <w:r w:rsidR="001C3D1F" w:rsidRPr="008D30D5">
        <w:rPr>
          <w:rFonts w:hint="eastAsia"/>
          <w:rtl/>
        </w:rPr>
        <w:t>النمساويين</w:t>
      </w:r>
      <w:r w:rsidR="001C3D1F" w:rsidRPr="008D30D5">
        <w:rPr>
          <w:rtl/>
        </w:rPr>
        <w:t xml:space="preserve"> </w:t>
      </w:r>
      <w:r w:rsidR="001C3D1F" w:rsidRPr="008D30D5">
        <w:rPr>
          <w:rFonts w:hint="eastAsia"/>
          <w:rtl/>
        </w:rPr>
        <w:t>على</w:t>
      </w:r>
      <w:r w:rsidR="001C3D1F" w:rsidRPr="008D30D5">
        <w:rPr>
          <w:rtl/>
        </w:rPr>
        <w:t xml:space="preserve"> </w:t>
      </w:r>
      <w:r w:rsidR="001C3D1F" w:rsidRPr="008D30D5">
        <w:rPr>
          <w:rFonts w:hint="eastAsia"/>
          <w:rtl/>
        </w:rPr>
        <w:t>النحو التالي</w:t>
      </w:r>
      <w:r w:rsidR="001C3D1F" w:rsidRPr="008D30D5">
        <w:rPr>
          <w:rtl/>
        </w:rPr>
        <w:t xml:space="preserve">: </w:t>
      </w:r>
    </w:p>
    <w:p w:rsidR="001C3D1F" w:rsidRPr="00B073A4" w:rsidRDefault="00B073A4" w:rsidP="00B1648F">
      <w:pPr>
        <w:pStyle w:val="H23GA"/>
        <w:spacing w:before="120"/>
        <w:rPr>
          <w:rtl/>
        </w:rPr>
      </w:pPr>
      <w:r w:rsidRPr="00B073A4">
        <w:rPr>
          <w:b w:val="0"/>
          <w:bCs w:val="0"/>
          <w:rtl/>
        </w:rPr>
        <w:lastRenderedPageBreak/>
        <w:tab/>
      </w:r>
      <w:r w:rsidRPr="00B073A4">
        <w:rPr>
          <w:b w:val="0"/>
          <w:bCs w:val="0"/>
          <w:rtl/>
        </w:rPr>
        <w:tab/>
      </w:r>
      <w:bookmarkStart w:id="19" w:name="_Toc495069023"/>
      <w:r w:rsidR="001C3D1F" w:rsidRPr="00B073A4">
        <w:rPr>
          <w:rFonts w:hint="eastAsia"/>
          <w:b w:val="0"/>
          <w:bCs w:val="0"/>
          <w:rtl/>
        </w:rPr>
        <w:t>الجدول</w:t>
      </w:r>
      <w:r w:rsidR="001C3D1F" w:rsidRPr="00B073A4">
        <w:rPr>
          <w:b w:val="0"/>
          <w:bCs w:val="0"/>
          <w:rtl/>
        </w:rPr>
        <w:t xml:space="preserve"> 9</w:t>
      </w:r>
      <w:r w:rsidR="003417ED" w:rsidRPr="00B073A4">
        <w:rPr>
          <w:b w:val="0"/>
          <w:bCs w:val="0"/>
          <w:rtl/>
        </w:rPr>
        <w:tab/>
      </w:r>
      <w:r w:rsidR="003417ED" w:rsidRPr="00B073A4">
        <w:rPr>
          <w:b w:val="0"/>
          <w:bCs w:val="0"/>
          <w:rtl/>
        </w:rPr>
        <w:br/>
      </w:r>
      <w:r w:rsidR="001C3D1F" w:rsidRPr="00B073A4">
        <w:rPr>
          <w:rFonts w:hint="eastAsia"/>
          <w:rtl/>
        </w:rPr>
        <w:t>الانتماءات</w:t>
      </w:r>
      <w:r w:rsidR="001C3D1F" w:rsidRPr="00B073A4">
        <w:rPr>
          <w:rtl/>
        </w:rPr>
        <w:t xml:space="preserve"> </w:t>
      </w:r>
      <w:r w:rsidR="001C3D1F" w:rsidRPr="00B073A4">
        <w:rPr>
          <w:rFonts w:hint="eastAsia"/>
          <w:rtl/>
        </w:rPr>
        <w:t>الدينية</w:t>
      </w:r>
      <w:bookmarkEnd w:id="19"/>
    </w:p>
    <w:tbl>
      <w:tblPr>
        <w:bidiVisual/>
        <w:tblW w:w="7320" w:type="dxa"/>
        <w:tblInd w:w="1267" w:type="dxa"/>
        <w:tblLayout w:type="fixed"/>
        <w:tblCellMar>
          <w:left w:w="0" w:type="dxa"/>
          <w:right w:w="0" w:type="dxa"/>
        </w:tblCellMar>
        <w:tblLook w:val="0000" w:firstRow="0" w:lastRow="0" w:firstColumn="0" w:lastColumn="0" w:noHBand="0" w:noVBand="0"/>
      </w:tblPr>
      <w:tblGrid>
        <w:gridCol w:w="6053"/>
        <w:gridCol w:w="1267"/>
      </w:tblGrid>
      <w:tr w:rsidR="001C3D1F" w:rsidRPr="003417ED" w:rsidTr="003417ED">
        <w:trPr>
          <w:cantSplit/>
          <w:tblHeader/>
        </w:trPr>
        <w:tc>
          <w:tcPr>
            <w:tcW w:w="6053" w:type="dxa"/>
            <w:tcBorders>
              <w:top w:val="single" w:sz="4" w:space="0" w:color="auto"/>
              <w:bottom w:val="single" w:sz="12" w:space="0" w:color="auto"/>
            </w:tcBorders>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i/>
                <w:iCs/>
                <w:sz w:val="18"/>
                <w:szCs w:val="26"/>
                <w:rtl/>
              </w:rPr>
            </w:pPr>
            <w:r w:rsidRPr="003417ED">
              <w:rPr>
                <w:rFonts w:hint="eastAsia"/>
                <w:i/>
                <w:iCs/>
                <w:sz w:val="18"/>
                <w:szCs w:val="26"/>
                <w:rtl/>
              </w:rPr>
              <w:t>الطائفة</w:t>
            </w:r>
            <w:r w:rsidRPr="003417ED">
              <w:rPr>
                <w:i/>
                <w:iCs/>
                <w:sz w:val="18"/>
                <w:szCs w:val="26"/>
                <w:rtl/>
              </w:rPr>
              <w:t xml:space="preserve"> </w:t>
            </w:r>
            <w:r w:rsidRPr="003417ED">
              <w:rPr>
                <w:rFonts w:hint="eastAsia"/>
                <w:i/>
                <w:iCs/>
                <w:sz w:val="18"/>
                <w:szCs w:val="26"/>
                <w:rtl/>
              </w:rPr>
              <w:t>الدينية</w:t>
            </w:r>
          </w:p>
        </w:tc>
        <w:tc>
          <w:tcPr>
            <w:tcW w:w="1267" w:type="dxa"/>
            <w:tcBorders>
              <w:top w:val="single" w:sz="4" w:space="0" w:color="auto"/>
              <w:bottom w:val="single" w:sz="12" w:space="0" w:color="auto"/>
            </w:tcBorders>
            <w:shd w:val="clear" w:color="auto" w:fill="auto"/>
            <w:vAlign w:val="bottom"/>
          </w:tcPr>
          <w:p w:rsidR="001C3D1F" w:rsidRPr="003417ED" w:rsidRDefault="001C3D1F" w:rsidP="00912F08">
            <w:pPr>
              <w:tabs>
                <w:tab w:val="left" w:pos="288"/>
                <w:tab w:val="left" w:pos="576"/>
                <w:tab w:val="left" w:pos="864"/>
                <w:tab w:val="left" w:pos="1152"/>
              </w:tabs>
              <w:spacing w:before="40" w:after="40" w:line="280" w:lineRule="exact"/>
              <w:ind w:left="57" w:right="57"/>
              <w:rPr>
                <w:i/>
                <w:iCs/>
                <w:sz w:val="18"/>
                <w:szCs w:val="26"/>
                <w:rtl/>
              </w:rPr>
            </w:pPr>
            <w:r w:rsidRPr="003417ED">
              <w:rPr>
                <w:rFonts w:hint="eastAsia"/>
                <w:i/>
                <w:iCs/>
                <w:sz w:val="18"/>
                <w:szCs w:val="26"/>
                <w:rtl/>
              </w:rPr>
              <w:t>عدد</w:t>
            </w:r>
            <w:r w:rsidRPr="003417ED">
              <w:rPr>
                <w:i/>
                <w:iCs/>
                <w:sz w:val="18"/>
                <w:szCs w:val="26"/>
                <w:rtl/>
              </w:rPr>
              <w:t xml:space="preserve"> </w:t>
            </w:r>
            <w:r w:rsidRPr="003417ED">
              <w:rPr>
                <w:rFonts w:hint="eastAsia"/>
                <w:i/>
                <w:iCs/>
                <w:sz w:val="18"/>
                <w:szCs w:val="26"/>
                <w:rtl/>
              </w:rPr>
              <w:t>أفرادها</w:t>
            </w:r>
          </w:p>
        </w:tc>
      </w:tr>
      <w:tr w:rsidR="001C3D1F" w:rsidRPr="003417ED" w:rsidTr="003417ED">
        <w:trPr>
          <w:cantSplit/>
          <w:trHeight w:hRule="exact" w:val="115"/>
          <w:tblHeader/>
        </w:trPr>
        <w:tc>
          <w:tcPr>
            <w:tcW w:w="6053" w:type="dxa"/>
            <w:tcBorders>
              <w:top w:val="single" w:sz="12" w:space="0" w:color="auto"/>
            </w:tcBorders>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p>
        </w:tc>
        <w:tc>
          <w:tcPr>
            <w:tcW w:w="1267" w:type="dxa"/>
            <w:tcBorders>
              <w:top w:val="single" w:sz="12" w:space="0" w:color="auto"/>
            </w:tcBorders>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rPr>
                <w:sz w:val="18"/>
                <w:szCs w:val="26"/>
                <w:rtl/>
              </w:rPr>
            </w:pP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كنيسة</w:t>
            </w:r>
            <w:r w:rsidRPr="003417ED">
              <w:rPr>
                <w:sz w:val="18"/>
                <w:szCs w:val="26"/>
                <w:rtl/>
              </w:rPr>
              <w:t xml:space="preserve"> </w:t>
            </w:r>
            <w:r w:rsidRPr="003417ED">
              <w:rPr>
                <w:rFonts w:hint="eastAsia"/>
                <w:sz w:val="18"/>
                <w:szCs w:val="26"/>
                <w:rtl/>
              </w:rPr>
              <w:t>الروم</w:t>
            </w:r>
            <w:r w:rsidRPr="003417ED">
              <w:rPr>
                <w:sz w:val="18"/>
                <w:szCs w:val="26"/>
                <w:rtl/>
              </w:rPr>
              <w:t xml:space="preserve"> الكاثوليك</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5</w:t>
            </w:r>
            <w:r w:rsidRPr="003417ED">
              <w:rPr>
                <w:sz w:val="18"/>
                <w:szCs w:val="26"/>
              </w:rPr>
              <w:t xml:space="preserve"> </w:t>
            </w:r>
            <w:r w:rsidRPr="003417ED">
              <w:rPr>
                <w:sz w:val="18"/>
                <w:szCs w:val="26"/>
                <w:rtl/>
              </w:rPr>
              <w:t>917</w:t>
            </w:r>
            <w:r w:rsidRPr="003417ED">
              <w:rPr>
                <w:sz w:val="18"/>
                <w:szCs w:val="26"/>
              </w:rPr>
              <w:t xml:space="preserve"> </w:t>
            </w:r>
            <w:r w:rsidRPr="003417ED">
              <w:rPr>
                <w:sz w:val="18"/>
                <w:szCs w:val="26"/>
                <w:rtl/>
              </w:rPr>
              <w:t>274</w:t>
            </w: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الكنيسة</w:t>
            </w:r>
            <w:r w:rsidRPr="003417ED">
              <w:rPr>
                <w:sz w:val="18"/>
                <w:szCs w:val="26"/>
                <w:rtl/>
              </w:rPr>
              <w:t xml:space="preserve"> </w:t>
            </w:r>
            <w:r w:rsidRPr="003417ED">
              <w:rPr>
                <w:rFonts w:hint="eastAsia"/>
                <w:sz w:val="18"/>
                <w:szCs w:val="26"/>
                <w:rtl/>
              </w:rPr>
              <w:t>البروتستانتية</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376</w:t>
            </w:r>
            <w:r w:rsidRPr="003417ED">
              <w:rPr>
                <w:sz w:val="18"/>
                <w:szCs w:val="26"/>
              </w:rPr>
              <w:t xml:space="preserve"> </w:t>
            </w:r>
            <w:r w:rsidRPr="003417ED">
              <w:rPr>
                <w:sz w:val="18"/>
                <w:szCs w:val="26"/>
                <w:rtl/>
              </w:rPr>
              <w:t>150</w:t>
            </w: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طائفة</w:t>
            </w:r>
            <w:r w:rsidRPr="003417ED">
              <w:rPr>
                <w:sz w:val="18"/>
                <w:szCs w:val="26"/>
                <w:rtl/>
              </w:rPr>
              <w:t xml:space="preserve"> </w:t>
            </w:r>
            <w:r w:rsidRPr="003417ED">
              <w:rPr>
                <w:rFonts w:hint="eastAsia"/>
                <w:sz w:val="18"/>
                <w:szCs w:val="26"/>
                <w:rtl/>
              </w:rPr>
              <w:t>المسلمين</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338</w:t>
            </w:r>
            <w:r w:rsidRPr="003417ED">
              <w:rPr>
                <w:sz w:val="18"/>
                <w:szCs w:val="26"/>
              </w:rPr>
              <w:t xml:space="preserve"> </w:t>
            </w:r>
            <w:r w:rsidRPr="003417ED">
              <w:rPr>
                <w:sz w:val="18"/>
                <w:szCs w:val="26"/>
                <w:rtl/>
              </w:rPr>
              <w:t>988</w:t>
            </w: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الكنيستان</w:t>
            </w:r>
            <w:r w:rsidRPr="003417ED">
              <w:rPr>
                <w:sz w:val="18"/>
                <w:szCs w:val="26"/>
                <w:rtl/>
              </w:rPr>
              <w:t xml:space="preserve"> </w:t>
            </w:r>
            <w:r w:rsidRPr="003417ED">
              <w:rPr>
                <w:rFonts w:hint="eastAsia"/>
                <w:sz w:val="18"/>
                <w:szCs w:val="26"/>
                <w:rtl/>
              </w:rPr>
              <w:t>الأرثوذكسيتان</w:t>
            </w:r>
          </w:p>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sz w:val="18"/>
                <w:szCs w:val="26"/>
                <w:rtl/>
              </w:rPr>
              <w:t xml:space="preserve">(اليونانية </w:t>
            </w:r>
            <w:r w:rsidRPr="003417ED">
              <w:rPr>
                <w:rFonts w:hint="eastAsia"/>
                <w:sz w:val="18"/>
                <w:szCs w:val="26"/>
                <w:rtl/>
              </w:rPr>
              <w:t>الشرقية</w:t>
            </w:r>
            <w:r w:rsidRPr="003417ED">
              <w:rPr>
                <w:sz w:val="18"/>
                <w:szCs w:val="26"/>
                <w:rtl/>
              </w:rPr>
              <w:t xml:space="preserve"> </w:t>
            </w:r>
            <w:r w:rsidRPr="003417ED">
              <w:rPr>
                <w:rFonts w:hint="eastAsia"/>
                <w:sz w:val="18"/>
                <w:szCs w:val="26"/>
                <w:rtl/>
              </w:rPr>
              <w:t>والشرقية</w:t>
            </w:r>
            <w:r w:rsidRPr="003417ED">
              <w:rPr>
                <w:sz w:val="18"/>
                <w:szCs w:val="26"/>
                <w:rtl/>
              </w:rPr>
              <w:t xml:space="preserve"> </w:t>
            </w:r>
            <w:r w:rsidRPr="003417ED">
              <w:rPr>
                <w:rFonts w:hint="eastAsia"/>
                <w:sz w:val="18"/>
                <w:szCs w:val="26"/>
                <w:rtl/>
              </w:rPr>
              <w:t>القديمة</w:t>
            </w:r>
            <w:r w:rsidRPr="003417ED">
              <w:rPr>
                <w:sz w:val="18"/>
                <w:szCs w:val="26"/>
                <w:rtl/>
              </w:rPr>
              <w:t>)</w:t>
            </w:r>
          </w:p>
        </w:tc>
        <w:tc>
          <w:tcPr>
            <w:tcW w:w="1267" w:type="dxa"/>
            <w:shd w:val="clear" w:color="auto" w:fill="auto"/>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179</w:t>
            </w:r>
            <w:r w:rsidRPr="003417ED">
              <w:rPr>
                <w:sz w:val="18"/>
                <w:szCs w:val="26"/>
              </w:rPr>
              <w:t xml:space="preserve"> </w:t>
            </w:r>
            <w:r w:rsidRPr="003417ED">
              <w:rPr>
                <w:sz w:val="18"/>
                <w:szCs w:val="26"/>
                <w:rtl/>
              </w:rPr>
              <w:t>472</w:t>
            </w: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الكنائس</w:t>
            </w:r>
            <w:r w:rsidRPr="003417ED">
              <w:rPr>
                <w:sz w:val="18"/>
                <w:szCs w:val="26"/>
                <w:rtl/>
              </w:rPr>
              <w:t xml:space="preserve"> </w:t>
            </w:r>
            <w:r w:rsidRPr="003417ED">
              <w:rPr>
                <w:rFonts w:hint="eastAsia"/>
                <w:sz w:val="18"/>
                <w:szCs w:val="26"/>
                <w:rtl/>
              </w:rPr>
              <w:t>والطوائف</w:t>
            </w:r>
            <w:r w:rsidRPr="003417ED">
              <w:rPr>
                <w:sz w:val="18"/>
                <w:szCs w:val="26"/>
                <w:rtl/>
              </w:rPr>
              <w:t xml:space="preserve"> </w:t>
            </w:r>
            <w:r w:rsidRPr="003417ED">
              <w:rPr>
                <w:rFonts w:hint="eastAsia"/>
                <w:sz w:val="18"/>
                <w:szCs w:val="26"/>
                <w:rtl/>
              </w:rPr>
              <w:t>المسيحية</w:t>
            </w:r>
            <w:r w:rsidRPr="003417ED">
              <w:rPr>
                <w:sz w:val="18"/>
                <w:szCs w:val="26"/>
                <w:rtl/>
              </w:rPr>
              <w:t xml:space="preserve"> </w:t>
            </w:r>
            <w:r w:rsidRPr="003417ED">
              <w:rPr>
                <w:rFonts w:hint="eastAsia"/>
                <w:sz w:val="18"/>
                <w:szCs w:val="26"/>
                <w:rtl/>
              </w:rPr>
              <w:t>الأخرى</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69</w:t>
            </w:r>
            <w:r w:rsidRPr="003417ED">
              <w:rPr>
                <w:sz w:val="18"/>
                <w:szCs w:val="26"/>
              </w:rPr>
              <w:t xml:space="preserve"> </w:t>
            </w:r>
            <w:r w:rsidRPr="003417ED">
              <w:rPr>
                <w:sz w:val="18"/>
                <w:szCs w:val="26"/>
                <w:rtl/>
              </w:rPr>
              <w:t>227</w:t>
            </w: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الطوائف</w:t>
            </w:r>
            <w:r w:rsidRPr="003417ED">
              <w:rPr>
                <w:sz w:val="18"/>
                <w:szCs w:val="26"/>
                <w:rtl/>
              </w:rPr>
              <w:t xml:space="preserve"> </w:t>
            </w:r>
            <w:r w:rsidRPr="003417ED">
              <w:rPr>
                <w:rFonts w:hint="eastAsia"/>
                <w:sz w:val="18"/>
                <w:szCs w:val="26"/>
                <w:rtl/>
              </w:rPr>
              <w:t>غير</w:t>
            </w:r>
            <w:r w:rsidRPr="003417ED">
              <w:rPr>
                <w:sz w:val="18"/>
                <w:szCs w:val="26"/>
                <w:rtl/>
              </w:rPr>
              <w:t xml:space="preserve"> </w:t>
            </w:r>
            <w:r w:rsidRPr="003417ED">
              <w:rPr>
                <w:rFonts w:hint="eastAsia"/>
                <w:sz w:val="18"/>
                <w:szCs w:val="26"/>
                <w:rtl/>
              </w:rPr>
              <w:t>المسيحية</w:t>
            </w:r>
            <w:r w:rsidRPr="003417ED">
              <w:rPr>
                <w:sz w:val="18"/>
                <w:szCs w:val="26"/>
                <w:rtl/>
              </w:rPr>
              <w:t xml:space="preserve"> (لا </w:t>
            </w:r>
            <w:r w:rsidRPr="003417ED">
              <w:rPr>
                <w:rFonts w:hint="eastAsia"/>
                <w:sz w:val="18"/>
                <w:szCs w:val="26"/>
                <w:rtl/>
              </w:rPr>
              <w:t>تشمل</w:t>
            </w:r>
            <w:r w:rsidRPr="003417ED">
              <w:rPr>
                <w:sz w:val="18"/>
                <w:szCs w:val="26"/>
                <w:rtl/>
              </w:rPr>
              <w:t xml:space="preserve"> </w:t>
            </w:r>
            <w:r w:rsidRPr="003417ED">
              <w:rPr>
                <w:rFonts w:hint="eastAsia"/>
                <w:sz w:val="18"/>
                <w:szCs w:val="26"/>
                <w:rtl/>
              </w:rPr>
              <w:t>طائفتي</w:t>
            </w:r>
            <w:r w:rsidRPr="003417ED">
              <w:rPr>
                <w:sz w:val="18"/>
                <w:szCs w:val="26"/>
                <w:rtl/>
              </w:rPr>
              <w:t xml:space="preserve"> </w:t>
            </w:r>
            <w:r w:rsidRPr="003417ED">
              <w:rPr>
                <w:rFonts w:hint="eastAsia"/>
                <w:sz w:val="18"/>
                <w:szCs w:val="26"/>
                <w:rtl/>
              </w:rPr>
              <w:t>المسلمين</w:t>
            </w:r>
            <w:r w:rsidRPr="003417ED">
              <w:rPr>
                <w:sz w:val="18"/>
                <w:szCs w:val="26"/>
                <w:rtl/>
              </w:rPr>
              <w:t xml:space="preserve"> </w:t>
            </w:r>
            <w:r w:rsidRPr="003417ED">
              <w:rPr>
                <w:rFonts w:hint="eastAsia"/>
                <w:sz w:val="18"/>
                <w:szCs w:val="26"/>
                <w:rtl/>
              </w:rPr>
              <w:t>واليهود</w:t>
            </w:r>
            <w:r w:rsidRPr="003417ED">
              <w:rPr>
                <w:sz w:val="18"/>
                <w:szCs w:val="26"/>
                <w:rtl/>
              </w:rPr>
              <w:t>)</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19</w:t>
            </w:r>
            <w:r w:rsidRPr="003417ED">
              <w:rPr>
                <w:sz w:val="18"/>
                <w:szCs w:val="26"/>
              </w:rPr>
              <w:t xml:space="preserve"> </w:t>
            </w:r>
            <w:r w:rsidRPr="003417ED">
              <w:rPr>
                <w:sz w:val="18"/>
                <w:szCs w:val="26"/>
                <w:rtl/>
              </w:rPr>
              <w:t>750</w:t>
            </w: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الطائفة</w:t>
            </w:r>
            <w:r w:rsidRPr="003417ED">
              <w:rPr>
                <w:sz w:val="18"/>
                <w:szCs w:val="26"/>
                <w:rtl/>
              </w:rPr>
              <w:t xml:space="preserve"> </w:t>
            </w:r>
            <w:r w:rsidRPr="003417ED">
              <w:rPr>
                <w:rFonts w:hint="eastAsia"/>
                <w:sz w:val="18"/>
                <w:szCs w:val="26"/>
                <w:rtl/>
              </w:rPr>
              <w:t>اليهودية</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8</w:t>
            </w:r>
            <w:r w:rsidRPr="003417ED">
              <w:rPr>
                <w:sz w:val="18"/>
                <w:szCs w:val="26"/>
              </w:rPr>
              <w:t xml:space="preserve"> </w:t>
            </w:r>
            <w:r w:rsidRPr="003417ED">
              <w:rPr>
                <w:sz w:val="18"/>
                <w:szCs w:val="26"/>
                <w:rtl/>
              </w:rPr>
              <w:t>140</w:t>
            </w:r>
          </w:p>
        </w:tc>
      </w:tr>
      <w:tr w:rsidR="001C3D1F" w:rsidRPr="003417ED" w:rsidTr="003417ED">
        <w:trPr>
          <w:cantSplit/>
        </w:trPr>
        <w:tc>
          <w:tcPr>
            <w:tcW w:w="6053" w:type="dxa"/>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غير</w:t>
            </w:r>
            <w:r w:rsidRPr="003417ED">
              <w:rPr>
                <w:sz w:val="18"/>
                <w:szCs w:val="26"/>
                <w:rtl/>
              </w:rPr>
              <w:t xml:space="preserve"> </w:t>
            </w:r>
            <w:r w:rsidRPr="003417ED">
              <w:rPr>
                <w:rFonts w:hint="eastAsia"/>
                <w:sz w:val="18"/>
                <w:szCs w:val="26"/>
                <w:rtl/>
              </w:rPr>
              <w:t>المنتمين</w:t>
            </w:r>
            <w:r w:rsidRPr="003417ED">
              <w:rPr>
                <w:sz w:val="18"/>
                <w:szCs w:val="26"/>
                <w:rtl/>
              </w:rPr>
              <w:t xml:space="preserve"> </w:t>
            </w:r>
            <w:r w:rsidRPr="003417ED">
              <w:rPr>
                <w:rFonts w:hint="eastAsia"/>
                <w:sz w:val="18"/>
                <w:szCs w:val="26"/>
                <w:rtl/>
              </w:rPr>
              <w:t>لأي</w:t>
            </w:r>
            <w:r w:rsidRPr="003417ED">
              <w:rPr>
                <w:sz w:val="18"/>
                <w:szCs w:val="26"/>
                <w:rtl/>
              </w:rPr>
              <w:t xml:space="preserve"> </w:t>
            </w:r>
            <w:r w:rsidRPr="003417ED">
              <w:rPr>
                <w:rFonts w:hint="eastAsia"/>
                <w:sz w:val="18"/>
                <w:szCs w:val="26"/>
                <w:rtl/>
              </w:rPr>
              <w:t>مذهب</w:t>
            </w:r>
            <w:r w:rsidRPr="003417ED">
              <w:rPr>
                <w:sz w:val="18"/>
                <w:szCs w:val="26"/>
                <w:rtl/>
              </w:rPr>
              <w:t xml:space="preserve"> </w:t>
            </w:r>
            <w:r w:rsidRPr="003417ED">
              <w:rPr>
                <w:rFonts w:hint="eastAsia"/>
                <w:sz w:val="18"/>
                <w:szCs w:val="26"/>
                <w:rtl/>
              </w:rPr>
              <w:t>ديني</w:t>
            </w:r>
          </w:p>
        </w:tc>
        <w:tc>
          <w:tcPr>
            <w:tcW w:w="1267" w:type="dxa"/>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963</w:t>
            </w:r>
            <w:r w:rsidRPr="003417ED">
              <w:rPr>
                <w:sz w:val="18"/>
                <w:szCs w:val="26"/>
              </w:rPr>
              <w:t xml:space="preserve"> </w:t>
            </w:r>
            <w:r w:rsidRPr="003417ED">
              <w:rPr>
                <w:sz w:val="18"/>
                <w:szCs w:val="26"/>
                <w:rtl/>
              </w:rPr>
              <w:t>263</w:t>
            </w:r>
          </w:p>
        </w:tc>
      </w:tr>
      <w:tr w:rsidR="001C3D1F" w:rsidRPr="003417ED" w:rsidTr="003417ED">
        <w:trPr>
          <w:cantSplit/>
        </w:trPr>
        <w:tc>
          <w:tcPr>
            <w:tcW w:w="6053" w:type="dxa"/>
            <w:tcBorders>
              <w:bottom w:val="single" w:sz="12" w:space="0" w:color="auto"/>
            </w:tcBorders>
            <w:shd w:val="clear" w:color="auto" w:fill="auto"/>
            <w:vAlign w:val="bottom"/>
          </w:tcPr>
          <w:p w:rsidR="001C3D1F" w:rsidRPr="003417ED" w:rsidRDefault="001C3D1F" w:rsidP="00B1648F">
            <w:pPr>
              <w:tabs>
                <w:tab w:val="left" w:pos="288"/>
                <w:tab w:val="left" w:pos="576"/>
                <w:tab w:val="left" w:pos="864"/>
                <w:tab w:val="left" w:pos="1152"/>
              </w:tabs>
              <w:spacing w:before="40" w:after="40" w:line="280" w:lineRule="exact"/>
              <w:ind w:left="43" w:right="101"/>
              <w:rPr>
                <w:sz w:val="18"/>
                <w:szCs w:val="26"/>
                <w:rtl/>
              </w:rPr>
            </w:pPr>
            <w:r w:rsidRPr="003417ED">
              <w:rPr>
                <w:rFonts w:hint="eastAsia"/>
                <w:sz w:val="18"/>
                <w:szCs w:val="26"/>
                <w:rtl/>
              </w:rPr>
              <w:t>فئات</w:t>
            </w:r>
            <w:r w:rsidRPr="003417ED">
              <w:rPr>
                <w:sz w:val="18"/>
                <w:szCs w:val="26"/>
                <w:rtl/>
              </w:rPr>
              <w:t xml:space="preserve"> </w:t>
            </w:r>
            <w:r w:rsidRPr="003417ED">
              <w:rPr>
                <w:rFonts w:hint="eastAsia"/>
                <w:sz w:val="18"/>
                <w:szCs w:val="26"/>
                <w:rtl/>
              </w:rPr>
              <w:t>غير</w:t>
            </w:r>
            <w:r w:rsidRPr="003417ED">
              <w:rPr>
                <w:sz w:val="18"/>
                <w:szCs w:val="26"/>
                <w:rtl/>
              </w:rPr>
              <w:t xml:space="preserve"> </w:t>
            </w:r>
            <w:r w:rsidRPr="003417ED">
              <w:rPr>
                <w:rFonts w:hint="eastAsia"/>
                <w:sz w:val="18"/>
                <w:szCs w:val="26"/>
                <w:rtl/>
              </w:rPr>
              <w:t>محددة</w:t>
            </w:r>
          </w:p>
        </w:tc>
        <w:tc>
          <w:tcPr>
            <w:tcW w:w="1267" w:type="dxa"/>
            <w:tcBorders>
              <w:bottom w:val="single" w:sz="12" w:space="0" w:color="auto"/>
            </w:tcBorders>
            <w:shd w:val="clear" w:color="auto" w:fill="auto"/>
            <w:vAlign w:val="bottom"/>
          </w:tcPr>
          <w:p w:rsidR="001C3D1F" w:rsidRPr="003417ED" w:rsidRDefault="001C3D1F" w:rsidP="00912F08">
            <w:pPr>
              <w:tabs>
                <w:tab w:val="left" w:pos="288"/>
                <w:tab w:val="left" w:pos="576"/>
                <w:tab w:val="left" w:pos="864"/>
                <w:tab w:val="left" w:pos="1152"/>
              </w:tabs>
              <w:bidi w:val="0"/>
              <w:spacing w:before="40" w:after="40" w:line="280" w:lineRule="exact"/>
              <w:ind w:left="57" w:right="57"/>
              <w:jc w:val="right"/>
              <w:rPr>
                <w:sz w:val="18"/>
                <w:szCs w:val="26"/>
              </w:rPr>
            </w:pPr>
            <w:r w:rsidRPr="003417ED">
              <w:rPr>
                <w:sz w:val="18"/>
                <w:szCs w:val="26"/>
                <w:rtl/>
              </w:rPr>
              <w:t>160</w:t>
            </w:r>
            <w:r w:rsidRPr="003417ED">
              <w:rPr>
                <w:sz w:val="18"/>
                <w:szCs w:val="26"/>
              </w:rPr>
              <w:t xml:space="preserve"> </w:t>
            </w:r>
            <w:r w:rsidRPr="003417ED">
              <w:rPr>
                <w:sz w:val="18"/>
                <w:szCs w:val="26"/>
                <w:rtl/>
              </w:rPr>
              <w:t>662</w:t>
            </w:r>
          </w:p>
        </w:tc>
      </w:tr>
    </w:tbl>
    <w:p w:rsidR="001C3D1F" w:rsidRPr="003417ED" w:rsidRDefault="001C3D1F" w:rsidP="005C7319">
      <w:pPr>
        <w:pStyle w:val="FootnoteText"/>
        <w:tabs>
          <w:tab w:val="left" w:pos="3442"/>
          <w:tab w:val="left" w:pos="3917"/>
        </w:tabs>
        <w:spacing w:before="60" w:after="360" w:line="300" w:lineRule="exact"/>
        <w:ind w:left="1967" w:right="1264" w:hanging="703"/>
        <w:rPr>
          <w:sz w:val="18"/>
          <w:szCs w:val="26"/>
          <w:rtl/>
        </w:rPr>
      </w:pPr>
      <w:r w:rsidRPr="003417ED">
        <w:rPr>
          <w:rFonts w:hint="eastAsia"/>
          <w:i/>
          <w:iCs/>
          <w:sz w:val="18"/>
          <w:szCs w:val="26"/>
          <w:rtl/>
        </w:rPr>
        <w:t>المصدر</w:t>
      </w:r>
      <w:r w:rsidRPr="003417ED">
        <w:rPr>
          <w:i/>
          <w:iCs/>
          <w:sz w:val="18"/>
          <w:szCs w:val="26"/>
          <w:rtl/>
        </w:rPr>
        <w:t>:</w:t>
      </w:r>
      <w:r w:rsidRPr="003417ED">
        <w:rPr>
          <w:sz w:val="18"/>
          <w:szCs w:val="26"/>
          <w:rtl/>
        </w:rPr>
        <w:tab/>
      </w:r>
      <w:r w:rsidRPr="003417ED">
        <w:rPr>
          <w:rFonts w:hint="eastAsia"/>
          <w:sz w:val="18"/>
          <w:szCs w:val="26"/>
          <w:rtl/>
        </w:rPr>
        <w:t>المكتب</w:t>
      </w:r>
      <w:r w:rsidRPr="003417ED">
        <w:rPr>
          <w:sz w:val="18"/>
          <w:szCs w:val="26"/>
          <w:rtl/>
        </w:rPr>
        <w:t xml:space="preserve"> </w:t>
      </w:r>
      <w:r w:rsidRPr="003417ED">
        <w:rPr>
          <w:rFonts w:hint="eastAsia"/>
          <w:sz w:val="18"/>
          <w:szCs w:val="26"/>
          <w:rtl/>
        </w:rPr>
        <w:t>النمساوي</w:t>
      </w:r>
      <w:r w:rsidRPr="003417ED">
        <w:rPr>
          <w:sz w:val="18"/>
          <w:szCs w:val="26"/>
          <w:rtl/>
        </w:rPr>
        <w:t xml:space="preserve"> </w:t>
      </w:r>
      <w:r w:rsidRPr="003417ED">
        <w:rPr>
          <w:rFonts w:hint="eastAsia"/>
          <w:sz w:val="18"/>
          <w:szCs w:val="26"/>
          <w:rtl/>
        </w:rPr>
        <w:t>للإحصاء،</w:t>
      </w:r>
      <w:r w:rsidRPr="003417ED">
        <w:rPr>
          <w:sz w:val="18"/>
          <w:szCs w:val="26"/>
          <w:rtl/>
        </w:rPr>
        <w:t xml:space="preserve"> </w:t>
      </w:r>
      <w:r w:rsidRPr="003417ED">
        <w:rPr>
          <w:rFonts w:hint="eastAsia"/>
          <w:sz w:val="18"/>
          <w:szCs w:val="26"/>
          <w:rtl/>
        </w:rPr>
        <w:t>تعداد</w:t>
      </w:r>
      <w:r w:rsidRPr="003417ED">
        <w:rPr>
          <w:sz w:val="18"/>
          <w:szCs w:val="26"/>
          <w:rtl/>
        </w:rPr>
        <w:t xml:space="preserve"> </w:t>
      </w:r>
      <w:r w:rsidRPr="003417ED">
        <w:rPr>
          <w:rFonts w:hint="eastAsia"/>
          <w:sz w:val="18"/>
          <w:szCs w:val="26"/>
          <w:rtl/>
        </w:rPr>
        <w:t>عام</w:t>
      </w:r>
      <w:r w:rsidRPr="003417ED">
        <w:rPr>
          <w:sz w:val="18"/>
          <w:szCs w:val="26"/>
          <w:rtl/>
        </w:rPr>
        <w:t xml:space="preserve"> 2001.</w:t>
      </w:r>
    </w:p>
    <w:p w:rsidR="001C3D1F" w:rsidRPr="008D30D5" w:rsidRDefault="001C3D1F" w:rsidP="005C7319">
      <w:pPr>
        <w:pStyle w:val="H23GA"/>
        <w:rPr>
          <w:rtl/>
        </w:rPr>
      </w:pPr>
      <w:r w:rsidRPr="008D30D5">
        <w:rPr>
          <w:rtl/>
        </w:rPr>
        <w:tab/>
      </w:r>
      <w:bookmarkStart w:id="20" w:name="_Toc495069024"/>
      <w:r w:rsidRPr="008D30D5">
        <w:rPr>
          <w:rFonts w:hint="eastAsia"/>
          <w:rtl/>
        </w:rPr>
        <w:t>رابعا</w:t>
      </w:r>
      <w:r w:rsidR="003417ED">
        <w:rPr>
          <w:rFonts w:hint="cs"/>
          <w:rtl/>
        </w:rPr>
        <w:t>ً</w:t>
      </w:r>
      <w:r w:rsidRPr="008D30D5">
        <w:rPr>
          <w:rtl/>
        </w:rPr>
        <w:t>-</w:t>
      </w:r>
      <w:r w:rsidRPr="008D30D5">
        <w:rPr>
          <w:rtl/>
        </w:rPr>
        <w:tab/>
      </w:r>
      <w:r w:rsidRPr="008D30D5">
        <w:rPr>
          <w:rFonts w:hint="eastAsia"/>
          <w:rtl/>
        </w:rPr>
        <w:t>المؤشرات</w:t>
      </w:r>
      <w:r w:rsidRPr="008D30D5">
        <w:rPr>
          <w:rtl/>
        </w:rPr>
        <w:t xml:space="preserve"> </w:t>
      </w:r>
      <w:r w:rsidRPr="008D30D5">
        <w:rPr>
          <w:rFonts w:hint="eastAsia"/>
          <w:rtl/>
        </w:rPr>
        <w:t>الاجتماعية</w:t>
      </w:r>
      <w:r w:rsidRPr="008D30D5">
        <w:rPr>
          <w:rtl/>
        </w:rPr>
        <w:t xml:space="preserve"> </w:t>
      </w:r>
      <w:r w:rsidRPr="008D30D5">
        <w:rPr>
          <w:rFonts w:hint="eastAsia"/>
          <w:rtl/>
        </w:rPr>
        <w:t>والثقافية</w:t>
      </w:r>
      <w:bookmarkEnd w:id="20"/>
    </w:p>
    <w:p w:rsidR="001C3D1F" w:rsidRPr="008D30D5" w:rsidRDefault="001C3D1F" w:rsidP="005C7319">
      <w:pPr>
        <w:pStyle w:val="H23GA"/>
        <w:rPr>
          <w:rtl/>
        </w:rPr>
      </w:pPr>
      <w:r w:rsidRPr="008D30D5">
        <w:rPr>
          <w:rtl/>
        </w:rPr>
        <w:tab/>
      </w:r>
      <w:bookmarkStart w:id="21" w:name="_Toc495069025"/>
      <w:r w:rsidRPr="008D30D5">
        <w:rPr>
          <w:rtl/>
        </w:rPr>
        <w:t>(أ)</w:t>
      </w:r>
      <w:r w:rsidRPr="008D30D5">
        <w:rPr>
          <w:rtl/>
        </w:rPr>
        <w:tab/>
      </w:r>
      <w:r w:rsidRPr="008D30D5">
        <w:rPr>
          <w:rFonts w:hint="eastAsia"/>
          <w:rtl/>
        </w:rPr>
        <w:t>متوسط</w:t>
      </w:r>
      <w:r w:rsidRPr="008D30D5">
        <w:rPr>
          <w:rtl/>
        </w:rPr>
        <w:t xml:space="preserve"> </w:t>
      </w:r>
      <w:r w:rsidRPr="008D30D5">
        <w:rPr>
          <w:rFonts w:hint="eastAsia"/>
          <w:rtl/>
        </w:rPr>
        <w:t>العمر</w:t>
      </w:r>
      <w:r w:rsidRPr="008D30D5">
        <w:rPr>
          <w:rtl/>
        </w:rPr>
        <w:t xml:space="preserve"> </w:t>
      </w:r>
      <w:r w:rsidRPr="008D30D5">
        <w:rPr>
          <w:rFonts w:hint="eastAsia"/>
          <w:rtl/>
        </w:rPr>
        <w:t>المتوقع</w:t>
      </w:r>
      <w:r w:rsidRPr="008D30D5">
        <w:rPr>
          <w:rtl/>
        </w:rPr>
        <w:t xml:space="preserve"> </w:t>
      </w:r>
      <w:r w:rsidRPr="008D30D5">
        <w:rPr>
          <w:rFonts w:hint="eastAsia"/>
          <w:rtl/>
        </w:rPr>
        <w:t>ومعدل</w:t>
      </w:r>
      <w:r w:rsidRPr="008D30D5">
        <w:rPr>
          <w:rtl/>
        </w:rPr>
        <w:t xml:space="preserve"> </w:t>
      </w:r>
      <w:r w:rsidRPr="008D30D5">
        <w:rPr>
          <w:rFonts w:hint="eastAsia"/>
          <w:rtl/>
        </w:rPr>
        <w:t>وفيات</w:t>
      </w:r>
      <w:r w:rsidRPr="008D30D5">
        <w:rPr>
          <w:rtl/>
        </w:rPr>
        <w:t xml:space="preserve"> </w:t>
      </w:r>
      <w:r w:rsidRPr="008D30D5">
        <w:rPr>
          <w:rFonts w:hint="eastAsia"/>
          <w:rtl/>
        </w:rPr>
        <w:t>الرضع</w:t>
      </w:r>
      <w:r w:rsidRPr="008D30D5">
        <w:rPr>
          <w:rtl/>
        </w:rPr>
        <w:t xml:space="preserve"> </w:t>
      </w:r>
      <w:r w:rsidRPr="008D30D5">
        <w:rPr>
          <w:rFonts w:hint="eastAsia"/>
          <w:rtl/>
        </w:rPr>
        <w:t>ومؤشر</w:t>
      </w:r>
      <w:r w:rsidRPr="008D30D5">
        <w:rPr>
          <w:rtl/>
        </w:rPr>
        <w:t xml:space="preserve"> </w:t>
      </w:r>
      <w:r w:rsidRPr="008D30D5">
        <w:rPr>
          <w:rFonts w:hint="eastAsia"/>
          <w:rtl/>
        </w:rPr>
        <w:t>كتلة</w:t>
      </w:r>
      <w:r w:rsidRPr="008D30D5">
        <w:rPr>
          <w:rtl/>
        </w:rPr>
        <w:t xml:space="preserve"> </w:t>
      </w:r>
      <w:r w:rsidRPr="008D30D5">
        <w:rPr>
          <w:rFonts w:hint="eastAsia"/>
          <w:rtl/>
        </w:rPr>
        <w:t>الجسم</w:t>
      </w:r>
      <w:bookmarkEnd w:id="21"/>
    </w:p>
    <w:p w:rsidR="001C3D1F" w:rsidRPr="005C7319" w:rsidRDefault="005C7319" w:rsidP="005C7319">
      <w:pPr>
        <w:pStyle w:val="SingleTxtGA"/>
        <w:rPr>
          <w:spacing w:val="-2"/>
          <w:rtl/>
        </w:rPr>
      </w:pPr>
      <w:r w:rsidRPr="005C7319">
        <w:rPr>
          <w:spacing w:val="-2"/>
          <w:rtl/>
        </w:rPr>
        <w:t>22</w:t>
      </w:r>
      <w:r w:rsidR="001C3D1F" w:rsidRPr="005C7319">
        <w:rPr>
          <w:spacing w:val="-2"/>
          <w:rtl/>
        </w:rPr>
        <w:t>-</w:t>
      </w:r>
      <w:r w:rsidR="001C3D1F" w:rsidRPr="005C7319">
        <w:rPr>
          <w:spacing w:val="-2"/>
          <w:rtl/>
        </w:rPr>
        <w:tab/>
      </w:r>
      <w:r w:rsidR="001C3D1F" w:rsidRPr="005C7319">
        <w:rPr>
          <w:rFonts w:hint="eastAsia"/>
          <w:spacing w:val="-2"/>
          <w:rtl/>
        </w:rPr>
        <w:t>زاد</w:t>
      </w:r>
      <w:r w:rsidR="001C3D1F" w:rsidRPr="005C7319">
        <w:rPr>
          <w:spacing w:val="-2"/>
          <w:rtl/>
        </w:rPr>
        <w:t xml:space="preserve"> </w:t>
      </w:r>
      <w:r w:rsidR="001C3D1F" w:rsidRPr="005C7319">
        <w:rPr>
          <w:rFonts w:hint="eastAsia"/>
          <w:spacing w:val="-2"/>
          <w:rtl/>
        </w:rPr>
        <w:t>في</w:t>
      </w:r>
      <w:r w:rsidR="001C3D1F" w:rsidRPr="005C7319">
        <w:rPr>
          <w:spacing w:val="-2"/>
          <w:rtl/>
        </w:rPr>
        <w:t xml:space="preserve"> </w:t>
      </w:r>
      <w:r w:rsidR="001C3D1F" w:rsidRPr="005C7319">
        <w:rPr>
          <w:rFonts w:hint="eastAsia"/>
          <w:spacing w:val="-2"/>
          <w:rtl/>
        </w:rPr>
        <w:t>السنوات</w:t>
      </w:r>
      <w:r w:rsidR="001C3D1F" w:rsidRPr="005C7319">
        <w:rPr>
          <w:spacing w:val="-2"/>
          <w:rtl/>
        </w:rPr>
        <w:t xml:space="preserve"> </w:t>
      </w:r>
      <w:r w:rsidR="001C3D1F" w:rsidRPr="005C7319">
        <w:rPr>
          <w:rFonts w:hint="eastAsia"/>
          <w:spacing w:val="-2"/>
          <w:rtl/>
        </w:rPr>
        <w:t>الأخيرة</w:t>
      </w:r>
      <w:r w:rsidR="001C3D1F" w:rsidRPr="005C7319">
        <w:rPr>
          <w:spacing w:val="-2"/>
          <w:rtl/>
        </w:rPr>
        <w:t xml:space="preserve"> </w:t>
      </w:r>
      <w:r w:rsidR="001C3D1F" w:rsidRPr="005C7319">
        <w:rPr>
          <w:rFonts w:hint="eastAsia"/>
          <w:spacing w:val="-2"/>
          <w:rtl/>
        </w:rPr>
        <w:t>متوسط</w:t>
      </w:r>
      <w:r w:rsidR="001C3D1F" w:rsidRPr="005C7319">
        <w:rPr>
          <w:spacing w:val="-2"/>
          <w:rtl/>
        </w:rPr>
        <w:t xml:space="preserve"> </w:t>
      </w:r>
      <w:r w:rsidR="001C3D1F" w:rsidRPr="005C7319">
        <w:rPr>
          <w:rFonts w:hint="eastAsia"/>
          <w:spacing w:val="-2"/>
          <w:rtl/>
        </w:rPr>
        <w:t>العمر</w:t>
      </w:r>
      <w:r w:rsidR="001C3D1F" w:rsidRPr="005C7319">
        <w:rPr>
          <w:spacing w:val="-2"/>
          <w:rtl/>
        </w:rPr>
        <w:t xml:space="preserve"> </w:t>
      </w:r>
      <w:r w:rsidR="001C3D1F" w:rsidRPr="005C7319">
        <w:rPr>
          <w:rFonts w:hint="eastAsia"/>
          <w:spacing w:val="-2"/>
          <w:rtl/>
        </w:rPr>
        <w:t>المتوقع</w:t>
      </w:r>
      <w:r w:rsidR="001C3D1F" w:rsidRPr="005C7319">
        <w:rPr>
          <w:spacing w:val="-2"/>
          <w:rtl/>
        </w:rPr>
        <w:t xml:space="preserve"> </w:t>
      </w:r>
      <w:r w:rsidR="001C3D1F" w:rsidRPr="005C7319">
        <w:rPr>
          <w:rFonts w:hint="eastAsia"/>
          <w:spacing w:val="-2"/>
          <w:rtl/>
        </w:rPr>
        <w:t>بمعدل</w:t>
      </w:r>
      <w:r w:rsidR="001C3D1F" w:rsidRPr="005C7319">
        <w:rPr>
          <w:spacing w:val="-2"/>
          <w:rtl/>
        </w:rPr>
        <w:t xml:space="preserve"> </w:t>
      </w:r>
      <w:r w:rsidR="001C3D1F" w:rsidRPr="005C7319">
        <w:rPr>
          <w:rFonts w:hint="eastAsia"/>
          <w:spacing w:val="-2"/>
          <w:rtl/>
        </w:rPr>
        <w:t>عامين</w:t>
      </w:r>
      <w:r w:rsidR="001C3D1F" w:rsidRPr="005C7319">
        <w:rPr>
          <w:spacing w:val="-2"/>
          <w:rtl/>
        </w:rPr>
        <w:t xml:space="preserve"> </w:t>
      </w:r>
      <w:r w:rsidR="001C3D1F" w:rsidRPr="005C7319">
        <w:rPr>
          <w:rFonts w:hint="eastAsia"/>
          <w:spacing w:val="-2"/>
          <w:rtl/>
        </w:rPr>
        <w:t>إلى</w:t>
      </w:r>
      <w:r w:rsidR="001C3D1F" w:rsidRPr="005C7319">
        <w:rPr>
          <w:spacing w:val="-2"/>
          <w:rtl/>
        </w:rPr>
        <w:t xml:space="preserve"> </w:t>
      </w:r>
      <w:r w:rsidR="001C3D1F" w:rsidRPr="005C7319">
        <w:rPr>
          <w:rFonts w:hint="eastAsia"/>
          <w:spacing w:val="-2"/>
          <w:rtl/>
        </w:rPr>
        <w:t>ثلاثة</w:t>
      </w:r>
      <w:r w:rsidR="001C3D1F" w:rsidRPr="005C7319">
        <w:rPr>
          <w:spacing w:val="-2"/>
          <w:rtl/>
        </w:rPr>
        <w:t xml:space="preserve"> </w:t>
      </w:r>
      <w:r w:rsidR="001C3D1F" w:rsidRPr="005C7319">
        <w:rPr>
          <w:rFonts w:hint="eastAsia"/>
          <w:spacing w:val="-2"/>
          <w:rtl/>
        </w:rPr>
        <w:t>أعوام</w:t>
      </w:r>
      <w:r w:rsidR="001C3D1F" w:rsidRPr="005C7319">
        <w:rPr>
          <w:spacing w:val="-2"/>
          <w:rtl/>
        </w:rPr>
        <w:t xml:space="preserve"> </w:t>
      </w:r>
      <w:r w:rsidR="001C3D1F" w:rsidRPr="005C7319">
        <w:rPr>
          <w:rFonts w:hint="eastAsia"/>
          <w:spacing w:val="-2"/>
          <w:rtl/>
        </w:rPr>
        <w:t>في</w:t>
      </w:r>
      <w:r w:rsidR="001C3D1F" w:rsidRPr="005C7319">
        <w:rPr>
          <w:spacing w:val="-2"/>
          <w:rtl/>
        </w:rPr>
        <w:t xml:space="preserve"> </w:t>
      </w:r>
      <w:r w:rsidR="001C3D1F" w:rsidRPr="005C7319">
        <w:rPr>
          <w:rFonts w:hint="eastAsia"/>
          <w:spacing w:val="-2"/>
          <w:rtl/>
        </w:rPr>
        <w:t>العقد</w:t>
      </w:r>
      <w:r w:rsidR="001C3D1F" w:rsidRPr="005C7319">
        <w:rPr>
          <w:spacing w:val="-2"/>
          <w:rtl/>
        </w:rPr>
        <w:t xml:space="preserve"> </w:t>
      </w:r>
      <w:r w:rsidR="001C3D1F" w:rsidRPr="005C7319">
        <w:rPr>
          <w:rFonts w:hint="eastAsia"/>
          <w:spacing w:val="-2"/>
          <w:rtl/>
        </w:rPr>
        <w:t>الواحد</w:t>
      </w:r>
      <w:r w:rsidR="001C3D1F" w:rsidRPr="005C7319">
        <w:rPr>
          <w:spacing w:val="-2"/>
          <w:rtl/>
        </w:rPr>
        <w:t xml:space="preserve">. </w:t>
      </w:r>
      <w:r w:rsidR="001C3D1F" w:rsidRPr="005C7319">
        <w:rPr>
          <w:rFonts w:hint="eastAsia"/>
          <w:spacing w:val="-2"/>
          <w:rtl/>
        </w:rPr>
        <w:t>ففي</w:t>
      </w:r>
      <w:r w:rsidR="001C3D1F" w:rsidRPr="005C7319">
        <w:rPr>
          <w:spacing w:val="-2"/>
          <w:rtl/>
        </w:rPr>
        <w:t xml:space="preserve"> </w:t>
      </w:r>
      <w:r w:rsidR="001C3D1F" w:rsidRPr="005C7319">
        <w:rPr>
          <w:rFonts w:hint="eastAsia"/>
          <w:spacing w:val="-2"/>
          <w:rtl/>
        </w:rPr>
        <w:t>عام</w:t>
      </w:r>
      <w:r w:rsidR="001C3D1F" w:rsidRPr="005C7319">
        <w:rPr>
          <w:spacing w:val="-2"/>
          <w:rtl/>
        </w:rPr>
        <w:t xml:space="preserve"> 2010 </w:t>
      </w:r>
      <w:r w:rsidR="001C3D1F" w:rsidRPr="005C7319">
        <w:rPr>
          <w:rFonts w:hint="eastAsia"/>
          <w:spacing w:val="-2"/>
          <w:rtl/>
        </w:rPr>
        <w:t>كان</w:t>
      </w:r>
      <w:r w:rsidR="001C3D1F" w:rsidRPr="005C7319">
        <w:rPr>
          <w:spacing w:val="-2"/>
          <w:rtl/>
        </w:rPr>
        <w:t xml:space="preserve"> </w:t>
      </w:r>
      <w:r w:rsidR="001C3D1F" w:rsidRPr="005C7319">
        <w:rPr>
          <w:rFonts w:hint="eastAsia"/>
          <w:spacing w:val="-2"/>
          <w:rtl/>
        </w:rPr>
        <w:t>متوسط</w:t>
      </w:r>
      <w:r w:rsidR="001C3D1F" w:rsidRPr="005C7319">
        <w:rPr>
          <w:spacing w:val="-2"/>
          <w:rtl/>
        </w:rPr>
        <w:t xml:space="preserve"> </w:t>
      </w:r>
      <w:r w:rsidR="001C3D1F" w:rsidRPr="005C7319">
        <w:rPr>
          <w:rFonts w:hint="eastAsia"/>
          <w:spacing w:val="-2"/>
          <w:rtl/>
        </w:rPr>
        <w:t>العمر</w:t>
      </w:r>
      <w:r w:rsidR="001C3D1F" w:rsidRPr="005C7319">
        <w:rPr>
          <w:spacing w:val="-2"/>
          <w:rtl/>
        </w:rPr>
        <w:t xml:space="preserve"> </w:t>
      </w:r>
      <w:r w:rsidR="001C3D1F" w:rsidRPr="005C7319">
        <w:rPr>
          <w:rFonts w:hint="eastAsia"/>
          <w:spacing w:val="-2"/>
          <w:rtl/>
        </w:rPr>
        <w:t>المتوقع</w:t>
      </w:r>
      <w:r w:rsidR="001C3D1F" w:rsidRPr="005C7319">
        <w:rPr>
          <w:spacing w:val="-2"/>
          <w:rtl/>
        </w:rPr>
        <w:t xml:space="preserve"> </w:t>
      </w:r>
      <w:r w:rsidR="001C3D1F" w:rsidRPr="005C7319">
        <w:rPr>
          <w:rFonts w:hint="eastAsia"/>
          <w:spacing w:val="-2"/>
          <w:rtl/>
        </w:rPr>
        <w:t>عند</w:t>
      </w:r>
      <w:r w:rsidR="001C3D1F" w:rsidRPr="005C7319">
        <w:rPr>
          <w:spacing w:val="-2"/>
          <w:rtl/>
        </w:rPr>
        <w:t xml:space="preserve"> </w:t>
      </w:r>
      <w:r w:rsidR="001C3D1F" w:rsidRPr="005C7319">
        <w:rPr>
          <w:rFonts w:hint="eastAsia"/>
          <w:spacing w:val="-2"/>
          <w:rtl/>
        </w:rPr>
        <w:t>الولادة</w:t>
      </w:r>
      <w:r w:rsidR="001C3D1F" w:rsidRPr="005C7319">
        <w:rPr>
          <w:spacing w:val="-2"/>
          <w:rtl/>
        </w:rPr>
        <w:t xml:space="preserve"> 77.7 </w:t>
      </w:r>
      <w:r w:rsidR="001C3D1F" w:rsidRPr="005C7319">
        <w:rPr>
          <w:rFonts w:hint="eastAsia"/>
          <w:spacing w:val="-2"/>
          <w:rtl/>
        </w:rPr>
        <w:t>سنة</w:t>
      </w:r>
      <w:r w:rsidR="001C3D1F" w:rsidRPr="005C7319">
        <w:rPr>
          <w:spacing w:val="-2"/>
          <w:rtl/>
        </w:rPr>
        <w:t xml:space="preserve"> </w:t>
      </w:r>
      <w:r w:rsidR="001C3D1F" w:rsidRPr="005C7319">
        <w:rPr>
          <w:rFonts w:hint="eastAsia"/>
          <w:spacing w:val="-2"/>
          <w:rtl/>
        </w:rPr>
        <w:t>للذكور</w:t>
      </w:r>
      <w:r w:rsidR="001C3D1F" w:rsidRPr="005C7319">
        <w:rPr>
          <w:spacing w:val="-2"/>
          <w:rtl/>
        </w:rPr>
        <w:t xml:space="preserve"> </w:t>
      </w:r>
      <w:r w:rsidR="001C3D1F" w:rsidRPr="005C7319">
        <w:rPr>
          <w:rFonts w:hint="eastAsia"/>
          <w:spacing w:val="-2"/>
          <w:rtl/>
        </w:rPr>
        <w:t>و</w:t>
      </w:r>
      <w:r w:rsidR="001C3D1F" w:rsidRPr="005C7319">
        <w:rPr>
          <w:spacing w:val="-2"/>
          <w:rtl/>
        </w:rPr>
        <w:t>83.2 سنة للإناث مما يعني أن المرأة النمساوية أطول عمر</w:t>
      </w:r>
      <w:r w:rsidR="00537B29">
        <w:rPr>
          <w:spacing w:val="-2"/>
          <w:rtl/>
        </w:rPr>
        <w:t xml:space="preserve">اً </w:t>
      </w:r>
      <w:r w:rsidR="001C3D1F" w:rsidRPr="005C7319">
        <w:rPr>
          <w:spacing w:val="-2"/>
          <w:rtl/>
        </w:rPr>
        <w:t xml:space="preserve">بواقع 5.46 سنة في المتوسط. أما </w:t>
      </w:r>
      <w:r w:rsidR="001C3D1F" w:rsidRPr="005C7319">
        <w:rPr>
          <w:rFonts w:hint="eastAsia"/>
          <w:spacing w:val="-2"/>
          <w:rtl/>
        </w:rPr>
        <w:t>العمر</w:t>
      </w:r>
      <w:r w:rsidR="001C3D1F" w:rsidRPr="005C7319">
        <w:rPr>
          <w:spacing w:val="-2"/>
          <w:rtl/>
        </w:rPr>
        <w:t xml:space="preserve"> المتوقع في سن الـ 60 فكان في عام 2010 بواقع 21.5 </w:t>
      </w:r>
      <w:r w:rsidR="001C3D1F" w:rsidRPr="005C7319">
        <w:rPr>
          <w:rFonts w:hint="eastAsia"/>
          <w:spacing w:val="-2"/>
          <w:rtl/>
        </w:rPr>
        <w:t>للذكور</w:t>
      </w:r>
      <w:r w:rsidR="001C3D1F" w:rsidRPr="005C7319">
        <w:rPr>
          <w:spacing w:val="-2"/>
          <w:rtl/>
        </w:rPr>
        <w:t xml:space="preserve"> </w:t>
      </w:r>
      <w:r w:rsidR="001C3D1F" w:rsidRPr="005C7319">
        <w:rPr>
          <w:rFonts w:hint="eastAsia"/>
          <w:spacing w:val="-2"/>
          <w:rtl/>
        </w:rPr>
        <w:t>و</w:t>
      </w:r>
      <w:r w:rsidR="001C3D1F" w:rsidRPr="005C7319">
        <w:rPr>
          <w:spacing w:val="-2"/>
          <w:rtl/>
        </w:rPr>
        <w:t xml:space="preserve">25.3 </w:t>
      </w:r>
      <w:r w:rsidR="001C3D1F" w:rsidRPr="005C7319">
        <w:rPr>
          <w:rFonts w:hint="eastAsia"/>
          <w:spacing w:val="-2"/>
          <w:rtl/>
        </w:rPr>
        <w:t>للإناث</w:t>
      </w:r>
      <w:r w:rsidR="001C3D1F" w:rsidRPr="005C7319">
        <w:rPr>
          <w:spacing w:val="-2"/>
          <w:rtl/>
        </w:rPr>
        <w:t xml:space="preserve"> مقابل 14.8 </w:t>
      </w:r>
      <w:r w:rsidR="001C3D1F" w:rsidRPr="005C7319">
        <w:rPr>
          <w:rFonts w:hint="eastAsia"/>
          <w:spacing w:val="-2"/>
          <w:rtl/>
        </w:rPr>
        <w:t>للذكور</w:t>
      </w:r>
      <w:r w:rsidR="001C3D1F" w:rsidRPr="005C7319">
        <w:rPr>
          <w:spacing w:val="-2"/>
          <w:rtl/>
        </w:rPr>
        <w:t xml:space="preserve"> </w:t>
      </w:r>
      <w:r w:rsidR="001C3D1F" w:rsidRPr="005C7319">
        <w:rPr>
          <w:rFonts w:hint="eastAsia"/>
          <w:spacing w:val="-2"/>
          <w:rtl/>
        </w:rPr>
        <w:t>و</w:t>
      </w:r>
      <w:r w:rsidR="001C3D1F" w:rsidRPr="005C7319">
        <w:rPr>
          <w:spacing w:val="-2"/>
          <w:rtl/>
        </w:rPr>
        <w:t xml:space="preserve">18.8 </w:t>
      </w:r>
      <w:r w:rsidR="001C3D1F" w:rsidRPr="005C7319">
        <w:rPr>
          <w:rFonts w:hint="eastAsia"/>
          <w:spacing w:val="-2"/>
          <w:rtl/>
        </w:rPr>
        <w:t>للإناث</w:t>
      </w:r>
      <w:r w:rsidR="001C3D1F" w:rsidRPr="005C7319">
        <w:rPr>
          <w:spacing w:val="-2"/>
          <w:rtl/>
        </w:rPr>
        <w:t xml:space="preserve"> </w:t>
      </w:r>
      <w:r w:rsidR="001C3D1F" w:rsidRPr="005C7319">
        <w:rPr>
          <w:rFonts w:hint="eastAsia"/>
          <w:spacing w:val="-2"/>
          <w:rtl/>
        </w:rPr>
        <w:t>في</w:t>
      </w:r>
      <w:r w:rsidR="001C3D1F" w:rsidRPr="005C7319">
        <w:rPr>
          <w:spacing w:val="-2"/>
          <w:rtl/>
        </w:rPr>
        <w:t xml:space="preserve"> </w:t>
      </w:r>
      <w:r w:rsidR="001C3D1F" w:rsidRPr="005C7319">
        <w:rPr>
          <w:rFonts w:hint="eastAsia"/>
          <w:spacing w:val="-2"/>
          <w:rtl/>
        </w:rPr>
        <w:t>عام</w:t>
      </w:r>
      <w:r w:rsidR="001C3D1F" w:rsidRPr="005C7319">
        <w:rPr>
          <w:spacing w:val="-2"/>
          <w:rtl/>
        </w:rPr>
        <w:t xml:space="preserve"> 1970</w:t>
      </w:r>
      <w:r w:rsidR="001C3D1F" w:rsidRPr="005C7319">
        <w:rPr>
          <w:rFonts w:hint="eastAsia"/>
          <w:spacing w:val="-2"/>
          <w:rtl/>
        </w:rPr>
        <w:t>،</w:t>
      </w:r>
      <w:r w:rsidR="001C3D1F" w:rsidRPr="005C7319">
        <w:rPr>
          <w:spacing w:val="-2"/>
          <w:rtl/>
        </w:rPr>
        <w:t xml:space="preserve"> </w:t>
      </w:r>
      <w:r w:rsidR="001C3D1F" w:rsidRPr="005C7319">
        <w:rPr>
          <w:rFonts w:hint="eastAsia"/>
          <w:spacing w:val="-2"/>
          <w:rtl/>
        </w:rPr>
        <w:t>أي</w:t>
      </w:r>
      <w:r w:rsidR="001C3D1F" w:rsidRPr="005C7319">
        <w:rPr>
          <w:spacing w:val="-2"/>
          <w:rtl/>
        </w:rPr>
        <w:t xml:space="preserve"> بزيادة في هذه الفئة العمرية تربو على 1.5 سنة في العقد. وفي عام 2010، كانت نسبة وفيات الأطفال دون العام الواحد إلى عدد المواليد الأحياء 3.9. </w:t>
      </w:r>
    </w:p>
    <w:p w:rsidR="001C3D1F" w:rsidRPr="00B073A4" w:rsidRDefault="00B073A4" w:rsidP="00B073A4">
      <w:pPr>
        <w:pStyle w:val="H23GA"/>
        <w:rPr>
          <w:rtl/>
        </w:rPr>
      </w:pPr>
      <w:r>
        <w:rPr>
          <w:rtl/>
        </w:rPr>
        <w:tab/>
      </w:r>
      <w:r>
        <w:rPr>
          <w:rtl/>
        </w:rPr>
        <w:tab/>
      </w:r>
      <w:bookmarkStart w:id="22" w:name="_Toc495069026"/>
      <w:r w:rsidR="001C3D1F" w:rsidRPr="00B073A4">
        <w:rPr>
          <w:rFonts w:hint="eastAsia"/>
          <w:b w:val="0"/>
          <w:bCs w:val="0"/>
          <w:rtl/>
        </w:rPr>
        <w:t>الجدول</w:t>
      </w:r>
      <w:r w:rsidR="001C3D1F" w:rsidRPr="00B073A4">
        <w:rPr>
          <w:b w:val="0"/>
          <w:bCs w:val="0"/>
          <w:rtl/>
        </w:rPr>
        <w:t xml:space="preserve"> 10</w:t>
      </w:r>
      <w:r w:rsidR="005C7319" w:rsidRPr="00B073A4">
        <w:rPr>
          <w:b w:val="0"/>
          <w:bCs w:val="0"/>
          <w:rtl/>
        </w:rPr>
        <w:tab/>
      </w:r>
      <w:r w:rsidR="005C7319" w:rsidRPr="00B073A4">
        <w:rPr>
          <w:b w:val="0"/>
          <w:bCs w:val="0"/>
          <w:rtl/>
        </w:rPr>
        <w:br/>
      </w:r>
      <w:r w:rsidR="001C3D1F" w:rsidRPr="00B073A4">
        <w:rPr>
          <w:rFonts w:hint="eastAsia"/>
          <w:rtl/>
        </w:rPr>
        <w:t>متوسط</w:t>
      </w:r>
      <w:r w:rsidR="001C3D1F" w:rsidRPr="00B073A4">
        <w:rPr>
          <w:rtl/>
        </w:rPr>
        <w:t xml:space="preserve"> </w:t>
      </w:r>
      <w:r w:rsidR="001C3D1F" w:rsidRPr="00B073A4">
        <w:rPr>
          <w:rFonts w:hint="eastAsia"/>
          <w:rtl/>
        </w:rPr>
        <w:t>العمر</w:t>
      </w:r>
      <w:r w:rsidR="001C3D1F" w:rsidRPr="00B073A4">
        <w:rPr>
          <w:rtl/>
        </w:rPr>
        <w:t xml:space="preserve"> </w:t>
      </w:r>
      <w:r w:rsidR="001C3D1F" w:rsidRPr="00B073A4">
        <w:rPr>
          <w:rFonts w:hint="eastAsia"/>
          <w:rtl/>
        </w:rPr>
        <w:t>المتوقع</w:t>
      </w:r>
      <w:r w:rsidR="001C3D1F" w:rsidRPr="00B073A4">
        <w:rPr>
          <w:rtl/>
        </w:rPr>
        <w:t xml:space="preserve"> </w:t>
      </w:r>
      <w:r w:rsidR="001C3D1F" w:rsidRPr="00B073A4">
        <w:rPr>
          <w:rFonts w:hint="eastAsia"/>
          <w:rtl/>
        </w:rPr>
        <w:t>ومعدل</w:t>
      </w:r>
      <w:r w:rsidR="001C3D1F" w:rsidRPr="00B073A4">
        <w:rPr>
          <w:rtl/>
        </w:rPr>
        <w:t xml:space="preserve"> </w:t>
      </w:r>
      <w:r w:rsidR="001C3D1F" w:rsidRPr="00B073A4">
        <w:rPr>
          <w:rFonts w:hint="eastAsia"/>
          <w:rtl/>
        </w:rPr>
        <w:t>وفيات</w:t>
      </w:r>
      <w:r w:rsidR="001C3D1F" w:rsidRPr="00B073A4">
        <w:rPr>
          <w:rtl/>
        </w:rPr>
        <w:t xml:space="preserve"> </w:t>
      </w:r>
      <w:r w:rsidR="001C3D1F" w:rsidRPr="00B073A4">
        <w:rPr>
          <w:rFonts w:hint="eastAsia"/>
          <w:rtl/>
        </w:rPr>
        <w:t>الرضع</w:t>
      </w:r>
      <w:bookmarkEnd w:id="22"/>
    </w:p>
    <w:tbl>
      <w:tblPr>
        <w:bidiVisual/>
        <w:tblW w:w="0" w:type="auto"/>
        <w:tblInd w:w="1267" w:type="dxa"/>
        <w:tblLayout w:type="fixed"/>
        <w:tblCellMar>
          <w:left w:w="0" w:type="dxa"/>
          <w:right w:w="0" w:type="dxa"/>
        </w:tblCellMar>
        <w:tblLook w:val="0000" w:firstRow="0" w:lastRow="0" w:firstColumn="0" w:lastColumn="0" w:noHBand="0" w:noVBand="0"/>
      </w:tblPr>
      <w:tblGrid>
        <w:gridCol w:w="3263"/>
        <w:gridCol w:w="810"/>
        <w:gridCol w:w="810"/>
        <w:gridCol w:w="810"/>
        <w:gridCol w:w="810"/>
        <w:gridCol w:w="810"/>
      </w:tblGrid>
      <w:tr w:rsidR="001C3D1F" w:rsidRPr="005C7319" w:rsidTr="003417ED">
        <w:trPr>
          <w:cantSplit/>
          <w:tblHeader/>
        </w:trPr>
        <w:tc>
          <w:tcPr>
            <w:tcW w:w="3263" w:type="dxa"/>
            <w:tcBorders>
              <w:top w:val="single" w:sz="4" w:space="0" w:color="auto"/>
              <w:bottom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i/>
                <w:iCs/>
                <w:sz w:val="18"/>
                <w:szCs w:val="26"/>
                <w:rtl/>
              </w:rPr>
            </w:pPr>
            <w:r w:rsidRPr="005C7319">
              <w:rPr>
                <w:rFonts w:hint="eastAsia"/>
                <w:i/>
                <w:iCs/>
                <w:sz w:val="18"/>
                <w:szCs w:val="26"/>
                <w:rtl/>
              </w:rPr>
              <w:t>متوسط</w:t>
            </w:r>
            <w:r w:rsidRPr="005C7319">
              <w:rPr>
                <w:i/>
                <w:iCs/>
                <w:sz w:val="18"/>
                <w:szCs w:val="26"/>
                <w:rtl/>
              </w:rPr>
              <w:t xml:space="preserve"> </w:t>
            </w:r>
            <w:r w:rsidRPr="005C7319">
              <w:rPr>
                <w:rFonts w:hint="eastAsia"/>
                <w:i/>
                <w:iCs/>
                <w:sz w:val="18"/>
                <w:szCs w:val="26"/>
                <w:rtl/>
              </w:rPr>
              <w:t>العمر</w:t>
            </w:r>
            <w:r w:rsidRPr="005C7319">
              <w:rPr>
                <w:i/>
                <w:iCs/>
                <w:sz w:val="18"/>
                <w:szCs w:val="26"/>
                <w:rtl/>
              </w:rPr>
              <w:t xml:space="preserve"> </w:t>
            </w:r>
            <w:r w:rsidRPr="005C7319">
              <w:rPr>
                <w:rFonts w:hint="eastAsia"/>
                <w:i/>
                <w:iCs/>
                <w:sz w:val="18"/>
                <w:szCs w:val="26"/>
                <w:rtl/>
              </w:rPr>
              <w:t>المتوقع</w:t>
            </w:r>
            <w:r w:rsidRPr="005C7319">
              <w:rPr>
                <w:i/>
                <w:iCs/>
                <w:sz w:val="18"/>
                <w:szCs w:val="26"/>
                <w:rtl/>
              </w:rPr>
              <w:t xml:space="preserve">/وفيات </w:t>
            </w:r>
            <w:r w:rsidRPr="005C7319">
              <w:rPr>
                <w:rFonts w:hint="eastAsia"/>
                <w:i/>
                <w:iCs/>
                <w:sz w:val="18"/>
                <w:szCs w:val="26"/>
                <w:rtl/>
              </w:rPr>
              <w:t>الرضع</w:t>
            </w:r>
          </w:p>
        </w:tc>
        <w:tc>
          <w:tcPr>
            <w:tcW w:w="810"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280" w:lineRule="exact"/>
              <w:ind w:left="57"/>
              <w:rPr>
                <w:i/>
                <w:iCs/>
                <w:sz w:val="18"/>
                <w:szCs w:val="26"/>
                <w:rtl/>
              </w:rPr>
            </w:pPr>
            <w:r w:rsidRPr="005C7319">
              <w:rPr>
                <w:i/>
                <w:iCs/>
                <w:sz w:val="18"/>
                <w:szCs w:val="26"/>
                <w:rtl/>
              </w:rPr>
              <w:t>1970</w:t>
            </w:r>
          </w:p>
        </w:tc>
        <w:tc>
          <w:tcPr>
            <w:tcW w:w="810"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280" w:lineRule="exact"/>
              <w:ind w:left="57"/>
              <w:rPr>
                <w:i/>
                <w:iCs/>
                <w:sz w:val="18"/>
                <w:szCs w:val="26"/>
                <w:rtl/>
              </w:rPr>
            </w:pPr>
            <w:r w:rsidRPr="005C7319">
              <w:rPr>
                <w:i/>
                <w:iCs/>
                <w:sz w:val="18"/>
                <w:szCs w:val="26"/>
                <w:rtl/>
              </w:rPr>
              <w:t>1980</w:t>
            </w:r>
          </w:p>
        </w:tc>
        <w:tc>
          <w:tcPr>
            <w:tcW w:w="810"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280" w:lineRule="exact"/>
              <w:ind w:left="57"/>
              <w:rPr>
                <w:i/>
                <w:iCs/>
                <w:sz w:val="18"/>
                <w:szCs w:val="26"/>
                <w:rtl/>
              </w:rPr>
            </w:pPr>
            <w:r w:rsidRPr="005C7319">
              <w:rPr>
                <w:i/>
                <w:iCs/>
                <w:sz w:val="18"/>
                <w:szCs w:val="26"/>
                <w:rtl/>
              </w:rPr>
              <w:t>1990</w:t>
            </w:r>
          </w:p>
        </w:tc>
        <w:tc>
          <w:tcPr>
            <w:tcW w:w="810"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280" w:lineRule="exact"/>
              <w:ind w:left="57"/>
              <w:rPr>
                <w:i/>
                <w:iCs/>
                <w:sz w:val="18"/>
                <w:szCs w:val="26"/>
                <w:rtl/>
              </w:rPr>
            </w:pPr>
            <w:r w:rsidRPr="005C7319">
              <w:rPr>
                <w:i/>
                <w:iCs/>
                <w:sz w:val="18"/>
                <w:szCs w:val="26"/>
                <w:rtl/>
              </w:rPr>
              <w:t>2000</w:t>
            </w:r>
          </w:p>
        </w:tc>
        <w:tc>
          <w:tcPr>
            <w:tcW w:w="810"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280" w:lineRule="exact"/>
              <w:ind w:left="57"/>
              <w:rPr>
                <w:i/>
                <w:iCs/>
                <w:sz w:val="18"/>
                <w:szCs w:val="26"/>
                <w:rtl/>
              </w:rPr>
            </w:pPr>
            <w:r w:rsidRPr="005C7319">
              <w:rPr>
                <w:i/>
                <w:iCs/>
                <w:sz w:val="18"/>
                <w:szCs w:val="26"/>
                <w:rtl/>
              </w:rPr>
              <w:t>2010</w:t>
            </w:r>
            <w:r w:rsidRPr="00B1648F">
              <w:rPr>
                <w:sz w:val="18"/>
                <w:szCs w:val="26"/>
                <w:vertAlign w:val="superscript"/>
                <w:rtl/>
              </w:rPr>
              <w:t>(3)</w:t>
            </w:r>
          </w:p>
        </w:tc>
      </w:tr>
      <w:tr w:rsidR="001C3D1F" w:rsidRPr="005C7319" w:rsidTr="003417ED">
        <w:trPr>
          <w:cantSplit/>
          <w:trHeight w:hRule="exact" w:val="115"/>
          <w:tblHeader/>
        </w:trPr>
        <w:tc>
          <w:tcPr>
            <w:tcW w:w="3263" w:type="dxa"/>
            <w:tcBorders>
              <w:top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p>
        </w:tc>
        <w:tc>
          <w:tcPr>
            <w:tcW w:w="810" w:type="dxa"/>
            <w:tcBorders>
              <w:top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p>
        </w:tc>
        <w:tc>
          <w:tcPr>
            <w:tcW w:w="810" w:type="dxa"/>
            <w:tcBorders>
              <w:top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p>
        </w:tc>
        <w:tc>
          <w:tcPr>
            <w:tcW w:w="810" w:type="dxa"/>
            <w:tcBorders>
              <w:top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p>
        </w:tc>
        <w:tc>
          <w:tcPr>
            <w:tcW w:w="810" w:type="dxa"/>
            <w:tcBorders>
              <w:top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p>
        </w:tc>
        <w:tc>
          <w:tcPr>
            <w:tcW w:w="810" w:type="dxa"/>
            <w:tcBorders>
              <w:top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p>
        </w:tc>
      </w:tr>
      <w:tr w:rsidR="001C3D1F" w:rsidRPr="005C7319" w:rsidTr="003417ED">
        <w:trPr>
          <w:cantSplit/>
        </w:trPr>
        <w:tc>
          <w:tcPr>
            <w:tcW w:w="3263" w:type="dxa"/>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r w:rsidRPr="005C7319">
              <w:rPr>
                <w:rFonts w:hint="eastAsia"/>
                <w:sz w:val="18"/>
                <w:szCs w:val="26"/>
                <w:rtl/>
              </w:rPr>
              <w:t>متوسط</w:t>
            </w:r>
            <w:r w:rsidRPr="005C7319">
              <w:rPr>
                <w:sz w:val="18"/>
                <w:szCs w:val="26"/>
                <w:rtl/>
              </w:rPr>
              <w:t xml:space="preserve"> العمر المتوقع عند الولادة </w:t>
            </w:r>
            <w:r w:rsidRPr="005C7319">
              <w:rPr>
                <w:rFonts w:hint="eastAsia"/>
                <w:sz w:val="18"/>
                <w:szCs w:val="26"/>
                <w:rtl/>
              </w:rPr>
              <w:t>للذكور</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66</w:t>
            </w:r>
            <w:r w:rsidRPr="005C7319">
              <w:rPr>
                <w:sz w:val="18"/>
                <w:szCs w:val="26"/>
              </w:rPr>
              <w:t>,</w:t>
            </w:r>
            <w:r w:rsidRPr="005C7319">
              <w:rPr>
                <w:sz w:val="18"/>
                <w:szCs w:val="26"/>
                <w:rtl/>
              </w:rPr>
              <w:t>46</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69</w:t>
            </w:r>
            <w:r w:rsidRPr="005C7319">
              <w:rPr>
                <w:sz w:val="18"/>
                <w:szCs w:val="26"/>
              </w:rPr>
              <w:t>,</w:t>
            </w:r>
            <w:r w:rsidRPr="005C7319">
              <w:rPr>
                <w:sz w:val="18"/>
                <w:szCs w:val="26"/>
                <w:rtl/>
              </w:rPr>
              <w:t>01</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72</w:t>
            </w:r>
            <w:r w:rsidRPr="005C7319">
              <w:rPr>
                <w:sz w:val="18"/>
                <w:szCs w:val="26"/>
              </w:rPr>
              <w:t>,</w:t>
            </w:r>
            <w:r w:rsidRPr="005C7319">
              <w:rPr>
                <w:sz w:val="18"/>
                <w:szCs w:val="26"/>
                <w:rtl/>
              </w:rPr>
              <w:t>24</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75</w:t>
            </w:r>
            <w:r w:rsidRPr="005C7319">
              <w:rPr>
                <w:sz w:val="18"/>
                <w:szCs w:val="26"/>
              </w:rPr>
              <w:t>,</w:t>
            </w:r>
            <w:r w:rsidRPr="005C7319">
              <w:rPr>
                <w:sz w:val="18"/>
                <w:szCs w:val="26"/>
                <w:rtl/>
              </w:rPr>
              <w:t>11</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77</w:t>
            </w:r>
            <w:r w:rsidRPr="005C7319">
              <w:rPr>
                <w:sz w:val="18"/>
                <w:szCs w:val="26"/>
              </w:rPr>
              <w:t>,</w:t>
            </w:r>
            <w:r w:rsidRPr="005C7319">
              <w:rPr>
                <w:sz w:val="18"/>
                <w:szCs w:val="26"/>
                <w:rtl/>
              </w:rPr>
              <w:t>70</w:t>
            </w:r>
          </w:p>
        </w:tc>
      </w:tr>
      <w:tr w:rsidR="001C3D1F" w:rsidRPr="005C7319" w:rsidTr="003417ED">
        <w:trPr>
          <w:cantSplit/>
        </w:trPr>
        <w:tc>
          <w:tcPr>
            <w:tcW w:w="3263" w:type="dxa"/>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r w:rsidRPr="005C7319">
              <w:rPr>
                <w:rFonts w:hint="eastAsia"/>
                <w:sz w:val="18"/>
                <w:szCs w:val="26"/>
                <w:rtl/>
              </w:rPr>
              <w:t>متوسط</w:t>
            </w:r>
            <w:r w:rsidRPr="005C7319">
              <w:rPr>
                <w:sz w:val="18"/>
                <w:szCs w:val="26"/>
                <w:rtl/>
              </w:rPr>
              <w:t xml:space="preserve"> العمر المتوقع عند الولادة </w:t>
            </w:r>
            <w:r w:rsidRPr="005C7319">
              <w:rPr>
                <w:rFonts w:hint="eastAsia"/>
                <w:sz w:val="18"/>
                <w:szCs w:val="26"/>
                <w:rtl/>
              </w:rPr>
              <w:t>للإناث</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73</w:t>
            </w:r>
            <w:r w:rsidRPr="005C7319">
              <w:rPr>
                <w:sz w:val="18"/>
                <w:szCs w:val="26"/>
              </w:rPr>
              <w:t>,</w:t>
            </w:r>
            <w:r w:rsidRPr="005C7319">
              <w:rPr>
                <w:sz w:val="18"/>
                <w:szCs w:val="26"/>
                <w:rtl/>
              </w:rPr>
              <w:t>38</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76</w:t>
            </w:r>
            <w:r w:rsidRPr="005C7319">
              <w:rPr>
                <w:sz w:val="18"/>
                <w:szCs w:val="26"/>
              </w:rPr>
              <w:t>,</w:t>
            </w:r>
            <w:r w:rsidRPr="005C7319">
              <w:rPr>
                <w:sz w:val="18"/>
                <w:szCs w:val="26"/>
                <w:rtl/>
              </w:rPr>
              <w:t>08</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78</w:t>
            </w:r>
            <w:r w:rsidRPr="005C7319">
              <w:rPr>
                <w:sz w:val="18"/>
                <w:szCs w:val="26"/>
              </w:rPr>
              <w:t>,</w:t>
            </w:r>
            <w:r w:rsidRPr="005C7319">
              <w:rPr>
                <w:sz w:val="18"/>
                <w:szCs w:val="26"/>
                <w:rtl/>
              </w:rPr>
              <w:t>89</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81</w:t>
            </w:r>
            <w:r w:rsidRPr="005C7319">
              <w:rPr>
                <w:sz w:val="18"/>
                <w:szCs w:val="26"/>
              </w:rPr>
              <w:t>,</w:t>
            </w:r>
            <w:r w:rsidRPr="005C7319">
              <w:rPr>
                <w:sz w:val="18"/>
                <w:szCs w:val="26"/>
                <w:rtl/>
              </w:rPr>
              <w:t>12</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83</w:t>
            </w:r>
            <w:r w:rsidRPr="005C7319">
              <w:rPr>
                <w:sz w:val="18"/>
                <w:szCs w:val="26"/>
              </w:rPr>
              <w:t>,</w:t>
            </w:r>
            <w:r w:rsidRPr="005C7319">
              <w:rPr>
                <w:sz w:val="18"/>
                <w:szCs w:val="26"/>
                <w:rtl/>
              </w:rPr>
              <w:t>16</w:t>
            </w:r>
          </w:p>
        </w:tc>
      </w:tr>
      <w:tr w:rsidR="001C3D1F" w:rsidRPr="005C7319" w:rsidTr="003417ED">
        <w:trPr>
          <w:cantSplit/>
        </w:trPr>
        <w:tc>
          <w:tcPr>
            <w:tcW w:w="3263" w:type="dxa"/>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r w:rsidRPr="005C7319">
              <w:rPr>
                <w:rFonts w:hint="eastAsia"/>
                <w:sz w:val="18"/>
                <w:szCs w:val="26"/>
                <w:rtl/>
              </w:rPr>
              <w:t>متوسط</w:t>
            </w:r>
            <w:r w:rsidRPr="005C7319">
              <w:rPr>
                <w:sz w:val="18"/>
                <w:szCs w:val="26"/>
                <w:rtl/>
              </w:rPr>
              <w:t xml:space="preserve"> </w:t>
            </w:r>
            <w:r w:rsidRPr="005C7319">
              <w:rPr>
                <w:rFonts w:hint="eastAsia"/>
                <w:sz w:val="18"/>
                <w:szCs w:val="26"/>
                <w:rtl/>
              </w:rPr>
              <w:t>العمر</w:t>
            </w:r>
            <w:r w:rsidRPr="005C7319">
              <w:rPr>
                <w:sz w:val="18"/>
                <w:szCs w:val="26"/>
                <w:rtl/>
              </w:rPr>
              <w:t xml:space="preserve"> </w:t>
            </w:r>
            <w:r w:rsidRPr="005C7319">
              <w:rPr>
                <w:rFonts w:hint="eastAsia"/>
                <w:sz w:val="18"/>
                <w:szCs w:val="26"/>
                <w:rtl/>
              </w:rPr>
              <w:t>المتوقع</w:t>
            </w:r>
            <w:r w:rsidRPr="005C7319">
              <w:rPr>
                <w:sz w:val="18"/>
                <w:szCs w:val="26"/>
                <w:rtl/>
              </w:rPr>
              <w:t xml:space="preserve"> </w:t>
            </w:r>
            <w:r w:rsidRPr="005C7319">
              <w:rPr>
                <w:rFonts w:hint="eastAsia"/>
                <w:sz w:val="18"/>
                <w:szCs w:val="26"/>
                <w:rtl/>
              </w:rPr>
              <w:t>للرجل</w:t>
            </w:r>
            <w:r w:rsidRPr="005C7319">
              <w:rPr>
                <w:sz w:val="18"/>
                <w:szCs w:val="26"/>
                <w:rtl/>
              </w:rPr>
              <w:t xml:space="preserve"> </w:t>
            </w:r>
            <w:r w:rsidRPr="005C7319">
              <w:rPr>
                <w:rFonts w:hint="eastAsia"/>
                <w:sz w:val="18"/>
                <w:szCs w:val="26"/>
                <w:rtl/>
              </w:rPr>
              <w:t>في</w:t>
            </w:r>
            <w:r w:rsidRPr="005C7319">
              <w:rPr>
                <w:sz w:val="18"/>
                <w:szCs w:val="26"/>
                <w:rtl/>
              </w:rPr>
              <w:t xml:space="preserve"> </w:t>
            </w:r>
            <w:r w:rsidRPr="005C7319">
              <w:rPr>
                <w:rFonts w:hint="eastAsia"/>
                <w:sz w:val="18"/>
                <w:szCs w:val="26"/>
                <w:rtl/>
              </w:rPr>
              <w:t>سن</w:t>
            </w:r>
            <w:r w:rsidRPr="005C7319">
              <w:rPr>
                <w:sz w:val="18"/>
                <w:szCs w:val="26"/>
                <w:rtl/>
              </w:rPr>
              <w:t xml:space="preserve"> 60</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14</w:t>
            </w:r>
            <w:r w:rsidRPr="005C7319">
              <w:rPr>
                <w:sz w:val="18"/>
                <w:szCs w:val="26"/>
              </w:rPr>
              <w:t>,</w:t>
            </w:r>
            <w:r w:rsidRPr="005C7319">
              <w:rPr>
                <w:sz w:val="18"/>
                <w:szCs w:val="26"/>
                <w:rtl/>
              </w:rPr>
              <w:t>85</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16</w:t>
            </w:r>
            <w:r w:rsidRPr="005C7319">
              <w:rPr>
                <w:sz w:val="18"/>
                <w:szCs w:val="26"/>
              </w:rPr>
              <w:t>,</w:t>
            </w:r>
            <w:r w:rsidRPr="005C7319">
              <w:rPr>
                <w:sz w:val="18"/>
                <w:szCs w:val="26"/>
                <w:rtl/>
              </w:rPr>
              <w:t>32</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17</w:t>
            </w:r>
            <w:r w:rsidRPr="005C7319">
              <w:rPr>
                <w:sz w:val="18"/>
                <w:szCs w:val="26"/>
              </w:rPr>
              <w:t>,</w:t>
            </w:r>
            <w:r w:rsidRPr="005C7319">
              <w:rPr>
                <w:sz w:val="18"/>
                <w:szCs w:val="26"/>
                <w:rtl/>
              </w:rPr>
              <w:t>81</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19</w:t>
            </w:r>
            <w:r w:rsidRPr="005C7319">
              <w:rPr>
                <w:sz w:val="18"/>
                <w:szCs w:val="26"/>
              </w:rPr>
              <w:t>,</w:t>
            </w:r>
            <w:r w:rsidRPr="005C7319">
              <w:rPr>
                <w:sz w:val="18"/>
                <w:szCs w:val="26"/>
                <w:rtl/>
              </w:rPr>
              <w:t>73</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21</w:t>
            </w:r>
            <w:r w:rsidRPr="005C7319">
              <w:rPr>
                <w:sz w:val="18"/>
                <w:szCs w:val="26"/>
              </w:rPr>
              <w:t>,</w:t>
            </w:r>
            <w:r w:rsidRPr="005C7319">
              <w:rPr>
                <w:sz w:val="18"/>
                <w:szCs w:val="26"/>
                <w:rtl/>
              </w:rPr>
              <w:t>46</w:t>
            </w:r>
          </w:p>
        </w:tc>
      </w:tr>
      <w:tr w:rsidR="001C3D1F" w:rsidRPr="005C7319" w:rsidTr="003417ED">
        <w:trPr>
          <w:cantSplit/>
        </w:trPr>
        <w:tc>
          <w:tcPr>
            <w:tcW w:w="3263" w:type="dxa"/>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r w:rsidRPr="005C7319">
              <w:rPr>
                <w:rFonts w:hint="eastAsia"/>
                <w:sz w:val="18"/>
                <w:szCs w:val="26"/>
                <w:rtl/>
              </w:rPr>
              <w:t>متوسط</w:t>
            </w:r>
            <w:r w:rsidRPr="005C7319">
              <w:rPr>
                <w:sz w:val="18"/>
                <w:szCs w:val="26"/>
                <w:rtl/>
              </w:rPr>
              <w:t xml:space="preserve"> </w:t>
            </w:r>
            <w:r w:rsidRPr="005C7319">
              <w:rPr>
                <w:rFonts w:hint="eastAsia"/>
                <w:sz w:val="18"/>
                <w:szCs w:val="26"/>
                <w:rtl/>
              </w:rPr>
              <w:t>العمر</w:t>
            </w:r>
            <w:r w:rsidRPr="005C7319">
              <w:rPr>
                <w:sz w:val="18"/>
                <w:szCs w:val="26"/>
                <w:rtl/>
              </w:rPr>
              <w:t xml:space="preserve"> </w:t>
            </w:r>
            <w:r w:rsidRPr="005C7319">
              <w:rPr>
                <w:rFonts w:hint="eastAsia"/>
                <w:sz w:val="18"/>
                <w:szCs w:val="26"/>
                <w:rtl/>
              </w:rPr>
              <w:t>المتوقع</w:t>
            </w:r>
            <w:r w:rsidRPr="005C7319">
              <w:rPr>
                <w:sz w:val="18"/>
                <w:szCs w:val="26"/>
                <w:rtl/>
              </w:rPr>
              <w:t xml:space="preserve"> </w:t>
            </w:r>
            <w:r w:rsidRPr="005C7319">
              <w:rPr>
                <w:rFonts w:hint="eastAsia"/>
                <w:sz w:val="18"/>
                <w:szCs w:val="26"/>
                <w:rtl/>
              </w:rPr>
              <w:t>للمرأة</w:t>
            </w:r>
            <w:r w:rsidRPr="005C7319">
              <w:rPr>
                <w:sz w:val="18"/>
                <w:szCs w:val="26"/>
                <w:rtl/>
              </w:rPr>
              <w:t xml:space="preserve"> </w:t>
            </w:r>
            <w:r w:rsidRPr="005C7319">
              <w:rPr>
                <w:rFonts w:hint="eastAsia"/>
                <w:sz w:val="18"/>
                <w:szCs w:val="26"/>
                <w:rtl/>
              </w:rPr>
              <w:t>في</w:t>
            </w:r>
            <w:r w:rsidRPr="005C7319">
              <w:rPr>
                <w:sz w:val="18"/>
                <w:szCs w:val="26"/>
                <w:rtl/>
              </w:rPr>
              <w:t xml:space="preserve"> </w:t>
            </w:r>
            <w:r w:rsidRPr="005C7319">
              <w:rPr>
                <w:rFonts w:hint="eastAsia"/>
                <w:sz w:val="18"/>
                <w:szCs w:val="26"/>
                <w:rtl/>
              </w:rPr>
              <w:t>سن</w:t>
            </w:r>
            <w:r w:rsidRPr="005C7319">
              <w:rPr>
                <w:sz w:val="18"/>
                <w:szCs w:val="26"/>
                <w:rtl/>
              </w:rPr>
              <w:t xml:space="preserve"> 60</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18</w:t>
            </w:r>
            <w:r w:rsidRPr="005C7319">
              <w:rPr>
                <w:sz w:val="18"/>
                <w:szCs w:val="26"/>
              </w:rPr>
              <w:t>,</w:t>
            </w:r>
            <w:r w:rsidRPr="005C7319">
              <w:rPr>
                <w:sz w:val="18"/>
                <w:szCs w:val="26"/>
                <w:rtl/>
              </w:rPr>
              <w:t>80</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20</w:t>
            </w:r>
            <w:r w:rsidRPr="005C7319">
              <w:rPr>
                <w:sz w:val="18"/>
                <w:szCs w:val="26"/>
              </w:rPr>
              <w:t>,</w:t>
            </w:r>
            <w:r w:rsidRPr="005C7319">
              <w:rPr>
                <w:sz w:val="18"/>
                <w:szCs w:val="26"/>
                <w:rtl/>
              </w:rPr>
              <w:t>30</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22</w:t>
            </w:r>
            <w:r w:rsidRPr="005C7319">
              <w:rPr>
                <w:sz w:val="18"/>
                <w:szCs w:val="26"/>
              </w:rPr>
              <w:t>,</w:t>
            </w:r>
            <w:r w:rsidRPr="005C7319">
              <w:rPr>
                <w:sz w:val="18"/>
                <w:szCs w:val="26"/>
                <w:rtl/>
              </w:rPr>
              <w:t>15</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23</w:t>
            </w:r>
            <w:r w:rsidRPr="005C7319">
              <w:rPr>
                <w:sz w:val="18"/>
                <w:szCs w:val="26"/>
              </w:rPr>
              <w:t>,</w:t>
            </w:r>
            <w:r w:rsidRPr="005C7319">
              <w:rPr>
                <w:sz w:val="18"/>
                <w:szCs w:val="26"/>
                <w:rtl/>
              </w:rPr>
              <w:t>84</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25</w:t>
            </w:r>
            <w:r w:rsidRPr="005C7319">
              <w:rPr>
                <w:sz w:val="18"/>
                <w:szCs w:val="26"/>
              </w:rPr>
              <w:t>,</w:t>
            </w:r>
            <w:r w:rsidRPr="005C7319">
              <w:rPr>
                <w:sz w:val="18"/>
                <w:szCs w:val="26"/>
                <w:rtl/>
              </w:rPr>
              <w:t>31</w:t>
            </w:r>
          </w:p>
        </w:tc>
      </w:tr>
      <w:tr w:rsidR="001C3D1F" w:rsidRPr="005C7319" w:rsidTr="003417ED">
        <w:trPr>
          <w:cantSplit/>
        </w:trPr>
        <w:tc>
          <w:tcPr>
            <w:tcW w:w="3263" w:type="dxa"/>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r w:rsidRPr="005C7319">
              <w:rPr>
                <w:rFonts w:hint="eastAsia"/>
                <w:sz w:val="18"/>
                <w:szCs w:val="26"/>
                <w:rtl/>
              </w:rPr>
              <w:t>حالات</w:t>
            </w:r>
            <w:r w:rsidRPr="005C7319">
              <w:rPr>
                <w:sz w:val="18"/>
                <w:szCs w:val="26"/>
                <w:rtl/>
              </w:rPr>
              <w:t xml:space="preserve"> </w:t>
            </w:r>
            <w:r w:rsidRPr="005C7319">
              <w:rPr>
                <w:rFonts w:hint="eastAsia"/>
                <w:sz w:val="18"/>
                <w:szCs w:val="26"/>
                <w:rtl/>
              </w:rPr>
              <w:t>وفاة</w:t>
            </w:r>
            <w:r w:rsidRPr="005C7319">
              <w:rPr>
                <w:sz w:val="18"/>
                <w:szCs w:val="26"/>
                <w:rtl/>
              </w:rPr>
              <w:t xml:space="preserve"> </w:t>
            </w:r>
            <w:r w:rsidRPr="005C7319">
              <w:rPr>
                <w:rFonts w:hint="eastAsia"/>
                <w:sz w:val="18"/>
                <w:szCs w:val="26"/>
                <w:rtl/>
              </w:rPr>
              <w:t>الرضع</w:t>
            </w:r>
            <w:r w:rsidRPr="005C7319">
              <w:rPr>
                <w:sz w:val="18"/>
                <w:szCs w:val="26"/>
                <w:vertAlign w:val="superscript"/>
                <w:rtl/>
              </w:rPr>
              <w:t>(1)</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2</w:t>
            </w:r>
            <w:r w:rsidRPr="005C7319">
              <w:rPr>
                <w:sz w:val="18"/>
                <w:szCs w:val="26"/>
              </w:rPr>
              <w:t xml:space="preserve"> </w:t>
            </w:r>
            <w:r w:rsidRPr="005C7319">
              <w:rPr>
                <w:sz w:val="18"/>
                <w:szCs w:val="26"/>
                <w:rtl/>
              </w:rPr>
              <w:t>908</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1</w:t>
            </w:r>
            <w:r w:rsidRPr="005C7319">
              <w:rPr>
                <w:sz w:val="18"/>
                <w:szCs w:val="26"/>
              </w:rPr>
              <w:t xml:space="preserve"> </w:t>
            </w:r>
            <w:r w:rsidRPr="005C7319">
              <w:rPr>
                <w:sz w:val="18"/>
                <w:szCs w:val="26"/>
                <w:rtl/>
              </w:rPr>
              <w:t>303</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709</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378</w:t>
            </w:r>
          </w:p>
        </w:tc>
        <w:tc>
          <w:tcPr>
            <w:tcW w:w="810"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307</w:t>
            </w:r>
          </w:p>
        </w:tc>
      </w:tr>
      <w:tr w:rsidR="001C3D1F" w:rsidRPr="005C7319" w:rsidTr="003417ED">
        <w:trPr>
          <w:cantSplit/>
        </w:trPr>
        <w:tc>
          <w:tcPr>
            <w:tcW w:w="3263" w:type="dxa"/>
            <w:tcBorders>
              <w:bottom w:val="single" w:sz="12" w:space="0" w:color="auto"/>
            </w:tcBorders>
            <w:shd w:val="clear" w:color="auto" w:fill="auto"/>
            <w:vAlign w:val="bottom"/>
          </w:tcPr>
          <w:p w:rsidR="001C3D1F" w:rsidRPr="005C7319" w:rsidRDefault="001C3D1F" w:rsidP="00B1648F">
            <w:pPr>
              <w:tabs>
                <w:tab w:val="left" w:pos="288"/>
                <w:tab w:val="left" w:pos="576"/>
                <w:tab w:val="left" w:pos="864"/>
                <w:tab w:val="left" w:pos="1152"/>
              </w:tabs>
              <w:spacing w:before="40" w:after="40" w:line="280" w:lineRule="exact"/>
              <w:ind w:left="43" w:right="101"/>
              <w:rPr>
                <w:sz w:val="18"/>
                <w:szCs w:val="26"/>
                <w:rtl/>
              </w:rPr>
            </w:pPr>
            <w:r w:rsidRPr="005C7319">
              <w:rPr>
                <w:rFonts w:hint="eastAsia"/>
                <w:sz w:val="18"/>
                <w:szCs w:val="26"/>
                <w:rtl/>
              </w:rPr>
              <w:t>معدل</w:t>
            </w:r>
            <w:r w:rsidRPr="005C7319">
              <w:rPr>
                <w:sz w:val="18"/>
                <w:szCs w:val="26"/>
                <w:rtl/>
              </w:rPr>
              <w:t xml:space="preserve"> </w:t>
            </w:r>
            <w:r w:rsidRPr="005C7319">
              <w:rPr>
                <w:rFonts w:hint="eastAsia"/>
                <w:sz w:val="18"/>
                <w:szCs w:val="26"/>
                <w:rtl/>
              </w:rPr>
              <w:t>وفيات</w:t>
            </w:r>
            <w:r w:rsidRPr="005C7319">
              <w:rPr>
                <w:sz w:val="18"/>
                <w:szCs w:val="26"/>
                <w:rtl/>
              </w:rPr>
              <w:t xml:space="preserve"> </w:t>
            </w:r>
            <w:r w:rsidRPr="005C7319">
              <w:rPr>
                <w:rFonts w:hint="eastAsia"/>
                <w:sz w:val="18"/>
                <w:szCs w:val="26"/>
                <w:rtl/>
              </w:rPr>
              <w:t>الرضع</w:t>
            </w:r>
            <w:r w:rsidRPr="005C7319">
              <w:rPr>
                <w:sz w:val="18"/>
                <w:szCs w:val="26"/>
                <w:vertAlign w:val="superscript"/>
                <w:rtl/>
              </w:rPr>
              <w:t>(2)</w:t>
            </w:r>
          </w:p>
        </w:tc>
        <w:tc>
          <w:tcPr>
            <w:tcW w:w="810" w:type="dxa"/>
            <w:tcBorders>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25</w:t>
            </w:r>
            <w:r w:rsidRPr="005C7319">
              <w:rPr>
                <w:sz w:val="18"/>
                <w:szCs w:val="26"/>
              </w:rPr>
              <w:t>,</w:t>
            </w:r>
            <w:r w:rsidRPr="005C7319">
              <w:rPr>
                <w:sz w:val="18"/>
                <w:szCs w:val="26"/>
                <w:rtl/>
              </w:rPr>
              <w:t>9</w:t>
            </w:r>
          </w:p>
        </w:tc>
        <w:tc>
          <w:tcPr>
            <w:tcW w:w="810" w:type="dxa"/>
            <w:tcBorders>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14</w:t>
            </w:r>
            <w:r w:rsidRPr="005C7319">
              <w:rPr>
                <w:sz w:val="18"/>
                <w:szCs w:val="26"/>
              </w:rPr>
              <w:t>,</w:t>
            </w:r>
            <w:r w:rsidRPr="005C7319">
              <w:rPr>
                <w:sz w:val="18"/>
                <w:szCs w:val="26"/>
                <w:rtl/>
              </w:rPr>
              <w:t>3</w:t>
            </w:r>
          </w:p>
        </w:tc>
        <w:tc>
          <w:tcPr>
            <w:tcW w:w="810" w:type="dxa"/>
            <w:tcBorders>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7</w:t>
            </w:r>
            <w:r w:rsidRPr="005C7319">
              <w:rPr>
                <w:sz w:val="18"/>
                <w:szCs w:val="26"/>
              </w:rPr>
              <w:t>,</w:t>
            </w:r>
            <w:r w:rsidRPr="005C7319">
              <w:rPr>
                <w:sz w:val="18"/>
                <w:szCs w:val="26"/>
                <w:rtl/>
              </w:rPr>
              <w:t>8</w:t>
            </w:r>
          </w:p>
        </w:tc>
        <w:tc>
          <w:tcPr>
            <w:tcW w:w="810" w:type="dxa"/>
            <w:tcBorders>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4</w:t>
            </w:r>
            <w:r w:rsidRPr="005C7319">
              <w:rPr>
                <w:sz w:val="18"/>
                <w:szCs w:val="26"/>
              </w:rPr>
              <w:t>,</w:t>
            </w:r>
            <w:r w:rsidRPr="005C7319">
              <w:rPr>
                <w:sz w:val="18"/>
                <w:szCs w:val="26"/>
                <w:rtl/>
              </w:rPr>
              <w:t>8</w:t>
            </w:r>
          </w:p>
        </w:tc>
        <w:tc>
          <w:tcPr>
            <w:tcW w:w="810" w:type="dxa"/>
            <w:tcBorders>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5C7319">
              <w:rPr>
                <w:sz w:val="18"/>
                <w:szCs w:val="26"/>
                <w:rtl/>
              </w:rPr>
              <w:t>3</w:t>
            </w:r>
            <w:r w:rsidRPr="005C7319">
              <w:rPr>
                <w:sz w:val="18"/>
                <w:szCs w:val="26"/>
              </w:rPr>
              <w:t>,</w:t>
            </w:r>
            <w:r w:rsidRPr="005C7319">
              <w:rPr>
                <w:sz w:val="18"/>
                <w:szCs w:val="26"/>
                <w:rtl/>
              </w:rPr>
              <w:t>9</w:t>
            </w:r>
          </w:p>
        </w:tc>
      </w:tr>
    </w:tbl>
    <w:p w:rsidR="001C3D1F" w:rsidRPr="005C7319" w:rsidRDefault="001C3D1F" w:rsidP="00B1648F">
      <w:pPr>
        <w:pStyle w:val="FootnoteText"/>
        <w:tabs>
          <w:tab w:val="left" w:pos="3442"/>
          <w:tab w:val="left" w:pos="3917"/>
        </w:tabs>
        <w:spacing w:before="60" w:after="60" w:line="280" w:lineRule="exact"/>
        <w:ind w:left="1967" w:right="1264" w:hanging="703"/>
        <w:rPr>
          <w:sz w:val="18"/>
          <w:szCs w:val="26"/>
          <w:rtl/>
        </w:rPr>
      </w:pPr>
      <w:r w:rsidRPr="005C7319">
        <w:rPr>
          <w:rFonts w:hint="eastAsia"/>
          <w:i/>
          <w:iCs/>
          <w:sz w:val="18"/>
          <w:szCs w:val="26"/>
          <w:rtl/>
        </w:rPr>
        <w:t>المصدر</w:t>
      </w:r>
      <w:r w:rsidRPr="005C7319">
        <w:rPr>
          <w:i/>
          <w:iCs/>
          <w:sz w:val="18"/>
          <w:szCs w:val="26"/>
          <w:rtl/>
        </w:rPr>
        <w:t>:</w:t>
      </w:r>
      <w:r w:rsidRPr="005C7319">
        <w:rPr>
          <w:sz w:val="18"/>
          <w:szCs w:val="26"/>
          <w:rtl/>
        </w:rPr>
        <w:tab/>
      </w:r>
      <w:r w:rsidRPr="005C7319">
        <w:rPr>
          <w:rFonts w:hint="eastAsia"/>
          <w:sz w:val="18"/>
          <w:szCs w:val="26"/>
          <w:rtl/>
        </w:rPr>
        <w:t>المكتب</w:t>
      </w:r>
      <w:r w:rsidRPr="005C7319">
        <w:rPr>
          <w:sz w:val="18"/>
          <w:szCs w:val="26"/>
          <w:rtl/>
        </w:rPr>
        <w:t xml:space="preserve"> </w:t>
      </w:r>
      <w:r w:rsidRPr="005C7319">
        <w:rPr>
          <w:rFonts w:hint="eastAsia"/>
          <w:sz w:val="18"/>
          <w:szCs w:val="26"/>
          <w:rtl/>
        </w:rPr>
        <w:t>النمساوي</w:t>
      </w:r>
      <w:r w:rsidRPr="005C7319">
        <w:rPr>
          <w:sz w:val="18"/>
          <w:szCs w:val="26"/>
          <w:rtl/>
        </w:rPr>
        <w:t xml:space="preserve"> </w:t>
      </w:r>
      <w:r w:rsidRPr="005C7319">
        <w:rPr>
          <w:rFonts w:hint="eastAsia"/>
          <w:sz w:val="18"/>
          <w:szCs w:val="26"/>
          <w:rtl/>
        </w:rPr>
        <w:t>للإحصاء،</w:t>
      </w:r>
      <w:r w:rsidRPr="005C7319">
        <w:rPr>
          <w:sz w:val="18"/>
          <w:szCs w:val="26"/>
          <w:rtl/>
        </w:rPr>
        <w:t xml:space="preserve"> الإحصاءات </w:t>
      </w:r>
      <w:r w:rsidRPr="005C7319">
        <w:rPr>
          <w:rFonts w:hint="eastAsia"/>
          <w:sz w:val="18"/>
          <w:szCs w:val="26"/>
          <w:rtl/>
        </w:rPr>
        <w:t>المتعلقة</w:t>
      </w:r>
      <w:r w:rsidRPr="005C7319">
        <w:rPr>
          <w:sz w:val="18"/>
          <w:szCs w:val="26"/>
          <w:rtl/>
        </w:rPr>
        <w:t xml:space="preserve"> بالتغير السكاني الطبيعي.</w:t>
      </w:r>
    </w:p>
    <w:p w:rsidR="001C3D1F" w:rsidRPr="005C7319" w:rsidRDefault="001C3D1F" w:rsidP="00B1648F">
      <w:pPr>
        <w:pStyle w:val="FootnoteText"/>
        <w:tabs>
          <w:tab w:val="left" w:pos="3442"/>
          <w:tab w:val="left" w:pos="3917"/>
        </w:tabs>
        <w:spacing w:after="60" w:line="280" w:lineRule="exact"/>
        <w:ind w:left="1967" w:right="1264" w:hanging="560"/>
        <w:rPr>
          <w:sz w:val="18"/>
          <w:szCs w:val="26"/>
          <w:rtl/>
        </w:rPr>
      </w:pPr>
      <w:r w:rsidRPr="005C7319">
        <w:rPr>
          <w:sz w:val="18"/>
          <w:szCs w:val="26"/>
          <w:rtl/>
        </w:rPr>
        <w:t>(1)</w:t>
      </w:r>
      <w:r w:rsidRPr="005C7319">
        <w:rPr>
          <w:sz w:val="18"/>
          <w:szCs w:val="26"/>
          <w:rtl/>
        </w:rPr>
        <w:tab/>
      </w:r>
      <w:r w:rsidRPr="005C7319">
        <w:rPr>
          <w:rFonts w:hint="eastAsia"/>
          <w:sz w:val="18"/>
          <w:szCs w:val="26"/>
          <w:rtl/>
        </w:rPr>
        <w:t>دون</w:t>
      </w:r>
      <w:r w:rsidRPr="005C7319">
        <w:rPr>
          <w:sz w:val="18"/>
          <w:szCs w:val="26"/>
          <w:rtl/>
        </w:rPr>
        <w:t xml:space="preserve"> </w:t>
      </w:r>
      <w:r w:rsidRPr="005C7319">
        <w:rPr>
          <w:rFonts w:hint="eastAsia"/>
          <w:sz w:val="18"/>
          <w:szCs w:val="26"/>
          <w:rtl/>
        </w:rPr>
        <w:t>عام</w:t>
      </w:r>
      <w:r w:rsidRPr="005C7319">
        <w:rPr>
          <w:sz w:val="18"/>
          <w:szCs w:val="26"/>
          <w:rtl/>
        </w:rPr>
        <w:t xml:space="preserve"> </w:t>
      </w:r>
      <w:r w:rsidRPr="005C7319">
        <w:rPr>
          <w:rFonts w:hint="eastAsia"/>
          <w:sz w:val="18"/>
          <w:szCs w:val="26"/>
          <w:rtl/>
        </w:rPr>
        <w:t>واحد</w:t>
      </w:r>
      <w:r w:rsidRPr="005C7319">
        <w:rPr>
          <w:sz w:val="18"/>
          <w:szCs w:val="26"/>
          <w:rtl/>
        </w:rPr>
        <w:t>.</w:t>
      </w:r>
    </w:p>
    <w:p w:rsidR="001C3D1F" w:rsidRPr="005C7319" w:rsidRDefault="001C3D1F" w:rsidP="00B1648F">
      <w:pPr>
        <w:pStyle w:val="FootnoteText"/>
        <w:tabs>
          <w:tab w:val="left" w:pos="3442"/>
          <w:tab w:val="left" w:pos="3917"/>
        </w:tabs>
        <w:spacing w:after="60" w:line="280" w:lineRule="exact"/>
        <w:ind w:left="1967" w:right="1264" w:hanging="560"/>
        <w:rPr>
          <w:sz w:val="18"/>
          <w:szCs w:val="26"/>
          <w:rtl/>
        </w:rPr>
      </w:pPr>
      <w:r w:rsidRPr="005C7319">
        <w:rPr>
          <w:sz w:val="18"/>
          <w:szCs w:val="26"/>
          <w:rtl/>
        </w:rPr>
        <w:t>(2)</w:t>
      </w:r>
      <w:r w:rsidRPr="005C7319">
        <w:rPr>
          <w:sz w:val="18"/>
          <w:szCs w:val="26"/>
          <w:rtl/>
        </w:rPr>
        <w:tab/>
      </w:r>
      <w:r w:rsidRPr="005C7319">
        <w:rPr>
          <w:rFonts w:hint="eastAsia"/>
          <w:sz w:val="18"/>
          <w:szCs w:val="26"/>
          <w:rtl/>
        </w:rPr>
        <w:t>نسبة</w:t>
      </w:r>
      <w:r w:rsidRPr="005C7319">
        <w:rPr>
          <w:sz w:val="18"/>
          <w:szCs w:val="26"/>
          <w:rtl/>
        </w:rPr>
        <w:t xml:space="preserve"> </w:t>
      </w:r>
      <w:r w:rsidRPr="005C7319">
        <w:rPr>
          <w:rFonts w:hint="eastAsia"/>
          <w:sz w:val="18"/>
          <w:szCs w:val="26"/>
          <w:rtl/>
        </w:rPr>
        <w:t>الوفيات</w:t>
      </w:r>
      <w:r w:rsidRPr="005C7319">
        <w:rPr>
          <w:sz w:val="18"/>
          <w:szCs w:val="26"/>
          <w:rtl/>
        </w:rPr>
        <w:t xml:space="preserve"> </w:t>
      </w:r>
      <w:r w:rsidRPr="005C7319">
        <w:rPr>
          <w:rFonts w:hint="eastAsia"/>
          <w:sz w:val="18"/>
          <w:szCs w:val="26"/>
          <w:rtl/>
        </w:rPr>
        <w:t>دون</w:t>
      </w:r>
      <w:r w:rsidRPr="005C7319">
        <w:rPr>
          <w:sz w:val="18"/>
          <w:szCs w:val="26"/>
          <w:rtl/>
        </w:rPr>
        <w:t xml:space="preserve"> </w:t>
      </w:r>
      <w:r w:rsidRPr="005C7319">
        <w:rPr>
          <w:rFonts w:hint="eastAsia"/>
          <w:sz w:val="18"/>
          <w:szCs w:val="26"/>
          <w:rtl/>
        </w:rPr>
        <w:t>عام</w:t>
      </w:r>
      <w:r w:rsidRPr="005C7319">
        <w:rPr>
          <w:sz w:val="18"/>
          <w:szCs w:val="26"/>
          <w:rtl/>
        </w:rPr>
        <w:t xml:space="preserve"> </w:t>
      </w:r>
      <w:r w:rsidRPr="005C7319">
        <w:rPr>
          <w:rFonts w:hint="eastAsia"/>
          <w:sz w:val="18"/>
          <w:szCs w:val="26"/>
          <w:rtl/>
        </w:rPr>
        <w:t>واحد</w:t>
      </w:r>
      <w:r w:rsidRPr="005C7319">
        <w:rPr>
          <w:sz w:val="18"/>
          <w:szCs w:val="26"/>
          <w:rtl/>
        </w:rPr>
        <w:t xml:space="preserve"> </w:t>
      </w:r>
      <w:r w:rsidRPr="005C7319">
        <w:rPr>
          <w:rFonts w:hint="eastAsia"/>
          <w:sz w:val="18"/>
          <w:szCs w:val="26"/>
          <w:rtl/>
        </w:rPr>
        <w:t>إلى</w:t>
      </w:r>
      <w:r w:rsidRPr="005C7319">
        <w:rPr>
          <w:sz w:val="18"/>
          <w:szCs w:val="26"/>
          <w:rtl/>
        </w:rPr>
        <w:t xml:space="preserve"> </w:t>
      </w:r>
      <w:r w:rsidRPr="005C7319">
        <w:rPr>
          <w:rFonts w:hint="eastAsia"/>
          <w:sz w:val="18"/>
          <w:szCs w:val="26"/>
          <w:rtl/>
        </w:rPr>
        <w:t>عدد</w:t>
      </w:r>
      <w:r w:rsidRPr="005C7319">
        <w:rPr>
          <w:sz w:val="18"/>
          <w:szCs w:val="26"/>
          <w:rtl/>
        </w:rPr>
        <w:t xml:space="preserve"> </w:t>
      </w:r>
      <w:r w:rsidRPr="005C7319">
        <w:rPr>
          <w:rFonts w:hint="eastAsia"/>
          <w:sz w:val="18"/>
          <w:szCs w:val="26"/>
          <w:rtl/>
        </w:rPr>
        <w:t>المواليد</w:t>
      </w:r>
      <w:r w:rsidRPr="005C7319">
        <w:rPr>
          <w:sz w:val="18"/>
          <w:szCs w:val="26"/>
          <w:rtl/>
        </w:rPr>
        <w:t xml:space="preserve"> </w:t>
      </w:r>
      <w:r w:rsidRPr="005C7319">
        <w:rPr>
          <w:rFonts w:hint="eastAsia"/>
          <w:sz w:val="18"/>
          <w:szCs w:val="26"/>
          <w:rtl/>
        </w:rPr>
        <w:t>الأحياء</w:t>
      </w:r>
      <w:r w:rsidRPr="005C7319">
        <w:rPr>
          <w:sz w:val="18"/>
          <w:szCs w:val="26"/>
          <w:rtl/>
        </w:rPr>
        <w:t>.</w:t>
      </w:r>
    </w:p>
    <w:p w:rsidR="001C3D1F" w:rsidRPr="005C7319" w:rsidRDefault="001C3D1F" w:rsidP="00B1648F">
      <w:pPr>
        <w:pStyle w:val="FootnoteText"/>
        <w:tabs>
          <w:tab w:val="left" w:pos="3442"/>
          <w:tab w:val="left" w:pos="3917"/>
        </w:tabs>
        <w:spacing w:after="60" w:line="280" w:lineRule="exact"/>
        <w:ind w:left="1967" w:right="1264" w:hanging="560"/>
        <w:rPr>
          <w:sz w:val="18"/>
          <w:szCs w:val="26"/>
          <w:rtl/>
        </w:rPr>
      </w:pPr>
      <w:r w:rsidRPr="005C7319">
        <w:rPr>
          <w:sz w:val="18"/>
          <w:szCs w:val="26"/>
          <w:rtl/>
        </w:rPr>
        <w:t>(3)</w:t>
      </w:r>
      <w:r w:rsidRPr="005C7319">
        <w:rPr>
          <w:sz w:val="18"/>
          <w:szCs w:val="26"/>
          <w:rtl/>
        </w:rPr>
        <w:tab/>
      </w:r>
      <w:r w:rsidRPr="005C7319">
        <w:rPr>
          <w:rFonts w:hint="eastAsia"/>
          <w:sz w:val="18"/>
          <w:szCs w:val="26"/>
          <w:rtl/>
        </w:rPr>
        <w:t>تشمل</w:t>
      </w:r>
      <w:r w:rsidRPr="005C7319">
        <w:rPr>
          <w:sz w:val="18"/>
          <w:szCs w:val="26"/>
          <w:rtl/>
        </w:rPr>
        <w:t xml:space="preserve"> الأرقام حالات الوفاة في الخارج. </w:t>
      </w:r>
    </w:p>
    <w:p w:rsidR="001C3D1F" w:rsidRPr="008D30D5" w:rsidRDefault="005C7319" w:rsidP="005C7319">
      <w:pPr>
        <w:pStyle w:val="SingleTxtGA"/>
        <w:pageBreakBefore/>
        <w:rPr>
          <w:rtl/>
        </w:rPr>
      </w:pPr>
      <w:r>
        <w:rPr>
          <w:rtl/>
        </w:rPr>
        <w:lastRenderedPageBreak/>
        <w:t>23</w:t>
      </w:r>
      <w:r w:rsidR="001C3D1F" w:rsidRPr="008D30D5">
        <w:rPr>
          <w:rtl/>
        </w:rPr>
        <w:t>-</w:t>
      </w:r>
      <w:r w:rsidR="001C3D1F" w:rsidRPr="008D30D5">
        <w:rPr>
          <w:rtl/>
        </w:rPr>
        <w:tab/>
      </w:r>
      <w:r w:rsidR="001C3D1F" w:rsidRPr="008D30D5">
        <w:rPr>
          <w:rFonts w:hint="eastAsia"/>
          <w:rtl/>
        </w:rPr>
        <w:t>يرد</w:t>
      </w:r>
      <w:r w:rsidR="001C3D1F" w:rsidRPr="008D30D5">
        <w:rPr>
          <w:rtl/>
        </w:rPr>
        <w:t xml:space="preserve"> </w:t>
      </w:r>
      <w:r w:rsidR="001C3D1F" w:rsidRPr="008D30D5">
        <w:rPr>
          <w:rFonts w:hint="eastAsia"/>
          <w:rtl/>
        </w:rPr>
        <w:t>أدناه</w:t>
      </w:r>
      <w:r w:rsidR="001C3D1F" w:rsidRPr="008D30D5">
        <w:rPr>
          <w:rtl/>
        </w:rPr>
        <w:t xml:space="preserve"> </w:t>
      </w:r>
      <w:r w:rsidR="001C3D1F" w:rsidRPr="008D30D5">
        <w:rPr>
          <w:rFonts w:hint="eastAsia"/>
          <w:rtl/>
        </w:rPr>
        <w:t>بيان</w:t>
      </w:r>
      <w:r w:rsidR="001C3D1F" w:rsidRPr="008D30D5">
        <w:rPr>
          <w:rtl/>
        </w:rPr>
        <w:t xml:space="preserve"> </w:t>
      </w:r>
      <w:r w:rsidR="001C3D1F" w:rsidRPr="008D30D5">
        <w:rPr>
          <w:rFonts w:hint="eastAsia"/>
          <w:rtl/>
        </w:rPr>
        <w:t>توزيع</w:t>
      </w:r>
      <w:r w:rsidR="001C3D1F" w:rsidRPr="008D30D5">
        <w:rPr>
          <w:rtl/>
        </w:rPr>
        <w:t xml:space="preserve"> </w:t>
      </w:r>
      <w:r w:rsidR="001C3D1F" w:rsidRPr="008D30D5">
        <w:rPr>
          <w:rFonts w:hint="eastAsia"/>
          <w:rtl/>
        </w:rPr>
        <w:t>مؤشر</w:t>
      </w:r>
      <w:r w:rsidR="001C3D1F" w:rsidRPr="008D30D5">
        <w:rPr>
          <w:rtl/>
        </w:rPr>
        <w:t xml:space="preserve"> </w:t>
      </w:r>
      <w:r w:rsidR="001C3D1F" w:rsidRPr="008D30D5">
        <w:rPr>
          <w:rFonts w:hint="eastAsia"/>
          <w:rtl/>
        </w:rPr>
        <w:t>كتلة</w:t>
      </w:r>
      <w:r w:rsidR="001C3D1F" w:rsidRPr="008D30D5">
        <w:rPr>
          <w:rtl/>
        </w:rPr>
        <w:t xml:space="preserve"> </w:t>
      </w:r>
      <w:r w:rsidR="001C3D1F" w:rsidRPr="008D30D5">
        <w:rPr>
          <w:rFonts w:hint="eastAsia"/>
          <w:rtl/>
        </w:rPr>
        <w:t>الجسم</w:t>
      </w:r>
      <w:r w:rsidR="001C3D1F" w:rsidRPr="008D30D5">
        <w:rPr>
          <w:rtl/>
        </w:rPr>
        <w:t xml:space="preserve"> </w:t>
      </w:r>
      <w:r w:rsidR="001C3D1F" w:rsidRPr="008D30D5">
        <w:rPr>
          <w:rFonts w:hint="eastAsia"/>
          <w:rtl/>
        </w:rPr>
        <w:t>حسب</w:t>
      </w:r>
      <w:r w:rsidR="001C3D1F" w:rsidRPr="008D30D5">
        <w:rPr>
          <w:rtl/>
        </w:rPr>
        <w:t xml:space="preserve"> </w:t>
      </w:r>
      <w:r w:rsidR="001C3D1F" w:rsidRPr="008D30D5">
        <w:rPr>
          <w:rFonts w:hint="eastAsia"/>
          <w:rtl/>
        </w:rPr>
        <w:t>نوع</w:t>
      </w:r>
      <w:r w:rsidR="001C3D1F" w:rsidRPr="008D30D5">
        <w:rPr>
          <w:rtl/>
        </w:rPr>
        <w:t xml:space="preserve"> </w:t>
      </w:r>
      <w:r w:rsidR="001C3D1F" w:rsidRPr="008D30D5">
        <w:rPr>
          <w:rFonts w:hint="eastAsia"/>
          <w:rtl/>
        </w:rPr>
        <w:t>الجنس</w:t>
      </w:r>
      <w:r w:rsidR="001C3D1F" w:rsidRPr="008D30D5">
        <w:rPr>
          <w:rtl/>
        </w:rPr>
        <w:t>:</w:t>
      </w:r>
    </w:p>
    <w:p w:rsidR="001C3D1F" w:rsidRPr="0099649E" w:rsidRDefault="0099649E" w:rsidP="00B073A4">
      <w:pPr>
        <w:pStyle w:val="H23GA"/>
        <w:rPr>
          <w:rtl/>
        </w:rPr>
      </w:pPr>
      <w:r>
        <w:rPr>
          <w:rtl/>
        </w:rPr>
        <w:tab/>
      </w:r>
      <w:r>
        <w:rPr>
          <w:rtl/>
        </w:rPr>
        <w:tab/>
      </w:r>
      <w:bookmarkStart w:id="23" w:name="_Toc495069027"/>
      <w:r w:rsidR="001C3D1F" w:rsidRPr="0099649E">
        <w:rPr>
          <w:rFonts w:hint="eastAsia"/>
          <w:b w:val="0"/>
          <w:bCs w:val="0"/>
          <w:rtl/>
        </w:rPr>
        <w:t>الجدول</w:t>
      </w:r>
      <w:r w:rsidR="001C3D1F" w:rsidRPr="0099649E">
        <w:rPr>
          <w:b w:val="0"/>
          <w:bCs w:val="0"/>
          <w:rtl/>
        </w:rPr>
        <w:t xml:space="preserve"> 11</w:t>
      </w:r>
      <w:r w:rsidR="005C7319" w:rsidRPr="0099649E">
        <w:rPr>
          <w:b w:val="0"/>
          <w:bCs w:val="0"/>
          <w:rtl/>
        </w:rPr>
        <w:tab/>
      </w:r>
      <w:r w:rsidR="005C7319" w:rsidRPr="0099649E">
        <w:rPr>
          <w:b w:val="0"/>
          <w:bCs w:val="0"/>
          <w:rtl/>
        </w:rPr>
        <w:br/>
      </w:r>
      <w:r w:rsidR="001C3D1F" w:rsidRPr="0099649E">
        <w:rPr>
          <w:rFonts w:hint="eastAsia"/>
          <w:rtl/>
        </w:rPr>
        <w:t>مؤشر</w:t>
      </w:r>
      <w:r w:rsidR="001C3D1F" w:rsidRPr="0099649E">
        <w:rPr>
          <w:rtl/>
        </w:rPr>
        <w:t xml:space="preserve"> </w:t>
      </w:r>
      <w:r w:rsidR="001C3D1F" w:rsidRPr="0099649E">
        <w:rPr>
          <w:rFonts w:hint="eastAsia"/>
          <w:rtl/>
        </w:rPr>
        <w:t>كتلة</w:t>
      </w:r>
      <w:r w:rsidR="001C3D1F" w:rsidRPr="0099649E">
        <w:rPr>
          <w:rtl/>
        </w:rPr>
        <w:t xml:space="preserve"> </w:t>
      </w:r>
      <w:r w:rsidR="001C3D1F" w:rsidRPr="0099649E">
        <w:rPr>
          <w:rFonts w:hint="eastAsia"/>
          <w:rtl/>
        </w:rPr>
        <w:t>الجسم</w:t>
      </w:r>
      <w:r w:rsidR="001C3D1F" w:rsidRPr="0099649E">
        <w:rPr>
          <w:rtl/>
        </w:rPr>
        <w:t xml:space="preserve"> </w:t>
      </w:r>
      <w:r w:rsidR="001C3D1F" w:rsidRPr="0099649E">
        <w:rPr>
          <w:rFonts w:hint="eastAsia"/>
          <w:rtl/>
        </w:rPr>
        <w:t>حسب</w:t>
      </w:r>
      <w:r w:rsidR="001C3D1F" w:rsidRPr="0099649E">
        <w:rPr>
          <w:rtl/>
        </w:rPr>
        <w:t xml:space="preserve"> </w:t>
      </w:r>
      <w:r w:rsidR="001C3D1F" w:rsidRPr="0099649E">
        <w:rPr>
          <w:rFonts w:hint="eastAsia"/>
          <w:rtl/>
        </w:rPr>
        <w:t>نوع</w:t>
      </w:r>
      <w:r w:rsidR="001C3D1F" w:rsidRPr="0099649E">
        <w:rPr>
          <w:rtl/>
        </w:rPr>
        <w:t xml:space="preserve"> </w:t>
      </w:r>
      <w:r w:rsidR="001C3D1F" w:rsidRPr="0099649E">
        <w:rPr>
          <w:rFonts w:hint="eastAsia"/>
          <w:rtl/>
        </w:rPr>
        <w:t>الجنس</w:t>
      </w:r>
      <w:r w:rsidR="001C3D1F" w:rsidRPr="0099649E">
        <w:rPr>
          <w:rtl/>
        </w:rPr>
        <w:t xml:space="preserve"> </w:t>
      </w:r>
      <w:r w:rsidR="001C3D1F" w:rsidRPr="0099649E">
        <w:rPr>
          <w:rFonts w:hint="eastAsia"/>
          <w:rtl/>
        </w:rPr>
        <w:t>في</w:t>
      </w:r>
      <w:r w:rsidR="001C3D1F" w:rsidRPr="0099649E">
        <w:rPr>
          <w:rtl/>
        </w:rPr>
        <w:t xml:space="preserve"> </w:t>
      </w:r>
      <w:r w:rsidR="001C3D1F" w:rsidRPr="0099649E">
        <w:rPr>
          <w:rFonts w:hint="eastAsia"/>
          <w:rtl/>
        </w:rPr>
        <w:t>الفترة</w:t>
      </w:r>
      <w:r w:rsidR="001C3D1F" w:rsidRPr="0099649E">
        <w:rPr>
          <w:rtl/>
        </w:rPr>
        <w:t xml:space="preserve"> 2006/2007 وعام 2014 بالنسبة المئوية (</w:t>
      </w:r>
      <w:r w:rsidR="001C3D1F" w:rsidRPr="0099649E">
        <w:rPr>
          <w:rFonts w:hint="eastAsia"/>
          <w:rtl/>
        </w:rPr>
        <w:t>السن</w:t>
      </w:r>
      <w:r w:rsidR="001C3D1F" w:rsidRPr="0099649E">
        <w:rPr>
          <w:rtl/>
        </w:rPr>
        <w:t xml:space="preserve"> - </w:t>
      </w:r>
      <w:r w:rsidR="001C3D1F" w:rsidRPr="0099649E">
        <w:rPr>
          <w:rFonts w:hint="eastAsia"/>
          <w:rtl/>
        </w:rPr>
        <w:t>مصنف</w:t>
      </w:r>
      <w:r w:rsidR="001C3D1F" w:rsidRPr="0099649E">
        <w:rPr>
          <w:rtl/>
        </w:rPr>
        <w:t xml:space="preserve"> </w:t>
      </w:r>
      <w:r w:rsidR="001C3D1F" w:rsidRPr="0099649E">
        <w:rPr>
          <w:rFonts w:hint="eastAsia"/>
          <w:rtl/>
        </w:rPr>
        <w:t>في</w:t>
      </w:r>
      <w:r w:rsidR="001C3D1F" w:rsidRPr="0099649E">
        <w:rPr>
          <w:rtl/>
        </w:rPr>
        <w:t xml:space="preserve"> </w:t>
      </w:r>
      <w:r w:rsidR="001C3D1F" w:rsidRPr="0099649E">
        <w:rPr>
          <w:rFonts w:hint="eastAsia"/>
          <w:rtl/>
        </w:rPr>
        <w:t>فئات</w:t>
      </w:r>
      <w:r w:rsidR="001C3D1F" w:rsidRPr="0099649E">
        <w:rPr>
          <w:rtl/>
        </w:rPr>
        <w:t xml:space="preserve"> </w:t>
      </w:r>
      <w:r w:rsidR="001C3D1F" w:rsidRPr="0099649E">
        <w:rPr>
          <w:rFonts w:hint="eastAsia"/>
          <w:rtl/>
        </w:rPr>
        <w:t>موحدة</w:t>
      </w:r>
      <w:r w:rsidR="001C3D1F" w:rsidRPr="0099649E">
        <w:rPr>
          <w:rtl/>
        </w:rPr>
        <w:t>)</w:t>
      </w:r>
      <w:bookmarkEnd w:id="23"/>
    </w:p>
    <w:tbl>
      <w:tblPr>
        <w:bidiVisual/>
        <w:tblW w:w="8584" w:type="dxa"/>
        <w:tblInd w:w="1260" w:type="dxa"/>
        <w:tblLayout w:type="fixed"/>
        <w:tblCellMar>
          <w:left w:w="0" w:type="dxa"/>
          <w:right w:w="0" w:type="dxa"/>
        </w:tblCellMar>
        <w:tblLook w:val="0000" w:firstRow="0" w:lastRow="0" w:firstColumn="0" w:lastColumn="0" w:noHBand="0" w:noVBand="0"/>
      </w:tblPr>
      <w:tblGrid>
        <w:gridCol w:w="953"/>
        <w:gridCol w:w="1057"/>
        <w:gridCol w:w="720"/>
        <w:gridCol w:w="81"/>
        <w:gridCol w:w="1089"/>
        <w:gridCol w:w="810"/>
        <w:gridCol w:w="58"/>
        <w:gridCol w:w="1112"/>
        <w:gridCol w:w="729"/>
        <w:gridCol w:w="67"/>
        <w:gridCol w:w="1094"/>
        <w:gridCol w:w="814"/>
      </w:tblGrid>
      <w:tr w:rsidR="001C3D1F" w:rsidRPr="008D30D5" w:rsidTr="003417ED">
        <w:trPr>
          <w:cantSplit/>
          <w:tblHeader/>
        </w:trPr>
        <w:tc>
          <w:tcPr>
            <w:tcW w:w="953" w:type="dxa"/>
            <w:tcBorders>
              <w:top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101"/>
              <w:rPr>
                <w:i/>
                <w:iCs/>
                <w:sz w:val="14"/>
                <w:szCs w:val="22"/>
                <w:rtl/>
              </w:rPr>
            </w:pPr>
          </w:p>
        </w:tc>
        <w:tc>
          <w:tcPr>
            <w:tcW w:w="1777" w:type="dxa"/>
            <w:gridSpan w:val="2"/>
            <w:tcBorders>
              <w:top w:val="single" w:sz="4" w:space="0" w:color="auto"/>
              <w:bottom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101"/>
              <w:jc w:val="center"/>
              <w:rPr>
                <w:i/>
                <w:iCs/>
                <w:sz w:val="14"/>
                <w:szCs w:val="22"/>
                <w:rtl/>
              </w:rPr>
            </w:pPr>
            <w:r w:rsidRPr="008D30D5">
              <w:rPr>
                <w:rFonts w:hint="eastAsia"/>
                <w:i/>
                <w:iCs/>
                <w:sz w:val="14"/>
                <w:szCs w:val="22"/>
                <w:rtl/>
              </w:rPr>
              <w:t>قلة</w:t>
            </w:r>
            <w:r w:rsidRPr="008D30D5">
              <w:rPr>
                <w:i/>
                <w:iCs/>
                <w:sz w:val="14"/>
                <w:szCs w:val="22"/>
                <w:rtl/>
              </w:rPr>
              <w:t xml:space="preserve"> </w:t>
            </w:r>
            <w:r w:rsidRPr="008D30D5">
              <w:rPr>
                <w:rFonts w:hint="eastAsia"/>
                <w:i/>
                <w:iCs/>
                <w:sz w:val="14"/>
                <w:szCs w:val="22"/>
                <w:rtl/>
              </w:rPr>
              <w:t>الوزن</w:t>
            </w:r>
            <w:r w:rsidRPr="008D30D5">
              <w:rPr>
                <w:i/>
                <w:iCs/>
                <w:sz w:val="14"/>
                <w:szCs w:val="22"/>
                <w:rtl/>
              </w:rPr>
              <w:br/>
            </w:r>
            <w:r w:rsidRPr="008D30D5">
              <w:rPr>
                <w:rFonts w:hint="eastAsia"/>
                <w:i/>
                <w:iCs/>
                <w:sz w:val="14"/>
                <w:szCs w:val="22"/>
                <w:rtl/>
              </w:rPr>
              <w:t>مؤشر</w:t>
            </w:r>
            <w:r w:rsidRPr="008D30D5">
              <w:rPr>
                <w:i/>
                <w:iCs/>
                <w:sz w:val="14"/>
                <w:szCs w:val="22"/>
                <w:rtl/>
              </w:rPr>
              <w:t xml:space="preserve"> </w:t>
            </w:r>
            <w:r w:rsidRPr="008D30D5">
              <w:rPr>
                <w:rFonts w:hint="eastAsia"/>
                <w:i/>
                <w:iCs/>
                <w:sz w:val="14"/>
                <w:szCs w:val="22"/>
                <w:rtl/>
              </w:rPr>
              <w:t>كتلة</w:t>
            </w:r>
            <w:r w:rsidRPr="008D30D5">
              <w:rPr>
                <w:i/>
                <w:iCs/>
                <w:sz w:val="14"/>
                <w:szCs w:val="22"/>
                <w:rtl/>
              </w:rPr>
              <w:t xml:space="preserve"> </w:t>
            </w:r>
            <w:r w:rsidRPr="008D30D5">
              <w:rPr>
                <w:rFonts w:hint="eastAsia"/>
                <w:i/>
                <w:iCs/>
                <w:sz w:val="14"/>
                <w:szCs w:val="22"/>
                <w:rtl/>
              </w:rPr>
              <w:t>الجسم</w:t>
            </w:r>
            <w:r w:rsidRPr="008D30D5">
              <w:rPr>
                <w:i/>
                <w:iCs/>
                <w:sz w:val="14"/>
                <w:szCs w:val="22"/>
                <w:rtl/>
              </w:rPr>
              <w:t xml:space="preserve"> &gt;18.5</w:t>
            </w:r>
          </w:p>
        </w:tc>
        <w:tc>
          <w:tcPr>
            <w:tcW w:w="81" w:type="dxa"/>
            <w:tcBorders>
              <w:top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101"/>
              <w:jc w:val="center"/>
              <w:rPr>
                <w:i/>
                <w:iCs/>
                <w:sz w:val="14"/>
                <w:szCs w:val="22"/>
                <w:rtl/>
              </w:rPr>
            </w:pPr>
          </w:p>
        </w:tc>
        <w:tc>
          <w:tcPr>
            <w:tcW w:w="1899" w:type="dxa"/>
            <w:gridSpan w:val="2"/>
            <w:tcBorders>
              <w:top w:val="single" w:sz="4" w:space="0" w:color="auto"/>
              <w:bottom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101"/>
              <w:jc w:val="center"/>
              <w:rPr>
                <w:i/>
                <w:iCs/>
                <w:spacing w:val="-6"/>
                <w:sz w:val="14"/>
                <w:szCs w:val="22"/>
                <w:rtl/>
              </w:rPr>
            </w:pPr>
            <w:r w:rsidRPr="008D30D5">
              <w:rPr>
                <w:rFonts w:hint="eastAsia"/>
                <w:i/>
                <w:iCs/>
                <w:spacing w:val="-6"/>
                <w:sz w:val="14"/>
                <w:szCs w:val="22"/>
                <w:rtl/>
              </w:rPr>
              <w:t>الوزن</w:t>
            </w:r>
            <w:r w:rsidRPr="008D30D5">
              <w:rPr>
                <w:i/>
                <w:iCs/>
                <w:spacing w:val="-6"/>
                <w:sz w:val="14"/>
                <w:szCs w:val="22"/>
                <w:rtl/>
              </w:rPr>
              <w:t xml:space="preserve"> </w:t>
            </w:r>
            <w:r w:rsidRPr="008D30D5">
              <w:rPr>
                <w:rFonts w:hint="eastAsia"/>
                <w:i/>
                <w:iCs/>
                <w:spacing w:val="-6"/>
                <w:sz w:val="14"/>
                <w:szCs w:val="22"/>
                <w:rtl/>
              </w:rPr>
              <w:t>الطبيعي</w:t>
            </w:r>
            <w:r w:rsidRPr="008D30D5">
              <w:rPr>
                <w:i/>
                <w:iCs/>
                <w:spacing w:val="-6"/>
                <w:sz w:val="14"/>
                <w:szCs w:val="22"/>
                <w:rtl/>
              </w:rPr>
              <w:br/>
            </w:r>
            <w:r w:rsidRPr="008D30D5">
              <w:rPr>
                <w:rFonts w:hint="eastAsia"/>
                <w:i/>
                <w:iCs/>
                <w:spacing w:val="-6"/>
                <w:sz w:val="14"/>
                <w:szCs w:val="22"/>
                <w:rtl/>
              </w:rPr>
              <w:t>مؤشر</w:t>
            </w:r>
            <w:r w:rsidRPr="008D30D5">
              <w:rPr>
                <w:i/>
                <w:iCs/>
                <w:spacing w:val="-6"/>
                <w:sz w:val="14"/>
                <w:szCs w:val="22"/>
                <w:rtl/>
              </w:rPr>
              <w:t xml:space="preserve"> </w:t>
            </w:r>
            <w:r w:rsidRPr="008D30D5">
              <w:rPr>
                <w:rFonts w:hint="eastAsia"/>
                <w:i/>
                <w:iCs/>
                <w:spacing w:val="-6"/>
                <w:sz w:val="14"/>
                <w:szCs w:val="22"/>
                <w:rtl/>
              </w:rPr>
              <w:t>كتلة</w:t>
            </w:r>
            <w:r w:rsidRPr="008D30D5">
              <w:rPr>
                <w:i/>
                <w:iCs/>
                <w:spacing w:val="-6"/>
                <w:sz w:val="14"/>
                <w:szCs w:val="22"/>
                <w:rtl/>
              </w:rPr>
              <w:t xml:space="preserve"> </w:t>
            </w:r>
            <w:r w:rsidRPr="008D30D5">
              <w:rPr>
                <w:rFonts w:hint="eastAsia"/>
                <w:i/>
                <w:iCs/>
                <w:spacing w:val="-6"/>
                <w:sz w:val="14"/>
                <w:szCs w:val="22"/>
                <w:rtl/>
              </w:rPr>
              <w:t>الجسم</w:t>
            </w:r>
            <w:r w:rsidRPr="008D30D5">
              <w:rPr>
                <w:i/>
                <w:iCs/>
                <w:spacing w:val="-6"/>
                <w:sz w:val="14"/>
                <w:szCs w:val="22"/>
                <w:rtl/>
              </w:rPr>
              <w:t xml:space="preserve"> 18.5 - &lt;25</w:t>
            </w:r>
          </w:p>
        </w:tc>
        <w:tc>
          <w:tcPr>
            <w:tcW w:w="58" w:type="dxa"/>
            <w:tcBorders>
              <w:top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101"/>
              <w:jc w:val="center"/>
              <w:rPr>
                <w:i/>
                <w:iCs/>
                <w:spacing w:val="-6"/>
                <w:sz w:val="14"/>
                <w:szCs w:val="22"/>
                <w:rtl/>
              </w:rPr>
            </w:pPr>
          </w:p>
        </w:tc>
        <w:tc>
          <w:tcPr>
            <w:tcW w:w="1841" w:type="dxa"/>
            <w:gridSpan w:val="2"/>
            <w:tcBorders>
              <w:top w:val="single" w:sz="4" w:space="0" w:color="auto"/>
              <w:bottom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101"/>
              <w:jc w:val="center"/>
              <w:rPr>
                <w:i/>
                <w:iCs/>
                <w:spacing w:val="-6"/>
                <w:sz w:val="14"/>
                <w:szCs w:val="22"/>
                <w:rtl/>
              </w:rPr>
            </w:pPr>
            <w:r w:rsidRPr="008D30D5">
              <w:rPr>
                <w:rFonts w:hint="eastAsia"/>
                <w:i/>
                <w:iCs/>
                <w:spacing w:val="-6"/>
                <w:sz w:val="14"/>
                <w:szCs w:val="22"/>
                <w:rtl/>
              </w:rPr>
              <w:t>زيادة</w:t>
            </w:r>
            <w:r w:rsidRPr="008D30D5">
              <w:rPr>
                <w:i/>
                <w:iCs/>
                <w:spacing w:val="-6"/>
                <w:sz w:val="14"/>
                <w:szCs w:val="22"/>
                <w:rtl/>
              </w:rPr>
              <w:t xml:space="preserve"> </w:t>
            </w:r>
            <w:r w:rsidRPr="008D30D5">
              <w:rPr>
                <w:rFonts w:hint="eastAsia"/>
                <w:i/>
                <w:iCs/>
                <w:spacing w:val="-6"/>
                <w:sz w:val="14"/>
                <w:szCs w:val="22"/>
                <w:rtl/>
              </w:rPr>
              <w:t>الوزن</w:t>
            </w:r>
            <w:r w:rsidRPr="008D30D5">
              <w:rPr>
                <w:i/>
                <w:iCs/>
                <w:spacing w:val="-6"/>
                <w:sz w:val="14"/>
                <w:szCs w:val="22"/>
                <w:rtl/>
              </w:rPr>
              <w:br/>
            </w:r>
            <w:r w:rsidRPr="008D30D5">
              <w:rPr>
                <w:rFonts w:hint="eastAsia"/>
                <w:i/>
                <w:iCs/>
                <w:spacing w:val="-6"/>
                <w:sz w:val="14"/>
                <w:szCs w:val="22"/>
                <w:rtl/>
              </w:rPr>
              <w:t>مؤشر</w:t>
            </w:r>
            <w:r w:rsidRPr="008D30D5">
              <w:rPr>
                <w:i/>
                <w:iCs/>
                <w:spacing w:val="-6"/>
                <w:sz w:val="14"/>
                <w:szCs w:val="22"/>
                <w:rtl/>
              </w:rPr>
              <w:t xml:space="preserve"> </w:t>
            </w:r>
            <w:r w:rsidRPr="008D30D5">
              <w:rPr>
                <w:rFonts w:hint="eastAsia"/>
                <w:i/>
                <w:iCs/>
                <w:spacing w:val="-6"/>
                <w:sz w:val="14"/>
                <w:szCs w:val="22"/>
                <w:rtl/>
              </w:rPr>
              <w:t>كتلة</w:t>
            </w:r>
            <w:r w:rsidRPr="008D30D5">
              <w:rPr>
                <w:i/>
                <w:iCs/>
                <w:spacing w:val="-6"/>
                <w:sz w:val="14"/>
                <w:szCs w:val="22"/>
                <w:rtl/>
              </w:rPr>
              <w:t xml:space="preserve"> </w:t>
            </w:r>
            <w:r w:rsidRPr="008D30D5">
              <w:rPr>
                <w:rFonts w:hint="eastAsia"/>
                <w:i/>
                <w:iCs/>
                <w:spacing w:val="-6"/>
                <w:sz w:val="14"/>
                <w:szCs w:val="22"/>
                <w:rtl/>
              </w:rPr>
              <w:t>الجسم</w:t>
            </w:r>
            <w:r w:rsidRPr="008D30D5">
              <w:rPr>
                <w:i/>
                <w:iCs/>
                <w:spacing w:val="-6"/>
                <w:sz w:val="14"/>
                <w:szCs w:val="22"/>
                <w:rtl/>
              </w:rPr>
              <w:t xml:space="preserve"> 25 - &gt; 30</w:t>
            </w:r>
          </w:p>
        </w:tc>
        <w:tc>
          <w:tcPr>
            <w:tcW w:w="67" w:type="dxa"/>
            <w:tcBorders>
              <w:top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101"/>
              <w:jc w:val="center"/>
              <w:rPr>
                <w:i/>
                <w:iCs/>
                <w:spacing w:val="-6"/>
                <w:sz w:val="14"/>
                <w:szCs w:val="22"/>
                <w:rtl/>
              </w:rPr>
            </w:pPr>
          </w:p>
        </w:tc>
        <w:tc>
          <w:tcPr>
            <w:tcW w:w="1908" w:type="dxa"/>
            <w:gridSpan w:val="2"/>
            <w:tcBorders>
              <w:top w:val="single" w:sz="4" w:space="0" w:color="auto"/>
              <w:bottom w:val="single" w:sz="4" w:space="0" w:color="auto"/>
            </w:tcBorders>
            <w:shd w:val="clear" w:color="auto" w:fill="auto"/>
            <w:vAlign w:val="bottom"/>
          </w:tcPr>
          <w:p w:rsidR="001C3D1F" w:rsidRPr="008D30D5" w:rsidRDefault="001C3D1F" w:rsidP="003417ED">
            <w:pPr>
              <w:tabs>
                <w:tab w:val="left" w:pos="288"/>
                <w:tab w:val="left" w:pos="576"/>
                <w:tab w:val="left" w:pos="864"/>
                <w:tab w:val="left" w:pos="1152"/>
              </w:tabs>
              <w:spacing w:before="80" w:after="80" w:line="240" w:lineRule="exact"/>
              <w:ind w:left="43" w:right="4"/>
              <w:jc w:val="center"/>
              <w:rPr>
                <w:i/>
                <w:iCs/>
                <w:spacing w:val="-6"/>
                <w:sz w:val="14"/>
                <w:szCs w:val="22"/>
                <w:rtl/>
              </w:rPr>
            </w:pPr>
            <w:r w:rsidRPr="008D30D5">
              <w:rPr>
                <w:rFonts w:hint="eastAsia"/>
                <w:i/>
                <w:iCs/>
                <w:spacing w:val="-6"/>
                <w:sz w:val="14"/>
                <w:szCs w:val="22"/>
                <w:rtl/>
              </w:rPr>
              <w:t>السمنة</w:t>
            </w:r>
            <w:r w:rsidRPr="008D30D5">
              <w:rPr>
                <w:i/>
                <w:iCs/>
                <w:spacing w:val="-6"/>
                <w:sz w:val="14"/>
                <w:szCs w:val="22"/>
                <w:rtl/>
              </w:rPr>
              <w:br/>
            </w:r>
            <w:r w:rsidRPr="008D30D5">
              <w:rPr>
                <w:rFonts w:hint="eastAsia"/>
                <w:i/>
                <w:iCs/>
                <w:spacing w:val="-6"/>
                <w:sz w:val="14"/>
                <w:szCs w:val="22"/>
                <w:rtl/>
              </w:rPr>
              <w:t>مؤشر</w:t>
            </w:r>
            <w:r w:rsidRPr="008D30D5">
              <w:rPr>
                <w:i/>
                <w:iCs/>
                <w:spacing w:val="-6"/>
                <w:sz w:val="14"/>
                <w:szCs w:val="22"/>
                <w:rtl/>
              </w:rPr>
              <w:t xml:space="preserve"> </w:t>
            </w:r>
            <w:r w:rsidRPr="008D30D5">
              <w:rPr>
                <w:rFonts w:hint="eastAsia"/>
                <w:i/>
                <w:iCs/>
                <w:spacing w:val="-6"/>
                <w:sz w:val="14"/>
                <w:szCs w:val="22"/>
                <w:rtl/>
              </w:rPr>
              <w:t>كتلة</w:t>
            </w:r>
            <w:r w:rsidRPr="008D30D5">
              <w:rPr>
                <w:i/>
                <w:iCs/>
                <w:spacing w:val="-6"/>
                <w:sz w:val="14"/>
                <w:szCs w:val="22"/>
                <w:rtl/>
              </w:rPr>
              <w:t xml:space="preserve"> </w:t>
            </w:r>
            <w:r w:rsidRPr="008D30D5">
              <w:rPr>
                <w:rFonts w:hint="eastAsia"/>
                <w:i/>
                <w:iCs/>
                <w:spacing w:val="-6"/>
                <w:sz w:val="14"/>
                <w:szCs w:val="22"/>
                <w:rtl/>
              </w:rPr>
              <w:t>الجسم</w:t>
            </w:r>
            <w:r w:rsidRPr="008D30D5">
              <w:rPr>
                <w:i/>
                <w:iCs/>
                <w:spacing w:val="-6"/>
                <w:sz w:val="14"/>
                <w:szCs w:val="22"/>
                <w:rtl/>
              </w:rPr>
              <w:t xml:space="preserve"> 30 </w:t>
            </w:r>
            <w:r w:rsidRPr="008D30D5">
              <w:rPr>
                <w:rFonts w:hint="eastAsia"/>
                <w:i/>
                <w:iCs/>
                <w:spacing w:val="-6"/>
                <w:sz w:val="14"/>
                <w:szCs w:val="22"/>
                <w:rtl/>
              </w:rPr>
              <w:t>أو</w:t>
            </w:r>
            <w:r w:rsidRPr="008D30D5">
              <w:rPr>
                <w:i/>
                <w:iCs/>
                <w:spacing w:val="-6"/>
                <w:sz w:val="14"/>
                <w:szCs w:val="22"/>
                <w:rtl/>
              </w:rPr>
              <w:t xml:space="preserve"> </w:t>
            </w:r>
            <w:r w:rsidRPr="008D30D5">
              <w:rPr>
                <w:rFonts w:hint="eastAsia"/>
                <w:i/>
                <w:iCs/>
                <w:spacing w:val="-6"/>
                <w:sz w:val="14"/>
                <w:szCs w:val="22"/>
                <w:rtl/>
              </w:rPr>
              <w:t>أكثر</w:t>
            </w:r>
          </w:p>
        </w:tc>
      </w:tr>
      <w:tr w:rsidR="00B1648F" w:rsidRPr="008D30D5" w:rsidTr="003417ED">
        <w:trPr>
          <w:cantSplit/>
          <w:tblHeader/>
        </w:trPr>
        <w:tc>
          <w:tcPr>
            <w:tcW w:w="953" w:type="dxa"/>
            <w:tcBorders>
              <w:bottom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80" w:after="80" w:line="240" w:lineRule="exact"/>
              <w:ind w:left="43" w:right="101"/>
              <w:rPr>
                <w:i/>
                <w:iCs/>
                <w:sz w:val="14"/>
                <w:szCs w:val="22"/>
                <w:rtl/>
              </w:rPr>
            </w:pPr>
            <w:r w:rsidRPr="008D30D5">
              <w:rPr>
                <w:rFonts w:hint="eastAsia"/>
                <w:i/>
                <w:iCs/>
                <w:sz w:val="14"/>
                <w:szCs w:val="22"/>
                <w:rtl/>
              </w:rPr>
              <w:t>نوع</w:t>
            </w:r>
            <w:r w:rsidRPr="008D30D5">
              <w:rPr>
                <w:i/>
                <w:iCs/>
                <w:sz w:val="14"/>
                <w:szCs w:val="22"/>
                <w:rtl/>
              </w:rPr>
              <w:t xml:space="preserve"> </w:t>
            </w:r>
            <w:r w:rsidRPr="008D30D5">
              <w:rPr>
                <w:rFonts w:hint="eastAsia"/>
                <w:i/>
                <w:iCs/>
                <w:sz w:val="14"/>
                <w:szCs w:val="22"/>
                <w:rtl/>
              </w:rPr>
              <w:t>الجنس</w:t>
            </w:r>
          </w:p>
        </w:tc>
        <w:tc>
          <w:tcPr>
            <w:tcW w:w="1057"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2006/2007</w:t>
            </w:r>
          </w:p>
        </w:tc>
        <w:tc>
          <w:tcPr>
            <w:tcW w:w="801" w:type="dxa"/>
            <w:gridSpan w:val="2"/>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2014</w:t>
            </w:r>
          </w:p>
        </w:tc>
        <w:tc>
          <w:tcPr>
            <w:tcW w:w="1089"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2006/2007</w:t>
            </w:r>
          </w:p>
        </w:tc>
        <w:tc>
          <w:tcPr>
            <w:tcW w:w="868" w:type="dxa"/>
            <w:gridSpan w:val="2"/>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2014</w:t>
            </w:r>
          </w:p>
        </w:tc>
        <w:tc>
          <w:tcPr>
            <w:tcW w:w="1112"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2006/2007</w:t>
            </w:r>
          </w:p>
        </w:tc>
        <w:tc>
          <w:tcPr>
            <w:tcW w:w="796" w:type="dxa"/>
            <w:gridSpan w:val="2"/>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2014</w:t>
            </w:r>
          </w:p>
        </w:tc>
        <w:tc>
          <w:tcPr>
            <w:tcW w:w="1094" w:type="dxa"/>
            <w:tcBorders>
              <w:top w:val="single" w:sz="4" w:space="0" w:color="auto"/>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2006/2007</w:t>
            </w:r>
          </w:p>
        </w:tc>
        <w:tc>
          <w:tcPr>
            <w:tcW w:w="814" w:type="dxa"/>
            <w:tcBorders>
              <w:top w:val="single" w:sz="4" w:space="0" w:color="auto"/>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spacing w:after="80" w:line="240" w:lineRule="exact"/>
              <w:ind w:left="57"/>
              <w:rPr>
                <w:i/>
                <w:iCs/>
                <w:sz w:val="14"/>
                <w:szCs w:val="22"/>
                <w:rtl/>
              </w:rPr>
            </w:pPr>
            <w:r w:rsidRPr="008D30D5">
              <w:rPr>
                <w:i/>
                <w:iCs/>
                <w:sz w:val="14"/>
                <w:szCs w:val="22"/>
                <w:rtl/>
              </w:rPr>
              <w:t>2014</w:t>
            </w:r>
          </w:p>
        </w:tc>
      </w:tr>
      <w:tr w:rsidR="00B1648F" w:rsidRPr="008D30D5" w:rsidTr="003417ED">
        <w:trPr>
          <w:cantSplit/>
          <w:trHeight w:hRule="exact" w:val="115"/>
          <w:tblHeader/>
        </w:trPr>
        <w:tc>
          <w:tcPr>
            <w:tcW w:w="953" w:type="dxa"/>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1057" w:type="dxa"/>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801" w:type="dxa"/>
            <w:gridSpan w:val="2"/>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1089" w:type="dxa"/>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868" w:type="dxa"/>
            <w:gridSpan w:val="2"/>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1112" w:type="dxa"/>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796" w:type="dxa"/>
            <w:gridSpan w:val="2"/>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1094" w:type="dxa"/>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c>
          <w:tcPr>
            <w:tcW w:w="814" w:type="dxa"/>
            <w:tcBorders>
              <w:top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p>
        </w:tc>
      </w:tr>
      <w:tr w:rsidR="00B1648F" w:rsidRPr="008D30D5" w:rsidTr="003417ED">
        <w:trPr>
          <w:cantSplit/>
        </w:trPr>
        <w:tc>
          <w:tcPr>
            <w:tcW w:w="953" w:type="dxa"/>
            <w:tcBorders>
              <w:bottom w:val="single" w:sz="4"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b/>
                <w:bCs/>
                <w:sz w:val="16"/>
                <w:szCs w:val="24"/>
                <w:rtl/>
              </w:rPr>
            </w:pPr>
            <w:r w:rsidRPr="008D30D5">
              <w:rPr>
                <w:b/>
                <w:bCs/>
                <w:sz w:val="16"/>
                <w:szCs w:val="24"/>
                <w:rtl/>
              </w:rPr>
              <w:tab/>
            </w:r>
            <w:r w:rsidRPr="008D30D5">
              <w:rPr>
                <w:rFonts w:hint="eastAsia"/>
                <w:b/>
                <w:bCs/>
                <w:sz w:val="16"/>
                <w:szCs w:val="24"/>
                <w:rtl/>
              </w:rPr>
              <w:t>المجموع</w:t>
            </w:r>
          </w:p>
        </w:tc>
        <w:tc>
          <w:tcPr>
            <w:tcW w:w="1057" w:type="dxa"/>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2</w:t>
            </w:r>
            <w:r w:rsidRPr="008D30D5">
              <w:rPr>
                <w:b/>
                <w:bCs/>
                <w:sz w:val="24"/>
                <w:szCs w:val="24"/>
              </w:rPr>
              <w:t>,</w:t>
            </w:r>
            <w:r w:rsidRPr="008D30D5">
              <w:rPr>
                <w:b/>
                <w:bCs/>
                <w:sz w:val="24"/>
                <w:szCs w:val="24"/>
                <w:rtl/>
              </w:rPr>
              <w:t>5</w:t>
            </w:r>
          </w:p>
        </w:tc>
        <w:tc>
          <w:tcPr>
            <w:tcW w:w="801" w:type="dxa"/>
            <w:gridSpan w:val="2"/>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2</w:t>
            </w:r>
            <w:r w:rsidRPr="008D30D5">
              <w:rPr>
                <w:b/>
                <w:bCs/>
                <w:sz w:val="24"/>
                <w:szCs w:val="24"/>
              </w:rPr>
              <w:t>,</w:t>
            </w:r>
            <w:r w:rsidRPr="008D30D5">
              <w:rPr>
                <w:b/>
                <w:bCs/>
                <w:sz w:val="24"/>
                <w:szCs w:val="24"/>
                <w:rtl/>
              </w:rPr>
              <w:t>8</w:t>
            </w:r>
          </w:p>
        </w:tc>
        <w:tc>
          <w:tcPr>
            <w:tcW w:w="1089" w:type="dxa"/>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48</w:t>
            </w:r>
            <w:r w:rsidRPr="008D30D5">
              <w:rPr>
                <w:b/>
                <w:bCs/>
                <w:sz w:val="24"/>
                <w:szCs w:val="24"/>
              </w:rPr>
              <w:t>,</w:t>
            </w:r>
            <w:r w:rsidRPr="008D30D5">
              <w:rPr>
                <w:b/>
                <w:bCs/>
                <w:sz w:val="24"/>
                <w:szCs w:val="24"/>
                <w:rtl/>
              </w:rPr>
              <w:t>8</w:t>
            </w:r>
          </w:p>
        </w:tc>
        <w:tc>
          <w:tcPr>
            <w:tcW w:w="868" w:type="dxa"/>
            <w:gridSpan w:val="2"/>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50</w:t>
            </w:r>
            <w:r w:rsidRPr="008D30D5">
              <w:rPr>
                <w:b/>
                <w:bCs/>
                <w:sz w:val="24"/>
                <w:szCs w:val="24"/>
              </w:rPr>
              <w:t>,</w:t>
            </w:r>
            <w:r w:rsidRPr="008D30D5">
              <w:rPr>
                <w:b/>
                <w:bCs/>
                <w:sz w:val="24"/>
                <w:szCs w:val="24"/>
                <w:rtl/>
              </w:rPr>
              <w:t>1</w:t>
            </w:r>
          </w:p>
        </w:tc>
        <w:tc>
          <w:tcPr>
            <w:tcW w:w="1112" w:type="dxa"/>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35</w:t>
            </w:r>
            <w:r w:rsidRPr="008D30D5">
              <w:rPr>
                <w:b/>
                <w:bCs/>
                <w:sz w:val="24"/>
                <w:szCs w:val="24"/>
              </w:rPr>
              <w:t>,</w:t>
            </w:r>
            <w:r w:rsidRPr="008D30D5">
              <w:rPr>
                <w:b/>
                <w:bCs/>
                <w:sz w:val="24"/>
                <w:szCs w:val="24"/>
                <w:rtl/>
              </w:rPr>
              <w:t>9</w:t>
            </w:r>
          </w:p>
        </w:tc>
        <w:tc>
          <w:tcPr>
            <w:tcW w:w="796" w:type="dxa"/>
            <w:gridSpan w:val="2"/>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32</w:t>
            </w:r>
            <w:r w:rsidRPr="008D30D5">
              <w:rPr>
                <w:b/>
                <w:bCs/>
                <w:sz w:val="24"/>
                <w:szCs w:val="24"/>
              </w:rPr>
              <w:t>,</w:t>
            </w:r>
            <w:r w:rsidRPr="008D30D5">
              <w:rPr>
                <w:b/>
                <w:bCs/>
                <w:sz w:val="24"/>
                <w:szCs w:val="24"/>
                <w:rtl/>
              </w:rPr>
              <w:t>6</w:t>
            </w:r>
          </w:p>
        </w:tc>
        <w:tc>
          <w:tcPr>
            <w:tcW w:w="1094" w:type="dxa"/>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12</w:t>
            </w:r>
            <w:r w:rsidRPr="008D30D5">
              <w:rPr>
                <w:b/>
                <w:bCs/>
                <w:sz w:val="24"/>
                <w:szCs w:val="24"/>
              </w:rPr>
              <w:t>,</w:t>
            </w:r>
            <w:r w:rsidRPr="008D30D5">
              <w:rPr>
                <w:b/>
                <w:bCs/>
                <w:sz w:val="24"/>
                <w:szCs w:val="24"/>
                <w:rtl/>
              </w:rPr>
              <w:t>8</w:t>
            </w:r>
          </w:p>
        </w:tc>
        <w:tc>
          <w:tcPr>
            <w:tcW w:w="814" w:type="dxa"/>
            <w:tcBorders>
              <w:bottom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b/>
                <w:bCs/>
                <w:sz w:val="24"/>
                <w:szCs w:val="24"/>
              </w:rPr>
            </w:pPr>
            <w:r w:rsidRPr="008D30D5">
              <w:rPr>
                <w:b/>
                <w:bCs/>
                <w:sz w:val="24"/>
                <w:szCs w:val="24"/>
                <w:rtl/>
              </w:rPr>
              <w:t>14</w:t>
            </w:r>
            <w:r w:rsidRPr="008D30D5">
              <w:rPr>
                <w:b/>
                <w:bCs/>
                <w:sz w:val="24"/>
                <w:szCs w:val="24"/>
              </w:rPr>
              <w:t>,</w:t>
            </w:r>
            <w:r w:rsidRPr="008D30D5">
              <w:rPr>
                <w:b/>
                <w:bCs/>
                <w:sz w:val="24"/>
                <w:szCs w:val="24"/>
                <w:rtl/>
              </w:rPr>
              <w:t>4</w:t>
            </w:r>
          </w:p>
        </w:tc>
      </w:tr>
      <w:tr w:rsidR="00B1648F" w:rsidRPr="008D30D5" w:rsidTr="003417ED">
        <w:trPr>
          <w:cantSplit/>
        </w:trPr>
        <w:tc>
          <w:tcPr>
            <w:tcW w:w="953" w:type="dxa"/>
            <w:tcBorders>
              <w:top w:val="single" w:sz="4"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r w:rsidRPr="008D30D5">
              <w:rPr>
                <w:rFonts w:hint="eastAsia"/>
                <w:sz w:val="16"/>
                <w:szCs w:val="24"/>
                <w:rtl/>
              </w:rPr>
              <w:t>الرجال</w:t>
            </w:r>
          </w:p>
        </w:tc>
        <w:tc>
          <w:tcPr>
            <w:tcW w:w="1057" w:type="dxa"/>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1</w:t>
            </w:r>
            <w:r w:rsidRPr="008D30D5">
              <w:rPr>
                <w:sz w:val="24"/>
                <w:szCs w:val="24"/>
              </w:rPr>
              <w:t>,</w:t>
            </w:r>
            <w:r w:rsidRPr="008D30D5">
              <w:rPr>
                <w:sz w:val="24"/>
                <w:szCs w:val="24"/>
                <w:rtl/>
              </w:rPr>
              <w:t>4</w:t>
            </w:r>
          </w:p>
        </w:tc>
        <w:tc>
          <w:tcPr>
            <w:tcW w:w="801" w:type="dxa"/>
            <w:gridSpan w:val="2"/>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1</w:t>
            </w:r>
            <w:r w:rsidRPr="008D30D5">
              <w:rPr>
                <w:sz w:val="24"/>
                <w:szCs w:val="24"/>
              </w:rPr>
              <w:t>,</w:t>
            </w:r>
            <w:r w:rsidRPr="008D30D5">
              <w:rPr>
                <w:sz w:val="24"/>
                <w:szCs w:val="24"/>
                <w:rtl/>
              </w:rPr>
              <w:t>3</w:t>
            </w:r>
          </w:p>
        </w:tc>
        <w:tc>
          <w:tcPr>
            <w:tcW w:w="1089" w:type="dxa"/>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42</w:t>
            </w:r>
            <w:r w:rsidRPr="008D30D5">
              <w:rPr>
                <w:sz w:val="24"/>
                <w:szCs w:val="24"/>
              </w:rPr>
              <w:t>,</w:t>
            </w:r>
            <w:r w:rsidRPr="008D30D5">
              <w:rPr>
                <w:sz w:val="24"/>
                <w:szCs w:val="24"/>
                <w:rtl/>
              </w:rPr>
              <w:t>8</w:t>
            </w:r>
          </w:p>
        </w:tc>
        <w:tc>
          <w:tcPr>
            <w:tcW w:w="868" w:type="dxa"/>
            <w:gridSpan w:val="2"/>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43</w:t>
            </w:r>
            <w:r w:rsidRPr="008D30D5">
              <w:rPr>
                <w:sz w:val="24"/>
                <w:szCs w:val="24"/>
              </w:rPr>
              <w:t>,</w:t>
            </w:r>
            <w:r w:rsidRPr="008D30D5">
              <w:rPr>
                <w:sz w:val="24"/>
                <w:szCs w:val="24"/>
                <w:rtl/>
              </w:rPr>
              <w:t>6</w:t>
            </w:r>
          </w:p>
        </w:tc>
        <w:tc>
          <w:tcPr>
            <w:tcW w:w="1112" w:type="dxa"/>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43</w:t>
            </w:r>
            <w:r w:rsidRPr="008D30D5">
              <w:rPr>
                <w:sz w:val="24"/>
                <w:szCs w:val="24"/>
              </w:rPr>
              <w:t>,</w:t>
            </w:r>
            <w:r w:rsidRPr="008D30D5">
              <w:rPr>
                <w:sz w:val="24"/>
                <w:szCs w:val="24"/>
                <w:rtl/>
              </w:rPr>
              <w:t>4</w:t>
            </w:r>
          </w:p>
        </w:tc>
        <w:tc>
          <w:tcPr>
            <w:tcW w:w="796" w:type="dxa"/>
            <w:gridSpan w:val="2"/>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39</w:t>
            </w:r>
            <w:r w:rsidRPr="008D30D5">
              <w:rPr>
                <w:sz w:val="24"/>
                <w:szCs w:val="24"/>
              </w:rPr>
              <w:t>,</w:t>
            </w:r>
            <w:r w:rsidRPr="008D30D5">
              <w:rPr>
                <w:sz w:val="24"/>
                <w:szCs w:val="24"/>
                <w:rtl/>
              </w:rPr>
              <w:t>5</w:t>
            </w:r>
          </w:p>
        </w:tc>
        <w:tc>
          <w:tcPr>
            <w:tcW w:w="1094" w:type="dxa"/>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12</w:t>
            </w:r>
            <w:r w:rsidRPr="008D30D5">
              <w:rPr>
                <w:sz w:val="24"/>
                <w:szCs w:val="24"/>
              </w:rPr>
              <w:t>,</w:t>
            </w:r>
            <w:r w:rsidRPr="008D30D5">
              <w:rPr>
                <w:sz w:val="24"/>
                <w:szCs w:val="24"/>
                <w:rtl/>
              </w:rPr>
              <w:t>4</w:t>
            </w:r>
          </w:p>
        </w:tc>
        <w:tc>
          <w:tcPr>
            <w:tcW w:w="814" w:type="dxa"/>
            <w:tcBorders>
              <w:top w:val="single" w:sz="4"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14</w:t>
            </w:r>
            <w:r w:rsidRPr="008D30D5">
              <w:rPr>
                <w:sz w:val="24"/>
                <w:szCs w:val="24"/>
              </w:rPr>
              <w:t>,</w:t>
            </w:r>
            <w:r w:rsidRPr="008D30D5">
              <w:rPr>
                <w:sz w:val="24"/>
                <w:szCs w:val="24"/>
                <w:rtl/>
              </w:rPr>
              <w:t>7</w:t>
            </w:r>
          </w:p>
        </w:tc>
      </w:tr>
      <w:tr w:rsidR="00B1648F" w:rsidRPr="008D30D5" w:rsidTr="003417ED">
        <w:trPr>
          <w:cantSplit/>
        </w:trPr>
        <w:tc>
          <w:tcPr>
            <w:tcW w:w="953" w:type="dxa"/>
            <w:tcBorders>
              <w:bottom w:val="single" w:sz="12" w:space="0" w:color="auto"/>
            </w:tcBorders>
            <w:shd w:val="clear" w:color="auto" w:fill="auto"/>
            <w:vAlign w:val="bottom"/>
          </w:tcPr>
          <w:p w:rsidR="00B1648F" w:rsidRPr="008D30D5" w:rsidRDefault="00B1648F" w:rsidP="00B1648F">
            <w:pPr>
              <w:tabs>
                <w:tab w:val="left" w:pos="288"/>
                <w:tab w:val="left" w:pos="576"/>
                <w:tab w:val="left" w:pos="864"/>
                <w:tab w:val="left" w:pos="1152"/>
              </w:tabs>
              <w:spacing w:before="40" w:after="80" w:line="240" w:lineRule="exact"/>
              <w:ind w:left="43" w:right="101"/>
              <w:rPr>
                <w:sz w:val="16"/>
                <w:szCs w:val="24"/>
                <w:rtl/>
              </w:rPr>
            </w:pPr>
            <w:r w:rsidRPr="008D30D5">
              <w:rPr>
                <w:rFonts w:hint="eastAsia"/>
                <w:sz w:val="16"/>
                <w:szCs w:val="24"/>
                <w:rtl/>
              </w:rPr>
              <w:t>النساء</w:t>
            </w:r>
          </w:p>
        </w:tc>
        <w:tc>
          <w:tcPr>
            <w:tcW w:w="1057"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3</w:t>
            </w:r>
            <w:r w:rsidRPr="008D30D5">
              <w:rPr>
                <w:sz w:val="24"/>
                <w:szCs w:val="24"/>
              </w:rPr>
              <w:t>,</w:t>
            </w:r>
            <w:r w:rsidRPr="008D30D5">
              <w:rPr>
                <w:sz w:val="24"/>
                <w:szCs w:val="24"/>
                <w:rtl/>
              </w:rPr>
              <w:t>7</w:t>
            </w:r>
          </w:p>
        </w:tc>
        <w:tc>
          <w:tcPr>
            <w:tcW w:w="801" w:type="dxa"/>
            <w:gridSpan w:val="2"/>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4</w:t>
            </w:r>
            <w:r w:rsidRPr="008D30D5">
              <w:rPr>
                <w:sz w:val="24"/>
                <w:szCs w:val="24"/>
              </w:rPr>
              <w:t>,</w:t>
            </w:r>
            <w:r w:rsidRPr="008D30D5">
              <w:rPr>
                <w:sz w:val="24"/>
                <w:szCs w:val="24"/>
                <w:rtl/>
              </w:rPr>
              <w:t>4</w:t>
            </w:r>
          </w:p>
        </w:tc>
        <w:tc>
          <w:tcPr>
            <w:tcW w:w="1089"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54</w:t>
            </w:r>
            <w:r w:rsidRPr="008D30D5">
              <w:rPr>
                <w:sz w:val="24"/>
                <w:szCs w:val="24"/>
              </w:rPr>
              <w:t>,</w:t>
            </w:r>
            <w:r w:rsidRPr="008D30D5">
              <w:rPr>
                <w:sz w:val="24"/>
                <w:szCs w:val="24"/>
                <w:rtl/>
              </w:rPr>
              <w:t>4</w:t>
            </w:r>
          </w:p>
        </w:tc>
        <w:tc>
          <w:tcPr>
            <w:tcW w:w="868" w:type="dxa"/>
            <w:gridSpan w:val="2"/>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56</w:t>
            </w:r>
            <w:r w:rsidRPr="008D30D5">
              <w:rPr>
                <w:sz w:val="24"/>
                <w:szCs w:val="24"/>
              </w:rPr>
              <w:t>,</w:t>
            </w:r>
            <w:r w:rsidRPr="008D30D5">
              <w:rPr>
                <w:sz w:val="24"/>
                <w:szCs w:val="24"/>
                <w:rtl/>
              </w:rPr>
              <w:t>7</w:t>
            </w:r>
          </w:p>
        </w:tc>
        <w:tc>
          <w:tcPr>
            <w:tcW w:w="1112"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28</w:t>
            </w:r>
            <w:r w:rsidRPr="008D30D5">
              <w:rPr>
                <w:sz w:val="24"/>
                <w:szCs w:val="24"/>
              </w:rPr>
              <w:t>,</w:t>
            </w:r>
            <w:r w:rsidRPr="008D30D5">
              <w:rPr>
                <w:sz w:val="24"/>
                <w:szCs w:val="24"/>
                <w:rtl/>
              </w:rPr>
              <w:t>9</w:t>
            </w:r>
          </w:p>
        </w:tc>
        <w:tc>
          <w:tcPr>
            <w:tcW w:w="796" w:type="dxa"/>
            <w:gridSpan w:val="2"/>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25</w:t>
            </w:r>
            <w:r w:rsidRPr="008D30D5">
              <w:rPr>
                <w:sz w:val="24"/>
                <w:szCs w:val="24"/>
              </w:rPr>
              <w:t>,</w:t>
            </w:r>
            <w:r w:rsidRPr="008D30D5">
              <w:rPr>
                <w:sz w:val="24"/>
                <w:szCs w:val="24"/>
                <w:rtl/>
              </w:rPr>
              <w:t>8</w:t>
            </w:r>
          </w:p>
        </w:tc>
        <w:tc>
          <w:tcPr>
            <w:tcW w:w="1094"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13</w:t>
            </w:r>
          </w:p>
        </w:tc>
        <w:tc>
          <w:tcPr>
            <w:tcW w:w="814" w:type="dxa"/>
            <w:tcBorders>
              <w:bottom w:val="single" w:sz="12" w:space="0" w:color="auto"/>
            </w:tcBorders>
            <w:shd w:val="clear" w:color="auto" w:fill="auto"/>
            <w:vAlign w:val="bottom"/>
          </w:tcPr>
          <w:p w:rsidR="00B1648F" w:rsidRPr="008D30D5" w:rsidRDefault="00B1648F" w:rsidP="00912F08">
            <w:pPr>
              <w:tabs>
                <w:tab w:val="left" w:pos="288"/>
                <w:tab w:val="left" w:pos="576"/>
                <w:tab w:val="left" w:pos="864"/>
                <w:tab w:val="left" w:pos="1152"/>
              </w:tabs>
              <w:bidi w:val="0"/>
              <w:spacing w:before="40" w:after="80" w:line="240" w:lineRule="exact"/>
              <w:ind w:right="57"/>
              <w:jc w:val="right"/>
              <w:rPr>
                <w:sz w:val="24"/>
                <w:szCs w:val="24"/>
              </w:rPr>
            </w:pPr>
            <w:r w:rsidRPr="008D30D5">
              <w:rPr>
                <w:sz w:val="24"/>
                <w:szCs w:val="24"/>
                <w:rtl/>
              </w:rPr>
              <w:t>13</w:t>
            </w:r>
            <w:r w:rsidRPr="008D30D5">
              <w:rPr>
                <w:sz w:val="24"/>
                <w:szCs w:val="24"/>
              </w:rPr>
              <w:t>,</w:t>
            </w:r>
            <w:r w:rsidRPr="008D30D5">
              <w:rPr>
                <w:sz w:val="24"/>
                <w:szCs w:val="24"/>
                <w:rtl/>
              </w:rPr>
              <w:t>1</w:t>
            </w:r>
          </w:p>
        </w:tc>
      </w:tr>
    </w:tbl>
    <w:p w:rsidR="001C3D1F" w:rsidRPr="005C7319" w:rsidRDefault="001C3D1F" w:rsidP="005C7319">
      <w:pPr>
        <w:pStyle w:val="FootnoteText"/>
        <w:tabs>
          <w:tab w:val="left" w:pos="3442"/>
          <w:tab w:val="left" w:pos="3917"/>
        </w:tabs>
        <w:spacing w:before="60" w:after="240" w:line="300" w:lineRule="exact"/>
        <w:ind w:left="1967" w:right="1264" w:hanging="703"/>
        <w:rPr>
          <w:sz w:val="18"/>
          <w:szCs w:val="26"/>
          <w:rtl/>
        </w:rPr>
      </w:pPr>
      <w:r w:rsidRPr="005C7319">
        <w:rPr>
          <w:rFonts w:hint="eastAsia"/>
          <w:i/>
          <w:iCs/>
          <w:sz w:val="18"/>
          <w:szCs w:val="26"/>
          <w:rtl/>
        </w:rPr>
        <w:t>المصدر</w:t>
      </w:r>
      <w:r w:rsidR="005C7319">
        <w:rPr>
          <w:i/>
          <w:iCs/>
          <w:sz w:val="18"/>
          <w:szCs w:val="26"/>
          <w:rtl/>
        </w:rPr>
        <w:t>:</w:t>
      </w:r>
      <w:r w:rsidRPr="005C7319">
        <w:rPr>
          <w:sz w:val="18"/>
          <w:szCs w:val="26"/>
          <w:rtl/>
        </w:rPr>
        <w:tab/>
      </w:r>
      <w:r w:rsidRPr="005C7319">
        <w:rPr>
          <w:rFonts w:hint="eastAsia"/>
          <w:sz w:val="18"/>
          <w:szCs w:val="26"/>
          <w:rtl/>
        </w:rPr>
        <w:t>المكتب</w:t>
      </w:r>
      <w:r w:rsidRPr="005C7319">
        <w:rPr>
          <w:sz w:val="18"/>
          <w:szCs w:val="26"/>
          <w:rtl/>
        </w:rPr>
        <w:t xml:space="preserve"> </w:t>
      </w:r>
      <w:r w:rsidRPr="005C7319">
        <w:rPr>
          <w:rFonts w:hint="eastAsia"/>
          <w:sz w:val="18"/>
          <w:szCs w:val="26"/>
          <w:rtl/>
        </w:rPr>
        <w:t>النمساوي</w:t>
      </w:r>
      <w:r w:rsidRPr="005C7319">
        <w:rPr>
          <w:sz w:val="18"/>
          <w:szCs w:val="26"/>
          <w:rtl/>
        </w:rPr>
        <w:t xml:space="preserve"> </w:t>
      </w:r>
      <w:r w:rsidRPr="005C7319">
        <w:rPr>
          <w:rFonts w:hint="eastAsia"/>
          <w:sz w:val="18"/>
          <w:szCs w:val="26"/>
          <w:rtl/>
        </w:rPr>
        <w:t>للإحصاء</w:t>
      </w:r>
      <w:r w:rsidRPr="005C7319">
        <w:rPr>
          <w:sz w:val="18"/>
          <w:szCs w:val="26"/>
          <w:rtl/>
        </w:rPr>
        <w:t>.</w:t>
      </w:r>
    </w:p>
    <w:p w:rsidR="001C3D1F" w:rsidRPr="008D30D5" w:rsidRDefault="001C3D1F" w:rsidP="005C7319">
      <w:pPr>
        <w:pStyle w:val="H23GA"/>
        <w:rPr>
          <w:rtl/>
        </w:rPr>
      </w:pPr>
      <w:r w:rsidRPr="008D30D5">
        <w:rPr>
          <w:rtl/>
        </w:rPr>
        <w:tab/>
      </w:r>
      <w:bookmarkStart w:id="24" w:name="_Toc495069028"/>
      <w:r w:rsidRPr="008D30D5">
        <w:rPr>
          <w:rtl/>
        </w:rPr>
        <w:t>(ب)</w:t>
      </w:r>
      <w:r w:rsidRPr="008D30D5">
        <w:rPr>
          <w:rtl/>
        </w:rPr>
        <w:tab/>
      </w:r>
      <w:r w:rsidRPr="008D30D5">
        <w:rPr>
          <w:rFonts w:hint="eastAsia"/>
          <w:rtl/>
        </w:rPr>
        <w:t>أكثر</w:t>
      </w:r>
      <w:r w:rsidRPr="008D30D5">
        <w:rPr>
          <w:rtl/>
        </w:rPr>
        <w:t xml:space="preserve"> </w:t>
      </w:r>
      <w:r w:rsidRPr="008D30D5">
        <w:rPr>
          <w:rFonts w:hint="eastAsia"/>
          <w:rtl/>
        </w:rPr>
        <w:t>أسباب</w:t>
      </w:r>
      <w:r w:rsidRPr="008D30D5">
        <w:rPr>
          <w:rtl/>
        </w:rPr>
        <w:t xml:space="preserve"> </w:t>
      </w:r>
      <w:r w:rsidRPr="008D30D5">
        <w:rPr>
          <w:rFonts w:hint="eastAsia"/>
          <w:rtl/>
        </w:rPr>
        <w:t>الوفاة</w:t>
      </w:r>
      <w:r w:rsidRPr="008D30D5">
        <w:rPr>
          <w:rtl/>
        </w:rPr>
        <w:t xml:space="preserve"> </w:t>
      </w:r>
      <w:r w:rsidRPr="008D30D5">
        <w:rPr>
          <w:rFonts w:hint="eastAsia"/>
          <w:rtl/>
        </w:rPr>
        <w:t>شيوعا</w:t>
      </w:r>
      <w:bookmarkEnd w:id="24"/>
      <w:r w:rsidR="00401680">
        <w:rPr>
          <w:rFonts w:hint="cs"/>
          <w:rtl/>
        </w:rPr>
        <w:t>ً</w:t>
      </w:r>
    </w:p>
    <w:p w:rsidR="001C3D1F" w:rsidRPr="008D30D5" w:rsidRDefault="005C7319" w:rsidP="005C7319">
      <w:pPr>
        <w:pStyle w:val="SingleTxtGA"/>
        <w:rPr>
          <w:rtl/>
        </w:rPr>
      </w:pPr>
      <w:r>
        <w:rPr>
          <w:rtl/>
        </w:rPr>
        <w:t>24</w:t>
      </w:r>
      <w:r w:rsidR="001C3D1F" w:rsidRPr="008D30D5">
        <w:rPr>
          <w:rtl/>
        </w:rPr>
        <w:t>-</w:t>
      </w:r>
      <w:r w:rsidR="001C3D1F" w:rsidRPr="008D30D5">
        <w:rPr>
          <w:rtl/>
        </w:rPr>
        <w:tab/>
      </w:r>
      <w:r w:rsidR="001C3D1F" w:rsidRPr="008D30D5">
        <w:rPr>
          <w:rFonts w:hint="eastAsia"/>
          <w:rtl/>
        </w:rPr>
        <w:t>يرد</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الجدول</w:t>
      </w:r>
      <w:r w:rsidR="001C3D1F" w:rsidRPr="008D30D5">
        <w:rPr>
          <w:rtl/>
        </w:rPr>
        <w:t xml:space="preserve"> 12 </w:t>
      </w:r>
      <w:r w:rsidR="001C3D1F" w:rsidRPr="008D30D5">
        <w:rPr>
          <w:rFonts w:hint="eastAsia"/>
          <w:rtl/>
        </w:rPr>
        <w:t>أدناه</w:t>
      </w:r>
      <w:r w:rsidR="001C3D1F" w:rsidRPr="008D30D5">
        <w:rPr>
          <w:rtl/>
        </w:rPr>
        <w:t xml:space="preserve"> </w:t>
      </w:r>
      <w:r w:rsidR="001C3D1F" w:rsidRPr="008D30D5">
        <w:rPr>
          <w:rFonts w:hint="eastAsia"/>
          <w:rtl/>
        </w:rPr>
        <w:t>بيان</w:t>
      </w:r>
      <w:r w:rsidR="001C3D1F" w:rsidRPr="008D30D5">
        <w:rPr>
          <w:rtl/>
        </w:rPr>
        <w:t xml:space="preserve"> </w:t>
      </w:r>
      <w:r w:rsidR="001C3D1F" w:rsidRPr="008D30D5">
        <w:rPr>
          <w:rFonts w:hint="eastAsia"/>
          <w:rtl/>
        </w:rPr>
        <w:t>حالات</w:t>
      </w:r>
      <w:r w:rsidR="001C3D1F" w:rsidRPr="008D30D5">
        <w:rPr>
          <w:rtl/>
        </w:rPr>
        <w:t xml:space="preserve"> </w:t>
      </w:r>
      <w:r w:rsidR="001C3D1F" w:rsidRPr="008D30D5">
        <w:rPr>
          <w:rFonts w:hint="eastAsia"/>
          <w:rtl/>
        </w:rPr>
        <w:t>الوفاة</w:t>
      </w:r>
      <w:r w:rsidR="001C3D1F" w:rsidRPr="008D30D5">
        <w:rPr>
          <w:rtl/>
        </w:rPr>
        <w:t xml:space="preserve"> </w:t>
      </w:r>
      <w:r w:rsidR="001C3D1F" w:rsidRPr="008D30D5">
        <w:rPr>
          <w:rFonts w:hint="eastAsia"/>
          <w:rtl/>
        </w:rPr>
        <w:t>التي</w:t>
      </w:r>
      <w:r w:rsidR="001C3D1F" w:rsidRPr="008D30D5">
        <w:rPr>
          <w:rtl/>
        </w:rPr>
        <w:t xml:space="preserve"> </w:t>
      </w:r>
      <w:r w:rsidR="001C3D1F" w:rsidRPr="008D30D5">
        <w:rPr>
          <w:rFonts w:hint="eastAsia"/>
          <w:rtl/>
        </w:rPr>
        <w:t>وقعت</w:t>
      </w:r>
      <w:r w:rsidR="001C3D1F" w:rsidRPr="008D30D5">
        <w:rPr>
          <w:rtl/>
        </w:rPr>
        <w:t xml:space="preserve"> منذ عام 1970 حسب أسباب</w:t>
      </w:r>
      <w:r w:rsidR="001C3D1F" w:rsidRPr="008D30D5">
        <w:rPr>
          <w:rFonts w:hint="eastAsia"/>
          <w:rtl/>
        </w:rPr>
        <w:t> وقوعها</w:t>
      </w:r>
      <w:r w:rsidR="001C3D1F" w:rsidRPr="008D30D5">
        <w:rPr>
          <w:rtl/>
        </w:rPr>
        <w:t>.</w:t>
      </w:r>
    </w:p>
    <w:p w:rsidR="001C3D1F" w:rsidRPr="0099649E" w:rsidRDefault="0099649E" w:rsidP="00B073A4">
      <w:pPr>
        <w:pStyle w:val="H23GA"/>
        <w:rPr>
          <w:rtl/>
        </w:rPr>
      </w:pPr>
      <w:r>
        <w:rPr>
          <w:rtl/>
        </w:rPr>
        <w:tab/>
      </w:r>
      <w:r>
        <w:rPr>
          <w:rtl/>
        </w:rPr>
        <w:tab/>
      </w:r>
      <w:bookmarkStart w:id="25" w:name="_Toc495069029"/>
      <w:r w:rsidR="001C3D1F" w:rsidRPr="0099649E">
        <w:rPr>
          <w:rFonts w:hint="eastAsia"/>
          <w:b w:val="0"/>
          <w:bCs w:val="0"/>
          <w:rtl/>
        </w:rPr>
        <w:t>الجدول</w:t>
      </w:r>
      <w:r w:rsidR="001C3D1F" w:rsidRPr="0099649E">
        <w:rPr>
          <w:b w:val="0"/>
          <w:bCs w:val="0"/>
          <w:rtl/>
        </w:rPr>
        <w:t xml:space="preserve"> 12</w:t>
      </w:r>
      <w:r w:rsidR="005C7319" w:rsidRPr="0099649E">
        <w:rPr>
          <w:b w:val="0"/>
          <w:bCs w:val="0"/>
          <w:rtl/>
        </w:rPr>
        <w:tab/>
      </w:r>
      <w:r w:rsidR="005C7319" w:rsidRPr="0099649E">
        <w:rPr>
          <w:b w:val="0"/>
          <w:bCs w:val="0"/>
          <w:rtl/>
        </w:rPr>
        <w:br/>
      </w:r>
      <w:r w:rsidR="001C3D1F" w:rsidRPr="0099649E">
        <w:rPr>
          <w:rFonts w:hint="eastAsia"/>
          <w:rtl/>
        </w:rPr>
        <w:t>حالات</w:t>
      </w:r>
      <w:r w:rsidR="001C3D1F" w:rsidRPr="0099649E">
        <w:rPr>
          <w:rtl/>
        </w:rPr>
        <w:t xml:space="preserve"> </w:t>
      </w:r>
      <w:r w:rsidR="001C3D1F" w:rsidRPr="0099649E">
        <w:rPr>
          <w:rFonts w:hint="eastAsia"/>
          <w:rtl/>
        </w:rPr>
        <w:t>الوفاة</w:t>
      </w:r>
      <w:r w:rsidR="001C3D1F" w:rsidRPr="0099649E">
        <w:rPr>
          <w:rtl/>
        </w:rPr>
        <w:t xml:space="preserve"> </w:t>
      </w:r>
      <w:r w:rsidR="001C3D1F" w:rsidRPr="0099649E">
        <w:rPr>
          <w:rFonts w:hint="eastAsia"/>
          <w:rtl/>
        </w:rPr>
        <w:t>منذ</w:t>
      </w:r>
      <w:r w:rsidR="001C3D1F" w:rsidRPr="0099649E">
        <w:rPr>
          <w:rtl/>
        </w:rPr>
        <w:t xml:space="preserve"> </w:t>
      </w:r>
      <w:r w:rsidR="001C3D1F" w:rsidRPr="0099649E">
        <w:rPr>
          <w:rFonts w:hint="eastAsia"/>
          <w:rtl/>
        </w:rPr>
        <w:t>عام</w:t>
      </w:r>
      <w:r w:rsidR="001C3D1F" w:rsidRPr="0099649E">
        <w:rPr>
          <w:rtl/>
        </w:rPr>
        <w:t xml:space="preserve"> 1970 </w:t>
      </w:r>
      <w:r w:rsidR="001C3D1F" w:rsidRPr="0099649E">
        <w:rPr>
          <w:rFonts w:hint="eastAsia"/>
          <w:rtl/>
        </w:rPr>
        <w:t>حسب</w:t>
      </w:r>
      <w:r w:rsidR="001C3D1F" w:rsidRPr="0099649E">
        <w:rPr>
          <w:rtl/>
        </w:rPr>
        <w:t xml:space="preserve"> </w:t>
      </w:r>
      <w:r w:rsidR="001C3D1F" w:rsidRPr="0099649E">
        <w:rPr>
          <w:rFonts w:hint="eastAsia"/>
          <w:rtl/>
        </w:rPr>
        <w:t>أسباب</w:t>
      </w:r>
      <w:r w:rsidR="001C3D1F" w:rsidRPr="0099649E">
        <w:rPr>
          <w:rtl/>
        </w:rPr>
        <w:t xml:space="preserve"> </w:t>
      </w:r>
      <w:r w:rsidR="001C3D1F" w:rsidRPr="0099649E">
        <w:rPr>
          <w:rFonts w:hint="eastAsia"/>
          <w:rtl/>
        </w:rPr>
        <w:t>وقوعها</w:t>
      </w:r>
      <w:bookmarkEnd w:id="25"/>
    </w:p>
    <w:tbl>
      <w:tblPr>
        <w:bidiVisual/>
        <w:tblW w:w="8582" w:type="dxa"/>
        <w:tblInd w:w="1260" w:type="dxa"/>
        <w:tblLayout w:type="fixed"/>
        <w:tblCellMar>
          <w:left w:w="0" w:type="dxa"/>
          <w:right w:w="0" w:type="dxa"/>
        </w:tblCellMar>
        <w:tblLook w:val="0000" w:firstRow="0" w:lastRow="0" w:firstColumn="0" w:lastColumn="0" w:noHBand="0" w:noVBand="0"/>
      </w:tblPr>
      <w:tblGrid>
        <w:gridCol w:w="896"/>
        <w:gridCol w:w="11"/>
        <w:gridCol w:w="955"/>
        <w:gridCol w:w="11"/>
        <w:gridCol w:w="968"/>
        <w:gridCol w:w="1092"/>
        <w:gridCol w:w="1078"/>
        <w:gridCol w:w="1120"/>
        <w:gridCol w:w="1218"/>
        <w:gridCol w:w="1233"/>
      </w:tblGrid>
      <w:tr w:rsidR="0099649E" w:rsidRPr="008D30D5" w:rsidTr="0099649E">
        <w:trPr>
          <w:cantSplit/>
          <w:tblHeader/>
        </w:trPr>
        <w:tc>
          <w:tcPr>
            <w:tcW w:w="907" w:type="dxa"/>
            <w:gridSpan w:val="2"/>
            <w:tcBorders>
              <w:top w:val="single" w:sz="4" w:space="0" w:color="auto"/>
            </w:tcBorders>
            <w:shd w:val="clear" w:color="auto" w:fill="auto"/>
            <w:vAlign w:val="bottom"/>
          </w:tcPr>
          <w:p w:rsidR="0099649E" w:rsidRPr="008D30D5" w:rsidRDefault="0099649E" w:rsidP="005C7319">
            <w:pPr>
              <w:keepNext/>
              <w:keepLines/>
              <w:tabs>
                <w:tab w:val="left" w:pos="288"/>
                <w:tab w:val="left" w:pos="576"/>
                <w:tab w:val="left" w:pos="864"/>
                <w:tab w:val="left" w:pos="1152"/>
              </w:tabs>
              <w:spacing w:before="40" w:after="40" w:line="280" w:lineRule="exact"/>
              <w:ind w:left="43" w:right="101"/>
              <w:jc w:val="center"/>
              <w:rPr>
                <w:i/>
                <w:iCs/>
                <w:sz w:val="16"/>
                <w:szCs w:val="24"/>
                <w:rtl/>
              </w:rPr>
            </w:pPr>
          </w:p>
        </w:tc>
        <w:tc>
          <w:tcPr>
            <w:tcW w:w="966" w:type="dxa"/>
            <w:gridSpan w:val="2"/>
            <w:tcBorders>
              <w:top w:val="single" w:sz="4" w:space="0" w:color="auto"/>
            </w:tcBorders>
            <w:shd w:val="clear" w:color="auto" w:fill="auto"/>
            <w:vAlign w:val="bottom"/>
          </w:tcPr>
          <w:p w:rsidR="0099649E" w:rsidRPr="008D30D5" w:rsidRDefault="0099649E" w:rsidP="005C7319">
            <w:pPr>
              <w:keepNext/>
              <w:keepLines/>
              <w:tabs>
                <w:tab w:val="left" w:pos="288"/>
                <w:tab w:val="left" w:pos="576"/>
                <w:tab w:val="left" w:pos="864"/>
                <w:tab w:val="left" w:pos="1152"/>
              </w:tabs>
              <w:spacing w:before="40" w:after="40" w:line="280" w:lineRule="exact"/>
              <w:ind w:left="43" w:right="101"/>
              <w:jc w:val="center"/>
              <w:rPr>
                <w:i/>
                <w:iCs/>
                <w:sz w:val="16"/>
                <w:szCs w:val="24"/>
                <w:rtl/>
              </w:rPr>
            </w:pPr>
          </w:p>
        </w:tc>
        <w:tc>
          <w:tcPr>
            <w:tcW w:w="6709" w:type="dxa"/>
            <w:gridSpan w:val="6"/>
            <w:tcBorders>
              <w:top w:val="single" w:sz="4" w:space="0" w:color="auto"/>
              <w:bottom w:val="single" w:sz="4" w:space="0" w:color="auto"/>
            </w:tcBorders>
            <w:shd w:val="clear" w:color="auto" w:fill="auto"/>
            <w:vAlign w:val="bottom"/>
          </w:tcPr>
          <w:p w:rsidR="0099649E" w:rsidRPr="008D30D5" w:rsidRDefault="0099649E" w:rsidP="005C7319">
            <w:pPr>
              <w:keepNext/>
              <w:keepLines/>
              <w:tabs>
                <w:tab w:val="left" w:pos="288"/>
                <w:tab w:val="left" w:pos="576"/>
                <w:tab w:val="left" w:pos="864"/>
                <w:tab w:val="left" w:pos="1152"/>
              </w:tabs>
              <w:spacing w:before="40" w:after="40" w:line="280" w:lineRule="exact"/>
              <w:ind w:left="43" w:right="101"/>
              <w:jc w:val="center"/>
              <w:rPr>
                <w:i/>
                <w:iCs/>
                <w:sz w:val="16"/>
                <w:szCs w:val="24"/>
                <w:rtl/>
              </w:rPr>
            </w:pPr>
            <w:r w:rsidRPr="008D30D5">
              <w:rPr>
                <w:rFonts w:hint="eastAsia"/>
                <w:i/>
                <w:iCs/>
                <w:sz w:val="16"/>
                <w:szCs w:val="24"/>
                <w:rtl/>
              </w:rPr>
              <w:t>أسباب</w:t>
            </w:r>
            <w:r w:rsidRPr="008D30D5">
              <w:rPr>
                <w:i/>
                <w:iCs/>
                <w:sz w:val="16"/>
                <w:szCs w:val="24"/>
                <w:rtl/>
              </w:rPr>
              <w:t xml:space="preserve"> الوفاة (الرموز المستخدمة في المراجعة العاشرة للتصنيف الدولي للأمراض </w:t>
            </w:r>
            <w:r w:rsidRPr="008D30D5">
              <w:rPr>
                <w:i/>
                <w:iCs/>
                <w:sz w:val="16"/>
                <w:szCs w:val="24"/>
              </w:rPr>
              <w:t>ICD-10-Codes</w:t>
            </w:r>
            <w:r w:rsidRPr="008D30D5">
              <w:rPr>
                <w:i/>
                <w:iCs/>
                <w:sz w:val="16"/>
                <w:szCs w:val="24"/>
                <w:rtl/>
              </w:rPr>
              <w:t>)</w:t>
            </w:r>
          </w:p>
        </w:tc>
      </w:tr>
      <w:tr w:rsidR="001C3D1F" w:rsidRPr="008D30D5" w:rsidTr="005C7319">
        <w:trPr>
          <w:cantSplit/>
          <w:tblHeader/>
        </w:trPr>
        <w:tc>
          <w:tcPr>
            <w:tcW w:w="896" w:type="dxa"/>
            <w:tcBorders>
              <w:bottom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i/>
                <w:iCs/>
                <w:sz w:val="16"/>
                <w:szCs w:val="24"/>
                <w:rtl/>
              </w:rPr>
            </w:pPr>
            <w:r w:rsidRPr="008D30D5">
              <w:rPr>
                <w:rFonts w:hint="eastAsia"/>
                <w:i/>
                <w:iCs/>
                <w:sz w:val="16"/>
                <w:szCs w:val="24"/>
                <w:rtl/>
              </w:rPr>
              <w:t>السنة</w:t>
            </w:r>
          </w:p>
        </w:tc>
        <w:tc>
          <w:tcPr>
            <w:tcW w:w="966" w:type="dxa"/>
            <w:gridSpan w:val="2"/>
            <w:tcBorders>
              <w:bottom w:val="single" w:sz="12" w:space="0" w:color="auto"/>
            </w:tcBorders>
            <w:shd w:val="clear" w:color="auto" w:fill="auto"/>
            <w:vAlign w:val="bottom"/>
          </w:tcPr>
          <w:p w:rsidR="001C3D1F" w:rsidRPr="005C7319" w:rsidRDefault="001C3D1F" w:rsidP="005C7319">
            <w:pPr>
              <w:keepNext/>
              <w:keepLines/>
              <w:tabs>
                <w:tab w:val="left" w:pos="288"/>
                <w:tab w:val="left" w:pos="576"/>
                <w:tab w:val="left" w:pos="864"/>
                <w:tab w:val="left" w:pos="1152"/>
              </w:tabs>
              <w:spacing w:before="40" w:after="40" w:line="280" w:lineRule="exact"/>
              <w:ind w:left="43" w:right="101"/>
              <w:rPr>
                <w:b/>
                <w:bCs/>
                <w:i/>
                <w:iCs/>
                <w:sz w:val="16"/>
                <w:szCs w:val="24"/>
                <w:rtl/>
              </w:rPr>
            </w:pPr>
            <w:r w:rsidRPr="005C7319">
              <w:rPr>
                <w:rFonts w:hint="eastAsia"/>
                <w:b/>
                <w:bCs/>
                <w:i/>
                <w:iCs/>
                <w:sz w:val="16"/>
                <w:szCs w:val="24"/>
                <w:rtl/>
              </w:rPr>
              <w:t>المجموع</w:t>
            </w:r>
          </w:p>
        </w:tc>
        <w:tc>
          <w:tcPr>
            <w:tcW w:w="979" w:type="dxa"/>
            <w:gridSpan w:val="2"/>
            <w:tcBorders>
              <w:bottom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jc w:val="left"/>
              <w:rPr>
                <w:i/>
                <w:iCs/>
                <w:sz w:val="16"/>
                <w:szCs w:val="24"/>
                <w:rtl/>
              </w:rPr>
            </w:pPr>
            <w:r w:rsidRPr="008D30D5">
              <w:rPr>
                <w:rFonts w:hint="eastAsia"/>
                <w:i/>
                <w:iCs/>
                <w:sz w:val="16"/>
                <w:szCs w:val="24"/>
                <w:rtl/>
              </w:rPr>
              <w:t>الأورام</w:t>
            </w:r>
            <w:r w:rsidRPr="008D30D5">
              <w:rPr>
                <w:i/>
                <w:iCs/>
                <w:sz w:val="16"/>
                <w:szCs w:val="24"/>
                <w:rtl/>
              </w:rPr>
              <w:t xml:space="preserve"> </w:t>
            </w:r>
            <w:r w:rsidRPr="008D30D5">
              <w:rPr>
                <w:rFonts w:hint="eastAsia"/>
                <w:i/>
                <w:iCs/>
                <w:sz w:val="16"/>
                <w:szCs w:val="24"/>
                <w:rtl/>
              </w:rPr>
              <w:t>الخبيثة</w:t>
            </w:r>
            <w:r w:rsidRPr="008D30D5">
              <w:rPr>
                <w:i/>
                <w:iCs/>
                <w:sz w:val="16"/>
                <w:szCs w:val="24"/>
                <w:rtl/>
              </w:rPr>
              <w:br/>
            </w:r>
            <w:r w:rsidRPr="008D30D5">
              <w:rPr>
                <w:i/>
                <w:iCs/>
                <w:sz w:val="16"/>
                <w:szCs w:val="24"/>
              </w:rPr>
              <w:t>(C00-C97)</w:t>
            </w:r>
          </w:p>
        </w:tc>
        <w:tc>
          <w:tcPr>
            <w:tcW w:w="1092" w:type="dxa"/>
            <w:tcBorders>
              <w:bottom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jc w:val="left"/>
              <w:rPr>
                <w:i/>
                <w:iCs/>
                <w:sz w:val="16"/>
                <w:szCs w:val="24"/>
                <w:rtl/>
              </w:rPr>
            </w:pPr>
            <w:r w:rsidRPr="008D30D5">
              <w:rPr>
                <w:rFonts w:hint="eastAsia"/>
                <w:i/>
                <w:iCs/>
                <w:sz w:val="16"/>
                <w:szCs w:val="24"/>
                <w:rtl/>
              </w:rPr>
              <w:t>أمراض</w:t>
            </w:r>
            <w:r w:rsidRPr="008D30D5">
              <w:rPr>
                <w:i/>
                <w:iCs/>
                <w:sz w:val="16"/>
                <w:szCs w:val="24"/>
                <w:rtl/>
              </w:rPr>
              <w:t xml:space="preserve"> </w:t>
            </w:r>
            <w:r w:rsidRPr="008D30D5">
              <w:rPr>
                <w:rFonts w:hint="eastAsia"/>
                <w:i/>
                <w:iCs/>
                <w:sz w:val="16"/>
                <w:szCs w:val="24"/>
                <w:rtl/>
              </w:rPr>
              <w:t>الجهاز</w:t>
            </w:r>
            <w:r w:rsidRPr="008D30D5">
              <w:rPr>
                <w:i/>
                <w:iCs/>
                <w:sz w:val="16"/>
                <w:szCs w:val="24"/>
                <w:rtl/>
              </w:rPr>
              <w:t xml:space="preserve"> </w:t>
            </w:r>
            <w:r w:rsidRPr="008D30D5">
              <w:rPr>
                <w:rFonts w:hint="eastAsia"/>
                <w:i/>
                <w:iCs/>
                <w:sz w:val="16"/>
                <w:szCs w:val="24"/>
                <w:rtl/>
              </w:rPr>
              <w:t>الدوري</w:t>
            </w:r>
            <w:r w:rsidRPr="008D30D5">
              <w:rPr>
                <w:i/>
                <w:iCs/>
                <w:sz w:val="16"/>
                <w:szCs w:val="24"/>
                <w:rtl/>
              </w:rPr>
              <w:br/>
            </w:r>
            <w:r w:rsidRPr="008D30D5">
              <w:rPr>
                <w:i/>
                <w:iCs/>
                <w:sz w:val="16"/>
                <w:szCs w:val="24"/>
              </w:rPr>
              <w:t>(I00-I99)</w:t>
            </w:r>
          </w:p>
        </w:tc>
        <w:tc>
          <w:tcPr>
            <w:tcW w:w="1078" w:type="dxa"/>
            <w:tcBorders>
              <w:bottom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jc w:val="left"/>
              <w:rPr>
                <w:i/>
                <w:iCs/>
                <w:sz w:val="16"/>
                <w:szCs w:val="24"/>
                <w:rtl/>
              </w:rPr>
            </w:pPr>
            <w:r w:rsidRPr="008D30D5">
              <w:rPr>
                <w:rFonts w:hint="eastAsia"/>
                <w:i/>
                <w:iCs/>
                <w:sz w:val="16"/>
                <w:szCs w:val="24"/>
                <w:rtl/>
              </w:rPr>
              <w:t>أمراض</w:t>
            </w:r>
            <w:r w:rsidRPr="008D30D5">
              <w:rPr>
                <w:i/>
                <w:iCs/>
                <w:sz w:val="16"/>
                <w:szCs w:val="24"/>
                <w:rtl/>
              </w:rPr>
              <w:t xml:space="preserve"> </w:t>
            </w:r>
            <w:r w:rsidRPr="008D30D5">
              <w:rPr>
                <w:rFonts w:hint="eastAsia"/>
                <w:i/>
                <w:iCs/>
                <w:sz w:val="16"/>
                <w:szCs w:val="24"/>
                <w:rtl/>
              </w:rPr>
              <w:t>الجهاز</w:t>
            </w:r>
            <w:r w:rsidRPr="008D30D5">
              <w:rPr>
                <w:i/>
                <w:iCs/>
                <w:sz w:val="16"/>
                <w:szCs w:val="24"/>
                <w:rtl/>
              </w:rPr>
              <w:t xml:space="preserve"> </w:t>
            </w:r>
            <w:r w:rsidRPr="008D30D5">
              <w:rPr>
                <w:rFonts w:hint="eastAsia"/>
                <w:i/>
                <w:iCs/>
                <w:sz w:val="16"/>
                <w:szCs w:val="24"/>
                <w:rtl/>
              </w:rPr>
              <w:t>التنفسي</w:t>
            </w:r>
            <w:r w:rsidRPr="008D30D5">
              <w:rPr>
                <w:i/>
                <w:iCs/>
                <w:sz w:val="16"/>
                <w:szCs w:val="24"/>
                <w:rtl/>
              </w:rPr>
              <w:br/>
            </w:r>
            <w:r w:rsidRPr="008D30D5">
              <w:rPr>
                <w:i/>
                <w:iCs/>
                <w:sz w:val="16"/>
                <w:szCs w:val="24"/>
              </w:rPr>
              <w:t>(J00-J99)</w:t>
            </w:r>
          </w:p>
        </w:tc>
        <w:tc>
          <w:tcPr>
            <w:tcW w:w="1120" w:type="dxa"/>
            <w:tcBorders>
              <w:bottom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jc w:val="left"/>
              <w:rPr>
                <w:i/>
                <w:iCs/>
                <w:sz w:val="16"/>
                <w:szCs w:val="24"/>
                <w:rtl/>
              </w:rPr>
            </w:pPr>
            <w:r w:rsidRPr="008D30D5">
              <w:rPr>
                <w:rFonts w:hint="eastAsia"/>
                <w:i/>
                <w:iCs/>
                <w:sz w:val="16"/>
                <w:szCs w:val="24"/>
                <w:rtl/>
              </w:rPr>
              <w:t>أمراض</w:t>
            </w:r>
            <w:r w:rsidRPr="008D30D5">
              <w:rPr>
                <w:i/>
                <w:iCs/>
                <w:sz w:val="16"/>
                <w:szCs w:val="24"/>
                <w:rtl/>
              </w:rPr>
              <w:t xml:space="preserve"> </w:t>
            </w:r>
            <w:r w:rsidRPr="008D30D5">
              <w:rPr>
                <w:rFonts w:hint="eastAsia"/>
                <w:i/>
                <w:iCs/>
                <w:sz w:val="16"/>
                <w:szCs w:val="24"/>
                <w:rtl/>
              </w:rPr>
              <w:t>الجهاز</w:t>
            </w:r>
            <w:r w:rsidRPr="008D30D5">
              <w:rPr>
                <w:i/>
                <w:iCs/>
                <w:sz w:val="16"/>
                <w:szCs w:val="24"/>
                <w:rtl/>
              </w:rPr>
              <w:t xml:space="preserve"> </w:t>
            </w:r>
            <w:r w:rsidRPr="008D30D5">
              <w:rPr>
                <w:rFonts w:hint="eastAsia"/>
                <w:i/>
                <w:iCs/>
                <w:sz w:val="16"/>
                <w:szCs w:val="24"/>
                <w:rtl/>
              </w:rPr>
              <w:t>الهضمي</w:t>
            </w:r>
            <w:r w:rsidRPr="008D30D5">
              <w:rPr>
                <w:i/>
                <w:iCs/>
                <w:sz w:val="16"/>
                <w:szCs w:val="24"/>
                <w:rtl/>
              </w:rPr>
              <w:br/>
            </w:r>
            <w:r w:rsidRPr="008D30D5">
              <w:rPr>
                <w:i/>
                <w:iCs/>
                <w:sz w:val="16"/>
                <w:szCs w:val="24"/>
              </w:rPr>
              <w:t>(K00-K92)</w:t>
            </w:r>
          </w:p>
        </w:tc>
        <w:tc>
          <w:tcPr>
            <w:tcW w:w="1218" w:type="dxa"/>
            <w:tcBorders>
              <w:bottom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jc w:val="left"/>
              <w:rPr>
                <w:i/>
                <w:iCs/>
                <w:sz w:val="16"/>
                <w:szCs w:val="24"/>
                <w:rtl/>
              </w:rPr>
            </w:pPr>
            <w:r w:rsidRPr="008D30D5">
              <w:rPr>
                <w:rFonts w:hint="eastAsia"/>
                <w:i/>
                <w:iCs/>
                <w:sz w:val="16"/>
                <w:szCs w:val="24"/>
                <w:rtl/>
              </w:rPr>
              <w:t>أمراض</w:t>
            </w:r>
            <w:r w:rsidRPr="008D30D5">
              <w:rPr>
                <w:i/>
                <w:iCs/>
                <w:sz w:val="16"/>
                <w:szCs w:val="24"/>
                <w:rtl/>
              </w:rPr>
              <w:t xml:space="preserve"> </w:t>
            </w:r>
            <w:r w:rsidRPr="008D30D5">
              <w:rPr>
                <w:rFonts w:hint="eastAsia"/>
                <w:i/>
                <w:iCs/>
                <w:sz w:val="16"/>
                <w:szCs w:val="24"/>
                <w:rtl/>
              </w:rPr>
              <w:t>أخرى</w:t>
            </w:r>
            <w:r w:rsidRPr="008D30D5">
              <w:rPr>
                <w:i/>
                <w:iCs/>
                <w:sz w:val="16"/>
                <w:szCs w:val="24"/>
                <w:rtl/>
              </w:rPr>
              <w:br/>
            </w:r>
            <w:r w:rsidRPr="008D30D5">
              <w:rPr>
                <w:i/>
                <w:iCs/>
                <w:sz w:val="16"/>
                <w:szCs w:val="24"/>
              </w:rPr>
              <w:t>(A00-B99, D00-H95, L00-R99)</w:t>
            </w:r>
          </w:p>
        </w:tc>
        <w:tc>
          <w:tcPr>
            <w:tcW w:w="1233" w:type="dxa"/>
            <w:tcBorders>
              <w:bottom w:val="single" w:sz="12" w:space="0" w:color="auto"/>
            </w:tcBorders>
            <w:shd w:val="clear" w:color="auto" w:fill="auto"/>
            <w:vAlign w:val="bottom"/>
          </w:tcPr>
          <w:p w:rsidR="001C3D1F" w:rsidRPr="008D30D5" w:rsidRDefault="001C3D1F" w:rsidP="005C7319">
            <w:pPr>
              <w:keepNext/>
              <w:keepLines/>
              <w:tabs>
                <w:tab w:val="left" w:pos="288"/>
                <w:tab w:val="left" w:pos="576"/>
                <w:tab w:val="left" w:pos="1152"/>
              </w:tabs>
              <w:spacing w:before="40" w:after="40" w:line="280" w:lineRule="exact"/>
              <w:ind w:left="43" w:right="2"/>
              <w:jc w:val="left"/>
              <w:rPr>
                <w:i/>
                <w:iCs/>
                <w:sz w:val="16"/>
                <w:szCs w:val="24"/>
                <w:rtl/>
              </w:rPr>
            </w:pPr>
            <w:r w:rsidRPr="008D30D5">
              <w:rPr>
                <w:rFonts w:hint="eastAsia"/>
                <w:i/>
                <w:iCs/>
                <w:sz w:val="16"/>
                <w:szCs w:val="24"/>
                <w:rtl/>
              </w:rPr>
              <w:t>الأسباب</w:t>
            </w:r>
            <w:r w:rsidRPr="008D30D5">
              <w:rPr>
                <w:i/>
                <w:iCs/>
                <w:sz w:val="16"/>
                <w:szCs w:val="24"/>
                <w:rtl/>
              </w:rPr>
              <w:t xml:space="preserve"> </w:t>
            </w:r>
            <w:r w:rsidRPr="008D30D5">
              <w:rPr>
                <w:rFonts w:hint="eastAsia"/>
                <w:i/>
                <w:iCs/>
                <w:sz w:val="16"/>
                <w:szCs w:val="24"/>
                <w:rtl/>
              </w:rPr>
              <w:t>الخارجية</w:t>
            </w:r>
            <w:r w:rsidRPr="008D30D5">
              <w:rPr>
                <w:i/>
                <w:iCs/>
                <w:sz w:val="16"/>
                <w:szCs w:val="24"/>
                <w:rtl/>
              </w:rPr>
              <w:t xml:space="preserve"> </w:t>
            </w:r>
            <w:r w:rsidRPr="008D30D5">
              <w:rPr>
                <w:rFonts w:hint="eastAsia"/>
                <w:i/>
                <w:iCs/>
                <w:sz w:val="16"/>
                <w:szCs w:val="24"/>
                <w:rtl/>
              </w:rPr>
              <w:t>للمرض</w:t>
            </w:r>
            <w:r w:rsidRPr="008D30D5">
              <w:rPr>
                <w:i/>
                <w:iCs/>
                <w:sz w:val="16"/>
                <w:szCs w:val="24"/>
                <w:rtl/>
              </w:rPr>
              <w:t xml:space="preserve"> </w:t>
            </w:r>
            <w:r w:rsidRPr="008D30D5">
              <w:rPr>
                <w:rFonts w:hint="eastAsia"/>
                <w:i/>
                <w:iCs/>
                <w:sz w:val="16"/>
                <w:szCs w:val="24"/>
                <w:rtl/>
              </w:rPr>
              <w:t>أو</w:t>
            </w:r>
            <w:r w:rsidRPr="008D30D5">
              <w:rPr>
                <w:i/>
                <w:iCs/>
                <w:sz w:val="16"/>
                <w:szCs w:val="24"/>
                <w:rtl/>
              </w:rPr>
              <w:t xml:space="preserve"> </w:t>
            </w:r>
            <w:r w:rsidRPr="008D30D5">
              <w:rPr>
                <w:rFonts w:hint="eastAsia"/>
                <w:i/>
                <w:iCs/>
                <w:sz w:val="16"/>
                <w:szCs w:val="24"/>
                <w:rtl/>
              </w:rPr>
              <w:t>الوفاة</w:t>
            </w:r>
            <w:r w:rsidRPr="008D30D5">
              <w:rPr>
                <w:i/>
                <w:iCs/>
                <w:sz w:val="16"/>
                <w:szCs w:val="24"/>
                <w:rtl/>
              </w:rPr>
              <w:br/>
            </w:r>
            <w:r w:rsidRPr="008D30D5">
              <w:rPr>
                <w:i/>
                <w:iCs/>
                <w:sz w:val="16"/>
                <w:szCs w:val="24"/>
              </w:rPr>
              <w:t>(V01-Y89)</w:t>
            </w:r>
          </w:p>
        </w:tc>
      </w:tr>
      <w:tr w:rsidR="001C3D1F" w:rsidRPr="008D30D5" w:rsidTr="005C7319">
        <w:trPr>
          <w:cantSplit/>
          <w:trHeight w:hRule="exact" w:val="115"/>
          <w:tblHeader/>
        </w:trPr>
        <w:tc>
          <w:tcPr>
            <w:tcW w:w="896" w:type="dxa"/>
            <w:tcBorders>
              <w:top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p>
        </w:tc>
        <w:tc>
          <w:tcPr>
            <w:tcW w:w="966" w:type="dxa"/>
            <w:gridSpan w:val="2"/>
            <w:tcBorders>
              <w:top w:val="single" w:sz="12" w:space="0" w:color="auto"/>
            </w:tcBorders>
            <w:shd w:val="clear" w:color="auto" w:fill="auto"/>
            <w:vAlign w:val="bottom"/>
          </w:tcPr>
          <w:p w:rsidR="001C3D1F" w:rsidRPr="005C7319" w:rsidRDefault="001C3D1F" w:rsidP="005C7319">
            <w:pPr>
              <w:keepNext/>
              <w:keepLines/>
              <w:tabs>
                <w:tab w:val="left" w:pos="288"/>
                <w:tab w:val="left" w:pos="576"/>
                <w:tab w:val="left" w:pos="864"/>
                <w:tab w:val="left" w:pos="1152"/>
              </w:tabs>
              <w:spacing w:before="40" w:after="40" w:line="280" w:lineRule="exact"/>
              <w:ind w:left="43" w:right="101"/>
              <w:rPr>
                <w:b/>
                <w:bCs/>
                <w:sz w:val="16"/>
                <w:szCs w:val="24"/>
                <w:rtl/>
              </w:rPr>
            </w:pPr>
          </w:p>
        </w:tc>
        <w:tc>
          <w:tcPr>
            <w:tcW w:w="979" w:type="dxa"/>
            <w:gridSpan w:val="2"/>
            <w:tcBorders>
              <w:top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p>
        </w:tc>
        <w:tc>
          <w:tcPr>
            <w:tcW w:w="1092" w:type="dxa"/>
            <w:tcBorders>
              <w:top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p>
        </w:tc>
        <w:tc>
          <w:tcPr>
            <w:tcW w:w="1078" w:type="dxa"/>
            <w:tcBorders>
              <w:top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p>
        </w:tc>
        <w:tc>
          <w:tcPr>
            <w:tcW w:w="1120" w:type="dxa"/>
            <w:tcBorders>
              <w:top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p>
        </w:tc>
        <w:tc>
          <w:tcPr>
            <w:tcW w:w="1218" w:type="dxa"/>
            <w:tcBorders>
              <w:top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p>
        </w:tc>
        <w:tc>
          <w:tcPr>
            <w:tcW w:w="1233" w:type="dxa"/>
            <w:tcBorders>
              <w:top w:val="single" w:sz="12" w:space="0" w:color="auto"/>
            </w:tcBorders>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p>
        </w:tc>
      </w:tr>
      <w:tr w:rsidR="001C3D1F" w:rsidRPr="008D30D5" w:rsidTr="005C7319">
        <w:trPr>
          <w:cantSplit/>
        </w:trPr>
        <w:tc>
          <w:tcPr>
            <w:tcW w:w="896" w:type="dxa"/>
            <w:shd w:val="clear" w:color="auto" w:fill="auto"/>
            <w:vAlign w:val="bottom"/>
          </w:tcPr>
          <w:p w:rsidR="001C3D1F" w:rsidRPr="008D30D5" w:rsidRDefault="001C3D1F" w:rsidP="005C7319">
            <w:pPr>
              <w:keepNext/>
              <w:keepLines/>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1970</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98</w:t>
            </w:r>
            <w:r w:rsidRPr="005C7319">
              <w:rPr>
                <w:b/>
                <w:bCs/>
                <w:sz w:val="24"/>
                <w:szCs w:val="24"/>
              </w:rPr>
              <w:t xml:space="preserve"> </w:t>
            </w:r>
            <w:r w:rsidRPr="005C7319">
              <w:rPr>
                <w:b/>
                <w:bCs/>
                <w:sz w:val="24"/>
                <w:szCs w:val="24"/>
                <w:rtl/>
              </w:rPr>
              <w:t>819</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373</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46</w:t>
            </w:r>
            <w:r w:rsidRPr="008D30D5">
              <w:rPr>
                <w:sz w:val="24"/>
                <w:szCs w:val="24"/>
              </w:rPr>
              <w:t xml:space="preserve"> </w:t>
            </w:r>
            <w:r w:rsidRPr="008D30D5">
              <w:rPr>
                <w:sz w:val="24"/>
                <w:szCs w:val="24"/>
                <w:rtl/>
              </w:rPr>
              <w:t>692</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176</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972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10</w:t>
            </w:r>
            <w:r w:rsidRPr="008D30D5">
              <w:rPr>
                <w:sz w:val="24"/>
                <w:szCs w:val="24"/>
              </w:rPr>
              <w:t xml:space="preserve"> </w:t>
            </w:r>
            <w:r w:rsidRPr="008D30D5">
              <w:rPr>
                <w:sz w:val="24"/>
                <w:szCs w:val="24"/>
                <w:rtl/>
              </w:rPr>
              <w:t>896</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710</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1971</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97</w:t>
            </w:r>
            <w:r w:rsidRPr="005C7319">
              <w:rPr>
                <w:b/>
                <w:bCs/>
                <w:sz w:val="24"/>
                <w:szCs w:val="24"/>
              </w:rPr>
              <w:t xml:space="preserve"> </w:t>
            </w:r>
            <w:r w:rsidRPr="005C7319">
              <w:rPr>
                <w:b/>
                <w:bCs/>
                <w:sz w:val="24"/>
                <w:szCs w:val="24"/>
                <w:rtl/>
              </w:rPr>
              <w:t>334</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264</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47</w:t>
            </w:r>
            <w:r w:rsidRPr="008D30D5">
              <w:rPr>
                <w:sz w:val="24"/>
                <w:szCs w:val="24"/>
              </w:rPr>
              <w:t xml:space="preserve"> </w:t>
            </w:r>
            <w:r w:rsidRPr="008D30D5">
              <w:rPr>
                <w:sz w:val="24"/>
                <w:szCs w:val="24"/>
                <w:rtl/>
              </w:rPr>
              <w:t>164</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119</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981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10</w:t>
            </w:r>
            <w:r w:rsidRPr="008D30D5">
              <w:rPr>
                <w:sz w:val="24"/>
                <w:szCs w:val="24"/>
              </w:rPr>
              <w:t xml:space="preserve"> </w:t>
            </w:r>
            <w:r w:rsidRPr="008D30D5">
              <w:rPr>
                <w:sz w:val="24"/>
                <w:szCs w:val="24"/>
                <w:rtl/>
              </w:rPr>
              <w:t>790</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016</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1972</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95</w:t>
            </w:r>
            <w:r w:rsidRPr="005C7319">
              <w:rPr>
                <w:b/>
                <w:bCs/>
                <w:sz w:val="24"/>
                <w:szCs w:val="24"/>
              </w:rPr>
              <w:t xml:space="preserve"> </w:t>
            </w:r>
            <w:r w:rsidRPr="005C7319">
              <w:rPr>
                <w:b/>
                <w:bCs/>
                <w:sz w:val="24"/>
                <w:szCs w:val="24"/>
                <w:rtl/>
              </w:rPr>
              <w:t>323</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133</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46</w:t>
            </w:r>
            <w:r w:rsidRPr="008D30D5">
              <w:rPr>
                <w:sz w:val="24"/>
                <w:szCs w:val="24"/>
              </w:rPr>
              <w:t xml:space="preserve"> </w:t>
            </w:r>
            <w:r w:rsidRPr="008D30D5">
              <w:rPr>
                <w:sz w:val="24"/>
                <w:szCs w:val="24"/>
                <w:rtl/>
              </w:rPr>
              <w:t>860</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056</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774</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10</w:t>
            </w:r>
            <w:r w:rsidRPr="008D30D5">
              <w:rPr>
                <w:sz w:val="24"/>
                <w:szCs w:val="24"/>
              </w:rPr>
              <w:t xml:space="preserve"> </w:t>
            </w:r>
            <w:r w:rsidRPr="008D30D5">
              <w:rPr>
                <w:sz w:val="24"/>
                <w:szCs w:val="24"/>
                <w:rtl/>
              </w:rPr>
              <w:t>447</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053</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1973</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92</w:t>
            </w:r>
            <w:r w:rsidRPr="005C7319">
              <w:rPr>
                <w:b/>
                <w:bCs/>
                <w:sz w:val="24"/>
                <w:szCs w:val="24"/>
              </w:rPr>
              <w:t xml:space="preserve"> </w:t>
            </w:r>
            <w:r w:rsidRPr="005C7319">
              <w:rPr>
                <w:b/>
                <w:bCs/>
                <w:sz w:val="24"/>
                <w:szCs w:val="24"/>
                <w:rtl/>
              </w:rPr>
              <w:t>768</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199</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45</w:t>
            </w:r>
            <w:r w:rsidRPr="008D30D5">
              <w:rPr>
                <w:sz w:val="24"/>
                <w:szCs w:val="24"/>
              </w:rPr>
              <w:t xml:space="preserve"> </w:t>
            </w:r>
            <w:r w:rsidRPr="008D30D5">
              <w:rPr>
                <w:sz w:val="24"/>
                <w:szCs w:val="24"/>
                <w:rtl/>
              </w:rPr>
              <w:t>057</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474</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715</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9</w:t>
            </w:r>
            <w:r w:rsidRPr="008D30D5">
              <w:rPr>
                <w:sz w:val="24"/>
                <w:szCs w:val="24"/>
              </w:rPr>
              <w:t xml:space="preserve"> </w:t>
            </w:r>
            <w:r w:rsidRPr="008D30D5">
              <w:rPr>
                <w:sz w:val="24"/>
                <w:szCs w:val="24"/>
                <w:rtl/>
              </w:rPr>
              <w:t>616</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707</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1974</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94</w:t>
            </w:r>
            <w:r w:rsidRPr="005C7319">
              <w:rPr>
                <w:b/>
                <w:bCs/>
                <w:sz w:val="24"/>
                <w:szCs w:val="24"/>
              </w:rPr>
              <w:t xml:space="preserve"> </w:t>
            </w:r>
            <w:r w:rsidRPr="005C7319">
              <w:rPr>
                <w:b/>
                <w:bCs/>
                <w:sz w:val="24"/>
                <w:szCs w:val="24"/>
                <w:rtl/>
              </w:rPr>
              <w:t>324</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489</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46</w:t>
            </w:r>
            <w:r w:rsidRPr="008D30D5">
              <w:rPr>
                <w:sz w:val="24"/>
                <w:szCs w:val="24"/>
              </w:rPr>
              <w:t xml:space="preserve"> </w:t>
            </w:r>
            <w:r w:rsidRPr="008D30D5">
              <w:rPr>
                <w:sz w:val="24"/>
                <w:szCs w:val="24"/>
                <w:rtl/>
              </w:rPr>
              <w:t>563</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272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018</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9</w:t>
            </w:r>
            <w:r w:rsidRPr="008D30D5">
              <w:rPr>
                <w:sz w:val="24"/>
                <w:szCs w:val="24"/>
              </w:rPr>
              <w:t xml:space="preserve"> </w:t>
            </w:r>
            <w:r w:rsidRPr="008D30D5">
              <w:rPr>
                <w:sz w:val="24"/>
                <w:szCs w:val="24"/>
                <w:rtl/>
              </w:rPr>
              <w:t>340</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642</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1975</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96</w:t>
            </w:r>
            <w:r w:rsidRPr="005C7319">
              <w:rPr>
                <w:b/>
                <w:bCs/>
                <w:sz w:val="24"/>
                <w:szCs w:val="24"/>
              </w:rPr>
              <w:t xml:space="preserve"> </w:t>
            </w:r>
            <w:r w:rsidRPr="005C7319">
              <w:rPr>
                <w:b/>
                <w:bCs/>
                <w:sz w:val="24"/>
                <w:szCs w:val="24"/>
                <w:rtl/>
              </w:rPr>
              <w:t>041</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008</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47</w:t>
            </w:r>
            <w:r w:rsidRPr="008D30D5">
              <w:rPr>
                <w:sz w:val="24"/>
                <w:szCs w:val="24"/>
              </w:rPr>
              <w:t xml:space="preserve"> </w:t>
            </w:r>
            <w:r w:rsidRPr="008D30D5">
              <w:rPr>
                <w:sz w:val="24"/>
                <w:szCs w:val="24"/>
                <w:rtl/>
              </w:rPr>
              <w:t>931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741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883</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9</w:t>
            </w:r>
            <w:r w:rsidRPr="008D30D5">
              <w:rPr>
                <w:sz w:val="24"/>
                <w:szCs w:val="24"/>
              </w:rPr>
              <w:t xml:space="preserve"> </w:t>
            </w:r>
            <w:r w:rsidRPr="008D30D5">
              <w:rPr>
                <w:sz w:val="24"/>
                <w:szCs w:val="24"/>
                <w:rtl/>
              </w:rPr>
              <w:t>007</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471</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1976</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95</w:t>
            </w:r>
            <w:r w:rsidRPr="005C7319">
              <w:rPr>
                <w:b/>
                <w:bCs/>
                <w:sz w:val="24"/>
                <w:szCs w:val="24"/>
              </w:rPr>
              <w:t xml:space="preserve"> </w:t>
            </w:r>
            <w:r w:rsidRPr="005C7319">
              <w:rPr>
                <w:b/>
                <w:bCs/>
                <w:sz w:val="24"/>
                <w:szCs w:val="24"/>
                <w:rtl/>
              </w:rPr>
              <w:t>140</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184</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48</w:t>
            </w:r>
            <w:r w:rsidRPr="008D30D5">
              <w:rPr>
                <w:sz w:val="24"/>
                <w:szCs w:val="24"/>
              </w:rPr>
              <w:t xml:space="preserve"> </w:t>
            </w:r>
            <w:r w:rsidRPr="008D30D5">
              <w:rPr>
                <w:sz w:val="24"/>
                <w:szCs w:val="24"/>
                <w:rtl/>
              </w:rPr>
              <w:t>593</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158</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490</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606</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109</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1977</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92</w:t>
            </w:r>
            <w:r w:rsidRPr="005C7319">
              <w:rPr>
                <w:b/>
                <w:bCs/>
                <w:sz w:val="24"/>
                <w:szCs w:val="24"/>
              </w:rPr>
              <w:t xml:space="preserve"> </w:t>
            </w:r>
            <w:r w:rsidRPr="005C7319">
              <w:rPr>
                <w:b/>
                <w:bCs/>
                <w:sz w:val="24"/>
                <w:szCs w:val="24"/>
                <w:rtl/>
              </w:rPr>
              <w:t>402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035</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47</w:t>
            </w:r>
            <w:r w:rsidRPr="008D30D5">
              <w:rPr>
                <w:sz w:val="24"/>
                <w:szCs w:val="24"/>
              </w:rPr>
              <w:t xml:space="preserve"> </w:t>
            </w:r>
            <w:r w:rsidRPr="008D30D5">
              <w:rPr>
                <w:sz w:val="24"/>
                <w:szCs w:val="24"/>
                <w:rtl/>
              </w:rPr>
              <w:t>373</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658</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736</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448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152</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1978</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94</w:t>
            </w:r>
            <w:r w:rsidRPr="005C7319">
              <w:rPr>
                <w:b/>
                <w:bCs/>
                <w:sz w:val="24"/>
                <w:szCs w:val="24"/>
              </w:rPr>
              <w:t xml:space="preserve"> </w:t>
            </w:r>
            <w:r w:rsidRPr="005C7319">
              <w:rPr>
                <w:b/>
                <w:bCs/>
                <w:sz w:val="24"/>
                <w:szCs w:val="24"/>
                <w:rtl/>
              </w:rPr>
              <w:t>617</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945</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49</w:t>
            </w:r>
            <w:r w:rsidRPr="008D30D5">
              <w:rPr>
                <w:sz w:val="24"/>
                <w:szCs w:val="24"/>
              </w:rPr>
              <w:t xml:space="preserve"> </w:t>
            </w:r>
            <w:r w:rsidRPr="008D30D5">
              <w:rPr>
                <w:sz w:val="24"/>
                <w:szCs w:val="24"/>
                <w:rtl/>
              </w:rPr>
              <w:t>408</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352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431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259</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222</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1979</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92</w:t>
            </w:r>
            <w:r w:rsidRPr="005C7319">
              <w:rPr>
                <w:b/>
                <w:bCs/>
                <w:sz w:val="24"/>
                <w:szCs w:val="24"/>
              </w:rPr>
              <w:t xml:space="preserve"> </w:t>
            </w:r>
            <w:r w:rsidRPr="005C7319">
              <w:rPr>
                <w:b/>
                <w:bCs/>
                <w:sz w:val="24"/>
                <w:szCs w:val="24"/>
                <w:rtl/>
              </w:rPr>
              <w:t>012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893</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47</w:t>
            </w:r>
            <w:r w:rsidRPr="008D30D5">
              <w:rPr>
                <w:sz w:val="24"/>
                <w:szCs w:val="24"/>
              </w:rPr>
              <w:t xml:space="preserve"> </w:t>
            </w:r>
            <w:r w:rsidRPr="008D30D5">
              <w:rPr>
                <w:sz w:val="24"/>
                <w:szCs w:val="24"/>
                <w:rtl/>
              </w:rPr>
              <w:t>478</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495</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391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536</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219</w:t>
            </w:r>
          </w:p>
        </w:tc>
      </w:tr>
      <w:tr w:rsidR="001C3D1F" w:rsidRPr="008D30D5" w:rsidTr="005C7319">
        <w:trPr>
          <w:cantSplit/>
        </w:trPr>
        <w:tc>
          <w:tcPr>
            <w:tcW w:w="896" w:type="dxa"/>
            <w:shd w:val="clear" w:color="auto" w:fill="auto"/>
            <w:vAlign w:val="bottom"/>
          </w:tcPr>
          <w:p w:rsidR="001C3D1F" w:rsidRPr="008D30D5" w:rsidRDefault="001C3D1F" w:rsidP="005C7319">
            <w:pPr>
              <w:tabs>
                <w:tab w:val="left" w:pos="288"/>
                <w:tab w:val="left" w:pos="576"/>
                <w:tab w:val="left" w:pos="864"/>
                <w:tab w:val="left" w:pos="1152"/>
              </w:tabs>
              <w:spacing w:before="40" w:after="40" w:line="280" w:lineRule="exact"/>
              <w:ind w:left="43" w:right="101"/>
              <w:rPr>
                <w:sz w:val="16"/>
                <w:szCs w:val="24"/>
                <w:rtl/>
              </w:rPr>
            </w:pPr>
            <w:r w:rsidRPr="008D30D5">
              <w:rPr>
                <w:sz w:val="16"/>
                <w:szCs w:val="24"/>
                <w:rtl/>
              </w:rPr>
              <w:t>1980</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92</w:t>
            </w:r>
            <w:r w:rsidRPr="005C7319">
              <w:rPr>
                <w:b/>
                <w:bCs/>
                <w:sz w:val="24"/>
                <w:szCs w:val="24"/>
              </w:rPr>
              <w:t xml:space="preserve"> </w:t>
            </w:r>
            <w:r w:rsidRPr="005C7319">
              <w:rPr>
                <w:b/>
                <w:bCs/>
                <w:sz w:val="24"/>
                <w:szCs w:val="24"/>
                <w:rtl/>
              </w:rPr>
              <w:t>442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284</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49</w:t>
            </w:r>
            <w:r w:rsidRPr="008D30D5">
              <w:rPr>
                <w:sz w:val="24"/>
                <w:szCs w:val="24"/>
              </w:rPr>
              <w:t xml:space="preserve"> </w:t>
            </w:r>
            <w:r w:rsidRPr="008D30D5">
              <w:rPr>
                <w:sz w:val="24"/>
                <w:szCs w:val="24"/>
                <w:rtl/>
              </w:rPr>
              <w:t>014</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692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195</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367</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890</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1981</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92</w:t>
            </w:r>
            <w:r w:rsidRPr="005C7319">
              <w:rPr>
                <w:b/>
                <w:bCs/>
                <w:sz w:val="24"/>
                <w:szCs w:val="24"/>
              </w:rPr>
              <w:t xml:space="preserve"> </w:t>
            </w:r>
            <w:r w:rsidRPr="005C7319">
              <w:rPr>
                <w:b/>
                <w:bCs/>
                <w:sz w:val="24"/>
                <w:szCs w:val="24"/>
                <w:rtl/>
              </w:rPr>
              <w:t>693</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163</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49</w:t>
            </w:r>
            <w:r w:rsidRPr="008D30D5">
              <w:rPr>
                <w:sz w:val="24"/>
                <w:szCs w:val="24"/>
              </w:rPr>
              <w:t xml:space="preserve"> </w:t>
            </w:r>
            <w:r w:rsidRPr="008D30D5">
              <w:rPr>
                <w:sz w:val="24"/>
                <w:szCs w:val="24"/>
                <w:rtl/>
              </w:rPr>
              <w:t>007</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997</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025</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698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803</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1982</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91</w:t>
            </w:r>
            <w:r w:rsidRPr="005C7319">
              <w:rPr>
                <w:b/>
                <w:bCs/>
                <w:sz w:val="24"/>
                <w:szCs w:val="24"/>
              </w:rPr>
              <w:t xml:space="preserve"> </w:t>
            </w:r>
            <w:r w:rsidRPr="005C7319">
              <w:rPr>
                <w:b/>
                <w:bCs/>
                <w:sz w:val="24"/>
                <w:szCs w:val="24"/>
                <w:rtl/>
              </w:rPr>
              <w:t>339</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049</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48</w:t>
            </w:r>
            <w:r w:rsidRPr="008D30D5">
              <w:rPr>
                <w:sz w:val="24"/>
                <w:szCs w:val="24"/>
              </w:rPr>
              <w:t xml:space="preserve"> </w:t>
            </w:r>
            <w:r w:rsidRPr="008D30D5">
              <w:rPr>
                <w:sz w:val="24"/>
                <w:szCs w:val="24"/>
                <w:rtl/>
              </w:rPr>
              <w:t>317</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690</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861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451</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971</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1983</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93</w:t>
            </w:r>
            <w:r w:rsidRPr="005C7319">
              <w:rPr>
                <w:b/>
                <w:bCs/>
                <w:sz w:val="24"/>
                <w:szCs w:val="24"/>
              </w:rPr>
              <w:t xml:space="preserve"> </w:t>
            </w:r>
            <w:r w:rsidRPr="005C7319">
              <w:rPr>
                <w:b/>
                <w:bCs/>
                <w:sz w:val="24"/>
                <w:szCs w:val="24"/>
                <w:rtl/>
              </w:rPr>
              <w:t>041</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826</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50</w:t>
            </w:r>
            <w:r w:rsidRPr="008D30D5">
              <w:rPr>
                <w:sz w:val="24"/>
                <w:szCs w:val="24"/>
              </w:rPr>
              <w:t xml:space="preserve"> </w:t>
            </w:r>
            <w:r w:rsidRPr="008D30D5">
              <w:rPr>
                <w:sz w:val="24"/>
                <w:szCs w:val="24"/>
                <w:rtl/>
              </w:rPr>
              <w:t>067</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081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874</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126</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067</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1984</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88</w:t>
            </w:r>
            <w:r w:rsidRPr="005C7319">
              <w:rPr>
                <w:b/>
                <w:bCs/>
                <w:sz w:val="24"/>
                <w:szCs w:val="24"/>
              </w:rPr>
              <w:t xml:space="preserve"> </w:t>
            </w:r>
            <w:r w:rsidRPr="005C7319">
              <w:rPr>
                <w:b/>
                <w:bCs/>
                <w:sz w:val="24"/>
                <w:szCs w:val="24"/>
                <w:rtl/>
              </w:rPr>
              <w:t>466</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194</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46</w:t>
            </w:r>
            <w:r w:rsidRPr="008D30D5">
              <w:rPr>
                <w:sz w:val="24"/>
                <w:szCs w:val="24"/>
              </w:rPr>
              <w:t xml:space="preserve"> </w:t>
            </w:r>
            <w:r w:rsidRPr="008D30D5">
              <w:rPr>
                <w:sz w:val="24"/>
                <w:szCs w:val="24"/>
                <w:rtl/>
              </w:rPr>
              <w:t>909</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290</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w:t>
            </w:r>
            <w:r w:rsidRPr="008D30D5">
              <w:rPr>
                <w:sz w:val="24"/>
                <w:szCs w:val="24"/>
                <w:rtl/>
              </w:rPr>
              <w:t>692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683</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698</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lastRenderedPageBreak/>
              <w:t>1985</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89</w:t>
            </w:r>
            <w:r w:rsidRPr="005C7319">
              <w:rPr>
                <w:b/>
                <w:bCs/>
                <w:sz w:val="24"/>
                <w:szCs w:val="24"/>
              </w:rPr>
              <w:t xml:space="preserve"> </w:t>
            </w:r>
            <w:r w:rsidRPr="005C7319">
              <w:rPr>
                <w:b/>
                <w:bCs/>
                <w:sz w:val="24"/>
                <w:szCs w:val="24"/>
                <w:rtl/>
              </w:rPr>
              <w:t>578</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837</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47</w:t>
            </w:r>
            <w:r w:rsidRPr="008D30D5">
              <w:rPr>
                <w:sz w:val="24"/>
                <w:szCs w:val="24"/>
              </w:rPr>
              <w:t xml:space="preserve"> </w:t>
            </w:r>
            <w:r w:rsidRPr="008D30D5">
              <w:rPr>
                <w:sz w:val="24"/>
                <w:szCs w:val="24"/>
                <w:rtl/>
              </w:rPr>
              <w:t>908</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911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539</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933</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450</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1986</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87</w:t>
            </w:r>
            <w:r w:rsidRPr="005C7319">
              <w:rPr>
                <w:b/>
                <w:bCs/>
                <w:sz w:val="24"/>
                <w:szCs w:val="24"/>
              </w:rPr>
              <w:t xml:space="preserve"> </w:t>
            </w:r>
            <w:r w:rsidRPr="005C7319">
              <w:rPr>
                <w:b/>
                <w:bCs/>
                <w:sz w:val="24"/>
                <w:szCs w:val="24"/>
                <w:rtl/>
              </w:rPr>
              <w:t>071</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696</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46</w:t>
            </w:r>
            <w:r w:rsidRPr="008D30D5">
              <w:rPr>
                <w:sz w:val="24"/>
                <w:szCs w:val="24"/>
              </w:rPr>
              <w:t xml:space="preserve"> </w:t>
            </w:r>
            <w:r w:rsidRPr="008D30D5">
              <w:rPr>
                <w:sz w:val="24"/>
                <w:szCs w:val="24"/>
                <w:rtl/>
              </w:rPr>
              <w:t>747</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363</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318</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760</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187</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1987</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84</w:t>
            </w:r>
            <w:r w:rsidRPr="005C7319">
              <w:rPr>
                <w:b/>
                <w:bCs/>
                <w:sz w:val="24"/>
                <w:szCs w:val="24"/>
              </w:rPr>
              <w:t xml:space="preserve"> </w:t>
            </w:r>
            <w:r w:rsidRPr="005C7319">
              <w:rPr>
                <w:b/>
                <w:bCs/>
                <w:sz w:val="24"/>
                <w:szCs w:val="24"/>
                <w:rtl/>
              </w:rPr>
              <w:t>907</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083</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44</w:t>
            </w:r>
            <w:r w:rsidRPr="008D30D5">
              <w:rPr>
                <w:sz w:val="24"/>
                <w:szCs w:val="24"/>
              </w:rPr>
              <w:t xml:space="preserve"> </w:t>
            </w:r>
            <w:r w:rsidRPr="008D30D5">
              <w:rPr>
                <w:sz w:val="24"/>
                <w:szCs w:val="24"/>
                <w:rtl/>
              </w:rPr>
              <w:t>851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118</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167</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553</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135</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1988</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83</w:t>
            </w:r>
            <w:r w:rsidRPr="005C7319">
              <w:rPr>
                <w:b/>
                <w:bCs/>
                <w:sz w:val="24"/>
                <w:szCs w:val="24"/>
              </w:rPr>
              <w:t xml:space="preserve"> </w:t>
            </w:r>
            <w:r w:rsidRPr="005C7319">
              <w:rPr>
                <w:b/>
                <w:bCs/>
                <w:sz w:val="24"/>
                <w:szCs w:val="24"/>
                <w:rtl/>
              </w:rPr>
              <w:t>263</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991</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44</w:t>
            </w:r>
            <w:r w:rsidRPr="008D30D5">
              <w:rPr>
                <w:sz w:val="24"/>
                <w:szCs w:val="24"/>
              </w:rPr>
              <w:t xml:space="preserve"> </w:t>
            </w:r>
            <w:r w:rsidRPr="008D30D5">
              <w:rPr>
                <w:sz w:val="24"/>
                <w:szCs w:val="24"/>
                <w:rtl/>
              </w:rPr>
              <w:t>200</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702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968</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428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974</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1989</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83</w:t>
            </w:r>
            <w:r w:rsidRPr="005C7319">
              <w:rPr>
                <w:b/>
                <w:bCs/>
                <w:sz w:val="24"/>
                <w:szCs w:val="24"/>
              </w:rPr>
              <w:t xml:space="preserve"> </w:t>
            </w:r>
            <w:r w:rsidRPr="005C7319">
              <w:rPr>
                <w:b/>
                <w:bCs/>
                <w:sz w:val="24"/>
                <w:szCs w:val="24"/>
                <w:rtl/>
              </w:rPr>
              <w:t>407</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988</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43</w:t>
            </w:r>
            <w:r w:rsidRPr="008D30D5">
              <w:rPr>
                <w:sz w:val="24"/>
                <w:szCs w:val="24"/>
              </w:rPr>
              <w:t xml:space="preserve"> </w:t>
            </w:r>
            <w:r w:rsidRPr="008D30D5">
              <w:rPr>
                <w:sz w:val="24"/>
                <w:szCs w:val="24"/>
                <w:rtl/>
              </w:rPr>
              <w:t>700</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951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188</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738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842</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1990</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82</w:t>
            </w:r>
            <w:r w:rsidRPr="005C7319">
              <w:rPr>
                <w:b/>
                <w:bCs/>
                <w:sz w:val="24"/>
                <w:szCs w:val="24"/>
              </w:rPr>
              <w:t xml:space="preserve"> </w:t>
            </w:r>
            <w:r w:rsidRPr="005C7319">
              <w:rPr>
                <w:b/>
                <w:bCs/>
                <w:sz w:val="24"/>
                <w:szCs w:val="24"/>
                <w:rtl/>
              </w:rPr>
              <w:t>952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330</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42</w:t>
            </w:r>
            <w:r w:rsidRPr="008D30D5">
              <w:rPr>
                <w:sz w:val="24"/>
                <w:szCs w:val="24"/>
              </w:rPr>
              <w:t xml:space="preserve"> </w:t>
            </w:r>
            <w:r w:rsidRPr="008D30D5">
              <w:rPr>
                <w:sz w:val="24"/>
                <w:szCs w:val="24"/>
                <w:rtl/>
              </w:rPr>
              <w:t>629</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198</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071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7</w:t>
            </w:r>
            <w:r w:rsidRPr="008D30D5">
              <w:rPr>
                <w:sz w:val="24"/>
                <w:szCs w:val="24"/>
              </w:rPr>
              <w:t xml:space="preserve"> </w:t>
            </w:r>
            <w:r w:rsidRPr="008D30D5">
              <w:rPr>
                <w:sz w:val="24"/>
                <w:szCs w:val="24"/>
                <w:rtl/>
              </w:rPr>
              <w:t>148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576</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1991</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83</w:t>
            </w:r>
            <w:r w:rsidRPr="005C7319">
              <w:rPr>
                <w:b/>
                <w:bCs/>
                <w:sz w:val="24"/>
                <w:szCs w:val="24"/>
              </w:rPr>
              <w:t xml:space="preserve"> </w:t>
            </w:r>
            <w:r w:rsidRPr="005C7319">
              <w:rPr>
                <w:b/>
                <w:bCs/>
                <w:sz w:val="24"/>
                <w:szCs w:val="24"/>
                <w:rtl/>
              </w:rPr>
              <w:t>428</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317</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44</w:t>
            </w:r>
            <w:r w:rsidRPr="008D30D5">
              <w:rPr>
                <w:sz w:val="24"/>
                <w:szCs w:val="24"/>
              </w:rPr>
              <w:t xml:space="preserve"> </w:t>
            </w:r>
            <w:r w:rsidRPr="008D30D5">
              <w:rPr>
                <w:sz w:val="24"/>
                <w:szCs w:val="24"/>
                <w:rtl/>
              </w:rPr>
              <w:t>003</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908</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132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667</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401</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1992</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83</w:t>
            </w:r>
            <w:r w:rsidRPr="005C7319">
              <w:rPr>
                <w:b/>
                <w:bCs/>
                <w:sz w:val="24"/>
                <w:szCs w:val="24"/>
              </w:rPr>
              <w:t xml:space="preserve"> </w:t>
            </w:r>
            <w:r w:rsidRPr="005C7319">
              <w:rPr>
                <w:b/>
                <w:bCs/>
                <w:sz w:val="24"/>
                <w:szCs w:val="24"/>
                <w:rtl/>
              </w:rPr>
              <w:t>162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399</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43</w:t>
            </w:r>
            <w:r w:rsidRPr="008D30D5">
              <w:rPr>
                <w:sz w:val="24"/>
                <w:szCs w:val="24"/>
              </w:rPr>
              <w:t xml:space="preserve"> </w:t>
            </w:r>
            <w:r w:rsidRPr="008D30D5">
              <w:rPr>
                <w:sz w:val="24"/>
                <w:szCs w:val="24"/>
                <w:rtl/>
              </w:rPr>
              <w:t>781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926</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212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750</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094</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1993</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82</w:t>
            </w:r>
            <w:r w:rsidRPr="005C7319">
              <w:rPr>
                <w:b/>
                <w:bCs/>
                <w:sz w:val="24"/>
                <w:szCs w:val="24"/>
              </w:rPr>
              <w:t xml:space="preserve"> </w:t>
            </w:r>
            <w:r w:rsidRPr="005C7319">
              <w:rPr>
                <w:b/>
                <w:bCs/>
                <w:sz w:val="24"/>
                <w:szCs w:val="24"/>
                <w:rtl/>
              </w:rPr>
              <w:t>517</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521</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43</w:t>
            </w:r>
            <w:r w:rsidRPr="008D30D5">
              <w:rPr>
                <w:sz w:val="24"/>
                <w:szCs w:val="24"/>
              </w:rPr>
              <w:t xml:space="preserve"> </w:t>
            </w:r>
            <w:r w:rsidRPr="008D30D5">
              <w:rPr>
                <w:sz w:val="24"/>
                <w:szCs w:val="24"/>
                <w:rtl/>
              </w:rPr>
              <w:t>513</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852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069</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497</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065</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1994</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80</w:t>
            </w:r>
            <w:r w:rsidRPr="005C7319">
              <w:rPr>
                <w:b/>
                <w:bCs/>
                <w:sz w:val="24"/>
                <w:szCs w:val="24"/>
              </w:rPr>
              <w:t xml:space="preserve"> </w:t>
            </w:r>
            <w:r w:rsidRPr="005C7319">
              <w:rPr>
                <w:b/>
                <w:bCs/>
                <w:sz w:val="24"/>
                <w:szCs w:val="24"/>
                <w:rtl/>
              </w:rPr>
              <w:t>684</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046</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42</w:t>
            </w:r>
            <w:r w:rsidRPr="008D30D5">
              <w:rPr>
                <w:sz w:val="24"/>
                <w:szCs w:val="24"/>
              </w:rPr>
              <w:t xml:space="preserve"> </w:t>
            </w:r>
            <w:r w:rsidRPr="008D30D5">
              <w:rPr>
                <w:sz w:val="24"/>
                <w:szCs w:val="24"/>
                <w:rtl/>
              </w:rPr>
              <w:t>654</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469</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972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365</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178</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1995</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81</w:t>
            </w:r>
            <w:r w:rsidRPr="005C7319">
              <w:rPr>
                <w:b/>
                <w:bCs/>
                <w:sz w:val="24"/>
                <w:szCs w:val="24"/>
              </w:rPr>
              <w:t xml:space="preserve"> </w:t>
            </w:r>
            <w:r w:rsidRPr="005C7319">
              <w:rPr>
                <w:b/>
                <w:bCs/>
                <w:sz w:val="24"/>
                <w:szCs w:val="24"/>
                <w:rtl/>
              </w:rPr>
              <w:t>171</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154</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43</w:t>
            </w:r>
            <w:r w:rsidRPr="008D30D5">
              <w:rPr>
                <w:sz w:val="24"/>
                <w:szCs w:val="24"/>
              </w:rPr>
              <w:t xml:space="preserve"> </w:t>
            </w:r>
            <w:r w:rsidRPr="008D30D5">
              <w:rPr>
                <w:sz w:val="24"/>
                <w:szCs w:val="24"/>
                <w:rtl/>
              </w:rPr>
              <w:t>447</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422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832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420</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896</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1996</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80</w:t>
            </w:r>
            <w:r w:rsidRPr="005C7319">
              <w:rPr>
                <w:b/>
                <w:bCs/>
                <w:sz w:val="24"/>
                <w:szCs w:val="24"/>
              </w:rPr>
              <w:t xml:space="preserve"> </w:t>
            </w:r>
            <w:r w:rsidRPr="005C7319">
              <w:rPr>
                <w:b/>
                <w:bCs/>
                <w:sz w:val="24"/>
                <w:szCs w:val="24"/>
                <w:rtl/>
              </w:rPr>
              <w:t>790</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819</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43</w:t>
            </w:r>
            <w:r w:rsidRPr="008D30D5">
              <w:rPr>
                <w:sz w:val="24"/>
                <w:szCs w:val="24"/>
              </w:rPr>
              <w:t xml:space="preserve"> </w:t>
            </w:r>
            <w:r w:rsidRPr="008D30D5">
              <w:rPr>
                <w:sz w:val="24"/>
                <w:szCs w:val="24"/>
                <w:rtl/>
              </w:rPr>
              <w:t>751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519</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727</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223</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751</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1997</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79</w:t>
            </w:r>
            <w:r w:rsidRPr="005C7319">
              <w:rPr>
                <w:b/>
                <w:bCs/>
                <w:sz w:val="24"/>
                <w:szCs w:val="24"/>
              </w:rPr>
              <w:t xml:space="preserve"> </w:t>
            </w:r>
            <w:r w:rsidRPr="005C7319">
              <w:rPr>
                <w:b/>
                <w:bCs/>
                <w:sz w:val="24"/>
                <w:szCs w:val="24"/>
                <w:rtl/>
              </w:rPr>
              <w:t>432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845</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42</w:t>
            </w:r>
            <w:r w:rsidRPr="008D30D5">
              <w:rPr>
                <w:sz w:val="24"/>
                <w:szCs w:val="24"/>
              </w:rPr>
              <w:t xml:space="preserve"> </w:t>
            </w:r>
            <w:r w:rsidRPr="008D30D5">
              <w:rPr>
                <w:sz w:val="24"/>
                <w:szCs w:val="24"/>
                <w:rtl/>
              </w:rPr>
              <w:t>991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555</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495</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118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428</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1998</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78</w:t>
            </w:r>
            <w:r w:rsidRPr="005C7319">
              <w:rPr>
                <w:b/>
                <w:bCs/>
                <w:sz w:val="24"/>
                <w:szCs w:val="24"/>
              </w:rPr>
              <w:t xml:space="preserve"> </w:t>
            </w:r>
            <w:r w:rsidRPr="005C7319">
              <w:rPr>
                <w:b/>
                <w:bCs/>
                <w:sz w:val="24"/>
                <w:szCs w:val="24"/>
                <w:rtl/>
              </w:rPr>
              <w:t>339</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656</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42</w:t>
            </w:r>
            <w:r w:rsidRPr="008D30D5">
              <w:rPr>
                <w:sz w:val="24"/>
                <w:szCs w:val="24"/>
              </w:rPr>
              <w:t xml:space="preserve"> </w:t>
            </w:r>
            <w:r w:rsidRPr="008D30D5">
              <w:rPr>
                <w:sz w:val="24"/>
                <w:szCs w:val="24"/>
                <w:rtl/>
              </w:rPr>
              <w:t>544</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552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478</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899</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210</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1999</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78</w:t>
            </w:r>
            <w:r w:rsidRPr="005C7319">
              <w:rPr>
                <w:b/>
                <w:bCs/>
                <w:sz w:val="24"/>
                <w:szCs w:val="24"/>
              </w:rPr>
              <w:t xml:space="preserve"> </w:t>
            </w:r>
            <w:r w:rsidRPr="005C7319">
              <w:rPr>
                <w:b/>
                <w:bCs/>
                <w:sz w:val="24"/>
                <w:szCs w:val="24"/>
                <w:rtl/>
              </w:rPr>
              <w:t>200</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710</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42</w:t>
            </w:r>
            <w:r w:rsidRPr="008D30D5">
              <w:rPr>
                <w:sz w:val="24"/>
                <w:szCs w:val="24"/>
              </w:rPr>
              <w:t xml:space="preserve"> </w:t>
            </w:r>
            <w:r w:rsidRPr="008D30D5">
              <w:rPr>
                <w:sz w:val="24"/>
                <w:szCs w:val="24"/>
                <w:rtl/>
              </w:rPr>
              <w:t>111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041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251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728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359</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2000</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76</w:t>
            </w:r>
            <w:r w:rsidRPr="005C7319">
              <w:rPr>
                <w:b/>
                <w:bCs/>
                <w:sz w:val="24"/>
                <w:szCs w:val="24"/>
              </w:rPr>
              <w:t xml:space="preserve"> </w:t>
            </w:r>
            <w:r w:rsidRPr="005C7319">
              <w:rPr>
                <w:b/>
                <w:bCs/>
                <w:sz w:val="24"/>
                <w:szCs w:val="24"/>
                <w:rtl/>
              </w:rPr>
              <w:t>780</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749</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40</w:t>
            </w:r>
            <w:r w:rsidRPr="008D30D5">
              <w:rPr>
                <w:sz w:val="24"/>
                <w:szCs w:val="24"/>
              </w:rPr>
              <w:t xml:space="preserve"> </w:t>
            </w:r>
            <w:r w:rsidRPr="008D30D5">
              <w:rPr>
                <w:sz w:val="24"/>
                <w:szCs w:val="24"/>
                <w:rtl/>
              </w:rPr>
              <w:t>111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087</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464</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970</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399</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2001</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74</w:t>
            </w:r>
            <w:r w:rsidRPr="005C7319">
              <w:rPr>
                <w:b/>
                <w:bCs/>
                <w:sz w:val="24"/>
                <w:szCs w:val="24"/>
              </w:rPr>
              <w:t xml:space="preserve"> </w:t>
            </w:r>
            <w:r w:rsidRPr="005C7319">
              <w:rPr>
                <w:b/>
                <w:bCs/>
                <w:sz w:val="24"/>
                <w:szCs w:val="24"/>
                <w:rtl/>
              </w:rPr>
              <w:t>767</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487</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38</w:t>
            </w:r>
            <w:r w:rsidRPr="008D30D5">
              <w:rPr>
                <w:sz w:val="24"/>
                <w:szCs w:val="24"/>
              </w:rPr>
              <w:t xml:space="preserve"> </w:t>
            </w:r>
            <w:r w:rsidRPr="008D30D5">
              <w:rPr>
                <w:sz w:val="24"/>
                <w:szCs w:val="24"/>
                <w:rtl/>
              </w:rPr>
              <w:t>385</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914</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349</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6</w:t>
            </w:r>
            <w:r w:rsidRPr="008D30D5">
              <w:rPr>
                <w:sz w:val="24"/>
                <w:szCs w:val="24"/>
              </w:rPr>
              <w:t xml:space="preserve"> </w:t>
            </w:r>
            <w:r w:rsidRPr="008D30D5">
              <w:rPr>
                <w:sz w:val="24"/>
                <w:szCs w:val="24"/>
                <w:rtl/>
              </w:rPr>
              <w:t>405</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227</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2002</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76</w:t>
            </w:r>
            <w:r w:rsidRPr="005C7319">
              <w:rPr>
                <w:b/>
                <w:bCs/>
                <w:sz w:val="24"/>
                <w:szCs w:val="24"/>
              </w:rPr>
              <w:t xml:space="preserve"> </w:t>
            </w:r>
            <w:r w:rsidRPr="005C7319">
              <w:rPr>
                <w:b/>
                <w:bCs/>
                <w:sz w:val="24"/>
                <w:szCs w:val="24"/>
                <w:rtl/>
              </w:rPr>
              <w:t>131</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623</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36</w:t>
            </w:r>
            <w:r w:rsidRPr="008D30D5">
              <w:rPr>
                <w:sz w:val="24"/>
                <w:szCs w:val="24"/>
              </w:rPr>
              <w:t xml:space="preserve"> </w:t>
            </w:r>
            <w:r w:rsidRPr="008D30D5">
              <w:rPr>
                <w:sz w:val="24"/>
                <w:szCs w:val="24"/>
                <w:rtl/>
              </w:rPr>
              <w:t>906</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090</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588</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8</w:t>
            </w:r>
            <w:r w:rsidRPr="008D30D5">
              <w:rPr>
                <w:sz w:val="24"/>
                <w:szCs w:val="24"/>
              </w:rPr>
              <w:t xml:space="preserve"> </w:t>
            </w:r>
            <w:r w:rsidRPr="008D30D5">
              <w:rPr>
                <w:sz w:val="24"/>
                <w:szCs w:val="24"/>
                <w:rtl/>
              </w:rPr>
              <w:t>606</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318</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2003</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77</w:t>
            </w:r>
            <w:r w:rsidRPr="005C7319">
              <w:rPr>
                <w:b/>
                <w:bCs/>
                <w:sz w:val="24"/>
                <w:szCs w:val="24"/>
              </w:rPr>
              <w:t xml:space="preserve"> </w:t>
            </w:r>
            <w:r w:rsidRPr="005C7319">
              <w:rPr>
                <w:b/>
                <w:bCs/>
                <w:sz w:val="24"/>
                <w:szCs w:val="24"/>
                <w:rtl/>
              </w:rPr>
              <w:t>209</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232</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34</w:t>
            </w:r>
            <w:r w:rsidRPr="008D30D5">
              <w:rPr>
                <w:sz w:val="24"/>
                <w:szCs w:val="24"/>
              </w:rPr>
              <w:t xml:space="preserve"> </w:t>
            </w:r>
            <w:r w:rsidRPr="008D30D5">
              <w:rPr>
                <w:sz w:val="24"/>
                <w:szCs w:val="24"/>
                <w:rtl/>
              </w:rPr>
              <w:t>914</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5</w:t>
            </w:r>
            <w:r w:rsidRPr="008D30D5">
              <w:rPr>
                <w:sz w:val="24"/>
                <w:szCs w:val="24"/>
              </w:rPr>
              <w:t xml:space="preserve"> </w:t>
            </w:r>
            <w:r w:rsidRPr="008D30D5">
              <w:rPr>
                <w:sz w:val="24"/>
                <w:szCs w:val="24"/>
                <w:rtl/>
              </w:rPr>
              <w:t>111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603</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10</w:t>
            </w:r>
            <w:r w:rsidRPr="008D30D5">
              <w:rPr>
                <w:sz w:val="24"/>
                <w:szCs w:val="24"/>
              </w:rPr>
              <w:t xml:space="preserve"> </w:t>
            </w:r>
            <w:r w:rsidRPr="008D30D5">
              <w:rPr>
                <w:sz w:val="24"/>
                <w:szCs w:val="24"/>
                <w:rtl/>
              </w:rPr>
              <w:t>088</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261</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2004</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74</w:t>
            </w:r>
            <w:r w:rsidRPr="005C7319">
              <w:rPr>
                <w:b/>
                <w:bCs/>
                <w:sz w:val="24"/>
                <w:szCs w:val="24"/>
              </w:rPr>
              <w:t xml:space="preserve"> </w:t>
            </w:r>
            <w:r w:rsidRPr="005C7319">
              <w:rPr>
                <w:b/>
                <w:bCs/>
                <w:sz w:val="24"/>
                <w:szCs w:val="24"/>
                <w:rtl/>
              </w:rPr>
              <w:t>292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246</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32</w:t>
            </w:r>
            <w:r w:rsidRPr="008D30D5">
              <w:rPr>
                <w:sz w:val="24"/>
                <w:szCs w:val="24"/>
              </w:rPr>
              <w:t xml:space="preserve"> </w:t>
            </w:r>
            <w:r w:rsidRPr="008D30D5">
              <w:rPr>
                <w:sz w:val="24"/>
                <w:szCs w:val="24"/>
                <w:rtl/>
              </w:rPr>
              <w:t>486</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490</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336</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10</w:t>
            </w:r>
            <w:r w:rsidRPr="008D30D5">
              <w:rPr>
                <w:sz w:val="24"/>
                <w:szCs w:val="24"/>
              </w:rPr>
              <w:t xml:space="preserve"> </w:t>
            </w:r>
            <w:r w:rsidRPr="008D30D5">
              <w:rPr>
                <w:sz w:val="24"/>
                <w:szCs w:val="24"/>
                <w:rtl/>
              </w:rPr>
              <w:t>567</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167</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Pr>
            </w:pPr>
            <w:r w:rsidRPr="008D30D5">
              <w:rPr>
                <w:sz w:val="16"/>
                <w:szCs w:val="24"/>
                <w:rtl/>
              </w:rPr>
              <w:t>2005</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75</w:t>
            </w:r>
            <w:r w:rsidRPr="005C7319">
              <w:rPr>
                <w:b/>
                <w:bCs/>
                <w:sz w:val="24"/>
                <w:szCs w:val="24"/>
              </w:rPr>
              <w:t xml:space="preserve"> </w:t>
            </w:r>
            <w:r w:rsidRPr="005C7319">
              <w:rPr>
                <w:b/>
                <w:bCs/>
                <w:sz w:val="24"/>
                <w:szCs w:val="24"/>
                <w:rtl/>
              </w:rPr>
              <w:t>189</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124</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32</w:t>
            </w:r>
            <w:r w:rsidRPr="008D30D5">
              <w:rPr>
                <w:sz w:val="24"/>
                <w:szCs w:val="24"/>
              </w:rPr>
              <w:t xml:space="preserve"> </w:t>
            </w:r>
            <w:r w:rsidRPr="008D30D5">
              <w:rPr>
                <w:sz w:val="24"/>
                <w:szCs w:val="24"/>
                <w:rtl/>
              </w:rPr>
              <w:t>636</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670</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354</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10</w:t>
            </w:r>
            <w:r w:rsidRPr="008D30D5">
              <w:rPr>
                <w:sz w:val="24"/>
                <w:szCs w:val="24"/>
              </w:rPr>
              <w:t xml:space="preserve"> </w:t>
            </w:r>
            <w:r w:rsidRPr="008D30D5">
              <w:rPr>
                <w:sz w:val="24"/>
                <w:szCs w:val="24"/>
                <w:rtl/>
              </w:rPr>
              <w:t>965</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440</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2006</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74</w:t>
            </w:r>
            <w:r w:rsidRPr="005C7319">
              <w:rPr>
                <w:b/>
                <w:bCs/>
                <w:sz w:val="24"/>
                <w:szCs w:val="24"/>
              </w:rPr>
              <w:t xml:space="preserve"> </w:t>
            </w:r>
            <w:r w:rsidRPr="005C7319">
              <w:rPr>
                <w:b/>
                <w:bCs/>
                <w:sz w:val="24"/>
                <w:szCs w:val="24"/>
                <w:rtl/>
              </w:rPr>
              <w:t>295</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057</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32</w:t>
            </w:r>
            <w:r w:rsidRPr="008D30D5">
              <w:rPr>
                <w:sz w:val="24"/>
                <w:szCs w:val="24"/>
              </w:rPr>
              <w:t xml:space="preserve"> </w:t>
            </w:r>
            <w:r w:rsidRPr="008D30D5">
              <w:rPr>
                <w:sz w:val="24"/>
                <w:szCs w:val="24"/>
                <w:rtl/>
              </w:rPr>
              <w:t>485</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401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102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11</w:t>
            </w:r>
            <w:r w:rsidRPr="008D30D5">
              <w:rPr>
                <w:sz w:val="24"/>
                <w:szCs w:val="24"/>
              </w:rPr>
              <w:t xml:space="preserve"> </w:t>
            </w:r>
            <w:r w:rsidRPr="008D30D5">
              <w:rPr>
                <w:sz w:val="24"/>
                <w:szCs w:val="24"/>
                <w:rtl/>
              </w:rPr>
              <w:t>039</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211</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2007</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74</w:t>
            </w:r>
            <w:r w:rsidRPr="005C7319">
              <w:rPr>
                <w:b/>
                <w:bCs/>
                <w:sz w:val="24"/>
                <w:szCs w:val="24"/>
              </w:rPr>
              <w:t xml:space="preserve"> </w:t>
            </w:r>
            <w:r w:rsidRPr="005C7319">
              <w:rPr>
                <w:b/>
                <w:bCs/>
                <w:sz w:val="24"/>
                <w:szCs w:val="24"/>
                <w:rtl/>
              </w:rPr>
              <w:t>625</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18</w:t>
            </w:r>
            <w:r w:rsidRPr="008D30D5">
              <w:rPr>
                <w:sz w:val="24"/>
                <w:szCs w:val="24"/>
              </w:rPr>
              <w:t xml:space="preserve"> </w:t>
            </w:r>
            <w:r w:rsidRPr="008D30D5">
              <w:rPr>
                <w:sz w:val="24"/>
                <w:szCs w:val="24"/>
                <w:rtl/>
              </w:rPr>
              <w:t>967</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32</w:t>
            </w:r>
            <w:r w:rsidRPr="008D30D5">
              <w:rPr>
                <w:sz w:val="24"/>
                <w:szCs w:val="24"/>
              </w:rPr>
              <w:t xml:space="preserve"> </w:t>
            </w:r>
            <w:r w:rsidRPr="008D30D5">
              <w:rPr>
                <w:sz w:val="24"/>
                <w:szCs w:val="24"/>
                <w:rtl/>
              </w:rPr>
              <w:t>863</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552</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295</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10</w:t>
            </w:r>
            <w:r w:rsidRPr="008D30D5">
              <w:rPr>
                <w:sz w:val="24"/>
                <w:szCs w:val="24"/>
              </w:rPr>
              <w:t xml:space="preserve"> </w:t>
            </w:r>
            <w:r w:rsidRPr="008D30D5">
              <w:rPr>
                <w:sz w:val="24"/>
                <w:szCs w:val="24"/>
                <w:rtl/>
              </w:rPr>
              <w:t>731</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217</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2008</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75</w:t>
            </w:r>
            <w:r w:rsidRPr="005C7319">
              <w:rPr>
                <w:b/>
                <w:bCs/>
                <w:sz w:val="24"/>
                <w:szCs w:val="24"/>
              </w:rPr>
              <w:t xml:space="preserve"> </w:t>
            </w:r>
            <w:r w:rsidRPr="005C7319">
              <w:rPr>
                <w:b/>
                <w:bCs/>
                <w:sz w:val="24"/>
                <w:szCs w:val="24"/>
                <w:rtl/>
              </w:rPr>
              <w:t>083</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780</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32</w:t>
            </w:r>
            <w:r w:rsidRPr="008D30D5">
              <w:rPr>
                <w:sz w:val="24"/>
                <w:szCs w:val="24"/>
              </w:rPr>
              <w:t xml:space="preserve"> </w:t>
            </w:r>
            <w:r w:rsidRPr="008D30D5">
              <w:rPr>
                <w:sz w:val="24"/>
                <w:szCs w:val="24"/>
                <w:rtl/>
              </w:rPr>
              <w:t>294</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130</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043</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11</w:t>
            </w:r>
            <w:r w:rsidRPr="008D30D5">
              <w:rPr>
                <w:sz w:val="24"/>
                <w:szCs w:val="24"/>
              </w:rPr>
              <w:t xml:space="preserve"> </w:t>
            </w:r>
            <w:r w:rsidRPr="008D30D5">
              <w:rPr>
                <w:sz w:val="24"/>
                <w:szCs w:val="24"/>
                <w:rtl/>
              </w:rPr>
              <w:t>619</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217</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2009</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77</w:t>
            </w:r>
            <w:r w:rsidRPr="005C7319">
              <w:rPr>
                <w:b/>
                <w:bCs/>
                <w:sz w:val="24"/>
                <w:szCs w:val="24"/>
              </w:rPr>
              <w:t xml:space="preserve"> </w:t>
            </w:r>
            <w:r w:rsidRPr="005C7319">
              <w:rPr>
                <w:b/>
                <w:bCs/>
                <w:sz w:val="24"/>
                <w:szCs w:val="24"/>
                <w:rtl/>
              </w:rPr>
              <w:t>381</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642</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33</w:t>
            </w:r>
            <w:r w:rsidRPr="008D30D5">
              <w:rPr>
                <w:sz w:val="24"/>
                <w:szCs w:val="24"/>
              </w:rPr>
              <w:t xml:space="preserve"> </w:t>
            </w:r>
            <w:r w:rsidRPr="008D30D5">
              <w:rPr>
                <w:sz w:val="24"/>
                <w:szCs w:val="24"/>
                <w:rtl/>
              </w:rPr>
              <w:t>221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221</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170</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12</w:t>
            </w:r>
            <w:r w:rsidRPr="008D30D5">
              <w:rPr>
                <w:sz w:val="24"/>
                <w:szCs w:val="24"/>
              </w:rPr>
              <w:t xml:space="preserve"> </w:t>
            </w:r>
            <w:r w:rsidRPr="008D30D5">
              <w:rPr>
                <w:sz w:val="24"/>
                <w:szCs w:val="24"/>
                <w:rtl/>
              </w:rPr>
              <w:t>834</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293</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2010</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77</w:t>
            </w:r>
            <w:r w:rsidRPr="005C7319">
              <w:rPr>
                <w:b/>
                <w:bCs/>
                <w:sz w:val="24"/>
                <w:szCs w:val="24"/>
              </w:rPr>
              <w:t xml:space="preserve"> </w:t>
            </w:r>
            <w:r w:rsidRPr="005C7319">
              <w:rPr>
                <w:b/>
                <w:bCs/>
                <w:sz w:val="24"/>
                <w:szCs w:val="24"/>
                <w:rtl/>
              </w:rPr>
              <w:t>199</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757</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33</w:t>
            </w:r>
            <w:r w:rsidRPr="008D30D5">
              <w:rPr>
                <w:sz w:val="24"/>
                <w:szCs w:val="24"/>
              </w:rPr>
              <w:t xml:space="preserve"> </w:t>
            </w:r>
            <w:r w:rsidRPr="008D30D5">
              <w:rPr>
                <w:sz w:val="24"/>
                <w:szCs w:val="24"/>
                <w:rtl/>
              </w:rPr>
              <w:t>196</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216</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111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12</w:t>
            </w:r>
            <w:r w:rsidRPr="008D30D5">
              <w:rPr>
                <w:sz w:val="24"/>
                <w:szCs w:val="24"/>
              </w:rPr>
              <w:t xml:space="preserve"> </w:t>
            </w:r>
            <w:r w:rsidRPr="008D30D5">
              <w:rPr>
                <w:sz w:val="24"/>
                <w:szCs w:val="24"/>
                <w:rtl/>
              </w:rPr>
              <w:t>719</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200</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2011</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76</w:t>
            </w:r>
            <w:r w:rsidRPr="005C7319">
              <w:rPr>
                <w:b/>
                <w:bCs/>
                <w:sz w:val="24"/>
                <w:szCs w:val="24"/>
              </w:rPr>
              <w:t xml:space="preserve"> </w:t>
            </w:r>
            <w:r w:rsidRPr="005C7319">
              <w:rPr>
                <w:b/>
                <w:bCs/>
                <w:sz w:val="24"/>
                <w:szCs w:val="24"/>
                <w:rtl/>
              </w:rPr>
              <w:t>479</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19</w:t>
            </w:r>
            <w:r w:rsidRPr="008D30D5">
              <w:rPr>
                <w:sz w:val="24"/>
                <w:szCs w:val="24"/>
              </w:rPr>
              <w:t xml:space="preserve"> </w:t>
            </w:r>
            <w:r w:rsidRPr="008D30D5">
              <w:rPr>
                <w:sz w:val="24"/>
                <w:szCs w:val="24"/>
                <w:rtl/>
              </w:rPr>
              <w:t>992</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32</w:t>
            </w:r>
            <w:r w:rsidRPr="008D30D5">
              <w:rPr>
                <w:sz w:val="24"/>
                <w:szCs w:val="24"/>
              </w:rPr>
              <w:t xml:space="preserve"> </w:t>
            </w:r>
            <w:r w:rsidRPr="008D30D5">
              <w:rPr>
                <w:sz w:val="24"/>
                <w:szCs w:val="24"/>
                <w:rtl/>
              </w:rPr>
              <w:t>374</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055</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w:t>
            </w:r>
            <w:r w:rsidRPr="008D30D5">
              <w:rPr>
                <w:sz w:val="24"/>
                <w:szCs w:val="24"/>
              </w:rPr>
              <w:t xml:space="preserve"> </w:t>
            </w:r>
            <w:r w:rsidRPr="008D30D5">
              <w:rPr>
                <w:sz w:val="24"/>
                <w:szCs w:val="24"/>
                <w:rtl/>
              </w:rPr>
              <w:t>982</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12</w:t>
            </w:r>
            <w:r w:rsidRPr="008D30D5">
              <w:rPr>
                <w:sz w:val="24"/>
                <w:szCs w:val="24"/>
              </w:rPr>
              <w:t xml:space="preserve"> </w:t>
            </w:r>
            <w:r w:rsidRPr="008D30D5">
              <w:rPr>
                <w:sz w:val="24"/>
                <w:szCs w:val="24"/>
                <w:rtl/>
              </w:rPr>
              <w:t>863</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213</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2012</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79</w:t>
            </w:r>
            <w:r w:rsidRPr="005C7319">
              <w:rPr>
                <w:b/>
                <w:bCs/>
                <w:sz w:val="24"/>
                <w:szCs w:val="24"/>
              </w:rPr>
              <w:t xml:space="preserve"> </w:t>
            </w:r>
            <w:r w:rsidRPr="005C7319">
              <w:rPr>
                <w:b/>
                <w:bCs/>
                <w:sz w:val="24"/>
                <w:szCs w:val="24"/>
                <w:rtl/>
              </w:rPr>
              <w:t>436</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20</w:t>
            </w:r>
            <w:r w:rsidRPr="008D30D5">
              <w:rPr>
                <w:sz w:val="24"/>
                <w:szCs w:val="24"/>
              </w:rPr>
              <w:t xml:space="preserve"> </w:t>
            </w:r>
            <w:r w:rsidRPr="008D30D5">
              <w:rPr>
                <w:sz w:val="24"/>
                <w:szCs w:val="24"/>
                <w:rtl/>
              </w:rPr>
              <w:t>269</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33</w:t>
            </w:r>
            <w:r w:rsidRPr="008D30D5">
              <w:rPr>
                <w:sz w:val="24"/>
                <w:szCs w:val="24"/>
              </w:rPr>
              <w:t xml:space="preserve"> </w:t>
            </w:r>
            <w:r w:rsidRPr="008D30D5">
              <w:rPr>
                <w:sz w:val="24"/>
                <w:szCs w:val="24"/>
                <w:rtl/>
              </w:rPr>
              <w:t>931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963</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001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13</w:t>
            </w:r>
            <w:r w:rsidRPr="008D30D5">
              <w:rPr>
                <w:sz w:val="24"/>
                <w:szCs w:val="24"/>
              </w:rPr>
              <w:t xml:space="preserve"> </w:t>
            </w:r>
            <w:r w:rsidRPr="008D30D5">
              <w:rPr>
                <w:sz w:val="24"/>
                <w:szCs w:val="24"/>
                <w:rtl/>
              </w:rPr>
              <w:t>830</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442</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2013</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79</w:t>
            </w:r>
            <w:r w:rsidRPr="005C7319">
              <w:rPr>
                <w:b/>
                <w:bCs/>
                <w:sz w:val="24"/>
                <w:szCs w:val="24"/>
              </w:rPr>
              <w:t xml:space="preserve"> </w:t>
            </w:r>
            <w:r w:rsidRPr="005C7319">
              <w:rPr>
                <w:b/>
                <w:bCs/>
                <w:sz w:val="24"/>
                <w:szCs w:val="24"/>
                <w:rtl/>
              </w:rPr>
              <w:t>526</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20</w:t>
            </w:r>
            <w:r w:rsidRPr="008D30D5">
              <w:rPr>
                <w:sz w:val="24"/>
                <w:szCs w:val="24"/>
              </w:rPr>
              <w:t xml:space="preserve"> </w:t>
            </w:r>
            <w:r w:rsidRPr="008D30D5">
              <w:rPr>
                <w:sz w:val="24"/>
                <w:szCs w:val="24"/>
                <w:rtl/>
              </w:rPr>
              <w:t>097</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34</w:t>
            </w:r>
            <w:r w:rsidRPr="008D30D5">
              <w:rPr>
                <w:sz w:val="24"/>
                <w:szCs w:val="24"/>
              </w:rPr>
              <w:t xml:space="preserve"> </w:t>
            </w:r>
            <w:r w:rsidRPr="008D30D5">
              <w:rPr>
                <w:sz w:val="24"/>
                <w:szCs w:val="24"/>
                <w:rtl/>
              </w:rPr>
              <w:t>101</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950</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w:t>
            </w:r>
            <w:r w:rsidRPr="008D30D5">
              <w:rPr>
                <w:sz w:val="24"/>
                <w:szCs w:val="24"/>
              </w:rPr>
              <w:t xml:space="preserve"> </w:t>
            </w:r>
            <w:r w:rsidRPr="008D30D5">
              <w:rPr>
                <w:sz w:val="24"/>
                <w:szCs w:val="24"/>
                <w:rtl/>
              </w:rPr>
              <w:t>996</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14</w:t>
            </w:r>
            <w:r w:rsidRPr="008D30D5">
              <w:rPr>
                <w:sz w:val="24"/>
                <w:szCs w:val="24"/>
              </w:rPr>
              <w:t xml:space="preserve"> </w:t>
            </w:r>
            <w:r w:rsidRPr="008D30D5">
              <w:rPr>
                <w:sz w:val="24"/>
                <w:szCs w:val="24"/>
                <w:rtl/>
              </w:rPr>
              <w:t>079</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303</w:t>
            </w:r>
          </w:p>
        </w:tc>
      </w:tr>
      <w:tr w:rsidR="001C3D1F" w:rsidRPr="008D30D5" w:rsidTr="005C7319">
        <w:trPr>
          <w:cantSplit/>
        </w:trPr>
        <w:tc>
          <w:tcPr>
            <w:tcW w:w="896" w:type="dxa"/>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2014</w:t>
            </w:r>
          </w:p>
        </w:tc>
        <w:tc>
          <w:tcPr>
            <w:tcW w:w="966" w:type="dxa"/>
            <w:gridSpan w:val="2"/>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78</w:t>
            </w:r>
            <w:r w:rsidRPr="005C7319">
              <w:rPr>
                <w:b/>
                <w:bCs/>
                <w:sz w:val="24"/>
                <w:szCs w:val="24"/>
              </w:rPr>
              <w:t xml:space="preserve"> </w:t>
            </w:r>
            <w:r w:rsidRPr="005C7319">
              <w:rPr>
                <w:b/>
                <w:bCs/>
                <w:sz w:val="24"/>
                <w:szCs w:val="24"/>
                <w:rtl/>
              </w:rPr>
              <w:t>252</w:t>
            </w:r>
          </w:p>
        </w:tc>
        <w:tc>
          <w:tcPr>
            <w:tcW w:w="979" w:type="dxa"/>
            <w:gridSpan w:val="2"/>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20</w:t>
            </w:r>
            <w:r w:rsidRPr="008D30D5">
              <w:rPr>
                <w:sz w:val="24"/>
                <w:szCs w:val="24"/>
              </w:rPr>
              <w:t xml:space="preserve"> </w:t>
            </w:r>
            <w:r w:rsidRPr="008D30D5">
              <w:rPr>
                <w:sz w:val="24"/>
                <w:szCs w:val="24"/>
                <w:rtl/>
              </w:rPr>
              <w:t>502</w:t>
            </w:r>
          </w:p>
        </w:tc>
        <w:tc>
          <w:tcPr>
            <w:tcW w:w="1092"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33</w:t>
            </w:r>
            <w:r w:rsidRPr="008D30D5">
              <w:rPr>
                <w:sz w:val="24"/>
                <w:szCs w:val="24"/>
              </w:rPr>
              <w:t xml:space="preserve"> </w:t>
            </w:r>
            <w:r w:rsidRPr="008D30D5">
              <w:rPr>
                <w:sz w:val="24"/>
                <w:szCs w:val="24"/>
                <w:rtl/>
              </w:rPr>
              <w:t>136</w:t>
            </w:r>
          </w:p>
        </w:tc>
        <w:tc>
          <w:tcPr>
            <w:tcW w:w="107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w:t>
            </w:r>
            <w:r w:rsidRPr="008D30D5">
              <w:rPr>
                <w:sz w:val="24"/>
                <w:szCs w:val="24"/>
              </w:rPr>
              <w:t xml:space="preserve"> </w:t>
            </w:r>
            <w:r w:rsidRPr="008D30D5">
              <w:rPr>
                <w:sz w:val="24"/>
                <w:szCs w:val="24"/>
                <w:rtl/>
              </w:rPr>
              <w:t>734</w:t>
            </w:r>
          </w:p>
        </w:tc>
        <w:tc>
          <w:tcPr>
            <w:tcW w:w="1120"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w:t>
            </w:r>
            <w:r w:rsidRPr="008D30D5">
              <w:rPr>
                <w:sz w:val="24"/>
                <w:szCs w:val="24"/>
              </w:rPr>
              <w:t xml:space="preserve"> </w:t>
            </w:r>
            <w:r w:rsidRPr="008D30D5">
              <w:rPr>
                <w:sz w:val="24"/>
                <w:szCs w:val="24"/>
                <w:rtl/>
              </w:rPr>
              <w:t>741</w:t>
            </w:r>
          </w:p>
        </w:tc>
        <w:tc>
          <w:tcPr>
            <w:tcW w:w="1218"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13</w:t>
            </w:r>
            <w:r w:rsidRPr="008D30D5">
              <w:rPr>
                <w:sz w:val="24"/>
                <w:szCs w:val="24"/>
              </w:rPr>
              <w:t xml:space="preserve"> </w:t>
            </w:r>
            <w:r w:rsidRPr="008D30D5">
              <w:rPr>
                <w:sz w:val="24"/>
                <w:szCs w:val="24"/>
                <w:rtl/>
              </w:rPr>
              <w:t>875</w:t>
            </w:r>
          </w:p>
        </w:tc>
        <w:tc>
          <w:tcPr>
            <w:tcW w:w="1233" w:type="dxa"/>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264</w:t>
            </w:r>
          </w:p>
        </w:tc>
      </w:tr>
      <w:tr w:rsidR="001C3D1F" w:rsidRPr="008D30D5" w:rsidTr="005C7319">
        <w:trPr>
          <w:cantSplit/>
        </w:trPr>
        <w:tc>
          <w:tcPr>
            <w:tcW w:w="896" w:type="dxa"/>
            <w:tcBorders>
              <w:bottom w:val="single" w:sz="12" w:space="0" w:color="auto"/>
            </w:tcBorders>
            <w:shd w:val="clear" w:color="auto" w:fill="auto"/>
            <w:vAlign w:val="bottom"/>
          </w:tcPr>
          <w:p w:rsidR="001C3D1F" w:rsidRPr="008D30D5" w:rsidRDefault="001C3D1F" w:rsidP="005C7319">
            <w:pPr>
              <w:spacing w:before="40" w:after="40" w:line="280" w:lineRule="exact"/>
              <w:rPr>
                <w:sz w:val="16"/>
                <w:szCs w:val="24"/>
                <w:rtl/>
              </w:rPr>
            </w:pPr>
            <w:r w:rsidRPr="008D30D5">
              <w:rPr>
                <w:sz w:val="16"/>
                <w:szCs w:val="24"/>
                <w:rtl/>
              </w:rPr>
              <w:t>2015</w:t>
            </w:r>
          </w:p>
        </w:tc>
        <w:tc>
          <w:tcPr>
            <w:tcW w:w="966" w:type="dxa"/>
            <w:gridSpan w:val="2"/>
            <w:tcBorders>
              <w:bottom w:val="single" w:sz="12" w:space="0" w:color="auto"/>
            </w:tcBorders>
            <w:shd w:val="clear" w:color="auto" w:fill="auto"/>
            <w:vAlign w:val="bottom"/>
          </w:tcPr>
          <w:p w:rsidR="001C3D1F" w:rsidRPr="005C7319" w:rsidRDefault="001C3D1F" w:rsidP="005C7319">
            <w:pPr>
              <w:tabs>
                <w:tab w:val="left" w:pos="288"/>
                <w:tab w:val="left" w:pos="576"/>
                <w:tab w:val="left" w:pos="864"/>
                <w:tab w:val="left" w:pos="1152"/>
              </w:tabs>
              <w:bidi w:val="0"/>
              <w:spacing w:before="40" w:after="40" w:line="280" w:lineRule="exact"/>
              <w:jc w:val="right"/>
              <w:rPr>
                <w:b/>
                <w:bCs/>
                <w:sz w:val="24"/>
                <w:szCs w:val="24"/>
              </w:rPr>
            </w:pPr>
            <w:r w:rsidRPr="005C7319">
              <w:rPr>
                <w:b/>
                <w:bCs/>
                <w:sz w:val="24"/>
                <w:szCs w:val="24"/>
                <w:rtl/>
              </w:rPr>
              <w:t>83</w:t>
            </w:r>
            <w:r w:rsidRPr="005C7319">
              <w:rPr>
                <w:b/>
                <w:bCs/>
                <w:sz w:val="24"/>
                <w:szCs w:val="24"/>
              </w:rPr>
              <w:t xml:space="preserve"> </w:t>
            </w:r>
            <w:r w:rsidRPr="005C7319">
              <w:rPr>
                <w:b/>
                <w:bCs/>
                <w:sz w:val="24"/>
                <w:szCs w:val="24"/>
                <w:rtl/>
              </w:rPr>
              <w:t>073</w:t>
            </w:r>
          </w:p>
        </w:tc>
        <w:tc>
          <w:tcPr>
            <w:tcW w:w="979" w:type="dxa"/>
            <w:gridSpan w:val="2"/>
            <w:tcBorders>
              <w:bottom w:val="single" w:sz="12" w:space="0" w:color="auto"/>
            </w:tcBorders>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20</w:t>
            </w:r>
            <w:r w:rsidRPr="008D30D5">
              <w:rPr>
                <w:sz w:val="24"/>
                <w:szCs w:val="24"/>
              </w:rPr>
              <w:t xml:space="preserve"> </w:t>
            </w:r>
            <w:r w:rsidRPr="008D30D5">
              <w:rPr>
                <w:sz w:val="24"/>
                <w:szCs w:val="24"/>
                <w:rtl/>
              </w:rPr>
              <w:t>349</w:t>
            </w:r>
          </w:p>
        </w:tc>
        <w:tc>
          <w:tcPr>
            <w:tcW w:w="1092" w:type="dxa"/>
            <w:tcBorders>
              <w:bottom w:val="single" w:sz="12" w:space="0" w:color="auto"/>
            </w:tcBorders>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35</w:t>
            </w:r>
            <w:r w:rsidRPr="008D30D5">
              <w:rPr>
                <w:sz w:val="24"/>
                <w:szCs w:val="24"/>
              </w:rPr>
              <w:t xml:space="preserve"> </w:t>
            </w:r>
            <w:r w:rsidRPr="008D30D5">
              <w:rPr>
                <w:sz w:val="24"/>
                <w:szCs w:val="24"/>
                <w:rtl/>
              </w:rPr>
              <w:t>537</w:t>
            </w:r>
          </w:p>
        </w:tc>
        <w:tc>
          <w:tcPr>
            <w:tcW w:w="1078" w:type="dxa"/>
            <w:tcBorders>
              <w:bottom w:val="single" w:sz="12" w:space="0" w:color="auto"/>
            </w:tcBorders>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464</w:t>
            </w:r>
          </w:p>
        </w:tc>
        <w:tc>
          <w:tcPr>
            <w:tcW w:w="1120" w:type="dxa"/>
            <w:tcBorders>
              <w:bottom w:val="single" w:sz="12" w:space="0" w:color="auto"/>
            </w:tcBorders>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2</w:t>
            </w:r>
            <w:r w:rsidRPr="008D30D5">
              <w:rPr>
                <w:sz w:val="24"/>
                <w:szCs w:val="24"/>
              </w:rPr>
              <w:t xml:space="preserve"> </w:t>
            </w:r>
            <w:r w:rsidRPr="008D30D5">
              <w:rPr>
                <w:sz w:val="24"/>
                <w:szCs w:val="24"/>
                <w:rtl/>
              </w:rPr>
              <w:t>855</w:t>
            </w:r>
          </w:p>
        </w:tc>
        <w:tc>
          <w:tcPr>
            <w:tcW w:w="1218" w:type="dxa"/>
            <w:tcBorders>
              <w:bottom w:val="single" w:sz="12" w:space="0" w:color="auto"/>
            </w:tcBorders>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15</w:t>
            </w:r>
            <w:r w:rsidRPr="008D30D5">
              <w:rPr>
                <w:sz w:val="24"/>
                <w:szCs w:val="24"/>
              </w:rPr>
              <w:t xml:space="preserve"> </w:t>
            </w:r>
            <w:r w:rsidRPr="008D30D5">
              <w:rPr>
                <w:sz w:val="24"/>
                <w:szCs w:val="24"/>
                <w:rtl/>
              </w:rPr>
              <w:t>343</w:t>
            </w:r>
          </w:p>
        </w:tc>
        <w:tc>
          <w:tcPr>
            <w:tcW w:w="1233" w:type="dxa"/>
            <w:tcBorders>
              <w:bottom w:val="single" w:sz="12" w:space="0" w:color="auto"/>
            </w:tcBorders>
            <w:shd w:val="clear" w:color="auto" w:fill="auto"/>
            <w:vAlign w:val="bottom"/>
          </w:tcPr>
          <w:p w:rsidR="001C3D1F" w:rsidRPr="008D30D5" w:rsidRDefault="001C3D1F" w:rsidP="005C7319">
            <w:pPr>
              <w:tabs>
                <w:tab w:val="left" w:pos="288"/>
                <w:tab w:val="left" w:pos="576"/>
                <w:tab w:val="left" w:pos="864"/>
                <w:tab w:val="left" w:pos="1152"/>
              </w:tabs>
              <w:bidi w:val="0"/>
              <w:spacing w:before="40" w:after="40" w:line="280" w:lineRule="exact"/>
              <w:jc w:val="right"/>
              <w:rPr>
                <w:sz w:val="24"/>
                <w:szCs w:val="24"/>
              </w:rPr>
            </w:pPr>
            <w:r w:rsidRPr="008D30D5">
              <w:rPr>
                <w:sz w:val="24"/>
                <w:szCs w:val="24"/>
                <w:rtl/>
              </w:rPr>
              <w:t>4</w:t>
            </w:r>
            <w:r w:rsidRPr="008D30D5">
              <w:rPr>
                <w:sz w:val="24"/>
                <w:szCs w:val="24"/>
              </w:rPr>
              <w:t xml:space="preserve"> </w:t>
            </w:r>
            <w:r w:rsidRPr="008D30D5">
              <w:rPr>
                <w:sz w:val="24"/>
                <w:szCs w:val="24"/>
                <w:rtl/>
              </w:rPr>
              <w:t>525</w:t>
            </w:r>
          </w:p>
        </w:tc>
      </w:tr>
    </w:tbl>
    <w:p w:rsidR="001C3D1F" w:rsidRPr="005C7319" w:rsidRDefault="001C3D1F" w:rsidP="005C7319">
      <w:pPr>
        <w:pStyle w:val="FootnoteText"/>
        <w:tabs>
          <w:tab w:val="left" w:pos="3442"/>
          <w:tab w:val="left" w:pos="3917"/>
        </w:tabs>
        <w:spacing w:before="60" w:after="240" w:line="300" w:lineRule="exact"/>
        <w:ind w:left="1967" w:right="1264" w:hanging="703"/>
        <w:rPr>
          <w:sz w:val="18"/>
          <w:szCs w:val="26"/>
          <w:rtl/>
        </w:rPr>
      </w:pPr>
      <w:r w:rsidRPr="005C7319">
        <w:rPr>
          <w:rFonts w:hint="eastAsia"/>
          <w:i/>
          <w:iCs/>
          <w:sz w:val="18"/>
          <w:szCs w:val="26"/>
          <w:rtl/>
        </w:rPr>
        <w:t>المصدر</w:t>
      </w:r>
      <w:r w:rsidRPr="005C7319">
        <w:rPr>
          <w:i/>
          <w:iCs/>
          <w:sz w:val="18"/>
          <w:szCs w:val="26"/>
          <w:rtl/>
        </w:rPr>
        <w:t>:</w:t>
      </w:r>
      <w:r w:rsidRPr="005C7319">
        <w:rPr>
          <w:sz w:val="18"/>
          <w:szCs w:val="26"/>
          <w:rtl/>
        </w:rPr>
        <w:tab/>
      </w:r>
      <w:r w:rsidRPr="005C7319">
        <w:rPr>
          <w:rFonts w:hint="eastAsia"/>
          <w:sz w:val="18"/>
          <w:szCs w:val="26"/>
          <w:rtl/>
        </w:rPr>
        <w:t>المكتب</w:t>
      </w:r>
      <w:r w:rsidRPr="005C7319">
        <w:rPr>
          <w:sz w:val="18"/>
          <w:szCs w:val="26"/>
          <w:rtl/>
        </w:rPr>
        <w:t xml:space="preserve"> </w:t>
      </w:r>
      <w:r w:rsidRPr="005C7319">
        <w:rPr>
          <w:rFonts w:hint="eastAsia"/>
          <w:sz w:val="18"/>
          <w:szCs w:val="26"/>
          <w:rtl/>
        </w:rPr>
        <w:t>النمساوي</w:t>
      </w:r>
      <w:r w:rsidRPr="005C7319">
        <w:rPr>
          <w:sz w:val="18"/>
          <w:szCs w:val="26"/>
          <w:rtl/>
        </w:rPr>
        <w:t xml:space="preserve"> </w:t>
      </w:r>
      <w:r w:rsidRPr="005C7319">
        <w:rPr>
          <w:rFonts w:hint="eastAsia"/>
          <w:sz w:val="18"/>
          <w:szCs w:val="26"/>
          <w:rtl/>
        </w:rPr>
        <w:t>للإحصاء</w:t>
      </w:r>
      <w:r w:rsidRPr="005C7319">
        <w:rPr>
          <w:sz w:val="18"/>
          <w:szCs w:val="26"/>
          <w:rtl/>
        </w:rPr>
        <w:t xml:space="preserve">. الإحصاءات المتعلقة بأسباب حالات الوفاة. نسخة المراجعة العاشرة للتصنيف الدولي للأمراض لعام 2013. تم تجميع البيانات الإحصائية في 6 تموز/يوليه 2016. ويعزى الانقطاع في السلاسل الزمنية إلى بدء إدراج المواطنين المتوفين في الخارج في الإحصاءات منذ عام 2009. </w:t>
      </w:r>
    </w:p>
    <w:p w:rsidR="001C3D1F" w:rsidRPr="008D30D5" w:rsidRDefault="001C3D1F" w:rsidP="005C7319">
      <w:pPr>
        <w:pStyle w:val="H23GA"/>
        <w:pageBreakBefore/>
        <w:rPr>
          <w:rtl/>
        </w:rPr>
      </w:pPr>
      <w:r w:rsidRPr="008D30D5">
        <w:rPr>
          <w:rtl/>
        </w:rPr>
        <w:lastRenderedPageBreak/>
        <w:tab/>
      </w:r>
      <w:bookmarkStart w:id="26" w:name="_Toc495069030"/>
      <w:r w:rsidRPr="008D30D5">
        <w:rPr>
          <w:rtl/>
        </w:rPr>
        <w:t>(ج)</w:t>
      </w:r>
      <w:r w:rsidRPr="008D30D5">
        <w:rPr>
          <w:rtl/>
        </w:rPr>
        <w:tab/>
      </w:r>
      <w:r w:rsidRPr="008D30D5">
        <w:rPr>
          <w:rFonts w:hint="eastAsia"/>
          <w:rtl/>
        </w:rPr>
        <w:t>عدد</w:t>
      </w:r>
      <w:r w:rsidRPr="008D30D5">
        <w:rPr>
          <w:rtl/>
        </w:rPr>
        <w:t xml:space="preserve"> </w:t>
      </w:r>
      <w:r w:rsidRPr="008D30D5">
        <w:rPr>
          <w:rFonts w:hint="eastAsia"/>
          <w:rtl/>
        </w:rPr>
        <w:t>حالات</w:t>
      </w:r>
      <w:r w:rsidRPr="008D30D5">
        <w:rPr>
          <w:rtl/>
        </w:rPr>
        <w:t xml:space="preserve"> </w:t>
      </w:r>
      <w:r w:rsidRPr="008D30D5">
        <w:rPr>
          <w:rFonts w:hint="eastAsia"/>
          <w:rtl/>
        </w:rPr>
        <w:t>الأمراض</w:t>
      </w:r>
      <w:r w:rsidRPr="008D30D5">
        <w:rPr>
          <w:rtl/>
        </w:rPr>
        <w:t xml:space="preserve"> </w:t>
      </w:r>
      <w:r w:rsidRPr="008D30D5">
        <w:rPr>
          <w:rFonts w:hint="eastAsia"/>
          <w:rtl/>
        </w:rPr>
        <w:t>المعدية</w:t>
      </w:r>
      <w:r w:rsidRPr="008D30D5">
        <w:rPr>
          <w:rtl/>
        </w:rPr>
        <w:t xml:space="preserve"> </w:t>
      </w:r>
      <w:r w:rsidRPr="008D30D5">
        <w:rPr>
          <w:rFonts w:hint="eastAsia"/>
          <w:rtl/>
        </w:rPr>
        <w:t>المبلغ</w:t>
      </w:r>
      <w:r w:rsidRPr="008D30D5">
        <w:rPr>
          <w:rtl/>
        </w:rPr>
        <w:t xml:space="preserve"> </w:t>
      </w:r>
      <w:r w:rsidRPr="008D30D5">
        <w:rPr>
          <w:rFonts w:hint="eastAsia"/>
          <w:rtl/>
        </w:rPr>
        <w:t>عنها</w:t>
      </w:r>
      <w:bookmarkEnd w:id="26"/>
    </w:p>
    <w:p w:rsidR="001C3D1F" w:rsidRPr="008D30D5" w:rsidRDefault="005C7319" w:rsidP="005C7319">
      <w:pPr>
        <w:pStyle w:val="SingleTxtGA"/>
        <w:rPr>
          <w:rtl/>
        </w:rPr>
      </w:pPr>
      <w:r>
        <w:rPr>
          <w:rtl/>
        </w:rPr>
        <w:t>25</w:t>
      </w:r>
      <w:r w:rsidR="001C3D1F" w:rsidRPr="008D30D5">
        <w:rPr>
          <w:rtl/>
        </w:rPr>
        <w:t>-</w:t>
      </w:r>
      <w:r w:rsidR="001C3D1F" w:rsidRPr="008D30D5">
        <w:rPr>
          <w:rtl/>
        </w:rPr>
        <w:tab/>
      </w:r>
      <w:r w:rsidR="001C3D1F" w:rsidRPr="008D30D5">
        <w:rPr>
          <w:rFonts w:hint="eastAsia"/>
          <w:rtl/>
        </w:rPr>
        <w:t>ترد</w:t>
      </w:r>
      <w:r w:rsidR="001C3D1F" w:rsidRPr="008D30D5">
        <w:rPr>
          <w:rtl/>
        </w:rPr>
        <w:t xml:space="preserve"> في الجدول 13 أدناه قائمة بالأمراض المعدية التي أُبلغ عنها في عام 2016. </w:t>
      </w:r>
    </w:p>
    <w:p w:rsidR="001C3D1F" w:rsidRPr="008D30D5" w:rsidRDefault="0099649E" w:rsidP="00B073A4">
      <w:pPr>
        <w:pStyle w:val="H23GA"/>
        <w:rPr>
          <w:rtl/>
        </w:rPr>
      </w:pPr>
      <w:r>
        <w:rPr>
          <w:rtl/>
        </w:rPr>
        <w:tab/>
      </w:r>
      <w:r>
        <w:rPr>
          <w:rtl/>
        </w:rPr>
        <w:tab/>
      </w:r>
      <w:bookmarkStart w:id="27" w:name="_Toc495069031"/>
      <w:r w:rsidR="001C3D1F" w:rsidRPr="0099649E">
        <w:rPr>
          <w:rFonts w:hint="eastAsia"/>
          <w:b w:val="0"/>
          <w:bCs w:val="0"/>
          <w:rtl/>
        </w:rPr>
        <w:t>الجدول</w:t>
      </w:r>
      <w:r w:rsidR="001C3D1F" w:rsidRPr="0099649E">
        <w:rPr>
          <w:b w:val="0"/>
          <w:bCs w:val="0"/>
          <w:rtl/>
        </w:rPr>
        <w:t xml:space="preserve"> 13</w:t>
      </w:r>
      <w:r w:rsidR="005C7319" w:rsidRPr="0099649E">
        <w:rPr>
          <w:b w:val="0"/>
          <w:bCs w:val="0"/>
          <w:rtl/>
        </w:rPr>
        <w:tab/>
      </w:r>
      <w:r w:rsidR="005C7319" w:rsidRPr="0099649E">
        <w:rPr>
          <w:b w:val="0"/>
          <w:bCs w:val="0"/>
          <w:rtl/>
        </w:rPr>
        <w:br/>
      </w:r>
      <w:r w:rsidR="001C3D1F" w:rsidRPr="008D30D5">
        <w:rPr>
          <w:rFonts w:hint="eastAsia"/>
          <w:rtl/>
        </w:rPr>
        <w:t>إحصاءات</w:t>
      </w:r>
      <w:r w:rsidR="001C3D1F" w:rsidRPr="008D30D5">
        <w:rPr>
          <w:rtl/>
        </w:rPr>
        <w:t xml:space="preserve"> </w:t>
      </w:r>
      <w:r w:rsidR="001C3D1F" w:rsidRPr="008D30D5">
        <w:rPr>
          <w:rFonts w:hint="eastAsia"/>
          <w:rtl/>
        </w:rPr>
        <w:t>الأمراض</w:t>
      </w:r>
      <w:r w:rsidR="001C3D1F" w:rsidRPr="008D30D5">
        <w:rPr>
          <w:rtl/>
        </w:rPr>
        <w:t xml:space="preserve"> </w:t>
      </w:r>
      <w:r w:rsidR="001C3D1F" w:rsidRPr="008D30D5">
        <w:rPr>
          <w:rFonts w:hint="eastAsia"/>
          <w:rtl/>
        </w:rPr>
        <w:t>المعدية</w:t>
      </w:r>
      <w:r w:rsidR="001C3D1F" w:rsidRPr="008D30D5">
        <w:rPr>
          <w:rtl/>
        </w:rPr>
        <w:t xml:space="preserve"> </w:t>
      </w:r>
      <w:r w:rsidR="001C3D1F" w:rsidRPr="008D30D5">
        <w:rPr>
          <w:rFonts w:hint="eastAsia"/>
          <w:rtl/>
        </w:rPr>
        <w:t>المبلغ</w:t>
      </w:r>
      <w:r w:rsidR="001C3D1F" w:rsidRPr="008D30D5">
        <w:rPr>
          <w:rtl/>
        </w:rPr>
        <w:t xml:space="preserve"> </w:t>
      </w:r>
      <w:r w:rsidR="001C3D1F" w:rsidRPr="008D30D5">
        <w:rPr>
          <w:rFonts w:hint="eastAsia"/>
          <w:rtl/>
        </w:rPr>
        <w:t>عنها،</w:t>
      </w:r>
      <w:r w:rsidR="001C3D1F" w:rsidRPr="008D30D5">
        <w:rPr>
          <w:rtl/>
        </w:rPr>
        <w:t xml:space="preserve"> </w:t>
      </w:r>
      <w:r w:rsidR="001C3D1F" w:rsidRPr="008D30D5">
        <w:rPr>
          <w:rFonts w:hint="eastAsia"/>
          <w:rtl/>
        </w:rPr>
        <w:t>التقرير</w:t>
      </w:r>
      <w:r w:rsidR="001C3D1F" w:rsidRPr="008D30D5">
        <w:rPr>
          <w:rtl/>
        </w:rPr>
        <w:t xml:space="preserve"> </w:t>
      </w:r>
      <w:r w:rsidR="001C3D1F" w:rsidRPr="008D30D5">
        <w:rPr>
          <w:rFonts w:hint="eastAsia"/>
          <w:rtl/>
        </w:rPr>
        <w:t>السنوي</w:t>
      </w:r>
      <w:r w:rsidR="001C3D1F" w:rsidRPr="008D30D5">
        <w:rPr>
          <w:rtl/>
        </w:rPr>
        <w:t xml:space="preserve"> </w:t>
      </w:r>
      <w:r w:rsidR="001C3D1F" w:rsidRPr="008D30D5">
        <w:rPr>
          <w:rFonts w:hint="eastAsia"/>
          <w:rtl/>
        </w:rPr>
        <w:t>لعام</w:t>
      </w:r>
      <w:r w:rsidR="001C3D1F" w:rsidRPr="008D30D5">
        <w:rPr>
          <w:rtl/>
        </w:rPr>
        <w:t xml:space="preserve"> 2016 - </w:t>
      </w:r>
      <w:r w:rsidR="001C3D1F" w:rsidRPr="008D30D5">
        <w:rPr>
          <w:rFonts w:hint="eastAsia"/>
          <w:rtl/>
        </w:rPr>
        <w:t>الحالة</w:t>
      </w:r>
      <w:r w:rsidR="001C3D1F" w:rsidRPr="008D30D5">
        <w:rPr>
          <w:rtl/>
        </w:rPr>
        <w:t xml:space="preserve"> </w:t>
      </w:r>
      <w:r w:rsidR="001C3D1F" w:rsidRPr="008D30D5">
        <w:rPr>
          <w:rFonts w:hint="eastAsia"/>
          <w:rtl/>
        </w:rPr>
        <w:t>حتى</w:t>
      </w:r>
      <w:r w:rsidR="001C3D1F" w:rsidRPr="008D30D5">
        <w:rPr>
          <w:rtl/>
        </w:rPr>
        <w:t xml:space="preserve"> 30</w:t>
      </w:r>
      <w:r w:rsidR="005C7319">
        <w:rPr>
          <w:rFonts w:hint="cs"/>
          <w:rtl/>
        </w:rPr>
        <w:t xml:space="preserve"> </w:t>
      </w:r>
      <w:r w:rsidR="001C3D1F" w:rsidRPr="008D30D5">
        <w:rPr>
          <w:rFonts w:hint="eastAsia"/>
          <w:rtl/>
        </w:rPr>
        <w:t>نيسان</w:t>
      </w:r>
      <w:r w:rsidR="001C3D1F" w:rsidRPr="008D30D5">
        <w:rPr>
          <w:rtl/>
        </w:rPr>
        <w:t>/أبريل 2017</w:t>
      </w:r>
      <w:bookmarkEnd w:id="27"/>
    </w:p>
    <w:tbl>
      <w:tblPr>
        <w:bidiVisual/>
        <w:tblW w:w="0" w:type="auto"/>
        <w:tblInd w:w="1267" w:type="dxa"/>
        <w:tblLayout w:type="fixed"/>
        <w:tblCellMar>
          <w:left w:w="0" w:type="dxa"/>
          <w:right w:w="0" w:type="dxa"/>
        </w:tblCellMar>
        <w:tblLook w:val="0000" w:firstRow="0" w:lastRow="0" w:firstColumn="0" w:lastColumn="0" w:noHBand="0" w:noVBand="0"/>
      </w:tblPr>
      <w:tblGrid>
        <w:gridCol w:w="7321"/>
      </w:tblGrid>
      <w:tr w:rsidR="001C3D1F" w:rsidRPr="005C7319" w:rsidTr="003417ED">
        <w:tc>
          <w:tcPr>
            <w:tcW w:w="7321" w:type="dxa"/>
            <w:tcBorders>
              <w:top w:val="single" w:sz="4" w:space="0" w:color="auto"/>
            </w:tcBorders>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ديسنتاريا</w:t>
            </w:r>
            <w:r w:rsidRPr="005C7319">
              <w:rPr>
                <w:sz w:val="18"/>
                <w:szCs w:val="28"/>
                <w:rtl/>
              </w:rPr>
              <w:t xml:space="preserve"> أميبية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تسمم</w:t>
            </w:r>
            <w:r w:rsidRPr="005C7319">
              <w:rPr>
                <w:sz w:val="18"/>
                <w:szCs w:val="28"/>
                <w:rtl/>
              </w:rPr>
              <w:t xml:space="preserve"> </w:t>
            </w:r>
            <w:r w:rsidRPr="005C7319">
              <w:rPr>
                <w:rFonts w:hint="eastAsia"/>
                <w:sz w:val="18"/>
                <w:szCs w:val="28"/>
                <w:rtl/>
              </w:rPr>
              <w:t>سجقي</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- 3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البروسيلات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العطائف</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- 083 7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- 6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حمى</w:t>
            </w:r>
            <w:r w:rsidRPr="005C7319">
              <w:rPr>
                <w:sz w:val="18"/>
                <w:szCs w:val="28"/>
                <w:rtl/>
              </w:rPr>
              <w:t xml:space="preserve"> </w:t>
            </w:r>
            <w:r w:rsidRPr="005C7319">
              <w:rPr>
                <w:rFonts w:hint="eastAsia"/>
                <w:sz w:val="18"/>
                <w:szCs w:val="28"/>
                <w:rtl/>
              </w:rPr>
              <w:t>شيكونغونيا</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- 3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المِطَيَية</w:t>
            </w:r>
            <w:r w:rsidRPr="005C7319">
              <w:rPr>
                <w:sz w:val="18"/>
                <w:szCs w:val="28"/>
                <w:rtl/>
              </w:rPr>
              <w:t xml:space="preserve"> العسيرة (</w:t>
            </w:r>
            <w:r w:rsidRPr="005C7319">
              <w:rPr>
                <w:rFonts w:hint="eastAsia"/>
                <w:sz w:val="18"/>
                <w:szCs w:val="28"/>
                <w:rtl/>
              </w:rPr>
              <w:t>الكلوستريديوم</w:t>
            </w:r>
            <w:r w:rsidRPr="005C7319">
              <w:rPr>
                <w:sz w:val="18"/>
                <w:szCs w:val="28"/>
                <w:rtl/>
              </w:rPr>
              <w:t xml:space="preserve"> </w:t>
            </w:r>
            <w:r w:rsidRPr="005C7319">
              <w:rPr>
                <w:rFonts w:hint="eastAsia"/>
                <w:sz w:val="18"/>
                <w:szCs w:val="28"/>
                <w:rtl/>
              </w:rPr>
              <w:t>ديفيسيل</w:t>
            </w:r>
            <w:r w:rsidRPr="005C7319">
              <w:rPr>
                <w:sz w:val="18"/>
                <w:szCs w:val="28"/>
                <w:rtl/>
              </w:rPr>
              <w:t>)</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- 477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- 28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حمى</w:t>
            </w:r>
            <w:r w:rsidRPr="005C7319">
              <w:rPr>
                <w:sz w:val="18"/>
                <w:szCs w:val="28"/>
                <w:rtl/>
              </w:rPr>
              <w:t xml:space="preserve"> </w:t>
            </w:r>
            <w:r w:rsidRPr="005C7319">
              <w:rPr>
                <w:rFonts w:hint="eastAsia"/>
                <w:sz w:val="18"/>
                <w:szCs w:val="28"/>
                <w:rtl/>
              </w:rPr>
              <w:t>الضنك</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- 116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الخفاق</w:t>
            </w:r>
            <w:r w:rsidRPr="005C7319">
              <w:rPr>
                <w:sz w:val="18"/>
                <w:szCs w:val="28"/>
                <w:rtl/>
              </w:rPr>
              <w:t xml:space="preserve">/الدفتريا (خفاق </w:t>
            </w:r>
            <w:r w:rsidRPr="005C7319">
              <w:rPr>
                <w:rFonts w:hint="eastAsia"/>
                <w:sz w:val="18"/>
                <w:szCs w:val="28"/>
                <w:rtl/>
              </w:rPr>
              <w:t>الجروح</w:t>
            </w:r>
            <w:r w:rsidRPr="005C7319">
              <w:rPr>
                <w:sz w:val="18"/>
                <w:szCs w:val="28"/>
                <w:rtl/>
              </w:rPr>
              <w:t>)</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w:t>
            </w:r>
            <w:r w:rsidRPr="005C7319">
              <w:rPr>
                <w:rFonts w:hint="eastAsia"/>
                <w:sz w:val="18"/>
                <w:szCs w:val="28"/>
                <w:rtl/>
              </w:rPr>
              <w:t>حالتان</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الالتهابات</w:t>
            </w:r>
            <w:r w:rsidRPr="005C7319">
              <w:rPr>
                <w:sz w:val="18"/>
                <w:szCs w:val="28"/>
                <w:rtl/>
              </w:rPr>
              <w:t xml:space="preserve"> المعوية الناتجة عن بكتيريا </w:t>
            </w:r>
            <w:r w:rsidRPr="005C7319">
              <w:rPr>
                <w:rFonts w:hint="eastAsia"/>
                <w:sz w:val="18"/>
                <w:szCs w:val="28"/>
                <w:rtl/>
              </w:rPr>
              <w:t>إيكولاي</w:t>
            </w:r>
            <w:r w:rsidRPr="005C7319">
              <w:rPr>
                <w:sz w:val="18"/>
                <w:szCs w:val="28"/>
                <w:rtl/>
              </w:rPr>
              <w:t xml:space="preserve"> وغيرها من السلالات المسببة للأمراض المعوية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- 94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التهاب</w:t>
            </w:r>
            <w:r w:rsidRPr="005C7319">
              <w:rPr>
                <w:sz w:val="18"/>
                <w:szCs w:val="28"/>
                <w:rtl/>
              </w:rPr>
              <w:t xml:space="preserve"> </w:t>
            </w:r>
            <w:r w:rsidRPr="005C7319">
              <w:rPr>
                <w:rFonts w:hint="eastAsia"/>
                <w:sz w:val="18"/>
                <w:szCs w:val="28"/>
                <w:rtl/>
              </w:rPr>
              <w:t>الدماغ</w:t>
            </w:r>
            <w:r w:rsidRPr="005C7319">
              <w:rPr>
                <w:sz w:val="18"/>
                <w:szCs w:val="28"/>
                <w:rtl/>
              </w:rPr>
              <w:t xml:space="preserve"> </w:t>
            </w:r>
            <w:r w:rsidRPr="005C7319">
              <w:rPr>
                <w:rFonts w:hint="eastAsia"/>
                <w:sz w:val="18"/>
                <w:szCs w:val="28"/>
                <w:rtl/>
              </w:rPr>
              <w:t>بوسط</w:t>
            </w:r>
            <w:r w:rsidRPr="005C7319">
              <w:rPr>
                <w:sz w:val="18"/>
                <w:szCs w:val="28"/>
                <w:rtl/>
              </w:rPr>
              <w:t xml:space="preserve"> </w:t>
            </w:r>
            <w:r w:rsidRPr="005C7319">
              <w:rPr>
                <w:rFonts w:hint="eastAsia"/>
                <w:sz w:val="18"/>
                <w:szCs w:val="28"/>
                <w:rtl/>
              </w:rPr>
              <w:t>أوروبا</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lastRenderedPageBreak/>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- 95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الكيسات</w:t>
            </w:r>
            <w:r w:rsidRPr="005C7319">
              <w:rPr>
                <w:sz w:val="18"/>
                <w:szCs w:val="28"/>
                <w:rtl/>
              </w:rPr>
              <w:t xml:space="preserve"> </w:t>
            </w:r>
            <w:r w:rsidRPr="005C7319">
              <w:rPr>
                <w:rFonts w:hint="eastAsia"/>
                <w:sz w:val="18"/>
                <w:szCs w:val="28"/>
                <w:rtl/>
              </w:rPr>
              <w:t>المذنبة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- 95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الأنفلونزا</w:t>
            </w:r>
            <w:r w:rsidRPr="005C7319">
              <w:rPr>
                <w:sz w:val="18"/>
                <w:szCs w:val="28"/>
                <w:rtl/>
              </w:rPr>
              <w:t xml:space="preserve"> </w:t>
            </w:r>
            <w:r w:rsidRPr="005C7319">
              <w:rPr>
                <w:rFonts w:hint="eastAsia"/>
                <w:sz w:val="18"/>
                <w:szCs w:val="28"/>
                <w:rtl/>
              </w:rPr>
              <w:t>النزفية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- 41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- 6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فيروس</w:t>
            </w:r>
            <w:r w:rsidRPr="005C7319">
              <w:rPr>
                <w:sz w:val="18"/>
                <w:szCs w:val="28"/>
                <w:rtl/>
              </w:rPr>
              <w:t xml:space="preserve"> </w:t>
            </w:r>
            <w:r w:rsidRPr="005C7319">
              <w:rPr>
                <w:rFonts w:hint="eastAsia"/>
                <w:sz w:val="18"/>
                <w:szCs w:val="28"/>
                <w:rtl/>
              </w:rPr>
              <w:t>هانتا</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- 30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التهاب</w:t>
            </w:r>
            <w:r w:rsidRPr="005C7319">
              <w:rPr>
                <w:sz w:val="18"/>
                <w:szCs w:val="28"/>
                <w:rtl/>
              </w:rPr>
              <w:t xml:space="preserve"> الكبد </w:t>
            </w:r>
            <w:r w:rsidRPr="005C7319">
              <w:rPr>
                <w:sz w:val="18"/>
                <w:szCs w:val="28"/>
              </w:rPr>
              <w:t>A</w:t>
            </w:r>
            <w:r w:rsidRPr="005C7319">
              <w:rPr>
                <w:sz w:val="18"/>
                <w:szCs w:val="28"/>
                <w:rtl/>
              </w:rPr>
              <w:t xml:space="preserve"> الحاد </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- 92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التهاب</w:t>
            </w:r>
            <w:r w:rsidRPr="005C7319">
              <w:rPr>
                <w:sz w:val="18"/>
                <w:szCs w:val="28"/>
                <w:rtl/>
              </w:rPr>
              <w:t xml:space="preserve"> الكبد </w:t>
            </w:r>
            <w:r w:rsidRPr="005C7319">
              <w:rPr>
                <w:sz w:val="18"/>
                <w:szCs w:val="28"/>
              </w:rPr>
              <w:t>B</w:t>
            </w:r>
            <w:r w:rsidRPr="005C7319">
              <w:rPr>
                <w:sz w:val="18"/>
                <w:szCs w:val="28"/>
                <w:rtl/>
              </w:rPr>
              <w:t xml:space="preserve"> </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- 204 1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- 8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التهاب</w:t>
            </w:r>
            <w:r w:rsidRPr="005C7319">
              <w:rPr>
                <w:sz w:val="18"/>
                <w:szCs w:val="28"/>
                <w:rtl/>
              </w:rPr>
              <w:t xml:space="preserve"> الكبد </w:t>
            </w:r>
            <w:r w:rsidRPr="005C7319">
              <w:rPr>
                <w:sz w:val="18"/>
                <w:szCs w:val="28"/>
              </w:rPr>
              <w:t>C</w:t>
            </w:r>
            <w:r w:rsidRPr="005C7319">
              <w:rPr>
                <w:sz w:val="18"/>
                <w:szCs w:val="28"/>
                <w:rtl/>
              </w:rPr>
              <w:t xml:space="preserve"> </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التي أثبتتها المختبرات - 250 1 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الوفاة - 12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التهاب</w:t>
            </w:r>
            <w:r w:rsidRPr="005C7319">
              <w:rPr>
                <w:sz w:val="18"/>
                <w:szCs w:val="28"/>
                <w:rtl/>
              </w:rPr>
              <w:t xml:space="preserve"> الكبد </w:t>
            </w:r>
            <w:r w:rsidRPr="005C7319">
              <w:rPr>
                <w:sz w:val="18"/>
                <w:szCs w:val="28"/>
              </w:rPr>
              <w:t>D</w:t>
            </w:r>
            <w:r w:rsidRPr="005C7319">
              <w:rPr>
                <w:sz w:val="18"/>
                <w:szCs w:val="28"/>
                <w:rtl/>
              </w:rPr>
              <w:t xml:space="preserve"> </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- 6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التهاب</w:t>
            </w:r>
            <w:r w:rsidRPr="005C7319">
              <w:rPr>
                <w:sz w:val="18"/>
                <w:szCs w:val="28"/>
                <w:rtl/>
              </w:rPr>
              <w:t xml:space="preserve"> الكبد </w:t>
            </w:r>
            <w:r w:rsidRPr="005C7319">
              <w:rPr>
                <w:sz w:val="18"/>
                <w:szCs w:val="28"/>
              </w:rPr>
              <w:t>E</w:t>
            </w:r>
            <w:r w:rsidRPr="005C7319">
              <w:rPr>
                <w:sz w:val="18"/>
                <w:szCs w:val="28"/>
                <w:rtl/>
              </w:rPr>
              <w:t xml:space="preserve"> </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ذوات</w:t>
            </w:r>
            <w:r w:rsidRPr="005C7319">
              <w:rPr>
                <w:sz w:val="18"/>
                <w:szCs w:val="28"/>
                <w:rtl/>
              </w:rPr>
              <w:t xml:space="preserve"> </w:t>
            </w:r>
            <w:r w:rsidRPr="005C7319">
              <w:rPr>
                <w:rFonts w:hint="eastAsia"/>
                <w:sz w:val="18"/>
                <w:szCs w:val="28"/>
                <w:rtl/>
              </w:rPr>
              <w:t>المنفذين</w:t>
            </w:r>
            <w:r w:rsidRPr="005C7319">
              <w:rPr>
                <w:sz w:val="18"/>
                <w:szCs w:val="28"/>
                <w:rtl/>
              </w:rPr>
              <w:t xml:space="preserve"> (جنس </w:t>
            </w:r>
            <w:r w:rsidRPr="005C7319">
              <w:rPr>
                <w:rFonts w:hint="eastAsia"/>
                <w:sz w:val="18"/>
                <w:szCs w:val="28"/>
                <w:rtl/>
              </w:rPr>
              <w:t>من</w:t>
            </w:r>
            <w:r w:rsidRPr="005C7319">
              <w:rPr>
                <w:sz w:val="18"/>
                <w:szCs w:val="28"/>
                <w:rtl/>
              </w:rPr>
              <w:t xml:space="preserve"> </w:t>
            </w:r>
            <w:r w:rsidRPr="005C7319">
              <w:rPr>
                <w:rFonts w:hint="eastAsia"/>
                <w:sz w:val="18"/>
                <w:szCs w:val="28"/>
                <w:rtl/>
              </w:rPr>
              <w:t>الديدان</w:t>
            </w:r>
            <w:r w:rsidRPr="005C7319">
              <w:rPr>
                <w:sz w:val="18"/>
                <w:szCs w:val="28"/>
                <w:rtl/>
              </w:rPr>
              <w:t xml:space="preserve"> </w:t>
            </w:r>
            <w:r w:rsidRPr="005C7319">
              <w:rPr>
                <w:rFonts w:hint="eastAsia"/>
                <w:sz w:val="18"/>
                <w:szCs w:val="28"/>
                <w:rtl/>
              </w:rPr>
              <w:t>الشريطية</w:t>
            </w:r>
            <w:r w:rsidRPr="005C7319">
              <w:rPr>
                <w:sz w:val="18"/>
                <w:szCs w:val="28"/>
                <w:rtl/>
              </w:rPr>
              <w:t>)</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- 22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حمى</w:t>
            </w:r>
            <w:r w:rsidRPr="005C7319">
              <w:rPr>
                <w:sz w:val="18"/>
                <w:szCs w:val="28"/>
                <w:rtl/>
              </w:rPr>
              <w:t xml:space="preserve"> </w:t>
            </w:r>
            <w:r w:rsidRPr="005C7319">
              <w:rPr>
                <w:rFonts w:hint="eastAsia"/>
                <w:sz w:val="18"/>
                <w:szCs w:val="28"/>
                <w:rtl/>
              </w:rPr>
              <w:t>البورلية</w:t>
            </w:r>
            <w:r w:rsidRPr="005C7319">
              <w:rPr>
                <w:sz w:val="18"/>
                <w:szCs w:val="28"/>
                <w:rtl/>
              </w:rPr>
              <w:t xml:space="preserve"> الراجعية </w:t>
            </w:r>
            <w:r w:rsidRPr="005C7319">
              <w:rPr>
                <w:sz w:val="18"/>
                <w:szCs w:val="28"/>
              </w:rPr>
              <w:t>Louse-borne relapsing fever</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الفيلقية</w:t>
            </w:r>
            <w:r w:rsidRPr="005C7319">
              <w:rPr>
                <w:sz w:val="18"/>
                <w:szCs w:val="28"/>
                <w:rtl/>
              </w:rPr>
              <w:t xml:space="preserve"> (التهاب رئوي بكتيري)</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- 161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28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- 7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lastRenderedPageBreak/>
              <w:t>داء</w:t>
            </w:r>
            <w:r w:rsidRPr="005C7319">
              <w:rPr>
                <w:sz w:val="18"/>
                <w:szCs w:val="28"/>
                <w:rtl/>
              </w:rPr>
              <w:t xml:space="preserve"> </w:t>
            </w:r>
            <w:r w:rsidRPr="005C7319">
              <w:rPr>
                <w:rFonts w:hint="eastAsia"/>
                <w:sz w:val="18"/>
                <w:szCs w:val="28"/>
                <w:rtl/>
              </w:rPr>
              <w:t>البريميات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- 14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- 3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الليستريا</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- 46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- 7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الملاريا</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- 82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الحصبة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- 25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مرض</w:t>
            </w:r>
            <w:r w:rsidRPr="005C7319">
              <w:rPr>
                <w:sz w:val="18"/>
                <w:szCs w:val="28"/>
                <w:rtl/>
              </w:rPr>
              <w:t xml:space="preserve"> </w:t>
            </w:r>
            <w:r w:rsidRPr="005C7319">
              <w:rPr>
                <w:rFonts w:hint="eastAsia"/>
                <w:sz w:val="18"/>
                <w:szCs w:val="28"/>
                <w:rtl/>
              </w:rPr>
              <w:t>الالتهاب</w:t>
            </w:r>
            <w:r w:rsidRPr="005C7319">
              <w:rPr>
                <w:sz w:val="18"/>
                <w:szCs w:val="28"/>
                <w:rtl/>
              </w:rPr>
              <w:t xml:space="preserve"> </w:t>
            </w:r>
            <w:r w:rsidRPr="005C7319">
              <w:rPr>
                <w:rFonts w:hint="eastAsia"/>
                <w:sz w:val="18"/>
                <w:szCs w:val="28"/>
                <w:rtl/>
              </w:rPr>
              <w:t>السحائي،</w:t>
            </w:r>
            <w:r w:rsidRPr="005C7319">
              <w:rPr>
                <w:sz w:val="18"/>
                <w:szCs w:val="28"/>
                <w:rtl/>
              </w:rPr>
              <w:t xml:space="preserve"> </w:t>
            </w:r>
            <w:r w:rsidRPr="005C7319">
              <w:rPr>
                <w:rFonts w:hint="eastAsia"/>
                <w:sz w:val="18"/>
                <w:szCs w:val="28"/>
                <w:rtl/>
              </w:rPr>
              <w:t>سريع</w:t>
            </w:r>
            <w:r w:rsidRPr="005C7319">
              <w:rPr>
                <w:sz w:val="18"/>
                <w:szCs w:val="28"/>
                <w:rtl/>
              </w:rPr>
              <w:t xml:space="preserve"> </w:t>
            </w:r>
            <w:r w:rsidRPr="005C7319">
              <w:rPr>
                <w:rFonts w:hint="eastAsia"/>
                <w:sz w:val="18"/>
                <w:szCs w:val="28"/>
                <w:rtl/>
              </w:rPr>
              <w:t>الانتشار</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- 37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حالتان</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فيروس</w:t>
            </w:r>
            <w:r w:rsidRPr="005C7319">
              <w:rPr>
                <w:sz w:val="18"/>
                <w:szCs w:val="28"/>
                <w:rtl/>
              </w:rPr>
              <w:t xml:space="preserve"> </w:t>
            </w:r>
            <w:r w:rsidRPr="005C7319">
              <w:rPr>
                <w:rFonts w:hint="eastAsia"/>
                <w:sz w:val="18"/>
                <w:szCs w:val="28"/>
                <w:rtl/>
              </w:rPr>
              <w:t>كورونا</w:t>
            </w:r>
            <w:r w:rsidRPr="005C7319">
              <w:rPr>
                <w:sz w:val="18"/>
                <w:szCs w:val="28"/>
                <w:rtl/>
              </w:rPr>
              <w:t xml:space="preserve"> </w:t>
            </w:r>
            <w:r w:rsidRPr="005C7319">
              <w:rPr>
                <w:rFonts w:hint="eastAsia"/>
                <w:sz w:val="18"/>
                <w:szCs w:val="28"/>
                <w:rtl/>
              </w:rPr>
              <w:t>المسبب</w:t>
            </w:r>
            <w:r w:rsidRPr="005C7319">
              <w:rPr>
                <w:sz w:val="18"/>
                <w:szCs w:val="28"/>
                <w:rtl/>
              </w:rPr>
              <w:t xml:space="preserve"> </w:t>
            </w:r>
            <w:r w:rsidRPr="005C7319">
              <w:rPr>
                <w:rFonts w:hint="eastAsia"/>
                <w:sz w:val="18"/>
                <w:szCs w:val="28"/>
                <w:rtl/>
              </w:rPr>
              <w:t>لمتلازمة</w:t>
            </w:r>
            <w:r w:rsidRPr="005C7319">
              <w:rPr>
                <w:sz w:val="18"/>
                <w:szCs w:val="28"/>
                <w:rtl/>
              </w:rPr>
              <w:t xml:space="preserve"> </w:t>
            </w:r>
            <w:r w:rsidRPr="005C7319">
              <w:rPr>
                <w:rFonts w:hint="eastAsia"/>
                <w:sz w:val="18"/>
                <w:szCs w:val="28"/>
                <w:rtl/>
              </w:rPr>
              <w:t>الشرق</w:t>
            </w:r>
            <w:r w:rsidRPr="005C7319">
              <w:rPr>
                <w:sz w:val="18"/>
                <w:szCs w:val="28"/>
                <w:rtl/>
              </w:rPr>
              <w:t xml:space="preserve"> </w:t>
            </w:r>
            <w:r w:rsidRPr="005C7319">
              <w:rPr>
                <w:rFonts w:hint="eastAsia"/>
                <w:sz w:val="18"/>
                <w:szCs w:val="28"/>
                <w:rtl/>
              </w:rPr>
              <w:t>الأوسط</w:t>
            </w:r>
            <w:r w:rsidRPr="005C7319">
              <w:rPr>
                <w:sz w:val="18"/>
                <w:szCs w:val="28"/>
                <w:rtl/>
              </w:rPr>
              <w:t xml:space="preserve"> </w:t>
            </w:r>
            <w:r w:rsidRPr="005C7319">
              <w:rPr>
                <w:rFonts w:hint="eastAsia"/>
                <w:sz w:val="18"/>
                <w:szCs w:val="28"/>
                <w:rtl/>
              </w:rPr>
              <w:t>التنفسية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نوروفيروس</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- 803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باراتيفوس</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- 70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السعال</w:t>
            </w:r>
            <w:r w:rsidRPr="005C7319">
              <w:rPr>
                <w:sz w:val="18"/>
                <w:szCs w:val="28"/>
                <w:rtl/>
              </w:rPr>
              <w:t xml:space="preserve"> </w:t>
            </w:r>
            <w:r w:rsidRPr="005C7319">
              <w:rPr>
                <w:rFonts w:hint="eastAsia"/>
                <w:sz w:val="18"/>
                <w:szCs w:val="28"/>
                <w:rtl/>
              </w:rPr>
              <w:t>الديكي</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- 177 1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- 5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مرض</w:t>
            </w:r>
            <w:r w:rsidRPr="005C7319">
              <w:rPr>
                <w:sz w:val="18"/>
                <w:szCs w:val="28"/>
                <w:rtl/>
              </w:rPr>
              <w:t xml:space="preserve"> </w:t>
            </w:r>
            <w:r w:rsidRPr="005C7319">
              <w:rPr>
                <w:rFonts w:hint="eastAsia"/>
                <w:sz w:val="18"/>
                <w:szCs w:val="28"/>
                <w:rtl/>
              </w:rPr>
              <w:t>المكورات</w:t>
            </w:r>
            <w:r w:rsidRPr="005C7319">
              <w:rPr>
                <w:sz w:val="18"/>
                <w:szCs w:val="28"/>
                <w:rtl/>
              </w:rPr>
              <w:t xml:space="preserve"> </w:t>
            </w:r>
            <w:r w:rsidRPr="005C7319">
              <w:rPr>
                <w:rFonts w:hint="eastAsia"/>
                <w:sz w:val="18"/>
                <w:szCs w:val="28"/>
                <w:rtl/>
              </w:rPr>
              <w:t>الرئوية،</w:t>
            </w:r>
            <w:r w:rsidRPr="005C7319">
              <w:rPr>
                <w:sz w:val="18"/>
                <w:szCs w:val="28"/>
                <w:rtl/>
              </w:rPr>
              <w:t xml:space="preserve"> </w:t>
            </w:r>
            <w:r w:rsidRPr="005C7319">
              <w:rPr>
                <w:rFonts w:hint="eastAsia"/>
                <w:sz w:val="18"/>
                <w:szCs w:val="28"/>
                <w:rtl/>
              </w:rPr>
              <w:t>سريع</w:t>
            </w:r>
            <w:r w:rsidRPr="005C7319">
              <w:rPr>
                <w:sz w:val="18"/>
                <w:szCs w:val="28"/>
                <w:rtl/>
              </w:rPr>
              <w:t xml:space="preserve"> </w:t>
            </w:r>
            <w:r w:rsidRPr="005C7319">
              <w:rPr>
                <w:rFonts w:hint="eastAsia"/>
                <w:sz w:val="18"/>
                <w:szCs w:val="28"/>
                <w:rtl/>
              </w:rPr>
              <w:t>الانتشار</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- 439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- 40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الداء</w:t>
            </w:r>
            <w:r w:rsidRPr="005C7319">
              <w:rPr>
                <w:sz w:val="18"/>
                <w:szCs w:val="28"/>
                <w:rtl/>
              </w:rPr>
              <w:t xml:space="preserve"> </w:t>
            </w:r>
            <w:r w:rsidRPr="005C7319">
              <w:rPr>
                <w:rFonts w:hint="eastAsia"/>
                <w:sz w:val="18"/>
                <w:szCs w:val="28"/>
                <w:rtl/>
              </w:rPr>
              <w:t>الببغائي</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401680">
            <w:pPr>
              <w:tabs>
                <w:tab w:val="left" w:pos="472"/>
              </w:tabs>
              <w:spacing w:before="60" w:after="60" w:line="31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lastRenderedPageBreak/>
              <w:t>روتافيروس</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- 96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الحصبة</w:t>
            </w:r>
            <w:r w:rsidRPr="005C7319">
              <w:rPr>
                <w:sz w:val="18"/>
                <w:szCs w:val="28"/>
                <w:rtl/>
              </w:rPr>
              <w:t xml:space="preserve"> </w:t>
            </w:r>
            <w:r w:rsidRPr="005C7319">
              <w:rPr>
                <w:rFonts w:hint="eastAsia"/>
                <w:sz w:val="18"/>
                <w:szCs w:val="28"/>
                <w:rtl/>
              </w:rPr>
              <w:t>الألمانية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- 3</w:t>
            </w:r>
            <w:r w:rsidR="00401680">
              <w:rPr>
                <w:rFonts w:hint="cs"/>
                <w:sz w:val="18"/>
                <w:szCs w:val="28"/>
                <w:rtl/>
              </w:rPr>
              <w:t xml:space="preserve"> </w:t>
            </w:r>
            <w:r w:rsidRPr="005C7319">
              <w:rPr>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السالمونيلا</w:t>
            </w:r>
            <w:r w:rsidRPr="005C7319">
              <w:rPr>
                <w:sz w:val="18"/>
                <w:szCs w:val="28"/>
                <w:rtl/>
              </w:rPr>
              <w:t xml:space="preserve"> </w:t>
            </w:r>
            <w:r w:rsidRPr="005C7319">
              <w:rPr>
                <w:rFonts w:hint="eastAsia"/>
                <w:sz w:val="18"/>
                <w:szCs w:val="28"/>
                <w:rtl/>
              </w:rPr>
              <w:t>بجميع</w:t>
            </w:r>
            <w:r w:rsidRPr="005C7319">
              <w:rPr>
                <w:sz w:val="18"/>
                <w:szCs w:val="28"/>
                <w:rtl/>
              </w:rPr>
              <w:t xml:space="preserve"> </w:t>
            </w:r>
            <w:r w:rsidRPr="005C7319">
              <w:rPr>
                <w:rFonts w:hint="eastAsia"/>
                <w:sz w:val="18"/>
                <w:szCs w:val="28"/>
                <w:rtl/>
              </w:rPr>
              <w:t>سلالاتها</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- 415 1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- 8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الحمى</w:t>
            </w:r>
            <w:r w:rsidRPr="005C7319">
              <w:rPr>
                <w:sz w:val="18"/>
                <w:szCs w:val="28"/>
                <w:rtl/>
              </w:rPr>
              <w:t xml:space="preserve"> </w:t>
            </w:r>
            <w:r w:rsidRPr="005C7319">
              <w:rPr>
                <w:rFonts w:hint="eastAsia"/>
                <w:sz w:val="18"/>
                <w:szCs w:val="28"/>
                <w:rtl/>
              </w:rPr>
              <w:t>القرمزية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- 34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الشيغلات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- 62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حالات</w:t>
            </w:r>
            <w:r w:rsidRPr="005C7319">
              <w:rPr>
                <w:sz w:val="18"/>
                <w:szCs w:val="28"/>
                <w:rtl/>
              </w:rPr>
              <w:t xml:space="preserve"> </w:t>
            </w:r>
            <w:r w:rsidRPr="005C7319">
              <w:rPr>
                <w:rFonts w:hint="eastAsia"/>
                <w:sz w:val="18"/>
                <w:szCs w:val="28"/>
                <w:rtl/>
              </w:rPr>
              <w:t>التسمم</w:t>
            </w:r>
            <w:r w:rsidRPr="005C7319">
              <w:rPr>
                <w:sz w:val="18"/>
                <w:szCs w:val="28"/>
                <w:rtl/>
              </w:rPr>
              <w:t xml:space="preserve"> </w:t>
            </w:r>
            <w:r w:rsidRPr="005C7319">
              <w:rPr>
                <w:rFonts w:hint="eastAsia"/>
                <w:sz w:val="18"/>
                <w:szCs w:val="28"/>
                <w:rtl/>
              </w:rPr>
              <w:t>الغذائي</w:t>
            </w:r>
            <w:r w:rsidRPr="005C7319">
              <w:rPr>
                <w:sz w:val="18"/>
                <w:szCs w:val="28"/>
                <w:rtl/>
              </w:rPr>
              <w:t xml:space="preserve"> </w:t>
            </w:r>
            <w:r w:rsidRPr="005C7319">
              <w:rPr>
                <w:rFonts w:hint="eastAsia"/>
                <w:sz w:val="18"/>
                <w:szCs w:val="28"/>
                <w:rtl/>
              </w:rPr>
              <w:t>البكتيري</w:t>
            </w:r>
            <w:r w:rsidRPr="005C7319">
              <w:rPr>
                <w:sz w:val="18"/>
                <w:szCs w:val="28"/>
                <w:rtl/>
              </w:rPr>
              <w:t xml:space="preserve"> </w:t>
            </w:r>
            <w:r w:rsidRPr="005C7319">
              <w:rPr>
                <w:rFonts w:hint="eastAsia"/>
                <w:sz w:val="18"/>
                <w:szCs w:val="28"/>
                <w:rtl/>
              </w:rPr>
              <w:t>الأخرى</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- 14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حالات</w:t>
            </w:r>
            <w:r w:rsidRPr="005C7319">
              <w:rPr>
                <w:sz w:val="18"/>
                <w:szCs w:val="28"/>
                <w:rtl/>
              </w:rPr>
              <w:t xml:space="preserve"> </w:t>
            </w:r>
            <w:r w:rsidRPr="005C7319">
              <w:rPr>
                <w:rFonts w:hint="eastAsia"/>
                <w:sz w:val="18"/>
                <w:szCs w:val="28"/>
                <w:rtl/>
              </w:rPr>
              <w:t>التهاب</w:t>
            </w:r>
            <w:r w:rsidRPr="005C7319">
              <w:rPr>
                <w:sz w:val="18"/>
                <w:szCs w:val="28"/>
                <w:rtl/>
              </w:rPr>
              <w:t xml:space="preserve"> </w:t>
            </w:r>
            <w:r w:rsidRPr="005C7319">
              <w:rPr>
                <w:rFonts w:hint="eastAsia"/>
                <w:sz w:val="18"/>
                <w:szCs w:val="28"/>
                <w:rtl/>
              </w:rPr>
              <w:t>السحايا</w:t>
            </w:r>
            <w:r w:rsidRPr="005C7319">
              <w:rPr>
                <w:sz w:val="18"/>
                <w:szCs w:val="28"/>
                <w:rtl/>
              </w:rPr>
              <w:t xml:space="preserve"> </w:t>
            </w:r>
            <w:r w:rsidRPr="005C7319">
              <w:rPr>
                <w:rFonts w:hint="eastAsia"/>
                <w:sz w:val="18"/>
                <w:szCs w:val="28"/>
                <w:rtl/>
              </w:rPr>
              <w:t>البكتيري</w:t>
            </w:r>
            <w:r w:rsidRPr="005C7319">
              <w:rPr>
                <w:sz w:val="18"/>
                <w:szCs w:val="28"/>
                <w:rtl/>
              </w:rPr>
              <w:t xml:space="preserve"> </w:t>
            </w:r>
            <w:r w:rsidRPr="005C7319">
              <w:rPr>
                <w:rFonts w:hint="eastAsia"/>
                <w:sz w:val="18"/>
                <w:szCs w:val="28"/>
                <w:rtl/>
              </w:rPr>
              <w:t>الأخرى</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- 8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حالتان</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حالت</w:t>
            </w:r>
            <w:r w:rsidRPr="005C7319">
              <w:rPr>
                <w:sz w:val="18"/>
                <w:szCs w:val="28"/>
                <w:rtl/>
              </w:rPr>
              <w:t xml:space="preserve"> </w:t>
            </w:r>
            <w:r w:rsidRPr="005C7319">
              <w:rPr>
                <w:rFonts w:hint="eastAsia"/>
                <w:sz w:val="18"/>
                <w:szCs w:val="28"/>
                <w:rtl/>
              </w:rPr>
              <w:t>الإنتان</w:t>
            </w:r>
            <w:r w:rsidRPr="005C7319">
              <w:rPr>
                <w:sz w:val="18"/>
                <w:szCs w:val="28"/>
                <w:rtl/>
              </w:rPr>
              <w:t xml:space="preserve"> (تسمم </w:t>
            </w:r>
            <w:r w:rsidRPr="005C7319">
              <w:rPr>
                <w:rFonts w:hint="eastAsia"/>
                <w:sz w:val="18"/>
                <w:szCs w:val="28"/>
                <w:rtl/>
              </w:rPr>
              <w:t>الدم</w:t>
            </w:r>
            <w:r w:rsidRPr="005C7319">
              <w:rPr>
                <w:sz w:val="18"/>
                <w:szCs w:val="28"/>
                <w:rtl/>
              </w:rPr>
              <w:t xml:space="preserve">) </w:t>
            </w:r>
            <w:r w:rsidRPr="005C7319">
              <w:rPr>
                <w:rFonts w:hint="eastAsia"/>
                <w:sz w:val="18"/>
                <w:szCs w:val="28"/>
                <w:rtl/>
              </w:rPr>
              <w:t>الأخرى،</w:t>
            </w:r>
            <w:r w:rsidRPr="005C7319">
              <w:rPr>
                <w:sz w:val="18"/>
                <w:szCs w:val="28"/>
                <w:rtl/>
              </w:rPr>
              <w:t xml:space="preserve"> </w:t>
            </w:r>
            <w:r w:rsidRPr="005C7319">
              <w:rPr>
                <w:rFonts w:hint="eastAsia"/>
                <w:sz w:val="18"/>
                <w:szCs w:val="28"/>
                <w:rtl/>
              </w:rPr>
              <w:t>سريعة</w:t>
            </w:r>
            <w:r w:rsidRPr="005C7319">
              <w:rPr>
                <w:sz w:val="18"/>
                <w:szCs w:val="28"/>
                <w:rtl/>
              </w:rPr>
              <w:t xml:space="preserve"> </w:t>
            </w:r>
            <w:r w:rsidRPr="005C7319">
              <w:rPr>
                <w:rFonts w:hint="eastAsia"/>
                <w:sz w:val="18"/>
                <w:szCs w:val="28"/>
                <w:rtl/>
              </w:rPr>
              <w:t>الانتشار</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- 8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حالتان</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ورم</w:t>
            </w:r>
            <w:r w:rsidRPr="005C7319">
              <w:rPr>
                <w:sz w:val="18"/>
                <w:szCs w:val="28"/>
                <w:rtl/>
              </w:rPr>
              <w:t xml:space="preserve"> </w:t>
            </w:r>
            <w:r w:rsidRPr="005C7319">
              <w:rPr>
                <w:rFonts w:hint="eastAsia"/>
                <w:sz w:val="18"/>
                <w:szCs w:val="28"/>
                <w:rtl/>
              </w:rPr>
              <w:t>الدماغ</w:t>
            </w:r>
            <w:r w:rsidRPr="005C7319">
              <w:rPr>
                <w:sz w:val="18"/>
                <w:szCs w:val="28"/>
                <w:rtl/>
              </w:rPr>
              <w:t xml:space="preserve"> </w:t>
            </w:r>
            <w:r w:rsidRPr="005C7319">
              <w:rPr>
                <w:rFonts w:hint="eastAsia"/>
                <w:sz w:val="18"/>
                <w:szCs w:val="28"/>
                <w:rtl/>
              </w:rPr>
              <w:t>الإسفنجي</w:t>
            </w:r>
            <w:r w:rsidRPr="005C7319">
              <w:rPr>
                <w:sz w:val="18"/>
                <w:szCs w:val="28"/>
                <w:rtl/>
              </w:rPr>
              <w:t xml:space="preserve"> </w:t>
            </w:r>
            <w:r w:rsidRPr="005C7319">
              <w:rPr>
                <w:rFonts w:hint="eastAsia"/>
                <w:sz w:val="18"/>
                <w:szCs w:val="28"/>
                <w:rtl/>
              </w:rPr>
              <w:t>الساري؛</w:t>
            </w:r>
            <w:r w:rsidRPr="005C7319">
              <w:rPr>
                <w:sz w:val="18"/>
                <w:szCs w:val="28"/>
                <w:rtl/>
              </w:rPr>
              <w:t xml:space="preserve"> </w:t>
            </w:r>
            <w:r w:rsidRPr="005C7319">
              <w:rPr>
                <w:rFonts w:hint="eastAsia"/>
                <w:sz w:val="18"/>
                <w:szCs w:val="28"/>
                <w:rtl/>
              </w:rPr>
              <w:t>حالات</w:t>
            </w:r>
            <w:r w:rsidRPr="005C7319">
              <w:rPr>
                <w:sz w:val="18"/>
                <w:szCs w:val="28"/>
                <w:rtl/>
              </w:rPr>
              <w:t xml:space="preserve"> </w:t>
            </w:r>
            <w:r w:rsidRPr="005C7319">
              <w:rPr>
                <w:rFonts w:hint="eastAsia"/>
                <w:sz w:val="18"/>
                <w:szCs w:val="28"/>
                <w:rtl/>
              </w:rPr>
              <w:t>عارضة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- 22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- 21 </w:t>
            </w:r>
            <w:r w:rsidRPr="005C7319">
              <w:rPr>
                <w:rFonts w:hint="eastAsia"/>
                <w:sz w:val="18"/>
                <w:szCs w:val="28"/>
                <w:rtl/>
              </w:rPr>
              <w:t>حالة</w:t>
            </w:r>
            <w:r w:rsidRPr="005C7319">
              <w:rPr>
                <w:sz w:val="18"/>
                <w:szCs w:val="28"/>
                <w:rtl/>
              </w:rPr>
              <w:t>*</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ورم</w:t>
            </w:r>
            <w:r w:rsidRPr="005C7319">
              <w:rPr>
                <w:sz w:val="18"/>
                <w:szCs w:val="28"/>
                <w:rtl/>
              </w:rPr>
              <w:t xml:space="preserve"> </w:t>
            </w:r>
            <w:r w:rsidRPr="005C7319">
              <w:rPr>
                <w:rFonts w:hint="eastAsia"/>
                <w:sz w:val="18"/>
                <w:szCs w:val="28"/>
                <w:rtl/>
              </w:rPr>
              <w:t>الدماغ</w:t>
            </w:r>
            <w:r w:rsidRPr="005C7319">
              <w:rPr>
                <w:sz w:val="18"/>
                <w:szCs w:val="28"/>
                <w:rtl/>
              </w:rPr>
              <w:t xml:space="preserve"> </w:t>
            </w:r>
            <w:r w:rsidRPr="005C7319">
              <w:rPr>
                <w:rFonts w:hint="eastAsia"/>
                <w:sz w:val="18"/>
                <w:szCs w:val="28"/>
                <w:rtl/>
              </w:rPr>
              <w:t>الإسفنجي</w:t>
            </w:r>
            <w:r w:rsidRPr="005C7319">
              <w:rPr>
                <w:sz w:val="18"/>
                <w:szCs w:val="28"/>
                <w:rtl/>
              </w:rPr>
              <w:t xml:space="preserve"> </w:t>
            </w:r>
            <w:r w:rsidRPr="005C7319">
              <w:rPr>
                <w:rFonts w:hint="eastAsia"/>
                <w:sz w:val="18"/>
                <w:szCs w:val="28"/>
                <w:rtl/>
              </w:rPr>
              <w:t>الساري؛</w:t>
            </w:r>
            <w:r w:rsidRPr="005C7319">
              <w:rPr>
                <w:sz w:val="18"/>
                <w:szCs w:val="28"/>
                <w:rtl/>
              </w:rPr>
              <w:t xml:space="preserve"> </w:t>
            </w:r>
            <w:r w:rsidRPr="005C7319">
              <w:rPr>
                <w:rFonts w:hint="eastAsia"/>
                <w:sz w:val="18"/>
                <w:szCs w:val="28"/>
                <w:rtl/>
              </w:rPr>
              <w:t>وراثي</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حالات</w:t>
            </w:r>
            <w:r w:rsidRPr="005C7319">
              <w:rPr>
                <w:sz w:val="18"/>
                <w:szCs w:val="28"/>
                <w:rtl/>
              </w:rPr>
              <w:t xml:space="preserve"> </w:t>
            </w:r>
            <w:r w:rsidRPr="005C7319">
              <w:rPr>
                <w:rFonts w:hint="eastAsia"/>
                <w:sz w:val="18"/>
                <w:szCs w:val="28"/>
                <w:rtl/>
              </w:rPr>
              <w:t>التسمم</w:t>
            </w:r>
            <w:r w:rsidRPr="005C7319">
              <w:rPr>
                <w:sz w:val="18"/>
                <w:szCs w:val="28"/>
                <w:rtl/>
              </w:rPr>
              <w:t xml:space="preserve"> </w:t>
            </w:r>
            <w:r w:rsidRPr="005C7319">
              <w:rPr>
                <w:rFonts w:hint="eastAsia"/>
                <w:sz w:val="18"/>
                <w:szCs w:val="28"/>
                <w:rtl/>
              </w:rPr>
              <w:t>الغذائي</w:t>
            </w:r>
            <w:r w:rsidRPr="005C7319">
              <w:rPr>
                <w:sz w:val="18"/>
                <w:szCs w:val="28"/>
                <w:rtl/>
              </w:rPr>
              <w:t xml:space="preserve"> </w:t>
            </w:r>
            <w:r w:rsidRPr="005C7319">
              <w:rPr>
                <w:rFonts w:hint="eastAsia"/>
                <w:sz w:val="18"/>
                <w:szCs w:val="28"/>
                <w:rtl/>
              </w:rPr>
              <w:t>الفيروسي</w:t>
            </w:r>
            <w:r w:rsidRPr="005C7319">
              <w:rPr>
                <w:sz w:val="18"/>
                <w:szCs w:val="28"/>
                <w:rtl/>
              </w:rPr>
              <w:t xml:space="preserve"> </w:t>
            </w:r>
            <w:r w:rsidRPr="005C7319">
              <w:rPr>
                <w:rFonts w:hint="eastAsia"/>
                <w:sz w:val="18"/>
                <w:szCs w:val="28"/>
                <w:rtl/>
              </w:rPr>
              <w:t>الأخرى</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- 22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حالات</w:t>
            </w:r>
            <w:r w:rsidRPr="005C7319">
              <w:rPr>
                <w:sz w:val="18"/>
                <w:szCs w:val="28"/>
                <w:rtl/>
              </w:rPr>
              <w:t xml:space="preserve"> </w:t>
            </w:r>
            <w:r w:rsidRPr="005C7319">
              <w:rPr>
                <w:rFonts w:hint="eastAsia"/>
                <w:sz w:val="18"/>
                <w:szCs w:val="28"/>
                <w:rtl/>
              </w:rPr>
              <w:t>التهاب</w:t>
            </w:r>
            <w:r w:rsidRPr="005C7319">
              <w:rPr>
                <w:sz w:val="18"/>
                <w:szCs w:val="28"/>
                <w:rtl/>
              </w:rPr>
              <w:t xml:space="preserve"> </w:t>
            </w:r>
            <w:r w:rsidRPr="005C7319">
              <w:rPr>
                <w:rFonts w:hint="eastAsia"/>
                <w:sz w:val="18"/>
                <w:szCs w:val="28"/>
                <w:rtl/>
              </w:rPr>
              <w:t>السحايا</w:t>
            </w:r>
            <w:r w:rsidRPr="005C7319">
              <w:rPr>
                <w:sz w:val="18"/>
                <w:szCs w:val="28"/>
                <w:rtl/>
              </w:rPr>
              <w:t xml:space="preserve"> </w:t>
            </w:r>
            <w:r w:rsidRPr="005C7319">
              <w:rPr>
                <w:rFonts w:hint="eastAsia"/>
                <w:sz w:val="18"/>
                <w:szCs w:val="28"/>
                <w:rtl/>
              </w:rPr>
              <w:t>والدماغ</w:t>
            </w:r>
            <w:r w:rsidRPr="005C7319">
              <w:rPr>
                <w:sz w:val="18"/>
                <w:szCs w:val="28"/>
                <w:rtl/>
              </w:rPr>
              <w:t xml:space="preserve"> (الفيروسي) </w:t>
            </w:r>
            <w:r w:rsidRPr="005C7319">
              <w:rPr>
                <w:rFonts w:hint="eastAsia"/>
                <w:sz w:val="18"/>
                <w:szCs w:val="28"/>
                <w:rtl/>
              </w:rPr>
              <w:t>الأخرى</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lastRenderedPageBreak/>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- 75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Pr>
            </w:pPr>
            <w:r w:rsidRPr="005C7319">
              <w:rPr>
                <w:rFonts w:hint="eastAsia"/>
                <w:sz w:val="18"/>
                <w:szCs w:val="28"/>
                <w:rtl/>
              </w:rPr>
              <w:t>الإيشريكية</w:t>
            </w:r>
            <w:r w:rsidRPr="005C7319">
              <w:rPr>
                <w:sz w:val="18"/>
                <w:szCs w:val="28"/>
                <w:rtl/>
              </w:rPr>
              <w:t xml:space="preserve"> القولونية </w:t>
            </w:r>
            <w:r w:rsidRPr="005C7319">
              <w:rPr>
                <w:sz w:val="18"/>
                <w:szCs w:val="28"/>
              </w:rPr>
              <w:t>STEV/VTEC</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- 177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التهاب</w:t>
            </w:r>
            <w:r w:rsidRPr="005C7319">
              <w:rPr>
                <w:sz w:val="18"/>
                <w:szCs w:val="28"/>
                <w:rtl/>
              </w:rPr>
              <w:t xml:space="preserve"> السحايا الناجم عن المكورات النجمية - المجموعة باء عند الأطفال حديثي الولادة </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w:t>
            </w:r>
            <w:r w:rsidRPr="005C7319">
              <w:rPr>
                <w:rFonts w:hint="eastAsia"/>
                <w:sz w:val="18"/>
                <w:szCs w:val="28"/>
                <w:rtl/>
              </w:rPr>
              <w:t>حالة</w:t>
            </w:r>
            <w:r w:rsidRPr="005C7319">
              <w:rPr>
                <w:sz w:val="18"/>
                <w:szCs w:val="28"/>
                <w:rtl/>
              </w:rPr>
              <w:t xml:space="preserve"> </w:t>
            </w:r>
            <w:r w:rsidRPr="005C7319">
              <w:rPr>
                <w:rFonts w:hint="eastAsia"/>
                <w:sz w:val="18"/>
                <w:szCs w:val="28"/>
                <w:rtl/>
              </w:rPr>
              <w:t>واحدة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داء</w:t>
            </w:r>
            <w:r w:rsidRPr="005C7319">
              <w:rPr>
                <w:sz w:val="18"/>
                <w:szCs w:val="28"/>
                <w:rtl/>
              </w:rPr>
              <w:t xml:space="preserve"> </w:t>
            </w:r>
            <w:r w:rsidRPr="005C7319">
              <w:rPr>
                <w:rFonts w:hint="eastAsia"/>
                <w:sz w:val="18"/>
                <w:szCs w:val="28"/>
                <w:rtl/>
              </w:rPr>
              <w:t>الشعرينات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w:t>
            </w:r>
            <w:r w:rsidRPr="005C7319">
              <w:rPr>
                <w:rFonts w:hint="eastAsia"/>
                <w:sz w:val="18"/>
                <w:szCs w:val="28"/>
                <w:rtl/>
              </w:rPr>
              <w:t>حالتان</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السل</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- 635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التولاريميا</w:t>
            </w:r>
            <w:r w:rsidRPr="005C7319">
              <w:rPr>
                <w:sz w:val="18"/>
                <w:szCs w:val="28"/>
                <w:rtl/>
              </w:rPr>
              <w:t xml:space="preserve"> (حمى الأرانب)</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- 9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الحمى</w:t>
            </w:r>
            <w:r w:rsidRPr="005C7319">
              <w:rPr>
                <w:sz w:val="18"/>
                <w:szCs w:val="28"/>
                <w:rtl/>
              </w:rPr>
              <w:t xml:space="preserve"> </w:t>
            </w:r>
            <w:r w:rsidRPr="005C7319">
              <w:rPr>
                <w:rFonts w:hint="eastAsia"/>
                <w:sz w:val="18"/>
                <w:szCs w:val="28"/>
                <w:rtl/>
              </w:rPr>
              <w:t>التيفية</w:t>
            </w:r>
            <w:r w:rsidRPr="005C7319">
              <w:rPr>
                <w:sz w:val="18"/>
                <w:szCs w:val="28"/>
                <w:rtl/>
              </w:rPr>
              <w:t xml:space="preserve"> (التيفوئيد)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- 10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فيروس</w:t>
            </w:r>
            <w:r w:rsidRPr="005C7319">
              <w:rPr>
                <w:sz w:val="18"/>
                <w:szCs w:val="28"/>
                <w:rtl/>
              </w:rPr>
              <w:t xml:space="preserve"> </w:t>
            </w:r>
            <w:r w:rsidRPr="005C7319">
              <w:rPr>
                <w:rFonts w:hint="eastAsia"/>
                <w:sz w:val="18"/>
                <w:szCs w:val="28"/>
                <w:rtl/>
              </w:rPr>
              <w:t>حمى</w:t>
            </w:r>
            <w:r w:rsidRPr="005C7319">
              <w:rPr>
                <w:sz w:val="18"/>
                <w:szCs w:val="28"/>
                <w:rtl/>
              </w:rPr>
              <w:t xml:space="preserve"> </w:t>
            </w:r>
            <w:r w:rsidRPr="005C7319">
              <w:rPr>
                <w:rFonts w:hint="eastAsia"/>
                <w:sz w:val="18"/>
                <w:szCs w:val="28"/>
                <w:rtl/>
              </w:rPr>
              <w:t>غرب</w:t>
            </w:r>
            <w:r w:rsidRPr="005C7319">
              <w:rPr>
                <w:sz w:val="18"/>
                <w:szCs w:val="28"/>
                <w:rtl/>
              </w:rPr>
              <w:t xml:space="preserve"> </w:t>
            </w:r>
            <w:r w:rsidRPr="005C7319">
              <w:rPr>
                <w:rFonts w:hint="eastAsia"/>
                <w:sz w:val="18"/>
                <w:szCs w:val="28"/>
                <w:rtl/>
              </w:rPr>
              <w:t>النيل</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- 5 </w:t>
            </w:r>
            <w:r w:rsidRPr="005C7319">
              <w:rPr>
                <w:rFonts w:hint="eastAsia"/>
                <w:sz w:val="18"/>
                <w:szCs w:val="28"/>
                <w:rtl/>
              </w:rPr>
              <w:t>حالات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فيروس</w:t>
            </w:r>
            <w:r w:rsidRPr="005C7319">
              <w:rPr>
                <w:sz w:val="18"/>
                <w:szCs w:val="28"/>
                <w:rtl/>
              </w:rPr>
              <w:t xml:space="preserve"> </w:t>
            </w:r>
            <w:r w:rsidRPr="005C7319">
              <w:rPr>
                <w:rFonts w:hint="eastAsia"/>
                <w:sz w:val="18"/>
                <w:szCs w:val="28"/>
                <w:rtl/>
              </w:rPr>
              <w:t>اليرسنيات</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- 86 </w:t>
            </w:r>
            <w:r w:rsidRPr="005C7319">
              <w:rPr>
                <w:rFonts w:hint="eastAsia"/>
                <w:sz w:val="18"/>
                <w:szCs w:val="28"/>
                <w:rtl/>
              </w:rPr>
              <w:t>حالة</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فيروس</w:t>
            </w:r>
            <w:r w:rsidRPr="005C7319">
              <w:rPr>
                <w:sz w:val="18"/>
                <w:szCs w:val="28"/>
                <w:rtl/>
              </w:rPr>
              <w:t xml:space="preserve"> </w:t>
            </w:r>
            <w:r w:rsidRPr="005C7319">
              <w:rPr>
                <w:rFonts w:hint="eastAsia"/>
                <w:sz w:val="18"/>
                <w:szCs w:val="28"/>
                <w:rtl/>
              </w:rPr>
              <w:t>زيكا</w:t>
            </w:r>
          </w:p>
        </w:tc>
      </w:tr>
      <w:tr w:rsidR="001C3D1F" w:rsidRPr="005C7319" w:rsidTr="003417ED">
        <w:tc>
          <w:tcPr>
            <w:tcW w:w="7321" w:type="dxa"/>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rFonts w:hint="eastAsia"/>
                <w:sz w:val="18"/>
                <w:szCs w:val="28"/>
                <w:rtl/>
              </w:rPr>
              <w:t>الحالات</w:t>
            </w:r>
            <w:r w:rsidRPr="005C7319">
              <w:rPr>
                <w:sz w:val="18"/>
                <w:szCs w:val="28"/>
                <w:rtl/>
              </w:rPr>
              <w:t xml:space="preserve"> </w:t>
            </w:r>
            <w:r w:rsidRPr="005C7319">
              <w:rPr>
                <w:rFonts w:hint="eastAsia"/>
                <w:sz w:val="18"/>
                <w:szCs w:val="28"/>
                <w:rtl/>
              </w:rPr>
              <w:t>التي</w:t>
            </w:r>
            <w:r w:rsidRPr="005C7319">
              <w:rPr>
                <w:sz w:val="18"/>
                <w:szCs w:val="28"/>
                <w:rtl/>
              </w:rPr>
              <w:t xml:space="preserve"> </w:t>
            </w:r>
            <w:r w:rsidRPr="005C7319">
              <w:rPr>
                <w:rFonts w:hint="eastAsia"/>
                <w:sz w:val="18"/>
                <w:szCs w:val="28"/>
                <w:rtl/>
              </w:rPr>
              <w:t>أثبتتها</w:t>
            </w:r>
            <w:r w:rsidRPr="005C7319">
              <w:rPr>
                <w:sz w:val="18"/>
                <w:szCs w:val="28"/>
                <w:rtl/>
              </w:rPr>
              <w:t xml:space="preserve"> </w:t>
            </w:r>
            <w:r w:rsidRPr="005C7319">
              <w:rPr>
                <w:rFonts w:hint="eastAsia"/>
                <w:sz w:val="18"/>
                <w:szCs w:val="28"/>
                <w:rtl/>
              </w:rPr>
              <w:t>المختبرات</w:t>
            </w:r>
            <w:r w:rsidRPr="005C7319">
              <w:rPr>
                <w:sz w:val="18"/>
                <w:szCs w:val="28"/>
                <w:rtl/>
              </w:rPr>
              <w:t xml:space="preserve"> - 41 </w:t>
            </w:r>
            <w:r w:rsidRPr="005C7319">
              <w:rPr>
                <w:rFonts w:hint="eastAsia"/>
                <w:sz w:val="18"/>
                <w:szCs w:val="28"/>
                <w:rtl/>
              </w:rPr>
              <w:t>حالة</w:t>
            </w:r>
          </w:p>
        </w:tc>
      </w:tr>
      <w:tr w:rsidR="001C3D1F" w:rsidRPr="005C7319" w:rsidTr="003417ED">
        <w:tc>
          <w:tcPr>
            <w:tcW w:w="7321" w:type="dxa"/>
            <w:tcBorders>
              <w:bottom w:val="single" w:sz="12" w:space="0" w:color="auto"/>
            </w:tcBorders>
            <w:shd w:val="clear" w:color="auto" w:fill="auto"/>
          </w:tcPr>
          <w:p w:rsidR="001C3D1F" w:rsidRPr="005C7319" w:rsidRDefault="001C3D1F" w:rsidP="005C7319">
            <w:pPr>
              <w:tabs>
                <w:tab w:val="left" w:pos="472"/>
              </w:tabs>
              <w:spacing w:before="60" w:after="60" w:line="300" w:lineRule="exact"/>
              <w:ind w:left="45" w:right="102"/>
              <w:rPr>
                <w:sz w:val="18"/>
                <w:szCs w:val="28"/>
                <w:rtl/>
              </w:rPr>
            </w:pPr>
            <w:r w:rsidRPr="005C7319">
              <w:rPr>
                <w:sz w:val="18"/>
                <w:szCs w:val="28"/>
                <w:rtl/>
              </w:rPr>
              <w:tab/>
            </w:r>
            <w:r w:rsidRPr="005C7319">
              <w:rPr>
                <w:rFonts w:hint="eastAsia"/>
                <w:sz w:val="18"/>
                <w:szCs w:val="28"/>
                <w:rtl/>
              </w:rPr>
              <w:t>حالات</w:t>
            </w:r>
            <w:r w:rsidRPr="005C7319">
              <w:rPr>
                <w:sz w:val="18"/>
                <w:szCs w:val="28"/>
                <w:rtl/>
              </w:rPr>
              <w:t xml:space="preserve"> </w:t>
            </w:r>
            <w:r w:rsidRPr="005C7319">
              <w:rPr>
                <w:rFonts w:hint="eastAsia"/>
                <w:sz w:val="18"/>
                <w:szCs w:val="28"/>
                <w:rtl/>
              </w:rPr>
              <w:t>الوفاة</w:t>
            </w:r>
            <w:r w:rsidRPr="005C7319">
              <w:rPr>
                <w:sz w:val="18"/>
                <w:szCs w:val="28"/>
                <w:rtl/>
              </w:rPr>
              <w:t xml:space="preserve"> - </w:t>
            </w:r>
            <w:r w:rsidRPr="005C7319">
              <w:rPr>
                <w:rFonts w:hint="eastAsia"/>
                <w:sz w:val="18"/>
                <w:szCs w:val="28"/>
                <w:rtl/>
              </w:rPr>
              <w:t>لا</w:t>
            </w:r>
            <w:r w:rsidRPr="005C7319">
              <w:rPr>
                <w:sz w:val="18"/>
                <w:szCs w:val="28"/>
                <w:rtl/>
              </w:rPr>
              <w:t xml:space="preserve"> </w:t>
            </w:r>
            <w:r w:rsidRPr="005C7319">
              <w:rPr>
                <w:rFonts w:hint="eastAsia"/>
                <w:sz w:val="18"/>
                <w:szCs w:val="28"/>
                <w:rtl/>
              </w:rPr>
              <w:t>يوجد</w:t>
            </w:r>
          </w:p>
        </w:tc>
      </w:tr>
    </w:tbl>
    <w:p w:rsidR="001C3D1F" w:rsidRPr="005C7319" w:rsidRDefault="001C3D1F" w:rsidP="005C7319">
      <w:pPr>
        <w:pStyle w:val="FootnoteText"/>
        <w:tabs>
          <w:tab w:val="left" w:pos="3442"/>
          <w:tab w:val="left" w:pos="3917"/>
        </w:tabs>
        <w:spacing w:before="60" w:after="240" w:line="300" w:lineRule="exact"/>
        <w:ind w:left="1967" w:right="1264" w:hanging="703"/>
        <w:rPr>
          <w:sz w:val="18"/>
          <w:szCs w:val="26"/>
          <w:rtl/>
        </w:rPr>
      </w:pPr>
      <w:r w:rsidRPr="005C7319">
        <w:rPr>
          <w:rFonts w:hint="eastAsia"/>
          <w:i/>
          <w:iCs/>
          <w:sz w:val="18"/>
          <w:szCs w:val="26"/>
          <w:rtl/>
        </w:rPr>
        <w:t>المصدر</w:t>
      </w:r>
      <w:r w:rsidRPr="005C7319">
        <w:rPr>
          <w:i/>
          <w:iCs/>
          <w:sz w:val="18"/>
          <w:szCs w:val="26"/>
          <w:rtl/>
        </w:rPr>
        <w:t>:</w:t>
      </w:r>
      <w:r w:rsidRPr="005C7319">
        <w:rPr>
          <w:sz w:val="18"/>
          <w:szCs w:val="26"/>
          <w:rtl/>
        </w:rPr>
        <w:tab/>
      </w:r>
      <w:r w:rsidRPr="005C7319">
        <w:rPr>
          <w:rFonts w:hint="eastAsia"/>
          <w:sz w:val="18"/>
          <w:szCs w:val="26"/>
          <w:rtl/>
        </w:rPr>
        <w:t>وزارة</w:t>
      </w:r>
      <w:r w:rsidRPr="005C7319">
        <w:rPr>
          <w:sz w:val="18"/>
          <w:szCs w:val="26"/>
          <w:rtl/>
        </w:rPr>
        <w:t xml:space="preserve"> </w:t>
      </w:r>
      <w:r w:rsidRPr="005C7319">
        <w:rPr>
          <w:rFonts w:hint="eastAsia"/>
          <w:sz w:val="18"/>
          <w:szCs w:val="26"/>
          <w:rtl/>
        </w:rPr>
        <w:t>الصحة</w:t>
      </w:r>
      <w:r w:rsidRPr="005C7319">
        <w:rPr>
          <w:sz w:val="18"/>
          <w:szCs w:val="26"/>
          <w:rtl/>
        </w:rPr>
        <w:t xml:space="preserve"> </w:t>
      </w:r>
      <w:r w:rsidRPr="005C7319">
        <w:rPr>
          <w:rFonts w:hint="eastAsia"/>
          <w:sz w:val="18"/>
          <w:szCs w:val="26"/>
          <w:rtl/>
        </w:rPr>
        <w:t>وشؤون</w:t>
      </w:r>
      <w:r w:rsidRPr="005C7319">
        <w:rPr>
          <w:sz w:val="18"/>
          <w:szCs w:val="26"/>
          <w:rtl/>
        </w:rPr>
        <w:t xml:space="preserve"> </w:t>
      </w:r>
      <w:r w:rsidRPr="005C7319">
        <w:rPr>
          <w:rFonts w:hint="eastAsia"/>
          <w:sz w:val="18"/>
          <w:szCs w:val="26"/>
          <w:rtl/>
        </w:rPr>
        <w:t>المرأة</w:t>
      </w:r>
      <w:r w:rsidRPr="005C7319">
        <w:rPr>
          <w:sz w:val="18"/>
          <w:szCs w:val="26"/>
          <w:rtl/>
        </w:rPr>
        <w:t xml:space="preserve"> </w:t>
      </w:r>
      <w:r w:rsidRPr="005C7319">
        <w:rPr>
          <w:rFonts w:hint="eastAsia"/>
          <w:sz w:val="18"/>
          <w:szCs w:val="26"/>
          <w:rtl/>
        </w:rPr>
        <w:t>الاتحادية</w:t>
      </w:r>
      <w:r w:rsidRPr="005C7319">
        <w:rPr>
          <w:sz w:val="18"/>
          <w:szCs w:val="26"/>
          <w:rtl/>
        </w:rPr>
        <w:t>.</w:t>
      </w:r>
    </w:p>
    <w:p w:rsidR="001C3D1F" w:rsidRPr="008D30D5" w:rsidRDefault="001C3D1F" w:rsidP="005C7319">
      <w:pPr>
        <w:pStyle w:val="H23GA"/>
        <w:rPr>
          <w:rtl/>
        </w:rPr>
      </w:pPr>
      <w:r w:rsidRPr="008D30D5">
        <w:rPr>
          <w:rtl/>
        </w:rPr>
        <w:tab/>
      </w:r>
      <w:bookmarkStart w:id="28" w:name="_Toc495069032"/>
      <w:r w:rsidRPr="008D30D5">
        <w:rPr>
          <w:rtl/>
        </w:rPr>
        <w:t>(د)</w:t>
      </w:r>
      <w:r w:rsidRPr="008D30D5">
        <w:rPr>
          <w:rtl/>
        </w:rPr>
        <w:tab/>
      </w:r>
      <w:r w:rsidRPr="008D30D5">
        <w:rPr>
          <w:rFonts w:hint="eastAsia"/>
          <w:rtl/>
        </w:rPr>
        <w:t>نظام</w:t>
      </w:r>
      <w:r w:rsidRPr="008D30D5">
        <w:rPr>
          <w:rtl/>
        </w:rPr>
        <w:t xml:space="preserve"> </w:t>
      </w:r>
      <w:r w:rsidRPr="008D30D5">
        <w:rPr>
          <w:rFonts w:hint="eastAsia"/>
          <w:rtl/>
        </w:rPr>
        <w:t>التعليم</w:t>
      </w:r>
      <w:bookmarkEnd w:id="28"/>
    </w:p>
    <w:p w:rsidR="001C3D1F" w:rsidRPr="008D30D5" w:rsidRDefault="005C7319" w:rsidP="005C7319">
      <w:pPr>
        <w:pStyle w:val="SingleTxtGA"/>
        <w:rPr>
          <w:rtl/>
        </w:rPr>
      </w:pPr>
      <w:r>
        <w:rPr>
          <w:rtl/>
        </w:rPr>
        <w:t>26</w:t>
      </w:r>
      <w:r w:rsidR="001C3D1F" w:rsidRPr="008D30D5">
        <w:rPr>
          <w:rtl/>
        </w:rPr>
        <w:t>-</w:t>
      </w:r>
      <w:r w:rsidR="001C3D1F" w:rsidRPr="008D30D5">
        <w:rPr>
          <w:rtl/>
        </w:rPr>
        <w:tab/>
      </w:r>
      <w:r w:rsidR="001C3D1F" w:rsidRPr="008D30D5">
        <w:rPr>
          <w:rFonts w:hint="eastAsia"/>
          <w:rtl/>
        </w:rPr>
        <w:t>يتألف</w:t>
      </w:r>
      <w:r w:rsidR="001C3D1F" w:rsidRPr="008D30D5">
        <w:rPr>
          <w:rtl/>
        </w:rPr>
        <w:t xml:space="preserve"> نظام التعليم النمساوي من ثلاث مراحل هي مرحلة الروضة ومرحلتي التعليم الابتدائي والثانوي. ولئن كان لا يوجد سوى نوع واحد من المدارس في المرحلة الابتدائية فالمرحلة </w:t>
      </w:r>
      <w:r w:rsidR="001C3D1F" w:rsidRPr="008D30D5">
        <w:rPr>
          <w:rtl/>
        </w:rPr>
        <w:lastRenderedPageBreak/>
        <w:t xml:space="preserve">الثانوية تشمل مدارس التعليم الثانوي العام والمدارس الإعدادية. </w:t>
      </w:r>
      <w:r w:rsidR="001C3D1F" w:rsidRPr="008D30D5">
        <w:rPr>
          <w:rFonts w:hint="eastAsia"/>
          <w:rtl/>
        </w:rPr>
        <w:t>وتضم</w:t>
      </w:r>
      <w:r w:rsidR="001C3D1F" w:rsidRPr="008D30D5">
        <w:rPr>
          <w:rtl/>
        </w:rPr>
        <w:t xml:space="preserve"> المرحلة الثانوية العليا مدارس المستوى الأعلى من التعليم الثانوي والمدارس المهنية. وتشكل هذه الأخيرة جزء</w:t>
      </w:r>
      <w:r w:rsidR="00537B29">
        <w:rPr>
          <w:rtl/>
        </w:rPr>
        <w:t xml:space="preserve">اً </w:t>
      </w:r>
      <w:r w:rsidR="001C3D1F" w:rsidRPr="008D30D5">
        <w:rPr>
          <w:rtl/>
        </w:rPr>
        <w:t>من التدريب المهني. ويجري توفير التدريب المهني في إطار نظام اليوم الدراسي الكامل وفي مسار مزدوج ييسر الربط بين الممارسة المهنية في شركة ما والدراسة لبعض الوقت. فالإلمام بالممارسة المهنية وبنظام العمل غالب</w:t>
      </w:r>
      <w:r w:rsidR="00537B29">
        <w:rPr>
          <w:rtl/>
        </w:rPr>
        <w:t xml:space="preserve">اً </w:t>
      </w:r>
      <w:r w:rsidR="001C3D1F" w:rsidRPr="008D30D5">
        <w:rPr>
          <w:rtl/>
        </w:rPr>
        <w:t xml:space="preserve">ما يكفلان سهولة الانتقال من التدريب إلى العمل. ويبدأ التعليم الإلزامي في سن السادسة ويستمر تسعة أعوام. وهكذا يُتم معظم الأطفال التعليم الإلزامي في نهاية العام الدراسي بالصف التاسع. بيد أنه، يحق لأي تلميذ تَرْك المدرسة قبل ذلك في حالة إعادته سنة دراسية ما. </w:t>
      </w:r>
    </w:p>
    <w:p w:rsidR="001C3D1F" w:rsidRPr="008D30D5" w:rsidRDefault="005C7319" w:rsidP="005C7319">
      <w:pPr>
        <w:pStyle w:val="SingleTxtGA"/>
        <w:rPr>
          <w:rtl/>
        </w:rPr>
      </w:pPr>
      <w:r>
        <w:rPr>
          <w:rtl/>
        </w:rPr>
        <w:t>27</w:t>
      </w:r>
      <w:r w:rsidR="001C3D1F" w:rsidRPr="008D30D5">
        <w:rPr>
          <w:rtl/>
        </w:rPr>
        <w:t>-</w:t>
      </w:r>
      <w:r w:rsidR="001C3D1F" w:rsidRPr="008D30D5">
        <w:rPr>
          <w:rtl/>
        </w:rPr>
        <w:tab/>
      </w:r>
      <w:r w:rsidR="001C3D1F" w:rsidRPr="008D30D5">
        <w:rPr>
          <w:rFonts w:hint="eastAsia"/>
          <w:rtl/>
        </w:rPr>
        <w:t>وتتلقى</w:t>
      </w:r>
      <w:r w:rsidR="001C3D1F" w:rsidRPr="008D30D5">
        <w:rPr>
          <w:rtl/>
        </w:rPr>
        <w:t xml:space="preserve"> المدارس العامة وبعض المدارس الخاصة تمويلا</w:t>
      </w:r>
      <w:r w:rsidR="00B1648F">
        <w:rPr>
          <w:rFonts w:hint="cs"/>
          <w:rtl/>
        </w:rPr>
        <w:t>ً</w:t>
      </w:r>
      <w:r w:rsidR="001C3D1F" w:rsidRPr="008D30D5">
        <w:rPr>
          <w:rtl/>
        </w:rPr>
        <w:t xml:space="preserve"> من الحكومة. ولقد تراجع مجموع عدد التلاميذ خلال السنوات العشر الماضية بسبب تناقص معدل المواليد بشكل ثابت منذ أول التسعينات واستمر هذا الاتجاه أيض</w:t>
      </w:r>
      <w:r w:rsidR="00537B29">
        <w:rPr>
          <w:rtl/>
        </w:rPr>
        <w:t xml:space="preserve">اً </w:t>
      </w:r>
      <w:r w:rsidR="001C3D1F" w:rsidRPr="008D30D5">
        <w:rPr>
          <w:rtl/>
        </w:rPr>
        <w:t xml:space="preserve">في السنة الدراسية 2014/2015. ويتبين من حسابات </w:t>
      </w:r>
      <w:r w:rsidR="001C3D1F" w:rsidRPr="008D30D5">
        <w:rPr>
          <w:rFonts w:hint="eastAsia"/>
          <w:rtl/>
        </w:rPr>
        <w:t>المكتب</w:t>
      </w:r>
      <w:r w:rsidR="001C3D1F" w:rsidRPr="008D30D5">
        <w:rPr>
          <w:rtl/>
        </w:rPr>
        <w:t xml:space="preserve"> </w:t>
      </w:r>
      <w:r w:rsidR="001C3D1F" w:rsidRPr="008D30D5">
        <w:rPr>
          <w:rFonts w:hint="eastAsia"/>
          <w:rtl/>
        </w:rPr>
        <w:t>النمساوي</w:t>
      </w:r>
      <w:r w:rsidR="001C3D1F" w:rsidRPr="008D30D5">
        <w:rPr>
          <w:rtl/>
        </w:rPr>
        <w:t xml:space="preserve"> </w:t>
      </w:r>
      <w:r w:rsidR="001C3D1F" w:rsidRPr="008D30D5">
        <w:rPr>
          <w:rFonts w:hint="eastAsia"/>
          <w:rtl/>
        </w:rPr>
        <w:t>للإحصاء</w:t>
      </w:r>
      <w:r w:rsidR="001C3D1F" w:rsidRPr="008D30D5">
        <w:rPr>
          <w:rtl/>
        </w:rPr>
        <w:t xml:space="preserve"> أن عدد التلاميذ انخفض بواقع 300 101 تلميذ (-8.5 في المائة) عنه منذ عشر سنوات. وعلى النقيض من ذلك سجلت في بعض أنواع المدارس من قبيل المدارس المهنية العليا ومعاهد تدريب المدرسين معدلات انتظام في الدراسة قياسية. ويضم الفصل في المدارس الابتدائية 18 تلميذا</w:t>
      </w:r>
      <w:r w:rsidR="00B1648F">
        <w:rPr>
          <w:rFonts w:hint="cs"/>
          <w:rtl/>
        </w:rPr>
        <w:t>ً</w:t>
      </w:r>
      <w:r w:rsidR="001C3D1F" w:rsidRPr="008D30D5">
        <w:rPr>
          <w:rtl/>
        </w:rPr>
        <w:t xml:space="preserve"> في المتوسط ويزيد هذا العدد في المدارس الإعدادية ليصل إلى</w:t>
      </w:r>
      <w:r>
        <w:rPr>
          <w:rFonts w:hint="cs"/>
          <w:rtl/>
        </w:rPr>
        <w:t> </w:t>
      </w:r>
      <w:r w:rsidR="001C3D1F" w:rsidRPr="008D30D5">
        <w:rPr>
          <w:rtl/>
        </w:rPr>
        <w:t>21 طالبا</w:t>
      </w:r>
      <w:r w:rsidR="00B1648F">
        <w:rPr>
          <w:rFonts w:hint="cs"/>
          <w:rtl/>
        </w:rPr>
        <w:t>ً</w:t>
      </w:r>
      <w:r w:rsidR="001C3D1F" w:rsidRPr="008D30D5">
        <w:rPr>
          <w:rtl/>
        </w:rPr>
        <w:t xml:space="preserve"> في المتوسط. وتبلغ نسبة الطلبة إلى المدرس 12 في المرحلة الابتدائية </w:t>
      </w:r>
      <w:r w:rsidR="001C3D1F" w:rsidRPr="008D30D5">
        <w:rPr>
          <w:rFonts w:hint="eastAsia"/>
          <w:rtl/>
        </w:rPr>
        <w:t>و</w:t>
      </w:r>
      <w:r w:rsidR="001C3D1F" w:rsidRPr="008D30D5">
        <w:rPr>
          <w:rtl/>
        </w:rPr>
        <w:t xml:space="preserve">9 في المرحلة الثانوية. ويرد في الجدول أدناه بيان معدلات الانتظام في الدراسة حسب نوع المدرسة: </w:t>
      </w:r>
    </w:p>
    <w:p w:rsidR="001C3D1F" w:rsidRPr="0099649E" w:rsidRDefault="0099649E" w:rsidP="00B073A4">
      <w:pPr>
        <w:pStyle w:val="H23GA"/>
        <w:rPr>
          <w:rtl/>
        </w:rPr>
      </w:pPr>
      <w:r>
        <w:rPr>
          <w:rtl/>
        </w:rPr>
        <w:tab/>
      </w:r>
      <w:r>
        <w:rPr>
          <w:rtl/>
        </w:rPr>
        <w:tab/>
      </w:r>
      <w:bookmarkStart w:id="29" w:name="_Toc495069033"/>
      <w:r w:rsidR="001C3D1F" w:rsidRPr="0099649E">
        <w:rPr>
          <w:rFonts w:hint="eastAsia"/>
          <w:b w:val="0"/>
          <w:bCs w:val="0"/>
          <w:rtl/>
        </w:rPr>
        <w:t>الجدول</w:t>
      </w:r>
      <w:r w:rsidR="001C3D1F" w:rsidRPr="0099649E">
        <w:rPr>
          <w:b w:val="0"/>
          <w:bCs w:val="0"/>
          <w:rtl/>
        </w:rPr>
        <w:t xml:space="preserve"> 14</w:t>
      </w:r>
      <w:r w:rsidR="005C7319" w:rsidRPr="0099649E">
        <w:rPr>
          <w:b w:val="0"/>
          <w:bCs w:val="0"/>
          <w:rtl/>
        </w:rPr>
        <w:tab/>
      </w:r>
      <w:r w:rsidR="005C7319" w:rsidRPr="0099649E">
        <w:rPr>
          <w:b w:val="0"/>
          <w:bCs w:val="0"/>
          <w:rtl/>
        </w:rPr>
        <w:br/>
      </w:r>
      <w:r w:rsidR="001C3D1F" w:rsidRPr="0099649E">
        <w:rPr>
          <w:rFonts w:hint="eastAsia"/>
          <w:rtl/>
        </w:rPr>
        <w:t>الطلبة</w:t>
      </w:r>
      <w:r w:rsidR="001C3D1F" w:rsidRPr="0099649E">
        <w:rPr>
          <w:rtl/>
        </w:rPr>
        <w:t xml:space="preserve"> </w:t>
      </w:r>
      <w:r w:rsidR="001C3D1F" w:rsidRPr="0099649E">
        <w:rPr>
          <w:rFonts w:hint="eastAsia"/>
          <w:rtl/>
        </w:rPr>
        <w:t>حسب</w:t>
      </w:r>
      <w:r w:rsidR="001C3D1F" w:rsidRPr="0099649E">
        <w:rPr>
          <w:rtl/>
        </w:rPr>
        <w:t xml:space="preserve"> </w:t>
      </w:r>
      <w:r w:rsidR="001C3D1F" w:rsidRPr="0099649E">
        <w:rPr>
          <w:rFonts w:hint="eastAsia"/>
          <w:rtl/>
        </w:rPr>
        <w:t>نوع</w:t>
      </w:r>
      <w:r w:rsidR="001C3D1F" w:rsidRPr="0099649E">
        <w:rPr>
          <w:rtl/>
        </w:rPr>
        <w:t xml:space="preserve"> </w:t>
      </w:r>
      <w:r w:rsidR="001C3D1F" w:rsidRPr="0099649E">
        <w:rPr>
          <w:rFonts w:hint="eastAsia"/>
          <w:rtl/>
        </w:rPr>
        <w:t>المدرسة</w:t>
      </w:r>
      <w:bookmarkEnd w:id="29"/>
    </w:p>
    <w:tbl>
      <w:tblPr>
        <w:bidiVisual/>
        <w:tblW w:w="0" w:type="auto"/>
        <w:tblInd w:w="1267" w:type="dxa"/>
        <w:tblLayout w:type="fixed"/>
        <w:tblCellMar>
          <w:left w:w="0" w:type="dxa"/>
          <w:right w:w="0" w:type="dxa"/>
        </w:tblCellMar>
        <w:tblLook w:val="0000" w:firstRow="0" w:lastRow="0" w:firstColumn="0" w:lastColumn="0" w:noHBand="0" w:noVBand="0"/>
      </w:tblPr>
      <w:tblGrid>
        <w:gridCol w:w="2903"/>
        <w:gridCol w:w="1472"/>
        <w:gridCol w:w="1472"/>
        <w:gridCol w:w="1473"/>
      </w:tblGrid>
      <w:tr w:rsidR="001C3D1F" w:rsidRPr="005C7319" w:rsidTr="003417ED">
        <w:trPr>
          <w:cantSplit/>
          <w:tblHeader/>
        </w:trPr>
        <w:tc>
          <w:tcPr>
            <w:tcW w:w="2903" w:type="dxa"/>
            <w:tcBorders>
              <w:top w:val="single" w:sz="4"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i/>
                <w:iCs/>
                <w:sz w:val="18"/>
                <w:szCs w:val="26"/>
                <w:rtl/>
              </w:rPr>
            </w:pPr>
          </w:p>
        </w:tc>
        <w:tc>
          <w:tcPr>
            <w:tcW w:w="4417" w:type="dxa"/>
            <w:gridSpan w:val="3"/>
            <w:tcBorders>
              <w:top w:val="single" w:sz="4" w:space="0" w:color="auto"/>
              <w:bottom w:val="single" w:sz="4"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jc w:val="center"/>
              <w:rPr>
                <w:i/>
                <w:iCs/>
                <w:sz w:val="18"/>
                <w:szCs w:val="26"/>
                <w:rtl/>
              </w:rPr>
            </w:pPr>
            <w:r w:rsidRPr="005C7319">
              <w:rPr>
                <w:rFonts w:hint="eastAsia"/>
                <w:i/>
                <w:iCs/>
                <w:sz w:val="18"/>
                <w:szCs w:val="26"/>
                <w:rtl/>
              </w:rPr>
              <w:t>السنة</w:t>
            </w:r>
            <w:r w:rsidRPr="005C7319">
              <w:rPr>
                <w:i/>
                <w:iCs/>
                <w:sz w:val="18"/>
                <w:szCs w:val="26"/>
                <w:rtl/>
              </w:rPr>
              <w:t xml:space="preserve"> </w:t>
            </w:r>
            <w:r w:rsidRPr="005C7319">
              <w:rPr>
                <w:rFonts w:hint="eastAsia"/>
                <w:i/>
                <w:iCs/>
                <w:sz w:val="18"/>
                <w:szCs w:val="26"/>
                <w:rtl/>
              </w:rPr>
              <w:t>الدراسية</w:t>
            </w:r>
          </w:p>
        </w:tc>
      </w:tr>
      <w:tr w:rsidR="001C3D1F" w:rsidRPr="005C7319" w:rsidTr="003417ED">
        <w:trPr>
          <w:cantSplit/>
          <w:tblHeader/>
        </w:trPr>
        <w:tc>
          <w:tcPr>
            <w:tcW w:w="2903" w:type="dxa"/>
            <w:tcBorders>
              <w:bottom w:val="single" w:sz="12"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i/>
                <w:iCs/>
                <w:sz w:val="18"/>
                <w:szCs w:val="26"/>
                <w:rtl/>
              </w:rPr>
            </w:pPr>
            <w:r w:rsidRPr="005C7319">
              <w:rPr>
                <w:rFonts w:hint="eastAsia"/>
                <w:i/>
                <w:iCs/>
                <w:sz w:val="18"/>
                <w:szCs w:val="26"/>
                <w:rtl/>
              </w:rPr>
              <w:t>نوع</w:t>
            </w:r>
            <w:r w:rsidRPr="005C7319">
              <w:rPr>
                <w:i/>
                <w:iCs/>
                <w:sz w:val="18"/>
                <w:szCs w:val="26"/>
                <w:rtl/>
              </w:rPr>
              <w:t xml:space="preserve"> </w:t>
            </w:r>
            <w:r w:rsidRPr="005C7319">
              <w:rPr>
                <w:rFonts w:hint="eastAsia"/>
                <w:i/>
                <w:iCs/>
                <w:sz w:val="18"/>
                <w:szCs w:val="26"/>
                <w:rtl/>
              </w:rPr>
              <w:t>المدرسة</w:t>
            </w:r>
          </w:p>
        </w:tc>
        <w:tc>
          <w:tcPr>
            <w:tcW w:w="1472"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300" w:lineRule="exact"/>
              <w:ind w:left="57"/>
              <w:rPr>
                <w:i/>
                <w:iCs/>
                <w:sz w:val="18"/>
                <w:szCs w:val="26"/>
                <w:rtl/>
              </w:rPr>
            </w:pPr>
            <w:r w:rsidRPr="005C7319">
              <w:rPr>
                <w:i/>
                <w:iCs/>
                <w:sz w:val="18"/>
                <w:szCs w:val="26"/>
                <w:rtl/>
              </w:rPr>
              <w:t>2004/2005</w:t>
            </w:r>
          </w:p>
        </w:tc>
        <w:tc>
          <w:tcPr>
            <w:tcW w:w="1472"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300" w:lineRule="exact"/>
              <w:ind w:left="57"/>
              <w:rPr>
                <w:i/>
                <w:iCs/>
                <w:sz w:val="18"/>
                <w:szCs w:val="26"/>
                <w:rtl/>
              </w:rPr>
            </w:pPr>
            <w:r w:rsidRPr="005C7319">
              <w:rPr>
                <w:i/>
                <w:iCs/>
                <w:sz w:val="18"/>
                <w:szCs w:val="26"/>
                <w:rtl/>
              </w:rPr>
              <w:t>2009/2010</w:t>
            </w:r>
          </w:p>
        </w:tc>
        <w:tc>
          <w:tcPr>
            <w:tcW w:w="1473"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spacing w:before="40" w:after="40" w:line="300" w:lineRule="exact"/>
              <w:ind w:left="57"/>
              <w:rPr>
                <w:i/>
                <w:iCs/>
                <w:sz w:val="18"/>
                <w:szCs w:val="26"/>
                <w:rtl/>
              </w:rPr>
            </w:pPr>
            <w:r w:rsidRPr="005C7319">
              <w:rPr>
                <w:i/>
                <w:iCs/>
                <w:sz w:val="18"/>
                <w:szCs w:val="26"/>
                <w:rtl/>
              </w:rPr>
              <w:t>2014/2015</w:t>
            </w:r>
          </w:p>
        </w:tc>
      </w:tr>
      <w:tr w:rsidR="001C3D1F" w:rsidRPr="005C7319" w:rsidTr="003417ED">
        <w:trPr>
          <w:cantSplit/>
          <w:trHeight w:hRule="exact" w:val="115"/>
          <w:tblHeader/>
        </w:trPr>
        <w:tc>
          <w:tcPr>
            <w:tcW w:w="2903" w:type="dxa"/>
            <w:tcBorders>
              <w:top w:val="single" w:sz="12"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p>
        </w:tc>
        <w:tc>
          <w:tcPr>
            <w:tcW w:w="1472" w:type="dxa"/>
            <w:tcBorders>
              <w:top w:val="single" w:sz="12"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p>
        </w:tc>
        <w:tc>
          <w:tcPr>
            <w:tcW w:w="1472" w:type="dxa"/>
            <w:tcBorders>
              <w:top w:val="single" w:sz="12"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p>
        </w:tc>
        <w:tc>
          <w:tcPr>
            <w:tcW w:w="1473" w:type="dxa"/>
            <w:tcBorders>
              <w:top w:val="single" w:sz="12"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المدارس</w:t>
            </w:r>
            <w:r w:rsidRPr="005C7319">
              <w:rPr>
                <w:sz w:val="18"/>
                <w:szCs w:val="26"/>
                <w:rtl/>
              </w:rPr>
              <w:t xml:space="preserve"> </w:t>
            </w:r>
            <w:r w:rsidRPr="005C7319">
              <w:rPr>
                <w:rFonts w:hint="eastAsia"/>
                <w:sz w:val="18"/>
                <w:szCs w:val="26"/>
                <w:rtl/>
              </w:rPr>
              <w:t>الابتدائية</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364</w:t>
            </w:r>
            <w:r w:rsidRPr="005C7319">
              <w:rPr>
                <w:sz w:val="18"/>
                <w:szCs w:val="26"/>
              </w:rPr>
              <w:t xml:space="preserve"> </w:t>
            </w:r>
            <w:r w:rsidRPr="005C7319">
              <w:rPr>
                <w:sz w:val="18"/>
                <w:szCs w:val="26"/>
                <w:rtl/>
              </w:rPr>
              <w:t>900</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329</w:t>
            </w:r>
            <w:r w:rsidRPr="005C7319">
              <w:rPr>
                <w:sz w:val="18"/>
                <w:szCs w:val="26"/>
              </w:rPr>
              <w:t xml:space="preserve"> </w:t>
            </w:r>
            <w:r w:rsidRPr="005C7319">
              <w:rPr>
                <w:sz w:val="18"/>
                <w:szCs w:val="26"/>
                <w:rtl/>
              </w:rPr>
              <w:t>440</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328</w:t>
            </w:r>
            <w:r w:rsidRPr="005C7319">
              <w:rPr>
                <w:sz w:val="18"/>
                <w:szCs w:val="26"/>
              </w:rPr>
              <w:t xml:space="preserve"> </w:t>
            </w:r>
            <w:r w:rsidRPr="005C7319">
              <w:rPr>
                <w:sz w:val="18"/>
                <w:szCs w:val="26"/>
                <w:rtl/>
              </w:rPr>
              <w:t>143</w:t>
            </w: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المدارس</w:t>
            </w:r>
            <w:r w:rsidRPr="005C7319">
              <w:rPr>
                <w:sz w:val="18"/>
                <w:szCs w:val="26"/>
                <w:rtl/>
              </w:rPr>
              <w:t xml:space="preserve"> </w:t>
            </w:r>
            <w:r w:rsidRPr="005C7319">
              <w:rPr>
                <w:rFonts w:hint="eastAsia"/>
                <w:sz w:val="18"/>
                <w:szCs w:val="26"/>
                <w:rtl/>
              </w:rPr>
              <w:t>الإعدادية</w:t>
            </w:r>
            <w:r w:rsidRPr="005C7319">
              <w:rPr>
                <w:sz w:val="18"/>
                <w:szCs w:val="26"/>
                <w:vertAlign w:val="superscript"/>
                <w:rtl/>
              </w:rPr>
              <w:t>(1)</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269</w:t>
            </w:r>
            <w:r w:rsidRPr="005C7319">
              <w:rPr>
                <w:sz w:val="18"/>
                <w:szCs w:val="26"/>
              </w:rPr>
              <w:t xml:space="preserve"> </w:t>
            </w:r>
            <w:r w:rsidRPr="005C7319">
              <w:rPr>
                <w:sz w:val="18"/>
                <w:szCs w:val="26"/>
                <w:rtl/>
              </w:rPr>
              <w:t>418</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234</w:t>
            </w:r>
            <w:r w:rsidRPr="005C7319">
              <w:rPr>
                <w:sz w:val="18"/>
                <w:szCs w:val="26"/>
              </w:rPr>
              <w:t xml:space="preserve"> </w:t>
            </w:r>
            <w:r w:rsidRPr="005C7319">
              <w:rPr>
                <w:sz w:val="18"/>
                <w:szCs w:val="26"/>
                <w:rtl/>
              </w:rPr>
              <w:t>186</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208</w:t>
            </w:r>
            <w:r w:rsidRPr="005C7319">
              <w:rPr>
                <w:sz w:val="18"/>
                <w:szCs w:val="26"/>
              </w:rPr>
              <w:t xml:space="preserve"> </w:t>
            </w:r>
            <w:r w:rsidRPr="005C7319">
              <w:rPr>
                <w:sz w:val="18"/>
                <w:szCs w:val="26"/>
                <w:rtl/>
              </w:rPr>
              <w:t>136</w:t>
            </w: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المدارس</w:t>
            </w:r>
            <w:r w:rsidRPr="005C7319">
              <w:rPr>
                <w:sz w:val="18"/>
                <w:szCs w:val="26"/>
                <w:rtl/>
              </w:rPr>
              <w:t xml:space="preserve"> </w:t>
            </w:r>
            <w:r w:rsidRPr="005C7319">
              <w:rPr>
                <w:rFonts w:hint="eastAsia"/>
                <w:sz w:val="18"/>
                <w:szCs w:val="26"/>
                <w:rtl/>
              </w:rPr>
              <w:t>الخاصة</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13</w:t>
            </w:r>
            <w:r w:rsidRPr="005C7319">
              <w:rPr>
                <w:sz w:val="18"/>
                <w:szCs w:val="26"/>
              </w:rPr>
              <w:t xml:space="preserve"> </w:t>
            </w:r>
            <w:r w:rsidRPr="005C7319">
              <w:rPr>
                <w:sz w:val="18"/>
                <w:szCs w:val="26"/>
                <w:rtl/>
              </w:rPr>
              <w:t>301</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13</w:t>
            </w:r>
            <w:r w:rsidRPr="005C7319">
              <w:rPr>
                <w:sz w:val="18"/>
                <w:szCs w:val="26"/>
              </w:rPr>
              <w:t xml:space="preserve"> </w:t>
            </w:r>
            <w:r w:rsidRPr="005C7319">
              <w:rPr>
                <w:sz w:val="18"/>
                <w:szCs w:val="26"/>
                <w:rtl/>
              </w:rPr>
              <w:t>221</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14</w:t>
            </w:r>
            <w:r w:rsidRPr="005C7319">
              <w:rPr>
                <w:sz w:val="18"/>
                <w:szCs w:val="26"/>
              </w:rPr>
              <w:t xml:space="preserve"> </w:t>
            </w:r>
            <w:r w:rsidRPr="005C7319">
              <w:rPr>
                <w:sz w:val="18"/>
                <w:szCs w:val="26"/>
                <w:rtl/>
              </w:rPr>
              <w:t>247</w:t>
            </w: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مدارس</w:t>
            </w:r>
            <w:r w:rsidRPr="005C7319">
              <w:rPr>
                <w:sz w:val="18"/>
                <w:szCs w:val="26"/>
                <w:rtl/>
              </w:rPr>
              <w:t xml:space="preserve"> </w:t>
            </w:r>
            <w:r w:rsidRPr="005C7319">
              <w:rPr>
                <w:rFonts w:hint="eastAsia"/>
                <w:sz w:val="18"/>
                <w:szCs w:val="26"/>
                <w:rtl/>
              </w:rPr>
              <w:t>السنة</w:t>
            </w:r>
            <w:r w:rsidRPr="005C7319">
              <w:rPr>
                <w:sz w:val="18"/>
                <w:szCs w:val="26"/>
                <w:rtl/>
              </w:rPr>
              <w:t xml:space="preserve"> </w:t>
            </w:r>
            <w:r w:rsidRPr="005C7319">
              <w:rPr>
                <w:rFonts w:hint="eastAsia"/>
                <w:sz w:val="18"/>
                <w:szCs w:val="26"/>
                <w:rtl/>
              </w:rPr>
              <w:t>السابقة</w:t>
            </w:r>
            <w:r w:rsidRPr="005C7319">
              <w:rPr>
                <w:sz w:val="18"/>
                <w:szCs w:val="26"/>
                <w:rtl/>
              </w:rPr>
              <w:t xml:space="preserve"> </w:t>
            </w:r>
            <w:r w:rsidRPr="005C7319">
              <w:rPr>
                <w:rFonts w:hint="eastAsia"/>
                <w:sz w:val="18"/>
                <w:szCs w:val="26"/>
                <w:rtl/>
              </w:rPr>
              <w:t>على</w:t>
            </w:r>
            <w:r w:rsidRPr="005C7319">
              <w:rPr>
                <w:sz w:val="18"/>
                <w:szCs w:val="26"/>
                <w:rtl/>
              </w:rPr>
              <w:t xml:space="preserve"> </w:t>
            </w:r>
            <w:r w:rsidRPr="005C7319">
              <w:rPr>
                <w:rFonts w:hint="eastAsia"/>
                <w:sz w:val="18"/>
                <w:szCs w:val="26"/>
                <w:rtl/>
              </w:rPr>
              <w:t>التدريب</w:t>
            </w:r>
            <w:r w:rsidRPr="005C7319">
              <w:rPr>
                <w:sz w:val="18"/>
                <w:szCs w:val="26"/>
                <w:rtl/>
              </w:rPr>
              <w:t xml:space="preserve"> </w:t>
            </w:r>
            <w:r w:rsidRPr="005C7319">
              <w:rPr>
                <w:rFonts w:hint="eastAsia"/>
                <w:sz w:val="18"/>
                <w:szCs w:val="26"/>
                <w:rtl/>
              </w:rPr>
              <w:t>المهني</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21</w:t>
            </w:r>
            <w:r w:rsidRPr="005C7319">
              <w:rPr>
                <w:sz w:val="18"/>
                <w:szCs w:val="26"/>
              </w:rPr>
              <w:t xml:space="preserve"> </w:t>
            </w:r>
            <w:r w:rsidRPr="005C7319">
              <w:rPr>
                <w:sz w:val="18"/>
                <w:szCs w:val="26"/>
                <w:rtl/>
              </w:rPr>
              <w:t>769</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19</w:t>
            </w:r>
            <w:r w:rsidRPr="005C7319">
              <w:rPr>
                <w:sz w:val="18"/>
                <w:szCs w:val="26"/>
              </w:rPr>
              <w:t xml:space="preserve"> </w:t>
            </w:r>
            <w:r w:rsidRPr="005C7319">
              <w:rPr>
                <w:sz w:val="18"/>
                <w:szCs w:val="26"/>
                <w:rtl/>
              </w:rPr>
              <w:t>315</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15</w:t>
            </w:r>
            <w:r w:rsidRPr="005C7319">
              <w:rPr>
                <w:sz w:val="18"/>
                <w:szCs w:val="26"/>
              </w:rPr>
              <w:t xml:space="preserve"> </w:t>
            </w:r>
            <w:r w:rsidRPr="005C7319">
              <w:rPr>
                <w:sz w:val="18"/>
                <w:szCs w:val="26"/>
                <w:rtl/>
              </w:rPr>
              <w:t>816</w:t>
            </w: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المدارس</w:t>
            </w:r>
            <w:r w:rsidRPr="005C7319">
              <w:rPr>
                <w:sz w:val="18"/>
                <w:szCs w:val="26"/>
                <w:rtl/>
              </w:rPr>
              <w:t xml:space="preserve"> </w:t>
            </w:r>
            <w:r w:rsidRPr="005C7319">
              <w:rPr>
                <w:rFonts w:hint="eastAsia"/>
                <w:sz w:val="18"/>
                <w:szCs w:val="26"/>
                <w:rtl/>
              </w:rPr>
              <w:t>الثانوية</w:t>
            </w:r>
            <w:r w:rsidRPr="005C7319">
              <w:rPr>
                <w:sz w:val="18"/>
                <w:szCs w:val="26"/>
                <w:rtl/>
              </w:rPr>
              <w:t xml:space="preserve"> </w:t>
            </w:r>
            <w:r w:rsidRPr="005C7319">
              <w:rPr>
                <w:rFonts w:hint="eastAsia"/>
                <w:sz w:val="18"/>
                <w:szCs w:val="26"/>
                <w:rtl/>
              </w:rPr>
              <w:t>العامة</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197</w:t>
            </w:r>
            <w:r w:rsidRPr="005C7319">
              <w:rPr>
                <w:sz w:val="18"/>
                <w:szCs w:val="26"/>
              </w:rPr>
              <w:t xml:space="preserve"> </w:t>
            </w:r>
            <w:r w:rsidRPr="005C7319">
              <w:rPr>
                <w:sz w:val="18"/>
                <w:szCs w:val="26"/>
                <w:rtl/>
              </w:rPr>
              <w:t>418</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202</w:t>
            </w:r>
            <w:r w:rsidRPr="005C7319">
              <w:rPr>
                <w:sz w:val="18"/>
                <w:szCs w:val="26"/>
              </w:rPr>
              <w:t xml:space="preserve"> </w:t>
            </w:r>
            <w:r w:rsidRPr="005C7319">
              <w:rPr>
                <w:sz w:val="18"/>
                <w:szCs w:val="26"/>
                <w:rtl/>
              </w:rPr>
              <w:t>556</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204</w:t>
            </w:r>
            <w:r w:rsidRPr="005C7319">
              <w:rPr>
                <w:sz w:val="18"/>
                <w:szCs w:val="26"/>
              </w:rPr>
              <w:t xml:space="preserve"> </w:t>
            </w:r>
            <w:r w:rsidRPr="005C7319">
              <w:rPr>
                <w:sz w:val="18"/>
                <w:szCs w:val="26"/>
                <w:rtl/>
              </w:rPr>
              <w:t>024</w:t>
            </w: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ومن</w:t>
            </w:r>
            <w:r w:rsidRPr="005C7319">
              <w:rPr>
                <w:sz w:val="18"/>
                <w:szCs w:val="26"/>
                <w:rtl/>
              </w:rPr>
              <w:t xml:space="preserve"> </w:t>
            </w:r>
            <w:r w:rsidRPr="005C7319">
              <w:rPr>
                <w:rFonts w:hint="eastAsia"/>
                <w:sz w:val="18"/>
                <w:szCs w:val="26"/>
                <w:rtl/>
              </w:rPr>
              <w:t>بينها</w:t>
            </w:r>
            <w:r w:rsidRPr="005C7319">
              <w:rPr>
                <w:sz w:val="18"/>
                <w:szCs w:val="26"/>
                <w:rtl/>
              </w:rPr>
              <w:t xml:space="preserve"> </w:t>
            </w:r>
            <w:r w:rsidRPr="005C7319">
              <w:rPr>
                <w:rFonts w:hint="eastAsia"/>
                <w:sz w:val="18"/>
                <w:szCs w:val="26"/>
                <w:rtl/>
              </w:rPr>
              <w:t>المدارس</w:t>
            </w:r>
            <w:r w:rsidRPr="005C7319">
              <w:rPr>
                <w:sz w:val="18"/>
                <w:szCs w:val="26"/>
                <w:rtl/>
              </w:rPr>
              <w:t xml:space="preserve"> </w:t>
            </w:r>
            <w:r w:rsidRPr="005C7319">
              <w:rPr>
                <w:rFonts w:hint="eastAsia"/>
                <w:sz w:val="18"/>
                <w:szCs w:val="26"/>
                <w:rtl/>
              </w:rPr>
              <w:t>الإعدادية</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116</w:t>
            </w:r>
            <w:r w:rsidRPr="005C7319">
              <w:rPr>
                <w:sz w:val="18"/>
                <w:szCs w:val="26"/>
              </w:rPr>
              <w:t xml:space="preserve"> </w:t>
            </w:r>
            <w:r w:rsidRPr="005C7319">
              <w:rPr>
                <w:sz w:val="18"/>
                <w:szCs w:val="26"/>
                <w:rtl/>
              </w:rPr>
              <w:t>283</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114</w:t>
            </w:r>
            <w:r w:rsidRPr="005C7319">
              <w:rPr>
                <w:sz w:val="18"/>
                <w:szCs w:val="26"/>
              </w:rPr>
              <w:t xml:space="preserve"> </w:t>
            </w:r>
            <w:r w:rsidRPr="005C7319">
              <w:rPr>
                <w:sz w:val="18"/>
                <w:szCs w:val="26"/>
                <w:rtl/>
              </w:rPr>
              <w:t>693</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112</w:t>
            </w:r>
            <w:r w:rsidRPr="005C7319">
              <w:rPr>
                <w:sz w:val="18"/>
                <w:szCs w:val="26"/>
              </w:rPr>
              <w:t xml:space="preserve"> </w:t>
            </w:r>
            <w:r w:rsidRPr="005C7319">
              <w:rPr>
                <w:sz w:val="18"/>
                <w:szCs w:val="26"/>
                <w:rtl/>
              </w:rPr>
              <w:t>802</w:t>
            </w: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المدارس</w:t>
            </w:r>
            <w:r w:rsidRPr="005C7319">
              <w:rPr>
                <w:sz w:val="18"/>
                <w:szCs w:val="26"/>
                <w:rtl/>
              </w:rPr>
              <w:t xml:space="preserve"> </w:t>
            </w:r>
            <w:r w:rsidRPr="005C7319">
              <w:rPr>
                <w:rFonts w:hint="eastAsia"/>
                <w:sz w:val="18"/>
                <w:szCs w:val="26"/>
                <w:rtl/>
              </w:rPr>
              <w:t>المهنية</w:t>
            </w:r>
            <w:r w:rsidRPr="005C7319">
              <w:rPr>
                <w:sz w:val="18"/>
                <w:szCs w:val="26"/>
                <w:rtl/>
              </w:rPr>
              <w:t xml:space="preserve"> </w:t>
            </w:r>
            <w:r w:rsidRPr="005C7319">
              <w:rPr>
                <w:rFonts w:hint="eastAsia"/>
                <w:sz w:val="18"/>
                <w:szCs w:val="26"/>
                <w:rtl/>
              </w:rPr>
              <w:t>المخصصة</w:t>
            </w:r>
            <w:r w:rsidRPr="005C7319">
              <w:rPr>
                <w:sz w:val="18"/>
                <w:szCs w:val="26"/>
                <w:rtl/>
              </w:rPr>
              <w:t xml:space="preserve"> </w:t>
            </w:r>
            <w:r w:rsidRPr="005C7319">
              <w:rPr>
                <w:rFonts w:hint="eastAsia"/>
                <w:sz w:val="18"/>
                <w:szCs w:val="26"/>
                <w:rtl/>
              </w:rPr>
              <w:t>للمتدربين</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124</w:t>
            </w:r>
            <w:r w:rsidRPr="005C7319">
              <w:rPr>
                <w:sz w:val="18"/>
                <w:szCs w:val="26"/>
              </w:rPr>
              <w:t xml:space="preserve"> </w:t>
            </w:r>
            <w:r w:rsidRPr="005C7319">
              <w:rPr>
                <w:sz w:val="18"/>
                <w:szCs w:val="26"/>
                <w:rtl/>
              </w:rPr>
              <w:t>983</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140</w:t>
            </w:r>
            <w:r w:rsidRPr="005C7319">
              <w:rPr>
                <w:sz w:val="18"/>
                <w:szCs w:val="26"/>
              </w:rPr>
              <w:t xml:space="preserve"> </w:t>
            </w:r>
            <w:r w:rsidRPr="005C7319">
              <w:rPr>
                <w:sz w:val="18"/>
                <w:szCs w:val="26"/>
                <w:rtl/>
              </w:rPr>
              <w:t>256</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123</w:t>
            </w:r>
            <w:r w:rsidRPr="005C7319">
              <w:rPr>
                <w:sz w:val="18"/>
                <w:szCs w:val="26"/>
              </w:rPr>
              <w:t xml:space="preserve"> </w:t>
            </w:r>
            <w:r w:rsidRPr="005C7319">
              <w:rPr>
                <w:sz w:val="18"/>
                <w:szCs w:val="26"/>
                <w:rtl/>
              </w:rPr>
              <w:t>232</w:t>
            </w:r>
          </w:p>
        </w:tc>
      </w:tr>
      <w:tr w:rsidR="001C3D1F" w:rsidRPr="005C7319" w:rsidTr="003417ED">
        <w:trPr>
          <w:cantSplit/>
        </w:trPr>
        <w:tc>
          <w:tcPr>
            <w:tcW w:w="2903" w:type="dxa"/>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المدارس</w:t>
            </w:r>
            <w:r w:rsidRPr="005C7319">
              <w:rPr>
                <w:sz w:val="18"/>
                <w:szCs w:val="26"/>
                <w:rtl/>
              </w:rPr>
              <w:t xml:space="preserve"> </w:t>
            </w:r>
            <w:r w:rsidRPr="005C7319">
              <w:rPr>
                <w:rFonts w:hint="eastAsia"/>
                <w:sz w:val="18"/>
                <w:szCs w:val="26"/>
                <w:rtl/>
              </w:rPr>
              <w:t>المتوسطة</w:t>
            </w:r>
            <w:r w:rsidRPr="005C7319">
              <w:rPr>
                <w:sz w:val="18"/>
                <w:szCs w:val="26"/>
                <w:rtl/>
              </w:rPr>
              <w:t xml:space="preserve"> </w:t>
            </w:r>
            <w:r w:rsidRPr="005C7319">
              <w:rPr>
                <w:rFonts w:hint="eastAsia"/>
                <w:sz w:val="18"/>
                <w:szCs w:val="26"/>
                <w:rtl/>
              </w:rPr>
              <w:t>الفنية</w:t>
            </w:r>
            <w:r w:rsidRPr="005C7319">
              <w:rPr>
                <w:sz w:val="18"/>
                <w:szCs w:val="26"/>
                <w:rtl/>
              </w:rPr>
              <w:t xml:space="preserve"> </w:t>
            </w:r>
            <w:r w:rsidRPr="005C7319">
              <w:rPr>
                <w:rFonts w:hint="eastAsia"/>
                <w:sz w:val="18"/>
                <w:szCs w:val="26"/>
                <w:rtl/>
              </w:rPr>
              <w:t>والمهنية</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62</w:t>
            </w:r>
            <w:r w:rsidRPr="005C7319">
              <w:rPr>
                <w:sz w:val="18"/>
                <w:szCs w:val="26"/>
              </w:rPr>
              <w:t xml:space="preserve"> </w:t>
            </w:r>
            <w:r w:rsidRPr="005C7319">
              <w:rPr>
                <w:sz w:val="18"/>
                <w:szCs w:val="26"/>
                <w:rtl/>
              </w:rPr>
              <w:t>032</w:t>
            </w:r>
          </w:p>
        </w:tc>
        <w:tc>
          <w:tcPr>
            <w:tcW w:w="1472"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59</w:t>
            </w:r>
            <w:r w:rsidRPr="005C7319">
              <w:rPr>
                <w:sz w:val="18"/>
                <w:szCs w:val="26"/>
              </w:rPr>
              <w:t xml:space="preserve"> </w:t>
            </w:r>
            <w:r w:rsidRPr="005C7319">
              <w:rPr>
                <w:sz w:val="18"/>
                <w:szCs w:val="26"/>
                <w:rtl/>
              </w:rPr>
              <w:t>130</w:t>
            </w:r>
          </w:p>
        </w:tc>
        <w:tc>
          <w:tcPr>
            <w:tcW w:w="1473" w:type="dxa"/>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45</w:t>
            </w:r>
            <w:r w:rsidRPr="005C7319">
              <w:rPr>
                <w:sz w:val="18"/>
                <w:szCs w:val="26"/>
              </w:rPr>
              <w:t xml:space="preserve"> </w:t>
            </w:r>
            <w:r w:rsidRPr="005C7319">
              <w:rPr>
                <w:sz w:val="18"/>
                <w:szCs w:val="26"/>
                <w:rtl/>
              </w:rPr>
              <w:t>523</w:t>
            </w:r>
          </w:p>
        </w:tc>
      </w:tr>
      <w:tr w:rsidR="001C3D1F" w:rsidRPr="005C7319" w:rsidTr="003417ED">
        <w:trPr>
          <w:cantSplit/>
        </w:trPr>
        <w:tc>
          <w:tcPr>
            <w:tcW w:w="2903" w:type="dxa"/>
            <w:tcBorders>
              <w:bottom w:val="single" w:sz="4"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sz w:val="18"/>
                <w:szCs w:val="26"/>
                <w:rtl/>
              </w:rPr>
            </w:pPr>
            <w:r w:rsidRPr="005C7319">
              <w:rPr>
                <w:rFonts w:hint="eastAsia"/>
                <w:sz w:val="18"/>
                <w:szCs w:val="26"/>
                <w:rtl/>
              </w:rPr>
              <w:t>المعاهد</w:t>
            </w:r>
            <w:r w:rsidRPr="005C7319">
              <w:rPr>
                <w:sz w:val="18"/>
                <w:szCs w:val="26"/>
                <w:rtl/>
              </w:rPr>
              <w:t xml:space="preserve"> </w:t>
            </w:r>
            <w:r w:rsidRPr="005C7319">
              <w:rPr>
                <w:rFonts w:hint="eastAsia"/>
                <w:sz w:val="18"/>
                <w:szCs w:val="26"/>
                <w:rtl/>
              </w:rPr>
              <w:t>الفنية</w:t>
            </w:r>
            <w:r w:rsidRPr="005C7319">
              <w:rPr>
                <w:sz w:val="18"/>
                <w:szCs w:val="26"/>
                <w:rtl/>
              </w:rPr>
              <w:t xml:space="preserve"> </w:t>
            </w:r>
            <w:r w:rsidRPr="005C7319">
              <w:rPr>
                <w:rFonts w:hint="eastAsia"/>
                <w:sz w:val="18"/>
                <w:szCs w:val="26"/>
                <w:rtl/>
              </w:rPr>
              <w:t>والمهنية</w:t>
            </w:r>
            <w:r w:rsidRPr="005C7319">
              <w:rPr>
                <w:sz w:val="18"/>
                <w:szCs w:val="26"/>
                <w:rtl/>
              </w:rPr>
              <w:t xml:space="preserve"> </w:t>
            </w:r>
            <w:r w:rsidRPr="005C7319">
              <w:rPr>
                <w:rFonts w:hint="eastAsia"/>
                <w:sz w:val="18"/>
                <w:szCs w:val="26"/>
                <w:rtl/>
              </w:rPr>
              <w:t>العليا</w:t>
            </w:r>
          </w:p>
        </w:tc>
        <w:tc>
          <w:tcPr>
            <w:tcW w:w="1472" w:type="dxa"/>
            <w:tcBorders>
              <w:bottom w:val="single" w:sz="4"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132</w:t>
            </w:r>
            <w:r w:rsidRPr="005C7319">
              <w:rPr>
                <w:sz w:val="18"/>
                <w:szCs w:val="26"/>
              </w:rPr>
              <w:t xml:space="preserve"> </w:t>
            </w:r>
            <w:r w:rsidRPr="005C7319">
              <w:rPr>
                <w:sz w:val="18"/>
                <w:szCs w:val="26"/>
                <w:rtl/>
              </w:rPr>
              <w:t>060</w:t>
            </w:r>
          </w:p>
        </w:tc>
        <w:tc>
          <w:tcPr>
            <w:tcW w:w="1472" w:type="dxa"/>
            <w:tcBorders>
              <w:bottom w:val="single" w:sz="4"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137</w:t>
            </w:r>
            <w:r w:rsidRPr="005C7319">
              <w:rPr>
                <w:sz w:val="18"/>
                <w:szCs w:val="26"/>
              </w:rPr>
              <w:t xml:space="preserve"> </w:t>
            </w:r>
            <w:r w:rsidRPr="005C7319">
              <w:rPr>
                <w:sz w:val="18"/>
                <w:szCs w:val="26"/>
                <w:rtl/>
              </w:rPr>
              <w:t>534</w:t>
            </w:r>
          </w:p>
        </w:tc>
        <w:tc>
          <w:tcPr>
            <w:tcW w:w="1473" w:type="dxa"/>
            <w:tcBorders>
              <w:bottom w:val="single" w:sz="4"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5C7319">
              <w:rPr>
                <w:sz w:val="18"/>
                <w:szCs w:val="26"/>
                <w:rtl/>
              </w:rPr>
              <w:t>134</w:t>
            </w:r>
            <w:r w:rsidRPr="005C7319">
              <w:rPr>
                <w:sz w:val="18"/>
                <w:szCs w:val="26"/>
              </w:rPr>
              <w:t xml:space="preserve"> </w:t>
            </w:r>
            <w:r w:rsidRPr="005C7319">
              <w:rPr>
                <w:sz w:val="18"/>
                <w:szCs w:val="26"/>
                <w:rtl/>
              </w:rPr>
              <w:t>802</w:t>
            </w:r>
          </w:p>
        </w:tc>
      </w:tr>
      <w:tr w:rsidR="001C3D1F" w:rsidRPr="005C7319" w:rsidTr="003417ED">
        <w:trPr>
          <w:cantSplit/>
        </w:trPr>
        <w:tc>
          <w:tcPr>
            <w:tcW w:w="2903" w:type="dxa"/>
            <w:tcBorders>
              <w:top w:val="single" w:sz="4" w:space="0" w:color="auto"/>
              <w:bottom w:val="single" w:sz="12" w:space="0" w:color="auto"/>
            </w:tcBorders>
            <w:shd w:val="clear" w:color="auto" w:fill="auto"/>
            <w:vAlign w:val="bottom"/>
          </w:tcPr>
          <w:p w:rsidR="001C3D1F" w:rsidRPr="005C7319" w:rsidRDefault="001C3D1F" w:rsidP="005C7319">
            <w:pPr>
              <w:tabs>
                <w:tab w:val="left" w:pos="288"/>
                <w:tab w:val="left" w:pos="576"/>
                <w:tab w:val="left" w:pos="864"/>
                <w:tab w:val="left" w:pos="1152"/>
              </w:tabs>
              <w:spacing w:before="40" w:after="40" w:line="300" w:lineRule="exact"/>
              <w:ind w:left="43" w:right="101"/>
              <w:rPr>
                <w:b/>
                <w:bCs/>
                <w:sz w:val="18"/>
                <w:szCs w:val="26"/>
                <w:rtl/>
              </w:rPr>
            </w:pPr>
            <w:r w:rsidRPr="005C7319">
              <w:rPr>
                <w:b/>
                <w:bCs/>
                <w:sz w:val="18"/>
                <w:szCs w:val="26"/>
                <w:rtl/>
              </w:rPr>
              <w:tab/>
            </w:r>
            <w:r w:rsidRPr="005C7319">
              <w:rPr>
                <w:rFonts w:hint="eastAsia"/>
                <w:b/>
                <w:bCs/>
                <w:sz w:val="18"/>
                <w:szCs w:val="26"/>
                <w:rtl/>
              </w:rPr>
              <w:t>مجموع</w:t>
            </w:r>
            <w:r w:rsidRPr="005C7319">
              <w:rPr>
                <w:b/>
                <w:bCs/>
                <w:sz w:val="18"/>
                <w:szCs w:val="26"/>
                <w:rtl/>
              </w:rPr>
              <w:t xml:space="preserve"> </w:t>
            </w:r>
            <w:r w:rsidRPr="005C7319">
              <w:rPr>
                <w:rFonts w:hint="eastAsia"/>
                <w:b/>
                <w:bCs/>
                <w:sz w:val="18"/>
                <w:szCs w:val="26"/>
                <w:rtl/>
              </w:rPr>
              <w:t>عدد</w:t>
            </w:r>
            <w:r w:rsidRPr="005C7319">
              <w:rPr>
                <w:b/>
                <w:bCs/>
                <w:sz w:val="18"/>
                <w:szCs w:val="26"/>
                <w:rtl/>
              </w:rPr>
              <w:t xml:space="preserve"> </w:t>
            </w:r>
            <w:r w:rsidRPr="005C7319">
              <w:rPr>
                <w:rFonts w:hint="eastAsia"/>
                <w:b/>
                <w:bCs/>
                <w:sz w:val="18"/>
                <w:szCs w:val="26"/>
                <w:rtl/>
              </w:rPr>
              <w:t>الطلبة</w:t>
            </w:r>
          </w:p>
        </w:tc>
        <w:tc>
          <w:tcPr>
            <w:tcW w:w="1472"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b/>
                <w:bCs/>
                <w:sz w:val="18"/>
                <w:szCs w:val="26"/>
              </w:rPr>
            </w:pPr>
            <w:r w:rsidRPr="005C7319">
              <w:rPr>
                <w:b/>
                <w:bCs/>
                <w:sz w:val="18"/>
                <w:szCs w:val="26"/>
                <w:rtl/>
              </w:rPr>
              <w:t>1</w:t>
            </w:r>
            <w:r w:rsidRPr="005C7319">
              <w:rPr>
                <w:b/>
                <w:bCs/>
                <w:sz w:val="18"/>
                <w:szCs w:val="26"/>
              </w:rPr>
              <w:t xml:space="preserve"> </w:t>
            </w:r>
            <w:r w:rsidRPr="005C7319">
              <w:rPr>
                <w:b/>
                <w:bCs/>
                <w:sz w:val="18"/>
                <w:szCs w:val="26"/>
                <w:rtl/>
              </w:rPr>
              <w:t>185</w:t>
            </w:r>
            <w:r w:rsidRPr="005C7319">
              <w:rPr>
                <w:b/>
                <w:bCs/>
                <w:sz w:val="18"/>
                <w:szCs w:val="26"/>
              </w:rPr>
              <w:t xml:space="preserve"> </w:t>
            </w:r>
            <w:r w:rsidRPr="005C7319">
              <w:rPr>
                <w:b/>
                <w:bCs/>
                <w:sz w:val="18"/>
                <w:szCs w:val="26"/>
                <w:rtl/>
              </w:rPr>
              <w:t>881</w:t>
            </w:r>
          </w:p>
        </w:tc>
        <w:tc>
          <w:tcPr>
            <w:tcW w:w="1472"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b/>
                <w:bCs/>
                <w:sz w:val="18"/>
                <w:szCs w:val="26"/>
              </w:rPr>
            </w:pPr>
            <w:r w:rsidRPr="005C7319">
              <w:rPr>
                <w:b/>
                <w:bCs/>
                <w:sz w:val="18"/>
                <w:szCs w:val="26"/>
                <w:rtl/>
              </w:rPr>
              <w:t>1</w:t>
            </w:r>
            <w:r w:rsidRPr="005C7319">
              <w:rPr>
                <w:b/>
                <w:bCs/>
                <w:sz w:val="18"/>
                <w:szCs w:val="26"/>
              </w:rPr>
              <w:t xml:space="preserve"> </w:t>
            </w:r>
            <w:r w:rsidRPr="005C7319">
              <w:rPr>
                <w:b/>
                <w:bCs/>
                <w:sz w:val="18"/>
                <w:szCs w:val="26"/>
                <w:rtl/>
              </w:rPr>
              <w:t>135</w:t>
            </w:r>
            <w:r w:rsidRPr="005C7319">
              <w:rPr>
                <w:b/>
                <w:bCs/>
                <w:sz w:val="18"/>
                <w:szCs w:val="26"/>
              </w:rPr>
              <w:t xml:space="preserve"> </w:t>
            </w:r>
            <w:r w:rsidRPr="005C7319">
              <w:rPr>
                <w:b/>
                <w:bCs/>
                <w:sz w:val="18"/>
                <w:szCs w:val="26"/>
                <w:rtl/>
              </w:rPr>
              <w:t>638</w:t>
            </w:r>
          </w:p>
        </w:tc>
        <w:tc>
          <w:tcPr>
            <w:tcW w:w="1473" w:type="dxa"/>
            <w:tcBorders>
              <w:top w:val="single" w:sz="4" w:space="0" w:color="auto"/>
              <w:bottom w:val="single" w:sz="12" w:space="0" w:color="auto"/>
            </w:tcBorders>
            <w:shd w:val="clear" w:color="auto" w:fill="auto"/>
            <w:vAlign w:val="bottom"/>
          </w:tcPr>
          <w:p w:rsidR="001C3D1F" w:rsidRPr="005C7319" w:rsidRDefault="001C3D1F" w:rsidP="00912F08">
            <w:pPr>
              <w:tabs>
                <w:tab w:val="left" w:pos="288"/>
                <w:tab w:val="left" w:pos="576"/>
                <w:tab w:val="left" w:pos="864"/>
                <w:tab w:val="left" w:pos="1152"/>
              </w:tabs>
              <w:bidi w:val="0"/>
              <w:spacing w:before="40" w:after="40" w:line="300" w:lineRule="exact"/>
              <w:ind w:right="57"/>
              <w:jc w:val="right"/>
              <w:rPr>
                <w:b/>
                <w:bCs/>
                <w:sz w:val="18"/>
                <w:szCs w:val="26"/>
              </w:rPr>
            </w:pPr>
            <w:r w:rsidRPr="005C7319">
              <w:rPr>
                <w:b/>
                <w:bCs/>
                <w:sz w:val="18"/>
                <w:szCs w:val="26"/>
                <w:rtl/>
              </w:rPr>
              <w:t>1</w:t>
            </w:r>
            <w:r w:rsidRPr="005C7319">
              <w:rPr>
                <w:b/>
                <w:bCs/>
                <w:sz w:val="18"/>
                <w:szCs w:val="26"/>
              </w:rPr>
              <w:t xml:space="preserve"> </w:t>
            </w:r>
            <w:r w:rsidRPr="005C7319">
              <w:rPr>
                <w:b/>
                <w:bCs/>
                <w:sz w:val="18"/>
                <w:szCs w:val="26"/>
                <w:rtl/>
              </w:rPr>
              <w:t>073</w:t>
            </w:r>
            <w:r w:rsidRPr="005C7319">
              <w:rPr>
                <w:b/>
                <w:bCs/>
                <w:sz w:val="18"/>
                <w:szCs w:val="26"/>
              </w:rPr>
              <w:t xml:space="preserve"> </w:t>
            </w:r>
            <w:r w:rsidRPr="005C7319">
              <w:rPr>
                <w:b/>
                <w:bCs/>
                <w:sz w:val="18"/>
                <w:szCs w:val="26"/>
                <w:rtl/>
              </w:rPr>
              <w:t>923</w:t>
            </w:r>
          </w:p>
        </w:tc>
      </w:tr>
    </w:tbl>
    <w:p w:rsidR="001C3D1F" w:rsidRPr="005C7319" w:rsidRDefault="001C3D1F" w:rsidP="005C7319">
      <w:pPr>
        <w:pStyle w:val="FootnoteText"/>
        <w:tabs>
          <w:tab w:val="left" w:pos="3442"/>
          <w:tab w:val="left" w:pos="3917"/>
        </w:tabs>
        <w:spacing w:before="60" w:after="60" w:line="300" w:lineRule="exact"/>
        <w:ind w:left="1967" w:right="1264" w:hanging="703"/>
        <w:rPr>
          <w:sz w:val="18"/>
          <w:szCs w:val="26"/>
          <w:rtl/>
        </w:rPr>
      </w:pPr>
      <w:r w:rsidRPr="005C7319">
        <w:rPr>
          <w:rFonts w:hint="eastAsia"/>
          <w:i/>
          <w:iCs/>
          <w:sz w:val="18"/>
          <w:szCs w:val="26"/>
          <w:rtl/>
        </w:rPr>
        <w:t>المصدر</w:t>
      </w:r>
      <w:r w:rsidRPr="005C7319">
        <w:rPr>
          <w:i/>
          <w:iCs/>
          <w:sz w:val="18"/>
          <w:szCs w:val="26"/>
          <w:rtl/>
        </w:rPr>
        <w:t>:</w:t>
      </w:r>
      <w:r w:rsidRPr="005C7319">
        <w:rPr>
          <w:sz w:val="18"/>
          <w:szCs w:val="26"/>
          <w:rtl/>
        </w:rPr>
        <w:tab/>
      </w:r>
      <w:r w:rsidRPr="005C7319">
        <w:rPr>
          <w:rFonts w:hint="eastAsia"/>
          <w:sz w:val="18"/>
          <w:szCs w:val="26"/>
          <w:rtl/>
        </w:rPr>
        <w:t>المكتب</w:t>
      </w:r>
      <w:r w:rsidRPr="005C7319">
        <w:rPr>
          <w:sz w:val="18"/>
          <w:szCs w:val="26"/>
          <w:rtl/>
        </w:rPr>
        <w:t xml:space="preserve"> </w:t>
      </w:r>
      <w:r w:rsidRPr="005C7319">
        <w:rPr>
          <w:rFonts w:hint="eastAsia"/>
          <w:sz w:val="18"/>
          <w:szCs w:val="26"/>
          <w:rtl/>
        </w:rPr>
        <w:t>النمساوي</w:t>
      </w:r>
      <w:r w:rsidRPr="005C7319">
        <w:rPr>
          <w:sz w:val="18"/>
          <w:szCs w:val="26"/>
          <w:rtl/>
        </w:rPr>
        <w:t xml:space="preserve"> </w:t>
      </w:r>
      <w:r w:rsidRPr="005C7319">
        <w:rPr>
          <w:rFonts w:hint="eastAsia"/>
          <w:sz w:val="18"/>
          <w:szCs w:val="26"/>
          <w:rtl/>
        </w:rPr>
        <w:t>للإحصاء</w:t>
      </w:r>
    </w:p>
    <w:p w:rsidR="001C3D1F" w:rsidRPr="005C7319" w:rsidRDefault="001C3D1F" w:rsidP="005C7319">
      <w:pPr>
        <w:pStyle w:val="FootnoteText"/>
        <w:tabs>
          <w:tab w:val="left" w:pos="3442"/>
          <w:tab w:val="left" w:pos="3917"/>
        </w:tabs>
        <w:spacing w:after="240" w:line="300" w:lineRule="exact"/>
        <w:ind w:left="1967" w:right="1264" w:hanging="601"/>
        <w:rPr>
          <w:sz w:val="18"/>
          <w:szCs w:val="26"/>
          <w:rtl/>
        </w:rPr>
      </w:pPr>
      <w:r w:rsidRPr="005C7319">
        <w:rPr>
          <w:sz w:val="18"/>
          <w:szCs w:val="26"/>
          <w:rtl/>
        </w:rPr>
        <w:t>(1)</w:t>
      </w:r>
      <w:r w:rsidRPr="005C7319">
        <w:rPr>
          <w:sz w:val="18"/>
          <w:szCs w:val="26"/>
          <w:rtl/>
        </w:rPr>
        <w:tab/>
      </w:r>
      <w:r w:rsidRPr="005C7319">
        <w:rPr>
          <w:rFonts w:hint="eastAsia"/>
          <w:sz w:val="18"/>
          <w:szCs w:val="26"/>
          <w:rtl/>
        </w:rPr>
        <w:t>تشمل</w:t>
      </w:r>
      <w:r w:rsidRPr="005C7319">
        <w:rPr>
          <w:sz w:val="18"/>
          <w:szCs w:val="26"/>
          <w:rtl/>
        </w:rPr>
        <w:t xml:space="preserve"> </w:t>
      </w:r>
      <w:r w:rsidRPr="005C7319">
        <w:rPr>
          <w:rFonts w:hint="eastAsia"/>
          <w:sz w:val="18"/>
          <w:szCs w:val="26"/>
          <w:rtl/>
        </w:rPr>
        <w:t>المدارس</w:t>
      </w:r>
      <w:r w:rsidRPr="005C7319">
        <w:rPr>
          <w:sz w:val="18"/>
          <w:szCs w:val="26"/>
          <w:rtl/>
        </w:rPr>
        <w:t xml:space="preserve"> </w:t>
      </w:r>
      <w:r w:rsidRPr="005C7319">
        <w:rPr>
          <w:rFonts w:hint="eastAsia"/>
          <w:sz w:val="18"/>
          <w:szCs w:val="26"/>
          <w:rtl/>
        </w:rPr>
        <w:t>الثانوية</w:t>
      </w:r>
      <w:r w:rsidRPr="005C7319">
        <w:rPr>
          <w:sz w:val="18"/>
          <w:szCs w:val="26"/>
          <w:rtl/>
        </w:rPr>
        <w:t xml:space="preserve"> </w:t>
      </w:r>
      <w:r w:rsidRPr="005C7319">
        <w:rPr>
          <w:rFonts w:hint="eastAsia"/>
          <w:sz w:val="18"/>
          <w:szCs w:val="26"/>
          <w:rtl/>
        </w:rPr>
        <w:t>الجديدة</w:t>
      </w:r>
      <w:r w:rsidRPr="005C7319">
        <w:rPr>
          <w:sz w:val="18"/>
          <w:szCs w:val="26"/>
          <w:rtl/>
        </w:rPr>
        <w:t xml:space="preserve"> </w:t>
      </w:r>
      <w:r w:rsidRPr="005C7319">
        <w:rPr>
          <w:rFonts w:hint="eastAsia"/>
          <w:sz w:val="18"/>
          <w:szCs w:val="26"/>
          <w:rtl/>
        </w:rPr>
        <w:t>منذ</w:t>
      </w:r>
      <w:r w:rsidRPr="005C7319">
        <w:rPr>
          <w:sz w:val="18"/>
          <w:szCs w:val="26"/>
          <w:rtl/>
        </w:rPr>
        <w:t xml:space="preserve"> </w:t>
      </w:r>
      <w:r w:rsidRPr="005C7319">
        <w:rPr>
          <w:rFonts w:hint="eastAsia"/>
          <w:sz w:val="18"/>
          <w:szCs w:val="26"/>
          <w:rtl/>
        </w:rPr>
        <w:t>عام</w:t>
      </w:r>
      <w:r w:rsidRPr="005C7319">
        <w:rPr>
          <w:sz w:val="18"/>
          <w:szCs w:val="26"/>
          <w:rtl/>
        </w:rPr>
        <w:t xml:space="preserve"> 2009/2010.</w:t>
      </w:r>
    </w:p>
    <w:p w:rsidR="001C3D1F" w:rsidRPr="008D30D5" w:rsidRDefault="005C7319" w:rsidP="005C7319">
      <w:pPr>
        <w:pStyle w:val="SingleTxtGA"/>
        <w:rPr>
          <w:rtl/>
        </w:rPr>
      </w:pPr>
      <w:r>
        <w:rPr>
          <w:rtl/>
        </w:rPr>
        <w:t>28</w:t>
      </w:r>
      <w:r w:rsidR="001C3D1F" w:rsidRPr="008D30D5">
        <w:rPr>
          <w:rtl/>
        </w:rPr>
        <w:t>-</w:t>
      </w:r>
      <w:r w:rsidR="001C3D1F" w:rsidRPr="008D30D5">
        <w:rPr>
          <w:rtl/>
        </w:rPr>
        <w:tab/>
      </w:r>
      <w:r w:rsidR="001C3D1F" w:rsidRPr="008D30D5">
        <w:rPr>
          <w:rFonts w:hint="eastAsia"/>
          <w:rtl/>
        </w:rPr>
        <w:t>وثمة</w:t>
      </w:r>
      <w:r w:rsidR="001C3D1F" w:rsidRPr="008D30D5">
        <w:rPr>
          <w:rtl/>
        </w:rPr>
        <w:t xml:space="preserve"> </w:t>
      </w:r>
      <w:r w:rsidR="001C3D1F" w:rsidRPr="008D30D5">
        <w:rPr>
          <w:rFonts w:hint="eastAsia"/>
          <w:rtl/>
        </w:rPr>
        <w:t>اتجاه</w:t>
      </w:r>
      <w:r w:rsidR="001C3D1F" w:rsidRPr="008D30D5">
        <w:rPr>
          <w:rtl/>
        </w:rPr>
        <w:t xml:space="preserve"> </w:t>
      </w:r>
      <w:r w:rsidR="001C3D1F" w:rsidRPr="008D30D5">
        <w:rPr>
          <w:rFonts w:hint="eastAsia"/>
          <w:rtl/>
        </w:rPr>
        <w:t>عام</w:t>
      </w:r>
      <w:r w:rsidR="001C3D1F" w:rsidRPr="008D30D5">
        <w:rPr>
          <w:rtl/>
        </w:rPr>
        <w:t xml:space="preserve"> </w:t>
      </w:r>
      <w:r w:rsidR="001C3D1F" w:rsidRPr="008D30D5">
        <w:rPr>
          <w:rFonts w:hint="eastAsia"/>
          <w:rtl/>
        </w:rPr>
        <w:t>نحو</w:t>
      </w:r>
      <w:r w:rsidR="001C3D1F" w:rsidRPr="008D30D5">
        <w:rPr>
          <w:rtl/>
        </w:rPr>
        <w:t xml:space="preserve"> </w:t>
      </w:r>
      <w:r w:rsidR="001C3D1F" w:rsidRPr="008D30D5">
        <w:rPr>
          <w:rFonts w:hint="eastAsia"/>
          <w:rtl/>
        </w:rPr>
        <w:t>الالتحاق</w:t>
      </w:r>
      <w:r w:rsidR="001C3D1F" w:rsidRPr="008D30D5">
        <w:rPr>
          <w:rtl/>
        </w:rPr>
        <w:t xml:space="preserve"> </w:t>
      </w:r>
      <w:r w:rsidR="001C3D1F" w:rsidRPr="008D30D5">
        <w:rPr>
          <w:rFonts w:hint="eastAsia"/>
          <w:rtl/>
        </w:rPr>
        <w:t>بالمستويات</w:t>
      </w:r>
      <w:r w:rsidR="001C3D1F" w:rsidRPr="008D30D5">
        <w:rPr>
          <w:rtl/>
        </w:rPr>
        <w:t xml:space="preserve"> </w:t>
      </w:r>
      <w:r w:rsidR="001C3D1F" w:rsidRPr="008D30D5">
        <w:rPr>
          <w:rFonts w:hint="eastAsia"/>
          <w:rtl/>
        </w:rPr>
        <w:t>الأعلى</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التعليم</w:t>
      </w:r>
      <w:r w:rsidR="001C3D1F" w:rsidRPr="008D30D5">
        <w:rPr>
          <w:rtl/>
        </w:rPr>
        <w:t xml:space="preserve">. </w:t>
      </w:r>
      <w:r w:rsidR="001C3D1F" w:rsidRPr="008D30D5">
        <w:rPr>
          <w:rFonts w:hint="eastAsia"/>
          <w:rtl/>
        </w:rPr>
        <w:t>فلقد</w:t>
      </w:r>
      <w:r w:rsidR="001C3D1F" w:rsidRPr="008D30D5">
        <w:rPr>
          <w:rtl/>
        </w:rPr>
        <w:t xml:space="preserve"> </w:t>
      </w:r>
      <w:r w:rsidR="001C3D1F" w:rsidRPr="008D30D5">
        <w:rPr>
          <w:rFonts w:hint="eastAsia"/>
          <w:rtl/>
        </w:rPr>
        <w:t>زاد</w:t>
      </w:r>
      <w:r w:rsidR="001C3D1F" w:rsidRPr="008D30D5">
        <w:rPr>
          <w:rtl/>
        </w:rPr>
        <w:t xml:space="preserve"> </w:t>
      </w:r>
      <w:r w:rsidR="001C3D1F" w:rsidRPr="008D30D5">
        <w:rPr>
          <w:rFonts w:hint="eastAsia"/>
          <w:rtl/>
        </w:rPr>
        <w:t>معدل</w:t>
      </w:r>
      <w:r w:rsidR="001C3D1F" w:rsidRPr="008D30D5">
        <w:rPr>
          <w:rtl/>
        </w:rPr>
        <w:t xml:space="preserve"> </w:t>
      </w:r>
      <w:r w:rsidR="001C3D1F" w:rsidRPr="008D30D5">
        <w:rPr>
          <w:rFonts w:hint="eastAsia"/>
          <w:rtl/>
        </w:rPr>
        <w:t>الالتحاق</w:t>
      </w:r>
      <w:r w:rsidR="001C3D1F" w:rsidRPr="008D30D5">
        <w:rPr>
          <w:rtl/>
        </w:rPr>
        <w:t xml:space="preserve"> </w:t>
      </w:r>
      <w:r w:rsidR="001C3D1F" w:rsidRPr="008D30D5">
        <w:rPr>
          <w:rFonts w:hint="eastAsia"/>
          <w:rtl/>
        </w:rPr>
        <w:t>بالمرحلة</w:t>
      </w:r>
      <w:r w:rsidR="001C3D1F" w:rsidRPr="008D30D5">
        <w:rPr>
          <w:rtl/>
        </w:rPr>
        <w:t xml:space="preserve"> </w:t>
      </w:r>
      <w:r w:rsidR="001C3D1F" w:rsidRPr="008D30D5">
        <w:rPr>
          <w:rFonts w:hint="eastAsia"/>
          <w:rtl/>
        </w:rPr>
        <w:t>المتقدمة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المدارس</w:t>
      </w:r>
      <w:r w:rsidR="001C3D1F" w:rsidRPr="008D30D5">
        <w:rPr>
          <w:rtl/>
        </w:rPr>
        <w:t xml:space="preserve"> </w:t>
      </w:r>
      <w:r w:rsidR="001C3D1F" w:rsidRPr="008D30D5">
        <w:rPr>
          <w:rFonts w:hint="eastAsia"/>
          <w:rtl/>
        </w:rPr>
        <w:t>الثانوية</w:t>
      </w:r>
      <w:r w:rsidR="001C3D1F" w:rsidRPr="008D30D5">
        <w:rPr>
          <w:rtl/>
        </w:rPr>
        <w:t xml:space="preserve"> </w:t>
      </w:r>
      <w:r w:rsidR="001C3D1F" w:rsidRPr="008D30D5">
        <w:rPr>
          <w:rFonts w:hint="eastAsia"/>
          <w:rtl/>
        </w:rPr>
        <w:t>بنسبة</w:t>
      </w:r>
      <w:r w:rsidR="001C3D1F" w:rsidRPr="008D30D5">
        <w:rPr>
          <w:rtl/>
        </w:rPr>
        <w:t xml:space="preserve"> 10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السنوات</w:t>
      </w:r>
      <w:r w:rsidR="001C3D1F" w:rsidRPr="008D30D5">
        <w:rPr>
          <w:rtl/>
        </w:rPr>
        <w:t xml:space="preserve"> </w:t>
      </w:r>
      <w:r w:rsidR="001C3D1F" w:rsidRPr="008D30D5">
        <w:rPr>
          <w:rFonts w:hint="eastAsia"/>
          <w:rtl/>
        </w:rPr>
        <w:t>العشر</w:t>
      </w:r>
      <w:r w:rsidR="001C3D1F" w:rsidRPr="008D30D5">
        <w:rPr>
          <w:rtl/>
        </w:rPr>
        <w:t xml:space="preserve"> </w:t>
      </w:r>
      <w:r w:rsidR="001C3D1F" w:rsidRPr="008D30D5">
        <w:rPr>
          <w:rFonts w:hint="eastAsia"/>
          <w:rtl/>
        </w:rPr>
        <w:t>الماضية</w:t>
      </w:r>
      <w:r w:rsidR="001C3D1F" w:rsidRPr="008D30D5">
        <w:rPr>
          <w:rtl/>
        </w:rPr>
        <w:t xml:space="preserve">. </w:t>
      </w:r>
      <w:r w:rsidR="001C3D1F" w:rsidRPr="008D30D5">
        <w:rPr>
          <w:rFonts w:hint="eastAsia"/>
          <w:rtl/>
        </w:rPr>
        <w:t>وزاد</w:t>
      </w:r>
      <w:r w:rsidR="001C3D1F" w:rsidRPr="008D30D5">
        <w:rPr>
          <w:rtl/>
        </w:rPr>
        <w:t xml:space="preserve"> </w:t>
      </w:r>
      <w:r w:rsidR="001C3D1F" w:rsidRPr="008D30D5">
        <w:rPr>
          <w:rFonts w:hint="eastAsia"/>
          <w:rtl/>
        </w:rPr>
        <w:t>معدل</w:t>
      </w:r>
      <w:r w:rsidR="001C3D1F" w:rsidRPr="008D30D5">
        <w:rPr>
          <w:rtl/>
        </w:rPr>
        <w:t xml:space="preserve"> </w:t>
      </w:r>
      <w:r w:rsidR="001C3D1F" w:rsidRPr="008D30D5">
        <w:rPr>
          <w:rFonts w:hint="eastAsia"/>
          <w:rtl/>
        </w:rPr>
        <w:lastRenderedPageBreak/>
        <w:t>الالتحاق</w:t>
      </w:r>
      <w:r w:rsidR="001C3D1F" w:rsidRPr="008D30D5">
        <w:rPr>
          <w:rtl/>
        </w:rPr>
        <w:t xml:space="preserve"> </w:t>
      </w:r>
      <w:r w:rsidR="001C3D1F" w:rsidRPr="008D30D5">
        <w:rPr>
          <w:rFonts w:hint="eastAsia"/>
          <w:rtl/>
        </w:rPr>
        <w:t>بمعاهد</w:t>
      </w:r>
      <w:r w:rsidR="001C3D1F" w:rsidRPr="008D30D5">
        <w:rPr>
          <w:rtl/>
        </w:rPr>
        <w:t xml:space="preserve"> </w:t>
      </w:r>
      <w:r w:rsidR="001C3D1F" w:rsidRPr="008D30D5">
        <w:rPr>
          <w:rFonts w:hint="eastAsia"/>
          <w:rtl/>
        </w:rPr>
        <w:t>الهندسة</w:t>
      </w:r>
      <w:r w:rsidR="001C3D1F" w:rsidRPr="008D30D5">
        <w:rPr>
          <w:rtl/>
        </w:rPr>
        <w:t xml:space="preserve"> </w:t>
      </w:r>
      <w:r w:rsidR="001C3D1F" w:rsidRPr="008D30D5">
        <w:rPr>
          <w:rFonts w:hint="eastAsia"/>
          <w:rtl/>
        </w:rPr>
        <w:t>بما</w:t>
      </w:r>
      <w:r w:rsidR="001C3D1F" w:rsidRPr="008D30D5">
        <w:rPr>
          <w:rtl/>
        </w:rPr>
        <w:t xml:space="preserve"> </w:t>
      </w:r>
      <w:r w:rsidR="001C3D1F" w:rsidRPr="008D30D5">
        <w:rPr>
          <w:rFonts w:hint="eastAsia"/>
          <w:rtl/>
        </w:rPr>
        <w:t>يناهز</w:t>
      </w:r>
      <w:r w:rsidR="001C3D1F" w:rsidRPr="008D30D5">
        <w:rPr>
          <w:rtl/>
        </w:rPr>
        <w:t xml:space="preserve"> 14 في المائة في حين شهدت معاهد إدارة الأعمال زيادة في معدل الالتحاق بها نسبتها 5.6 في المائة. </w:t>
      </w:r>
    </w:p>
    <w:p w:rsidR="001C3D1F" w:rsidRPr="008D30D5" w:rsidRDefault="005C7319" w:rsidP="005C7319">
      <w:pPr>
        <w:pStyle w:val="SingleTxtGA"/>
        <w:rPr>
          <w:rtl/>
        </w:rPr>
      </w:pPr>
      <w:r>
        <w:rPr>
          <w:rtl/>
        </w:rPr>
        <w:t>29</w:t>
      </w:r>
      <w:r w:rsidR="001C3D1F" w:rsidRPr="008D30D5">
        <w:rPr>
          <w:rtl/>
        </w:rPr>
        <w:t>-</w:t>
      </w:r>
      <w:r w:rsidR="001C3D1F" w:rsidRPr="008D30D5">
        <w:rPr>
          <w:rtl/>
        </w:rPr>
        <w:tab/>
      </w:r>
      <w:r w:rsidR="001C3D1F" w:rsidRPr="008D30D5">
        <w:rPr>
          <w:rFonts w:hint="eastAsia"/>
          <w:rtl/>
        </w:rPr>
        <w:t>في</w:t>
      </w:r>
      <w:r w:rsidR="001C3D1F" w:rsidRPr="008D30D5">
        <w:rPr>
          <w:rtl/>
        </w:rPr>
        <w:t xml:space="preserve"> عام 2014، بلغت نسبة السكان الذين تتراوح أعمارهم بين 25 </w:t>
      </w:r>
      <w:r w:rsidR="001C3D1F" w:rsidRPr="008D30D5">
        <w:rPr>
          <w:rFonts w:hint="eastAsia"/>
          <w:rtl/>
        </w:rPr>
        <w:t>و</w:t>
      </w:r>
      <w:r w:rsidR="001C3D1F" w:rsidRPr="008D30D5">
        <w:rPr>
          <w:rtl/>
        </w:rPr>
        <w:t>64 سنة الحاصلين على درجة علمية من جامعة أو معهد فني أو أي درجة أخرى أكاديمية أو جامعية عليا 17.4 في المائة ونسبة السكان الذين أكملوا تعليمهم الإلزامي فقط 15 في المائة مقابل</w:t>
      </w:r>
      <w:r>
        <w:rPr>
          <w:rFonts w:hint="cs"/>
          <w:rtl/>
        </w:rPr>
        <w:t> </w:t>
      </w:r>
      <w:r w:rsidR="001C3D1F" w:rsidRPr="008D30D5">
        <w:rPr>
          <w:rtl/>
        </w:rPr>
        <w:t>58 في المائة عام 1971. وخلال الفترة نفسها زادت نسبة الأشخاص الذين يتلقون تعليم</w:t>
      </w:r>
      <w:r w:rsidR="00537B29">
        <w:rPr>
          <w:rtl/>
        </w:rPr>
        <w:t xml:space="preserve">اً </w:t>
      </w:r>
      <w:r w:rsidR="001C3D1F" w:rsidRPr="008D30D5">
        <w:rPr>
          <w:rtl/>
        </w:rPr>
        <w:t xml:space="preserve">بعد المرحلة الثانوية بنسبة 15 في المائة. </w:t>
      </w:r>
    </w:p>
    <w:p w:rsidR="001C3D1F" w:rsidRPr="0099649E" w:rsidRDefault="0099649E" w:rsidP="00B073A4">
      <w:pPr>
        <w:pStyle w:val="H23GA"/>
        <w:rPr>
          <w:rtl/>
          <w:lang w:bidi="ar-DZ"/>
        </w:rPr>
      </w:pPr>
      <w:r>
        <w:rPr>
          <w:rtl/>
        </w:rPr>
        <w:tab/>
      </w:r>
      <w:r>
        <w:rPr>
          <w:rtl/>
        </w:rPr>
        <w:tab/>
      </w:r>
      <w:bookmarkStart w:id="30" w:name="_Toc495069034"/>
      <w:r w:rsidR="001C3D1F" w:rsidRPr="0099649E">
        <w:rPr>
          <w:rFonts w:hint="eastAsia"/>
          <w:b w:val="0"/>
          <w:bCs w:val="0"/>
          <w:rtl/>
        </w:rPr>
        <w:t>الجدول</w:t>
      </w:r>
      <w:r w:rsidR="001C3D1F" w:rsidRPr="0099649E">
        <w:rPr>
          <w:b w:val="0"/>
          <w:bCs w:val="0"/>
          <w:rtl/>
        </w:rPr>
        <w:t xml:space="preserve"> 15</w:t>
      </w:r>
      <w:r w:rsidR="005C7319" w:rsidRPr="0099649E">
        <w:rPr>
          <w:b w:val="0"/>
          <w:bCs w:val="0"/>
          <w:rtl/>
        </w:rPr>
        <w:tab/>
      </w:r>
      <w:r w:rsidR="005C7319" w:rsidRPr="0099649E">
        <w:rPr>
          <w:b w:val="0"/>
          <w:bCs w:val="0"/>
          <w:rtl/>
        </w:rPr>
        <w:br/>
      </w:r>
      <w:r w:rsidR="001C3D1F" w:rsidRPr="0099649E">
        <w:rPr>
          <w:rFonts w:hint="eastAsia"/>
          <w:rtl/>
        </w:rPr>
        <w:t>التحصيل</w:t>
      </w:r>
      <w:r w:rsidR="001C3D1F" w:rsidRPr="0099649E">
        <w:rPr>
          <w:rtl/>
        </w:rPr>
        <w:t xml:space="preserve"> التعليمي </w:t>
      </w:r>
      <w:r w:rsidR="001C3D1F" w:rsidRPr="0099649E">
        <w:rPr>
          <w:rFonts w:hint="eastAsia"/>
          <w:rtl/>
        </w:rPr>
        <w:t>ل</w:t>
      </w:r>
      <w:r w:rsidR="001C3D1F" w:rsidRPr="0099649E">
        <w:rPr>
          <w:rFonts w:hint="cs"/>
          <w:rtl/>
        </w:rPr>
        <w:t>لسكان البالغين (25 إلى 64 عاما</w:t>
      </w:r>
      <w:r w:rsidR="00537B29">
        <w:rPr>
          <w:rFonts w:hint="cs"/>
          <w:rtl/>
        </w:rPr>
        <w:t>ً</w:t>
      </w:r>
      <w:r w:rsidR="001C3D1F" w:rsidRPr="0099649E">
        <w:rPr>
          <w:rFonts w:hint="cs"/>
          <w:rtl/>
        </w:rPr>
        <w:t xml:space="preserve">) </w:t>
      </w:r>
      <w:r w:rsidR="001C3D1F" w:rsidRPr="0099649E">
        <w:rPr>
          <w:rFonts w:hint="eastAsia"/>
          <w:rtl/>
        </w:rPr>
        <w:t>حسب</w:t>
      </w:r>
      <w:r w:rsidR="001C3D1F" w:rsidRPr="0099649E">
        <w:rPr>
          <w:rtl/>
        </w:rPr>
        <w:t xml:space="preserve"> نوع الجنس ومستوى </w:t>
      </w:r>
      <w:r w:rsidR="001C3D1F" w:rsidRPr="0099649E">
        <w:rPr>
          <w:rFonts w:hint="eastAsia"/>
          <w:rtl/>
        </w:rPr>
        <w:t>التحصيل</w:t>
      </w:r>
      <w:r w:rsidR="001C3D1F" w:rsidRPr="0099649E">
        <w:rPr>
          <w:rtl/>
        </w:rPr>
        <w:t xml:space="preserve"> </w:t>
      </w:r>
      <w:r w:rsidR="001C3D1F" w:rsidRPr="0099649E">
        <w:rPr>
          <w:rFonts w:hint="eastAsia"/>
          <w:rtl/>
        </w:rPr>
        <w:t>بالنسبة</w:t>
      </w:r>
      <w:r w:rsidR="001C3D1F" w:rsidRPr="0099649E">
        <w:rPr>
          <w:rtl/>
        </w:rPr>
        <w:t xml:space="preserve"> </w:t>
      </w:r>
      <w:r w:rsidR="001C3D1F" w:rsidRPr="0099649E">
        <w:rPr>
          <w:rFonts w:hint="eastAsia"/>
          <w:rtl/>
        </w:rPr>
        <w:t>المئوية</w:t>
      </w:r>
      <w:bookmarkEnd w:id="30"/>
    </w:p>
    <w:tbl>
      <w:tblPr>
        <w:bidiVisual/>
        <w:tblW w:w="8582" w:type="dxa"/>
        <w:tblInd w:w="1260" w:type="dxa"/>
        <w:tblLayout w:type="fixed"/>
        <w:tblCellMar>
          <w:left w:w="0" w:type="dxa"/>
          <w:right w:w="0" w:type="dxa"/>
        </w:tblCellMar>
        <w:tblLook w:val="0000" w:firstRow="0" w:lastRow="0" w:firstColumn="0" w:lastColumn="0" w:noHBand="0" w:noVBand="0"/>
      </w:tblPr>
      <w:tblGrid>
        <w:gridCol w:w="2307"/>
        <w:gridCol w:w="673"/>
        <w:gridCol w:w="700"/>
        <w:gridCol w:w="580"/>
        <w:gridCol w:w="120"/>
        <w:gridCol w:w="700"/>
        <w:gridCol w:w="701"/>
        <w:gridCol w:w="585"/>
        <w:gridCol w:w="115"/>
        <w:gridCol w:w="700"/>
        <w:gridCol w:w="700"/>
        <w:gridCol w:w="701"/>
      </w:tblGrid>
      <w:tr w:rsidR="001C3D1F" w:rsidRPr="006039D3" w:rsidTr="006039D3">
        <w:trPr>
          <w:cantSplit/>
          <w:tblHeader/>
        </w:trPr>
        <w:tc>
          <w:tcPr>
            <w:tcW w:w="2307" w:type="dxa"/>
            <w:tcBorders>
              <w:top w:val="single" w:sz="4"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i/>
                <w:iCs/>
                <w:sz w:val="18"/>
                <w:szCs w:val="26"/>
                <w:rtl/>
              </w:rPr>
            </w:pPr>
          </w:p>
        </w:tc>
        <w:tc>
          <w:tcPr>
            <w:tcW w:w="1953" w:type="dxa"/>
            <w:gridSpan w:val="3"/>
            <w:tcBorders>
              <w:top w:val="single" w:sz="4" w:space="0" w:color="auto"/>
              <w:bottom w:val="single" w:sz="4"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jc w:val="center"/>
              <w:rPr>
                <w:i/>
                <w:iCs/>
                <w:sz w:val="18"/>
                <w:szCs w:val="26"/>
                <w:rtl/>
              </w:rPr>
            </w:pPr>
            <w:r w:rsidRPr="006039D3">
              <w:rPr>
                <w:i/>
                <w:iCs/>
                <w:sz w:val="18"/>
                <w:szCs w:val="26"/>
                <w:rtl/>
              </w:rPr>
              <w:t>2001</w:t>
            </w:r>
          </w:p>
        </w:tc>
        <w:tc>
          <w:tcPr>
            <w:tcW w:w="120" w:type="dxa"/>
            <w:tcBorders>
              <w:top w:val="single" w:sz="4"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right="101"/>
              <w:jc w:val="center"/>
              <w:rPr>
                <w:i/>
                <w:iCs/>
                <w:sz w:val="18"/>
                <w:szCs w:val="26"/>
                <w:rtl/>
              </w:rPr>
            </w:pPr>
          </w:p>
        </w:tc>
        <w:tc>
          <w:tcPr>
            <w:tcW w:w="1986" w:type="dxa"/>
            <w:gridSpan w:val="3"/>
            <w:tcBorders>
              <w:top w:val="single" w:sz="4" w:space="0" w:color="auto"/>
              <w:bottom w:val="single" w:sz="4"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jc w:val="center"/>
              <w:rPr>
                <w:i/>
                <w:iCs/>
                <w:sz w:val="18"/>
                <w:szCs w:val="26"/>
                <w:rtl/>
              </w:rPr>
            </w:pPr>
            <w:r w:rsidRPr="006039D3">
              <w:rPr>
                <w:i/>
                <w:iCs/>
                <w:sz w:val="18"/>
                <w:szCs w:val="26"/>
                <w:rtl/>
              </w:rPr>
              <w:t>2010</w:t>
            </w:r>
          </w:p>
        </w:tc>
        <w:tc>
          <w:tcPr>
            <w:tcW w:w="115" w:type="dxa"/>
            <w:tcBorders>
              <w:top w:val="single" w:sz="4"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right="101"/>
              <w:jc w:val="center"/>
              <w:rPr>
                <w:i/>
                <w:iCs/>
                <w:sz w:val="18"/>
                <w:szCs w:val="26"/>
                <w:rtl/>
              </w:rPr>
            </w:pPr>
          </w:p>
        </w:tc>
        <w:tc>
          <w:tcPr>
            <w:tcW w:w="2101" w:type="dxa"/>
            <w:gridSpan w:val="3"/>
            <w:tcBorders>
              <w:top w:val="single" w:sz="4" w:space="0" w:color="auto"/>
              <w:bottom w:val="single" w:sz="4"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jc w:val="center"/>
              <w:rPr>
                <w:i/>
                <w:iCs/>
                <w:sz w:val="18"/>
                <w:szCs w:val="26"/>
                <w:rtl/>
              </w:rPr>
            </w:pPr>
            <w:r w:rsidRPr="006039D3">
              <w:rPr>
                <w:i/>
                <w:iCs/>
                <w:sz w:val="18"/>
                <w:szCs w:val="26"/>
                <w:rtl/>
              </w:rPr>
              <w:t>2014</w:t>
            </w:r>
          </w:p>
        </w:tc>
      </w:tr>
      <w:tr w:rsidR="001C3D1F" w:rsidRPr="006039D3" w:rsidTr="006039D3">
        <w:trPr>
          <w:cantSplit/>
          <w:tblHeader/>
        </w:trPr>
        <w:tc>
          <w:tcPr>
            <w:tcW w:w="2307" w:type="dxa"/>
            <w:tcBorders>
              <w:bottom w:val="single" w:sz="12" w:space="0" w:color="auto"/>
            </w:tcBorders>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i/>
                <w:iCs/>
                <w:sz w:val="18"/>
                <w:szCs w:val="26"/>
                <w:rtl/>
              </w:rPr>
            </w:pPr>
            <w:r w:rsidRPr="006039D3">
              <w:rPr>
                <w:rFonts w:hint="eastAsia"/>
                <w:i/>
                <w:iCs/>
                <w:sz w:val="18"/>
                <w:szCs w:val="26"/>
                <w:rtl/>
              </w:rPr>
              <w:t>نوع</w:t>
            </w:r>
            <w:r w:rsidRPr="006039D3">
              <w:rPr>
                <w:i/>
                <w:iCs/>
                <w:sz w:val="18"/>
                <w:szCs w:val="26"/>
                <w:rtl/>
              </w:rPr>
              <w:t xml:space="preserve"> </w:t>
            </w:r>
            <w:r w:rsidRPr="006039D3">
              <w:rPr>
                <w:rFonts w:hint="eastAsia"/>
                <w:i/>
                <w:iCs/>
                <w:sz w:val="18"/>
                <w:szCs w:val="26"/>
                <w:rtl/>
              </w:rPr>
              <w:t>المدرسة</w:t>
            </w:r>
          </w:p>
        </w:tc>
        <w:tc>
          <w:tcPr>
            <w:tcW w:w="673" w:type="dxa"/>
            <w:tcBorders>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b/>
                <w:bCs/>
                <w:i/>
                <w:iCs/>
                <w:sz w:val="18"/>
                <w:szCs w:val="26"/>
                <w:rtl/>
              </w:rPr>
            </w:pPr>
            <w:r w:rsidRPr="006039D3">
              <w:rPr>
                <w:rFonts w:hint="eastAsia"/>
                <w:b/>
                <w:bCs/>
                <w:i/>
                <w:iCs/>
                <w:sz w:val="18"/>
                <w:szCs w:val="26"/>
                <w:rtl/>
              </w:rPr>
              <w:t>المجموع</w:t>
            </w:r>
          </w:p>
        </w:tc>
        <w:tc>
          <w:tcPr>
            <w:tcW w:w="700" w:type="dxa"/>
            <w:tcBorders>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6039D3">
              <w:rPr>
                <w:rFonts w:hint="eastAsia"/>
                <w:i/>
                <w:iCs/>
                <w:sz w:val="18"/>
                <w:szCs w:val="26"/>
                <w:rtl/>
              </w:rPr>
              <w:t>الذكور</w:t>
            </w:r>
          </w:p>
        </w:tc>
        <w:tc>
          <w:tcPr>
            <w:tcW w:w="700" w:type="dxa"/>
            <w:gridSpan w:val="2"/>
            <w:tcBorders>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6039D3">
              <w:rPr>
                <w:rFonts w:hint="eastAsia"/>
                <w:i/>
                <w:iCs/>
                <w:sz w:val="18"/>
                <w:szCs w:val="26"/>
                <w:rtl/>
              </w:rPr>
              <w:t>الإناث</w:t>
            </w:r>
          </w:p>
        </w:tc>
        <w:tc>
          <w:tcPr>
            <w:tcW w:w="700" w:type="dxa"/>
            <w:tcBorders>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b/>
                <w:bCs/>
                <w:i/>
                <w:iCs/>
                <w:sz w:val="18"/>
                <w:szCs w:val="26"/>
                <w:rtl/>
              </w:rPr>
            </w:pPr>
            <w:r w:rsidRPr="006039D3">
              <w:rPr>
                <w:rFonts w:hint="eastAsia"/>
                <w:b/>
                <w:bCs/>
                <w:i/>
                <w:iCs/>
                <w:sz w:val="18"/>
                <w:szCs w:val="26"/>
                <w:rtl/>
              </w:rPr>
              <w:t>المجموع</w:t>
            </w:r>
          </w:p>
        </w:tc>
        <w:tc>
          <w:tcPr>
            <w:tcW w:w="701" w:type="dxa"/>
            <w:tcBorders>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6039D3">
              <w:rPr>
                <w:rFonts w:hint="eastAsia"/>
                <w:i/>
                <w:iCs/>
                <w:sz w:val="18"/>
                <w:szCs w:val="26"/>
                <w:rtl/>
              </w:rPr>
              <w:t>الذكور</w:t>
            </w:r>
          </w:p>
        </w:tc>
        <w:tc>
          <w:tcPr>
            <w:tcW w:w="700" w:type="dxa"/>
            <w:gridSpan w:val="2"/>
            <w:tcBorders>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6039D3">
              <w:rPr>
                <w:rFonts w:hint="eastAsia"/>
                <w:i/>
                <w:iCs/>
                <w:sz w:val="18"/>
                <w:szCs w:val="26"/>
                <w:rtl/>
              </w:rPr>
              <w:t>الإناث</w:t>
            </w:r>
          </w:p>
        </w:tc>
        <w:tc>
          <w:tcPr>
            <w:tcW w:w="700" w:type="dxa"/>
            <w:tcBorders>
              <w:top w:val="single" w:sz="4" w:space="0" w:color="auto"/>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b/>
                <w:bCs/>
                <w:i/>
                <w:iCs/>
                <w:sz w:val="18"/>
                <w:szCs w:val="26"/>
                <w:rtl/>
              </w:rPr>
            </w:pPr>
            <w:r w:rsidRPr="006039D3">
              <w:rPr>
                <w:rFonts w:hint="eastAsia"/>
                <w:b/>
                <w:bCs/>
                <w:i/>
                <w:iCs/>
                <w:sz w:val="18"/>
                <w:szCs w:val="26"/>
                <w:rtl/>
              </w:rPr>
              <w:t>المجموع</w:t>
            </w:r>
          </w:p>
        </w:tc>
        <w:tc>
          <w:tcPr>
            <w:tcW w:w="700" w:type="dxa"/>
            <w:tcBorders>
              <w:top w:val="single" w:sz="4" w:space="0" w:color="auto"/>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6039D3">
              <w:rPr>
                <w:rFonts w:hint="eastAsia"/>
                <w:i/>
                <w:iCs/>
                <w:sz w:val="18"/>
                <w:szCs w:val="26"/>
                <w:rtl/>
              </w:rPr>
              <w:t>الذكور</w:t>
            </w:r>
          </w:p>
        </w:tc>
        <w:tc>
          <w:tcPr>
            <w:tcW w:w="701" w:type="dxa"/>
            <w:tcBorders>
              <w:top w:val="single" w:sz="4" w:space="0" w:color="auto"/>
              <w:bottom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6039D3">
              <w:rPr>
                <w:rFonts w:hint="eastAsia"/>
                <w:i/>
                <w:iCs/>
                <w:sz w:val="18"/>
                <w:szCs w:val="26"/>
                <w:rtl/>
              </w:rPr>
              <w:t>الإناث</w:t>
            </w:r>
          </w:p>
        </w:tc>
      </w:tr>
      <w:tr w:rsidR="001C3D1F" w:rsidRPr="006039D3" w:rsidTr="006039D3">
        <w:trPr>
          <w:cantSplit/>
          <w:trHeight w:hRule="exact" w:val="115"/>
          <w:tblHeader/>
        </w:trPr>
        <w:tc>
          <w:tcPr>
            <w:tcW w:w="2307" w:type="dxa"/>
            <w:tcBorders>
              <w:top w:val="single" w:sz="12" w:space="0" w:color="auto"/>
            </w:tcBorders>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z w:val="18"/>
                <w:szCs w:val="26"/>
                <w:rtl/>
              </w:rPr>
            </w:pPr>
          </w:p>
        </w:tc>
        <w:tc>
          <w:tcPr>
            <w:tcW w:w="673" w:type="dxa"/>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b/>
                <w:bCs/>
                <w:sz w:val="18"/>
                <w:szCs w:val="26"/>
                <w:rtl/>
              </w:rPr>
            </w:pPr>
          </w:p>
        </w:tc>
        <w:tc>
          <w:tcPr>
            <w:tcW w:w="700" w:type="dxa"/>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700" w:type="dxa"/>
            <w:gridSpan w:val="2"/>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700" w:type="dxa"/>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b/>
                <w:bCs/>
                <w:sz w:val="18"/>
                <w:szCs w:val="26"/>
                <w:rtl/>
              </w:rPr>
            </w:pPr>
          </w:p>
        </w:tc>
        <w:tc>
          <w:tcPr>
            <w:tcW w:w="701" w:type="dxa"/>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700" w:type="dxa"/>
            <w:gridSpan w:val="2"/>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700" w:type="dxa"/>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b/>
                <w:bCs/>
                <w:sz w:val="18"/>
                <w:szCs w:val="26"/>
                <w:rtl/>
              </w:rPr>
            </w:pPr>
          </w:p>
        </w:tc>
        <w:tc>
          <w:tcPr>
            <w:tcW w:w="700" w:type="dxa"/>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701" w:type="dxa"/>
            <w:tcBorders>
              <w:top w:val="single" w:sz="12" w:space="0" w:color="auto"/>
            </w:tcBorders>
            <w:shd w:val="clear" w:color="auto" w:fill="auto"/>
            <w:vAlign w:val="bottom"/>
          </w:tcPr>
          <w:p w:rsidR="001C3D1F" w:rsidRPr="006039D3" w:rsidRDefault="001C3D1F" w:rsidP="0099649E">
            <w:pPr>
              <w:tabs>
                <w:tab w:val="left" w:pos="288"/>
                <w:tab w:val="left" w:pos="576"/>
                <w:tab w:val="left" w:pos="864"/>
                <w:tab w:val="left" w:pos="1152"/>
              </w:tabs>
              <w:spacing w:before="40" w:after="40" w:line="280" w:lineRule="exact"/>
              <w:ind w:left="43" w:right="101"/>
              <w:rPr>
                <w:sz w:val="18"/>
                <w:szCs w:val="26"/>
                <w:rtl/>
              </w:rPr>
            </w:pPr>
          </w:p>
        </w:tc>
      </w:tr>
      <w:tr w:rsidR="001C3D1F" w:rsidRPr="006039D3" w:rsidTr="0099649E">
        <w:trPr>
          <w:cantSplit/>
        </w:trPr>
        <w:tc>
          <w:tcPr>
            <w:tcW w:w="2307" w:type="dxa"/>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التعليم</w:t>
            </w:r>
            <w:r w:rsidRPr="006039D3">
              <w:rPr>
                <w:spacing w:val="-4"/>
                <w:sz w:val="18"/>
                <w:szCs w:val="26"/>
                <w:rtl/>
              </w:rPr>
              <w:t xml:space="preserve"> </w:t>
            </w:r>
            <w:r w:rsidRPr="006039D3">
              <w:rPr>
                <w:rFonts w:hint="eastAsia"/>
                <w:spacing w:val="-4"/>
                <w:sz w:val="18"/>
                <w:szCs w:val="26"/>
                <w:rtl/>
              </w:rPr>
              <w:t>العالي</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10</w:t>
            </w:r>
            <w:r w:rsidRPr="006039D3">
              <w:rPr>
                <w:b/>
                <w:bCs/>
                <w:sz w:val="18"/>
                <w:szCs w:val="26"/>
              </w:rPr>
              <w:t>,</w:t>
            </w:r>
            <w:r w:rsidRPr="006039D3">
              <w:rPr>
                <w:b/>
                <w:bCs/>
                <w:sz w:val="18"/>
                <w:szCs w:val="26"/>
                <w:rtl/>
              </w:rPr>
              <w:t>5</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10</w:t>
            </w:r>
            <w:r w:rsidRPr="006039D3">
              <w:rPr>
                <w:sz w:val="18"/>
                <w:szCs w:val="26"/>
              </w:rPr>
              <w:t>,</w:t>
            </w:r>
            <w:r w:rsidRPr="006039D3">
              <w:rPr>
                <w:sz w:val="18"/>
                <w:szCs w:val="26"/>
                <w:rtl/>
              </w:rPr>
              <w:t>5</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10</w:t>
            </w:r>
            <w:r w:rsidRPr="006039D3">
              <w:rPr>
                <w:sz w:val="18"/>
                <w:szCs w:val="26"/>
              </w:rPr>
              <w:t>,</w:t>
            </w:r>
            <w:r w:rsidRPr="006039D3">
              <w:rPr>
                <w:sz w:val="18"/>
                <w:szCs w:val="26"/>
                <w:rtl/>
              </w:rPr>
              <w:t>5</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15</w:t>
            </w:r>
            <w:r w:rsidRPr="006039D3">
              <w:rPr>
                <w:b/>
                <w:bCs/>
                <w:sz w:val="18"/>
                <w:szCs w:val="26"/>
              </w:rPr>
              <w:t>,</w:t>
            </w:r>
            <w:r w:rsidRPr="006039D3">
              <w:rPr>
                <w:b/>
                <w:bCs/>
                <w:sz w:val="18"/>
                <w:szCs w:val="26"/>
                <w:rtl/>
              </w:rPr>
              <w:t>4</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14</w:t>
            </w:r>
            <w:r w:rsidRPr="006039D3">
              <w:rPr>
                <w:sz w:val="18"/>
                <w:szCs w:val="26"/>
              </w:rPr>
              <w:t>,</w:t>
            </w:r>
            <w:r w:rsidRPr="006039D3">
              <w:rPr>
                <w:sz w:val="18"/>
                <w:szCs w:val="26"/>
                <w:rtl/>
              </w:rPr>
              <w:t>5</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16</w:t>
            </w:r>
            <w:r w:rsidRPr="006039D3">
              <w:rPr>
                <w:sz w:val="18"/>
                <w:szCs w:val="26"/>
              </w:rPr>
              <w:t>,</w:t>
            </w:r>
            <w:r w:rsidRPr="006039D3">
              <w:rPr>
                <w:sz w:val="18"/>
                <w:szCs w:val="26"/>
                <w:rtl/>
              </w:rPr>
              <w:t>3</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17</w:t>
            </w:r>
            <w:r w:rsidRPr="006039D3">
              <w:rPr>
                <w:b/>
                <w:bCs/>
                <w:sz w:val="18"/>
                <w:szCs w:val="26"/>
              </w:rPr>
              <w:t>,</w:t>
            </w:r>
            <w:r w:rsidRPr="006039D3">
              <w:rPr>
                <w:b/>
                <w:bCs/>
                <w:sz w:val="18"/>
                <w:szCs w:val="26"/>
                <w:rtl/>
              </w:rPr>
              <w:t>4</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16</w:t>
            </w:r>
            <w:r w:rsidRPr="006039D3">
              <w:rPr>
                <w:sz w:val="18"/>
                <w:szCs w:val="26"/>
              </w:rPr>
              <w:t>,</w:t>
            </w:r>
            <w:r w:rsidRPr="006039D3">
              <w:rPr>
                <w:sz w:val="18"/>
                <w:szCs w:val="26"/>
                <w:rtl/>
              </w:rPr>
              <w:t>1</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18</w:t>
            </w:r>
            <w:r w:rsidRPr="006039D3">
              <w:rPr>
                <w:sz w:val="18"/>
                <w:szCs w:val="26"/>
              </w:rPr>
              <w:t>,</w:t>
            </w:r>
            <w:r w:rsidRPr="006039D3">
              <w:rPr>
                <w:sz w:val="18"/>
                <w:szCs w:val="26"/>
                <w:rtl/>
              </w:rPr>
              <w:t>6</w:t>
            </w:r>
          </w:p>
        </w:tc>
      </w:tr>
      <w:tr w:rsidR="001C3D1F" w:rsidRPr="006039D3" w:rsidTr="0099649E">
        <w:trPr>
          <w:cantSplit/>
        </w:trPr>
        <w:tc>
          <w:tcPr>
            <w:tcW w:w="2307" w:type="dxa"/>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الجامعة</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7</w:t>
            </w:r>
            <w:r w:rsidRPr="006039D3">
              <w:rPr>
                <w:b/>
                <w:bCs/>
                <w:sz w:val="18"/>
                <w:szCs w:val="26"/>
              </w:rPr>
              <w:t>,</w:t>
            </w:r>
            <w:r w:rsidRPr="006039D3">
              <w:rPr>
                <w:b/>
                <w:bCs/>
                <w:sz w:val="18"/>
                <w:szCs w:val="26"/>
                <w:rtl/>
              </w:rPr>
              <w:t>5</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8</w:t>
            </w:r>
            <w:r w:rsidRPr="006039D3">
              <w:rPr>
                <w:sz w:val="18"/>
                <w:szCs w:val="26"/>
              </w:rPr>
              <w:t>,</w:t>
            </w:r>
            <w:r w:rsidRPr="006039D3">
              <w:rPr>
                <w:sz w:val="18"/>
                <w:szCs w:val="26"/>
                <w:rtl/>
              </w:rPr>
              <w:t>8</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6</w:t>
            </w:r>
            <w:r w:rsidRPr="006039D3">
              <w:rPr>
                <w:sz w:val="18"/>
                <w:szCs w:val="26"/>
              </w:rPr>
              <w:t>,</w:t>
            </w:r>
            <w:r w:rsidRPr="006039D3">
              <w:rPr>
                <w:sz w:val="18"/>
                <w:szCs w:val="26"/>
                <w:rtl/>
              </w:rPr>
              <w:t>2</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12</w:t>
            </w:r>
            <w:r w:rsidRPr="006039D3">
              <w:rPr>
                <w:b/>
                <w:bCs/>
                <w:sz w:val="18"/>
                <w:szCs w:val="26"/>
              </w:rPr>
              <w:t>,</w:t>
            </w:r>
            <w:r w:rsidRPr="006039D3">
              <w:rPr>
                <w:b/>
                <w:bCs/>
                <w:sz w:val="18"/>
                <w:szCs w:val="26"/>
                <w:rtl/>
              </w:rPr>
              <w:t>0</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12</w:t>
            </w:r>
            <w:r w:rsidRPr="006039D3">
              <w:rPr>
                <w:sz w:val="18"/>
                <w:szCs w:val="26"/>
              </w:rPr>
              <w:t>,</w:t>
            </w:r>
            <w:r w:rsidRPr="006039D3">
              <w:rPr>
                <w:sz w:val="18"/>
                <w:szCs w:val="26"/>
                <w:rtl/>
              </w:rPr>
              <w:t>8</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11</w:t>
            </w:r>
            <w:r w:rsidRPr="006039D3">
              <w:rPr>
                <w:sz w:val="18"/>
                <w:szCs w:val="26"/>
              </w:rPr>
              <w:t>,</w:t>
            </w:r>
            <w:r w:rsidRPr="006039D3">
              <w:rPr>
                <w:sz w:val="18"/>
                <w:szCs w:val="26"/>
                <w:rtl/>
              </w:rPr>
              <w:t>2</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14</w:t>
            </w:r>
            <w:r w:rsidRPr="006039D3">
              <w:rPr>
                <w:b/>
                <w:bCs/>
                <w:sz w:val="18"/>
                <w:szCs w:val="26"/>
              </w:rPr>
              <w:t>,</w:t>
            </w:r>
            <w:r w:rsidRPr="006039D3">
              <w:rPr>
                <w:b/>
                <w:bCs/>
                <w:sz w:val="18"/>
                <w:szCs w:val="26"/>
                <w:rtl/>
              </w:rPr>
              <w:t>4</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14</w:t>
            </w:r>
            <w:r w:rsidRPr="006039D3">
              <w:rPr>
                <w:sz w:val="18"/>
                <w:szCs w:val="26"/>
              </w:rPr>
              <w:t>,</w:t>
            </w:r>
            <w:r w:rsidRPr="006039D3">
              <w:rPr>
                <w:sz w:val="18"/>
                <w:szCs w:val="26"/>
                <w:rtl/>
              </w:rPr>
              <w:t>5</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14</w:t>
            </w:r>
            <w:r w:rsidRPr="006039D3">
              <w:rPr>
                <w:sz w:val="18"/>
                <w:szCs w:val="26"/>
              </w:rPr>
              <w:t>,</w:t>
            </w:r>
            <w:r w:rsidRPr="006039D3">
              <w:rPr>
                <w:sz w:val="18"/>
                <w:szCs w:val="26"/>
                <w:rtl/>
              </w:rPr>
              <w:t>3</w:t>
            </w:r>
          </w:p>
        </w:tc>
      </w:tr>
      <w:tr w:rsidR="001C3D1F" w:rsidRPr="006039D3" w:rsidTr="0099649E">
        <w:trPr>
          <w:cantSplit/>
        </w:trPr>
        <w:tc>
          <w:tcPr>
            <w:tcW w:w="2307" w:type="dxa"/>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معاهد</w:t>
            </w:r>
            <w:r w:rsidRPr="006039D3">
              <w:rPr>
                <w:spacing w:val="-4"/>
                <w:sz w:val="18"/>
                <w:szCs w:val="26"/>
                <w:rtl/>
              </w:rPr>
              <w:t xml:space="preserve"> </w:t>
            </w:r>
            <w:r w:rsidRPr="006039D3">
              <w:rPr>
                <w:rFonts w:hint="eastAsia"/>
                <w:spacing w:val="-4"/>
                <w:sz w:val="18"/>
                <w:szCs w:val="26"/>
                <w:rtl/>
              </w:rPr>
              <w:t>ما</w:t>
            </w:r>
            <w:r w:rsidRPr="006039D3">
              <w:rPr>
                <w:spacing w:val="-4"/>
                <w:sz w:val="18"/>
                <w:szCs w:val="26"/>
                <w:rtl/>
              </w:rPr>
              <w:t xml:space="preserve"> </w:t>
            </w:r>
            <w:r w:rsidRPr="006039D3">
              <w:rPr>
                <w:rFonts w:hint="eastAsia"/>
                <w:spacing w:val="-4"/>
                <w:sz w:val="18"/>
                <w:szCs w:val="26"/>
                <w:rtl/>
              </w:rPr>
              <w:t>بعد</w:t>
            </w:r>
            <w:r w:rsidRPr="006039D3">
              <w:rPr>
                <w:spacing w:val="-4"/>
                <w:sz w:val="18"/>
                <w:szCs w:val="26"/>
                <w:rtl/>
              </w:rPr>
              <w:t xml:space="preserve"> </w:t>
            </w:r>
            <w:r w:rsidRPr="006039D3">
              <w:rPr>
                <w:rFonts w:hint="eastAsia"/>
                <w:spacing w:val="-4"/>
                <w:sz w:val="18"/>
                <w:szCs w:val="26"/>
                <w:rtl/>
              </w:rPr>
              <w:t>المرحلة</w:t>
            </w:r>
            <w:r w:rsidRPr="006039D3">
              <w:rPr>
                <w:spacing w:val="-4"/>
                <w:sz w:val="18"/>
                <w:szCs w:val="26"/>
                <w:rtl/>
              </w:rPr>
              <w:t xml:space="preserve"> </w:t>
            </w:r>
            <w:r w:rsidRPr="006039D3">
              <w:rPr>
                <w:rFonts w:hint="eastAsia"/>
                <w:spacing w:val="-4"/>
                <w:sz w:val="18"/>
                <w:szCs w:val="26"/>
                <w:rtl/>
              </w:rPr>
              <w:t>الثانوية</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2</w:t>
            </w:r>
            <w:r w:rsidRPr="006039D3">
              <w:rPr>
                <w:b/>
                <w:bCs/>
                <w:sz w:val="18"/>
                <w:szCs w:val="26"/>
              </w:rPr>
              <w:t>,</w:t>
            </w:r>
            <w:r w:rsidRPr="006039D3">
              <w:rPr>
                <w:b/>
                <w:bCs/>
                <w:sz w:val="18"/>
                <w:szCs w:val="26"/>
                <w:rtl/>
              </w:rPr>
              <w:t>3</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w:t>
            </w:r>
            <w:r w:rsidRPr="006039D3">
              <w:rPr>
                <w:sz w:val="18"/>
                <w:szCs w:val="26"/>
              </w:rPr>
              <w:t>,</w:t>
            </w:r>
            <w:r w:rsidRPr="006039D3">
              <w:rPr>
                <w:sz w:val="18"/>
                <w:szCs w:val="26"/>
                <w:rtl/>
              </w:rPr>
              <w:t>1</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3</w:t>
            </w:r>
            <w:r w:rsidRPr="006039D3">
              <w:rPr>
                <w:sz w:val="18"/>
                <w:szCs w:val="26"/>
              </w:rPr>
              <w:t>,</w:t>
            </w:r>
            <w:r w:rsidRPr="006039D3">
              <w:rPr>
                <w:sz w:val="18"/>
                <w:szCs w:val="26"/>
                <w:rtl/>
              </w:rPr>
              <w:t>5</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2</w:t>
            </w:r>
            <w:r w:rsidRPr="006039D3">
              <w:rPr>
                <w:b/>
                <w:bCs/>
                <w:sz w:val="18"/>
                <w:szCs w:val="26"/>
              </w:rPr>
              <w:t>,</w:t>
            </w:r>
            <w:r w:rsidRPr="006039D3">
              <w:rPr>
                <w:b/>
                <w:bCs/>
                <w:sz w:val="18"/>
                <w:szCs w:val="26"/>
                <w:rtl/>
              </w:rPr>
              <w:t>8</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w:t>
            </w:r>
            <w:r w:rsidRPr="006039D3">
              <w:rPr>
                <w:sz w:val="18"/>
                <w:szCs w:val="26"/>
              </w:rPr>
              <w:t>,</w:t>
            </w:r>
            <w:r w:rsidRPr="006039D3">
              <w:rPr>
                <w:sz w:val="18"/>
                <w:szCs w:val="26"/>
                <w:rtl/>
              </w:rPr>
              <w:t>4</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4</w:t>
            </w:r>
            <w:r w:rsidRPr="006039D3">
              <w:rPr>
                <w:sz w:val="18"/>
                <w:szCs w:val="26"/>
              </w:rPr>
              <w:t>,</w:t>
            </w:r>
            <w:r w:rsidRPr="006039D3">
              <w:rPr>
                <w:sz w:val="18"/>
                <w:szCs w:val="26"/>
                <w:rtl/>
              </w:rPr>
              <w:t>3</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3</w:t>
            </w:r>
            <w:r w:rsidRPr="006039D3">
              <w:rPr>
                <w:b/>
                <w:bCs/>
                <w:sz w:val="18"/>
                <w:szCs w:val="26"/>
              </w:rPr>
              <w:t>,</w:t>
            </w:r>
            <w:r w:rsidRPr="006039D3">
              <w:rPr>
                <w:b/>
                <w:bCs/>
                <w:sz w:val="18"/>
                <w:szCs w:val="26"/>
                <w:rtl/>
              </w:rPr>
              <w:t>0</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w:t>
            </w:r>
            <w:r w:rsidRPr="006039D3">
              <w:rPr>
                <w:sz w:val="18"/>
                <w:szCs w:val="26"/>
              </w:rPr>
              <w:t>,</w:t>
            </w:r>
            <w:r w:rsidRPr="006039D3">
              <w:rPr>
                <w:sz w:val="18"/>
                <w:szCs w:val="26"/>
                <w:rtl/>
              </w:rPr>
              <w:t>6</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4</w:t>
            </w:r>
            <w:r w:rsidRPr="006039D3">
              <w:rPr>
                <w:sz w:val="18"/>
                <w:szCs w:val="26"/>
              </w:rPr>
              <w:t>,</w:t>
            </w:r>
            <w:r w:rsidRPr="006039D3">
              <w:rPr>
                <w:sz w:val="18"/>
                <w:szCs w:val="26"/>
                <w:rtl/>
              </w:rPr>
              <w:t>3</w:t>
            </w:r>
          </w:p>
        </w:tc>
      </w:tr>
      <w:tr w:rsidR="001C3D1F" w:rsidRPr="006039D3" w:rsidTr="0099649E">
        <w:trPr>
          <w:cantSplit/>
        </w:trPr>
        <w:tc>
          <w:tcPr>
            <w:tcW w:w="2307" w:type="dxa"/>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التعليم</w:t>
            </w:r>
            <w:r w:rsidRPr="006039D3">
              <w:rPr>
                <w:spacing w:val="-4"/>
                <w:sz w:val="18"/>
                <w:szCs w:val="26"/>
                <w:rtl/>
              </w:rPr>
              <w:t xml:space="preserve"> </w:t>
            </w:r>
            <w:r w:rsidRPr="006039D3">
              <w:rPr>
                <w:rFonts w:hint="eastAsia"/>
                <w:spacing w:val="-4"/>
                <w:sz w:val="18"/>
                <w:szCs w:val="26"/>
                <w:rtl/>
              </w:rPr>
              <w:t>في</w:t>
            </w:r>
            <w:r w:rsidRPr="006039D3">
              <w:rPr>
                <w:spacing w:val="-4"/>
                <w:sz w:val="18"/>
                <w:szCs w:val="26"/>
                <w:rtl/>
              </w:rPr>
              <w:t xml:space="preserve"> </w:t>
            </w:r>
            <w:r w:rsidRPr="006039D3">
              <w:rPr>
                <w:rFonts w:hint="eastAsia"/>
                <w:spacing w:val="-4"/>
                <w:sz w:val="18"/>
                <w:szCs w:val="26"/>
                <w:rtl/>
              </w:rPr>
              <w:t>المرحلة</w:t>
            </w:r>
            <w:r w:rsidRPr="006039D3">
              <w:rPr>
                <w:spacing w:val="-4"/>
                <w:sz w:val="18"/>
                <w:szCs w:val="26"/>
                <w:rtl/>
              </w:rPr>
              <w:t xml:space="preserve"> </w:t>
            </w:r>
            <w:r w:rsidRPr="006039D3">
              <w:rPr>
                <w:rFonts w:hint="eastAsia"/>
                <w:spacing w:val="-4"/>
                <w:sz w:val="18"/>
                <w:szCs w:val="26"/>
                <w:rtl/>
              </w:rPr>
              <w:t>الثانوية</w:t>
            </w:r>
            <w:r w:rsidRPr="006039D3">
              <w:rPr>
                <w:spacing w:val="-4"/>
                <w:sz w:val="18"/>
                <w:szCs w:val="26"/>
                <w:rtl/>
              </w:rPr>
              <w:t xml:space="preserve"> </w:t>
            </w:r>
            <w:r w:rsidRPr="006039D3">
              <w:rPr>
                <w:rFonts w:hint="eastAsia"/>
                <w:spacing w:val="-4"/>
                <w:sz w:val="18"/>
                <w:szCs w:val="26"/>
                <w:rtl/>
              </w:rPr>
              <w:t>المتقدمة</w:t>
            </w:r>
            <w:r w:rsidRPr="006039D3">
              <w:rPr>
                <w:spacing w:val="-4"/>
                <w:sz w:val="18"/>
                <w:szCs w:val="26"/>
                <w:rtl/>
              </w:rPr>
              <w:t xml:space="preserve"> </w:t>
            </w:r>
            <w:r w:rsidRPr="006039D3">
              <w:rPr>
                <w:rFonts w:hint="eastAsia"/>
                <w:spacing w:val="-4"/>
                <w:sz w:val="18"/>
                <w:szCs w:val="26"/>
                <w:rtl/>
              </w:rPr>
              <w:t>وما</w:t>
            </w:r>
            <w:r w:rsidRPr="006039D3">
              <w:rPr>
                <w:spacing w:val="-4"/>
                <w:sz w:val="18"/>
                <w:szCs w:val="26"/>
                <w:rtl/>
              </w:rPr>
              <w:t xml:space="preserve"> </w:t>
            </w:r>
            <w:r w:rsidRPr="006039D3">
              <w:rPr>
                <w:rFonts w:hint="eastAsia"/>
                <w:spacing w:val="-4"/>
                <w:sz w:val="18"/>
                <w:szCs w:val="26"/>
                <w:rtl/>
              </w:rPr>
              <w:t>بعد</w:t>
            </w:r>
            <w:r w:rsidRPr="006039D3">
              <w:rPr>
                <w:spacing w:val="-4"/>
                <w:sz w:val="18"/>
                <w:szCs w:val="26"/>
                <w:rtl/>
              </w:rPr>
              <w:t xml:space="preserve"> </w:t>
            </w:r>
            <w:r w:rsidRPr="006039D3">
              <w:rPr>
                <w:rFonts w:hint="eastAsia"/>
                <w:spacing w:val="-4"/>
                <w:sz w:val="18"/>
                <w:szCs w:val="26"/>
                <w:rtl/>
              </w:rPr>
              <w:t>المرحلة</w:t>
            </w:r>
            <w:r w:rsidRPr="006039D3">
              <w:rPr>
                <w:spacing w:val="-4"/>
                <w:sz w:val="18"/>
                <w:szCs w:val="26"/>
                <w:rtl/>
              </w:rPr>
              <w:t xml:space="preserve"> </w:t>
            </w:r>
            <w:r w:rsidRPr="006039D3">
              <w:rPr>
                <w:rFonts w:hint="eastAsia"/>
                <w:spacing w:val="-4"/>
                <w:sz w:val="18"/>
                <w:szCs w:val="26"/>
                <w:rtl/>
              </w:rPr>
              <w:t>الثانوية</w:t>
            </w:r>
            <w:r w:rsidRPr="006039D3">
              <w:rPr>
                <w:spacing w:val="-4"/>
                <w:sz w:val="18"/>
                <w:szCs w:val="26"/>
                <w:rtl/>
              </w:rPr>
              <w:t xml:space="preserve"> </w:t>
            </w:r>
            <w:r w:rsidRPr="006039D3">
              <w:rPr>
                <w:rFonts w:hint="eastAsia"/>
                <w:spacing w:val="-4"/>
                <w:sz w:val="18"/>
                <w:szCs w:val="26"/>
                <w:rtl/>
              </w:rPr>
              <w:t>والتعليم</w:t>
            </w:r>
            <w:r w:rsidRPr="006039D3">
              <w:rPr>
                <w:spacing w:val="-4"/>
                <w:sz w:val="18"/>
                <w:szCs w:val="26"/>
                <w:rtl/>
              </w:rPr>
              <w:t xml:space="preserve"> </w:t>
            </w:r>
            <w:r w:rsidRPr="006039D3">
              <w:rPr>
                <w:rFonts w:hint="eastAsia"/>
                <w:spacing w:val="-4"/>
                <w:sz w:val="18"/>
                <w:szCs w:val="26"/>
                <w:rtl/>
              </w:rPr>
              <w:t>غير</w:t>
            </w:r>
            <w:r w:rsidRPr="006039D3">
              <w:rPr>
                <w:spacing w:val="-4"/>
                <w:sz w:val="18"/>
                <w:szCs w:val="26"/>
                <w:rtl/>
              </w:rPr>
              <w:t xml:space="preserve"> </w:t>
            </w:r>
            <w:r w:rsidRPr="006039D3">
              <w:rPr>
                <w:rFonts w:hint="eastAsia"/>
                <w:spacing w:val="-4"/>
                <w:sz w:val="18"/>
                <w:szCs w:val="26"/>
                <w:rtl/>
              </w:rPr>
              <w:t>الجامعي</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63</w:t>
            </w:r>
            <w:r w:rsidRPr="006039D3">
              <w:rPr>
                <w:b/>
                <w:bCs/>
                <w:sz w:val="18"/>
                <w:szCs w:val="26"/>
              </w:rPr>
              <w:t>,</w:t>
            </w:r>
            <w:r w:rsidRPr="006039D3">
              <w:rPr>
                <w:b/>
                <w:bCs/>
                <w:sz w:val="18"/>
                <w:szCs w:val="26"/>
                <w:rtl/>
              </w:rPr>
              <w:t>4</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70</w:t>
            </w:r>
            <w:r w:rsidRPr="006039D3">
              <w:rPr>
                <w:sz w:val="18"/>
                <w:szCs w:val="26"/>
              </w:rPr>
              <w:t>,</w:t>
            </w:r>
            <w:r w:rsidRPr="006039D3">
              <w:rPr>
                <w:sz w:val="18"/>
                <w:szCs w:val="26"/>
                <w:rtl/>
              </w:rPr>
              <w:t>3</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56</w:t>
            </w:r>
            <w:r w:rsidRPr="006039D3">
              <w:rPr>
                <w:sz w:val="18"/>
                <w:szCs w:val="26"/>
              </w:rPr>
              <w:t>,</w:t>
            </w:r>
            <w:r w:rsidRPr="006039D3">
              <w:rPr>
                <w:sz w:val="18"/>
                <w:szCs w:val="26"/>
                <w:rtl/>
              </w:rPr>
              <w:t>4</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68</w:t>
            </w:r>
            <w:r w:rsidRPr="006039D3">
              <w:rPr>
                <w:b/>
                <w:bCs/>
                <w:sz w:val="18"/>
                <w:szCs w:val="26"/>
              </w:rPr>
              <w:t>,</w:t>
            </w:r>
            <w:r w:rsidRPr="006039D3">
              <w:rPr>
                <w:b/>
                <w:bCs/>
                <w:sz w:val="18"/>
                <w:szCs w:val="26"/>
                <w:rtl/>
              </w:rPr>
              <w:t>4</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73</w:t>
            </w:r>
            <w:r w:rsidRPr="006039D3">
              <w:rPr>
                <w:sz w:val="18"/>
                <w:szCs w:val="26"/>
              </w:rPr>
              <w:t>,</w:t>
            </w:r>
            <w:r w:rsidRPr="006039D3">
              <w:rPr>
                <w:sz w:val="18"/>
                <w:szCs w:val="26"/>
                <w:rtl/>
              </w:rPr>
              <w:t>8</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63</w:t>
            </w:r>
            <w:r w:rsidRPr="006039D3">
              <w:rPr>
                <w:sz w:val="18"/>
                <w:szCs w:val="26"/>
              </w:rPr>
              <w:t>,</w:t>
            </w:r>
            <w:r w:rsidRPr="006039D3">
              <w:rPr>
                <w:sz w:val="18"/>
                <w:szCs w:val="26"/>
                <w:rtl/>
              </w:rPr>
              <w:t>0</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67</w:t>
            </w:r>
            <w:r w:rsidRPr="006039D3">
              <w:rPr>
                <w:b/>
                <w:bCs/>
                <w:sz w:val="18"/>
                <w:szCs w:val="26"/>
              </w:rPr>
              <w:t>,</w:t>
            </w:r>
            <w:r w:rsidRPr="006039D3">
              <w:rPr>
                <w:b/>
                <w:bCs/>
                <w:sz w:val="18"/>
                <w:szCs w:val="26"/>
                <w:rtl/>
              </w:rPr>
              <w:t>6</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72</w:t>
            </w:r>
            <w:r w:rsidRPr="006039D3">
              <w:rPr>
                <w:sz w:val="18"/>
                <w:szCs w:val="26"/>
              </w:rPr>
              <w:t>,</w:t>
            </w:r>
            <w:r w:rsidRPr="006039D3">
              <w:rPr>
                <w:sz w:val="18"/>
                <w:szCs w:val="26"/>
                <w:rtl/>
              </w:rPr>
              <w:t>3</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63</w:t>
            </w:r>
            <w:r w:rsidRPr="006039D3">
              <w:rPr>
                <w:sz w:val="18"/>
                <w:szCs w:val="26"/>
              </w:rPr>
              <w:t>,</w:t>
            </w:r>
            <w:r w:rsidRPr="006039D3">
              <w:rPr>
                <w:sz w:val="18"/>
                <w:szCs w:val="26"/>
                <w:rtl/>
              </w:rPr>
              <w:t>0</w:t>
            </w:r>
          </w:p>
        </w:tc>
      </w:tr>
      <w:tr w:rsidR="001C3D1F" w:rsidRPr="006039D3" w:rsidTr="0099649E">
        <w:trPr>
          <w:cantSplit/>
        </w:trPr>
        <w:tc>
          <w:tcPr>
            <w:tcW w:w="2307" w:type="dxa"/>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المعاهد</w:t>
            </w:r>
            <w:r w:rsidRPr="006039D3">
              <w:rPr>
                <w:spacing w:val="-4"/>
                <w:sz w:val="18"/>
                <w:szCs w:val="26"/>
                <w:rtl/>
              </w:rPr>
              <w:t xml:space="preserve"> </w:t>
            </w:r>
            <w:r w:rsidRPr="006039D3">
              <w:rPr>
                <w:rFonts w:hint="eastAsia"/>
                <w:spacing w:val="-4"/>
                <w:sz w:val="18"/>
                <w:szCs w:val="26"/>
                <w:rtl/>
              </w:rPr>
              <w:t>الفنية</w:t>
            </w:r>
            <w:r w:rsidRPr="006039D3">
              <w:rPr>
                <w:spacing w:val="-4"/>
                <w:sz w:val="18"/>
                <w:szCs w:val="26"/>
                <w:rtl/>
              </w:rPr>
              <w:t xml:space="preserve"> </w:t>
            </w:r>
            <w:r w:rsidRPr="006039D3">
              <w:rPr>
                <w:rFonts w:hint="eastAsia"/>
                <w:spacing w:val="-4"/>
                <w:sz w:val="18"/>
                <w:szCs w:val="26"/>
                <w:rtl/>
              </w:rPr>
              <w:t>والمهنية</w:t>
            </w:r>
            <w:r w:rsidRPr="006039D3">
              <w:rPr>
                <w:spacing w:val="-4"/>
                <w:sz w:val="18"/>
                <w:szCs w:val="26"/>
                <w:rtl/>
              </w:rPr>
              <w:t xml:space="preserve"> </w:t>
            </w:r>
            <w:r w:rsidRPr="006039D3">
              <w:rPr>
                <w:rFonts w:hint="eastAsia"/>
                <w:spacing w:val="-4"/>
                <w:sz w:val="18"/>
                <w:szCs w:val="26"/>
                <w:rtl/>
              </w:rPr>
              <w:t>العليا</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6</w:t>
            </w:r>
            <w:r w:rsidRPr="006039D3">
              <w:rPr>
                <w:b/>
                <w:bCs/>
                <w:sz w:val="18"/>
                <w:szCs w:val="26"/>
              </w:rPr>
              <w:t>,</w:t>
            </w:r>
            <w:r w:rsidRPr="006039D3">
              <w:rPr>
                <w:b/>
                <w:bCs/>
                <w:sz w:val="18"/>
                <w:szCs w:val="26"/>
                <w:rtl/>
              </w:rPr>
              <w:t>2</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7</w:t>
            </w:r>
            <w:r w:rsidRPr="006039D3">
              <w:rPr>
                <w:sz w:val="18"/>
                <w:szCs w:val="26"/>
              </w:rPr>
              <w:t>,</w:t>
            </w:r>
            <w:r w:rsidRPr="006039D3">
              <w:rPr>
                <w:sz w:val="18"/>
                <w:szCs w:val="26"/>
                <w:rtl/>
              </w:rPr>
              <w:t>1</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5</w:t>
            </w:r>
            <w:r w:rsidRPr="006039D3">
              <w:rPr>
                <w:sz w:val="18"/>
                <w:szCs w:val="26"/>
              </w:rPr>
              <w:t>,</w:t>
            </w:r>
            <w:r w:rsidRPr="006039D3">
              <w:rPr>
                <w:sz w:val="18"/>
                <w:szCs w:val="26"/>
                <w:rtl/>
              </w:rPr>
              <w:t>3</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8</w:t>
            </w:r>
            <w:r w:rsidRPr="006039D3">
              <w:rPr>
                <w:b/>
                <w:bCs/>
                <w:sz w:val="18"/>
                <w:szCs w:val="26"/>
              </w:rPr>
              <w:t>,</w:t>
            </w:r>
            <w:r w:rsidRPr="006039D3">
              <w:rPr>
                <w:b/>
                <w:bCs/>
                <w:sz w:val="18"/>
                <w:szCs w:val="26"/>
                <w:rtl/>
              </w:rPr>
              <w:t>8</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8</w:t>
            </w:r>
            <w:r w:rsidRPr="006039D3">
              <w:rPr>
                <w:sz w:val="18"/>
                <w:szCs w:val="26"/>
              </w:rPr>
              <w:t>,</w:t>
            </w:r>
            <w:r w:rsidRPr="006039D3">
              <w:rPr>
                <w:sz w:val="18"/>
                <w:szCs w:val="26"/>
                <w:rtl/>
              </w:rPr>
              <w:t>8</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8</w:t>
            </w:r>
            <w:r w:rsidRPr="006039D3">
              <w:rPr>
                <w:sz w:val="18"/>
                <w:szCs w:val="26"/>
              </w:rPr>
              <w:t>,</w:t>
            </w:r>
            <w:r w:rsidRPr="006039D3">
              <w:rPr>
                <w:sz w:val="18"/>
                <w:szCs w:val="26"/>
                <w:rtl/>
              </w:rPr>
              <w:t>8</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9</w:t>
            </w:r>
            <w:r w:rsidRPr="006039D3">
              <w:rPr>
                <w:b/>
                <w:bCs/>
                <w:sz w:val="18"/>
                <w:szCs w:val="26"/>
              </w:rPr>
              <w:t>,</w:t>
            </w:r>
            <w:r w:rsidRPr="006039D3">
              <w:rPr>
                <w:b/>
                <w:bCs/>
                <w:sz w:val="18"/>
                <w:szCs w:val="26"/>
                <w:rtl/>
              </w:rPr>
              <w:t>5</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9</w:t>
            </w:r>
            <w:r w:rsidRPr="006039D3">
              <w:rPr>
                <w:sz w:val="18"/>
                <w:szCs w:val="26"/>
              </w:rPr>
              <w:t>,</w:t>
            </w:r>
            <w:r w:rsidRPr="006039D3">
              <w:rPr>
                <w:sz w:val="18"/>
                <w:szCs w:val="26"/>
                <w:rtl/>
              </w:rPr>
              <w:t>6</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9</w:t>
            </w:r>
            <w:r w:rsidRPr="006039D3">
              <w:rPr>
                <w:sz w:val="18"/>
                <w:szCs w:val="26"/>
              </w:rPr>
              <w:t>,</w:t>
            </w:r>
            <w:r w:rsidRPr="006039D3">
              <w:rPr>
                <w:sz w:val="18"/>
                <w:szCs w:val="26"/>
                <w:rtl/>
              </w:rPr>
              <w:t>4</w:t>
            </w:r>
          </w:p>
        </w:tc>
      </w:tr>
      <w:tr w:rsidR="001C3D1F" w:rsidRPr="006039D3" w:rsidTr="0099649E">
        <w:trPr>
          <w:cantSplit/>
        </w:trPr>
        <w:tc>
          <w:tcPr>
            <w:tcW w:w="2307" w:type="dxa"/>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المدارس</w:t>
            </w:r>
            <w:r w:rsidRPr="006039D3">
              <w:rPr>
                <w:spacing w:val="-4"/>
                <w:sz w:val="18"/>
                <w:szCs w:val="26"/>
                <w:rtl/>
              </w:rPr>
              <w:t xml:space="preserve"> </w:t>
            </w:r>
            <w:r w:rsidRPr="006039D3">
              <w:rPr>
                <w:rFonts w:hint="eastAsia"/>
                <w:spacing w:val="-4"/>
                <w:sz w:val="18"/>
                <w:szCs w:val="26"/>
                <w:rtl/>
              </w:rPr>
              <w:t>الثانوية</w:t>
            </w:r>
            <w:r w:rsidRPr="006039D3">
              <w:rPr>
                <w:spacing w:val="-4"/>
                <w:sz w:val="18"/>
                <w:szCs w:val="26"/>
                <w:rtl/>
              </w:rPr>
              <w:t xml:space="preserve"> </w:t>
            </w:r>
            <w:r w:rsidRPr="006039D3">
              <w:rPr>
                <w:rFonts w:hint="eastAsia"/>
                <w:spacing w:val="-4"/>
                <w:sz w:val="18"/>
                <w:szCs w:val="26"/>
                <w:rtl/>
              </w:rPr>
              <w:t>العامة</w:t>
            </w:r>
            <w:r w:rsidRPr="006039D3">
              <w:rPr>
                <w:spacing w:val="-4"/>
                <w:sz w:val="18"/>
                <w:szCs w:val="26"/>
                <w:rtl/>
              </w:rPr>
              <w:t xml:space="preserve"> - </w:t>
            </w:r>
            <w:r w:rsidRPr="006039D3">
              <w:rPr>
                <w:rFonts w:hint="eastAsia"/>
                <w:spacing w:val="-4"/>
                <w:sz w:val="18"/>
                <w:szCs w:val="26"/>
                <w:rtl/>
              </w:rPr>
              <w:t>المرحلة</w:t>
            </w:r>
            <w:r w:rsidRPr="006039D3">
              <w:rPr>
                <w:spacing w:val="-4"/>
                <w:sz w:val="18"/>
                <w:szCs w:val="26"/>
                <w:rtl/>
              </w:rPr>
              <w:t xml:space="preserve"> </w:t>
            </w:r>
            <w:r w:rsidRPr="006039D3">
              <w:rPr>
                <w:rFonts w:hint="eastAsia"/>
                <w:spacing w:val="-4"/>
                <w:sz w:val="18"/>
                <w:szCs w:val="26"/>
                <w:rtl/>
              </w:rPr>
              <w:t>المتقدمة</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4</w:t>
            </w:r>
            <w:r w:rsidRPr="006039D3">
              <w:rPr>
                <w:b/>
                <w:bCs/>
                <w:sz w:val="18"/>
                <w:szCs w:val="26"/>
              </w:rPr>
              <w:t>,</w:t>
            </w:r>
            <w:r w:rsidRPr="006039D3">
              <w:rPr>
                <w:b/>
                <w:bCs/>
                <w:sz w:val="18"/>
                <w:szCs w:val="26"/>
                <w:rtl/>
              </w:rPr>
              <w:t>7</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4</w:t>
            </w:r>
            <w:r w:rsidRPr="006039D3">
              <w:rPr>
                <w:sz w:val="18"/>
                <w:szCs w:val="26"/>
              </w:rPr>
              <w:t>,</w:t>
            </w:r>
            <w:r w:rsidRPr="006039D3">
              <w:rPr>
                <w:sz w:val="18"/>
                <w:szCs w:val="26"/>
                <w:rtl/>
              </w:rPr>
              <w:t>6</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4</w:t>
            </w:r>
            <w:r w:rsidRPr="006039D3">
              <w:rPr>
                <w:sz w:val="18"/>
                <w:szCs w:val="26"/>
              </w:rPr>
              <w:t>,</w:t>
            </w:r>
            <w:r w:rsidRPr="006039D3">
              <w:rPr>
                <w:sz w:val="18"/>
                <w:szCs w:val="26"/>
                <w:rtl/>
              </w:rPr>
              <w:t>9</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5</w:t>
            </w:r>
            <w:r w:rsidRPr="006039D3">
              <w:rPr>
                <w:b/>
                <w:bCs/>
                <w:sz w:val="18"/>
                <w:szCs w:val="26"/>
              </w:rPr>
              <w:t>,</w:t>
            </w:r>
            <w:r w:rsidRPr="006039D3">
              <w:rPr>
                <w:b/>
                <w:bCs/>
                <w:sz w:val="18"/>
                <w:szCs w:val="26"/>
                <w:rtl/>
              </w:rPr>
              <w:t>8</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5</w:t>
            </w:r>
            <w:r w:rsidRPr="006039D3">
              <w:rPr>
                <w:sz w:val="18"/>
                <w:szCs w:val="26"/>
              </w:rPr>
              <w:t>,</w:t>
            </w:r>
            <w:r w:rsidRPr="006039D3">
              <w:rPr>
                <w:sz w:val="18"/>
                <w:szCs w:val="26"/>
                <w:rtl/>
              </w:rPr>
              <w:t>3</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6</w:t>
            </w:r>
            <w:r w:rsidRPr="006039D3">
              <w:rPr>
                <w:sz w:val="18"/>
                <w:szCs w:val="26"/>
              </w:rPr>
              <w:t>,</w:t>
            </w:r>
            <w:r w:rsidRPr="006039D3">
              <w:rPr>
                <w:sz w:val="18"/>
                <w:szCs w:val="26"/>
                <w:rtl/>
              </w:rPr>
              <w:t>2</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6</w:t>
            </w:r>
            <w:r w:rsidRPr="006039D3">
              <w:rPr>
                <w:b/>
                <w:bCs/>
                <w:sz w:val="18"/>
                <w:szCs w:val="26"/>
              </w:rPr>
              <w:t>,</w:t>
            </w:r>
            <w:r w:rsidRPr="006039D3">
              <w:rPr>
                <w:b/>
                <w:bCs/>
                <w:sz w:val="18"/>
                <w:szCs w:val="26"/>
                <w:rtl/>
              </w:rPr>
              <w:t>0</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5</w:t>
            </w:r>
            <w:r w:rsidRPr="006039D3">
              <w:rPr>
                <w:sz w:val="18"/>
                <w:szCs w:val="26"/>
              </w:rPr>
              <w:t>,</w:t>
            </w:r>
            <w:r w:rsidRPr="006039D3">
              <w:rPr>
                <w:sz w:val="18"/>
                <w:szCs w:val="26"/>
                <w:rtl/>
              </w:rPr>
              <w:t>8</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6</w:t>
            </w:r>
            <w:r w:rsidRPr="006039D3">
              <w:rPr>
                <w:sz w:val="18"/>
                <w:szCs w:val="26"/>
              </w:rPr>
              <w:t>,</w:t>
            </w:r>
            <w:r w:rsidRPr="006039D3">
              <w:rPr>
                <w:sz w:val="18"/>
                <w:szCs w:val="26"/>
                <w:rtl/>
              </w:rPr>
              <w:t>2</w:t>
            </w:r>
          </w:p>
        </w:tc>
      </w:tr>
      <w:tr w:rsidR="001C3D1F" w:rsidRPr="006039D3" w:rsidTr="0099649E">
        <w:trPr>
          <w:cantSplit/>
        </w:trPr>
        <w:tc>
          <w:tcPr>
            <w:tcW w:w="2307" w:type="dxa"/>
            <w:shd w:val="clear" w:color="auto" w:fill="auto"/>
            <w:vAlign w:val="bottom"/>
          </w:tcPr>
          <w:p w:rsidR="001C3D1F" w:rsidRPr="00912F08" w:rsidRDefault="001C3D1F" w:rsidP="00912F08">
            <w:pPr>
              <w:tabs>
                <w:tab w:val="left" w:pos="288"/>
                <w:tab w:val="left" w:pos="576"/>
                <w:tab w:val="left" w:pos="864"/>
                <w:tab w:val="left" w:pos="1152"/>
              </w:tabs>
              <w:spacing w:before="40" w:after="40" w:line="280" w:lineRule="exact"/>
              <w:ind w:left="57" w:right="113"/>
              <w:rPr>
                <w:spacing w:val="-6"/>
                <w:sz w:val="18"/>
                <w:szCs w:val="26"/>
                <w:rtl/>
              </w:rPr>
            </w:pPr>
            <w:r w:rsidRPr="00912F08">
              <w:rPr>
                <w:rFonts w:hint="eastAsia"/>
                <w:spacing w:val="-6"/>
                <w:sz w:val="18"/>
                <w:szCs w:val="26"/>
                <w:rtl/>
              </w:rPr>
              <w:t>المدارس</w:t>
            </w:r>
            <w:r w:rsidRPr="00912F08">
              <w:rPr>
                <w:spacing w:val="-6"/>
                <w:sz w:val="18"/>
                <w:szCs w:val="26"/>
                <w:rtl/>
              </w:rPr>
              <w:t xml:space="preserve"> </w:t>
            </w:r>
            <w:r w:rsidRPr="00912F08">
              <w:rPr>
                <w:rFonts w:hint="eastAsia"/>
                <w:spacing w:val="-6"/>
                <w:sz w:val="18"/>
                <w:szCs w:val="26"/>
                <w:rtl/>
              </w:rPr>
              <w:t>المهنية</w:t>
            </w:r>
            <w:r w:rsidRPr="00912F08">
              <w:rPr>
                <w:spacing w:val="-6"/>
                <w:sz w:val="18"/>
                <w:szCs w:val="26"/>
                <w:rtl/>
              </w:rPr>
              <w:t xml:space="preserve"> </w:t>
            </w:r>
            <w:r w:rsidRPr="00912F08">
              <w:rPr>
                <w:rFonts w:hint="eastAsia"/>
                <w:spacing w:val="-6"/>
                <w:sz w:val="18"/>
                <w:szCs w:val="26"/>
                <w:rtl/>
              </w:rPr>
              <w:t>المخصصة</w:t>
            </w:r>
            <w:r w:rsidRPr="00912F08">
              <w:rPr>
                <w:spacing w:val="-6"/>
                <w:sz w:val="18"/>
                <w:szCs w:val="26"/>
                <w:rtl/>
              </w:rPr>
              <w:t xml:space="preserve"> </w:t>
            </w:r>
            <w:r w:rsidRPr="00912F08">
              <w:rPr>
                <w:rFonts w:hint="eastAsia"/>
                <w:spacing w:val="-6"/>
                <w:sz w:val="18"/>
                <w:szCs w:val="26"/>
                <w:rtl/>
              </w:rPr>
              <w:t>للمتدربين</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39</w:t>
            </w:r>
            <w:r w:rsidRPr="006039D3">
              <w:rPr>
                <w:b/>
                <w:bCs/>
                <w:sz w:val="18"/>
                <w:szCs w:val="26"/>
              </w:rPr>
              <w:t>,</w:t>
            </w:r>
            <w:r w:rsidRPr="006039D3">
              <w:rPr>
                <w:b/>
                <w:bCs/>
                <w:sz w:val="18"/>
                <w:szCs w:val="26"/>
                <w:rtl/>
              </w:rPr>
              <w:t>4</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51</w:t>
            </w:r>
            <w:r w:rsidRPr="006039D3">
              <w:rPr>
                <w:sz w:val="18"/>
                <w:szCs w:val="26"/>
              </w:rPr>
              <w:t>,</w:t>
            </w:r>
            <w:r w:rsidRPr="006039D3">
              <w:rPr>
                <w:sz w:val="18"/>
                <w:szCs w:val="26"/>
                <w:rtl/>
              </w:rPr>
              <w:t>1</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27</w:t>
            </w:r>
            <w:r w:rsidRPr="006039D3">
              <w:rPr>
                <w:sz w:val="18"/>
                <w:szCs w:val="26"/>
              </w:rPr>
              <w:t>,</w:t>
            </w:r>
            <w:r w:rsidRPr="006039D3">
              <w:rPr>
                <w:sz w:val="18"/>
                <w:szCs w:val="26"/>
                <w:rtl/>
              </w:rPr>
              <w:t>7</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39</w:t>
            </w:r>
            <w:r w:rsidRPr="006039D3">
              <w:rPr>
                <w:b/>
                <w:bCs/>
                <w:sz w:val="18"/>
                <w:szCs w:val="26"/>
              </w:rPr>
              <w:t>,</w:t>
            </w:r>
            <w:r w:rsidRPr="006039D3">
              <w:rPr>
                <w:b/>
                <w:bCs/>
                <w:sz w:val="18"/>
                <w:szCs w:val="26"/>
                <w:rtl/>
              </w:rPr>
              <w:t>9</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50</w:t>
            </w:r>
            <w:r w:rsidRPr="006039D3">
              <w:rPr>
                <w:sz w:val="18"/>
                <w:szCs w:val="26"/>
              </w:rPr>
              <w:t>,</w:t>
            </w:r>
            <w:r w:rsidRPr="006039D3">
              <w:rPr>
                <w:sz w:val="18"/>
                <w:szCs w:val="26"/>
                <w:rtl/>
              </w:rPr>
              <w:t>7</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29</w:t>
            </w:r>
            <w:r w:rsidRPr="006039D3">
              <w:rPr>
                <w:sz w:val="18"/>
                <w:szCs w:val="26"/>
              </w:rPr>
              <w:t>,</w:t>
            </w:r>
            <w:r w:rsidRPr="006039D3">
              <w:rPr>
                <w:sz w:val="18"/>
                <w:szCs w:val="26"/>
                <w:rtl/>
              </w:rPr>
              <w:t>2</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38</w:t>
            </w:r>
            <w:r w:rsidRPr="006039D3">
              <w:rPr>
                <w:b/>
                <w:bCs/>
                <w:sz w:val="18"/>
                <w:szCs w:val="26"/>
              </w:rPr>
              <w:t>,</w:t>
            </w:r>
            <w:r w:rsidRPr="006039D3">
              <w:rPr>
                <w:b/>
                <w:bCs/>
                <w:sz w:val="18"/>
                <w:szCs w:val="26"/>
                <w:rtl/>
              </w:rPr>
              <w:t>7</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48</w:t>
            </w:r>
            <w:r w:rsidRPr="006039D3">
              <w:rPr>
                <w:sz w:val="18"/>
                <w:szCs w:val="26"/>
              </w:rPr>
              <w:t>,</w:t>
            </w:r>
            <w:r w:rsidRPr="006039D3">
              <w:rPr>
                <w:sz w:val="18"/>
                <w:szCs w:val="26"/>
                <w:rtl/>
              </w:rPr>
              <w:t>4</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28</w:t>
            </w:r>
            <w:r w:rsidRPr="006039D3">
              <w:rPr>
                <w:sz w:val="18"/>
                <w:szCs w:val="26"/>
              </w:rPr>
              <w:t>,</w:t>
            </w:r>
            <w:r w:rsidRPr="006039D3">
              <w:rPr>
                <w:sz w:val="18"/>
                <w:szCs w:val="26"/>
                <w:rtl/>
              </w:rPr>
              <w:t>1</w:t>
            </w:r>
          </w:p>
        </w:tc>
      </w:tr>
      <w:tr w:rsidR="001C3D1F" w:rsidRPr="006039D3" w:rsidTr="0099649E">
        <w:trPr>
          <w:cantSplit/>
        </w:trPr>
        <w:tc>
          <w:tcPr>
            <w:tcW w:w="2307" w:type="dxa"/>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المدارس</w:t>
            </w:r>
            <w:r w:rsidRPr="006039D3">
              <w:rPr>
                <w:spacing w:val="-4"/>
                <w:sz w:val="18"/>
                <w:szCs w:val="26"/>
                <w:rtl/>
              </w:rPr>
              <w:t xml:space="preserve"> </w:t>
            </w:r>
            <w:r w:rsidRPr="006039D3">
              <w:rPr>
                <w:rFonts w:hint="eastAsia"/>
                <w:spacing w:val="-4"/>
                <w:sz w:val="18"/>
                <w:szCs w:val="26"/>
                <w:rtl/>
              </w:rPr>
              <w:t>المتوسطة</w:t>
            </w:r>
            <w:r w:rsidRPr="006039D3">
              <w:rPr>
                <w:spacing w:val="-4"/>
                <w:sz w:val="18"/>
                <w:szCs w:val="26"/>
                <w:rtl/>
              </w:rPr>
              <w:t xml:space="preserve"> </w:t>
            </w:r>
            <w:r w:rsidRPr="006039D3">
              <w:rPr>
                <w:rFonts w:hint="eastAsia"/>
                <w:spacing w:val="-4"/>
                <w:sz w:val="18"/>
                <w:szCs w:val="26"/>
                <w:rtl/>
              </w:rPr>
              <w:t>الفنية</w:t>
            </w:r>
            <w:r w:rsidRPr="006039D3">
              <w:rPr>
                <w:spacing w:val="-4"/>
                <w:sz w:val="18"/>
                <w:szCs w:val="26"/>
                <w:rtl/>
              </w:rPr>
              <w:t xml:space="preserve"> </w:t>
            </w:r>
            <w:r w:rsidRPr="006039D3">
              <w:rPr>
                <w:rFonts w:hint="eastAsia"/>
                <w:spacing w:val="-4"/>
                <w:sz w:val="18"/>
                <w:szCs w:val="26"/>
                <w:rtl/>
              </w:rPr>
              <w:t>والمهنية</w:t>
            </w:r>
          </w:p>
        </w:tc>
        <w:tc>
          <w:tcPr>
            <w:tcW w:w="673"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13</w:t>
            </w:r>
            <w:r w:rsidRPr="006039D3">
              <w:rPr>
                <w:b/>
                <w:bCs/>
                <w:sz w:val="18"/>
                <w:szCs w:val="26"/>
              </w:rPr>
              <w:t>,</w:t>
            </w:r>
            <w:r w:rsidRPr="006039D3">
              <w:rPr>
                <w:b/>
                <w:bCs/>
                <w:sz w:val="18"/>
                <w:szCs w:val="26"/>
                <w:rtl/>
              </w:rPr>
              <w:t>1</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7</w:t>
            </w:r>
            <w:r w:rsidRPr="006039D3">
              <w:rPr>
                <w:sz w:val="18"/>
                <w:szCs w:val="26"/>
              </w:rPr>
              <w:t>,</w:t>
            </w:r>
            <w:r w:rsidRPr="006039D3">
              <w:rPr>
                <w:sz w:val="18"/>
                <w:szCs w:val="26"/>
                <w:rtl/>
              </w:rPr>
              <w:t>5</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18</w:t>
            </w:r>
            <w:r w:rsidRPr="006039D3">
              <w:rPr>
                <w:sz w:val="18"/>
                <w:szCs w:val="26"/>
              </w:rPr>
              <w:t>,</w:t>
            </w:r>
            <w:r w:rsidRPr="006039D3">
              <w:rPr>
                <w:sz w:val="18"/>
                <w:szCs w:val="26"/>
                <w:rtl/>
              </w:rPr>
              <w:t>6</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13</w:t>
            </w:r>
            <w:r w:rsidRPr="006039D3">
              <w:rPr>
                <w:b/>
                <w:bCs/>
                <w:sz w:val="18"/>
                <w:szCs w:val="26"/>
              </w:rPr>
              <w:t>,</w:t>
            </w:r>
            <w:r w:rsidRPr="006039D3">
              <w:rPr>
                <w:b/>
                <w:bCs/>
                <w:sz w:val="18"/>
                <w:szCs w:val="26"/>
                <w:rtl/>
              </w:rPr>
              <w:t>8</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8</w:t>
            </w:r>
            <w:r w:rsidRPr="006039D3">
              <w:rPr>
                <w:sz w:val="18"/>
                <w:szCs w:val="26"/>
              </w:rPr>
              <w:t>,</w:t>
            </w:r>
            <w:r w:rsidRPr="006039D3">
              <w:rPr>
                <w:sz w:val="18"/>
                <w:szCs w:val="26"/>
                <w:rtl/>
              </w:rPr>
              <w:t>9</w:t>
            </w:r>
          </w:p>
        </w:tc>
        <w:tc>
          <w:tcPr>
            <w:tcW w:w="700" w:type="dxa"/>
            <w:gridSpan w:val="2"/>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18</w:t>
            </w:r>
            <w:r w:rsidRPr="006039D3">
              <w:rPr>
                <w:sz w:val="18"/>
                <w:szCs w:val="26"/>
              </w:rPr>
              <w:t>,</w:t>
            </w:r>
            <w:r w:rsidRPr="006039D3">
              <w:rPr>
                <w:sz w:val="18"/>
                <w:szCs w:val="26"/>
                <w:rtl/>
              </w:rPr>
              <w:t>7</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13</w:t>
            </w:r>
            <w:r w:rsidRPr="006039D3">
              <w:rPr>
                <w:b/>
                <w:bCs/>
                <w:sz w:val="18"/>
                <w:szCs w:val="26"/>
              </w:rPr>
              <w:t>,</w:t>
            </w:r>
            <w:r w:rsidRPr="006039D3">
              <w:rPr>
                <w:b/>
                <w:bCs/>
                <w:sz w:val="18"/>
                <w:szCs w:val="26"/>
                <w:rtl/>
              </w:rPr>
              <w:t>4</w:t>
            </w:r>
          </w:p>
        </w:tc>
        <w:tc>
          <w:tcPr>
            <w:tcW w:w="700"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8</w:t>
            </w:r>
            <w:r w:rsidRPr="006039D3">
              <w:rPr>
                <w:sz w:val="18"/>
                <w:szCs w:val="26"/>
              </w:rPr>
              <w:t>,</w:t>
            </w:r>
            <w:r w:rsidRPr="006039D3">
              <w:rPr>
                <w:sz w:val="18"/>
                <w:szCs w:val="26"/>
                <w:rtl/>
              </w:rPr>
              <w:t>5</w:t>
            </w:r>
          </w:p>
        </w:tc>
        <w:tc>
          <w:tcPr>
            <w:tcW w:w="701" w:type="dxa"/>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18</w:t>
            </w:r>
            <w:r w:rsidRPr="006039D3">
              <w:rPr>
                <w:sz w:val="18"/>
                <w:szCs w:val="26"/>
              </w:rPr>
              <w:t>,</w:t>
            </w:r>
            <w:r w:rsidRPr="006039D3">
              <w:rPr>
                <w:sz w:val="18"/>
                <w:szCs w:val="26"/>
                <w:rtl/>
              </w:rPr>
              <w:t>2</w:t>
            </w:r>
          </w:p>
        </w:tc>
      </w:tr>
      <w:tr w:rsidR="001C3D1F" w:rsidRPr="006039D3" w:rsidTr="0099649E">
        <w:trPr>
          <w:cantSplit/>
        </w:trPr>
        <w:tc>
          <w:tcPr>
            <w:tcW w:w="2307" w:type="dxa"/>
            <w:tcBorders>
              <w:bottom w:val="single" w:sz="12" w:space="0" w:color="auto"/>
            </w:tcBorders>
            <w:shd w:val="clear" w:color="auto" w:fill="auto"/>
            <w:vAlign w:val="bottom"/>
          </w:tcPr>
          <w:p w:rsidR="001C3D1F" w:rsidRPr="006039D3" w:rsidRDefault="001C3D1F" w:rsidP="00912F08">
            <w:pPr>
              <w:tabs>
                <w:tab w:val="left" w:pos="288"/>
                <w:tab w:val="left" w:pos="576"/>
                <w:tab w:val="left" w:pos="864"/>
                <w:tab w:val="left" w:pos="1152"/>
              </w:tabs>
              <w:spacing w:before="40" w:after="40" w:line="280" w:lineRule="exact"/>
              <w:ind w:left="57" w:right="113"/>
              <w:rPr>
                <w:spacing w:val="-4"/>
                <w:sz w:val="18"/>
                <w:szCs w:val="26"/>
                <w:rtl/>
              </w:rPr>
            </w:pPr>
            <w:r w:rsidRPr="006039D3">
              <w:rPr>
                <w:rFonts w:hint="eastAsia"/>
                <w:spacing w:val="-4"/>
                <w:sz w:val="18"/>
                <w:szCs w:val="26"/>
                <w:rtl/>
              </w:rPr>
              <w:t>التعليم</w:t>
            </w:r>
            <w:r w:rsidRPr="006039D3">
              <w:rPr>
                <w:spacing w:val="-4"/>
                <w:sz w:val="18"/>
                <w:szCs w:val="26"/>
                <w:rtl/>
              </w:rPr>
              <w:t xml:space="preserve"> </w:t>
            </w:r>
            <w:r w:rsidRPr="006039D3">
              <w:rPr>
                <w:rFonts w:hint="eastAsia"/>
                <w:spacing w:val="-4"/>
                <w:sz w:val="18"/>
                <w:szCs w:val="26"/>
                <w:rtl/>
              </w:rPr>
              <w:t>الإعدادي</w:t>
            </w:r>
          </w:p>
        </w:tc>
        <w:tc>
          <w:tcPr>
            <w:tcW w:w="673" w:type="dxa"/>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26</w:t>
            </w:r>
            <w:r w:rsidRPr="006039D3">
              <w:rPr>
                <w:b/>
                <w:bCs/>
                <w:sz w:val="18"/>
                <w:szCs w:val="26"/>
              </w:rPr>
              <w:t>,</w:t>
            </w:r>
            <w:r w:rsidRPr="006039D3">
              <w:rPr>
                <w:b/>
                <w:bCs/>
                <w:sz w:val="18"/>
                <w:szCs w:val="26"/>
                <w:rtl/>
              </w:rPr>
              <w:t>2</w:t>
            </w:r>
          </w:p>
        </w:tc>
        <w:tc>
          <w:tcPr>
            <w:tcW w:w="700" w:type="dxa"/>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19</w:t>
            </w:r>
            <w:r w:rsidRPr="006039D3">
              <w:rPr>
                <w:sz w:val="18"/>
                <w:szCs w:val="26"/>
              </w:rPr>
              <w:t>,</w:t>
            </w:r>
            <w:r w:rsidRPr="006039D3">
              <w:rPr>
                <w:sz w:val="18"/>
                <w:szCs w:val="26"/>
                <w:rtl/>
              </w:rPr>
              <w:t>3</w:t>
            </w:r>
          </w:p>
        </w:tc>
        <w:tc>
          <w:tcPr>
            <w:tcW w:w="700" w:type="dxa"/>
            <w:gridSpan w:val="2"/>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33</w:t>
            </w:r>
            <w:r w:rsidRPr="006039D3">
              <w:rPr>
                <w:sz w:val="18"/>
                <w:szCs w:val="26"/>
              </w:rPr>
              <w:t>,</w:t>
            </w:r>
            <w:r w:rsidRPr="006039D3">
              <w:rPr>
                <w:sz w:val="18"/>
                <w:szCs w:val="26"/>
                <w:rtl/>
              </w:rPr>
              <w:t>1</w:t>
            </w:r>
          </w:p>
        </w:tc>
        <w:tc>
          <w:tcPr>
            <w:tcW w:w="700" w:type="dxa"/>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16</w:t>
            </w:r>
            <w:r w:rsidRPr="006039D3">
              <w:rPr>
                <w:b/>
                <w:bCs/>
                <w:sz w:val="18"/>
                <w:szCs w:val="26"/>
              </w:rPr>
              <w:t>,</w:t>
            </w:r>
            <w:r w:rsidRPr="006039D3">
              <w:rPr>
                <w:b/>
                <w:bCs/>
                <w:sz w:val="18"/>
                <w:szCs w:val="26"/>
                <w:rtl/>
              </w:rPr>
              <w:t>2</w:t>
            </w:r>
          </w:p>
        </w:tc>
        <w:tc>
          <w:tcPr>
            <w:tcW w:w="701" w:type="dxa"/>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11</w:t>
            </w:r>
            <w:r w:rsidRPr="006039D3">
              <w:rPr>
                <w:sz w:val="18"/>
                <w:szCs w:val="26"/>
              </w:rPr>
              <w:t>,</w:t>
            </w:r>
            <w:r w:rsidRPr="006039D3">
              <w:rPr>
                <w:sz w:val="18"/>
                <w:szCs w:val="26"/>
                <w:rtl/>
              </w:rPr>
              <w:t>7</w:t>
            </w:r>
          </w:p>
        </w:tc>
        <w:tc>
          <w:tcPr>
            <w:tcW w:w="700" w:type="dxa"/>
            <w:gridSpan w:val="2"/>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20</w:t>
            </w:r>
            <w:r w:rsidRPr="006039D3">
              <w:rPr>
                <w:sz w:val="18"/>
                <w:szCs w:val="26"/>
              </w:rPr>
              <w:t>,</w:t>
            </w:r>
            <w:r w:rsidRPr="006039D3">
              <w:rPr>
                <w:sz w:val="18"/>
                <w:szCs w:val="26"/>
                <w:rtl/>
              </w:rPr>
              <w:t>7</w:t>
            </w:r>
          </w:p>
        </w:tc>
        <w:tc>
          <w:tcPr>
            <w:tcW w:w="700" w:type="dxa"/>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b/>
                <w:bCs/>
                <w:sz w:val="18"/>
                <w:szCs w:val="26"/>
              </w:rPr>
            </w:pPr>
            <w:r w:rsidRPr="006039D3">
              <w:rPr>
                <w:b/>
                <w:bCs/>
                <w:sz w:val="18"/>
                <w:szCs w:val="26"/>
                <w:rtl/>
              </w:rPr>
              <w:t>15</w:t>
            </w:r>
            <w:r w:rsidRPr="006039D3">
              <w:rPr>
                <w:b/>
                <w:bCs/>
                <w:sz w:val="18"/>
                <w:szCs w:val="26"/>
              </w:rPr>
              <w:t>,</w:t>
            </w:r>
            <w:r w:rsidRPr="006039D3">
              <w:rPr>
                <w:b/>
                <w:bCs/>
                <w:sz w:val="18"/>
                <w:szCs w:val="26"/>
                <w:rtl/>
              </w:rPr>
              <w:t>0</w:t>
            </w:r>
          </w:p>
        </w:tc>
        <w:tc>
          <w:tcPr>
            <w:tcW w:w="700" w:type="dxa"/>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11</w:t>
            </w:r>
            <w:r w:rsidRPr="006039D3">
              <w:rPr>
                <w:sz w:val="18"/>
                <w:szCs w:val="26"/>
              </w:rPr>
              <w:t>,</w:t>
            </w:r>
            <w:r w:rsidRPr="006039D3">
              <w:rPr>
                <w:sz w:val="18"/>
                <w:szCs w:val="26"/>
                <w:rtl/>
              </w:rPr>
              <w:t>5</w:t>
            </w:r>
          </w:p>
        </w:tc>
        <w:tc>
          <w:tcPr>
            <w:tcW w:w="701" w:type="dxa"/>
            <w:tcBorders>
              <w:bottom w:val="single" w:sz="12" w:space="0" w:color="auto"/>
            </w:tcBorders>
            <w:shd w:val="clear" w:color="auto" w:fill="auto"/>
          </w:tcPr>
          <w:p w:rsidR="001C3D1F" w:rsidRPr="006039D3" w:rsidRDefault="001C3D1F" w:rsidP="0099649E">
            <w:pPr>
              <w:tabs>
                <w:tab w:val="left" w:pos="288"/>
                <w:tab w:val="left" w:pos="576"/>
                <w:tab w:val="left" w:pos="864"/>
                <w:tab w:val="left" w:pos="1152"/>
              </w:tabs>
              <w:spacing w:before="40" w:after="40" w:line="280" w:lineRule="exact"/>
              <w:jc w:val="left"/>
              <w:rPr>
                <w:sz w:val="18"/>
                <w:szCs w:val="26"/>
              </w:rPr>
            </w:pPr>
            <w:r w:rsidRPr="006039D3">
              <w:rPr>
                <w:sz w:val="18"/>
                <w:szCs w:val="26"/>
                <w:rtl/>
              </w:rPr>
              <w:t>18</w:t>
            </w:r>
            <w:r w:rsidRPr="006039D3">
              <w:rPr>
                <w:sz w:val="18"/>
                <w:szCs w:val="26"/>
              </w:rPr>
              <w:t>,</w:t>
            </w:r>
            <w:r w:rsidRPr="006039D3">
              <w:rPr>
                <w:sz w:val="18"/>
                <w:szCs w:val="26"/>
                <w:rtl/>
              </w:rPr>
              <w:t>4</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6039D3">
        <w:rPr>
          <w:rFonts w:hint="eastAsia"/>
          <w:i/>
          <w:iCs/>
          <w:sz w:val="18"/>
          <w:szCs w:val="26"/>
          <w:rtl/>
        </w:rPr>
        <w:t>المصدر</w:t>
      </w:r>
      <w:r w:rsidRPr="006039D3">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w:t>
      </w:r>
    </w:p>
    <w:p w:rsidR="001C3D1F" w:rsidRPr="008D30D5" w:rsidRDefault="007822BC" w:rsidP="00401680">
      <w:pPr>
        <w:pStyle w:val="SingleTxtGA"/>
        <w:rPr>
          <w:rtl/>
        </w:rPr>
      </w:pPr>
      <w:r>
        <w:rPr>
          <w:rtl/>
        </w:rPr>
        <w:t>30</w:t>
      </w:r>
      <w:r w:rsidR="001C3D1F" w:rsidRPr="008D30D5">
        <w:rPr>
          <w:rtl/>
        </w:rPr>
        <w:t>-</w:t>
      </w:r>
      <w:r w:rsidR="001C3D1F" w:rsidRPr="008D30D5">
        <w:rPr>
          <w:rtl/>
        </w:rPr>
        <w:tab/>
      </w:r>
      <w:r w:rsidR="001C3D1F" w:rsidRPr="008D30D5">
        <w:rPr>
          <w:rFonts w:hint="eastAsia"/>
          <w:rtl/>
        </w:rPr>
        <w:t>وتراجعت</w:t>
      </w:r>
      <w:r w:rsidR="001C3D1F" w:rsidRPr="008D30D5">
        <w:rPr>
          <w:rtl/>
        </w:rPr>
        <w:t xml:space="preserve"> </w:t>
      </w:r>
      <w:r w:rsidR="001C3D1F" w:rsidRPr="008D30D5">
        <w:rPr>
          <w:rFonts w:hint="eastAsia"/>
          <w:rtl/>
        </w:rPr>
        <w:t>الفروق</w:t>
      </w:r>
      <w:r w:rsidR="001C3D1F" w:rsidRPr="008D30D5">
        <w:rPr>
          <w:rtl/>
        </w:rPr>
        <w:t xml:space="preserve"> </w:t>
      </w:r>
      <w:r w:rsidR="001C3D1F" w:rsidRPr="008D30D5">
        <w:rPr>
          <w:rFonts w:hint="eastAsia"/>
          <w:rtl/>
        </w:rPr>
        <w:t>بين</w:t>
      </w:r>
      <w:r w:rsidR="001C3D1F" w:rsidRPr="008D30D5">
        <w:rPr>
          <w:rtl/>
        </w:rPr>
        <w:t xml:space="preserve"> </w:t>
      </w:r>
      <w:r w:rsidR="001C3D1F" w:rsidRPr="008D30D5">
        <w:rPr>
          <w:rFonts w:hint="eastAsia"/>
          <w:rtl/>
        </w:rPr>
        <w:t>الجنسين</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حيث</w:t>
      </w:r>
      <w:r w:rsidR="001C3D1F" w:rsidRPr="008D30D5">
        <w:rPr>
          <w:rtl/>
        </w:rPr>
        <w:t xml:space="preserve"> </w:t>
      </w:r>
      <w:r w:rsidR="001C3D1F" w:rsidRPr="008D30D5">
        <w:rPr>
          <w:rFonts w:hint="eastAsia"/>
          <w:rtl/>
        </w:rPr>
        <w:t>مستوى</w:t>
      </w:r>
      <w:r w:rsidR="001C3D1F" w:rsidRPr="008D30D5">
        <w:rPr>
          <w:rtl/>
        </w:rPr>
        <w:t xml:space="preserve"> </w:t>
      </w:r>
      <w:r w:rsidR="001C3D1F" w:rsidRPr="008D30D5">
        <w:rPr>
          <w:rFonts w:hint="eastAsia"/>
          <w:rtl/>
        </w:rPr>
        <w:t>التعليم</w:t>
      </w:r>
      <w:r w:rsidR="001C3D1F" w:rsidRPr="008D30D5">
        <w:rPr>
          <w:rtl/>
        </w:rPr>
        <w:t xml:space="preserve"> </w:t>
      </w:r>
      <w:r w:rsidR="001C3D1F" w:rsidRPr="008D30D5">
        <w:rPr>
          <w:rFonts w:hint="eastAsia"/>
          <w:rtl/>
        </w:rPr>
        <w:t>ولكنها</w:t>
      </w:r>
      <w:r w:rsidR="001C3D1F" w:rsidRPr="008D30D5">
        <w:rPr>
          <w:rtl/>
        </w:rPr>
        <w:t xml:space="preserve"> </w:t>
      </w:r>
      <w:r w:rsidR="001C3D1F" w:rsidRPr="008D30D5">
        <w:rPr>
          <w:rFonts w:hint="eastAsia"/>
          <w:rtl/>
        </w:rPr>
        <w:t>لم</w:t>
      </w:r>
      <w:r w:rsidR="001C3D1F" w:rsidRPr="008D30D5">
        <w:rPr>
          <w:rtl/>
        </w:rPr>
        <w:t xml:space="preserve"> </w:t>
      </w:r>
      <w:r w:rsidR="001C3D1F" w:rsidRPr="008D30D5">
        <w:rPr>
          <w:rFonts w:hint="eastAsia"/>
          <w:rtl/>
        </w:rPr>
        <w:t>تتلاش</w:t>
      </w:r>
      <w:r w:rsidR="001C3D1F" w:rsidRPr="008D30D5">
        <w:rPr>
          <w:rtl/>
        </w:rPr>
        <w:t xml:space="preserve"> تماما</w:t>
      </w:r>
      <w:r w:rsidR="00537B29">
        <w:rPr>
          <w:rFonts w:hint="cs"/>
          <w:rtl/>
        </w:rPr>
        <w:t>ً</w:t>
      </w:r>
      <w:r w:rsidR="001C3D1F" w:rsidRPr="008D30D5">
        <w:rPr>
          <w:rtl/>
        </w:rPr>
        <w:t xml:space="preserve">. ففي عام 2014 بلغت نسبة النساء اللاتي لم يكملن سوى مرحلة التعليم الإلزامي </w:t>
      </w:r>
      <w:r w:rsidR="00401680">
        <w:rPr>
          <w:rFonts w:hint="cs"/>
          <w:rtl/>
        </w:rPr>
        <w:t>18.4</w:t>
      </w:r>
      <w:r w:rsidR="001C3D1F" w:rsidRPr="008D30D5">
        <w:rPr>
          <w:rtl/>
        </w:rPr>
        <w:t xml:space="preserve"> في المائة مقابل </w:t>
      </w:r>
      <w:r w:rsidR="00401680">
        <w:rPr>
          <w:rFonts w:hint="cs"/>
          <w:rtl/>
        </w:rPr>
        <w:t>11.5</w:t>
      </w:r>
      <w:r w:rsidR="001C3D1F" w:rsidRPr="008D30D5">
        <w:rPr>
          <w:rtl/>
        </w:rPr>
        <w:t xml:space="preserve"> في المائة من الرجال. وكان الفارق في المدارس الثانوية 9 نقاط. ولم تتفوق المرأة على الرجل عدديا</w:t>
      </w:r>
      <w:r>
        <w:rPr>
          <w:rFonts w:hint="cs"/>
          <w:rtl/>
        </w:rPr>
        <w:t>ً</w:t>
      </w:r>
      <w:r w:rsidR="001C3D1F" w:rsidRPr="008D30D5">
        <w:rPr>
          <w:rtl/>
        </w:rPr>
        <w:t xml:space="preserve"> في الفئة العمرية من 25 إلى 64 عاما</w:t>
      </w:r>
      <w:r w:rsidR="00B1648F">
        <w:rPr>
          <w:rFonts w:hint="cs"/>
          <w:rtl/>
        </w:rPr>
        <w:t>ً</w:t>
      </w:r>
      <w:r w:rsidR="001C3D1F" w:rsidRPr="008D30D5">
        <w:rPr>
          <w:rtl/>
        </w:rPr>
        <w:t xml:space="preserve"> </w:t>
      </w:r>
      <w:r w:rsidR="001C3D1F" w:rsidRPr="008D30D5">
        <w:rPr>
          <w:rFonts w:hint="eastAsia"/>
          <w:rtl/>
        </w:rPr>
        <w:t>إلا</w:t>
      </w:r>
      <w:r w:rsidR="001C3D1F" w:rsidRPr="008D30D5">
        <w:rPr>
          <w:rtl/>
        </w:rPr>
        <w:t xml:space="preserve"> </w:t>
      </w:r>
      <w:r w:rsidR="001C3D1F" w:rsidRPr="008D30D5">
        <w:rPr>
          <w:rFonts w:hint="eastAsia"/>
          <w:rtl/>
        </w:rPr>
        <w:t>في</w:t>
      </w:r>
      <w:r w:rsidR="001C3D1F" w:rsidRPr="008D30D5">
        <w:rPr>
          <w:rtl/>
        </w:rPr>
        <w:t xml:space="preserve"> برامج التعليم العالي. </w:t>
      </w:r>
    </w:p>
    <w:p w:rsidR="001C3D1F" w:rsidRPr="008D30D5" w:rsidRDefault="007822BC" w:rsidP="007822BC">
      <w:pPr>
        <w:pStyle w:val="SingleTxtGA"/>
        <w:rPr>
          <w:rtl/>
        </w:rPr>
      </w:pPr>
      <w:r>
        <w:rPr>
          <w:rtl/>
        </w:rPr>
        <w:t>31</w:t>
      </w:r>
      <w:r w:rsidR="001C3D1F" w:rsidRPr="008D30D5">
        <w:rPr>
          <w:rtl/>
        </w:rPr>
        <w:t>-</w:t>
      </w:r>
      <w:r w:rsidR="001C3D1F" w:rsidRPr="008D30D5">
        <w:rPr>
          <w:rtl/>
        </w:rPr>
        <w:tab/>
      </w:r>
      <w:r w:rsidR="001C3D1F" w:rsidRPr="008D30D5">
        <w:rPr>
          <w:rFonts w:hint="eastAsia"/>
          <w:rtl/>
        </w:rPr>
        <w:t>يرد</w:t>
      </w:r>
      <w:r w:rsidR="001C3D1F" w:rsidRPr="008D30D5">
        <w:rPr>
          <w:rtl/>
        </w:rPr>
        <w:t xml:space="preserve"> أدناه بيان معدلات الإلمام بالقراءة والكتابة حسب السن ونوع الجنس. </w:t>
      </w:r>
    </w:p>
    <w:p w:rsidR="001C3D1F" w:rsidRPr="007822BC" w:rsidRDefault="007822BC" w:rsidP="00B1648F">
      <w:pPr>
        <w:pStyle w:val="H23GA"/>
        <w:pageBreakBefore/>
        <w:spacing w:before="120"/>
        <w:rPr>
          <w:rtl/>
        </w:rPr>
      </w:pPr>
      <w:r w:rsidRPr="007822BC">
        <w:rPr>
          <w:b w:val="0"/>
          <w:bCs w:val="0"/>
          <w:rtl/>
        </w:rPr>
        <w:lastRenderedPageBreak/>
        <w:tab/>
      </w:r>
      <w:r w:rsidRPr="007822BC">
        <w:rPr>
          <w:b w:val="0"/>
          <w:bCs w:val="0"/>
          <w:rtl/>
        </w:rPr>
        <w:tab/>
      </w:r>
      <w:bookmarkStart w:id="31" w:name="_Toc495069035"/>
      <w:r w:rsidR="001C3D1F" w:rsidRPr="007822BC">
        <w:rPr>
          <w:rFonts w:hint="eastAsia"/>
          <w:b w:val="0"/>
          <w:bCs w:val="0"/>
          <w:rtl/>
        </w:rPr>
        <w:t>الجدول</w:t>
      </w:r>
      <w:r w:rsidR="001C3D1F" w:rsidRPr="007822BC">
        <w:rPr>
          <w:b w:val="0"/>
          <w:bCs w:val="0"/>
          <w:rtl/>
        </w:rPr>
        <w:t xml:space="preserve"> 16</w:t>
      </w:r>
      <w:r w:rsidRPr="007822BC">
        <w:rPr>
          <w:b w:val="0"/>
          <w:bCs w:val="0"/>
          <w:rtl/>
        </w:rPr>
        <w:tab/>
      </w:r>
      <w:r w:rsidRPr="007822BC">
        <w:rPr>
          <w:b w:val="0"/>
          <w:bCs w:val="0"/>
          <w:rtl/>
        </w:rPr>
        <w:br/>
      </w:r>
      <w:r w:rsidR="001C3D1F" w:rsidRPr="007822BC">
        <w:rPr>
          <w:rFonts w:hint="eastAsia"/>
          <w:rtl/>
        </w:rPr>
        <w:t>الأشخاص</w:t>
      </w:r>
      <w:r w:rsidR="001C3D1F" w:rsidRPr="007822BC">
        <w:rPr>
          <w:rtl/>
        </w:rPr>
        <w:t xml:space="preserve"> </w:t>
      </w:r>
      <w:r w:rsidR="001C3D1F" w:rsidRPr="007822BC">
        <w:rPr>
          <w:rFonts w:hint="eastAsia"/>
          <w:rtl/>
        </w:rPr>
        <w:t>الذين</w:t>
      </w:r>
      <w:r w:rsidR="001C3D1F" w:rsidRPr="007822BC">
        <w:rPr>
          <w:rtl/>
        </w:rPr>
        <w:t xml:space="preserve"> </w:t>
      </w:r>
      <w:r w:rsidR="001C3D1F" w:rsidRPr="007822BC">
        <w:rPr>
          <w:rFonts w:hint="eastAsia"/>
          <w:rtl/>
        </w:rPr>
        <w:t>لديهم</w:t>
      </w:r>
      <w:r w:rsidR="001C3D1F" w:rsidRPr="007822BC">
        <w:rPr>
          <w:rtl/>
        </w:rPr>
        <w:t xml:space="preserve"> </w:t>
      </w:r>
      <w:r w:rsidR="001C3D1F" w:rsidRPr="007822BC">
        <w:rPr>
          <w:rFonts w:hint="eastAsia"/>
          <w:rtl/>
        </w:rPr>
        <w:t>صعوبات</w:t>
      </w:r>
      <w:r w:rsidR="001C3D1F" w:rsidRPr="007822BC">
        <w:rPr>
          <w:rtl/>
        </w:rPr>
        <w:t xml:space="preserve"> </w:t>
      </w:r>
      <w:r w:rsidR="001C3D1F" w:rsidRPr="007822BC">
        <w:rPr>
          <w:rFonts w:hint="eastAsia"/>
          <w:rtl/>
        </w:rPr>
        <w:t>في</w:t>
      </w:r>
      <w:r w:rsidR="001C3D1F" w:rsidRPr="007822BC">
        <w:rPr>
          <w:rtl/>
        </w:rPr>
        <w:t xml:space="preserve"> </w:t>
      </w:r>
      <w:r w:rsidR="001C3D1F" w:rsidRPr="007822BC">
        <w:rPr>
          <w:rFonts w:hint="eastAsia"/>
          <w:rtl/>
        </w:rPr>
        <w:t>القراءة</w:t>
      </w:r>
      <w:r w:rsidR="001C3D1F" w:rsidRPr="007822BC">
        <w:rPr>
          <w:rtl/>
        </w:rPr>
        <w:t xml:space="preserve"> </w:t>
      </w:r>
      <w:r w:rsidR="001C3D1F" w:rsidRPr="007822BC">
        <w:rPr>
          <w:rFonts w:hint="eastAsia"/>
          <w:rtl/>
        </w:rPr>
        <w:t>واللغة</w:t>
      </w:r>
      <w:bookmarkEnd w:id="31"/>
    </w:p>
    <w:tbl>
      <w:tblPr>
        <w:bidiVisual/>
        <w:tblW w:w="7206" w:type="dxa"/>
        <w:tblInd w:w="1260" w:type="dxa"/>
        <w:tblLayout w:type="fixed"/>
        <w:tblCellMar>
          <w:left w:w="0" w:type="dxa"/>
          <w:right w:w="0" w:type="dxa"/>
        </w:tblCellMar>
        <w:tblLook w:val="0000" w:firstRow="0" w:lastRow="0" w:firstColumn="0" w:lastColumn="0" w:noHBand="0" w:noVBand="0"/>
      </w:tblPr>
      <w:tblGrid>
        <w:gridCol w:w="2461"/>
        <w:gridCol w:w="1217"/>
        <w:gridCol w:w="980"/>
        <w:gridCol w:w="140"/>
        <w:gridCol w:w="1204"/>
        <w:gridCol w:w="1204"/>
      </w:tblGrid>
      <w:tr w:rsidR="001C3D1F" w:rsidRPr="0099649E" w:rsidTr="0099649E">
        <w:trPr>
          <w:cantSplit/>
          <w:tblHeader/>
        </w:trPr>
        <w:tc>
          <w:tcPr>
            <w:tcW w:w="2461" w:type="dxa"/>
            <w:tcBorders>
              <w:top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i/>
                <w:iCs/>
                <w:sz w:val="18"/>
                <w:szCs w:val="26"/>
                <w:rtl/>
              </w:rPr>
            </w:pPr>
          </w:p>
        </w:tc>
        <w:tc>
          <w:tcPr>
            <w:tcW w:w="2197" w:type="dxa"/>
            <w:gridSpan w:val="2"/>
            <w:tcBorders>
              <w:top w:val="single" w:sz="4" w:space="0" w:color="auto"/>
              <w:bottom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jc w:val="center"/>
              <w:rPr>
                <w:i/>
                <w:iCs/>
                <w:sz w:val="18"/>
                <w:szCs w:val="26"/>
                <w:rtl/>
              </w:rPr>
            </w:pPr>
            <w:r w:rsidRPr="0099649E">
              <w:rPr>
                <w:rFonts w:hint="eastAsia"/>
                <w:i/>
                <w:iCs/>
                <w:sz w:val="18"/>
                <w:szCs w:val="26"/>
                <w:rtl/>
              </w:rPr>
              <w:t>الأشخاص</w:t>
            </w:r>
            <w:r w:rsidRPr="0099649E">
              <w:rPr>
                <w:i/>
                <w:iCs/>
                <w:sz w:val="18"/>
                <w:szCs w:val="26"/>
                <w:rtl/>
              </w:rPr>
              <w:t xml:space="preserve"> </w:t>
            </w:r>
            <w:r w:rsidRPr="0099649E">
              <w:rPr>
                <w:rFonts w:hint="eastAsia"/>
                <w:i/>
                <w:iCs/>
                <w:sz w:val="18"/>
                <w:szCs w:val="26"/>
                <w:rtl/>
              </w:rPr>
              <w:t>الذين</w:t>
            </w:r>
            <w:r w:rsidRPr="0099649E">
              <w:rPr>
                <w:i/>
                <w:iCs/>
                <w:sz w:val="18"/>
                <w:szCs w:val="26"/>
                <w:rtl/>
              </w:rPr>
              <w:t xml:space="preserve"> </w:t>
            </w:r>
            <w:r w:rsidRPr="0099649E">
              <w:rPr>
                <w:rFonts w:hint="eastAsia"/>
                <w:i/>
                <w:iCs/>
                <w:sz w:val="18"/>
                <w:szCs w:val="26"/>
                <w:rtl/>
              </w:rPr>
              <w:t>لديهم</w:t>
            </w:r>
            <w:r w:rsidRPr="0099649E">
              <w:rPr>
                <w:i/>
                <w:iCs/>
                <w:sz w:val="18"/>
                <w:szCs w:val="26"/>
                <w:rtl/>
              </w:rPr>
              <w:t xml:space="preserve"> </w:t>
            </w:r>
            <w:r w:rsidRPr="0099649E">
              <w:rPr>
                <w:rFonts w:hint="eastAsia"/>
                <w:i/>
                <w:iCs/>
                <w:sz w:val="18"/>
                <w:szCs w:val="26"/>
                <w:rtl/>
              </w:rPr>
              <w:t>صعوبة</w:t>
            </w:r>
            <w:r w:rsidRPr="0099649E">
              <w:rPr>
                <w:i/>
                <w:iCs/>
                <w:sz w:val="18"/>
                <w:szCs w:val="26"/>
                <w:rtl/>
              </w:rPr>
              <w:t xml:space="preserve"> </w:t>
            </w:r>
            <w:r w:rsidRPr="0099649E">
              <w:rPr>
                <w:rFonts w:hint="eastAsia"/>
                <w:i/>
                <w:iCs/>
                <w:sz w:val="18"/>
                <w:szCs w:val="26"/>
                <w:rtl/>
              </w:rPr>
              <w:t>في</w:t>
            </w:r>
            <w:r w:rsidRPr="0099649E">
              <w:rPr>
                <w:i/>
                <w:iCs/>
                <w:sz w:val="18"/>
                <w:szCs w:val="26"/>
                <w:rtl/>
              </w:rPr>
              <w:t xml:space="preserve"> </w:t>
            </w:r>
            <w:r w:rsidRPr="0099649E">
              <w:rPr>
                <w:rFonts w:hint="eastAsia"/>
                <w:i/>
                <w:iCs/>
                <w:sz w:val="18"/>
                <w:szCs w:val="26"/>
                <w:rtl/>
              </w:rPr>
              <w:t>القراءة</w:t>
            </w:r>
            <w:r w:rsidRPr="0099649E">
              <w:rPr>
                <w:i/>
                <w:iCs/>
                <w:sz w:val="18"/>
                <w:szCs w:val="26"/>
                <w:rtl/>
              </w:rPr>
              <w:t xml:space="preserve"> </w:t>
            </w:r>
            <w:r w:rsidRPr="0099649E">
              <w:rPr>
                <w:rFonts w:hint="eastAsia"/>
                <w:i/>
                <w:iCs/>
                <w:sz w:val="18"/>
                <w:szCs w:val="26"/>
                <w:rtl/>
              </w:rPr>
              <w:t>واللغة</w:t>
            </w:r>
          </w:p>
        </w:tc>
        <w:tc>
          <w:tcPr>
            <w:tcW w:w="140" w:type="dxa"/>
            <w:tcBorders>
              <w:top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right="101"/>
              <w:jc w:val="center"/>
              <w:rPr>
                <w:i/>
                <w:iCs/>
                <w:sz w:val="18"/>
                <w:szCs w:val="26"/>
                <w:rtl/>
              </w:rPr>
            </w:pPr>
          </w:p>
        </w:tc>
        <w:tc>
          <w:tcPr>
            <w:tcW w:w="2408" w:type="dxa"/>
            <w:gridSpan w:val="2"/>
            <w:tcBorders>
              <w:top w:val="single" w:sz="4" w:space="0" w:color="auto"/>
              <w:bottom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jc w:val="center"/>
              <w:rPr>
                <w:i/>
                <w:iCs/>
                <w:sz w:val="18"/>
                <w:szCs w:val="26"/>
                <w:rtl/>
              </w:rPr>
            </w:pPr>
            <w:r w:rsidRPr="0099649E">
              <w:rPr>
                <w:rFonts w:hint="eastAsia"/>
                <w:i/>
                <w:iCs/>
                <w:sz w:val="18"/>
                <w:szCs w:val="26"/>
                <w:rtl/>
              </w:rPr>
              <w:t>الآخرون</w:t>
            </w:r>
          </w:p>
        </w:tc>
      </w:tr>
      <w:tr w:rsidR="001C3D1F" w:rsidRPr="0099649E" w:rsidTr="0099649E">
        <w:trPr>
          <w:cantSplit/>
          <w:tblHeader/>
        </w:trPr>
        <w:tc>
          <w:tcPr>
            <w:tcW w:w="2461" w:type="dxa"/>
            <w:tcBorders>
              <w:bottom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99649E">
              <w:rPr>
                <w:rFonts w:hint="eastAsia"/>
                <w:i/>
                <w:iCs/>
                <w:sz w:val="18"/>
                <w:szCs w:val="26"/>
                <w:rtl/>
              </w:rPr>
              <w:t>توزيع</w:t>
            </w:r>
            <w:r w:rsidRPr="0099649E">
              <w:rPr>
                <w:i/>
                <w:iCs/>
                <w:sz w:val="18"/>
                <w:szCs w:val="26"/>
                <w:rtl/>
              </w:rPr>
              <w:t xml:space="preserve"> </w:t>
            </w:r>
            <w:r w:rsidRPr="0099649E">
              <w:rPr>
                <w:rFonts w:hint="eastAsia"/>
                <w:i/>
                <w:iCs/>
                <w:sz w:val="18"/>
                <w:szCs w:val="26"/>
                <w:rtl/>
              </w:rPr>
              <w:t>الفئات</w:t>
            </w:r>
          </w:p>
        </w:tc>
        <w:tc>
          <w:tcPr>
            <w:tcW w:w="1217"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بالأعداد</w:t>
            </w:r>
            <w:r w:rsidRPr="0099649E">
              <w:rPr>
                <w:i/>
                <w:iCs/>
                <w:sz w:val="18"/>
                <w:szCs w:val="26"/>
                <w:rtl/>
              </w:rPr>
              <w:t xml:space="preserve"> </w:t>
            </w:r>
            <w:r w:rsidRPr="0099649E">
              <w:rPr>
                <w:rFonts w:hint="eastAsia"/>
                <w:i/>
                <w:iCs/>
                <w:sz w:val="18"/>
                <w:szCs w:val="26"/>
                <w:rtl/>
              </w:rPr>
              <w:t>المطلقة</w:t>
            </w:r>
            <w:r w:rsidRPr="0099649E">
              <w:rPr>
                <w:i/>
                <w:iCs/>
                <w:sz w:val="18"/>
                <w:szCs w:val="26"/>
                <w:rtl/>
              </w:rPr>
              <w:t xml:space="preserve"> </w:t>
            </w:r>
            <w:r w:rsidRPr="0099649E">
              <w:rPr>
                <w:rFonts w:hint="eastAsia"/>
                <w:i/>
                <w:iCs/>
                <w:sz w:val="18"/>
                <w:szCs w:val="26"/>
                <w:rtl/>
              </w:rPr>
              <w:t>في</w:t>
            </w:r>
            <w:r w:rsidRPr="0099649E">
              <w:rPr>
                <w:i/>
                <w:iCs/>
                <w:sz w:val="18"/>
                <w:szCs w:val="26"/>
                <w:rtl/>
              </w:rPr>
              <w:t xml:space="preserve"> </w:t>
            </w:r>
            <w:r w:rsidRPr="0099649E">
              <w:rPr>
                <w:rFonts w:hint="eastAsia"/>
                <w:i/>
                <w:iCs/>
                <w:sz w:val="18"/>
                <w:szCs w:val="26"/>
                <w:rtl/>
              </w:rPr>
              <w:t>كل</w:t>
            </w:r>
            <w:r w:rsidRPr="0099649E">
              <w:rPr>
                <w:i/>
                <w:iCs/>
                <w:sz w:val="18"/>
                <w:szCs w:val="26"/>
                <w:rtl/>
              </w:rPr>
              <w:t xml:space="preserve"> </w:t>
            </w:r>
            <w:r w:rsidRPr="0099649E">
              <w:rPr>
                <w:rFonts w:hint="eastAsia"/>
                <w:i/>
                <w:iCs/>
                <w:sz w:val="18"/>
                <w:szCs w:val="26"/>
                <w:rtl/>
              </w:rPr>
              <w:t>ألف</w:t>
            </w:r>
          </w:p>
        </w:tc>
        <w:tc>
          <w:tcPr>
            <w:tcW w:w="1120" w:type="dxa"/>
            <w:gridSpan w:val="2"/>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بالنسبة</w:t>
            </w:r>
            <w:r w:rsidRPr="0099649E">
              <w:rPr>
                <w:i/>
                <w:iCs/>
                <w:sz w:val="18"/>
                <w:szCs w:val="26"/>
                <w:rtl/>
              </w:rPr>
              <w:t xml:space="preserve"> </w:t>
            </w:r>
            <w:r w:rsidRPr="0099649E">
              <w:rPr>
                <w:rFonts w:hint="eastAsia"/>
                <w:i/>
                <w:iCs/>
                <w:sz w:val="18"/>
                <w:szCs w:val="26"/>
                <w:rtl/>
              </w:rPr>
              <w:t>المئوية</w:t>
            </w:r>
          </w:p>
        </w:tc>
        <w:tc>
          <w:tcPr>
            <w:tcW w:w="1204" w:type="dxa"/>
            <w:tcBorders>
              <w:top w:val="single" w:sz="4" w:space="0" w:color="auto"/>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بالأعداد</w:t>
            </w:r>
            <w:r w:rsidRPr="0099649E">
              <w:rPr>
                <w:i/>
                <w:iCs/>
                <w:sz w:val="18"/>
                <w:szCs w:val="26"/>
                <w:rtl/>
              </w:rPr>
              <w:t xml:space="preserve"> </w:t>
            </w:r>
            <w:r w:rsidRPr="0099649E">
              <w:rPr>
                <w:rFonts w:hint="eastAsia"/>
                <w:i/>
                <w:iCs/>
                <w:sz w:val="18"/>
                <w:szCs w:val="26"/>
                <w:rtl/>
              </w:rPr>
              <w:t>المطلقة</w:t>
            </w:r>
            <w:r w:rsidRPr="0099649E">
              <w:rPr>
                <w:i/>
                <w:iCs/>
                <w:sz w:val="18"/>
                <w:szCs w:val="26"/>
                <w:rtl/>
              </w:rPr>
              <w:t xml:space="preserve"> </w:t>
            </w:r>
            <w:r w:rsidRPr="0099649E">
              <w:rPr>
                <w:rFonts w:hint="eastAsia"/>
                <w:i/>
                <w:iCs/>
                <w:sz w:val="18"/>
                <w:szCs w:val="26"/>
                <w:rtl/>
              </w:rPr>
              <w:t>في</w:t>
            </w:r>
            <w:r w:rsidRPr="0099649E">
              <w:rPr>
                <w:i/>
                <w:iCs/>
                <w:sz w:val="18"/>
                <w:szCs w:val="26"/>
                <w:rtl/>
              </w:rPr>
              <w:t xml:space="preserve"> </w:t>
            </w:r>
            <w:r w:rsidRPr="0099649E">
              <w:rPr>
                <w:rFonts w:hint="eastAsia"/>
                <w:i/>
                <w:iCs/>
                <w:sz w:val="18"/>
                <w:szCs w:val="26"/>
                <w:rtl/>
              </w:rPr>
              <w:t>كل</w:t>
            </w:r>
            <w:r w:rsidRPr="0099649E">
              <w:rPr>
                <w:i/>
                <w:iCs/>
                <w:sz w:val="18"/>
                <w:szCs w:val="26"/>
                <w:rtl/>
              </w:rPr>
              <w:t xml:space="preserve"> </w:t>
            </w:r>
            <w:r w:rsidRPr="0099649E">
              <w:rPr>
                <w:rFonts w:hint="eastAsia"/>
                <w:i/>
                <w:iCs/>
                <w:sz w:val="18"/>
                <w:szCs w:val="26"/>
                <w:rtl/>
              </w:rPr>
              <w:t>ألف</w:t>
            </w:r>
          </w:p>
        </w:tc>
        <w:tc>
          <w:tcPr>
            <w:tcW w:w="1204" w:type="dxa"/>
            <w:tcBorders>
              <w:top w:val="single" w:sz="4" w:space="0" w:color="auto"/>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بالنسبة</w:t>
            </w:r>
            <w:r w:rsidRPr="0099649E">
              <w:rPr>
                <w:i/>
                <w:iCs/>
                <w:sz w:val="18"/>
                <w:szCs w:val="26"/>
                <w:rtl/>
              </w:rPr>
              <w:t xml:space="preserve"> </w:t>
            </w:r>
            <w:r w:rsidRPr="0099649E">
              <w:rPr>
                <w:rFonts w:hint="eastAsia"/>
                <w:i/>
                <w:iCs/>
                <w:sz w:val="18"/>
                <w:szCs w:val="26"/>
                <w:rtl/>
              </w:rPr>
              <w:t>المئوية</w:t>
            </w:r>
          </w:p>
        </w:tc>
      </w:tr>
      <w:tr w:rsidR="001C3D1F" w:rsidRPr="0099649E" w:rsidTr="0099649E">
        <w:trPr>
          <w:cantSplit/>
          <w:trHeight w:hRule="exact" w:val="115"/>
          <w:tblHeader/>
        </w:trPr>
        <w:tc>
          <w:tcPr>
            <w:tcW w:w="2461"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217"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120" w:type="dxa"/>
            <w:gridSpan w:val="2"/>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204"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204"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r>
      <w:tr w:rsidR="001C3D1F" w:rsidRPr="0099649E" w:rsidTr="0099649E">
        <w:trPr>
          <w:cantSplit/>
        </w:trPr>
        <w:tc>
          <w:tcPr>
            <w:tcW w:w="2461" w:type="dxa"/>
            <w:tcBorders>
              <w:bottom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b/>
                <w:bCs/>
                <w:sz w:val="18"/>
                <w:szCs w:val="26"/>
                <w:rtl/>
              </w:rPr>
            </w:pPr>
            <w:r w:rsidRPr="0099649E">
              <w:rPr>
                <w:b/>
                <w:bCs/>
                <w:sz w:val="18"/>
                <w:szCs w:val="26"/>
                <w:rtl/>
              </w:rPr>
              <w:tab/>
            </w:r>
            <w:r w:rsidRPr="0099649E">
              <w:rPr>
                <w:rFonts w:hint="eastAsia"/>
                <w:b/>
                <w:bCs/>
                <w:sz w:val="18"/>
                <w:szCs w:val="26"/>
                <w:rtl/>
              </w:rPr>
              <w:t>المجموع</w:t>
            </w:r>
          </w:p>
        </w:tc>
        <w:tc>
          <w:tcPr>
            <w:tcW w:w="1217"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103</w:t>
            </w:r>
            <w:r w:rsidRPr="0099649E">
              <w:rPr>
                <w:b/>
                <w:bCs/>
                <w:sz w:val="18"/>
                <w:szCs w:val="26"/>
              </w:rPr>
              <w:t>,</w:t>
            </w:r>
            <w:r w:rsidRPr="0099649E">
              <w:rPr>
                <w:b/>
                <w:bCs/>
                <w:sz w:val="18"/>
                <w:szCs w:val="26"/>
                <w:rtl/>
              </w:rPr>
              <w:t>2</w:t>
            </w:r>
          </w:p>
        </w:tc>
        <w:tc>
          <w:tcPr>
            <w:tcW w:w="1120" w:type="dxa"/>
            <w:gridSpan w:val="2"/>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100</w:t>
            </w:r>
            <w:r w:rsidRPr="0099649E">
              <w:rPr>
                <w:b/>
                <w:bCs/>
                <w:sz w:val="18"/>
                <w:szCs w:val="26"/>
              </w:rPr>
              <w:t>,</w:t>
            </w:r>
            <w:r w:rsidRPr="0099649E">
              <w:rPr>
                <w:b/>
                <w:bCs/>
                <w:sz w:val="18"/>
                <w:szCs w:val="26"/>
                <w:rtl/>
              </w:rPr>
              <w:t>00</w:t>
            </w:r>
          </w:p>
        </w:tc>
        <w:tc>
          <w:tcPr>
            <w:tcW w:w="1204"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5</w:t>
            </w:r>
            <w:r w:rsidRPr="0099649E">
              <w:rPr>
                <w:b/>
                <w:bCs/>
                <w:sz w:val="18"/>
                <w:szCs w:val="26"/>
              </w:rPr>
              <w:t xml:space="preserve"> </w:t>
            </w:r>
            <w:r w:rsidRPr="0099649E">
              <w:rPr>
                <w:b/>
                <w:bCs/>
                <w:sz w:val="18"/>
                <w:szCs w:val="26"/>
                <w:rtl/>
              </w:rPr>
              <w:t>544</w:t>
            </w:r>
            <w:r w:rsidRPr="0099649E">
              <w:rPr>
                <w:b/>
                <w:bCs/>
                <w:sz w:val="18"/>
                <w:szCs w:val="26"/>
              </w:rPr>
              <w:t>,</w:t>
            </w:r>
            <w:r w:rsidRPr="0099649E">
              <w:rPr>
                <w:b/>
                <w:bCs/>
                <w:sz w:val="18"/>
                <w:szCs w:val="26"/>
                <w:rtl/>
              </w:rPr>
              <w:t>10</w:t>
            </w:r>
          </w:p>
        </w:tc>
        <w:tc>
          <w:tcPr>
            <w:tcW w:w="1204"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100</w:t>
            </w:r>
            <w:r w:rsidRPr="0099649E">
              <w:rPr>
                <w:b/>
                <w:bCs/>
                <w:sz w:val="18"/>
                <w:szCs w:val="26"/>
              </w:rPr>
              <w:t>,</w:t>
            </w:r>
            <w:r w:rsidRPr="0099649E">
              <w:rPr>
                <w:b/>
                <w:bCs/>
                <w:sz w:val="18"/>
                <w:szCs w:val="26"/>
                <w:rtl/>
              </w:rPr>
              <w:t>00</w:t>
            </w:r>
          </w:p>
        </w:tc>
      </w:tr>
      <w:tr w:rsidR="001C3D1F" w:rsidRPr="0099649E" w:rsidTr="0099649E">
        <w:trPr>
          <w:cantSplit/>
        </w:trPr>
        <w:tc>
          <w:tcPr>
            <w:tcW w:w="2461"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rFonts w:hint="eastAsia"/>
                <w:sz w:val="18"/>
                <w:szCs w:val="26"/>
                <w:rtl/>
              </w:rPr>
              <w:t>نوع</w:t>
            </w:r>
            <w:r w:rsidRPr="0099649E">
              <w:rPr>
                <w:sz w:val="18"/>
                <w:szCs w:val="26"/>
                <w:rtl/>
              </w:rPr>
              <w:t xml:space="preserve"> </w:t>
            </w:r>
            <w:r w:rsidRPr="0099649E">
              <w:rPr>
                <w:rFonts w:hint="eastAsia"/>
                <w:sz w:val="18"/>
                <w:szCs w:val="26"/>
                <w:rtl/>
              </w:rPr>
              <w:t>الجنس</w:t>
            </w:r>
          </w:p>
        </w:tc>
        <w:tc>
          <w:tcPr>
            <w:tcW w:w="1217"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c>
          <w:tcPr>
            <w:tcW w:w="1120" w:type="dxa"/>
            <w:gridSpan w:val="2"/>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c>
          <w:tcPr>
            <w:tcW w:w="1204"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c>
          <w:tcPr>
            <w:tcW w:w="1204"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r>
      <w:tr w:rsidR="001C3D1F" w:rsidRPr="0099649E" w:rsidTr="0099649E">
        <w:trPr>
          <w:cantSplit/>
        </w:trPr>
        <w:tc>
          <w:tcPr>
            <w:tcW w:w="2461" w:type="dxa"/>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rFonts w:hint="eastAsia"/>
                <w:sz w:val="18"/>
                <w:szCs w:val="26"/>
                <w:rtl/>
              </w:rPr>
              <w:t>الذكور</w:t>
            </w:r>
          </w:p>
        </w:tc>
        <w:tc>
          <w:tcPr>
            <w:tcW w:w="1217"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51</w:t>
            </w:r>
            <w:r w:rsidRPr="0099649E">
              <w:rPr>
                <w:sz w:val="18"/>
                <w:szCs w:val="26"/>
              </w:rPr>
              <w:t>,</w:t>
            </w:r>
            <w:r w:rsidRPr="0099649E">
              <w:rPr>
                <w:sz w:val="18"/>
                <w:szCs w:val="26"/>
                <w:rtl/>
              </w:rPr>
              <w:t>6</w:t>
            </w:r>
          </w:p>
        </w:tc>
        <w:tc>
          <w:tcPr>
            <w:tcW w:w="1120" w:type="dxa"/>
            <w:gridSpan w:val="2"/>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50</w:t>
            </w:r>
            <w:r w:rsidRPr="0099649E">
              <w:rPr>
                <w:sz w:val="18"/>
                <w:szCs w:val="26"/>
              </w:rPr>
              <w:t>,</w:t>
            </w:r>
            <w:r w:rsidRPr="0099649E">
              <w:rPr>
                <w:sz w:val="18"/>
                <w:szCs w:val="26"/>
                <w:rtl/>
              </w:rPr>
              <w:t>00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w:t>
            </w:r>
            <w:r w:rsidRPr="0099649E">
              <w:rPr>
                <w:sz w:val="18"/>
                <w:szCs w:val="26"/>
              </w:rPr>
              <w:t xml:space="preserve"> </w:t>
            </w:r>
            <w:r w:rsidRPr="0099649E">
              <w:rPr>
                <w:sz w:val="18"/>
                <w:szCs w:val="26"/>
                <w:rtl/>
              </w:rPr>
              <w:t>764</w:t>
            </w:r>
            <w:r w:rsidRPr="0099649E">
              <w:rPr>
                <w:sz w:val="18"/>
                <w:szCs w:val="26"/>
              </w:rPr>
              <w:t>,</w:t>
            </w:r>
            <w:r w:rsidRPr="0099649E">
              <w:rPr>
                <w:sz w:val="18"/>
                <w:szCs w:val="26"/>
                <w:rtl/>
              </w:rPr>
              <w:t>10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49</w:t>
            </w:r>
            <w:r w:rsidRPr="0099649E">
              <w:rPr>
                <w:sz w:val="18"/>
                <w:szCs w:val="26"/>
              </w:rPr>
              <w:t>,</w:t>
            </w:r>
            <w:r w:rsidRPr="0099649E">
              <w:rPr>
                <w:sz w:val="18"/>
                <w:szCs w:val="26"/>
                <w:rtl/>
              </w:rPr>
              <w:t>90</w:t>
            </w:r>
          </w:p>
        </w:tc>
      </w:tr>
      <w:tr w:rsidR="001C3D1F" w:rsidRPr="0099649E" w:rsidTr="0099649E">
        <w:trPr>
          <w:cantSplit/>
        </w:trPr>
        <w:tc>
          <w:tcPr>
            <w:tcW w:w="2461" w:type="dxa"/>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rFonts w:hint="eastAsia"/>
                <w:sz w:val="18"/>
                <w:szCs w:val="26"/>
                <w:rtl/>
              </w:rPr>
              <w:t>الإناث</w:t>
            </w:r>
          </w:p>
        </w:tc>
        <w:tc>
          <w:tcPr>
            <w:tcW w:w="1217"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51</w:t>
            </w:r>
            <w:r w:rsidRPr="0099649E">
              <w:rPr>
                <w:sz w:val="18"/>
                <w:szCs w:val="26"/>
              </w:rPr>
              <w:t>,</w:t>
            </w:r>
            <w:r w:rsidRPr="0099649E">
              <w:rPr>
                <w:sz w:val="18"/>
                <w:szCs w:val="26"/>
                <w:rtl/>
              </w:rPr>
              <w:t>6</w:t>
            </w:r>
          </w:p>
        </w:tc>
        <w:tc>
          <w:tcPr>
            <w:tcW w:w="1120" w:type="dxa"/>
            <w:gridSpan w:val="2"/>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50</w:t>
            </w:r>
            <w:r w:rsidRPr="0099649E">
              <w:rPr>
                <w:sz w:val="18"/>
                <w:szCs w:val="26"/>
              </w:rPr>
              <w:t>,</w:t>
            </w:r>
            <w:r w:rsidRPr="0099649E">
              <w:rPr>
                <w:sz w:val="18"/>
                <w:szCs w:val="26"/>
                <w:rtl/>
              </w:rPr>
              <w:t>00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w:t>
            </w:r>
            <w:r w:rsidRPr="0099649E">
              <w:rPr>
                <w:sz w:val="18"/>
                <w:szCs w:val="26"/>
              </w:rPr>
              <w:t xml:space="preserve"> </w:t>
            </w:r>
            <w:r w:rsidRPr="0099649E">
              <w:rPr>
                <w:sz w:val="18"/>
                <w:szCs w:val="26"/>
                <w:rtl/>
              </w:rPr>
              <w:t>780</w:t>
            </w:r>
            <w:r w:rsidRPr="0099649E">
              <w:rPr>
                <w:sz w:val="18"/>
                <w:szCs w:val="26"/>
              </w:rPr>
              <w:t>,</w:t>
            </w:r>
            <w:r w:rsidRPr="0099649E">
              <w:rPr>
                <w:sz w:val="18"/>
                <w:szCs w:val="26"/>
                <w:rtl/>
              </w:rPr>
              <w:t>10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50</w:t>
            </w:r>
            <w:r w:rsidRPr="0099649E">
              <w:rPr>
                <w:sz w:val="18"/>
                <w:szCs w:val="26"/>
              </w:rPr>
              <w:t>,</w:t>
            </w:r>
            <w:r w:rsidRPr="0099649E">
              <w:rPr>
                <w:sz w:val="18"/>
                <w:szCs w:val="26"/>
                <w:rtl/>
              </w:rPr>
              <w:t>10</w:t>
            </w:r>
          </w:p>
        </w:tc>
      </w:tr>
      <w:tr w:rsidR="001C3D1F" w:rsidRPr="0099649E" w:rsidTr="0099649E">
        <w:trPr>
          <w:cantSplit/>
        </w:trPr>
        <w:tc>
          <w:tcPr>
            <w:tcW w:w="2461" w:type="dxa"/>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rFonts w:hint="eastAsia"/>
                <w:sz w:val="18"/>
                <w:szCs w:val="26"/>
                <w:rtl/>
              </w:rPr>
              <w:t>الفئات</w:t>
            </w:r>
            <w:r w:rsidRPr="0099649E">
              <w:rPr>
                <w:sz w:val="18"/>
                <w:szCs w:val="26"/>
                <w:rtl/>
              </w:rPr>
              <w:t xml:space="preserve"> </w:t>
            </w:r>
            <w:r w:rsidRPr="0099649E">
              <w:rPr>
                <w:rFonts w:hint="eastAsia"/>
                <w:sz w:val="18"/>
                <w:szCs w:val="26"/>
                <w:rtl/>
              </w:rPr>
              <w:t>العمرية</w:t>
            </w:r>
          </w:p>
        </w:tc>
        <w:tc>
          <w:tcPr>
            <w:tcW w:w="1217"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c>
          <w:tcPr>
            <w:tcW w:w="1120" w:type="dxa"/>
            <w:gridSpan w:val="2"/>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p>
        </w:tc>
      </w:tr>
      <w:tr w:rsidR="001C3D1F" w:rsidRPr="0099649E" w:rsidTr="0099649E">
        <w:trPr>
          <w:cantSplit/>
        </w:trPr>
        <w:tc>
          <w:tcPr>
            <w:tcW w:w="2461" w:type="dxa"/>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16-24</w:t>
            </w:r>
          </w:p>
        </w:tc>
        <w:tc>
          <w:tcPr>
            <w:tcW w:w="1217"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8</w:t>
            </w:r>
            <w:r w:rsidRPr="0099649E">
              <w:rPr>
                <w:sz w:val="18"/>
                <w:szCs w:val="26"/>
              </w:rPr>
              <w:t>,</w:t>
            </w:r>
            <w:r w:rsidRPr="0099649E">
              <w:rPr>
                <w:sz w:val="18"/>
                <w:szCs w:val="26"/>
                <w:rtl/>
              </w:rPr>
              <w:t>50</w:t>
            </w:r>
          </w:p>
        </w:tc>
        <w:tc>
          <w:tcPr>
            <w:tcW w:w="1120" w:type="dxa"/>
            <w:gridSpan w:val="2"/>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8</w:t>
            </w:r>
            <w:r w:rsidRPr="0099649E">
              <w:rPr>
                <w:sz w:val="18"/>
                <w:szCs w:val="26"/>
              </w:rPr>
              <w:t>,</w:t>
            </w:r>
            <w:r w:rsidRPr="0099649E">
              <w:rPr>
                <w:sz w:val="18"/>
                <w:szCs w:val="26"/>
                <w:rtl/>
              </w:rPr>
              <w:t>20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894</w:t>
            </w:r>
            <w:r w:rsidRPr="0099649E">
              <w:rPr>
                <w:sz w:val="18"/>
                <w:szCs w:val="26"/>
              </w:rPr>
              <w:t>,</w:t>
            </w:r>
            <w:r w:rsidRPr="0099649E">
              <w:rPr>
                <w:sz w:val="18"/>
                <w:szCs w:val="26"/>
                <w:rtl/>
              </w:rPr>
              <w:t>90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16</w:t>
            </w:r>
            <w:r w:rsidRPr="0099649E">
              <w:rPr>
                <w:sz w:val="18"/>
                <w:szCs w:val="26"/>
              </w:rPr>
              <w:t>,</w:t>
            </w:r>
            <w:r w:rsidRPr="0099649E">
              <w:rPr>
                <w:sz w:val="18"/>
                <w:szCs w:val="26"/>
                <w:rtl/>
              </w:rPr>
              <w:t>10</w:t>
            </w:r>
          </w:p>
        </w:tc>
      </w:tr>
      <w:tr w:rsidR="001C3D1F" w:rsidRPr="0099649E" w:rsidTr="0099649E">
        <w:trPr>
          <w:cantSplit/>
        </w:trPr>
        <w:tc>
          <w:tcPr>
            <w:tcW w:w="2461" w:type="dxa"/>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25-34</w:t>
            </w:r>
          </w:p>
        </w:tc>
        <w:tc>
          <w:tcPr>
            <w:tcW w:w="1217"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21</w:t>
            </w:r>
            <w:r w:rsidRPr="0099649E">
              <w:rPr>
                <w:sz w:val="18"/>
                <w:szCs w:val="26"/>
              </w:rPr>
              <w:t>,</w:t>
            </w:r>
            <w:r w:rsidRPr="0099649E">
              <w:rPr>
                <w:sz w:val="18"/>
                <w:szCs w:val="26"/>
                <w:rtl/>
              </w:rPr>
              <w:t>40</w:t>
            </w:r>
          </w:p>
        </w:tc>
        <w:tc>
          <w:tcPr>
            <w:tcW w:w="1120" w:type="dxa"/>
            <w:gridSpan w:val="2"/>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20</w:t>
            </w:r>
            <w:r w:rsidRPr="0099649E">
              <w:rPr>
                <w:sz w:val="18"/>
                <w:szCs w:val="26"/>
              </w:rPr>
              <w:t>,</w:t>
            </w:r>
            <w:r w:rsidRPr="0099649E">
              <w:rPr>
                <w:sz w:val="18"/>
                <w:szCs w:val="26"/>
                <w:rtl/>
              </w:rPr>
              <w:t>70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w:t>
            </w:r>
            <w:r w:rsidRPr="0099649E">
              <w:rPr>
                <w:sz w:val="18"/>
                <w:szCs w:val="26"/>
              </w:rPr>
              <w:t xml:space="preserve"> </w:t>
            </w:r>
            <w:r w:rsidRPr="0099649E">
              <w:rPr>
                <w:sz w:val="18"/>
                <w:szCs w:val="26"/>
                <w:rtl/>
              </w:rPr>
              <w:t>057</w:t>
            </w:r>
            <w:r w:rsidRPr="0099649E">
              <w:rPr>
                <w:sz w:val="18"/>
                <w:szCs w:val="26"/>
              </w:rPr>
              <w:t>,</w:t>
            </w:r>
            <w:r w:rsidRPr="0099649E">
              <w:rPr>
                <w:sz w:val="18"/>
                <w:szCs w:val="26"/>
                <w:rtl/>
              </w:rPr>
              <w:t>80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19</w:t>
            </w:r>
            <w:r w:rsidRPr="0099649E">
              <w:rPr>
                <w:sz w:val="18"/>
                <w:szCs w:val="26"/>
              </w:rPr>
              <w:t>,</w:t>
            </w:r>
            <w:r w:rsidRPr="0099649E">
              <w:rPr>
                <w:sz w:val="18"/>
                <w:szCs w:val="26"/>
                <w:rtl/>
              </w:rPr>
              <w:t>10</w:t>
            </w:r>
          </w:p>
        </w:tc>
      </w:tr>
      <w:tr w:rsidR="001C3D1F" w:rsidRPr="0099649E" w:rsidTr="0099649E">
        <w:trPr>
          <w:cantSplit/>
        </w:trPr>
        <w:tc>
          <w:tcPr>
            <w:tcW w:w="2461" w:type="dxa"/>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34-44</w:t>
            </w:r>
          </w:p>
        </w:tc>
        <w:tc>
          <w:tcPr>
            <w:tcW w:w="1217"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22</w:t>
            </w:r>
            <w:r w:rsidRPr="0099649E">
              <w:rPr>
                <w:sz w:val="18"/>
                <w:szCs w:val="26"/>
              </w:rPr>
              <w:t>,</w:t>
            </w:r>
            <w:r w:rsidRPr="0099649E">
              <w:rPr>
                <w:sz w:val="18"/>
                <w:szCs w:val="26"/>
                <w:rtl/>
              </w:rPr>
              <w:t>30</w:t>
            </w:r>
          </w:p>
        </w:tc>
        <w:tc>
          <w:tcPr>
            <w:tcW w:w="1120" w:type="dxa"/>
            <w:gridSpan w:val="2"/>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21</w:t>
            </w:r>
            <w:r w:rsidRPr="0099649E">
              <w:rPr>
                <w:sz w:val="18"/>
                <w:szCs w:val="26"/>
              </w:rPr>
              <w:t>,</w:t>
            </w:r>
            <w:r w:rsidRPr="0099649E">
              <w:rPr>
                <w:sz w:val="18"/>
                <w:szCs w:val="26"/>
                <w:rtl/>
              </w:rPr>
              <w:t>60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w:t>
            </w:r>
            <w:r w:rsidRPr="0099649E">
              <w:rPr>
                <w:sz w:val="18"/>
                <w:szCs w:val="26"/>
              </w:rPr>
              <w:t xml:space="preserve"> </w:t>
            </w:r>
            <w:r w:rsidRPr="0099649E">
              <w:rPr>
                <w:sz w:val="18"/>
                <w:szCs w:val="26"/>
                <w:rtl/>
              </w:rPr>
              <w:t>230</w:t>
            </w:r>
            <w:r w:rsidRPr="0099649E">
              <w:rPr>
                <w:sz w:val="18"/>
                <w:szCs w:val="26"/>
              </w:rPr>
              <w:t>,</w:t>
            </w:r>
            <w:r w:rsidRPr="0099649E">
              <w:rPr>
                <w:sz w:val="18"/>
                <w:szCs w:val="26"/>
                <w:rtl/>
              </w:rPr>
              <w:t>10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22</w:t>
            </w:r>
            <w:r w:rsidRPr="0099649E">
              <w:rPr>
                <w:sz w:val="18"/>
                <w:szCs w:val="26"/>
              </w:rPr>
              <w:t>,</w:t>
            </w:r>
            <w:r w:rsidRPr="0099649E">
              <w:rPr>
                <w:sz w:val="18"/>
                <w:szCs w:val="26"/>
                <w:rtl/>
              </w:rPr>
              <w:t>20</w:t>
            </w:r>
          </w:p>
        </w:tc>
      </w:tr>
      <w:tr w:rsidR="001C3D1F" w:rsidRPr="0099649E" w:rsidTr="0099649E">
        <w:trPr>
          <w:cantSplit/>
        </w:trPr>
        <w:tc>
          <w:tcPr>
            <w:tcW w:w="2461" w:type="dxa"/>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45-54</w:t>
            </w:r>
          </w:p>
        </w:tc>
        <w:tc>
          <w:tcPr>
            <w:tcW w:w="1217"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21</w:t>
            </w:r>
            <w:r w:rsidRPr="0099649E">
              <w:rPr>
                <w:sz w:val="18"/>
                <w:szCs w:val="26"/>
              </w:rPr>
              <w:t>,</w:t>
            </w:r>
            <w:r w:rsidRPr="0099649E">
              <w:rPr>
                <w:sz w:val="18"/>
                <w:szCs w:val="26"/>
                <w:rtl/>
              </w:rPr>
              <w:t>20</w:t>
            </w:r>
          </w:p>
        </w:tc>
        <w:tc>
          <w:tcPr>
            <w:tcW w:w="1120" w:type="dxa"/>
            <w:gridSpan w:val="2"/>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20</w:t>
            </w:r>
            <w:r w:rsidRPr="0099649E">
              <w:rPr>
                <w:sz w:val="18"/>
                <w:szCs w:val="26"/>
              </w:rPr>
              <w:t>,</w:t>
            </w:r>
            <w:r w:rsidRPr="0099649E">
              <w:rPr>
                <w:sz w:val="18"/>
                <w:szCs w:val="26"/>
                <w:rtl/>
              </w:rPr>
              <w:t>60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w:t>
            </w:r>
            <w:r w:rsidRPr="0099649E">
              <w:rPr>
                <w:sz w:val="18"/>
                <w:szCs w:val="26"/>
              </w:rPr>
              <w:t xml:space="preserve"> </w:t>
            </w:r>
            <w:r w:rsidRPr="0099649E">
              <w:rPr>
                <w:sz w:val="18"/>
                <w:szCs w:val="26"/>
                <w:rtl/>
              </w:rPr>
              <w:t>324</w:t>
            </w:r>
            <w:r w:rsidRPr="0099649E">
              <w:rPr>
                <w:sz w:val="18"/>
                <w:szCs w:val="26"/>
              </w:rPr>
              <w:t>,</w:t>
            </w:r>
            <w:r w:rsidRPr="0099649E">
              <w:rPr>
                <w:sz w:val="18"/>
                <w:szCs w:val="26"/>
                <w:rtl/>
              </w:rPr>
              <w:t>70</w:t>
            </w:r>
          </w:p>
        </w:tc>
        <w:tc>
          <w:tcPr>
            <w:tcW w:w="1204" w:type="dxa"/>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23</w:t>
            </w:r>
            <w:r w:rsidRPr="0099649E">
              <w:rPr>
                <w:sz w:val="18"/>
                <w:szCs w:val="26"/>
              </w:rPr>
              <w:t>,</w:t>
            </w:r>
            <w:r w:rsidRPr="0099649E">
              <w:rPr>
                <w:sz w:val="18"/>
                <w:szCs w:val="26"/>
                <w:rtl/>
              </w:rPr>
              <w:t>90</w:t>
            </w:r>
          </w:p>
        </w:tc>
      </w:tr>
      <w:tr w:rsidR="001C3D1F" w:rsidRPr="0099649E" w:rsidTr="0099649E">
        <w:trPr>
          <w:cantSplit/>
        </w:trPr>
        <w:tc>
          <w:tcPr>
            <w:tcW w:w="2461"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55-65</w:t>
            </w:r>
          </w:p>
        </w:tc>
        <w:tc>
          <w:tcPr>
            <w:tcW w:w="1217"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29</w:t>
            </w:r>
            <w:r w:rsidRPr="0099649E">
              <w:rPr>
                <w:sz w:val="18"/>
                <w:szCs w:val="26"/>
              </w:rPr>
              <w:t>,</w:t>
            </w:r>
            <w:r w:rsidRPr="0099649E">
              <w:rPr>
                <w:sz w:val="18"/>
                <w:szCs w:val="26"/>
                <w:rtl/>
              </w:rPr>
              <w:t>90</w:t>
            </w:r>
          </w:p>
        </w:tc>
        <w:tc>
          <w:tcPr>
            <w:tcW w:w="1120" w:type="dxa"/>
            <w:gridSpan w:val="2"/>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28</w:t>
            </w:r>
            <w:r w:rsidRPr="0099649E">
              <w:rPr>
                <w:sz w:val="18"/>
                <w:szCs w:val="26"/>
              </w:rPr>
              <w:t>,</w:t>
            </w:r>
            <w:r w:rsidRPr="0099649E">
              <w:rPr>
                <w:sz w:val="18"/>
                <w:szCs w:val="26"/>
                <w:rtl/>
              </w:rPr>
              <w:t>90</w:t>
            </w:r>
          </w:p>
        </w:tc>
        <w:tc>
          <w:tcPr>
            <w:tcW w:w="1204"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w:t>
            </w:r>
            <w:r w:rsidRPr="0099649E">
              <w:rPr>
                <w:sz w:val="18"/>
                <w:szCs w:val="26"/>
              </w:rPr>
              <w:t xml:space="preserve"> </w:t>
            </w:r>
            <w:r w:rsidRPr="0099649E">
              <w:rPr>
                <w:sz w:val="18"/>
                <w:szCs w:val="26"/>
                <w:rtl/>
              </w:rPr>
              <w:t>036</w:t>
            </w:r>
            <w:r w:rsidRPr="0099649E">
              <w:rPr>
                <w:sz w:val="18"/>
                <w:szCs w:val="26"/>
              </w:rPr>
              <w:t>,</w:t>
            </w:r>
            <w:r w:rsidRPr="0099649E">
              <w:rPr>
                <w:sz w:val="18"/>
                <w:szCs w:val="26"/>
                <w:rtl/>
              </w:rPr>
              <w:t>70</w:t>
            </w:r>
          </w:p>
        </w:tc>
        <w:tc>
          <w:tcPr>
            <w:tcW w:w="1204"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18</w:t>
            </w:r>
            <w:r w:rsidRPr="0099649E">
              <w:rPr>
                <w:sz w:val="18"/>
                <w:szCs w:val="26"/>
              </w:rPr>
              <w:t>,</w:t>
            </w:r>
            <w:r w:rsidRPr="0099649E">
              <w:rPr>
                <w:sz w:val="18"/>
                <w:szCs w:val="26"/>
                <w:rtl/>
              </w:rPr>
              <w:t>70</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99649E">
        <w:rPr>
          <w:rFonts w:hint="eastAsia"/>
          <w:i/>
          <w:iCs/>
          <w:sz w:val="18"/>
          <w:szCs w:val="26"/>
          <w:rtl/>
        </w:rPr>
        <w:t>المصدر</w:t>
      </w:r>
      <w:r w:rsidRPr="0099649E">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w:t>
      </w:r>
    </w:p>
    <w:p w:rsidR="001C3D1F" w:rsidRPr="008D30D5" w:rsidRDefault="001C3D1F" w:rsidP="001C3D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szCs w:val="30"/>
          <w:vertAlign w:val="superscript"/>
          <w:rtl/>
        </w:rPr>
      </w:pPr>
      <w:r w:rsidRPr="008D30D5">
        <w:rPr>
          <w:rtl/>
        </w:rPr>
        <w:tab/>
        <w:t>(هـ)</w:t>
      </w:r>
      <w:r w:rsidRPr="008D30D5">
        <w:rPr>
          <w:rtl/>
        </w:rPr>
        <w:tab/>
      </w:r>
      <w:r w:rsidRPr="008D30D5">
        <w:rPr>
          <w:rFonts w:hint="eastAsia"/>
          <w:rtl/>
        </w:rPr>
        <w:t>العمالة</w:t>
      </w:r>
      <w:r w:rsidRPr="008D30D5">
        <w:rPr>
          <w:rtl/>
        </w:rPr>
        <w:t xml:space="preserve"> والدخل وإنفاق الأسر المعيشية والإدماج الاجتماعي</w:t>
      </w:r>
      <w:r w:rsidRPr="0099649E">
        <w:rPr>
          <w:b w:val="0"/>
          <w:bCs w:val="0"/>
          <w:szCs w:val="30"/>
          <w:vertAlign w:val="superscript"/>
          <w:rtl/>
        </w:rPr>
        <w:t>(</w:t>
      </w:r>
      <w:r w:rsidRPr="0099649E">
        <w:rPr>
          <w:rStyle w:val="FootnoteReference"/>
          <w:b/>
          <w:bCs w:val="0"/>
          <w:szCs w:val="30"/>
          <w:rtl/>
        </w:rPr>
        <w:footnoteReference w:id="4"/>
      </w:r>
      <w:r w:rsidRPr="0099649E">
        <w:rPr>
          <w:b w:val="0"/>
          <w:bCs w:val="0"/>
          <w:szCs w:val="30"/>
          <w:vertAlign w:val="superscript"/>
          <w:rtl/>
        </w:rPr>
        <w:t>)</w:t>
      </w:r>
    </w:p>
    <w:p w:rsidR="001C3D1F" w:rsidRPr="008D30D5" w:rsidRDefault="0099649E" w:rsidP="0099649E">
      <w:pPr>
        <w:pStyle w:val="SingleTxtGA"/>
        <w:rPr>
          <w:rtl/>
        </w:rPr>
      </w:pPr>
      <w:r>
        <w:rPr>
          <w:rtl/>
        </w:rPr>
        <w:t>32</w:t>
      </w:r>
      <w:r w:rsidR="001C3D1F" w:rsidRPr="008D30D5">
        <w:rPr>
          <w:rtl/>
        </w:rPr>
        <w:t>-</w:t>
      </w:r>
      <w:r w:rsidR="001C3D1F" w:rsidRPr="008D30D5">
        <w:rPr>
          <w:rtl/>
        </w:rPr>
        <w:tab/>
      </w:r>
      <w:r w:rsidR="001C3D1F" w:rsidRPr="008D30D5">
        <w:rPr>
          <w:rFonts w:hint="eastAsia"/>
          <w:rtl/>
        </w:rPr>
        <w:t>في</w:t>
      </w:r>
      <w:r w:rsidR="001C3D1F" w:rsidRPr="008D30D5">
        <w:rPr>
          <w:rtl/>
        </w:rPr>
        <w:t xml:space="preserve"> عام 2014، بلغ معدل العمالة المسجل في النمسا في الفئات العمرية من 15 إلى</w:t>
      </w:r>
      <w:r>
        <w:rPr>
          <w:rFonts w:hint="cs"/>
          <w:rtl/>
        </w:rPr>
        <w:t> </w:t>
      </w:r>
      <w:r w:rsidR="001C3D1F" w:rsidRPr="008D30D5">
        <w:rPr>
          <w:rtl/>
        </w:rPr>
        <w:t xml:space="preserve">64 سنة 71.1 في المائة. ويرد في الجدول أدناه بيان معدلات العمالة والبطالة حسب السن والنوع والجنس: </w:t>
      </w:r>
    </w:p>
    <w:p w:rsidR="001C3D1F" w:rsidRPr="008D30D5" w:rsidRDefault="0099649E" w:rsidP="0099649E">
      <w:pPr>
        <w:pStyle w:val="H23GA"/>
        <w:rPr>
          <w:rtl/>
        </w:rPr>
      </w:pPr>
      <w:r w:rsidRPr="0099649E">
        <w:rPr>
          <w:b w:val="0"/>
          <w:bCs w:val="0"/>
          <w:rtl/>
        </w:rPr>
        <w:tab/>
      </w:r>
      <w:r w:rsidR="001C3D1F" w:rsidRPr="0099649E">
        <w:rPr>
          <w:b w:val="0"/>
          <w:bCs w:val="0"/>
          <w:rtl/>
        </w:rPr>
        <w:tab/>
      </w:r>
      <w:bookmarkStart w:id="32" w:name="_Toc495069036"/>
      <w:r w:rsidR="001C3D1F" w:rsidRPr="0099649E">
        <w:rPr>
          <w:rFonts w:hint="eastAsia"/>
          <w:b w:val="0"/>
          <w:bCs w:val="0"/>
          <w:rtl/>
        </w:rPr>
        <w:t>الجدول</w:t>
      </w:r>
      <w:r w:rsidR="001C3D1F" w:rsidRPr="0099649E">
        <w:rPr>
          <w:b w:val="0"/>
          <w:bCs w:val="0"/>
          <w:rtl/>
        </w:rPr>
        <w:t xml:space="preserve"> 17</w:t>
      </w:r>
      <w:r w:rsidRPr="0099649E">
        <w:rPr>
          <w:b w:val="0"/>
          <w:bCs w:val="0"/>
          <w:rtl/>
        </w:rPr>
        <w:tab/>
      </w:r>
      <w:r w:rsidRPr="0099649E">
        <w:rPr>
          <w:b w:val="0"/>
          <w:bCs w:val="0"/>
          <w:rtl/>
        </w:rPr>
        <w:br/>
      </w:r>
      <w:r w:rsidR="001C3D1F" w:rsidRPr="008D30D5">
        <w:rPr>
          <w:rFonts w:hint="eastAsia"/>
          <w:rtl/>
        </w:rPr>
        <w:t>معدلات</w:t>
      </w:r>
      <w:r w:rsidR="001C3D1F" w:rsidRPr="008D30D5">
        <w:rPr>
          <w:rtl/>
        </w:rPr>
        <w:t xml:space="preserve"> </w:t>
      </w:r>
      <w:r w:rsidR="001C3D1F" w:rsidRPr="008D30D5">
        <w:rPr>
          <w:rFonts w:hint="eastAsia"/>
          <w:rtl/>
        </w:rPr>
        <w:t>العمالة</w:t>
      </w:r>
      <w:r w:rsidR="001C3D1F" w:rsidRPr="008D30D5">
        <w:rPr>
          <w:rtl/>
        </w:rPr>
        <w:t xml:space="preserve"> </w:t>
      </w:r>
      <w:r w:rsidR="001C3D1F" w:rsidRPr="008D30D5">
        <w:rPr>
          <w:rFonts w:hint="eastAsia"/>
          <w:rtl/>
        </w:rPr>
        <w:t>والبطالة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عام</w:t>
      </w:r>
      <w:r w:rsidR="001C3D1F" w:rsidRPr="008D30D5">
        <w:rPr>
          <w:rtl/>
        </w:rPr>
        <w:t xml:space="preserve"> 2014 </w:t>
      </w:r>
      <w:r w:rsidR="001C3D1F" w:rsidRPr="008D30D5">
        <w:rPr>
          <w:rFonts w:hint="eastAsia"/>
          <w:rtl/>
        </w:rPr>
        <w:t>حسب</w:t>
      </w:r>
      <w:r w:rsidR="001C3D1F" w:rsidRPr="008D30D5">
        <w:rPr>
          <w:rtl/>
        </w:rPr>
        <w:t xml:space="preserve"> </w:t>
      </w:r>
      <w:r w:rsidR="001C3D1F" w:rsidRPr="008D30D5">
        <w:rPr>
          <w:rFonts w:hint="eastAsia"/>
          <w:rtl/>
        </w:rPr>
        <w:t>السن</w:t>
      </w:r>
      <w:r w:rsidR="001C3D1F" w:rsidRPr="008D30D5">
        <w:rPr>
          <w:rtl/>
        </w:rPr>
        <w:t xml:space="preserve"> </w:t>
      </w:r>
      <w:r w:rsidR="001C3D1F" w:rsidRPr="008D30D5">
        <w:rPr>
          <w:rFonts w:hint="eastAsia"/>
          <w:rtl/>
        </w:rPr>
        <w:t>ونوع</w:t>
      </w:r>
      <w:r w:rsidR="001C3D1F" w:rsidRPr="008D30D5">
        <w:rPr>
          <w:rtl/>
        </w:rPr>
        <w:t xml:space="preserve"> </w:t>
      </w:r>
      <w:r w:rsidR="001C3D1F" w:rsidRPr="008D30D5">
        <w:rPr>
          <w:rFonts w:hint="eastAsia"/>
          <w:rtl/>
        </w:rPr>
        <w:t>الجنس</w:t>
      </w:r>
      <w:bookmarkEnd w:id="32"/>
    </w:p>
    <w:tbl>
      <w:tblPr>
        <w:bidiVisual/>
        <w:tblW w:w="7356" w:type="dxa"/>
        <w:tblInd w:w="1260" w:type="dxa"/>
        <w:tblLayout w:type="fixed"/>
        <w:tblCellMar>
          <w:left w:w="0" w:type="dxa"/>
          <w:right w:w="0" w:type="dxa"/>
        </w:tblCellMar>
        <w:tblLook w:val="0000" w:firstRow="0" w:lastRow="0" w:firstColumn="0" w:lastColumn="0" w:noHBand="0" w:noVBand="0"/>
      </w:tblPr>
      <w:tblGrid>
        <w:gridCol w:w="2280"/>
        <w:gridCol w:w="990"/>
        <w:gridCol w:w="720"/>
        <w:gridCol w:w="720"/>
        <w:gridCol w:w="90"/>
        <w:gridCol w:w="720"/>
        <w:gridCol w:w="810"/>
        <w:gridCol w:w="1026"/>
      </w:tblGrid>
      <w:tr w:rsidR="001C3D1F" w:rsidRPr="0099649E" w:rsidTr="003417ED">
        <w:trPr>
          <w:cantSplit/>
          <w:tblHeader/>
        </w:trPr>
        <w:tc>
          <w:tcPr>
            <w:tcW w:w="2280" w:type="dxa"/>
            <w:tcBorders>
              <w:top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i/>
                <w:iCs/>
                <w:sz w:val="18"/>
                <w:szCs w:val="26"/>
                <w:rtl/>
              </w:rPr>
            </w:pPr>
          </w:p>
        </w:tc>
        <w:tc>
          <w:tcPr>
            <w:tcW w:w="2430" w:type="dxa"/>
            <w:gridSpan w:val="3"/>
            <w:tcBorders>
              <w:top w:val="single" w:sz="4" w:space="0" w:color="auto"/>
              <w:bottom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jc w:val="center"/>
              <w:rPr>
                <w:i/>
                <w:iCs/>
                <w:sz w:val="18"/>
                <w:szCs w:val="26"/>
                <w:rtl/>
              </w:rPr>
            </w:pPr>
            <w:r w:rsidRPr="0099649E">
              <w:rPr>
                <w:rFonts w:hint="eastAsia"/>
                <w:i/>
                <w:iCs/>
                <w:sz w:val="18"/>
                <w:szCs w:val="26"/>
                <w:rtl/>
              </w:rPr>
              <w:t>معدل</w:t>
            </w:r>
            <w:r w:rsidRPr="0099649E">
              <w:rPr>
                <w:i/>
                <w:iCs/>
                <w:sz w:val="18"/>
                <w:szCs w:val="26"/>
                <w:rtl/>
              </w:rPr>
              <w:t xml:space="preserve"> العمالة </w:t>
            </w:r>
            <w:r w:rsidRPr="0099649E">
              <w:rPr>
                <w:i/>
                <w:iCs/>
                <w:sz w:val="18"/>
                <w:szCs w:val="26"/>
                <w:rtl/>
              </w:rPr>
              <w:br/>
            </w:r>
            <w:r w:rsidRPr="0099649E">
              <w:rPr>
                <w:rFonts w:hint="eastAsia"/>
                <w:i/>
                <w:iCs/>
                <w:sz w:val="18"/>
                <w:szCs w:val="26"/>
                <w:rtl/>
              </w:rPr>
              <w:t>بالنسبة</w:t>
            </w:r>
            <w:r w:rsidRPr="0099649E">
              <w:rPr>
                <w:i/>
                <w:iCs/>
                <w:sz w:val="18"/>
                <w:szCs w:val="26"/>
                <w:rtl/>
              </w:rPr>
              <w:t xml:space="preserve"> </w:t>
            </w:r>
            <w:r w:rsidRPr="0099649E">
              <w:rPr>
                <w:rFonts w:hint="eastAsia"/>
                <w:i/>
                <w:iCs/>
                <w:sz w:val="18"/>
                <w:szCs w:val="26"/>
                <w:rtl/>
              </w:rPr>
              <w:t>المئوية</w:t>
            </w:r>
            <w:r w:rsidRPr="0099649E">
              <w:rPr>
                <w:i/>
                <w:iCs/>
                <w:sz w:val="18"/>
                <w:szCs w:val="26"/>
                <w:rtl/>
              </w:rPr>
              <w:t xml:space="preserve"> </w:t>
            </w:r>
            <w:r w:rsidRPr="0099649E">
              <w:rPr>
                <w:rFonts w:hint="eastAsia"/>
                <w:i/>
                <w:iCs/>
                <w:sz w:val="18"/>
                <w:szCs w:val="26"/>
                <w:rtl/>
              </w:rPr>
              <w:t>من</w:t>
            </w:r>
            <w:r w:rsidRPr="0099649E">
              <w:rPr>
                <w:i/>
                <w:iCs/>
                <w:sz w:val="18"/>
                <w:szCs w:val="26"/>
                <w:rtl/>
              </w:rPr>
              <w:t xml:space="preserve"> </w:t>
            </w:r>
            <w:r w:rsidRPr="0099649E">
              <w:rPr>
                <w:rFonts w:hint="eastAsia"/>
                <w:i/>
                <w:iCs/>
                <w:sz w:val="18"/>
                <w:szCs w:val="26"/>
                <w:rtl/>
              </w:rPr>
              <w:t>السكان</w:t>
            </w:r>
          </w:p>
        </w:tc>
        <w:tc>
          <w:tcPr>
            <w:tcW w:w="90" w:type="dxa"/>
            <w:tcBorders>
              <w:top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right="101"/>
              <w:jc w:val="center"/>
              <w:rPr>
                <w:i/>
                <w:iCs/>
                <w:sz w:val="18"/>
                <w:szCs w:val="26"/>
                <w:rtl/>
              </w:rPr>
            </w:pPr>
          </w:p>
        </w:tc>
        <w:tc>
          <w:tcPr>
            <w:tcW w:w="2556" w:type="dxa"/>
            <w:gridSpan w:val="3"/>
            <w:tcBorders>
              <w:top w:val="single" w:sz="4" w:space="0" w:color="auto"/>
              <w:bottom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right="101"/>
              <w:jc w:val="center"/>
              <w:rPr>
                <w:i/>
                <w:iCs/>
                <w:sz w:val="18"/>
                <w:szCs w:val="26"/>
                <w:rtl/>
              </w:rPr>
            </w:pPr>
            <w:r w:rsidRPr="0099649E">
              <w:rPr>
                <w:rFonts w:hint="eastAsia"/>
                <w:i/>
                <w:iCs/>
                <w:sz w:val="18"/>
                <w:szCs w:val="26"/>
                <w:rtl/>
              </w:rPr>
              <w:t>معدل</w:t>
            </w:r>
            <w:r w:rsidRPr="0099649E">
              <w:rPr>
                <w:i/>
                <w:iCs/>
                <w:sz w:val="18"/>
                <w:szCs w:val="26"/>
                <w:rtl/>
              </w:rPr>
              <w:t xml:space="preserve"> البطالة </w:t>
            </w:r>
            <w:r w:rsidRPr="0099649E">
              <w:rPr>
                <w:i/>
                <w:iCs/>
                <w:sz w:val="18"/>
                <w:szCs w:val="26"/>
                <w:rtl/>
              </w:rPr>
              <w:br/>
            </w:r>
            <w:r w:rsidRPr="0099649E">
              <w:rPr>
                <w:rFonts w:hint="eastAsia"/>
                <w:i/>
                <w:iCs/>
                <w:sz w:val="18"/>
                <w:szCs w:val="26"/>
                <w:rtl/>
              </w:rPr>
              <w:t>بالنسبة</w:t>
            </w:r>
            <w:r w:rsidRPr="0099649E">
              <w:rPr>
                <w:i/>
                <w:iCs/>
                <w:sz w:val="18"/>
                <w:szCs w:val="26"/>
                <w:rtl/>
              </w:rPr>
              <w:t xml:space="preserve"> </w:t>
            </w:r>
            <w:r w:rsidRPr="0099649E">
              <w:rPr>
                <w:rFonts w:hint="eastAsia"/>
                <w:i/>
                <w:iCs/>
                <w:sz w:val="18"/>
                <w:szCs w:val="26"/>
                <w:rtl/>
              </w:rPr>
              <w:t>المئوية</w:t>
            </w:r>
            <w:r w:rsidRPr="0099649E">
              <w:rPr>
                <w:i/>
                <w:iCs/>
                <w:sz w:val="18"/>
                <w:szCs w:val="26"/>
                <w:rtl/>
              </w:rPr>
              <w:t xml:space="preserve"> </w:t>
            </w:r>
            <w:r w:rsidRPr="0099649E">
              <w:rPr>
                <w:rFonts w:hint="eastAsia"/>
                <w:i/>
                <w:iCs/>
                <w:sz w:val="18"/>
                <w:szCs w:val="26"/>
                <w:rtl/>
              </w:rPr>
              <w:t>من</w:t>
            </w:r>
            <w:r w:rsidRPr="0099649E">
              <w:rPr>
                <w:i/>
                <w:iCs/>
                <w:sz w:val="18"/>
                <w:szCs w:val="26"/>
                <w:rtl/>
              </w:rPr>
              <w:t xml:space="preserve"> </w:t>
            </w:r>
            <w:r w:rsidRPr="0099649E">
              <w:rPr>
                <w:rFonts w:hint="eastAsia"/>
                <w:i/>
                <w:iCs/>
                <w:sz w:val="18"/>
                <w:szCs w:val="26"/>
                <w:rtl/>
              </w:rPr>
              <w:t>القوى</w:t>
            </w:r>
            <w:r w:rsidRPr="0099649E">
              <w:rPr>
                <w:i/>
                <w:iCs/>
                <w:sz w:val="18"/>
                <w:szCs w:val="26"/>
                <w:rtl/>
              </w:rPr>
              <w:t xml:space="preserve"> </w:t>
            </w:r>
            <w:r w:rsidRPr="0099649E">
              <w:rPr>
                <w:rFonts w:hint="eastAsia"/>
                <w:i/>
                <w:iCs/>
                <w:sz w:val="18"/>
                <w:szCs w:val="26"/>
                <w:rtl/>
              </w:rPr>
              <w:t>العاملة</w:t>
            </w:r>
          </w:p>
        </w:tc>
      </w:tr>
      <w:tr w:rsidR="001C3D1F" w:rsidRPr="0099649E" w:rsidTr="003417ED">
        <w:trPr>
          <w:cantSplit/>
          <w:tblHeader/>
        </w:trPr>
        <w:tc>
          <w:tcPr>
            <w:tcW w:w="2280" w:type="dxa"/>
            <w:tcBorders>
              <w:bottom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99649E">
              <w:rPr>
                <w:rFonts w:hint="eastAsia"/>
                <w:i/>
                <w:iCs/>
                <w:sz w:val="18"/>
                <w:szCs w:val="26"/>
                <w:rtl/>
              </w:rPr>
              <w:t>الفئات</w:t>
            </w:r>
            <w:r w:rsidRPr="0099649E">
              <w:rPr>
                <w:i/>
                <w:iCs/>
                <w:sz w:val="18"/>
                <w:szCs w:val="26"/>
                <w:rtl/>
              </w:rPr>
              <w:t xml:space="preserve"> </w:t>
            </w:r>
            <w:r w:rsidRPr="0099649E">
              <w:rPr>
                <w:rFonts w:hint="eastAsia"/>
                <w:i/>
                <w:iCs/>
                <w:sz w:val="18"/>
                <w:szCs w:val="26"/>
                <w:rtl/>
              </w:rPr>
              <w:t>العمرية</w:t>
            </w:r>
          </w:p>
        </w:tc>
        <w:tc>
          <w:tcPr>
            <w:tcW w:w="99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المجموع</w:t>
            </w:r>
          </w:p>
        </w:tc>
        <w:tc>
          <w:tcPr>
            <w:tcW w:w="72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الرجال</w:t>
            </w:r>
          </w:p>
        </w:tc>
        <w:tc>
          <w:tcPr>
            <w:tcW w:w="810" w:type="dxa"/>
            <w:gridSpan w:val="2"/>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النساء</w:t>
            </w:r>
          </w:p>
        </w:tc>
        <w:tc>
          <w:tcPr>
            <w:tcW w:w="72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المجموع</w:t>
            </w:r>
          </w:p>
        </w:tc>
        <w:tc>
          <w:tcPr>
            <w:tcW w:w="81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الرجال</w:t>
            </w:r>
          </w:p>
        </w:tc>
        <w:tc>
          <w:tcPr>
            <w:tcW w:w="1026"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rFonts w:hint="eastAsia"/>
                <w:i/>
                <w:iCs/>
                <w:sz w:val="18"/>
                <w:szCs w:val="26"/>
                <w:rtl/>
              </w:rPr>
              <w:t>النساء</w:t>
            </w:r>
          </w:p>
        </w:tc>
      </w:tr>
      <w:tr w:rsidR="001C3D1F" w:rsidRPr="0099649E" w:rsidTr="003417ED">
        <w:trPr>
          <w:cantSplit/>
          <w:trHeight w:hRule="exact" w:val="115"/>
          <w:tblHeader/>
        </w:trPr>
        <w:tc>
          <w:tcPr>
            <w:tcW w:w="2280"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990"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720"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810" w:type="dxa"/>
            <w:gridSpan w:val="2"/>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720"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810"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026"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r>
      <w:tr w:rsidR="001C3D1F" w:rsidRPr="0099649E" w:rsidTr="003417ED">
        <w:trPr>
          <w:cantSplit/>
        </w:trPr>
        <w:tc>
          <w:tcPr>
            <w:tcW w:w="2280" w:type="dxa"/>
            <w:tcBorders>
              <w:bottom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b/>
                <w:bCs/>
                <w:sz w:val="18"/>
                <w:szCs w:val="26"/>
                <w:rtl/>
              </w:rPr>
            </w:pPr>
            <w:r w:rsidRPr="0099649E">
              <w:rPr>
                <w:b/>
                <w:bCs/>
                <w:sz w:val="18"/>
                <w:szCs w:val="26"/>
                <w:rtl/>
              </w:rPr>
              <w:tab/>
              <w:t>15-64 (المجموع)</w:t>
            </w:r>
            <w:r w:rsidR="007C7B38" w:rsidRPr="007C7B38">
              <w:rPr>
                <w:rFonts w:hint="cs"/>
                <w:sz w:val="18"/>
                <w:szCs w:val="26"/>
                <w:vertAlign w:val="superscript"/>
                <w:rtl/>
              </w:rPr>
              <w:t>(1)</w:t>
            </w:r>
          </w:p>
        </w:tc>
        <w:tc>
          <w:tcPr>
            <w:tcW w:w="990"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71</w:t>
            </w:r>
            <w:r w:rsidRPr="0099649E">
              <w:rPr>
                <w:b/>
                <w:bCs/>
                <w:sz w:val="18"/>
                <w:szCs w:val="26"/>
              </w:rPr>
              <w:t>,</w:t>
            </w:r>
            <w:r w:rsidRPr="0099649E">
              <w:rPr>
                <w:b/>
                <w:bCs/>
                <w:sz w:val="18"/>
                <w:szCs w:val="26"/>
                <w:rtl/>
              </w:rPr>
              <w:t>1</w:t>
            </w:r>
          </w:p>
        </w:tc>
        <w:tc>
          <w:tcPr>
            <w:tcW w:w="720"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75</w:t>
            </w:r>
            <w:r w:rsidRPr="0099649E">
              <w:rPr>
                <w:b/>
                <w:bCs/>
                <w:sz w:val="18"/>
                <w:szCs w:val="26"/>
              </w:rPr>
              <w:t>,</w:t>
            </w:r>
            <w:r w:rsidRPr="0099649E">
              <w:rPr>
                <w:b/>
                <w:bCs/>
                <w:sz w:val="18"/>
                <w:szCs w:val="26"/>
                <w:rtl/>
              </w:rPr>
              <w:t>2</w:t>
            </w:r>
          </w:p>
        </w:tc>
        <w:tc>
          <w:tcPr>
            <w:tcW w:w="810" w:type="dxa"/>
            <w:gridSpan w:val="2"/>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66</w:t>
            </w:r>
            <w:r w:rsidRPr="0099649E">
              <w:rPr>
                <w:b/>
                <w:bCs/>
                <w:sz w:val="18"/>
                <w:szCs w:val="26"/>
              </w:rPr>
              <w:t>,</w:t>
            </w:r>
            <w:r w:rsidRPr="0099649E">
              <w:rPr>
                <w:b/>
                <w:bCs/>
                <w:sz w:val="18"/>
                <w:szCs w:val="26"/>
                <w:rtl/>
              </w:rPr>
              <w:t>9</w:t>
            </w:r>
          </w:p>
        </w:tc>
        <w:tc>
          <w:tcPr>
            <w:tcW w:w="720"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5</w:t>
            </w:r>
            <w:r w:rsidRPr="0099649E">
              <w:rPr>
                <w:b/>
                <w:bCs/>
                <w:sz w:val="18"/>
                <w:szCs w:val="26"/>
              </w:rPr>
              <w:t>,</w:t>
            </w:r>
            <w:r w:rsidRPr="0099649E">
              <w:rPr>
                <w:b/>
                <w:bCs/>
                <w:sz w:val="18"/>
                <w:szCs w:val="26"/>
                <w:rtl/>
              </w:rPr>
              <w:t>6</w:t>
            </w:r>
          </w:p>
        </w:tc>
        <w:tc>
          <w:tcPr>
            <w:tcW w:w="810"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5</w:t>
            </w:r>
            <w:r w:rsidRPr="0099649E">
              <w:rPr>
                <w:b/>
                <w:bCs/>
                <w:sz w:val="18"/>
                <w:szCs w:val="26"/>
              </w:rPr>
              <w:t>,</w:t>
            </w:r>
            <w:r w:rsidRPr="0099649E">
              <w:rPr>
                <w:b/>
                <w:bCs/>
                <w:sz w:val="18"/>
                <w:szCs w:val="26"/>
                <w:rtl/>
              </w:rPr>
              <w:t>9</w:t>
            </w:r>
          </w:p>
        </w:tc>
        <w:tc>
          <w:tcPr>
            <w:tcW w:w="1026"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5</w:t>
            </w:r>
            <w:r w:rsidRPr="0099649E">
              <w:rPr>
                <w:b/>
                <w:bCs/>
                <w:sz w:val="18"/>
                <w:szCs w:val="26"/>
              </w:rPr>
              <w:t>,</w:t>
            </w:r>
            <w:r w:rsidRPr="0099649E">
              <w:rPr>
                <w:b/>
                <w:bCs/>
                <w:sz w:val="18"/>
                <w:szCs w:val="26"/>
                <w:rtl/>
              </w:rPr>
              <w:t>4</w:t>
            </w:r>
          </w:p>
        </w:tc>
      </w:tr>
      <w:tr w:rsidR="001C3D1F" w:rsidRPr="0099649E" w:rsidTr="003417ED">
        <w:trPr>
          <w:cantSplit/>
        </w:trPr>
        <w:tc>
          <w:tcPr>
            <w:tcW w:w="2280" w:type="dxa"/>
            <w:tcBorders>
              <w:top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15-24</w:t>
            </w:r>
          </w:p>
        </w:tc>
        <w:tc>
          <w:tcPr>
            <w:tcW w:w="990" w:type="dxa"/>
            <w:tcBorders>
              <w:top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52</w:t>
            </w:r>
            <w:r w:rsidRPr="0099649E">
              <w:rPr>
                <w:sz w:val="18"/>
                <w:szCs w:val="26"/>
              </w:rPr>
              <w:t>,</w:t>
            </w:r>
            <w:r w:rsidRPr="0099649E">
              <w:rPr>
                <w:sz w:val="18"/>
                <w:szCs w:val="26"/>
                <w:rtl/>
              </w:rPr>
              <w:t>1</w:t>
            </w:r>
          </w:p>
        </w:tc>
        <w:tc>
          <w:tcPr>
            <w:tcW w:w="720" w:type="dxa"/>
            <w:tcBorders>
              <w:top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54</w:t>
            </w:r>
            <w:r w:rsidRPr="0099649E">
              <w:rPr>
                <w:sz w:val="18"/>
                <w:szCs w:val="26"/>
              </w:rPr>
              <w:t>,</w:t>
            </w:r>
            <w:r w:rsidRPr="0099649E">
              <w:rPr>
                <w:sz w:val="18"/>
                <w:szCs w:val="26"/>
                <w:rtl/>
              </w:rPr>
              <w:t>3</w:t>
            </w:r>
          </w:p>
        </w:tc>
        <w:tc>
          <w:tcPr>
            <w:tcW w:w="810" w:type="dxa"/>
            <w:gridSpan w:val="2"/>
            <w:tcBorders>
              <w:top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49</w:t>
            </w:r>
            <w:r w:rsidRPr="0099649E">
              <w:rPr>
                <w:sz w:val="18"/>
                <w:szCs w:val="26"/>
              </w:rPr>
              <w:t>,</w:t>
            </w:r>
            <w:r w:rsidRPr="0099649E">
              <w:rPr>
                <w:sz w:val="18"/>
                <w:szCs w:val="26"/>
                <w:rtl/>
              </w:rPr>
              <w:t>9</w:t>
            </w:r>
          </w:p>
        </w:tc>
        <w:tc>
          <w:tcPr>
            <w:tcW w:w="720" w:type="dxa"/>
            <w:tcBorders>
              <w:top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10</w:t>
            </w:r>
            <w:r w:rsidRPr="0099649E">
              <w:rPr>
                <w:sz w:val="18"/>
                <w:szCs w:val="26"/>
              </w:rPr>
              <w:t>,</w:t>
            </w:r>
            <w:r w:rsidRPr="0099649E">
              <w:rPr>
                <w:sz w:val="18"/>
                <w:szCs w:val="26"/>
                <w:rtl/>
              </w:rPr>
              <w:t>3</w:t>
            </w:r>
          </w:p>
        </w:tc>
        <w:tc>
          <w:tcPr>
            <w:tcW w:w="810" w:type="dxa"/>
            <w:tcBorders>
              <w:top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10</w:t>
            </w:r>
            <w:r w:rsidRPr="0099649E">
              <w:rPr>
                <w:sz w:val="18"/>
                <w:szCs w:val="26"/>
              </w:rPr>
              <w:t>,</w:t>
            </w:r>
            <w:r w:rsidRPr="0099649E">
              <w:rPr>
                <w:sz w:val="18"/>
                <w:szCs w:val="26"/>
                <w:rtl/>
              </w:rPr>
              <w:t>6</w:t>
            </w:r>
          </w:p>
        </w:tc>
        <w:tc>
          <w:tcPr>
            <w:tcW w:w="1026" w:type="dxa"/>
            <w:tcBorders>
              <w:top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9</w:t>
            </w:r>
            <w:r w:rsidRPr="0099649E">
              <w:rPr>
                <w:sz w:val="18"/>
                <w:szCs w:val="26"/>
              </w:rPr>
              <w:t>,</w:t>
            </w:r>
            <w:r w:rsidRPr="0099649E">
              <w:rPr>
                <w:sz w:val="18"/>
                <w:szCs w:val="26"/>
                <w:rtl/>
              </w:rPr>
              <w:t>9</w:t>
            </w:r>
          </w:p>
        </w:tc>
      </w:tr>
      <w:tr w:rsidR="001C3D1F" w:rsidRPr="0099649E" w:rsidTr="003417ED">
        <w:trPr>
          <w:cantSplit/>
        </w:trPr>
        <w:tc>
          <w:tcPr>
            <w:tcW w:w="2280" w:type="dxa"/>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25-49</w:t>
            </w:r>
          </w:p>
        </w:tc>
        <w:tc>
          <w:tcPr>
            <w:tcW w:w="990" w:type="dxa"/>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83</w:t>
            </w:r>
            <w:r w:rsidRPr="0099649E">
              <w:rPr>
                <w:sz w:val="18"/>
                <w:szCs w:val="26"/>
              </w:rPr>
              <w:t>,</w:t>
            </w:r>
            <w:r w:rsidRPr="0099649E">
              <w:rPr>
                <w:sz w:val="18"/>
                <w:szCs w:val="26"/>
                <w:rtl/>
              </w:rPr>
              <w:t>4</w:t>
            </w:r>
          </w:p>
        </w:tc>
        <w:tc>
          <w:tcPr>
            <w:tcW w:w="720" w:type="dxa"/>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86</w:t>
            </w:r>
            <w:r w:rsidRPr="0099649E">
              <w:rPr>
                <w:sz w:val="18"/>
                <w:szCs w:val="26"/>
              </w:rPr>
              <w:t>,</w:t>
            </w:r>
            <w:r w:rsidRPr="0099649E">
              <w:rPr>
                <w:sz w:val="18"/>
                <w:szCs w:val="26"/>
                <w:rtl/>
              </w:rPr>
              <w:t>6</w:t>
            </w:r>
          </w:p>
        </w:tc>
        <w:tc>
          <w:tcPr>
            <w:tcW w:w="810" w:type="dxa"/>
            <w:gridSpan w:val="2"/>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80</w:t>
            </w:r>
            <w:r w:rsidRPr="0099649E">
              <w:rPr>
                <w:sz w:val="18"/>
                <w:szCs w:val="26"/>
              </w:rPr>
              <w:t>,</w:t>
            </w:r>
            <w:r w:rsidRPr="0099649E">
              <w:rPr>
                <w:sz w:val="18"/>
                <w:szCs w:val="26"/>
                <w:rtl/>
              </w:rPr>
              <w:t>3</w:t>
            </w:r>
          </w:p>
        </w:tc>
        <w:tc>
          <w:tcPr>
            <w:tcW w:w="720" w:type="dxa"/>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w:t>
            </w:r>
            <w:r w:rsidRPr="0099649E">
              <w:rPr>
                <w:sz w:val="18"/>
                <w:szCs w:val="26"/>
              </w:rPr>
              <w:t>,</w:t>
            </w:r>
            <w:r w:rsidRPr="0099649E">
              <w:rPr>
                <w:sz w:val="18"/>
                <w:szCs w:val="26"/>
                <w:rtl/>
              </w:rPr>
              <w:t>2</w:t>
            </w:r>
          </w:p>
        </w:tc>
        <w:tc>
          <w:tcPr>
            <w:tcW w:w="810" w:type="dxa"/>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w:t>
            </w:r>
            <w:r w:rsidRPr="0099649E">
              <w:rPr>
                <w:sz w:val="18"/>
                <w:szCs w:val="26"/>
              </w:rPr>
              <w:t>,</w:t>
            </w:r>
            <w:r w:rsidRPr="0099649E">
              <w:rPr>
                <w:sz w:val="18"/>
                <w:szCs w:val="26"/>
                <w:rtl/>
              </w:rPr>
              <w:t>4</w:t>
            </w:r>
          </w:p>
        </w:tc>
        <w:tc>
          <w:tcPr>
            <w:tcW w:w="1026" w:type="dxa"/>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w:t>
            </w:r>
            <w:r w:rsidRPr="0099649E">
              <w:rPr>
                <w:sz w:val="18"/>
                <w:szCs w:val="26"/>
              </w:rPr>
              <w:t>,</w:t>
            </w:r>
            <w:r w:rsidRPr="0099649E">
              <w:rPr>
                <w:sz w:val="18"/>
                <w:szCs w:val="26"/>
                <w:rtl/>
              </w:rPr>
              <w:t>0</w:t>
            </w:r>
          </w:p>
        </w:tc>
      </w:tr>
      <w:tr w:rsidR="001C3D1F" w:rsidRPr="0099649E" w:rsidTr="003417ED">
        <w:trPr>
          <w:cantSplit/>
        </w:trPr>
        <w:tc>
          <w:tcPr>
            <w:tcW w:w="2280" w:type="dxa"/>
            <w:tcBorders>
              <w:bottom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r w:rsidRPr="0099649E">
              <w:rPr>
                <w:sz w:val="18"/>
                <w:szCs w:val="26"/>
                <w:rtl/>
              </w:rPr>
              <w:t>50-64</w:t>
            </w:r>
          </w:p>
        </w:tc>
        <w:tc>
          <w:tcPr>
            <w:tcW w:w="99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45</w:t>
            </w:r>
            <w:r w:rsidRPr="0099649E">
              <w:rPr>
                <w:sz w:val="18"/>
                <w:szCs w:val="26"/>
              </w:rPr>
              <w:t>,</w:t>
            </w:r>
            <w:r w:rsidRPr="0099649E">
              <w:rPr>
                <w:sz w:val="18"/>
                <w:szCs w:val="26"/>
                <w:rtl/>
              </w:rPr>
              <w:t>1</w:t>
            </w:r>
          </w:p>
        </w:tc>
        <w:tc>
          <w:tcPr>
            <w:tcW w:w="72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54</w:t>
            </w:r>
            <w:r w:rsidRPr="0099649E">
              <w:rPr>
                <w:sz w:val="18"/>
                <w:szCs w:val="26"/>
              </w:rPr>
              <w:t>,</w:t>
            </w:r>
            <w:r w:rsidRPr="0099649E">
              <w:rPr>
                <w:sz w:val="18"/>
                <w:szCs w:val="26"/>
                <w:rtl/>
              </w:rPr>
              <w:t>3</w:t>
            </w:r>
          </w:p>
        </w:tc>
        <w:tc>
          <w:tcPr>
            <w:tcW w:w="810" w:type="dxa"/>
            <w:gridSpan w:val="2"/>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36</w:t>
            </w:r>
            <w:r w:rsidRPr="0099649E">
              <w:rPr>
                <w:sz w:val="18"/>
                <w:szCs w:val="26"/>
              </w:rPr>
              <w:t>,</w:t>
            </w:r>
            <w:r w:rsidRPr="0099649E">
              <w:rPr>
                <w:sz w:val="18"/>
                <w:szCs w:val="26"/>
                <w:rtl/>
              </w:rPr>
              <w:t>4</w:t>
            </w:r>
          </w:p>
        </w:tc>
        <w:tc>
          <w:tcPr>
            <w:tcW w:w="72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3</w:t>
            </w:r>
            <w:r w:rsidRPr="0099649E">
              <w:rPr>
                <w:sz w:val="18"/>
                <w:szCs w:val="26"/>
              </w:rPr>
              <w:t>,</w:t>
            </w:r>
            <w:r w:rsidRPr="0099649E">
              <w:rPr>
                <w:sz w:val="18"/>
                <w:szCs w:val="26"/>
                <w:rtl/>
              </w:rPr>
              <w:t>8</w:t>
            </w:r>
          </w:p>
        </w:tc>
        <w:tc>
          <w:tcPr>
            <w:tcW w:w="810"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4</w:t>
            </w:r>
            <w:r w:rsidRPr="0099649E">
              <w:rPr>
                <w:sz w:val="18"/>
                <w:szCs w:val="26"/>
              </w:rPr>
              <w:t>,</w:t>
            </w:r>
            <w:r w:rsidRPr="0099649E">
              <w:rPr>
                <w:sz w:val="18"/>
                <w:szCs w:val="26"/>
                <w:rtl/>
              </w:rPr>
              <w:t>5</w:t>
            </w:r>
          </w:p>
        </w:tc>
        <w:tc>
          <w:tcPr>
            <w:tcW w:w="1026" w:type="dxa"/>
            <w:tcBorders>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99649E">
              <w:rPr>
                <w:sz w:val="18"/>
                <w:szCs w:val="26"/>
                <w:rtl/>
              </w:rPr>
              <w:t>2</w:t>
            </w:r>
            <w:r w:rsidRPr="0099649E">
              <w:rPr>
                <w:sz w:val="18"/>
                <w:szCs w:val="26"/>
              </w:rPr>
              <w:t>,</w:t>
            </w:r>
            <w:r w:rsidRPr="0099649E">
              <w:rPr>
                <w:sz w:val="18"/>
                <w:szCs w:val="26"/>
                <w:rtl/>
              </w:rPr>
              <w:t>8</w:t>
            </w:r>
          </w:p>
        </w:tc>
      </w:tr>
    </w:tbl>
    <w:p w:rsidR="001C3D1F" w:rsidRDefault="001C3D1F" w:rsidP="007C7B38">
      <w:pPr>
        <w:pStyle w:val="FootnoteText"/>
        <w:tabs>
          <w:tab w:val="left" w:pos="3442"/>
          <w:tab w:val="left" w:pos="3917"/>
        </w:tabs>
        <w:spacing w:before="60" w:after="60" w:line="300" w:lineRule="exact"/>
        <w:ind w:left="1967" w:right="1264" w:hanging="703"/>
        <w:rPr>
          <w:sz w:val="18"/>
          <w:szCs w:val="26"/>
          <w:rtl/>
        </w:rPr>
      </w:pPr>
      <w:r w:rsidRPr="0099649E">
        <w:rPr>
          <w:rFonts w:hint="eastAsia"/>
          <w:i/>
          <w:iCs/>
          <w:sz w:val="18"/>
          <w:szCs w:val="26"/>
          <w:rtl/>
        </w:rPr>
        <w:t>المصدر</w:t>
      </w:r>
      <w:r w:rsidRPr="0099649E">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 xml:space="preserve"> </w:t>
      </w:r>
      <w:r w:rsidRPr="006039D3">
        <w:rPr>
          <w:rFonts w:hint="eastAsia"/>
          <w:sz w:val="18"/>
          <w:szCs w:val="26"/>
          <w:rtl/>
        </w:rPr>
        <w:t>التعداد</w:t>
      </w:r>
      <w:r w:rsidRPr="006039D3">
        <w:rPr>
          <w:sz w:val="18"/>
          <w:szCs w:val="26"/>
          <w:rtl/>
        </w:rPr>
        <w:t xml:space="preserve"> </w:t>
      </w:r>
      <w:r w:rsidRPr="006039D3">
        <w:rPr>
          <w:rFonts w:hint="eastAsia"/>
          <w:sz w:val="18"/>
          <w:szCs w:val="26"/>
          <w:rtl/>
        </w:rPr>
        <w:t>المصغر</w:t>
      </w:r>
      <w:r w:rsidRPr="006039D3">
        <w:rPr>
          <w:sz w:val="18"/>
          <w:szCs w:val="26"/>
          <w:rtl/>
        </w:rPr>
        <w:t xml:space="preserve"> - </w:t>
      </w:r>
      <w:r w:rsidRPr="006039D3">
        <w:rPr>
          <w:rFonts w:hint="eastAsia"/>
          <w:sz w:val="18"/>
          <w:szCs w:val="26"/>
          <w:rtl/>
        </w:rPr>
        <w:t>المتوسط</w:t>
      </w:r>
      <w:r w:rsidRPr="006039D3">
        <w:rPr>
          <w:sz w:val="18"/>
          <w:szCs w:val="26"/>
          <w:rtl/>
        </w:rPr>
        <w:t xml:space="preserve"> </w:t>
      </w:r>
      <w:r w:rsidRPr="006039D3">
        <w:rPr>
          <w:rFonts w:hint="eastAsia"/>
          <w:sz w:val="18"/>
          <w:szCs w:val="26"/>
          <w:rtl/>
        </w:rPr>
        <w:t>السنوي</w:t>
      </w:r>
      <w:r w:rsidRPr="006039D3">
        <w:rPr>
          <w:sz w:val="18"/>
          <w:szCs w:val="26"/>
          <w:rtl/>
        </w:rPr>
        <w:t>.</w:t>
      </w:r>
    </w:p>
    <w:p w:rsidR="007C7B38" w:rsidRPr="006039D3" w:rsidRDefault="007C7B38" w:rsidP="006039D3">
      <w:pPr>
        <w:pStyle w:val="FootnoteText"/>
        <w:tabs>
          <w:tab w:val="left" w:pos="3442"/>
          <w:tab w:val="left" w:pos="3917"/>
        </w:tabs>
        <w:spacing w:before="60" w:after="240" w:line="300" w:lineRule="exact"/>
        <w:ind w:left="1967" w:right="1264" w:hanging="703"/>
        <w:rPr>
          <w:sz w:val="18"/>
          <w:szCs w:val="26"/>
          <w:rtl/>
        </w:rPr>
      </w:pPr>
      <w:r>
        <w:rPr>
          <w:rFonts w:hint="cs"/>
          <w:sz w:val="18"/>
          <w:szCs w:val="26"/>
          <w:rtl/>
        </w:rPr>
        <w:t>(1)</w:t>
      </w:r>
      <w:r>
        <w:rPr>
          <w:rFonts w:hint="cs"/>
          <w:sz w:val="18"/>
          <w:szCs w:val="26"/>
          <w:rtl/>
        </w:rPr>
        <w:tab/>
        <w:t>معدل البطالة: 15 وما فوق.</w:t>
      </w:r>
    </w:p>
    <w:p w:rsidR="001C3D1F" w:rsidRPr="008D30D5" w:rsidRDefault="0099649E" w:rsidP="0099649E">
      <w:pPr>
        <w:pStyle w:val="SingleTxtGA"/>
        <w:rPr>
          <w:rtl/>
        </w:rPr>
      </w:pPr>
      <w:r>
        <w:rPr>
          <w:rtl/>
        </w:rPr>
        <w:t>33</w:t>
      </w:r>
      <w:r w:rsidR="001C3D1F" w:rsidRPr="008D30D5">
        <w:rPr>
          <w:rtl/>
        </w:rPr>
        <w:t>-</w:t>
      </w:r>
      <w:r w:rsidR="001C3D1F" w:rsidRPr="008D30D5">
        <w:rPr>
          <w:rtl/>
        </w:rPr>
        <w:tab/>
      </w:r>
      <w:r w:rsidR="001C3D1F" w:rsidRPr="008D30D5">
        <w:rPr>
          <w:rFonts w:hint="eastAsia"/>
          <w:rtl/>
        </w:rPr>
        <w:t>يتقاضى</w:t>
      </w:r>
      <w:r w:rsidR="001C3D1F" w:rsidRPr="008D30D5">
        <w:rPr>
          <w:rtl/>
        </w:rPr>
        <w:t xml:space="preserve"> سبعة من </w:t>
      </w:r>
      <w:r w:rsidR="001C3D1F" w:rsidRPr="008D30D5">
        <w:rPr>
          <w:rFonts w:hint="eastAsia"/>
          <w:rtl/>
        </w:rPr>
        <w:t>كل</w:t>
      </w:r>
      <w:r w:rsidR="001C3D1F" w:rsidRPr="008D30D5">
        <w:rPr>
          <w:rtl/>
        </w:rPr>
        <w:t xml:space="preserve"> ثمانية أشخاص يعملون أجر</w:t>
      </w:r>
      <w:r w:rsidR="00537B29">
        <w:rPr>
          <w:rtl/>
        </w:rPr>
        <w:t xml:space="preserve">اً </w:t>
      </w:r>
      <w:r w:rsidR="001C3D1F" w:rsidRPr="008D30D5">
        <w:rPr>
          <w:rtl/>
        </w:rPr>
        <w:t>أو مرتب</w:t>
      </w:r>
      <w:r w:rsidR="00537B29">
        <w:rPr>
          <w:rtl/>
        </w:rPr>
        <w:t xml:space="preserve">اً </w:t>
      </w:r>
      <w:r w:rsidR="001C3D1F" w:rsidRPr="008D30D5">
        <w:rPr>
          <w:rtl/>
        </w:rPr>
        <w:t xml:space="preserve">في حين يشكل مزاولو الأعمال الحرة وأفراد الأسر العاملين في مشاريع تجارية تملكها أسرهم نسبة 13.39 في المائة. </w:t>
      </w:r>
      <w:r w:rsidR="001C3D1F" w:rsidRPr="008D30D5">
        <w:rPr>
          <w:rFonts w:hint="eastAsia"/>
          <w:rtl/>
        </w:rPr>
        <w:lastRenderedPageBreak/>
        <w:t>وتمثل</w:t>
      </w:r>
      <w:r w:rsidR="001C3D1F" w:rsidRPr="008D30D5">
        <w:rPr>
          <w:rtl/>
        </w:rPr>
        <w:t xml:space="preserve"> فئة السكان غير النشطين 48.3 في المائة من مجموع السكان وهي تشمل المتقاعدين (20.5 في المائة) والأشخاص الذين يعانون من أمراض </w:t>
      </w:r>
      <w:r w:rsidR="001C3D1F" w:rsidRPr="008D30D5">
        <w:rPr>
          <w:rFonts w:hint="eastAsia"/>
          <w:rtl/>
        </w:rPr>
        <w:t>مزمنة</w:t>
      </w:r>
      <w:r w:rsidR="001C3D1F" w:rsidRPr="008D30D5">
        <w:rPr>
          <w:rtl/>
        </w:rPr>
        <w:t xml:space="preserve"> (1.1 في المائة) وربات البيوت (4.2 في المائة) والأشخاص </w:t>
      </w:r>
      <w:r w:rsidR="001C3D1F" w:rsidRPr="008D30D5">
        <w:rPr>
          <w:rFonts w:hint="eastAsia"/>
          <w:rtl/>
        </w:rPr>
        <w:t>البالغ</w:t>
      </w:r>
      <w:r w:rsidR="001C3D1F" w:rsidRPr="008D30D5">
        <w:rPr>
          <w:rtl/>
        </w:rPr>
        <w:t xml:space="preserve"> </w:t>
      </w:r>
      <w:r w:rsidR="001C3D1F" w:rsidRPr="008D30D5">
        <w:rPr>
          <w:rFonts w:hint="eastAsia"/>
          <w:rtl/>
        </w:rPr>
        <w:t>عمرهم</w:t>
      </w:r>
      <w:r w:rsidR="001C3D1F" w:rsidRPr="008D30D5">
        <w:rPr>
          <w:rtl/>
        </w:rPr>
        <w:t xml:space="preserve"> 15 سنة فما فوق </w:t>
      </w:r>
      <w:r w:rsidR="001C3D1F" w:rsidRPr="008D30D5">
        <w:rPr>
          <w:rFonts w:hint="eastAsia"/>
          <w:rtl/>
        </w:rPr>
        <w:t>ويتابعون</w:t>
      </w:r>
      <w:r w:rsidR="001C3D1F" w:rsidRPr="008D30D5">
        <w:rPr>
          <w:rtl/>
        </w:rPr>
        <w:t xml:space="preserve"> </w:t>
      </w:r>
      <w:r w:rsidR="001C3D1F" w:rsidRPr="008D30D5">
        <w:rPr>
          <w:rFonts w:hint="eastAsia"/>
          <w:rtl/>
        </w:rPr>
        <w:t>تعليمهم</w:t>
      </w:r>
      <w:r w:rsidR="001C3D1F" w:rsidRPr="008D30D5">
        <w:rPr>
          <w:rtl/>
        </w:rPr>
        <w:t xml:space="preserve"> (4.8 في المائة) والأشخاص دون 15 سنة (14.9 في المائة) والمجندين أو الأشخاص الذين يؤدون خدمة مدنية بديلة (0.3 في المائة). وفيما يلي توزيع العمالة حسب قطاعات النشاط الرئيسية: </w:t>
      </w:r>
    </w:p>
    <w:p w:rsidR="001C3D1F" w:rsidRPr="008D30D5" w:rsidRDefault="001C3D1F" w:rsidP="0099649E">
      <w:pPr>
        <w:pStyle w:val="H23GA"/>
        <w:rPr>
          <w:rtl/>
        </w:rPr>
      </w:pPr>
      <w:r w:rsidRPr="0099649E">
        <w:rPr>
          <w:b w:val="0"/>
          <w:bCs w:val="0"/>
          <w:rtl/>
        </w:rPr>
        <w:tab/>
      </w:r>
      <w:r w:rsidRPr="0099649E">
        <w:rPr>
          <w:b w:val="0"/>
          <w:bCs w:val="0"/>
          <w:rtl/>
        </w:rPr>
        <w:tab/>
      </w:r>
      <w:bookmarkStart w:id="33" w:name="_Toc495069037"/>
      <w:r w:rsidRPr="0099649E">
        <w:rPr>
          <w:rFonts w:hint="eastAsia"/>
          <w:b w:val="0"/>
          <w:bCs w:val="0"/>
          <w:rtl/>
        </w:rPr>
        <w:t>الجدول</w:t>
      </w:r>
      <w:r w:rsidRPr="0099649E">
        <w:rPr>
          <w:b w:val="0"/>
          <w:bCs w:val="0"/>
          <w:rtl/>
        </w:rPr>
        <w:t xml:space="preserve"> 18</w:t>
      </w:r>
      <w:r w:rsidR="0099649E" w:rsidRPr="0099649E">
        <w:rPr>
          <w:b w:val="0"/>
          <w:bCs w:val="0"/>
          <w:rtl/>
        </w:rPr>
        <w:tab/>
      </w:r>
      <w:r w:rsidR="0099649E" w:rsidRPr="0099649E">
        <w:rPr>
          <w:b w:val="0"/>
          <w:bCs w:val="0"/>
          <w:rtl/>
        </w:rPr>
        <w:br/>
      </w:r>
      <w:r w:rsidRPr="008D30D5">
        <w:rPr>
          <w:rFonts w:hint="eastAsia"/>
          <w:rtl/>
        </w:rPr>
        <w:t>العمالة</w:t>
      </w:r>
      <w:r w:rsidRPr="008D30D5">
        <w:rPr>
          <w:rtl/>
        </w:rPr>
        <w:t xml:space="preserve"> </w:t>
      </w:r>
      <w:r w:rsidRPr="008D30D5">
        <w:rPr>
          <w:rFonts w:hint="eastAsia"/>
          <w:rtl/>
        </w:rPr>
        <w:t>حسب</w:t>
      </w:r>
      <w:r w:rsidRPr="008D30D5">
        <w:rPr>
          <w:rtl/>
        </w:rPr>
        <w:t xml:space="preserve"> </w:t>
      </w:r>
      <w:r w:rsidRPr="008D30D5">
        <w:rPr>
          <w:rFonts w:hint="eastAsia"/>
          <w:rtl/>
        </w:rPr>
        <w:t>النشاط</w:t>
      </w:r>
      <w:r w:rsidRPr="008D30D5">
        <w:rPr>
          <w:rtl/>
        </w:rPr>
        <w:t xml:space="preserve"> </w:t>
      </w:r>
      <w:r w:rsidRPr="008D30D5">
        <w:rPr>
          <w:rFonts w:hint="eastAsia"/>
          <w:rtl/>
        </w:rPr>
        <w:t>الاقتصادي</w:t>
      </w:r>
      <w:bookmarkEnd w:id="33"/>
    </w:p>
    <w:tbl>
      <w:tblPr>
        <w:bidiVisual/>
        <w:tblW w:w="0" w:type="auto"/>
        <w:tblInd w:w="1267" w:type="dxa"/>
        <w:tblLayout w:type="fixed"/>
        <w:tblCellMar>
          <w:left w:w="0" w:type="dxa"/>
          <w:right w:w="0" w:type="dxa"/>
        </w:tblCellMar>
        <w:tblLook w:val="0000" w:firstRow="0" w:lastRow="0" w:firstColumn="0" w:lastColumn="0" w:noHBand="0" w:noVBand="0"/>
      </w:tblPr>
      <w:tblGrid>
        <w:gridCol w:w="3983"/>
        <w:gridCol w:w="1112"/>
        <w:gridCol w:w="1112"/>
        <w:gridCol w:w="1113"/>
      </w:tblGrid>
      <w:tr w:rsidR="001C3D1F" w:rsidRPr="0099649E" w:rsidTr="003417ED">
        <w:trPr>
          <w:cantSplit/>
          <w:tblHeader/>
        </w:trPr>
        <w:tc>
          <w:tcPr>
            <w:tcW w:w="3983" w:type="dxa"/>
            <w:tcBorders>
              <w:top w:val="single" w:sz="4" w:space="0" w:color="auto"/>
              <w:bottom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i/>
                <w:iCs/>
                <w:sz w:val="18"/>
                <w:szCs w:val="26"/>
                <w:rtl/>
              </w:rPr>
            </w:pPr>
            <w:r w:rsidRPr="0099649E">
              <w:rPr>
                <w:rFonts w:hint="eastAsia"/>
                <w:i/>
                <w:iCs/>
                <w:sz w:val="18"/>
                <w:szCs w:val="26"/>
                <w:rtl/>
              </w:rPr>
              <w:t>القطاعات</w:t>
            </w:r>
            <w:r w:rsidRPr="0099649E">
              <w:rPr>
                <w:i/>
                <w:iCs/>
                <w:sz w:val="18"/>
                <w:szCs w:val="26"/>
                <w:rtl/>
              </w:rPr>
              <w:t xml:space="preserve"> </w:t>
            </w:r>
            <w:r w:rsidRPr="0099649E">
              <w:rPr>
                <w:rFonts w:hint="eastAsia"/>
                <w:i/>
                <w:iCs/>
                <w:sz w:val="18"/>
                <w:szCs w:val="26"/>
                <w:rtl/>
              </w:rPr>
              <w:t>الاقتصادية</w:t>
            </w:r>
            <w:r w:rsidRPr="0099649E">
              <w:rPr>
                <w:i/>
                <w:iCs/>
                <w:sz w:val="18"/>
                <w:szCs w:val="26"/>
                <w:rtl/>
              </w:rPr>
              <w:t xml:space="preserve"> (بالآلاف)</w:t>
            </w:r>
          </w:p>
        </w:tc>
        <w:tc>
          <w:tcPr>
            <w:tcW w:w="1112" w:type="dxa"/>
            <w:tcBorders>
              <w:top w:val="single" w:sz="4" w:space="0" w:color="auto"/>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i/>
                <w:iCs/>
                <w:sz w:val="18"/>
                <w:szCs w:val="26"/>
                <w:rtl/>
              </w:rPr>
              <w:t>2011</w:t>
            </w:r>
          </w:p>
        </w:tc>
        <w:tc>
          <w:tcPr>
            <w:tcW w:w="1112" w:type="dxa"/>
            <w:tcBorders>
              <w:top w:val="single" w:sz="4" w:space="0" w:color="auto"/>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i/>
                <w:iCs/>
                <w:sz w:val="18"/>
                <w:szCs w:val="26"/>
                <w:rtl/>
              </w:rPr>
              <w:t>2013</w:t>
            </w:r>
          </w:p>
        </w:tc>
        <w:tc>
          <w:tcPr>
            <w:tcW w:w="1113" w:type="dxa"/>
            <w:tcBorders>
              <w:top w:val="single" w:sz="4" w:space="0" w:color="auto"/>
              <w:bottom w:val="single" w:sz="12" w:space="0" w:color="auto"/>
            </w:tcBorders>
            <w:shd w:val="clear" w:color="auto" w:fill="auto"/>
            <w:vAlign w:val="bottom"/>
          </w:tcPr>
          <w:p w:rsidR="001C3D1F" w:rsidRPr="0099649E" w:rsidRDefault="001C3D1F" w:rsidP="00912F08">
            <w:pPr>
              <w:tabs>
                <w:tab w:val="left" w:pos="288"/>
                <w:tab w:val="left" w:pos="576"/>
                <w:tab w:val="left" w:pos="864"/>
                <w:tab w:val="left" w:pos="1152"/>
              </w:tabs>
              <w:spacing w:before="40" w:after="40" w:line="280" w:lineRule="exact"/>
              <w:ind w:left="57"/>
              <w:rPr>
                <w:i/>
                <w:iCs/>
                <w:sz w:val="18"/>
                <w:szCs w:val="26"/>
                <w:rtl/>
              </w:rPr>
            </w:pPr>
            <w:r w:rsidRPr="0099649E">
              <w:rPr>
                <w:i/>
                <w:iCs/>
                <w:sz w:val="18"/>
                <w:szCs w:val="26"/>
                <w:rtl/>
              </w:rPr>
              <w:t>2015</w:t>
            </w:r>
          </w:p>
        </w:tc>
      </w:tr>
      <w:tr w:rsidR="001C3D1F" w:rsidRPr="0099649E" w:rsidTr="003417ED">
        <w:trPr>
          <w:cantSplit/>
          <w:trHeight w:hRule="exact" w:val="115"/>
          <w:tblHeader/>
        </w:trPr>
        <w:tc>
          <w:tcPr>
            <w:tcW w:w="3983"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112"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112"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c>
          <w:tcPr>
            <w:tcW w:w="1113" w:type="dxa"/>
            <w:tcBorders>
              <w:top w:val="single" w:sz="12"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sz w:val="18"/>
                <w:szCs w:val="26"/>
                <w:rtl/>
              </w:rPr>
            </w:pPr>
          </w:p>
        </w:tc>
      </w:tr>
      <w:tr w:rsidR="001C3D1F" w:rsidRPr="0099649E" w:rsidTr="003417ED">
        <w:trPr>
          <w:cantSplit/>
        </w:trPr>
        <w:tc>
          <w:tcPr>
            <w:tcW w:w="3983" w:type="dxa"/>
            <w:tcBorders>
              <w:bottom w:val="single" w:sz="4" w:space="0" w:color="auto"/>
            </w:tcBorders>
            <w:shd w:val="clear" w:color="auto" w:fill="auto"/>
            <w:vAlign w:val="bottom"/>
          </w:tcPr>
          <w:p w:rsidR="001C3D1F" w:rsidRPr="0099649E" w:rsidRDefault="001C3D1F" w:rsidP="0099649E">
            <w:pPr>
              <w:tabs>
                <w:tab w:val="left" w:pos="288"/>
                <w:tab w:val="left" w:pos="576"/>
                <w:tab w:val="left" w:pos="864"/>
                <w:tab w:val="left" w:pos="1152"/>
              </w:tabs>
              <w:spacing w:before="40" w:after="40" w:line="280" w:lineRule="exact"/>
              <w:ind w:left="43" w:right="101"/>
              <w:rPr>
                <w:b/>
                <w:bCs/>
                <w:sz w:val="18"/>
                <w:szCs w:val="26"/>
                <w:rtl/>
              </w:rPr>
            </w:pPr>
            <w:r w:rsidRPr="0099649E">
              <w:rPr>
                <w:b/>
                <w:bCs/>
                <w:sz w:val="18"/>
                <w:szCs w:val="26"/>
              </w:rPr>
              <w:tab/>
            </w:r>
            <w:r w:rsidRPr="0099649E">
              <w:rPr>
                <w:rFonts w:hint="eastAsia"/>
                <w:b/>
                <w:bCs/>
                <w:sz w:val="18"/>
                <w:szCs w:val="26"/>
                <w:rtl/>
              </w:rPr>
              <w:t>مجموع</w:t>
            </w:r>
            <w:r w:rsidRPr="0099649E">
              <w:rPr>
                <w:b/>
                <w:bCs/>
                <w:sz w:val="18"/>
                <w:szCs w:val="26"/>
                <w:rtl/>
              </w:rPr>
              <w:t xml:space="preserve"> </w:t>
            </w:r>
            <w:r w:rsidRPr="0099649E">
              <w:rPr>
                <w:rFonts w:hint="eastAsia"/>
                <w:b/>
                <w:bCs/>
                <w:sz w:val="18"/>
                <w:szCs w:val="26"/>
                <w:rtl/>
              </w:rPr>
              <w:t>العاملين</w:t>
            </w:r>
          </w:p>
        </w:tc>
        <w:tc>
          <w:tcPr>
            <w:tcW w:w="1112"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3</w:t>
            </w:r>
            <w:r w:rsidRPr="0099649E">
              <w:rPr>
                <w:b/>
                <w:bCs/>
                <w:sz w:val="18"/>
                <w:szCs w:val="26"/>
              </w:rPr>
              <w:t xml:space="preserve"> </w:t>
            </w:r>
            <w:r w:rsidRPr="0099649E">
              <w:rPr>
                <w:b/>
                <w:bCs/>
                <w:sz w:val="18"/>
                <w:szCs w:val="26"/>
                <w:rtl/>
              </w:rPr>
              <w:t>514</w:t>
            </w:r>
            <w:r w:rsidRPr="0099649E">
              <w:rPr>
                <w:b/>
                <w:bCs/>
                <w:sz w:val="18"/>
                <w:szCs w:val="26"/>
              </w:rPr>
              <w:t>,</w:t>
            </w:r>
            <w:r w:rsidRPr="0099649E">
              <w:rPr>
                <w:b/>
                <w:bCs/>
                <w:sz w:val="18"/>
                <w:szCs w:val="26"/>
                <w:rtl/>
              </w:rPr>
              <w:t>50</w:t>
            </w:r>
          </w:p>
        </w:tc>
        <w:tc>
          <w:tcPr>
            <w:tcW w:w="1112"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3</w:t>
            </w:r>
            <w:r w:rsidRPr="0099649E">
              <w:rPr>
                <w:b/>
                <w:bCs/>
                <w:sz w:val="18"/>
                <w:szCs w:val="26"/>
              </w:rPr>
              <w:t xml:space="preserve"> </w:t>
            </w:r>
            <w:r w:rsidRPr="0099649E">
              <w:rPr>
                <w:b/>
                <w:bCs/>
                <w:sz w:val="18"/>
                <w:szCs w:val="26"/>
                <w:rtl/>
              </w:rPr>
              <w:t>563</w:t>
            </w:r>
            <w:r w:rsidRPr="0099649E">
              <w:rPr>
                <w:b/>
                <w:bCs/>
                <w:sz w:val="18"/>
                <w:szCs w:val="26"/>
              </w:rPr>
              <w:t>,</w:t>
            </w:r>
            <w:r w:rsidRPr="0099649E">
              <w:rPr>
                <w:b/>
                <w:bCs/>
                <w:sz w:val="18"/>
                <w:szCs w:val="26"/>
                <w:rtl/>
              </w:rPr>
              <w:t>00</w:t>
            </w:r>
          </w:p>
        </w:tc>
        <w:tc>
          <w:tcPr>
            <w:tcW w:w="1113" w:type="dxa"/>
            <w:tcBorders>
              <w:bottom w:val="single" w:sz="4" w:space="0" w:color="auto"/>
            </w:tcBorders>
            <w:shd w:val="clear" w:color="auto" w:fill="auto"/>
            <w:vAlign w:val="bottom"/>
          </w:tcPr>
          <w:p w:rsidR="001C3D1F" w:rsidRPr="0099649E"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99649E">
              <w:rPr>
                <w:b/>
                <w:bCs/>
                <w:sz w:val="18"/>
                <w:szCs w:val="26"/>
                <w:rtl/>
              </w:rPr>
              <w:t>3</w:t>
            </w:r>
            <w:r w:rsidRPr="0099649E">
              <w:rPr>
                <w:b/>
                <w:bCs/>
                <w:sz w:val="18"/>
                <w:szCs w:val="26"/>
              </w:rPr>
              <w:t xml:space="preserve"> </w:t>
            </w:r>
            <w:r w:rsidRPr="0099649E">
              <w:rPr>
                <w:b/>
                <w:bCs/>
                <w:sz w:val="18"/>
                <w:szCs w:val="26"/>
                <w:rtl/>
              </w:rPr>
              <w:t>609</w:t>
            </w:r>
            <w:r w:rsidRPr="0099649E">
              <w:rPr>
                <w:b/>
                <w:bCs/>
                <w:sz w:val="18"/>
                <w:szCs w:val="26"/>
              </w:rPr>
              <w:t>,</w:t>
            </w:r>
            <w:r w:rsidRPr="0099649E">
              <w:rPr>
                <w:b/>
                <w:bCs/>
                <w:sz w:val="18"/>
                <w:szCs w:val="26"/>
                <w:rtl/>
              </w:rPr>
              <w:t>20</w:t>
            </w:r>
          </w:p>
        </w:tc>
      </w:tr>
      <w:tr w:rsidR="001C3D1F" w:rsidRPr="0099649E" w:rsidTr="003417ED">
        <w:trPr>
          <w:cantSplit/>
        </w:trPr>
        <w:tc>
          <w:tcPr>
            <w:tcW w:w="3983"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الصناعة</w:t>
            </w:r>
            <w:r w:rsidRPr="0099649E">
              <w:rPr>
                <w:sz w:val="18"/>
                <w:szCs w:val="26"/>
                <w:rtl/>
              </w:rPr>
              <w:t xml:space="preserve"> </w:t>
            </w:r>
            <w:r w:rsidRPr="0099649E">
              <w:rPr>
                <w:rFonts w:hint="eastAsia"/>
                <w:sz w:val="18"/>
                <w:szCs w:val="26"/>
                <w:rtl/>
              </w:rPr>
              <w:t>التحويلية</w:t>
            </w:r>
          </w:p>
        </w:tc>
        <w:tc>
          <w:tcPr>
            <w:tcW w:w="1112"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614</w:t>
            </w:r>
            <w:r w:rsidRPr="0099649E">
              <w:rPr>
                <w:sz w:val="18"/>
                <w:szCs w:val="26"/>
              </w:rPr>
              <w:t>,</w:t>
            </w:r>
            <w:r w:rsidRPr="0099649E">
              <w:rPr>
                <w:sz w:val="18"/>
                <w:szCs w:val="26"/>
                <w:rtl/>
              </w:rPr>
              <w:t>0</w:t>
            </w:r>
          </w:p>
        </w:tc>
        <w:tc>
          <w:tcPr>
            <w:tcW w:w="1112"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612</w:t>
            </w:r>
            <w:r w:rsidRPr="0099649E">
              <w:rPr>
                <w:sz w:val="18"/>
                <w:szCs w:val="26"/>
              </w:rPr>
              <w:t>,</w:t>
            </w:r>
            <w:r w:rsidRPr="0099649E">
              <w:rPr>
                <w:sz w:val="18"/>
                <w:szCs w:val="26"/>
                <w:rtl/>
              </w:rPr>
              <w:t>7</w:t>
            </w:r>
          </w:p>
        </w:tc>
        <w:tc>
          <w:tcPr>
            <w:tcW w:w="1113" w:type="dxa"/>
            <w:tcBorders>
              <w:top w:val="single" w:sz="4"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635</w:t>
            </w:r>
            <w:r w:rsidRPr="0099649E">
              <w:rPr>
                <w:sz w:val="18"/>
                <w:szCs w:val="26"/>
              </w:rPr>
              <w:t>,</w:t>
            </w:r>
            <w:r w:rsidRPr="0099649E">
              <w:rPr>
                <w:sz w:val="18"/>
                <w:szCs w:val="26"/>
                <w:rtl/>
              </w:rPr>
              <w:t>6</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البناء</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321</w:t>
            </w:r>
            <w:r w:rsidRPr="0099649E">
              <w:rPr>
                <w:sz w:val="18"/>
                <w:szCs w:val="26"/>
              </w:rPr>
              <w:t>,</w:t>
            </w:r>
            <w:r w:rsidRPr="0099649E">
              <w:rPr>
                <w:sz w:val="18"/>
                <w:szCs w:val="26"/>
                <w:rtl/>
              </w:rPr>
              <w:t>0</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329</w:t>
            </w:r>
            <w:r w:rsidRPr="0099649E">
              <w:rPr>
                <w:sz w:val="18"/>
                <w:szCs w:val="26"/>
              </w:rPr>
              <w:t>,</w:t>
            </w:r>
            <w:r w:rsidRPr="0099649E">
              <w:rPr>
                <w:sz w:val="18"/>
                <w:szCs w:val="26"/>
                <w:rtl/>
              </w:rPr>
              <w:t>1</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307</w:t>
            </w:r>
            <w:r w:rsidRPr="0099649E">
              <w:rPr>
                <w:sz w:val="18"/>
                <w:szCs w:val="26"/>
              </w:rPr>
              <w:t>,</w:t>
            </w:r>
            <w:r w:rsidRPr="0099649E">
              <w:rPr>
                <w:sz w:val="18"/>
                <w:szCs w:val="26"/>
                <w:rtl/>
              </w:rPr>
              <w:t>9</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تجارة</w:t>
            </w:r>
            <w:r w:rsidRPr="0099649E">
              <w:rPr>
                <w:sz w:val="18"/>
                <w:szCs w:val="26"/>
                <w:rtl/>
              </w:rPr>
              <w:t xml:space="preserve"> </w:t>
            </w:r>
            <w:r w:rsidRPr="0099649E">
              <w:rPr>
                <w:rFonts w:hint="eastAsia"/>
                <w:sz w:val="18"/>
                <w:szCs w:val="26"/>
                <w:rtl/>
              </w:rPr>
              <w:t>الجملة</w:t>
            </w:r>
            <w:r w:rsidRPr="0099649E">
              <w:rPr>
                <w:sz w:val="18"/>
                <w:szCs w:val="26"/>
                <w:rtl/>
              </w:rPr>
              <w:t xml:space="preserve"> </w:t>
            </w:r>
            <w:r w:rsidRPr="0099649E">
              <w:rPr>
                <w:rFonts w:hint="eastAsia"/>
                <w:sz w:val="18"/>
                <w:szCs w:val="26"/>
                <w:rtl/>
              </w:rPr>
              <w:t>والتجزئة؛</w:t>
            </w:r>
            <w:r w:rsidRPr="0099649E">
              <w:rPr>
                <w:sz w:val="18"/>
                <w:szCs w:val="26"/>
                <w:rtl/>
              </w:rPr>
              <w:t xml:space="preserve"> إصلاح المركبات والدراجات النارية</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552</w:t>
            </w:r>
            <w:r w:rsidRPr="0099649E">
              <w:rPr>
                <w:sz w:val="18"/>
                <w:szCs w:val="26"/>
              </w:rPr>
              <w:t>,</w:t>
            </w:r>
            <w:r w:rsidRPr="0099649E">
              <w:rPr>
                <w:sz w:val="18"/>
                <w:szCs w:val="26"/>
                <w:rtl/>
              </w:rPr>
              <w:t>2</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538</w:t>
            </w:r>
            <w:r w:rsidRPr="0099649E">
              <w:rPr>
                <w:sz w:val="18"/>
                <w:szCs w:val="26"/>
              </w:rPr>
              <w:t>,</w:t>
            </w:r>
            <w:r w:rsidRPr="0099649E">
              <w:rPr>
                <w:sz w:val="18"/>
                <w:szCs w:val="26"/>
                <w:rtl/>
              </w:rPr>
              <w:t>5</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539</w:t>
            </w:r>
            <w:r w:rsidRPr="0099649E">
              <w:rPr>
                <w:sz w:val="18"/>
                <w:szCs w:val="26"/>
              </w:rPr>
              <w:t>,</w:t>
            </w:r>
            <w:r w:rsidRPr="0099649E">
              <w:rPr>
                <w:sz w:val="18"/>
                <w:szCs w:val="26"/>
                <w:rtl/>
              </w:rPr>
              <w:t>4</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النقل</w:t>
            </w:r>
            <w:r w:rsidRPr="0099649E">
              <w:rPr>
                <w:sz w:val="18"/>
                <w:szCs w:val="26"/>
                <w:rtl/>
              </w:rPr>
              <w:t xml:space="preserve"> </w:t>
            </w:r>
            <w:r w:rsidRPr="0099649E">
              <w:rPr>
                <w:rFonts w:hint="eastAsia"/>
                <w:sz w:val="18"/>
                <w:szCs w:val="26"/>
                <w:rtl/>
              </w:rPr>
              <w:t>والتخزين</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188</w:t>
            </w:r>
            <w:r w:rsidRPr="0099649E">
              <w:rPr>
                <w:sz w:val="18"/>
                <w:szCs w:val="26"/>
              </w:rPr>
              <w:t>,</w:t>
            </w:r>
            <w:r w:rsidRPr="0099649E">
              <w:rPr>
                <w:sz w:val="18"/>
                <w:szCs w:val="26"/>
                <w:rtl/>
              </w:rPr>
              <w:t>8</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195</w:t>
            </w:r>
            <w:r w:rsidRPr="0099649E">
              <w:rPr>
                <w:sz w:val="18"/>
                <w:szCs w:val="26"/>
              </w:rPr>
              <w:t>,</w:t>
            </w:r>
            <w:r w:rsidRPr="0099649E">
              <w:rPr>
                <w:sz w:val="18"/>
                <w:szCs w:val="26"/>
                <w:rtl/>
              </w:rPr>
              <w:t>7</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191</w:t>
            </w:r>
            <w:r w:rsidRPr="0099649E">
              <w:rPr>
                <w:sz w:val="18"/>
                <w:szCs w:val="26"/>
              </w:rPr>
              <w:t>,</w:t>
            </w:r>
            <w:r w:rsidRPr="0099649E">
              <w:rPr>
                <w:sz w:val="18"/>
                <w:szCs w:val="26"/>
                <w:rtl/>
              </w:rPr>
              <w:t>7</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أنشطة</w:t>
            </w:r>
            <w:r w:rsidRPr="0099649E">
              <w:rPr>
                <w:sz w:val="18"/>
                <w:szCs w:val="26"/>
                <w:rtl/>
              </w:rPr>
              <w:t xml:space="preserve"> </w:t>
            </w:r>
            <w:r w:rsidRPr="0099649E">
              <w:rPr>
                <w:rFonts w:hint="eastAsia"/>
                <w:sz w:val="18"/>
                <w:szCs w:val="26"/>
                <w:rtl/>
              </w:rPr>
              <w:t>الإيواء</w:t>
            </w:r>
            <w:r w:rsidRPr="0099649E">
              <w:rPr>
                <w:sz w:val="18"/>
                <w:szCs w:val="26"/>
                <w:rtl/>
              </w:rPr>
              <w:t xml:space="preserve"> </w:t>
            </w:r>
            <w:r w:rsidRPr="0099649E">
              <w:rPr>
                <w:rFonts w:hint="eastAsia"/>
                <w:sz w:val="18"/>
                <w:szCs w:val="26"/>
                <w:rtl/>
              </w:rPr>
              <w:t>والخدمات</w:t>
            </w:r>
            <w:r w:rsidRPr="0099649E">
              <w:rPr>
                <w:sz w:val="18"/>
                <w:szCs w:val="26"/>
                <w:rtl/>
              </w:rPr>
              <w:t xml:space="preserve"> </w:t>
            </w:r>
            <w:r w:rsidRPr="0099649E">
              <w:rPr>
                <w:rFonts w:hint="eastAsia"/>
                <w:sz w:val="18"/>
                <w:szCs w:val="26"/>
                <w:rtl/>
              </w:rPr>
              <w:t>الغذائية</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202</w:t>
            </w:r>
            <w:r w:rsidRPr="0099649E">
              <w:rPr>
                <w:sz w:val="18"/>
                <w:szCs w:val="26"/>
              </w:rPr>
              <w:t>,</w:t>
            </w:r>
            <w:r w:rsidRPr="0099649E">
              <w:rPr>
                <w:sz w:val="18"/>
                <w:szCs w:val="26"/>
                <w:rtl/>
              </w:rPr>
              <w:t>3</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199</w:t>
            </w:r>
            <w:r w:rsidRPr="0099649E">
              <w:rPr>
                <w:sz w:val="18"/>
                <w:szCs w:val="26"/>
              </w:rPr>
              <w:t>,</w:t>
            </w:r>
            <w:r w:rsidRPr="0099649E">
              <w:rPr>
                <w:sz w:val="18"/>
                <w:szCs w:val="26"/>
                <w:rtl/>
              </w:rPr>
              <w:t>8</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201</w:t>
            </w:r>
            <w:r w:rsidRPr="0099649E">
              <w:rPr>
                <w:sz w:val="18"/>
                <w:szCs w:val="26"/>
              </w:rPr>
              <w:t>,</w:t>
            </w:r>
            <w:r w:rsidRPr="0099649E">
              <w:rPr>
                <w:sz w:val="18"/>
                <w:szCs w:val="26"/>
                <w:rtl/>
              </w:rPr>
              <w:t>6</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الإعلام</w:t>
            </w:r>
            <w:r w:rsidRPr="0099649E">
              <w:rPr>
                <w:sz w:val="18"/>
                <w:szCs w:val="26"/>
                <w:rtl/>
              </w:rPr>
              <w:t xml:space="preserve"> </w:t>
            </w:r>
            <w:r w:rsidRPr="0099649E">
              <w:rPr>
                <w:rFonts w:hint="eastAsia"/>
                <w:sz w:val="18"/>
                <w:szCs w:val="26"/>
                <w:rtl/>
              </w:rPr>
              <w:t>والاتصال</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82</w:t>
            </w:r>
            <w:r w:rsidRPr="0099649E">
              <w:rPr>
                <w:sz w:val="18"/>
                <w:szCs w:val="26"/>
              </w:rPr>
              <w:t>,</w:t>
            </w:r>
            <w:r w:rsidRPr="0099649E">
              <w:rPr>
                <w:sz w:val="18"/>
                <w:szCs w:val="26"/>
                <w:rtl/>
              </w:rPr>
              <w:t>7</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96</w:t>
            </w:r>
            <w:r w:rsidRPr="0099649E">
              <w:rPr>
                <w:sz w:val="18"/>
                <w:szCs w:val="26"/>
              </w:rPr>
              <w:t>,</w:t>
            </w:r>
            <w:r w:rsidRPr="0099649E">
              <w:rPr>
                <w:sz w:val="18"/>
                <w:szCs w:val="26"/>
                <w:rtl/>
              </w:rPr>
              <w:t>0</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98</w:t>
            </w:r>
            <w:r w:rsidRPr="0099649E">
              <w:rPr>
                <w:sz w:val="18"/>
                <w:szCs w:val="26"/>
              </w:rPr>
              <w:t>,</w:t>
            </w:r>
            <w:r w:rsidRPr="0099649E">
              <w:rPr>
                <w:sz w:val="18"/>
                <w:szCs w:val="26"/>
                <w:rtl/>
              </w:rPr>
              <w:t>0</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الأنشطة</w:t>
            </w:r>
            <w:r w:rsidRPr="0099649E">
              <w:rPr>
                <w:sz w:val="18"/>
                <w:szCs w:val="26"/>
                <w:rtl/>
              </w:rPr>
              <w:t xml:space="preserve"> </w:t>
            </w:r>
            <w:r w:rsidRPr="0099649E">
              <w:rPr>
                <w:rFonts w:hint="eastAsia"/>
                <w:sz w:val="18"/>
                <w:szCs w:val="26"/>
                <w:rtl/>
              </w:rPr>
              <w:t>المالية</w:t>
            </w:r>
            <w:r w:rsidRPr="0099649E">
              <w:rPr>
                <w:sz w:val="18"/>
                <w:szCs w:val="26"/>
                <w:rtl/>
              </w:rPr>
              <w:t xml:space="preserve"> </w:t>
            </w:r>
            <w:r w:rsidRPr="0099649E">
              <w:rPr>
                <w:rFonts w:hint="eastAsia"/>
                <w:sz w:val="18"/>
                <w:szCs w:val="26"/>
                <w:rtl/>
              </w:rPr>
              <w:t>وأنشطة</w:t>
            </w:r>
            <w:r w:rsidRPr="0099649E">
              <w:rPr>
                <w:sz w:val="18"/>
                <w:szCs w:val="26"/>
                <w:rtl/>
              </w:rPr>
              <w:t xml:space="preserve"> </w:t>
            </w:r>
            <w:r w:rsidRPr="0099649E">
              <w:rPr>
                <w:rFonts w:hint="eastAsia"/>
                <w:sz w:val="18"/>
                <w:szCs w:val="26"/>
                <w:rtl/>
              </w:rPr>
              <w:t>التأمين</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138</w:t>
            </w:r>
            <w:r w:rsidRPr="0099649E">
              <w:rPr>
                <w:sz w:val="18"/>
                <w:szCs w:val="26"/>
              </w:rPr>
              <w:t>,</w:t>
            </w:r>
            <w:r w:rsidRPr="0099649E">
              <w:rPr>
                <w:sz w:val="18"/>
                <w:szCs w:val="26"/>
                <w:rtl/>
              </w:rPr>
              <w:t>1</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136</w:t>
            </w:r>
            <w:r w:rsidRPr="0099649E">
              <w:rPr>
                <w:sz w:val="18"/>
                <w:szCs w:val="26"/>
              </w:rPr>
              <w:t>,</w:t>
            </w:r>
            <w:r w:rsidRPr="0099649E">
              <w:rPr>
                <w:sz w:val="18"/>
                <w:szCs w:val="26"/>
                <w:rtl/>
              </w:rPr>
              <w:t>9</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125</w:t>
            </w:r>
            <w:r w:rsidRPr="0099649E">
              <w:rPr>
                <w:sz w:val="18"/>
                <w:szCs w:val="26"/>
              </w:rPr>
              <w:t>,</w:t>
            </w:r>
            <w:r w:rsidRPr="0099649E">
              <w:rPr>
                <w:sz w:val="18"/>
                <w:szCs w:val="26"/>
                <w:rtl/>
              </w:rPr>
              <w:t>4</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الأنشطة</w:t>
            </w:r>
            <w:r w:rsidRPr="0099649E">
              <w:rPr>
                <w:sz w:val="18"/>
                <w:szCs w:val="26"/>
                <w:rtl/>
              </w:rPr>
              <w:t xml:space="preserve"> </w:t>
            </w:r>
            <w:r w:rsidRPr="0099649E">
              <w:rPr>
                <w:rFonts w:hint="eastAsia"/>
                <w:sz w:val="18"/>
                <w:szCs w:val="26"/>
                <w:rtl/>
              </w:rPr>
              <w:t>المهنية</w:t>
            </w:r>
            <w:r w:rsidRPr="0099649E">
              <w:rPr>
                <w:sz w:val="18"/>
                <w:szCs w:val="26"/>
                <w:rtl/>
              </w:rPr>
              <w:t xml:space="preserve"> </w:t>
            </w:r>
            <w:r w:rsidRPr="0099649E">
              <w:rPr>
                <w:rFonts w:hint="eastAsia"/>
                <w:sz w:val="18"/>
                <w:szCs w:val="26"/>
                <w:rtl/>
              </w:rPr>
              <w:t>والعلمية</w:t>
            </w:r>
            <w:r w:rsidRPr="0099649E">
              <w:rPr>
                <w:sz w:val="18"/>
                <w:szCs w:val="26"/>
                <w:rtl/>
              </w:rPr>
              <w:t xml:space="preserve"> </w:t>
            </w:r>
            <w:r w:rsidRPr="0099649E">
              <w:rPr>
                <w:rFonts w:hint="eastAsia"/>
                <w:sz w:val="18"/>
                <w:szCs w:val="26"/>
                <w:rtl/>
              </w:rPr>
              <w:t>والتقنية</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154</w:t>
            </w:r>
            <w:r w:rsidRPr="0099649E">
              <w:rPr>
                <w:sz w:val="18"/>
                <w:szCs w:val="26"/>
              </w:rPr>
              <w:t>,</w:t>
            </w:r>
            <w:r w:rsidRPr="0099649E">
              <w:rPr>
                <w:sz w:val="18"/>
                <w:szCs w:val="26"/>
                <w:rtl/>
              </w:rPr>
              <w:t>0</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170</w:t>
            </w:r>
            <w:r w:rsidRPr="0099649E">
              <w:rPr>
                <w:sz w:val="18"/>
                <w:szCs w:val="26"/>
              </w:rPr>
              <w:t>,</w:t>
            </w:r>
            <w:r w:rsidRPr="0099649E">
              <w:rPr>
                <w:sz w:val="18"/>
                <w:szCs w:val="26"/>
                <w:rtl/>
              </w:rPr>
              <w:t>8</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170</w:t>
            </w:r>
            <w:r w:rsidRPr="0099649E">
              <w:rPr>
                <w:sz w:val="18"/>
                <w:szCs w:val="26"/>
              </w:rPr>
              <w:t>,</w:t>
            </w:r>
            <w:r w:rsidRPr="0099649E">
              <w:rPr>
                <w:sz w:val="18"/>
                <w:szCs w:val="26"/>
                <w:rtl/>
              </w:rPr>
              <w:t>8</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الأنشطة</w:t>
            </w:r>
            <w:r w:rsidRPr="0099649E">
              <w:rPr>
                <w:sz w:val="18"/>
                <w:szCs w:val="26"/>
                <w:rtl/>
              </w:rPr>
              <w:t xml:space="preserve"> </w:t>
            </w:r>
            <w:r w:rsidRPr="0099649E">
              <w:rPr>
                <w:rFonts w:hint="eastAsia"/>
                <w:sz w:val="18"/>
                <w:szCs w:val="26"/>
                <w:rtl/>
              </w:rPr>
              <w:t>الإدارية</w:t>
            </w:r>
            <w:r w:rsidRPr="0099649E">
              <w:rPr>
                <w:sz w:val="18"/>
                <w:szCs w:val="26"/>
                <w:rtl/>
              </w:rPr>
              <w:t xml:space="preserve"> </w:t>
            </w:r>
            <w:r w:rsidRPr="0099649E">
              <w:rPr>
                <w:rFonts w:hint="eastAsia"/>
                <w:sz w:val="18"/>
                <w:szCs w:val="26"/>
                <w:rtl/>
              </w:rPr>
              <w:t>وخدمات</w:t>
            </w:r>
            <w:r w:rsidRPr="0099649E">
              <w:rPr>
                <w:sz w:val="18"/>
                <w:szCs w:val="26"/>
                <w:rtl/>
              </w:rPr>
              <w:t xml:space="preserve"> </w:t>
            </w:r>
            <w:r w:rsidRPr="0099649E">
              <w:rPr>
                <w:rFonts w:hint="eastAsia"/>
                <w:sz w:val="18"/>
                <w:szCs w:val="26"/>
                <w:rtl/>
              </w:rPr>
              <w:t>الدعم</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126</w:t>
            </w:r>
            <w:r w:rsidRPr="0099649E">
              <w:rPr>
                <w:sz w:val="18"/>
                <w:szCs w:val="26"/>
              </w:rPr>
              <w:t>,</w:t>
            </w:r>
            <w:r w:rsidRPr="0099649E">
              <w:rPr>
                <w:sz w:val="18"/>
                <w:szCs w:val="26"/>
                <w:rtl/>
              </w:rPr>
              <w:t>6</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124</w:t>
            </w:r>
            <w:r w:rsidRPr="0099649E">
              <w:rPr>
                <w:sz w:val="18"/>
                <w:szCs w:val="26"/>
              </w:rPr>
              <w:t>,</w:t>
            </w:r>
            <w:r w:rsidRPr="0099649E">
              <w:rPr>
                <w:sz w:val="18"/>
                <w:szCs w:val="26"/>
                <w:rtl/>
              </w:rPr>
              <w:t>6</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121</w:t>
            </w:r>
            <w:r w:rsidRPr="0099649E">
              <w:rPr>
                <w:sz w:val="18"/>
                <w:szCs w:val="26"/>
              </w:rPr>
              <w:t>,</w:t>
            </w:r>
            <w:r w:rsidRPr="0099649E">
              <w:rPr>
                <w:sz w:val="18"/>
                <w:szCs w:val="26"/>
                <w:rtl/>
              </w:rPr>
              <w:t>7</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الإدارة</w:t>
            </w:r>
            <w:r w:rsidRPr="0099649E">
              <w:rPr>
                <w:sz w:val="18"/>
                <w:szCs w:val="26"/>
                <w:rtl/>
              </w:rPr>
              <w:t xml:space="preserve"> </w:t>
            </w:r>
            <w:r w:rsidRPr="0099649E">
              <w:rPr>
                <w:rFonts w:hint="eastAsia"/>
                <w:sz w:val="18"/>
                <w:szCs w:val="26"/>
                <w:rtl/>
              </w:rPr>
              <w:t>العامة</w:t>
            </w:r>
            <w:r w:rsidRPr="0099649E">
              <w:rPr>
                <w:sz w:val="18"/>
                <w:szCs w:val="26"/>
                <w:rtl/>
              </w:rPr>
              <w:t xml:space="preserve"> </w:t>
            </w:r>
            <w:r w:rsidRPr="0099649E">
              <w:rPr>
                <w:rFonts w:hint="eastAsia"/>
                <w:sz w:val="18"/>
                <w:szCs w:val="26"/>
                <w:rtl/>
              </w:rPr>
              <w:t>والدفاع؛</w:t>
            </w:r>
            <w:r w:rsidRPr="0099649E">
              <w:rPr>
                <w:sz w:val="18"/>
                <w:szCs w:val="26"/>
                <w:rtl/>
              </w:rPr>
              <w:t xml:space="preserve"> </w:t>
            </w:r>
            <w:r w:rsidRPr="0099649E">
              <w:rPr>
                <w:rFonts w:hint="eastAsia"/>
                <w:sz w:val="18"/>
                <w:szCs w:val="26"/>
                <w:rtl/>
              </w:rPr>
              <w:t>والضمان</w:t>
            </w:r>
            <w:r w:rsidRPr="0099649E">
              <w:rPr>
                <w:sz w:val="18"/>
                <w:szCs w:val="26"/>
                <w:rtl/>
              </w:rPr>
              <w:t xml:space="preserve"> </w:t>
            </w:r>
            <w:r w:rsidRPr="0099649E">
              <w:rPr>
                <w:rFonts w:hint="eastAsia"/>
                <w:sz w:val="18"/>
                <w:szCs w:val="26"/>
                <w:rtl/>
              </w:rPr>
              <w:t>الاجتماعي</w:t>
            </w:r>
            <w:r w:rsidRPr="0099649E">
              <w:rPr>
                <w:sz w:val="18"/>
                <w:szCs w:val="26"/>
                <w:rtl/>
              </w:rPr>
              <w:t xml:space="preserve"> </w:t>
            </w:r>
            <w:r w:rsidRPr="0099649E">
              <w:rPr>
                <w:rFonts w:hint="eastAsia"/>
                <w:sz w:val="18"/>
                <w:szCs w:val="26"/>
                <w:rtl/>
              </w:rPr>
              <w:t>الإلزامي</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269</w:t>
            </w:r>
            <w:r w:rsidRPr="0099649E">
              <w:rPr>
                <w:sz w:val="18"/>
                <w:szCs w:val="26"/>
              </w:rPr>
              <w:t>,</w:t>
            </w:r>
            <w:r w:rsidRPr="0099649E">
              <w:rPr>
                <w:sz w:val="18"/>
                <w:szCs w:val="26"/>
                <w:rtl/>
              </w:rPr>
              <w:t>6</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269</w:t>
            </w:r>
            <w:r w:rsidRPr="0099649E">
              <w:rPr>
                <w:sz w:val="18"/>
                <w:szCs w:val="26"/>
              </w:rPr>
              <w:t>,</w:t>
            </w:r>
            <w:r w:rsidRPr="0099649E">
              <w:rPr>
                <w:sz w:val="18"/>
                <w:szCs w:val="26"/>
                <w:rtl/>
              </w:rPr>
              <w:t>7</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279</w:t>
            </w:r>
            <w:r w:rsidRPr="0099649E">
              <w:rPr>
                <w:sz w:val="18"/>
                <w:szCs w:val="26"/>
              </w:rPr>
              <w:t>,</w:t>
            </w:r>
            <w:r w:rsidRPr="0099649E">
              <w:rPr>
                <w:sz w:val="18"/>
                <w:szCs w:val="26"/>
                <w:rtl/>
              </w:rPr>
              <w:t>7</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التعليم</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246</w:t>
            </w:r>
            <w:r w:rsidRPr="0099649E">
              <w:rPr>
                <w:sz w:val="18"/>
                <w:szCs w:val="26"/>
              </w:rPr>
              <w:t>,</w:t>
            </w:r>
            <w:r w:rsidRPr="0099649E">
              <w:rPr>
                <w:sz w:val="18"/>
                <w:szCs w:val="26"/>
                <w:rtl/>
              </w:rPr>
              <w:t>3</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263</w:t>
            </w:r>
            <w:r w:rsidRPr="0099649E">
              <w:rPr>
                <w:sz w:val="18"/>
                <w:szCs w:val="26"/>
              </w:rPr>
              <w:t>,</w:t>
            </w:r>
            <w:r w:rsidRPr="0099649E">
              <w:rPr>
                <w:sz w:val="18"/>
                <w:szCs w:val="26"/>
                <w:rtl/>
              </w:rPr>
              <w:t>7</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273</w:t>
            </w:r>
            <w:r w:rsidRPr="0099649E">
              <w:rPr>
                <w:sz w:val="18"/>
                <w:szCs w:val="26"/>
              </w:rPr>
              <w:t>,</w:t>
            </w:r>
            <w:r w:rsidRPr="0099649E">
              <w:rPr>
                <w:sz w:val="18"/>
                <w:szCs w:val="26"/>
                <w:rtl/>
              </w:rPr>
              <w:t>0</w:t>
            </w:r>
          </w:p>
        </w:tc>
      </w:tr>
      <w:tr w:rsidR="001C3D1F" w:rsidRPr="0099649E" w:rsidTr="003417ED">
        <w:trPr>
          <w:cantSplit/>
        </w:trPr>
        <w:tc>
          <w:tcPr>
            <w:tcW w:w="3983" w:type="dxa"/>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الأنشطة</w:t>
            </w:r>
            <w:r w:rsidRPr="0099649E">
              <w:rPr>
                <w:sz w:val="18"/>
                <w:szCs w:val="26"/>
                <w:rtl/>
              </w:rPr>
              <w:t xml:space="preserve"> </w:t>
            </w:r>
            <w:r w:rsidRPr="0099649E">
              <w:rPr>
                <w:rFonts w:hint="eastAsia"/>
                <w:sz w:val="18"/>
                <w:szCs w:val="26"/>
                <w:rtl/>
              </w:rPr>
              <w:t>في</w:t>
            </w:r>
            <w:r w:rsidRPr="0099649E">
              <w:rPr>
                <w:sz w:val="18"/>
                <w:szCs w:val="26"/>
                <w:rtl/>
              </w:rPr>
              <w:t xml:space="preserve"> </w:t>
            </w:r>
            <w:r w:rsidRPr="0099649E">
              <w:rPr>
                <w:rFonts w:hint="eastAsia"/>
                <w:sz w:val="18"/>
                <w:szCs w:val="26"/>
                <w:rtl/>
              </w:rPr>
              <w:t>مجالي</w:t>
            </w:r>
            <w:r w:rsidRPr="0099649E">
              <w:rPr>
                <w:sz w:val="18"/>
                <w:szCs w:val="26"/>
                <w:rtl/>
              </w:rPr>
              <w:t xml:space="preserve"> </w:t>
            </w:r>
            <w:r w:rsidRPr="0099649E">
              <w:rPr>
                <w:rFonts w:hint="eastAsia"/>
                <w:sz w:val="18"/>
                <w:szCs w:val="26"/>
                <w:rtl/>
              </w:rPr>
              <w:t>الصحة</w:t>
            </w:r>
            <w:r w:rsidRPr="0099649E">
              <w:rPr>
                <w:sz w:val="18"/>
                <w:szCs w:val="26"/>
                <w:rtl/>
              </w:rPr>
              <w:t xml:space="preserve"> </w:t>
            </w:r>
            <w:r w:rsidRPr="0099649E">
              <w:rPr>
                <w:rFonts w:hint="eastAsia"/>
                <w:sz w:val="18"/>
                <w:szCs w:val="26"/>
                <w:rtl/>
              </w:rPr>
              <w:t>البشرية</w:t>
            </w:r>
            <w:r w:rsidRPr="0099649E">
              <w:rPr>
                <w:sz w:val="18"/>
                <w:szCs w:val="26"/>
                <w:rtl/>
              </w:rPr>
              <w:t xml:space="preserve"> </w:t>
            </w:r>
            <w:r w:rsidRPr="0099649E">
              <w:rPr>
                <w:rFonts w:hint="eastAsia"/>
                <w:sz w:val="18"/>
                <w:szCs w:val="26"/>
                <w:rtl/>
              </w:rPr>
              <w:t>والعمل</w:t>
            </w:r>
            <w:r w:rsidRPr="0099649E">
              <w:rPr>
                <w:sz w:val="18"/>
                <w:szCs w:val="26"/>
                <w:rtl/>
              </w:rPr>
              <w:t xml:space="preserve"> </w:t>
            </w:r>
            <w:r w:rsidRPr="0099649E">
              <w:rPr>
                <w:rFonts w:hint="eastAsia"/>
                <w:sz w:val="18"/>
                <w:szCs w:val="26"/>
                <w:rtl/>
              </w:rPr>
              <w:t>الاجتماعي</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349</w:t>
            </w:r>
            <w:r w:rsidRPr="0099649E">
              <w:rPr>
                <w:sz w:val="18"/>
                <w:szCs w:val="26"/>
              </w:rPr>
              <w:t>,</w:t>
            </w:r>
            <w:r w:rsidRPr="0099649E">
              <w:rPr>
                <w:sz w:val="18"/>
                <w:szCs w:val="26"/>
                <w:rtl/>
              </w:rPr>
              <w:t>3</w:t>
            </w:r>
          </w:p>
        </w:tc>
        <w:tc>
          <w:tcPr>
            <w:tcW w:w="1112"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362</w:t>
            </w:r>
            <w:r w:rsidRPr="0099649E">
              <w:rPr>
                <w:sz w:val="18"/>
                <w:szCs w:val="26"/>
              </w:rPr>
              <w:t>,</w:t>
            </w:r>
            <w:r w:rsidRPr="0099649E">
              <w:rPr>
                <w:sz w:val="18"/>
                <w:szCs w:val="26"/>
                <w:rtl/>
              </w:rPr>
              <w:t>7</w:t>
            </w:r>
          </w:p>
        </w:tc>
        <w:tc>
          <w:tcPr>
            <w:tcW w:w="1113" w:type="dxa"/>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384</w:t>
            </w:r>
            <w:r w:rsidRPr="0099649E">
              <w:rPr>
                <w:sz w:val="18"/>
                <w:szCs w:val="26"/>
              </w:rPr>
              <w:t>,</w:t>
            </w:r>
            <w:r w:rsidRPr="0099649E">
              <w:rPr>
                <w:sz w:val="18"/>
                <w:szCs w:val="26"/>
                <w:rtl/>
              </w:rPr>
              <w:t>0</w:t>
            </w:r>
          </w:p>
        </w:tc>
      </w:tr>
      <w:tr w:rsidR="001C3D1F" w:rsidRPr="0099649E" w:rsidTr="003417ED">
        <w:trPr>
          <w:cantSplit/>
        </w:trPr>
        <w:tc>
          <w:tcPr>
            <w:tcW w:w="3983"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spacing w:before="20" w:after="40" w:line="280" w:lineRule="exact"/>
              <w:ind w:left="43" w:right="101"/>
              <w:rPr>
                <w:sz w:val="18"/>
                <w:szCs w:val="26"/>
                <w:rtl/>
              </w:rPr>
            </w:pPr>
            <w:r w:rsidRPr="0099649E">
              <w:rPr>
                <w:rFonts w:hint="eastAsia"/>
                <w:sz w:val="18"/>
                <w:szCs w:val="26"/>
                <w:rtl/>
              </w:rPr>
              <w:t>أنشطة</w:t>
            </w:r>
            <w:r w:rsidRPr="0099649E">
              <w:rPr>
                <w:sz w:val="18"/>
                <w:szCs w:val="26"/>
                <w:rtl/>
              </w:rPr>
              <w:t xml:space="preserve"> </w:t>
            </w:r>
            <w:r w:rsidRPr="0099649E">
              <w:rPr>
                <w:rFonts w:hint="eastAsia"/>
                <w:sz w:val="18"/>
                <w:szCs w:val="26"/>
                <w:rtl/>
              </w:rPr>
              <w:t>أخرى</w:t>
            </w:r>
          </w:p>
        </w:tc>
        <w:tc>
          <w:tcPr>
            <w:tcW w:w="1112"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269</w:t>
            </w:r>
            <w:r w:rsidRPr="0099649E">
              <w:rPr>
                <w:sz w:val="18"/>
                <w:szCs w:val="26"/>
              </w:rPr>
              <w:t>,</w:t>
            </w:r>
            <w:r w:rsidRPr="0099649E">
              <w:rPr>
                <w:sz w:val="18"/>
                <w:szCs w:val="26"/>
                <w:rtl/>
              </w:rPr>
              <w:t>60</w:t>
            </w:r>
          </w:p>
        </w:tc>
        <w:tc>
          <w:tcPr>
            <w:tcW w:w="1112"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262</w:t>
            </w:r>
            <w:r w:rsidRPr="0099649E">
              <w:rPr>
                <w:sz w:val="18"/>
                <w:szCs w:val="26"/>
              </w:rPr>
              <w:t>,</w:t>
            </w:r>
            <w:r w:rsidRPr="0099649E">
              <w:rPr>
                <w:sz w:val="18"/>
                <w:szCs w:val="26"/>
                <w:rtl/>
              </w:rPr>
              <w:t>80</w:t>
            </w:r>
          </w:p>
        </w:tc>
        <w:tc>
          <w:tcPr>
            <w:tcW w:w="1113" w:type="dxa"/>
            <w:tcBorders>
              <w:bottom w:val="single" w:sz="12" w:space="0" w:color="auto"/>
            </w:tcBorders>
            <w:shd w:val="clear" w:color="auto" w:fill="auto"/>
            <w:vAlign w:val="bottom"/>
          </w:tcPr>
          <w:p w:rsidR="001C3D1F" w:rsidRPr="0099649E" w:rsidRDefault="001C3D1F" w:rsidP="007C7B38">
            <w:pPr>
              <w:tabs>
                <w:tab w:val="left" w:pos="288"/>
                <w:tab w:val="left" w:pos="576"/>
                <w:tab w:val="left" w:pos="864"/>
                <w:tab w:val="left" w:pos="1152"/>
              </w:tabs>
              <w:bidi w:val="0"/>
              <w:spacing w:before="20" w:after="40" w:line="280" w:lineRule="exact"/>
              <w:ind w:right="57"/>
              <w:jc w:val="right"/>
              <w:rPr>
                <w:sz w:val="18"/>
                <w:szCs w:val="26"/>
              </w:rPr>
            </w:pPr>
            <w:r w:rsidRPr="0099649E">
              <w:rPr>
                <w:sz w:val="18"/>
                <w:szCs w:val="26"/>
                <w:rtl/>
              </w:rPr>
              <w:t>280</w:t>
            </w:r>
            <w:r w:rsidRPr="0099649E">
              <w:rPr>
                <w:sz w:val="18"/>
                <w:szCs w:val="26"/>
              </w:rPr>
              <w:t>,</w:t>
            </w:r>
            <w:r w:rsidRPr="0099649E">
              <w:rPr>
                <w:sz w:val="18"/>
                <w:szCs w:val="26"/>
                <w:rtl/>
              </w:rPr>
              <w:t>40</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99649E">
        <w:rPr>
          <w:rFonts w:hint="eastAsia"/>
          <w:i/>
          <w:iCs/>
          <w:sz w:val="18"/>
          <w:szCs w:val="26"/>
          <w:rtl/>
        </w:rPr>
        <w:t>المصدر</w:t>
      </w:r>
      <w:r w:rsidRPr="0099649E">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 xml:space="preserve"> </w:t>
      </w:r>
      <w:r w:rsidRPr="006039D3">
        <w:rPr>
          <w:rFonts w:hint="eastAsia"/>
          <w:sz w:val="18"/>
          <w:szCs w:val="26"/>
          <w:rtl/>
        </w:rPr>
        <w:t>التعداد</w:t>
      </w:r>
      <w:r w:rsidRPr="006039D3">
        <w:rPr>
          <w:sz w:val="18"/>
          <w:szCs w:val="26"/>
          <w:rtl/>
        </w:rPr>
        <w:t xml:space="preserve"> </w:t>
      </w:r>
      <w:r w:rsidRPr="006039D3">
        <w:rPr>
          <w:rFonts w:hint="eastAsia"/>
          <w:sz w:val="18"/>
          <w:szCs w:val="26"/>
          <w:rtl/>
        </w:rPr>
        <w:t>المصغر</w:t>
      </w:r>
      <w:r w:rsidRPr="006039D3">
        <w:rPr>
          <w:sz w:val="18"/>
          <w:szCs w:val="26"/>
          <w:rtl/>
        </w:rPr>
        <w:t xml:space="preserve"> - </w:t>
      </w:r>
      <w:r w:rsidRPr="006039D3">
        <w:rPr>
          <w:rFonts w:hint="eastAsia"/>
          <w:sz w:val="18"/>
          <w:szCs w:val="26"/>
          <w:rtl/>
        </w:rPr>
        <w:t>المتوسط</w:t>
      </w:r>
      <w:r w:rsidRPr="006039D3">
        <w:rPr>
          <w:sz w:val="18"/>
          <w:szCs w:val="26"/>
          <w:rtl/>
        </w:rPr>
        <w:t xml:space="preserve"> </w:t>
      </w:r>
      <w:r w:rsidRPr="006039D3">
        <w:rPr>
          <w:rFonts w:hint="eastAsia"/>
          <w:sz w:val="18"/>
          <w:szCs w:val="26"/>
          <w:rtl/>
        </w:rPr>
        <w:t>السنوي</w:t>
      </w:r>
      <w:r w:rsidRPr="006039D3">
        <w:rPr>
          <w:sz w:val="18"/>
          <w:szCs w:val="26"/>
          <w:rtl/>
        </w:rPr>
        <w:t>.</w:t>
      </w:r>
    </w:p>
    <w:p w:rsidR="001C3D1F" w:rsidRPr="008D30D5" w:rsidRDefault="0099649E" w:rsidP="0099649E">
      <w:pPr>
        <w:pStyle w:val="SingleTxtGA"/>
        <w:rPr>
          <w:rtl/>
        </w:rPr>
      </w:pPr>
      <w:r>
        <w:rPr>
          <w:rtl/>
        </w:rPr>
        <w:t>34</w:t>
      </w:r>
      <w:r w:rsidR="001C3D1F" w:rsidRPr="008D30D5">
        <w:rPr>
          <w:rtl/>
        </w:rPr>
        <w:t>-</w:t>
      </w:r>
      <w:r w:rsidR="001C3D1F" w:rsidRPr="008D30D5">
        <w:rPr>
          <w:rtl/>
        </w:rPr>
        <w:tab/>
      </w:r>
      <w:r w:rsidR="001C3D1F" w:rsidRPr="008D30D5">
        <w:rPr>
          <w:rFonts w:hint="eastAsia"/>
          <w:rtl/>
        </w:rPr>
        <w:t>وفي</w:t>
      </w:r>
      <w:r w:rsidR="001C3D1F" w:rsidRPr="008D30D5">
        <w:rPr>
          <w:rtl/>
        </w:rPr>
        <w:t xml:space="preserve"> </w:t>
      </w:r>
      <w:r w:rsidR="001C3D1F" w:rsidRPr="008D30D5">
        <w:rPr>
          <w:rFonts w:hint="eastAsia"/>
          <w:rtl/>
        </w:rPr>
        <w:t>عام</w:t>
      </w:r>
      <w:r w:rsidR="001C3D1F" w:rsidRPr="008D30D5">
        <w:rPr>
          <w:rtl/>
        </w:rPr>
        <w:t xml:space="preserve"> 2015، </w:t>
      </w:r>
      <w:r w:rsidR="001C3D1F" w:rsidRPr="008D30D5">
        <w:rPr>
          <w:rFonts w:hint="eastAsia"/>
          <w:rtl/>
        </w:rPr>
        <w:t>لم</w:t>
      </w:r>
      <w:r w:rsidR="001C3D1F" w:rsidRPr="008D30D5">
        <w:rPr>
          <w:rtl/>
        </w:rPr>
        <w:t xml:space="preserve"> </w:t>
      </w:r>
      <w:r w:rsidR="001C3D1F" w:rsidRPr="008D30D5">
        <w:rPr>
          <w:rFonts w:hint="eastAsia"/>
          <w:rtl/>
        </w:rPr>
        <w:t>يكن</w:t>
      </w:r>
      <w:r w:rsidR="001C3D1F" w:rsidRPr="008D30D5">
        <w:rPr>
          <w:rtl/>
        </w:rPr>
        <w:t xml:space="preserve"> 28.2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العاملين</w:t>
      </w:r>
      <w:r w:rsidR="001C3D1F" w:rsidRPr="008D30D5">
        <w:rPr>
          <w:rtl/>
        </w:rPr>
        <w:t xml:space="preserve"> </w:t>
      </w:r>
      <w:r w:rsidR="001C3D1F" w:rsidRPr="008D30D5">
        <w:rPr>
          <w:rFonts w:hint="eastAsia"/>
          <w:rtl/>
        </w:rPr>
        <w:t>النمساويين</w:t>
      </w:r>
      <w:r w:rsidR="001C3D1F" w:rsidRPr="008D30D5">
        <w:rPr>
          <w:rtl/>
        </w:rPr>
        <w:t xml:space="preserve"> </w:t>
      </w:r>
      <w:r w:rsidR="001C3D1F" w:rsidRPr="008D30D5">
        <w:rPr>
          <w:rFonts w:hint="eastAsia"/>
          <w:rtl/>
        </w:rPr>
        <w:t>يعملون</w:t>
      </w:r>
      <w:r w:rsidR="001C3D1F" w:rsidRPr="008D30D5">
        <w:rPr>
          <w:rtl/>
        </w:rPr>
        <w:t xml:space="preserve"> </w:t>
      </w:r>
      <w:r w:rsidR="001C3D1F" w:rsidRPr="008D30D5">
        <w:rPr>
          <w:rFonts w:hint="eastAsia"/>
          <w:rtl/>
        </w:rPr>
        <w:t>دواما</w:t>
      </w:r>
      <w:r>
        <w:rPr>
          <w:rFonts w:hint="cs"/>
          <w:rtl/>
        </w:rPr>
        <w:t>ً</w:t>
      </w:r>
      <w:r w:rsidR="001C3D1F" w:rsidRPr="008D30D5">
        <w:rPr>
          <w:rtl/>
        </w:rPr>
        <w:t xml:space="preserve"> </w:t>
      </w:r>
      <w:r w:rsidR="001C3D1F" w:rsidRPr="008D30D5">
        <w:rPr>
          <w:rFonts w:hint="eastAsia"/>
          <w:rtl/>
        </w:rPr>
        <w:t>كاملا</w:t>
      </w:r>
      <w:r>
        <w:rPr>
          <w:rFonts w:hint="cs"/>
          <w:rtl/>
        </w:rPr>
        <w:t>ً</w:t>
      </w:r>
      <w:r w:rsidR="001C3D1F" w:rsidRPr="008D30D5">
        <w:rPr>
          <w:rtl/>
        </w:rPr>
        <w:t xml:space="preserve">. </w:t>
      </w:r>
      <w:r w:rsidR="001C3D1F" w:rsidRPr="008D30D5">
        <w:rPr>
          <w:rFonts w:hint="eastAsia"/>
          <w:rtl/>
        </w:rPr>
        <w:t>وكانت</w:t>
      </w:r>
      <w:r w:rsidR="001C3D1F" w:rsidRPr="008D30D5">
        <w:rPr>
          <w:rtl/>
        </w:rPr>
        <w:t xml:space="preserve"> </w:t>
      </w:r>
      <w:r w:rsidR="001C3D1F" w:rsidRPr="008D30D5">
        <w:rPr>
          <w:rFonts w:hint="eastAsia"/>
          <w:rtl/>
        </w:rPr>
        <w:t>نسبة</w:t>
      </w:r>
      <w:r w:rsidR="001C3D1F" w:rsidRPr="008D30D5">
        <w:rPr>
          <w:rtl/>
        </w:rPr>
        <w:t xml:space="preserve"> </w:t>
      </w:r>
      <w:r w:rsidR="001C3D1F" w:rsidRPr="008D30D5">
        <w:rPr>
          <w:rFonts w:hint="eastAsia"/>
          <w:rtl/>
        </w:rPr>
        <w:t>النساء</w:t>
      </w:r>
      <w:r w:rsidR="001C3D1F" w:rsidRPr="008D30D5">
        <w:rPr>
          <w:rtl/>
        </w:rPr>
        <w:t xml:space="preserve"> </w:t>
      </w:r>
      <w:r w:rsidR="001C3D1F" w:rsidRPr="008D30D5">
        <w:rPr>
          <w:rFonts w:hint="eastAsia"/>
          <w:rtl/>
        </w:rPr>
        <w:t>اللاتي</w:t>
      </w:r>
      <w:r w:rsidR="001C3D1F" w:rsidRPr="008D30D5">
        <w:rPr>
          <w:rtl/>
        </w:rPr>
        <w:t xml:space="preserve"> </w:t>
      </w:r>
      <w:r w:rsidR="001C3D1F" w:rsidRPr="008D30D5">
        <w:rPr>
          <w:rFonts w:hint="eastAsia"/>
          <w:rtl/>
        </w:rPr>
        <w:t>يعملن</w:t>
      </w:r>
      <w:r w:rsidR="001C3D1F" w:rsidRPr="008D30D5">
        <w:rPr>
          <w:rtl/>
        </w:rPr>
        <w:t xml:space="preserve"> </w:t>
      </w:r>
      <w:r w:rsidR="001C3D1F" w:rsidRPr="008D30D5">
        <w:rPr>
          <w:rFonts w:hint="eastAsia"/>
          <w:rtl/>
        </w:rPr>
        <w:t>دوام</w:t>
      </w:r>
      <w:r w:rsidR="00537B29">
        <w:rPr>
          <w:rFonts w:hint="eastAsia"/>
          <w:rtl/>
        </w:rPr>
        <w:t xml:space="preserve">اً </w:t>
      </w:r>
      <w:r w:rsidR="001C3D1F" w:rsidRPr="008D30D5">
        <w:rPr>
          <w:rFonts w:hint="eastAsia"/>
          <w:rtl/>
        </w:rPr>
        <w:t>جزئي</w:t>
      </w:r>
      <w:r w:rsidR="00537B29">
        <w:rPr>
          <w:rFonts w:hint="eastAsia"/>
          <w:rtl/>
        </w:rPr>
        <w:t xml:space="preserve">اً </w:t>
      </w:r>
      <w:r w:rsidR="001C3D1F" w:rsidRPr="008D30D5">
        <w:rPr>
          <w:rtl/>
        </w:rPr>
        <w:t xml:space="preserve">47.4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مجموع</w:t>
      </w:r>
      <w:r w:rsidR="001C3D1F" w:rsidRPr="008D30D5">
        <w:rPr>
          <w:rtl/>
        </w:rPr>
        <w:t xml:space="preserve"> </w:t>
      </w:r>
      <w:r w:rsidR="001C3D1F" w:rsidRPr="008D30D5">
        <w:rPr>
          <w:rFonts w:hint="eastAsia"/>
          <w:rtl/>
        </w:rPr>
        <w:t>النساء</w:t>
      </w:r>
      <w:r w:rsidR="001C3D1F" w:rsidRPr="008D30D5">
        <w:rPr>
          <w:rtl/>
        </w:rPr>
        <w:t xml:space="preserve"> </w:t>
      </w:r>
      <w:r w:rsidR="001C3D1F" w:rsidRPr="008D30D5">
        <w:rPr>
          <w:rFonts w:hint="eastAsia"/>
          <w:rtl/>
        </w:rPr>
        <w:t>العاملات</w:t>
      </w:r>
      <w:r w:rsidR="001C3D1F" w:rsidRPr="008D30D5">
        <w:rPr>
          <w:rtl/>
        </w:rPr>
        <w:t xml:space="preserve"> </w:t>
      </w:r>
      <w:r w:rsidR="001C3D1F" w:rsidRPr="008D30D5">
        <w:rPr>
          <w:rFonts w:hint="eastAsia"/>
          <w:rtl/>
        </w:rPr>
        <w:t>مقابل</w:t>
      </w:r>
      <w:r>
        <w:rPr>
          <w:rFonts w:hint="cs"/>
          <w:rtl/>
        </w:rPr>
        <w:t> </w:t>
      </w:r>
      <w:r w:rsidR="001C3D1F" w:rsidRPr="008D30D5">
        <w:rPr>
          <w:rtl/>
        </w:rPr>
        <w:t xml:space="preserve">11.2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جميع</w:t>
      </w:r>
      <w:r w:rsidR="001C3D1F" w:rsidRPr="008D30D5">
        <w:rPr>
          <w:rtl/>
        </w:rPr>
        <w:t xml:space="preserve"> </w:t>
      </w:r>
      <w:r w:rsidR="001C3D1F" w:rsidRPr="008D30D5">
        <w:rPr>
          <w:rFonts w:hint="eastAsia"/>
          <w:rtl/>
        </w:rPr>
        <w:t>الرجال</w:t>
      </w:r>
      <w:r w:rsidR="001C3D1F" w:rsidRPr="008D30D5">
        <w:rPr>
          <w:rtl/>
        </w:rPr>
        <w:t xml:space="preserve"> </w:t>
      </w:r>
      <w:r w:rsidR="001C3D1F" w:rsidRPr="008D30D5">
        <w:rPr>
          <w:rFonts w:hint="eastAsia"/>
          <w:rtl/>
        </w:rPr>
        <w:t>العاملين</w:t>
      </w:r>
      <w:r w:rsidR="001C3D1F" w:rsidRPr="008D30D5">
        <w:rPr>
          <w:rtl/>
        </w:rPr>
        <w:t xml:space="preserve">. </w:t>
      </w:r>
      <w:r w:rsidR="001C3D1F" w:rsidRPr="008D30D5">
        <w:rPr>
          <w:rFonts w:hint="eastAsia"/>
          <w:rtl/>
        </w:rPr>
        <w:t>وظلت</w:t>
      </w:r>
      <w:r w:rsidR="001C3D1F" w:rsidRPr="008D30D5">
        <w:rPr>
          <w:rtl/>
        </w:rPr>
        <w:t xml:space="preserve"> </w:t>
      </w:r>
      <w:r w:rsidR="001C3D1F" w:rsidRPr="008D30D5">
        <w:rPr>
          <w:rFonts w:hint="eastAsia"/>
          <w:rtl/>
        </w:rPr>
        <w:t>سوق</w:t>
      </w:r>
      <w:r w:rsidR="001C3D1F" w:rsidRPr="008D30D5">
        <w:rPr>
          <w:rtl/>
        </w:rPr>
        <w:t xml:space="preserve"> </w:t>
      </w:r>
      <w:r w:rsidR="001C3D1F" w:rsidRPr="008D30D5">
        <w:rPr>
          <w:rFonts w:hint="eastAsia"/>
          <w:rtl/>
        </w:rPr>
        <w:t>العمل</w:t>
      </w:r>
      <w:r w:rsidR="001C3D1F" w:rsidRPr="008D30D5">
        <w:rPr>
          <w:rtl/>
        </w:rPr>
        <w:t xml:space="preserve"> </w:t>
      </w:r>
      <w:r w:rsidR="001C3D1F" w:rsidRPr="008D30D5">
        <w:rPr>
          <w:rFonts w:hint="eastAsia"/>
          <w:rtl/>
        </w:rPr>
        <w:t>النمساوية</w:t>
      </w:r>
      <w:r w:rsidR="001C3D1F" w:rsidRPr="008D30D5">
        <w:rPr>
          <w:rtl/>
        </w:rPr>
        <w:t xml:space="preserve"> </w:t>
      </w:r>
      <w:r w:rsidR="001C3D1F" w:rsidRPr="008D30D5">
        <w:rPr>
          <w:rFonts w:hint="eastAsia"/>
          <w:rtl/>
        </w:rPr>
        <w:t>مقسمة</w:t>
      </w:r>
      <w:r w:rsidR="001C3D1F" w:rsidRPr="008D30D5">
        <w:rPr>
          <w:rtl/>
        </w:rPr>
        <w:t xml:space="preserve"> </w:t>
      </w:r>
      <w:r w:rsidR="001C3D1F" w:rsidRPr="008D30D5">
        <w:rPr>
          <w:rFonts w:hint="eastAsia"/>
          <w:rtl/>
        </w:rPr>
        <w:t>حسب</w:t>
      </w:r>
      <w:r w:rsidR="001C3D1F" w:rsidRPr="008D30D5">
        <w:rPr>
          <w:rtl/>
        </w:rPr>
        <w:t xml:space="preserve"> </w:t>
      </w:r>
      <w:r w:rsidR="001C3D1F" w:rsidRPr="008D30D5">
        <w:rPr>
          <w:rFonts w:hint="eastAsia"/>
          <w:rtl/>
        </w:rPr>
        <w:t>نوع</w:t>
      </w:r>
      <w:r w:rsidR="001C3D1F" w:rsidRPr="008D30D5">
        <w:rPr>
          <w:rtl/>
        </w:rPr>
        <w:t xml:space="preserve"> </w:t>
      </w:r>
      <w:r w:rsidR="001C3D1F" w:rsidRPr="008D30D5">
        <w:rPr>
          <w:rFonts w:hint="eastAsia"/>
          <w:rtl/>
        </w:rPr>
        <w:t>الجنس</w:t>
      </w:r>
      <w:r w:rsidR="001C3D1F" w:rsidRPr="008D30D5">
        <w:rPr>
          <w:rtl/>
        </w:rPr>
        <w:t xml:space="preserve">. </w:t>
      </w:r>
      <w:r w:rsidR="001C3D1F" w:rsidRPr="008D30D5">
        <w:rPr>
          <w:rFonts w:hint="eastAsia"/>
          <w:rtl/>
        </w:rPr>
        <w:t>ففي</w:t>
      </w:r>
      <w:r w:rsidR="001C3D1F" w:rsidRPr="008D30D5">
        <w:rPr>
          <w:rtl/>
        </w:rPr>
        <w:t xml:space="preserve"> </w:t>
      </w:r>
      <w:r w:rsidR="001C3D1F" w:rsidRPr="008D30D5">
        <w:rPr>
          <w:rFonts w:hint="eastAsia"/>
          <w:rtl/>
        </w:rPr>
        <w:t>عام</w:t>
      </w:r>
      <w:r w:rsidR="001C3D1F" w:rsidRPr="008D30D5">
        <w:rPr>
          <w:rtl/>
        </w:rPr>
        <w:t xml:space="preserve"> 2015، </w:t>
      </w:r>
      <w:r w:rsidR="001C3D1F" w:rsidRPr="008D30D5">
        <w:rPr>
          <w:rFonts w:hint="eastAsia"/>
          <w:rtl/>
        </w:rPr>
        <w:t>شكلت</w:t>
      </w:r>
      <w:r w:rsidR="001C3D1F" w:rsidRPr="008D30D5">
        <w:rPr>
          <w:rtl/>
        </w:rPr>
        <w:t xml:space="preserve"> </w:t>
      </w:r>
      <w:r w:rsidR="001C3D1F" w:rsidRPr="008D30D5">
        <w:rPr>
          <w:rFonts w:hint="eastAsia"/>
          <w:rtl/>
        </w:rPr>
        <w:t>النساء</w:t>
      </w:r>
      <w:r w:rsidR="001C3D1F" w:rsidRPr="008D30D5">
        <w:rPr>
          <w:rtl/>
        </w:rPr>
        <w:t xml:space="preserve"> </w:t>
      </w:r>
      <w:r w:rsidR="001C3D1F" w:rsidRPr="008D30D5">
        <w:rPr>
          <w:rFonts w:hint="eastAsia"/>
          <w:rtl/>
        </w:rPr>
        <w:t>العاملات</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قطاع</w:t>
      </w:r>
      <w:r w:rsidR="001C3D1F" w:rsidRPr="008D30D5">
        <w:rPr>
          <w:rtl/>
        </w:rPr>
        <w:t xml:space="preserve"> </w:t>
      </w:r>
      <w:r w:rsidR="001C3D1F" w:rsidRPr="008D30D5">
        <w:rPr>
          <w:rFonts w:hint="eastAsia"/>
          <w:rtl/>
        </w:rPr>
        <w:t>التجارة</w:t>
      </w:r>
      <w:r w:rsidR="001C3D1F" w:rsidRPr="008D30D5">
        <w:rPr>
          <w:rtl/>
        </w:rPr>
        <w:t xml:space="preserve"> 18.4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وفي</w:t>
      </w:r>
      <w:r w:rsidR="001C3D1F" w:rsidRPr="008D30D5">
        <w:rPr>
          <w:rtl/>
        </w:rPr>
        <w:t xml:space="preserve"> </w:t>
      </w:r>
      <w:r w:rsidR="001C3D1F" w:rsidRPr="008D30D5">
        <w:rPr>
          <w:rFonts w:hint="eastAsia"/>
          <w:rtl/>
        </w:rPr>
        <w:t>قطاع</w:t>
      </w:r>
      <w:r w:rsidR="001C3D1F" w:rsidRPr="008D30D5">
        <w:rPr>
          <w:rtl/>
        </w:rPr>
        <w:t xml:space="preserve"> </w:t>
      </w:r>
      <w:r w:rsidR="001C3D1F" w:rsidRPr="008D30D5">
        <w:rPr>
          <w:rFonts w:hint="eastAsia"/>
          <w:rtl/>
        </w:rPr>
        <w:t>الصحة</w:t>
      </w:r>
      <w:r w:rsidR="001C3D1F" w:rsidRPr="008D30D5">
        <w:rPr>
          <w:rtl/>
        </w:rPr>
        <w:t xml:space="preserve"> </w:t>
      </w:r>
      <w:r w:rsidR="001C3D1F" w:rsidRPr="008D30D5">
        <w:rPr>
          <w:rFonts w:hint="eastAsia"/>
          <w:rtl/>
        </w:rPr>
        <w:t>والخدمات</w:t>
      </w:r>
      <w:r w:rsidR="001C3D1F" w:rsidRPr="008D30D5">
        <w:rPr>
          <w:rtl/>
        </w:rPr>
        <w:t xml:space="preserve"> </w:t>
      </w:r>
      <w:r w:rsidR="001C3D1F" w:rsidRPr="008D30D5">
        <w:rPr>
          <w:rFonts w:hint="eastAsia"/>
          <w:rtl/>
        </w:rPr>
        <w:t>الاجتماعية</w:t>
      </w:r>
      <w:r w:rsidR="001C3D1F" w:rsidRPr="008D30D5">
        <w:rPr>
          <w:rtl/>
        </w:rPr>
        <w:t xml:space="preserve"> 24.9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مجموع</w:t>
      </w:r>
      <w:r w:rsidR="001C3D1F" w:rsidRPr="008D30D5">
        <w:rPr>
          <w:rtl/>
        </w:rPr>
        <w:t xml:space="preserve"> </w:t>
      </w:r>
      <w:r w:rsidR="001C3D1F" w:rsidRPr="008D30D5">
        <w:rPr>
          <w:rFonts w:hint="eastAsia"/>
          <w:rtl/>
        </w:rPr>
        <w:t>النساء</w:t>
      </w:r>
      <w:r w:rsidR="001C3D1F" w:rsidRPr="008D30D5">
        <w:rPr>
          <w:rtl/>
        </w:rPr>
        <w:t xml:space="preserve"> </w:t>
      </w:r>
      <w:r w:rsidR="001C3D1F" w:rsidRPr="008D30D5">
        <w:rPr>
          <w:rFonts w:hint="eastAsia"/>
          <w:rtl/>
        </w:rPr>
        <w:t>العاملات</w:t>
      </w:r>
      <w:r w:rsidR="001C3D1F" w:rsidRPr="008D30D5">
        <w:rPr>
          <w:rtl/>
        </w:rPr>
        <w:t xml:space="preserve">. </w:t>
      </w:r>
      <w:r w:rsidR="001C3D1F" w:rsidRPr="008D30D5">
        <w:rPr>
          <w:rFonts w:hint="eastAsia"/>
          <w:rtl/>
        </w:rPr>
        <w:t>ومن</w:t>
      </w:r>
      <w:r w:rsidR="001C3D1F" w:rsidRPr="008D30D5">
        <w:rPr>
          <w:rtl/>
        </w:rPr>
        <w:t xml:space="preserve"> </w:t>
      </w:r>
      <w:r w:rsidR="001C3D1F" w:rsidRPr="008D30D5">
        <w:rPr>
          <w:rFonts w:hint="eastAsia"/>
          <w:rtl/>
        </w:rPr>
        <w:t>بين</w:t>
      </w:r>
      <w:r w:rsidR="001C3D1F" w:rsidRPr="008D30D5">
        <w:rPr>
          <w:rtl/>
        </w:rPr>
        <w:t xml:space="preserve"> </w:t>
      </w:r>
      <w:r w:rsidR="001C3D1F" w:rsidRPr="008D30D5">
        <w:rPr>
          <w:rFonts w:hint="eastAsia"/>
          <w:rtl/>
        </w:rPr>
        <w:t>جميع</w:t>
      </w:r>
      <w:r w:rsidR="001C3D1F" w:rsidRPr="008D30D5">
        <w:rPr>
          <w:rtl/>
        </w:rPr>
        <w:t xml:space="preserve"> </w:t>
      </w:r>
      <w:r w:rsidR="001C3D1F" w:rsidRPr="008D30D5">
        <w:rPr>
          <w:rFonts w:hint="eastAsia"/>
          <w:rtl/>
        </w:rPr>
        <w:t>الرجال</w:t>
      </w:r>
      <w:r w:rsidR="001C3D1F" w:rsidRPr="008D30D5">
        <w:rPr>
          <w:rtl/>
        </w:rPr>
        <w:t xml:space="preserve"> </w:t>
      </w:r>
      <w:r w:rsidR="001C3D1F" w:rsidRPr="008D30D5">
        <w:rPr>
          <w:rFonts w:hint="eastAsia"/>
          <w:rtl/>
        </w:rPr>
        <w:t>العاملين</w:t>
      </w:r>
      <w:r w:rsidR="001C3D1F" w:rsidRPr="008D30D5">
        <w:rPr>
          <w:rtl/>
        </w:rPr>
        <w:t xml:space="preserve"> </w:t>
      </w:r>
      <w:r w:rsidR="001C3D1F" w:rsidRPr="008D30D5">
        <w:rPr>
          <w:rFonts w:hint="eastAsia"/>
          <w:rtl/>
        </w:rPr>
        <w:t>شكل</w:t>
      </w:r>
      <w:r w:rsidR="001C3D1F" w:rsidRPr="008D30D5">
        <w:rPr>
          <w:rtl/>
        </w:rPr>
        <w:t xml:space="preserve"> </w:t>
      </w:r>
      <w:r w:rsidR="001C3D1F" w:rsidRPr="008D30D5">
        <w:rPr>
          <w:rFonts w:hint="eastAsia"/>
          <w:rtl/>
        </w:rPr>
        <w:t>العاملون</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قطاع</w:t>
      </w:r>
      <w:r w:rsidR="001C3D1F" w:rsidRPr="008D30D5">
        <w:rPr>
          <w:rtl/>
        </w:rPr>
        <w:t xml:space="preserve"> </w:t>
      </w:r>
      <w:r w:rsidR="001C3D1F" w:rsidRPr="008D30D5">
        <w:rPr>
          <w:rFonts w:hint="eastAsia"/>
          <w:rtl/>
        </w:rPr>
        <w:t>تصنيع</w:t>
      </w:r>
      <w:r w:rsidR="001C3D1F" w:rsidRPr="008D30D5">
        <w:rPr>
          <w:rtl/>
        </w:rPr>
        <w:t xml:space="preserve"> </w:t>
      </w:r>
      <w:r w:rsidR="001C3D1F" w:rsidRPr="008D30D5">
        <w:rPr>
          <w:rFonts w:hint="eastAsia"/>
          <w:rtl/>
        </w:rPr>
        <w:t>السلع</w:t>
      </w:r>
      <w:r w:rsidR="001C3D1F" w:rsidRPr="008D30D5">
        <w:rPr>
          <w:rtl/>
        </w:rPr>
        <w:t xml:space="preserve"> </w:t>
      </w:r>
      <w:r w:rsidR="001C3D1F" w:rsidRPr="008D30D5">
        <w:rPr>
          <w:rFonts w:hint="eastAsia"/>
          <w:rtl/>
        </w:rPr>
        <w:t>نسبة</w:t>
      </w:r>
      <w:r w:rsidR="001C3D1F" w:rsidRPr="008D30D5">
        <w:rPr>
          <w:rtl/>
        </w:rPr>
        <w:t xml:space="preserve"> </w:t>
      </w:r>
      <w:r w:rsidR="001C3D1F" w:rsidRPr="008D30D5">
        <w:rPr>
          <w:rFonts w:hint="eastAsia"/>
          <w:rtl/>
        </w:rPr>
        <w:t>قدرها</w:t>
      </w:r>
      <w:r w:rsidR="001C3D1F" w:rsidRPr="008D30D5">
        <w:rPr>
          <w:rtl/>
        </w:rPr>
        <w:t xml:space="preserve"> 24.9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وفي</w:t>
      </w:r>
      <w:r w:rsidR="001C3D1F" w:rsidRPr="008D30D5">
        <w:rPr>
          <w:rtl/>
        </w:rPr>
        <w:t xml:space="preserve"> </w:t>
      </w:r>
      <w:r w:rsidR="001C3D1F" w:rsidRPr="008D30D5">
        <w:rPr>
          <w:rFonts w:hint="eastAsia"/>
          <w:rtl/>
        </w:rPr>
        <w:t>قطاع</w:t>
      </w:r>
      <w:r w:rsidR="001C3D1F" w:rsidRPr="008D30D5">
        <w:rPr>
          <w:rtl/>
        </w:rPr>
        <w:t xml:space="preserve"> </w:t>
      </w:r>
      <w:r w:rsidR="001C3D1F" w:rsidRPr="008D30D5">
        <w:rPr>
          <w:rFonts w:hint="eastAsia"/>
          <w:rtl/>
        </w:rPr>
        <w:t>البناء</w:t>
      </w:r>
      <w:r w:rsidR="001C3D1F" w:rsidRPr="008D30D5">
        <w:rPr>
          <w:rtl/>
        </w:rPr>
        <w:t xml:space="preserve"> 14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وفي</w:t>
      </w:r>
      <w:r w:rsidR="001C3D1F" w:rsidRPr="008D30D5">
        <w:rPr>
          <w:rtl/>
        </w:rPr>
        <w:t xml:space="preserve"> </w:t>
      </w:r>
      <w:r w:rsidR="001C3D1F" w:rsidRPr="008D30D5">
        <w:rPr>
          <w:rFonts w:hint="eastAsia"/>
          <w:rtl/>
        </w:rPr>
        <w:t>قطاع</w:t>
      </w:r>
      <w:r w:rsidR="001C3D1F" w:rsidRPr="008D30D5">
        <w:rPr>
          <w:rtl/>
        </w:rPr>
        <w:t xml:space="preserve"> </w:t>
      </w:r>
      <w:r w:rsidR="001C3D1F" w:rsidRPr="008D30D5">
        <w:rPr>
          <w:rFonts w:hint="eastAsia"/>
          <w:rtl/>
        </w:rPr>
        <w:t>التجارة</w:t>
      </w:r>
      <w:r w:rsidR="001C3D1F" w:rsidRPr="008D30D5">
        <w:rPr>
          <w:rtl/>
        </w:rPr>
        <w:t xml:space="preserve"> 11.7</w:t>
      </w:r>
      <w:r w:rsidR="001C3D1F" w:rsidRPr="008D30D5">
        <w:rPr>
          <w:rFonts w:hint="eastAsia"/>
          <w:rtl/>
        </w:rPr>
        <w:t> في</w:t>
      </w:r>
      <w:r w:rsidR="001C3D1F" w:rsidRPr="008D30D5">
        <w:rPr>
          <w:rtl/>
        </w:rPr>
        <w:t xml:space="preserve"> المائة. </w:t>
      </w:r>
    </w:p>
    <w:p w:rsidR="001C3D1F" w:rsidRPr="008D30D5" w:rsidRDefault="0099649E" w:rsidP="0099649E">
      <w:pPr>
        <w:pStyle w:val="SingleTxtGA"/>
        <w:rPr>
          <w:rtl/>
        </w:rPr>
      </w:pPr>
      <w:r>
        <w:rPr>
          <w:rtl/>
        </w:rPr>
        <w:t>35</w:t>
      </w:r>
      <w:r w:rsidR="001C3D1F" w:rsidRPr="008D30D5">
        <w:rPr>
          <w:rtl/>
        </w:rPr>
        <w:t>-</w:t>
      </w:r>
      <w:r w:rsidR="001C3D1F" w:rsidRPr="008D30D5">
        <w:rPr>
          <w:rtl/>
        </w:rPr>
        <w:tab/>
      </w:r>
      <w:r w:rsidR="001C3D1F" w:rsidRPr="008D30D5">
        <w:rPr>
          <w:rFonts w:hint="eastAsia"/>
          <w:rtl/>
        </w:rPr>
        <w:t>وفي</w:t>
      </w:r>
      <w:r w:rsidR="001C3D1F" w:rsidRPr="008D30D5">
        <w:rPr>
          <w:rtl/>
        </w:rPr>
        <w:t xml:space="preserve"> مستهل عام 2016، كان عدد أعضاء اتحاد النقابات النمساوية 538 196 1 شخص</w:t>
      </w:r>
      <w:r w:rsidR="00537B29">
        <w:rPr>
          <w:rtl/>
        </w:rPr>
        <w:t xml:space="preserve">اً </w:t>
      </w:r>
      <w:r w:rsidR="001C3D1F" w:rsidRPr="008D30D5">
        <w:rPr>
          <w:rtl/>
        </w:rPr>
        <w:t>بانخفاض نسبته 0.103 في المائة قياس</w:t>
      </w:r>
      <w:r w:rsidR="00537B29">
        <w:rPr>
          <w:rtl/>
        </w:rPr>
        <w:t xml:space="preserve">اً </w:t>
      </w:r>
      <w:r w:rsidR="001C3D1F" w:rsidRPr="008D30D5">
        <w:rPr>
          <w:rtl/>
        </w:rPr>
        <w:t xml:space="preserve">بعام 2015 ليستمر بذلك تراجع عدد أعضاءه عن أعلى رقم سجل وهو 1.6 مليون عضو وكان ذلك خلال الثمانينات. </w:t>
      </w:r>
    </w:p>
    <w:p w:rsidR="001C3D1F" w:rsidRPr="008D30D5" w:rsidRDefault="0099649E" w:rsidP="007C7B38">
      <w:pPr>
        <w:pStyle w:val="SingleTxtGA"/>
        <w:rPr>
          <w:rtl/>
        </w:rPr>
      </w:pPr>
      <w:r w:rsidRPr="0099649E">
        <w:rPr>
          <w:spacing w:val="-2"/>
          <w:rtl/>
        </w:rPr>
        <w:t>36</w:t>
      </w:r>
      <w:r w:rsidR="001C3D1F" w:rsidRPr="0099649E">
        <w:rPr>
          <w:spacing w:val="-2"/>
          <w:rtl/>
        </w:rPr>
        <w:t>-</w:t>
      </w:r>
      <w:r w:rsidR="001C3D1F" w:rsidRPr="0099649E">
        <w:rPr>
          <w:spacing w:val="-2"/>
          <w:rtl/>
        </w:rPr>
        <w:tab/>
      </w:r>
      <w:r w:rsidR="001C3D1F" w:rsidRPr="0099649E">
        <w:rPr>
          <w:rFonts w:hint="eastAsia"/>
          <w:spacing w:val="-2"/>
          <w:rtl/>
        </w:rPr>
        <w:t>وفي</w:t>
      </w:r>
      <w:r w:rsidR="001C3D1F" w:rsidRPr="0099649E">
        <w:rPr>
          <w:spacing w:val="-2"/>
          <w:rtl/>
        </w:rPr>
        <w:t xml:space="preserve"> </w:t>
      </w:r>
      <w:r w:rsidR="001C3D1F" w:rsidRPr="0099649E">
        <w:rPr>
          <w:rFonts w:hint="eastAsia"/>
          <w:spacing w:val="-2"/>
          <w:rtl/>
        </w:rPr>
        <w:t>عام</w:t>
      </w:r>
      <w:r w:rsidR="001C3D1F" w:rsidRPr="0099649E">
        <w:rPr>
          <w:spacing w:val="-2"/>
          <w:rtl/>
        </w:rPr>
        <w:t xml:space="preserve"> 2013، </w:t>
      </w:r>
      <w:r w:rsidR="001C3D1F" w:rsidRPr="0099649E">
        <w:rPr>
          <w:rFonts w:hint="eastAsia"/>
          <w:spacing w:val="-2"/>
          <w:rtl/>
        </w:rPr>
        <w:t>كان</w:t>
      </w:r>
      <w:r w:rsidR="001C3D1F" w:rsidRPr="0099649E">
        <w:rPr>
          <w:spacing w:val="-2"/>
          <w:rtl/>
        </w:rPr>
        <w:t xml:space="preserve"> </w:t>
      </w:r>
      <w:r w:rsidR="001C3D1F" w:rsidRPr="0099649E">
        <w:rPr>
          <w:rFonts w:hint="eastAsia"/>
          <w:spacing w:val="-2"/>
          <w:rtl/>
        </w:rPr>
        <w:t>متوسط</w:t>
      </w:r>
      <w:r w:rsidR="001C3D1F" w:rsidRPr="0099649E">
        <w:rPr>
          <w:spacing w:val="-2"/>
          <w:rtl/>
        </w:rPr>
        <w:t xml:space="preserve"> </w:t>
      </w:r>
      <w:r w:rsidR="001C3D1F" w:rsidRPr="0099649E">
        <w:rPr>
          <w:rFonts w:hint="eastAsia"/>
          <w:spacing w:val="-2"/>
          <w:rtl/>
        </w:rPr>
        <w:t>الدخل</w:t>
      </w:r>
      <w:r w:rsidR="001C3D1F" w:rsidRPr="0099649E">
        <w:rPr>
          <w:spacing w:val="-2"/>
          <w:rtl/>
        </w:rPr>
        <w:t xml:space="preserve"> </w:t>
      </w:r>
      <w:r w:rsidR="001C3D1F" w:rsidRPr="0099649E">
        <w:rPr>
          <w:rFonts w:hint="eastAsia"/>
          <w:spacing w:val="-2"/>
          <w:rtl/>
        </w:rPr>
        <w:t>السنوي</w:t>
      </w:r>
      <w:r w:rsidR="001C3D1F" w:rsidRPr="0099649E">
        <w:rPr>
          <w:spacing w:val="-2"/>
          <w:rtl/>
        </w:rPr>
        <w:t xml:space="preserve"> </w:t>
      </w:r>
      <w:r w:rsidR="001C3D1F" w:rsidRPr="0099649E">
        <w:rPr>
          <w:rFonts w:hint="eastAsia"/>
          <w:spacing w:val="-2"/>
          <w:rtl/>
        </w:rPr>
        <w:t>الإجمالي</w:t>
      </w:r>
      <w:r w:rsidR="001C3D1F" w:rsidRPr="0099649E">
        <w:rPr>
          <w:spacing w:val="-2"/>
          <w:rtl/>
        </w:rPr>
        <w:t xml:space="preserve"> </w:t>
      </w:r>
      <w:r w:rsidR="001C3D1F" w:rsidRPr="0099649E">
        <w:rPr>
          <w:rFonts w:hint="eastAsia"/>
          <w:spacing w:val="-2"/>
          <w:rtl/>
        </w:rPr>
        <w:t>للعاملين</w:t>
      </w:r>
      <w:r w:rsidR="001C3D1F" w:rsidRPr="0099649E">
        <w:rPr>
          <w:spacing w:val="-2"/>
          <w:rtl/>
        </w:rPr>
        <w:t xml:space="preserve"> </w:t>
      </w:r>
      <w:r w:rsidR="001C3D1F" w:rsidRPr="0099649E">
        <w:rPr>
          <w:rFonts w:hint="eastAsia"/>
          <w:spacing w:val="-2"/>
          <w:rtl/>
        </w:rPr>
        <w:t>بأجور</w:t>
      </w:r>
      <w:r w:rsidR="001C3D1F" w:rsidRPr="0099649E">
        <w:rPr>
          <w:spacing w:val="-2"/>
          <w:rtl/>
        </w:rPr>
        <w:t xml:space="preserve"> </w:t>
      </w:r>
      <w:r w:rsidR="001C3D1F" w:rsidRPr="0099649E">
        <w:rPr>
          <w:rFonts w:hint="eastAsia"/>
          <w:spacing w:val="-2"/>
          <w:rtl/>
        </w:rPr>
        <w:t>ومرتبات</w:t>
      </w:r>
      <w:r w:rsidR="001C3D1F" w:rsidRPr="0099649E">
        <w:rPr>
          <w:spacing w:val="-2"/>
          <w:rtl/>
        </w:rPr>
        <w:t xml:space="preserve"> </w:t>
      </w:r>
      <w:r w:rsidR="001C3D1F" w:rsidRPr="0099649E">
        <w:rPr>
          <w:rFonts w:hint="eastAsia"/>
          <w:spacing w:val="-2"/>
          <w:rtl/>
        </w:rPr>
        <w:t>في</w:t>
      </w:r>
      <w:r w:rsidR="001C3D1F" w:rsidRPr="0099649E">
        <w:rPr>
          <w:spacing w:val="-2"/>
          <w:rtl/>
        </w:rPr>
        <w:t xml:space="preserve"> </w:t>
      </w:r>
      <w:r w:rsidR="001C3D1F" w:rsidRPr="0099649E">
        <w:rPr>
          <w:rFonts w:hint="eastAsia"/>
          <w:spacing w:val="-2"/>
          <w:rtl/>
        </w:rPr>
        <w:t>النمسا</w:t>
      </w:r>
      <w:r w:rsidR="001C3D1F" w:rsidRPr="0099649E">
        <w:rPr>
          <w:spacing w:val="-2"/>
          <w:rtl/>
        </w:rPr>
        <w:t xml:space="preserve"> 767 25 </w:t>
      </w:r>
      <w:r w:rsidR="001C3D1F" w:rsidRPr="0099649E">
        <w:rPr>
          <w:rFonts w:hint="eastAsia"/>
          <w:spacing w:val="-2"/>
          <w:rtl/>
        </w:rPr>
        <w:t>يورو</w:t>
      </w:r>
      <w:r w:rsidR="001C3D1F" w:rsidRPr="0099649E">
        <w:rPr>
          <w:spacing w:val="-2"/>
          <w:rtl/>
        </w:rPr>
        <w:t xml:space="preserve">. </w:t>
      </w:r>
      <w:r w:rsidR="001C3D1F" w:rsidRPr="0099649E">
        <w:rPr>
          <w:rFonts w:hint="eastAsia"/>
          <w:spacing w:val="-2"/>
          <w:rtl/>
        </w:rPr>
        <w:t>وسُجلت</w:t>
      </w:r>
      <w:r w:rsidR="001C3D1F" w:rsidRPr="0099649E">
        <w:rPr>
          <w:spacing w:val="-2"/>
          <w:rtl/>
        </w:rPr>
        <w:t xml:space="preserve"> </w:t>
      </w:r>
      <w:r w:rsidR="001C3D1F" w:rsidRPr="0099649E">
        <w:rPr>
          <w:rFonts w:hint="eastAsia"/>
          <w:spacing w:val="-2"/>
          <w:rtl/>
        </w:rPr>
        <w:t>أدنى</w:t>
      </w:r>
      <w:r w:rsidR="001C3D1F" w:rsidRPr="0099649E">
        <w:rPr>
          <w:spacing w:val="-2"/>
          <w:rtl/>
        </w:rPr>
        <w:t xml:space="preserve"> </w:t>
      </w:r>
      <w:r w:rsidR="001C3D1F" w:rsidRPr="0099649E">
        <w:rPr>
          <w:rFonts w:hint="eastAsia"/>
          <w:spacing w:val="-2"/>
          <w:rtl/>
        </w:rPr>
        <w:t>معدلات</w:t>
      </w:r>
      <w:r w:rsidR="001C3D1F" w:rsidRPr="0099649E">
        <w:rPr>
          <w:spacing w:val="-2"/>
          <w:rtl/>
        </w:rPr>
        <w:t xml:space="preserve"> </w:t>
      </w:r>
      <w:r w:rsidR="001C3D1F" w:rsidRPr="0099649E">
        <w:rPr>
          <w:rFonts w:hint="eastAsia"/>
          <w:spacing w:val="-2"/>
          <w:rtl/>
        </w:rPr>
        <w:t>الدخول</w:t>
      </w:r>
      <w:r w:rsidR="001C3D1F" w:rsidRPr="0099649E">
        <w:rPr>
          <w:spacing w:val="-2"/>
          <w:rtl/>
        </w:rPr>
        <w:t xml:space="preserve"> </w:t>
      </w:r>
      <w:r w:rsidR="001C3D1F" w:rsidRPr="0099649E">
        <w:rPr>
          <w:rFonts w:hint="eastAsia"/>
          <w:spacing w:val="-2"/>
          <w:rtl/>
        </w:rPr>
        <w:t>بين</w:t>
      </w:r>
      <w:r w:rsidR="001C3D1F" w:rsidRPr="0099649E">
        <w:rPr>
          <w:spacing w:val="-2"/>
          <w:rtl/>
        </w:rPr>
        <w:t xml:space="preserve"> </w:t>
      </w:r>
      <w:r w:rsidR="001C3D1F" w:rsidRPr="0099649E">
        <w:rPr>
          <w:rFonts w:hint="eastAsia"/>
          <w:spacing w:val="-2"/>
          <w:rtl/>
        </w:rPr>
        <w:t>العمال</w:t>
      </w:r>
      <w:r w:rsidR="001C3D1F" w:rsidRPr="0099649E">
        <w:rPr>
          <w:spacing w:val="-2"/>
          <w:rtl/>
        </w:rPr>
        <w:t xml:space="preserve"> </w:t>
      </w:r>
      <w:r w:rsidR="001C3D1F" w:rsidRPr="0099649E">
        <w:rPr>
          <w:rFonts w:hint="eastAsia"/>
          <w:spacing w:val="-2"/>
          <w:rtl/>
        </w:rPr>
        <w:t>اليدويين</w:t>
      </w:r>
      <w:r w:rsidR="001C3D1F" w:rsidRPr="0099649E">
        <w:rPr>
          <w:spacing w:val="-2"/>
          <w:rtl/>
        </w:rPr>
        <w:t xml:space="preserve"> </w:t>
      </w:r>
      <w:r w:rsidR="001C3D1F" w:rsidRPr="0099649E">
        <w:rPr>
          <w:rFonts w:hint="eastAsia"/>
          <w:spacing w:val="-2"/>
          <w:rtl/>
        </w:rPr>
        <w:t>الذين</w:t>
      </w:r>
      <w:r w:rsidR="001C3D1F" w:rsidRPr="0099649E">
        <w:rPr>
          <w:spacing w:val="-2"/>
          <w:rtl/>
        </w:rPr>
        <w:t xml:space="preserve"> </w:t>
      </w:r>
      <w:r w:rsidR="001C3D1F" w:rsidRPr="0099649E">
        <w:rPr>
          <w:rFonts w:hint="eastAsia"/>
          <w:spacing w:val="-2"/>
          <w:rtl/>
        </w:rPr>
        <w:t>شكلوا</w:t>
      </w:r>
      <w:r w:rsidR="001C3D1F" w:rsidRPr="0099649E">
        <w:rPr>
          <w:spacing w:val="-2"/>
          <w:rtl/>
        </w:rPr>
        <w:t xml:space="preserve"> 40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العاملين</w:t>
      </w:r>
      <w:r w:rsidR="001C3D1F" w:rsidRPr="008D30D5">
        <w:rPr>
          <w:rtl/>
        </w:rPr>
        <w:t xml:space="preserve"> </w:t>
      </w:r>
      <w:r w:rsidR="001C3D1F" w:rsidRPr="008D30D5">
        <w:rPr>
          <w:rFonts w:hint="eastAsia"/>
          <w:rtl/>
        </w:rPr>
        <w:t>وكان</w:t>
      </w:r>
      <w:r w:rsidR="001C3D1F" w:rsidRPr="008D30D5">
        <w:rPr>
          <w:rtl/>
        </w:rPr>
        <w:t xml:space="preserve"> </w:t>
      </w:r>
      <w:r w:rsidR="001C3D1F" w:rsidRPr="008D30D5">
        <w:rPr>
          <w:rFonts w:hint="eastAsia"/>
          <w:rtl/>
        </w:rPr>
        <w:t>متوسط</w:t>
      </w:r>
      <w:r w:rsidR="001C3D1F" w:rsidRPr="008D30D5">
        <w:rPr>
          <w:rtl/>
        </w:rPr>
        <w:t xml:space="preserve"> </w:t>
      </w:r>
      <w:r w:rsidR="001C3D1F" w:rsidRPr="008D30D5">
        <w:rPr>
          <w:rFonts w:hint="eastAsia"/>
          <w:rtl/>
        </w:rPr>
        <w:t>دخلهم</w:t>
      </w:r>
      <w:r w:rsidR="001C3D1F" w:rsidRPr="008D30D5">
        <w:rPr>
          <w:rtl/>
        </w:rPr>
        <w:t xml:space="preserve"> </w:t>
      </w:r>
      <w:r w:rsidR="007C7B38">
        <w:rPr>
          <w:rFonts w:hint="cs"/>
          <w:rtl/>
        </w:rPr>
        <w:t>662 18</w:t>
      </w:r>
      <w:r w:rsidR="001C3D1F" w:rsidRPr="008D30D5">
        <w:rPr>
          <w:rtl/>
        </w:rPr>
        <w:t xml:space="preserve"> </w:t>
      </w:r>
      <w:r w:rsidR="001C3D1F" w:rsidRPr="008D30D5">
        <w:rPr>
          <w:rFonts w:hint="eastAsia"/>
          <w:rtl/>
        </w:rPr>
        <w:t>يورو</w:t>
      </w:r>
      <w:r w:rsidR="001C3D1F" w:rsidRPr="008D30D5">
        <w:rPr>
          <w:rtl/>
        </w:rPr>
        <w:t xml:space="preserve">. </w:t>
      </w:r>
      <w:r w:rsidR="001C3D1F" w:rsidRPr="008D30D5">
        <w:rPr>
          <w:rFonts w:hint="eastAsia"/>
          <w:rtl/>
        </w:rPr>
        <w:t>أما</w:t>
      </w:r>
      <w:r w:rsidR="001C3D1F" w:rsidRPr="008D30D5">
        <w:rPr>
          <w:rtl/>
        </w:rPr>
        <w:t xml:space="preserve"> </w:t>
      </w:r>
      <w:r w:rsidR="001C3D1F" w:rsidRPr="008D30D5">
        <w:rPr>
          <w:rFonts w:hint="eastAsia"/>
          <w:rtl/>
        </w:rPr>
        <w:t>عن</w:t>
      </w:r>
      <w:r w:rsidR="001C3D1F" w:rsidRPr="008D30D5">
        <w:rPr>
          <w:rtl/>
        </w:rPr>
        <w:t xml:space="preserve"> </w:t>
      </w:r>
      <w:r w:rsidR="001C3D1F" w:rsidRPr="008D30D5">
        <w:rPr>
          <w:rFonts w:hint="eastAsia"/>
          <w:rtl/>
        </w:rPr>
        <w:t>فجوة</w:t>
      </w:r>
      <w:r w:rsidR="001C3D1F" w:rsidRPr="008D30D5">
        <w:rPr>
          <w:rtl/>
        </w:rPr>
        <w:t xml:space="preserve"> </w:t>
      </w:r>
      <w:r w:rsidR="001C3D1F" w:rsidRPr="008D30D5">
        <w:rPr>
          <w:rFonts w:hint="eastAsia"/>
          <w:rtl/>
        </w:rPr>
        <w:t>الأجور</w:t>
      </w:r>
      <w:r w:rsidR="001C3D1F" w:rsidRPr="008D30D5">
        <w:rPr>
          <w:rtl/>
        </w:rPr>
        <w:t xml:space="preserve"> </w:t>
      </w:r>
      <w:r w:rsidR="001C3D1F" w:rsidRPr="008D30D5">
        <w:rPr>
          <w:rFonts w:hint="eastAsia"/>
          <w:rtl/>
        </w:rPr>
        <w:t>بين</w:t>
      </w:r>
      <w:r w:rsidR="001C3D1F" w:rsidRPr="008D30D5">
        <w:rPr>
          <w:rtl/>
        </w:rPr>
        <w:t xml:space="preserve"> </w:t>
      </w:r>
      <w:r w:rsidR="001C3D1F" w:rsidRPr="008D30D5">
        <w:rPr>
          <w:rFonts w:hint="eastAsia"/>
          <w:rtl/>
        </w:rPr>
        <w:t>الجنسين</w:t>
      </w:r>
      <w:r w:rsidR="001C3D1F" w:rsidRPr="008D30D5">
        <w:rPr>
          <w:rtl/>
        </w:rPr>
        <w:t xml:space="preserve"> </w:t>
      </w:r>
      <w:r w:rsidR="001C3D1F" w:rsidRPr="008D30D5">
        <w:rPr>
          <w:rFonts w:hint="eastAsia"/>
          <w:rtl/>
        </w:rPr>
        <w:lastRenderedPageBreak/>
        <w:t>فهي</w:t>
      </w:r>
      <w:r w:rsidR="001C3D1F" w:rsidRPr="008D30D5">
        <w:rPr>
          <w:rtl/>
        </w:rPr>
        <w:t xml:space="preserve"> </w:t>
      </w:r>
      <w:r w:rsidR="001C3D1F" w:rsidRPr="008D30D5">
        <w:rPr>
          <w:rFonts w:hint="eastAsia"/>
          <w:rtl/>
        </w:rPr>
        <w:t>تضيق</w:t>
      </w:r>
      <w:r w:rsidR="001C3D1F" w:rsidRPr="008D30D5">
        <w:rPr>
          <w:rtl/>
        </w:rPr>
        <w:t xml:space="preserve"> </w:t>
      </w:r>
      <w:r w:rsidR="001C3D1F" w:rsidRPr="008D30D5">
        <w:rPr>
          <w:rFonts w:hint="eastAsia"/>
          <w:rtl/>
        </w:rPr>
        <w:t>ببطء</w:t>
      </w:r>
      <w:r w:rsidR="001C3D1F" w:rsidRPr="008D30D5">
        <w:rPr>
          <w:rtl/>
        </w:rPr>
        <w:t xml:space="preserve"> </w:t>
      </w:r>
      <w:r w:rsidR="001C3D1F" w:rsidRPr="008D30D5">
        <w:rPr>
          <w:rFonts w:hint="eastAsia"/>
          <w:rtl/>
        </w:rPr>
        <w:t>مع</w:t>
      </w:r>
      <w:r w:rsidR="001C3D1F" w:rsidRPr="008D30D5">
        <w:rPr>
          <w:rtl/>
        </w:rPr>
        <w:t xml:space="preserve"> </w:t>
      </w:r>
      <w:r w:rsidR="001C3D1F" w:rsidRPr="008D30D5">
        <w:rPr>
          <w:rFonts w:hint="eastAsia"/>
          <w:rtl/>
        </w:rPr>
        <w:t>مرور</w:t>
      </w:r>
      <w:r w:rsidR="001C3D1F" w:rsidRPr="008D30D5">
        <w:rPr>
          <w:rtl/>
        </w:rPr>
        <w:t xml:space="preserve"> </w:t>
      </w:r>
      <w:r w:rsidR="001C3D1F" w:rsidRPr="008D30D5">
        <w:rPr>
          <w:rFonts w:hint="eastAsia"/>
          <w:rtl/>
        </w:rPr>
        <w:t>الوقت</w:t>
      </w:r>
      <w:r w:rsidR="001C3D1F" w:rsidRPr="008D30D5">
        <w:rPr>
          <w:rtl/>
        </w:rPr>
        <w:t xml:space="preserve">. </w:t>
      </w:r>
      <w:r w:rsidR="001C3D1F" w:rsidRPr="008D30D5">
        <w:rPr>
          <w:rFonts w:hint="eastAsia"/>
          <w:rtl/>
        </w:rPr>
        <w:t>ووفق</w:t>
      </w:r>
      <w:r w:rsidR="00537B29">
        <w:rPr>
          <w:rFonts w:hint="eastAsia"/>
          <w:rtl/>
        </w:rPr>
        <w:t xml:space="preserve">اً </w:t>
      </w:r>
      <w:r w:rsidR="001C3D1F" w:rsidRPr="008D30D5">
        <w:rPr>
          <w:rFonts w:hint="eastAsia"/>
          <w:rtl/>
        </w:rPr>
        <w:t>للإحصاءات</w:t>
      </w:r>
      <w:r w:rsidR="001C3D1F" w:rsidRPr="008D30D5">
        <w:rPr>
          <w:rtl/>
        </w:rPr>
        <w:t xml:space="preserve"> </w:t>
      </w:r>
      <w:r w:rsidR="001C3D1F" w:rsidRPr="008D30D5">
        <w:rPr>
          <w:rFonts w:hint="eastAsia"/>
          <w:rtl/>
        </w:rPr>
        <w:t>التي</w:t>
      </w:r>
      <w:r w:rsidR="001C3D1F" w:rsidRPr="008D30D5">
        <w:rPr>
          <w:rtl/>
        </w:rPr>
        <w:t xml:space="preserve"> </w:t>
      </w:r>
      <w:r w:rsidR="001C3D1F" w:rsidRPr="008D30D5">
        <w:rPr>
          <w:rFonts w:hint="eastAsia"/>
          <w:rtl/>
        </w:rPr>
        <w:t>نشرها</w:t>
      </w:r>
      <w:r w:rsidR="001C3D1F" w:rsidRPr="008D30D5">
        <w:rPr>
          <w:rtl/>
        </w:rPr>
        <w:t xml:space="preserve"> </w:t>
      </w:r>
      <w:r w:rsidR="001C3D1F" w:rsidRPr="008D30D5">
        <w:rPr>
          <w:rFonts w:hint="eastAsia"/>
          <w:rtl/>
        </w:rPr>
        <w:t>المكتب</w:t>
      </w:r>
      <w:r w:rsidR="001C3D1F" w:rsidRPr="008D30D5">
        <w:rPr>
          <w:rtl/>
        </w:rPr>
        <w:t xml:space="preserve"> </w:t>
      </w:r>
      <w:r w:rsidR="001C3D1F" w:rsidRPr="008D30D5">
        <w:rPr>
          <w:rFonts w:hint="eastAsia"/>
          <w:rtl/>
        </w:rPr>
        <w:t>الإحصائي</w:t>
      </w:r>
      <w:r w:rsidR="001C3D1F" w:rsidRPr="008D30D5">
        <w:rPr>
          <w:rtl/>
        </w:rPr>
        <w:t xml:space="preserve"> </w:t>
      </w:r>
      <w:r w:rsidR="001C3D1F" w:rsidRPr="008D30D5">
        <w:rPr>
          <w:rFonts w:hint="eastAsia"/>
          <w:rtl/>
        </w:rPr>
        <w:t>للاتحاد</w:t>
      </w:r>
      <w:r w:rsidR="001C3D1F" w:rsidRPr="008D30D5">
        <w:rPr>
          <w:rtl/>
        </w:rPr>
        <w:t xml:space="preserve"> </w:t>
      </w:r>
      <w:r w:rsidR="001C3D1F" w:rsidRPr="008D30D5">
        <w:rPr>
          <w:rFonts w:hint="eastAsia"/>
          <w:rtl/>
        </w:rPr>
        <w:t>الأوروبي</w:t>
      </w:r>
      <w:r w:rsidR="001C3D1F" w:rsidRPr="008D30D5">
        <w:rPr>
          <w:rtl/>
        </w:rPr>
        <w:t xml:space="preserve"> </w:t>
      </w:r>
      <w:r w:rsidR="001C3D1F" w:rsidRPr="008D30D5">
        <w:rPr>
          <w:rFonts w:hint="eastAsia"/>
          <w:rtl/>
        </w:rPr>
        <w:t>بشأن</w:t>
      </w:r>
      <w:r w:rsidR="001C3D1F" w:rsidRPr="008D30D5">
        <w:rPr>
          <w:rtl/>
        </w:rPr>
        <w:t xml:space="preserve"> </w:t>
      </w:r>
      <w:r w:rsidR="001C3D1F" w:rsidRPr="008D30D5">
        <w:rPr>
          <w:rFonts w:hint="eastAsia"/>
          <w:rtl/>
        </w:rPr>
        <w:t>فجوة</w:t>
      </w:r>
      <w:r w:rsidR="001C3D1F" w:rsidRPr="008D30D5">
        <w:rPr>
          <w:rtl/>
        </w:rPr>
        <w:t xml:space="preserve"> </w:t>
      </w:r>
      <w:r w:rsidR="001C3D1F" w:rsidRPr="008D30D5">
        <w:rPr>
          <w:rFonts w:hint="eastAsia"/>
          <w:rtl/>
        </w:rPr>
        <w:t>الأجور</w:t>
      </w:r>
      <w:r w:rsidR="001C3D1F" w:rsidRPr="008D30D5">
        <w:rPr>
          <w:rtl/>
        </w:rPr>
        <w:t xml:space="preserve"> </w:t>
      </w:r>
      <w:r w:rsidR="001C3D1F" w:rsidRPr="008D30D5">
        <w:rPr>
          <w:rFonts w:hint="eastAsia"/>
          <w:rtl/>
        </w:rPr>
        <w:t>بين</w:t>
      </w:r>
      <w:r w:rsidR="001C3D1F" w:rsidRPr="008D30D5">
        <w:rPr>
          <w:rtl/>
        </w:rPr>
        <w:t xml:space="preserve"> </w:t>
      </w:r>
      <w:r w:rsidR="001C3D1F" w:rsidRPr="008D30D5">
        <w:rPr>
          <w:rFonts w:hint="eastAsia"/>
          <w:rtl/>
        </w:rPr>
        <w:t>الجنسين،</w:t>
      </w:r>
      <w:r w:rsidR="001C3D1F" w:rsidRPr="008D30D5">
        <w:rPr>
          <w:rtl/>
        </w:rPr>
        <w:t xml:space="preserve"> </w:t>
      </w:r>
      <w:r w:rsidR="001C3D1F" w:rsidRPr="008D30D5">
        <w:rPr>
          <w:rFonts w:hint="eastAsia"/>
          <w:rtl/>
        </w:rPr>
        <w:t>تبين</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المقارنة</w:t>
      </w:r>
      <w:r w:rsidR="001C3D1F" w:rsidRPr="008D30D5">
        <w:rPr>
          <w:rtl/>
        </w:rPr>
        <w:t xml:space="preserve"> </w:t>
      </w:r>
      <w:r w:rsidR="001C3D1F" w:rsidRPr="008D30D5">
        <w:rPr>
          <w:rFonts w:hint="eastAsia"/>
          <w:rtl/>
        </w:rPr>
        <w:t>بين</w:t>
      </w:r>
      <w:r w:rsidR="001C3D1F" w:rsidRPr="008D30D5">
        <w:rPr>
          <w:rtl/>
        </w:rPr>
        <w:t xml:space="preserve"> </w:t>
      </w:r>
      <w:r w:rsidR="001C3D1F" w:rsidRPr="008D30D5">
        <w:rPr>
          <w:rFonts w:hint="eastAsia"/>
          <w:rtl/>
        </w:rPr>
        <w:t>جميع</w:t>
      </w:r>
      <w:r w:rsidR="001C3D1F" w:rsidRPr="008D30D5">
        <w:rPr>
          <w:rtl/>
        </w:rPr>
        <w:t xml:space="preserve"> </w:t>
      </w:r>
      <w:r w:rsidR="001C3D1F" w:rsidRPr="008D30D5">
        <w:rPr>
          <w:rFonts w:hint="eastAsia"/>
          <w:rtl/>
        </w:rPr>
        <w:t>الموظفين</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حيث</w:t>
      </w:r>
      <w:r w:rsidR="001C3D1F" w:rsidRPr="008D30D5">
        <w:rPr>
          <w:rtl/>
        </w:rPr>
        <w:t xml:space="preserve"> </w:t>
      </w:r>
      <w:r w:rsidR="001C3D1F" w:rsidRPr="008D30D5">
        <w:rPr>
          <w:rFonts w:hint="eastAsia"/>
          <w:rtl/>
        </w:rPr>
        <w:t>أجورهم</w:t>
      </w:r>
      <w:r w:rsidR="001C3D1F" w:rsidRPr="008D30D5">
        <w:rPr>
          <w:rtl/>
        </w:rPr>
        <w:t xml:space="preserve"> </w:t>
      </w:r>
      <w:r w:rsidR="001C3D1F" w:rsidRPr="008D30D5">
        <w:rPr>
          <w:rFonts w:hint="eastAsia"/>
          <w:rtl/>
        </w:rPr>
        <w:t>الإجمالية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الساعة</w:t>
      </w:r>
      <w:r w:rsidR="001C3D1F" w:rsidRPr="008D30D5">
        <w:rPr>
          <w:rtl/>
        </w:rPr>
        <w:t xml:space="preserve"> </w:t>
      </w:r>
      <w:r w:rsidR="001C3D1F" w:rsidRPr="008D30D5">
        <w:rPr>
          <w:rFonts w:hint="eastAsia"/>
          <w:rtl/>
        </w:rPr>
        <w:t>أن</w:t>
      </w:r>
      <w:r w:rsidR="001C3D1F" w:rsidRPr="008D30D5">
        <w:rPr>
          <w:rtl/>
        </w:rPr>
        <w:t xml:space="preserve"> </w:t>
      </w:r>
      <w:r w:rsidR="001C3D1F" w:rsidRPr="008D30D5">
        <w:rPr>
          <w:rFonts w:hint="eastAsia"/>
          <w:rtl/>
        </w:rPr>
        <w:t>أجور</w:t>
      </w:r>
      <w:r w:rsidR="001C3D1F" w:rsidRPr="008D30D5">
        <w:rPr>
          <w:rtl/>
        </w:rPr>
        <w:t xml:space="preserve"> </w:t>
      </w:r>
      <w:r w:rsidR="001C3D1F" w:rsidRPr="008D30D5">
        <w:rPr>
          <w:rFonts w:hint="eastAsia"/>
          <w:rtl/>
        </w:rPr>
        <w:t>النساء</w:t>
      </w:r>
      <w:r w:rsidR="001C3D1F" w:rsidRPr="008D30D5">
        <w:rPr>
          <w:rtl/>
        </w:rPr>
        <w:t xml:space="preserve"> </w:t>
      </w:r>
      <w:r w:rsidR="001C3D1F" w:rsidRPr="008D30D5">
        <w:rPr>
          <w:rFonts w:hint="eastAsia"/>
          <w:rtl/>
        </w:rPr>
        <w:t>النمساويات</w:t>
      </w:r>
      <w:r w:rsidR="001C3D1F" w:rsidRPr="008D30D5">
        <w:rPr>
          <w:rtl/>
        </w:rPr>
        <w:t xml:space="preserve"> </w:t>
      </w:r>
      <w:r w:rsidR="001C3D1F" w:rsidRPr="008D30D5">
        <w:rPr>
          <w:rFonts w:hint="eastAsia"/>
          <w:rtl/>
        </w:rPr>
        <w:t>كانت</w:t>
      </w:r>
      <w:r w:rsidR="001C3D1F" w:rsidRPr="008D30D5">
        <w:rPr>
          <w:rtl/>
        </w:rPr>
        <w:t xml:space="preserve"> </w:t>
      </w:r>
      <w:r w:rsidR="001C3D1F" w:rsidRPr="008D30D5">
        <w:rPr>
          <w:rFonts w:hint="eastAsia"/>
          <w:rtl/>
        </w:rPr>
        <w:t>أقل</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أجور</w:t>
      </w:r>
      <w:r w:rsidR="001C3D1F" w:rsidRPr="008D30D5">
        <w:rPr>
          <w:rtl/>
        </w:rPr>
        <w:t xml:space="preserve"> </w:t>
      </w:r>
      <w:r w:rsidR="001C3D1F" w:rsidRPr="008D30D5">
        <w:rPr>
          <w:rFonts w:hint="eastAsia"/>
          <w:rtl/>
        </w:rPr>
        <w:t>الرجال</w:t>
      </w:r>
      <w:r w:rsidR="001C3D1F" w:rsidRPr="008D30D5">
        <w:rPr>
          <w:rtl/>
        </w:rPr>
        <w:t xml:space="preserve"> </w:t>
      </w:r>
      <w:r w:rsidR="001C3D1F" w:rsidRPr="008D30D5">
        <w:rPr>
          <w:rFonts w:hint="eastAsia"/>
          <w:rtl/>
        </w:rPr>
        <w:t>بنسبة</w:t>
      </w:r>
      <w:r w:rsidR="005A7871">
        <w:rPr>
          <w:rFonts w:hint="cs"/>
          <w:rtl/>
        </w:rPr>
        <w:t> </w:t>
      </w:r>
      <w:r w:rsidR="001C3D1F" w:rsidRPr="008D30D5">
        <w:rPr>
          <w:rtl/>
        </w:rPr>
        <w:t xml:space="preserve">22.9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وفي</w:t>
      </w:r>
      <w:r w:rsidR="001C3D1F" w:rsidRPr="008D30D5">
        <w:rPr>
          <w:rtl/>
        </w:rPr>
        <w:t xml:space="preserve"> </w:t>
      </w:r>
      <w:r w:rsidR="001C3D1F" w:rsidRPr="008D30D5">
        <w:rPr>
          <w:rFonts w:hint="eastAsia"/>
          <w:rtl/>
        </w:rPr>
        <w:t>عام</w:t>
      </w:r>
      <w:r w:rsidR="001C3D1F" w:rsidRPr="008D30D5">
        <w:rPr>
          <w:rtl/>
        </w:rPr>
        <w:t xml:space="preserve"> 2015، </w:t>
      </w:r>
      <w:r w:rsidR="001C3D1F" w:rsidRPr="008D30D5">
        <w:rPr>
          <w:rFonts w:hint="eastAsia"/>
          <w:rtl/>
        </w:rPr>
        <w:t>كان</w:t>
      </w:r>
      <w:r w:rsidR="001C3D1F" w:rsidRPr="008D30D5">
        <w:rPr>
          <w:rtl/>
        </w:rPr>
        <w:t xml:space="preserve"> </w:t>
      </w:r>
      <w:r w:rsidR="001C3D1F" w:rsidRPr="008D30D5">
        <w:rPr>
          <w:rFonts w:hint="eastAsia"/>
          <w:rtl/>
        </w:rPr>
        <w:t>متوسط</w:t>
      </w:r>
      <w:r w:rsidR="001C3D1F" w:rsidRPr="008D30D5">
        <w:rPr>
          <w:rtl/>
        </w:rPr>
        <w:t xml:space="preserve"> </w:t>
      </w:r>
      <w:r w:rsidR="001C3D1F" w:rsidRPr="008D30D5">
        <w:rPr>
          <w:rFonts w:hint="eastAsia"/>
          <w:rtl/>
        </w:rPr>
        <w:t>الدخل</w:t>
      </w:r>
      <w:r w:rsidR="001C3D1F" w:rsidRPr="008D30D5">
        <w:rPr>
          <w:rtl/>
        </w:rPr>
        <w:t xml:space="preserve"> </w:t>
      </w:r>
      <w:r w:rsidR="001C3D1F" w:rsidRPr="008D30D5">
        <w:rPr>
          <w:rFonts w:hint="eastAsia"/>
          <w:rtl/>
        </w:rPr>
        <w:t>الصافي</w:t>
      </w:r>
      <w:r w:rsidR="001C3D1F" w:rsidRPr="008D30D5">
        <w:rPr>
          <w:rtl/>
        </w:rPr>
        <w:t xml:space="preserve"> </w:t>
      </w:r>
      <w:r w:rsidR="001C3D1F" w:rsidRPr="008D30D5">
        <w:rPr>
          <w:rFonts w:hint="eastAsia"/>
          <w:rtl/>
        </w:rPr>
        <w:t>المتاح</w:t>
      </w:r>
      <w:r w:rsidR="001C3D1F" w:rsidRPr="008D30D5">
        <w:rPr>
          <w:rtl/>
        </w:rPr>
        <w:t xml:space="preserve"> </w:t>
      </w:r>
      <w:r w:rsidR="001C3D1F" w:rsidRPr="008D30D5">
        <w:rPr>
          <w:rFonts w:hint="eastAsia"/>
          <w:rtl/>
        </w:rPr>
        <w:t>للأسر</w:t>
      </w:r>
      <w:r w:rsidR="001C3D1F" w:rsidRPr="008D30D5">
        <w:rPr>
          <w:rtl/>
        </w:rPr>
        <w:t xml:space="preserve"> </w:t>
      </w:r>
      <w:r w:rsidR="001C3D1F" w:rsidRPr="008D30D5">
        <w:rPr>
          <w:rFonts w:hint="eastAsia"/>
          <w:rtl/>
        </w:rPr>
        <w:t>المعيشية</w:t>
      </w:r>
      <w:r w:rsidR="005A7871">
        <w:rPr>
          <w:rFonts w:hint="cs"/>
          <w:rtl/>
        </w:rPr>
        <w:t> </w:t>
      </w:r>
      <w:r w:rsidR="001C3D1F" w:rsidRPr="008D30D5">
        <w:rPr>
          <w:rtl/>
        </w:rPr>
        <w:t xml:space="preserve">534 34 </w:t>
      </w:r>
      <w:r w:rsidR="001C3D1F" w:rsidRPr="008D30D5">
        <w:rPr>
          <w:rFonts w:hint="eastAsia"/>
          <w:rtl/>
        </w:rPr>
        <w:t>يورو</w:t>
      </w:r>
      <w:r w:rsidR="001C3D1F" w:rsidRPr="008D30D5">
        <w:rPr>
          <w:rtl/>
        </w:rPr>
        <w:t xml:space="preserve"> </w:t>
      </w:r>
      <w:r w:rsidR="001C3D1F" w:rsidRPr="008D30D5">
        <w:rPr>
          <w:rFonts w:hint="eastAsia"/>
          <w:rtl/>
        </w:rPr>
        <w:t>بما</w:t>
      </w:r>
      <w:r w:rsidR="001C3D1F" w:rsidRPr="008D30D5">
        <w:rPr>
          <w:rtl/>
        </w:rPr>
        <w:t xml:space="preserve"> </w:t>
      </w:r>
      <w:r w:rsidR="001C3D1F" w:rsidRPr="008D30D5">
        <w:rPr>
          <w:rFonts w:hint="eastAsia"/>
          <w:rtl/>
        </w:rPr>
        <w:t>يعادل</w:t>
      </w:r>
      <w:r w:rsidR="001C3D1F" w:rsidRPr="008D30D5">
        <w:rPr>
          <w:rtl/>
        </w:rPr>
        <w:t xml:space="preserve"> </w:t>
      </w:r>
      <w:r w:rsidR="001C3D1F" w:rsidRPr="008D30D5">
        <w:rPr>
          <w:rFonts w:hint="eastAsia"/>
          <w:rtl/>
        </w:rPr>
        <w:t>متوسط</w:t>
      </w:r>
      <w:r w:rsidR="001C3D1F" w:rsidRPr="008D30D5">
        <w:rPr>
          <w:rtl/>
        </w:rPr>
        <w:t xml:space="preserve"> </w:t>
      </w:r>
      <w:r w:rsidR="001C3D1F" w:rsidRPr="008D30D5">
        <w:rPr>
          <w:rFonts w:hint="eastAsia"/>
          <w:rtl/>
        </w:rPr>
        <w:t>الدخل</w:t>
      </w:r>
      <w:r w:rsidR="001C3D1F" w:rsidRPr="008D30D5">
        <w:rPr>
          <w:rtl/>
        </w:rPr>
        <w:t xml:space="preserve"> </w:t>
      </w:r>
      <w:r w:rsidR="001C3D1F" w:rsidRPr="008D30D5">
        <w:rPr>
          <w:rFonts w:hint="eastAsia"/>
          <w:rtl/>
        </w:rPr>
        <w:t>السنوي</w:t>
      </w:r>
      <w:r w:rsidR="001C3D1F" w:rsidRPr="008D30D5">
        <w:rPr>
          <w:rtl/>
        </w:rPr>
        <w:t xml:space="preserve"> (بعد </w:t>
      </w:r>
      <w:r w:rsidR="001C3D1F" w:rsidRPr="008D30D5">
        <w:rPr>
          <w:rFonts w:hint="eastAsia"/>
          <w:rtl/>
        </w:rPr>
        <w:t>تقدير</w:t>
      </w:r>
      <w:r w:rsidR="001C3D1F" w:rsidRPr="008D30D5">
        <w:rPr>
          <w:rtl/>
        </w:rPr>
        <w:t xml:space="preserve"> </w:t>
      </w:r>
      <w:r w:rsidR="001C3D1F" w:rsidRPr="008D30D5">
        <w:rPr>
          <w:rFonts w:hint="eastAsia"/>
          <w:rtl/>
        </w:rPr>
        <w:t>الاحتياجات </w:t>
      </w:r>
      <w:r w:rsidR="001C3D1F" w:rsidRPr="008D30D5">
        <w:rPr>
          <w:rtl/>
        </w:rPr>
        <w:t xml:space="preserve">- صافي نصيب الفرد من الدخل) وقدره 260 23 يورو. ولقد وصل مُعامِل جيني خلال السنوات الست الأخيرة إلى ما </w:t>
      </w:r>
      <w:r w:rsidR="001C3D1F" w:rsidRPr="008D30D5">
        <w:rPr>
          <w:rFonts w:hint="eastAsia"/>
          <w:rtl/>
        </w:rPr>
        <w:t>متوسطه</w:t>
      </w:r>
      <w:r w:rsidR="001C3D1F" w:rsidRPr="008D30D5">
        <w:rPr>
          <w:rtl/>
        </w:rPr>
        <w:t xml:space="preserve"> 26.96. </w:t>
      </w:r>
    </w:p>
    <w:p w:rsidR="001C3D1F" w:rsidRPr="008D30D5" w:rsidRDefault="005A7871" w:rsidP="005A7871">
      <w:pPr>
        <w:pStyle w:val="SingleTxtGA"/>
        <w:rPr>
          <w:rtl/>
        </w:rPr>
      </w:pPr>
      <w:r>
        <w:rPr>
          <w:rtl/>
        </w:rPr>
        <w:t>37</w:t>
      </w:r>
      <w:r w:rsidR="001C3D1F" w:rsidRPr="008D30D5">
        <w:rPr>
          <w:rtl/>
        </w:rPr>
        <w:t>-</w:t>
      </w:r>
      <w:r w:rsidR="001C3D1F" w:rsidRPr="008D30D5">
        <w:rPr>
          <w:rtl/>
        </w:rPr>
        <w:tab/>
      </w:r>
      <w:r w:rsidR="001C3D1F" w:rsidRPr="008D30D5">
        <w:rPr>
          <w:rFonts w:hint="eastAsia"/>
          <w:rtl/>
        </w:rPr>
        <w:t>وتنفق</w:t>
      </w:r>
      <w:r w:rsidR="001C3D1F" w:rsidRPr="008D30D5">
        <w:rPr>
          <w:rtl/>
        </w:rPr>
        <w:t xml:space="preserve"> كل أسرة معيشية خاصة في المتوسط 910 2 يورو شهريا</w:t>
      </w:r>
      <w:r w:rsidR="00537B29">
        <w:rPr>
          <w:rFonts w:hint="cs"/>
          <w:rtl/>
        </w:rPr>
        <w:t>ً</w:t>
      </w:r>
      <w:r w:rsidR="001C3D1F" w:rsidRPr="008D30D5">
        <w:rPr>
          <w:rtl/>
        </w:rPr>
        <w:t xml:space="preserve">. </w:t>
      </w:r>
      <w:r w:rsidR="001C3D1F" w:rsidRPr="008D30D5">
        <w:rPr>
          <w:rFonts w:hint="eastAsia"/>
          <w:rtl/>
        </w:rPr>
        <w:t>ويتصدر</w:t>
      </w:r>
      <w:r w:rsidR="001C3D1F" w:rsidRPr="008D30D5">
        <w:rPr>
          <w:rtl/>
        </w:rPr>
        <w:t xml:space="preserve"> </w:t>
      </w:r>
      <w:r>
        <w:rPr>
          <w:rFonts w:hint="cs"/>
          <w:rtl/>
        </w:rPr>
        <w:t>"</w:t>
      </w:r>
      <w:r w:rsidR="001C3D1F" w:rsidRPr="008D30D5">
        <w:rPr>
          <w:rFonts w:hint="eastAsia"/>
          <w:rtl/>
        </w:rPr>
        <w:t>السكن</w:t>
      </w:r>
      <w:r w:rsidR="001C3D1F" w:rsidRPr="008D30D5">
        <w:rPr>
          <w:rtl/>
        </w:rPr>
        <w:t xml:space="preserve"> والطاقة</w:t>
      </w:r>
      <w:r>
        <w:rPr>
          <w:rFonts w:hint="cs"/>
          <w:rtl/>
        </w:rPr>
        <w:t>"</w:t>
      </w:r>
      <w:r w:rsidR="001C3D1F" w:rsidRPr="008D30D5">
        <w:rPr>
          <w:rtl/>
        </w:rPr>
        <w:t xml:space="preserve"> نفقات الأسرة المعيشية بنسبة 23.8 في المائة تليهما </w:t>
      </w:r>
      <w:r>
        <w:rPr>
          <w:rFonts w:hint="cs"/>
          <w:rtl/>
        </w:rPr>
        <w:t>"</w:t>
      </w:r>
      <w:r w:rsidR="001C3D1F" w:rsidRPr="008D30D5">
        <w:rPr>
          <w:rFonts w:hint="eastAsia"/>
          <w:rtl/>
        </w:rPr>
        <w:t>المواصلات</w:t>
      </w:r>
      <w:r>
        <w:rPr>
          <w:rFonts w:hint="cs"/>
          <w:rtl/>
        </w:rPr>
        <w:t>"</w:t>
      </w:r>
      <w:r w:rsidR="001C3D1F" w:rsidRPr="008D30D5">
        <w:rPr>
          <w:rtl/>
        </w:rPr>
        <w:t xml:space="preserve"> بنسبة 15 في المائة ثم </w:t>
      </w:r>
      <w:r>
        <w:rPr>
          <w:rFonts w:hint="cs"/>
          <w:rtl/>
        </w:rPr>
        <w:t>"</w:t>
      </w:r>
      <w:r w:rsidR="001C3D1F" w:rsidRPr="008D30D5">
        <w:rPr>
          <w:rFonts w:hint="eastAsia"/>
          <w:rtl/>
        </w:rPr>
        <w:t>الترفيه</w:t>
      </w:r>
      <w:r w:rsidR="001C3D1F" w:rsidRPr="008D30D5">
        <w:rPr>
          <w:rtl/>
        </w:rPr>
        <w:t xml:space="preserve"> </w:t>
      </w:r>
      <w:r w:rsidR="001C3D1F" w:rsidRPr="008D30D5">
        <w:rPr>
          <w:rFonts w:hint="eastAsia"/>
          <w:rtl/>
        </w:rPr>
        <w:t>والرياضة</w:t>
      </w:r>
      <w:r w:rsidR="001C3D1F" w:rsidRPr="008D30D5">
        <w:rPr>
          <w:rtl/>
        </w:rPr>
        <w:t xml:space="preserve"> </w:t>
      </w:r>
      <w:r w:rsidR="001C3D1F" w:rsidRPr="008D30D5">
        <w:rPr>
          <w:rFonts w:hint="eastAsia"/>
          <w:rtl/>
        </w:rPr>
        <w:t>والهوايات</w:t>
      </w:r>
      <w:r>
        <w:rPr>
          <w:rFonts w:hint="cs"/>
          <w:rtl/>
        </w:rPr>
        <w:t>"</w:t>
      </w:r>
      <w:r w:rsidR="001C3D1F" w:rsidRPr="008D30D5">
        <w:rPr>
          <w:rtl/>
        </w:rPr>
        <w:t xml:space="preserve"> بنسبة 12.8 في المائة و</w:t>
      </w:r>
      <w:r>
        <w:rPr>
          <w:rFonts w:hint="cs"/>
          <w:rtl/>
        </w:rPr>
        <w:t>"</w:t>
      </w:r>
      <w:r w:rsidR="001C3D1F" w:rsidRPr="008D30D5">
        <w:rPr>
          <w:rFonts w:hint="eastAsia"/>
          <w:rtl/>
        </w:rPr>
        <w:t>الأغذية</w:t>
      </w:r>
      <w:r w:rsidR="001C3D1F" w:rsidRPr="008D30D5">
        <w:rPr>
          <w:rtl/>
        </w:rPr>
        <w:t xml:space="preserve"> </w:t>
      </w:r>
      <w:r w:rsidR="001C3D1F" w:rsidRPr="008D30D5">
        <w:rPr>
          <w:rFonts w:hint="eastAsia"/>
          <w:rtl/>
        </w:rPr>
        <w:t>والمشروبات</w:t>
      </w:r>
      <w:r w:rsidR="001C3D1F" w:rsidRPr="008D30D5">
        <w:rPr>
          <w:rtl/>
        </w:rPr>
        <w:t xml:space="preserve"> </w:t>
      </w:r>
      <w:r w:rsidR="001C3D1F" w:rsidRPr="008D30D5">
        <w:rPr>
          <w:rFonts w:hint="eastAsia"/>
          <w:rtl/>
        </w:rPr>
        <w:t>غير</w:t>
      </w:r>
      <w:r w:rsidR="001C3D1F" w:rsidRPr="008D30D5">
        <w:rPr>
          <w:rtl/>
        </w:rPr>
        <w:t xml:space="preserve"> </w:t>
      </w:r>
      <w:r w:rsidR="001C3D1F" w:rsidRPr="008D30D5">
        <w:rPr>
          <w:rFonts w:hint="eastAsia"/>
          <w:rtl/>
        </w:rPr>
        <w:t>الكحولية</w:t>
      </w:r>
      <w:r>
        <w:rPr>
          <w:rFonts w:hint="cs"/>
          <w:rtl/>
        </w:rPr>
        <w:t>"</w:t>
      </w:r>
      <w:r w:rsidR="001C3D1F" w:rsidRPr="008D30D5">
        <w:rPr>
          <w:rtl/>
        </w:rPr>
        <w:t xml:space="preserve"> </w:t>
      </w:r>
      <w:r w:rsidR="001C3D1F" w:rsidRPr="008D30D5">
        <w:rPr>
          <w:rFonts w:hint="eastAsia"/>
          <w:rtl/>
        </w:rPr>
        <w:t>بنسبة</w:t>
      </w:r>
      <w:r w:rsidR="001C3D1F" w:rsidRPr="008D30D5">
        <w:rPr>
          <w:rtl/>
        </w:rPr>
        <w:t xml:space="preserve"> 12.1 </w:t>
      </w:r>
      <w:r w:rsidR="001C3D1F" w:rsidRPr="008D30D5">
        <w:rPr>
          <w:rFonts w:hint="eastAsia"/>
          <w:rtl/>
        </w:rPr>
        <w:t>في المائة</w:t>
      </w:r>
      <w:r w:rsidR="001C3D1F" w:rsidRPr="008D30D5">
        <w:rPr>
          <w:rtl/>
        </w:rPr>
        <w:t xml:space="preserve">. وبتصنيف نفقات الأسر المعيشية في فئات موحدة حسب حجم الأسرة المعيشية وتكوينها استُخلص متوسط للنفقات الشهرية يعادل 880 1 يورو. </w:t>
      </w:r>
    </w:p>
    <w:p w:rsidR="001C3D1F" w:rsidRPr="008D30D5" w:rsidRDefault="005A7871" w:rsidP="005A7871">
      <w:pPr>
        <w:pStyle w:val="SingleTxtGA"/>
        <w:rPr>
          <w:rtl/>
        </w:rPr>
      </w:pPr>
      <w:r>
        <w:rPr>
          <w:rtl/>
        </w:rPr>
        <w:t>38</w:t>
      </w:r>
      <w:r w:rsidR="001C3D1F" w:rsidRPr="008D30D5">
        <w:rPr>
          <w:rtl/>
        </w:rPr>
        <w:t>-</w:t>
      </w:r>
      <w:r w:rsidR="001C3D1F" w:rsidRPr="008D30D5">
        <w:rPr>
          <w:rtl/>
        </w:rPr>
        <w:tab/>
      </w:r>
      <w:r w:rsidR="001C3D1F" w:rsidRPr="008D30D5">
        <w:rPr>
          <w:rFonts w:hint="eastAsia"/>
          <w:rtl/>
        </w:rPr>
        <w:t>وفي</w:t>
      </w:r>
      <w:r w:rsidR="001C3D1F" w:rsidRPr="008D30D5">
        <w:rPr>
          <w:rtl/>
        </w:rPr>
        <w:t xml:space="preserve"> عام 2015، أُدرج 18.3 في المائة من السكان في عداد المعرضين لخطر الوقوع في براثن الفقر أو </w:t>
      </w:r>
      <w:r w:rsidR="001C3D1F" w:rsidRPr="008D30D5">
        <w:rPr>
          <w:rFonts w:hint="eastAsia"/>
          <w:rtl/>
        </w:rPr>
        <w:t>الإقصاء</w:t>
      </w:r>
      <w:r w:rsidR="001C3D1F" w:rsidRPr="008D30D5">
        <w:rPr>
          <w:rtl/>
        </w:rPr>
        <w:t xml:space="preserve"> </w:t>
      </w:r>
      <w:r w:rsidR="001C3D1F" w:rsidRPr="008D30D5">
        <w:rPr>
          <w:rFonts w:hint="eastAsia"/>
          <w:rtl/>
        </w:rPr>
        <w:t>الاجتماعي</w:t>
      </w:r>
      <w:r w:rsidR="001C3D1F" w:rsidRPr="008D30D5">
        <w:rPr>
          <w:rtl/>
        </w:rPr>
        <w:t xml:space="preserve"> حسبما تعرفهما استراتيجية أوروبا لعام 2020. وتبلغ نسبة السكان المعرضين لخطر الفقر 13.9 في المائة ونسبة السكان الذين يعانون </w:t>
      </w:r>
      <w:r w:rsidR="001C3D1F" w:rsidRPr="008D30D5">
        <w:rPr>
          <w:rFonts w:hint="eastAsia"/>
          <w:rtl/>
        </w:rPr>
        <w:t>من</w:t>
      </w:r>
      <w:r w:rsidR="001C3D1F" w:rsidRPr="008D30D5">
        <w:rPr>
          <w:rtl/>
        </w:rPr>
        <w:t xml:space="preserve"> </w:t>
      </w:r>
      <w:r w:rsidR="001C3D1F" w:rsidRPr="008D30D5">
        <w:rPr>
          <w:rFonts w:hint="eastAsia"/>
          <w:rtl/>
        </w:rPr>
        <w:t>الحرمان</w:t>
      </w:r>
      <w:r w:rsidR="001C3D1F" w:rsidRPr="008D30D5">
        <w:rPr>
          <w:rtl/>
        </w:rPr>
        <w:t xml:space="preserve"> </w:t>
      </w:r>
      <w:r w:rsidR="001C3D1F" w:rsidRPr="008D30D5">
        <w:rPr>
          <w:rFonts w:hint="eastAsia"/>
          <w:rtl/>
        </w:rPr>
        <w:t>المادي</w:t>
      </w:r>
      <w:r w:rsidR="001C3D1F" w:rsidRPr="008D30D5">
        <w:rPr>
          <w:rtl/>
        </w:rPr>
        <w:t xml:space="preserve"> </w:t>
      </w:r>
      <w:r w:rsidR="001C3D1F" w:rsidRPr="008D30D5">
        <w:rPr>
          <w:rFonts w:hint="eastAsia"/>
          <w:rtl/>
        </w:rPr>
        <w:t>الشديد</w:t>
      </w:r>
      <w:r w:rsidR="001C3D1F" w:rsidRPr="008D30D5">
        <w:rPr>
          <w:rtl/>
        </w:rPr>
        <w:t xml:space="preserve"> 3.6 </w:t>
      </w:r>
      <w:r w:rsidR="001C3D1F" w:rsidRPr="008D30D5">
        <w:rPr>
          <w:rFonts w:hint="eastAsia"/>
          <w:rtl/>
        </w:rPr>
        <w:t>في المائة</w:t>
      </w:r>
      <w:r w:rsidR="00537B29">
        <w:rPr>
          <w:rtl/>
        </w:rPr>
        <w:t>. ويعيش 8.6 في ا</w:t>
      </w:r>
      <w:r w:rsidR="001C3D1F" w:rsidRPr="008D30D5">
        <w:rPr>
          <w:rtl/>
        </w:rPr>
        <w:t>لمائة ممن هم دون 60 عام</w:t>
      </w:r>
      <w:r w:rsidR="00537B29">
        <w:rPr>
          <w:rtl/>
        </w:rPr>
        <w:t xml:space="preserve">اً </w:t>
      </w:r>
      <w:r w:rsidR="001C3D1F" w:rsidRPr="008D30D5">
        <w:rPr>
          <w:rtl/>
        </w:rPr>
        <w:t xml:space="preserve">في أسر معيشية يقل فيها مستوى كثافة العمل بشدة. كما يزداد احتمال تعرض المتقاعدات اللاتي يعشن بمفردهن (22 في المائة) والأسر المعيشية الوحيدة الوالد (34 في المائة) ومعظمها أسر ترعاها الأمهات بمفردهن لخطر الوقوع في وهدة الفقر. </w:t>
      </w:r>
    </w:p>
    <w:p w:rsidR="001C3D1F" w:rsidRPr="008D30D5" w:rsidRDefault="005A7871" w:rsidP="005A7871">
      <w:pPr>
        <w:pStyle w:val="SingleTxtGA"/>
        <w:rPr>
          <w:rtl/>
        </w:rPr>
      </w:pPr>
      <w:r>
        <w:rPr>
          <w:rtl/>
        </w:rPr>
        <w:t>39</w:t>
      </w:r>
      <w:r w:rsidR="001C3D1F" w:rsidRPr="008D30D5">
        <w:rPr>
          <w:rtl/>
        </w:rPr>
        <w:t>-</w:t>
      </w:r>
      <w:r w:rsidR="001C3D1F" w:rsidRPr="008D30D5">
        <w:rPr>
          <w:rtl/>
        </w:rPr>
        <w:tab/>
      </w:r>
      <w:r w:rsidR="001C3D1F" w:rsidRPr="008D30D5">
        <w:rPr>
          <w:rFonts w:hint="eastAsia"/>
          <w:rtl/>
        </w:rPr>
        <w:t>وتهدف</w:t>
      </w:r>
      <w:r w:rsidR="001C3D1F" w:rsidRPr="008D30D5">
        <w:rPr>
          <w:rtl/>
        </w:rPr>
        <w:t xml:space="preserve"> </w:t>
      </w:r>
      <w:r w:rsidR="001C3D1F" w:rsidRPr="008D30D5">
        <w:rPr>
          <w:rFonts w:hint="eastAsia"/>
          <w:rtl/>
        </w:rPr>
        <w:t>استراتيجية</w:t>
      </w:r>
      <w:r w:rsidR="001C3D1F" w:rsidRPr="008D30D5">
        <w:rPr>
          <w:rtl/>
        </w:rPr>
        <w:t xml:space="preserve"> </w:t>
      </w:r>
      <w:r w:rsidR="001C3D1F" w:rsidRPr="008D30D5">
        <w:rPr>
          <w:rFonts w:hint="eastAsia"/>
          <w:rtl/>
        </w:rPr>
        <w:t>أوروبا</w:t>
      </w:r>
      <w:r w:rsidR="001C3D1F" w:rsidRPr="008D30D5">
        <w:rPr>
          <w:rtl/>
        </w:rPr>
        <w:t xml:space="preserve"> </w:t>
      </w:r>
      <w:r w:rsidR="001C3D1F" w:rsidRPr="008D30D5">
        <w:rPr>
          <w:rFonts w:hint="eastAsia"/>
          <w:rtl/>
        </w:rPr>
        <w:t>للنمو</w:t>
      </w:r>
      <w:r w:rsidR="001C3D1F" w:rsidRPr="008D30D5">
        <w:rPr>
          <w:rtl/>
        </w:rPr>
        <w:t xml:space="preserve"> </w:t>
      </w:r>
      <w:r w:rsidR="001C3D1F" w:rsidRPr="008D30D5">
        <w:rPr>
          <w:rFonts w:hint="eastAsia"/>
          <w:rtl/>
        </w:rPr>
        <w:t>الذكي</w:t>
      </w:r>
      <w:r w:rsidR="001C3D1F" w:rsidRPr="008D30D5">
        <w:rPr>
          <w:rtl/>
        </w:rPr>
        <w:t xml:space="preserve"> </w:t>
      </w:r>
      <w:r w:rsidR="001C3D1F" w:rsidRPr="008D30D5">
        <w:rPr>
          <w:rFonts w:hint="eastAsia"/>
          <w:rtl/>
        </w:rPr>
        <w:t>والمستدام</w:t>
      </w:r>
      <w:r w:rsidR="001C3D1F" w:rsidRPr="008D30D5">
        <w:rPr>
          <w:rtl/>
        </w:rPr>
        <w:t xml:space="preserve"> </w:t>
      </w:r>
      <w:r w:rsidR="001C3D1F" w:rsidRPr="008D30D5">
        <w:rPr>
          <w:rFonts w:hint="eastAsia"/>
          <w:rtl/>
        </w:rPr>
        <w:t>الشامل</w:t>
      </w:r>
      <w:r w:rsidR="001C3D1F" w:rsidRPr="008D30D5">
        <w:rPr>
          <w:rtl/>
        </w:rPr>
        <w:t xml:space="preserve"> </w:t>
      </w:r>
      <w:r w:rsidR="001C3D1F" w:rsidRPr="008D30D5">
        <w:rPr>
          <w:rFonts w:hint="eastAsia"/>
          <w:rtl/>
        </w:rPr>
        <w:t>للجميع</w:t>
      </w:r>
      <w:r w:rsidR="001C3D1F" w:rsidRPr="008D30D5">
        <w:rPr>
          <w:rtl/>
        </w:rPr>
        <w:t xml:space="preserve"> </w:t>
      </w:r>
      <w:r w:rsidR="001C3D1F" w:rsidRPr="008D30D5">
        <w:rPr>
          <w:rFonts w:hint="eastAsia"/>
          <w:rtl/>
        </w:rPr>
        <w:t>إلى</w:t>
      </w:r>
      <w:r w:rsidR="001C3D1F" w:rsidRPr="008D30D5">
        <w:rPr>
          <w:rtl/>
        </w:rPr>
        <w:t xml:space="preserve"> </w:t>
      </w:r>
      <w:r w:rsidR="001C3D1F" w:rsidRPr="008D30D5">
        <w:rPr>
          <w:rFonts w:hint="eastAsia"/>
          <w:rtl/>
        </w:rPr>
        <w:t>انتشال</w:t>
      </w:r>
      <w:r w:rsidR="001C3D1F" w:rsidRPr="008D30D5">
        <w:rPr>
          <w:rtl/>
        </w:rPr>
        <w:t xml:space="preserve"> </w:t>
      </w:r>
      <w:r w:rsidR="001C3D1F" w:rsidRPr="008D30D5">
        <w:rPr>
          <w:rFonts w:hint="eastAsia"/>
          <w:rtl/>
        </w:rPr>
        <w:t>ما</w:t>
      </w:r>
      <w:r w:rsidR="001C3D1F" w:rsidRPr="008D30D5">
        <w:rPr>
          <w:rtl/>
        </w:rPr>
        <w:t xml:space="preserve"> </w:t>
      </w:r>
      <w:r w:rsidR="001C3D1F" w:rsidRPr="008D30D5">
        <w:rPr>
          <w:rFonts w:hint="eastAsia"/>
          <w:rtl/>
        </w:rPr>
        <w:t>لا</w:t>
      </w:r>
      <w:r w:rsidR="001C3D1F" w:rsidRPr="008D30D5">
        <w:rPr>
          <w:rtl/>
        </w:rPr>
        <w:t xml:space="preserve"> </w:t>
      </w:r>
      <w:r w:rsidR="001C3D1F" w:rsidRPr="008D30D5">
        <w:rPr>
          <w:rFonts w:hint="eastAsia"/>
          <w:rtl/>
        </w:rPr>
        <w:t>يقل</w:t>
      </w:r>
      <w:r w:rsidR="001C3D1F" w:rsidRPr="008D30D5">
        <w:rPr>
          <w:rtl/>
        </w:rPr>
        <w:t xml:space="preserve"> </w:t>
      </w:r>
      <w:r w:rsidR="001C3D1F" w:rsidRPr="008D30D5">
        <w:rPr>
          <w:rFonts w:hint="eastAsia"/>
          <w:rtl/>
        </w:rPr>
        <w:t>عن</w:t>
      </w:r>
      <w:r w:rsidR="001C3D1F" w:rsidRPr="008D30D5">
        <w:rPr>
          <w:rtl/>
        </w:rPr>
        <w:t xml:space="preserve"> 20 </w:t>
      </w:r>
      <w:r w:rsidR="001C3D1F" w:rsidRPr="008D30D5">
        <w:rPr>
          <w:rFonts w:hint="eastAsia"/>
          <w:rtl/>
        </w:rPr>
        <w:t>مليون</w:t>
      </w:r>
      <w:r w:rsidR="001C3D1F" w:rsidRPr="008D30D5">
        <w:rPr>
          <w:rtl/>
        </w:rPr>
        <w:t xml:space="preserve"> </w:t>
      </w:r>
      <w:r w:rsidR="001C3D1F" w:rsidRPr="008D30D5">
        <w:rPr>
          <w:rFonts w:hint="eastAsia"/>
          <w:rtl/>
        </w:rPr>
        <w:t>نسمة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خطر</w:t>
      </w:r>
      <w:r w:rsidR="001C3D1F" w:rsidRPr="008D30D5">
        <w:rPr>
          <w:rtl/>
        </w:rPr>
        <w:t xml:space="preserve"> </w:t>
      </w:r>
      <w:r w:rsidR="001C3D1F" w:rsidRPr="008D30D5">
        <w:rPr>
          <w:rFonts w:hint="eastAsia"/>
          <w:rtl/>
        </w:rPr>
        <w:t>الوقوع</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براثن</w:t>
      </w:r>
      <w:r w:rsidR="001C3D1F" w:rsidRPr="008D30D5">
        <w:rPr>
          <w:rtl/>
        </w:rPr>
        <w:t xml:space="preserve"> </w:t>
      </w:r>
      <w:r w:rsidR="001C3D1F" w:rsidRPr="008D30D5">
        <w:rPr>
          <w:rFonts w:hint="eastAsia"/>
          <w:rtl/>
        </w:rPr>
        <w:t>الفقر</w:t>
      </w:r>
      <w:r w:rsidR="001C3D1F" w:rsidRPr="008D30D5">
        <w:rPr>
          <w:rtl/>
        </w:rPr>
        <w:t xml:space="preserve"> </w:t>
      </w:r>
      <w:r w:rsidR="001C3D1F" w:rsidRPr="008D30D5">
        <w:rPr>
          <w:rFonts w:hint="eastAsia"/>
          <w:rtl/>
        </w:rPr>
        <w:t>والإقصاء</w:t>
      </w:r>
      <w:r w:rsidR="001C3D1F" w:rsidRPr="008D30D5">
        <w:rPr>
          <w:rtl/>
        </w:rPr>
        <w:t xml:space="preserve"> </w:t>
      </w:r>
      <w:r w:rsidR="001C3D1F" w:rsidRPr="008D30D5">
        <w:rPr>
          <w:rFonts w:hint="eastAsia"/>
          <w:rtl/>
        </w:rPr>
        <w:t>الاجتماعي</w:t>
      </w:r>
      <w:r w:rsidR="001C3D1F" w:rsidRPr="008D30D5">
        <w:rPr>
          <w:rtl/>
        </w:rPr>
        <w:t xml:space="preserve"> بحلول عام 2020، الأمر الذي يعني بالنسبة للنمسا تقليص الفئة المستهدفة بواقع 000 235 شخص. ولقد انخفضت نسبة المعرضين لخطر الفقر أو </w:t>
      </w:r>
      <w:r w:rsidR="001C3D1F" w:rsidRPr="008D30D5">
        <w:rPr>
          <w:rFonts w:hint="eastAsia"/>
          <w:rtl/>
        </w:rPr>
        <w:t>الإقصاء</w:t>
      </w:r>
      <w:r w:rsidR="001C3D1F" w:rsidRPr="008D30D5">
        <w:rPr>
          <w:rtl/>
        </w:rPr>
        <w:t xml:space="preserve"> </w:t>
      </w:r>
      <w:r w:rsidR="001C3D1F" w:rsidRPr="008D30D5">
        <w:rPr>
          <w:rFonts w:hint="eastAsia"/>
          <w:rtl/>
        </w:rPr>
        <w:t>الاجتماعي</w:t>
      </w:r>
      <w:r w:rsidR="001C3D1F" w:rsidRPr="008D30D5">
        <w:rPr>
          <w:rtl/>
        </w:rPr>
        <w:t xml:space="preserve"> من 20.6 في المائة في عام 2008 إلى 18.3 في المائة في عام 2015 أي بمقدار 000 148 شخص. ومن ثم، تحقق ما يقرب من 63 في المائة من معدل الخفض المستهدف. وفيما يتعلق بهامش الخطأ في الإحصاءات، لا</w:t>
      </w:r>
      <w:r>
        <w:rPr>
          <w:rFonts w:hint="cs"/>
          <w:rtl/>
        </w:rPr>
        <w:t> </w:t>
      </w:r>
      <w:r w:rsidR="001C3D1F" w:rsidRPr="008D30D5">
        <w:rPr>
          <w:rtl/>
        </w:rPr>
        <w:t>بد من الاحتراس في تفسير التغيرات من سنة إلى أخرى. ومع ذلك يتجلى بوضوح اتجاه المعدلات إلى الانخفاض عموم</w:t>
      </w:r>
      <w:r w:rsidR="00537B29">
        <w:rPr>
          <w:rtl/>
        </w:rPr>
        <w:t xml:space="preserve">اً </w:t>
      </w:r>
      <w:r w:rsidR="001C3D1F" w:rsidRPr="008D30D5">
        <w:rPr>
          <w:rtl/>
        </w:rPr>
        <w:t xml:space="preserve">في السنوات الأخيرة. </w:t>
      </w:r>
    </w:p>
    <w:p w:rsidR="001C3D1F" w:rsidRPr="008D30D5" w:rsidRDefault="005A7871" w:rsidP="005A7871">
      <w:pPr>
        <w:pStyle w:val="SingleTxtGA"/>
        <w:rPr>
          <w:rtl/>
        </w:rPr>
      </w:pPr>
      <w:r w:rsidRPr="005A7871">
        <w:rPr>
          <w:spacing w:val="-6"/>
          <w:rtl/>
        </w:rPr>
        <w:t>40</w:t>
      </w:r>
      <w:r w:rsidR="001C3D1F" w:rsidRPr="005A7871">
        <w:rPr>
          <w:spacing w:val="-6"/>
          <w:rtl/>
        </w:rPr>
        <w:t>-</w:t>
      </w:r>
      <w:r w:rsidR="001C3D1F" w:rsidRPr="005A7871">
        <w:rPr>
          <w:spacing w:val="-6"/>
          <w:rtl/>
        </w:rPr>
        <w:tab/>
      </w:r>
      <w:r w:rsidR="001C3D1F" w:rsidRPr="005A7871">
        <w:rPr>
          <w:rFonts w:hint="eastAsia"/>
          <w:spacing w:val="-6"/>
          <w:rtl/>
        </w:rPr>
        <w:t>وباستقراء</w:t>
      </w:r>
      <w:r w:rsidR="001C3D1F" w:rsidRPr="005A7871">
        <w:rPr>
          <w:spacing w:val="-6"/>
          <w:rtl/>
        </w:rPr>
        <w:t xml:space="preserve"> </w:t>
      </w:r>
      <w:r w:rsidR="001C3D1F" w:rsidRPr="005A7871">
        <w:rPr>
          <w:rFonts w:hint="eastAsia"/>
          <w:spacing w:val="-6"/>
          <w:rtl/>
        </w:rPr>
        <w:t>البيانات</w:t>
      </w:r>
      <w:r w:rsidR="001C3D1F" w:rsidRPr="005A7871">
        <w:rPr>
          <w:spacing w:val="-6"/>
          <w:rtl/>
        </w:rPr>
        <w:t xml:space="preserve"> </w:t>
      </w:r>
      <w:r w:rsidR="001C3D1F" w:rsidRPr="005A7871">
        <w:rPr>
          <w:rFonts w:hint="eastAsia"/>
          <w:spacing w:val="-6"/>
          <w:rtl/>
        </w:rPr>
        <w:t>المتعلقة</w:t>
      </w:r>
      <w:r w:rsidR="001C3D1F" w:rsidRPr="005A7871">
        <w:rPr>
          <w:spacing w:val="-6"/>
          <w:rtl/>
        </w:rPr>
        <w:t xml:space="preserve"> </w:t>
      </w:r>
      <w:r w:rsidR="001C3D1F" w:rsidRPr="005A7871">
        <w:rPr>
          <w:rFonts w:hint="eastAsia"/>
          <w:spacing w:val="-6"/>
          <w:rtl/>
        </w:rPr>
        <w:t>بالسكان</w:t>
      </w:r>
      <w:r w:rsidR="001C3D1F" w:rsidRPr="005A7871">
        <w:rPr>
          <w:spacing w:val="-6"/>
          <w:rtl/>
        </w:rPr>
        <w:t xml:space="preserve"> </w:t>
      </w:r>
      <w:r w:rsidR="001C3D1F" w:rsidRPr="005A7871">
        <w:rPr>
          <w:rFonts w:hint="eastAsia"/>
          <w:spacing w:val="-6"/>
          <w:rtl/>
        </w:rPr>
        <w:t>النمساويين</w:t>
      </w:r>
      <w:r w:rsidR="001C3D1F" w:rsidRPr="005A7871">
        <w:rPr>
          <w:spacing w:val="-6"/>
          <w:rtl/>
        </w:rPr>
        <w:t xml:space="preserve"> </w:t>
      </w:r>
      <w:r w:rsidR="001C3D1F" w:rsidRPr="005A7871">
        <w:rPr>
          <w:rFonts w:hint="eastAsia"/>
          <w:spacing w:val="-6"/>
          <w:rtl/>
        </w:rPr>
        <w:t>ككل،</w:t>
      </w:r>
      <w:r w:rsidR="001C3D1F" w:rsidRPr="005A7871">
        <w:rPr>
          <w:spacing w:val="-6"/>
          <w:rtl/>
        </w:rPr>
        <w:t xml:space="preserve"> </w:t>
      </w:r>
      <w:r w:rsidR="001C3D1F" w:rsidRPr="005A7871">
        <w:rPr>
          <w:rFonts w:hint="eastAsia"/>
          <w:spacing w:val="-6"/>
          <w:rtl/>
        </w:rPr>
        <w:t>يتبين</w:t>
      </w:r>
      <w:r w:rsidR="001C3D1F" w:rsidRPr="005A7871">
        <w:rPr>
          <w:spacing w:val="-6"/>
          <w:rtl/>
        </w:rPr>
        <w:t xml:space="preserve"> </w:t>
      </w:r>
      <w:r w:rsidR="001C3D1F" w:rsidRPr="005A7871">
        <w:rPr>
          <w:rFonts w:hint="eastAsia"/>
          <w:spacing w:val="-6"/>
          <w:rtl/>
        </w:rPr>
        <w:t>أن</w:t>
      </w:r>
      <w:r w:rsidR="001C3D1F" w:rsidRPr="005A7871">
        <w:rPr>
          <w:spacing w:val="-6"/>
          <w:rtl/>
        </w:rPr>
        <w:t xml:space="preserve"> </w:t>
      </w:r>
      <w:r w:rsidR="001C3D1F" w:rsidRPr="005A7871">
        <w:rPr>
          <w:rFonts w:hint="eastAsia"/>
          <w:spacing w:val="-6"/>
          <w:rtl/>
        </w:rPr>
        <w:t>الرقم</w:t>
      </w:r>
      <w:r w:rsidR="001C3D1F" w:rsidRPr="005A7871">
        <w:rPr>
          <w:spacing w:val="-6"/>
          <w:rtl/>
        </w:rPr>
        <w:t xml:space="preserve"> </w:t>
      </w:r>
      <w:r w:rsidR="001C3D1F" w:rsidRPr="005A7871">
        <w:rPr>
          <w:rFonts w:hint="eastAsia"/>
          <w:spacing w:val="-6"/>
          <w:rtl/>
        </w:rPr>
        <w:t>الموثوق</w:t>
      </w:r>
      <w:r w:rsidR="001C3D1F" w:rsidRPr="005A7871">
        <w:rPr>
          <w:spacing w:val="-6"/>
          <w:rtl/>
        </w:rPr>
        <w:t xml:space="preserve"> </w:t>
      </w:r>
      <w:r w:rsidR="001C3D1F" w:rsidRPr="005A7871">
        <w:rPr>
          <w:rFonts w:hint="eastAsia"/>
          <w:spacing w:val="-6"/>
          <w:rtl/>
        </w:rPr>
        <w:t>فيه</w:t>
      </w:r>
      <w:r w:rsidR="001C3D1F" w:rsidRPr="005A7871">
        <w:rPr>
          <w:spacing w:val="-6"/>
          <w:rtl/>
        </w:rPr>
        <w:t xml:space="preserve"> </w:t>
      </w:r>
      <w:r w:rsidR="001C3D1F" w:rsidRPr="005A7871">
        <w:rPr>
          <w:rFonts w:hint="eastAsia"/>
          <w:spacing w:val="-6"/>
          <w:rtl/>
        </w:rPr>
        <w:t>بنسبة</w:t>
      </w:r>
      <w:r w:rsidR="001C3D1F" w:rsidRPr="005A7871">
        <w:rPr>
          <w:spacing w:val="-6"/>
          <w:rtl/>
        </w:rPr>
        <w:t xml:space="preserve"> 95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يتراوح</w:t>
      </w:r>
      <w:r w:rsidR="001C3D1F" w:rsidRPr="008D30D5">
        <w:rPr>
          <w:rtl/>
        </w:rPr>
        <w:t xml:space="preserve"> </w:t>
      </w:r>
      <w:r w:rsidR="001C3D1F" w:rsidRPr="008D30D5">
        <w:rPr>
          <w:rFonts w:hint="eastAsia"/>
          <w:rtl/>
        </w:rPr>
        <w:t>بين</w:t>
      </w:r>
      <w:r w:rsidR="001C3D1F" w:rsidRPr="008D30D5">
        <w:rPr>
          <w:rtl/>
        </w:rPr>
        <w:t xml:space="preserve"> 17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w:t>
      </w:r>
      <w:r w:rsidR="001C3D1F" w:rsidRPr="008D30D5">
        <w:rPr>
          <w:rtl/>
        </w:rPr>
        <w:t xml:space="preserve">19.6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أي</w:t>
      </w:r>
      <w:r w:rsidR="001C3D1F" w:rsidRPr="008D30D5">
        <w:rPr>
          <w:rtl/>
        </w:rPr>
        <w:t xml:space="preserve"> </w:t>
      </w:r>
      <w:r w:rsidR="001C3D1F" w:rsidRPr="008D30D5">
        <w:rPr>
          <w:rFonts w:hint="eastAsia"/>
          <w:rtl/>
        </w:rPr>
        <w:t>بين</w:t>
      </w:r>
      <w:r w:rsidR="001C3D1F" w:rsidRPr="008D30D5">
        <w:rPr>
          <w:rtl/>
        </w:rPr>
        <w:t xml:space="preserve"> 000 441 1 </w:t>
      </w:r>
      <w:r w:rsidR="001C3D1F" w:rsidRPr="008D30D5">
        <w:rPr>
          <w:rFonts w:hint="eastAsia"/>
          <w:rtl/>
        </w:rPr>
        <w:t>و</w:t>
      </w:r>
      <w:r w:rsidR="001C3D1F" w:rsidRPr="008D30D5">
        <w:rPr>
          <w:rtl/>
        </w:rPr>
        <w:t xml:space="preserve">000 661 1 </w:t>
      </w:r>
      <w:r w:rsidR="001C3D1F" w:rsidRPr="008D30D5">
        <w:rPr>
          <w:rFonts w:hint="eastAsia"/>
          <w:rtl/>
        </w:rPr>
        <w:t>شخص</w:t>
      </w:r>
      <w:r w:rsidR="001C3D1F" w:rsidRPr="008D30D5">
        <w:rPr>
          <w:rtl/>
        </w:rPr>
        <w:t xml:space="preserve"> </w:t>
      </w:r>
      <w:r w:rsidR="001C3D1F" w:rsidRPr="008D30D5">
        <w:rPr>
          <w:rFonts w:hint="eastAsia"/>
          <w:rtl/>
        </w:rPr>
        <w:t>يُرتأى</w:t>
      </w:r>
      <w:r w:rsidR="001C3D1F" w:rsidRPr="008D30D5">
        <w:rPr>
          <w:rtl/>
        </w:rPr>
        <w:t xml:space="preserve"> </w:t>
      </w:r>
      <w:r w:rsidR="001C3D1F" w:rsidRPr="008D30D5">
        <w:rPr>
          <w:rFonts w:hint="eastAsia"/>
          <w:rtl/>
        </w:rPr>
        <w:t>أنهم</w:t>
      </w:r>
      <w:r w:rsidR="001C3D1F" w:rsidRPr="008D30D5">
        <w:rPr>
          <w:rtl/>
        </w:rPr>
        <w:t xml:space="preserve"> </w:t>
      </w:r>
      <w:r w:rsidR="001C3D1F" w:rsidRPr="008D30D5">
        <w:rPr>
          <w:rFonts w:hint="eastAsia"/>
          <w:rtl/>
        </w:rPr>
        <w:t>معرضون</w:t>
      </w:r>
      <w:r w:rsidR="001C3D1F" w:rsidRPr="008D30D5">
        <w:rPr>
          <w:rtl/>
        </w:rPr>
        <w:t xml:space="preserve"> </w:t>
      </w:r>
      <w:r w:rsidR="001C3D1F" w:rsidRPr="008D30D5">
        <w:rPr>
          <w:rFonts w:hint="eastAsia"/>
          <w:rtl/>
        </w:rPr>
        <w:t>لخطر</w:t>
      </w:r>
      <w:r w:rsidR="001C3D1F" w:rsidRPr="008D30D5">
        <w:rPr>
          <w:rtl/>
        </w:rPr>
        <w:t xml:space="preserve"> </w:t>
      </w:r>
      <w:r w:rsidR="001C3D1F" w:rsidRPr="008D30D5">
        <w:rPr>
          <w:rFonts w:hint="eastAsia"/>
          <w:rtl/>
        </w:rPr>
        <w:t>الوقوع</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براثن</w:t>
      </w:r>
      <w:r w:rsidR="001C3D1F" w:rsidRPr="008D30D5">
        <w:rPr>
          <w:rtl/>
        </w:rPr>
        <w:t xml:space="preserve"> </w:t>
      </w:r>
      <w:r w:rsidR="001C3D1F" w:rsidRPr="008D30D5">
        <w:rPr>
          <w:rFonts w:hint="eastAsia"/>
          <w:rtl/>
        </w:rPr>
        <w:t>الفقر</w:t>
      </w:r>
      <w:r w:rsidR="001C3D1F" w:rsidRPr="008D30D5">
        <w:rPr>
          <w:rtl/>
        </w:rPr>
        <w:t xml:space="preserve"> </w:t>
      </w:r>
      <w:r w:rsidR="001C3D1F" w:rsidRPr="008D30D5">
        <w:rPr>
          <w:rFonts w:hint="eastAsia"/>
          <w:rtl/>
        </w:rPr>
        <w:t>والإقصاء</w:t>
      </w:r>
      <w:r w:rsidR="001C3D1F" w:rsidRPr="008D30D5">
        <w:rPr>
          <w:rtl/>
        </w:rPr>
        <w:t xml:space="preserve"> </w:t>
      </w:r>
      <w:r w:rsidR="001C3D1F" w:rsidRPr="008D30D5">
        <w:rPr>
          <w:rFonts w:hint="eastAsia"/>
          <w:rtl/>
        </w:rPr>
        <w:t>الاجتماعي</w:t>
      </w:r>
      <w:r w:rsidR="001C3D1F" w:rsidRPr="008D30D5">
        <w:rPr>
          <w:rtl/>
        </w:rPr>
        <w:t xml:space="preserve">. </w:t>
      </w:r>
      <w:r w:rsidR="001C3D1F" w:rsidRPr="008D30D5">
        <w:rPr>
          <w:rFonts w:hint="eastAsia"/>
          <w:rtl/>
        </w:rPr>
        <w:t>وهم</w:t>
      </w:r>
      <w:r w:rsidR="001C3D1F" w:rsidRPr="008D30D5">
        <w:rPr>
          <w:rtl/>
        </w:rPr>
        <w:t xml:space="preserve"> </w:t>
      </w:r>
      <w:r w:rsidR="001C3D1F" w:rsidRPr="008D30D5">
        <w:rPr>
          <w:rFonts w:hint="eastAsia"/>
          <w:rtl/>
        </w:rPr>
        <w:t>إما</w:t>
      </w:r>
      <w:r w:rsidR="001C3D1F" w:rsidRPr="008D30D5">
        <w:rPr>
          <w:rtl/>
        </w:rPr>
        <w:t xml:space="preserve"> </w:t>
      </w:r>
      <w:r w:rsidR="001C3D1F" w:rsidRPr="008D30D5">
        <w:rPr>
          <w:rFonts w:hint="eastAsia"/>
          <w:rtl/>
        </w:rPr>
        <w:t>معرضون</w:t>
      </w:r>
      <w:r w:rsidR="001C3D1F" w:rsidRPr="008D30D5">
        <w:rPr>
          <w:rtl/>
        </w:rPr>
        <w:t xml:space="preserve"> </w:t>
      </w:r>
      <w:r w:rsidR="001C3D1F" w:rsidRPr="008D30D5">
        <w:rPr>
          <w:rFonts w:hint="eastAsia"/>
          <w:rtl/>
        </w:rPr>
        <w:t>لخطر</w:t>
      </w:r>
      <w:r w:rsidR="001C3D1F" w:rsidRPr="008D30D5">
        <w:rPr>
          <w:rtl/>
        </w:rPr>
        <w:t xml:space="preserve"> </w:t>
      </w:r>
      <w:r w:rsidR="001C3D1F" w:rsidRPr="008D30D5">
        <w:rPr>
          <w:rFonts w:hint="eastAsia"/>
          <w:rtl/>
        </w:rPr>
        <w:t>الفقر</w:t>
      </w:r>
      <w:r w:rsidR="001C3D1F" w:rsidRPr="008D30D5">
        <w:rPr>
          <w:rtl/>
        </w:rPr>
        <w:t xml:space="preserve"> </w:t>
      </w:r>
      <w:r w:rsidR="001C3D1F" w:rsidRPr="008D30D5">
        <w:rPr>
          <w:rFonts w:hint="eastAsia"/>
          <w:rtl/>
        </w:rPr>
        <w:t>أو</w:t>
      </w:r>
      <w:r w:rsidR="001C3D1F" w:rsidRPr="008D30D5">
        <w:rPr>
          <w:rtl/>
        </w:rPr>
        <w:t xml:space="preserve"> </w:t>
      </w:r>
      <w:r w:rsidR="001C3D1F" w:rsidRPr="008D30D5">
        <w:rPr>
          <w:rFonts w:hint="eastAsia"/>
          <w:rtl/>
        </w:rPr>
        <w:t>يعانون</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الحرمان</w:t>
      </w:r>
      <w:r w:rsidR="001C3D1F" w:rsidRPr="008D30D5">
        <w:rPr>
          <w:rtl/>
        </w:rPr>
        <w:t xml:space="preserve"> </w:t>
      </w:r>
      <w:r w:rsidR="001C3D1F" w:rsidRPr="008D30D5">
        <w:rPr>
          <w:rFonts w:hint="eastAsia"/>
          <w:rtl/>
        </w:rPr>
        <w:t>المادي</w:t>
      </w:r>
      <w:r w:rsidR="001C3D1F" w:rsidRPr="008D30D5">
        <w:rPr>
          <w:rtl/>
        </w:rPr>
        <w:t xml:space="preserve"> </w:t>
      </w:r>
      <w:r w:rsidR="001C3D1F" w:rsidRPr="008D30D5">
        <w:rPr>
          <w:rFonts w:hint="eastAsia"/>
          <w:rtl/>
        </w:rPr>
        <w:t>الشديد</w:t>
      </w:r>
      <w:r w:rsidR="001C3D1F" w:rsidRPr="008D30D5">
        <w:rPr>
          <w:rtl/>
        </w:rPr>
        <w:t xml:space="preserve"> </w:t>
      </w:r>
      <w:r w:rsidR="001C3D1F" w:rsidRPr="008D30D5">
        <w:rPr>
          <w:rFonts w:hint="eastAsia"/>
          <w:rtl/>
        </w:rPr>
        <w:t>أو</w:t>
      </w:r>
      <w:r w:rsidR="001C3D1F" w:rsidRPr="008D30D5">
        <w:rPr>
          <w:rtl/>
        </w:rPr>
        <w:t xml:space="preserve"> </w:t>
      </w:r>
      <w:r w:rsidR="001C3D1F" w:rsidRPr="008D30D5">
        <w:rPr>
          <w:rFonts w:hint="eastAsia"/>
          <w:rtl/>
        </w:rPr>
        <w:t>يعيشون</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أسر</w:t>
      </w:r>
      <w:r w:rsidR="001C3D1F" w:rsidRPr="008D30D5">
        <w:rPr>
          <w:rtl/>
        </w:rPr>
        <w:t xml:space="preserve"> </w:t>
      </w:r>
      <w:r w:rsidR="001C3D1F" w:rsidRPr="008D30D5">
        <w:rPr>
          <w:rFonts w:hint="eastAsia"/>
          <w:rtl/>
        </w:rPr>
        <w:t>معيشية</w:t>
      </w:r>
      <w:r w:rsidR="001C3D1F" w:rsidRPr="008D30D5">
        <w:rPr>
          <w:rtl/>
        </w:rPr>
        <w:t xml:space="preserve"> </w:t>
      </w:r>
      <w:r w:rsidR="001C3D1F" w:rsidRPr="008D30D5">
        <w:rPr>
          <w:rFonts w:hint="eastAsia"/>
          <w:rtl/>
        </w:rPr>
        <w:t>تقل</w:t>
      </w:r>
      <w:r w:rsidR="001C3D1F" w:rsidRPr="008D30D5">
        <w:rPr>
          <w:rtl/>
        </w:rPr>
        <w:t xml:space="preserve"> </w:t>
      </w:r>
      <w:r w:rsidR="001C3D1F" w:rsidRPr="008D30D5">
        <w:rPr>
          <w:rFonts w:hint="eastAsia"/>
          <w:rtl/>
        </w:rPr>
        <w:t>فيها</w:t>
      </w:r>
      <w:r w:rsidR="001C3D1F" w:rsidRPr="008D30D5">
        <w:rPr>
          <w:rtl/>
        </w:rPr>
        <w:t xml:space="preserve"> </w:t>
      </w:r>
      <w:r w:rsidR="001C3D1F" w:rsidRPr="008D30D5">
        <w:rPr>
          <w:rFonts w:hint="eastAsia"/>
          <w:rtl/>
        </w:rPr>
        <w:t>كثافة</w:t>
      </w:r>
      <w:r w:rsidR="001C3D1F" w:rsidRPr="008D30D5">
        <w:rPr>
          <w:rtl/>
        </w:rPr>
        <w:t xml:space="preserve"> </w:t>
      </w:r>
      <w:r w:rsidR="001C3D1F" w:rsidRPr="008D30D5">
        <w:rPr>
          <w:rFonts w:hint="eastAsia"/>
          <w:rtl/>
        </w:rPr>
        <w:t>العمل</w:t>
      </w:r>
      <w:r w:rsidR="001C3D1F" w:rsidRPr="008D30D5">
        <w:rPr>
          <w:rtl/>
        </w:rPr>
        <w:t xml:space="preserve"> </w:t>
      </w:r>
      <w:r w:rsidR="001C3D1F" w:rsidRPr="008D30D5">
        <w:rPr>
          <w:rFonts w:hint="eastAsia"/>
          <w:rtl/>
        </w:rPr>
        <w:t>بشدة</w:t>
      </w:r>
      <w:r w:rsidR="001C3D1F" w:rsidRPr="008D30D5">
        <w:rPr>
          <w:rtl/>
        </w:rPr>
        <w:t xml:space="preserve">. </w:t>
      </w:r>
      <w:r w:rsidR="001C3D1F" w:rsidRPr="008D30D5">
        <w:rPr>
          <w:rFonts w:hint="eastAsia"/>
          <w:rtl/>
        </w:rPr>
        <w:t>ويرد</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الجدول</w:t>
      </w:r>
      <w:r w:rsidR="001C3D1F" w:rsidRPr="008D30D5">
        <w:rPr>
          <w:rtl/>
        </w:rPr>
        <w:t xml:space="preserve"> </w:t>
      </w:r>
      <w:r w:rsidR="001C3D1F" w:rsidRPr="008D30D5">
        <w:rPr>
          <w:rFonts w:hint="eastAsia"/>
          <w:rtl/>
        </w:rPr>
        <w:t>أدناه</w:t>
      </w:r>
      <w:r w:rsidR="001C3D1F" w:rsidRPr="008D30D5">
        <w:rPr>
          <w:rtl/>
        </w:rPr>
        <w:t xml:space="preserve"> </w:t>
      </w:r>
      <w:r w:rsidR="001C3D1F" w:rsidRPr="008D30D5">
        <w:rPr>
          <w:rFonts w:hint="eastAsia"/>
          <w:rtl/>
        </w:rPr>
        <w:t>بيان</w:t>
      </w:r>
      <w:r w:rsidR="001C3D1F" w:rsidRPr="008D30D5">
        <w:rPr>
          <w:rtl/>
        </w:rPr>
        <w:t xml:space="preserve"> </w:t>
      </w:r>
      <w:r w:rsidR="001C3D1F" w:rsidRPr="008D30D5">
        <w:rPr>
          <w:rFonts w:hint="eastAsia"/>
          <w:rtl/>
        </w:rPr>
        <w:t>مؤشرات</w:t>
      </w:r>
      <w:r w:rsidR="001C3D1F" w:rsidRPr="008D30D5">
        <w:rPr>
          <w:rtl/>
        </w:rPr>
        <w:t xml:space="preserve"> </w:t>
      </w:r>
      <w:r w:rsidR="001C3D1F" w:rsidRPr="008D30D5">
        <w:rPr>
          <w:rFonts w:hint="eastAsia"/>
          <w:rtl/>
        </w:rPr>
        <w:t>الإدماج</w:t>
      </w:r>
      <w:r w:rsidR="001C3D1F" w:rsidRPr="008D30D5">
        <w:rPr>
          <w:rtl/>
        </w:rPr>
        <w:t xml:space="preserve"> </w:t>
      </w:r>
      <w:r w:rsidR="001C3D1F" w:rsidRPr="008D30D5">
        <w:rPr>
          <w:rFonts w:hint="eastAsia"/>
          <w:rtl/>
        </w:rPr>
        <w:t>الاجتماعي</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الفترة</w:t>
      </w:r>
      <w:r w:rsidR="001C3D1F" w:rsidRPr="008D30D5">
        <w:rPr>
          <w:rtl/>
        </w:rPr>
        <w:t xml:space="preserve"> </w:t>
      </w:r>
      <w:r w:rsidR="001C3D1F" w:rsidRPr="008D30D5">
        <w:rPr>
          <w:rFonts w:hint="eastAsia"/>
          <w:rtl/>
        </w:rPr>
        <w:t>بين</w:t>
      </w:r>
      <w:r w:rsidR="001C3D1F" w:rsidRPr="008D30D5">
        <w:rPr>
          <w:rtl/>
        </w:rPr>
        <w:t xml:space="preserve"> </w:t>
      </w:r>
      <w:r w:rsidR="001C3D1F" w:rsidRPr="008D30D5">
        <w:rPr>
          <w:rFonts w:hint="eastAsia"/>
          <w:rtl/>
        </w:rPr>
        <w:t>عامي</w:t>
      </w:r>
      <w:r>
        <w:rPr>
          <w:rFonts w:hint="cs"/>
          <w:rtl/>
        </w:rPr>
        <w:t> </w:t>
      </w:r>
      <w:r w:rsidR="001C3D1F" w:rsidRPr="008D30D5">
        <w:rPr>
          <w:rtl/>
        </w:rPr>
        <w:t xml:space="preserve">2010 </w:t>
      </w:r>
      <w:r w:rsidR="001C3D1F" w:rsidRPr="008D30D5">
        <w:rPr>
          <w:rFonts w:hint="eastAsia"/>
          <w:rtl/>
        </w:rPr>
        <w:t>و</w:t>
      </w:r>
      <w:r w:rsidR="001C3D1F" w:rsidRPr="008D30D5">
        <w:rPr>
          <w:rtl/>
        </w:rPr>
        <w:t xml:space="preserve">2015: </w:t>
      </w:r>
    </w:p>
    <w:p w:rsidR="001C3D1F" w:rsidRPr="00523D52" w:rsidRDefault="005A7871" w:rsidP="00B1648F">
      <w:pPr>
        <w:pStyle w:val="H23GA"/>
        <w:pageBreakBefore/>
        <w:spacing w:before="0"/>
        <w:rPr>
          <w:rFonts w:ascii="Times New Roman Bold" w:hAnsi="Times New Roman Bold"/>
          <w:spacing w:val="-4"/>
          <w:rtl/>
        </w:rPr>
      </w:pPr>
      <w:r w:rsidRPr="005A7871">
        <w:rPr>
          <w:b w:val="0"/>
          <w:bCs w:val="0"/>
          <w:rtl/>
        </w:rPr>
        <w:lastRenderedPageBreak/>
        <w:tab/>
      </w:r>
      <w:r w:rsidRPr="005A7871">
        <w:rPr>
          <w:b w:val="0"/>
          <w:bCs w:val="0"/>
          <w:rtl/>
        </w:rPr>
        <w:tab/>
      </w:r>
      <w:bookmarkStart w:id="34" w:name="_Toc495069038"/>
      <w:r w:rsidR="001C3D1F" w:rsidRPr="005A7871">
        <w:rPr>
          <w:rFonts w:hint="eastAsia"/>
          <w:b w:val="0"/>
          <w:bCs w:val="0"/>
          <w:rtl/>
        </w:rPr>
        <w:t>الجدول</w:t>
      </w:r>
      <w:r w:rsidR="001C3D1F" w:rsidRPr="005A7871">
        <w:rPr>
          <w:b w:val="0"/>
          <w:bCs w:val="0"/>
          <w:rtl/>
        </w:rPr>
        <w:t xml:space="preserve"> 19</w:t>
      </w:r>
      <w:r w:rsidRPr="005A7871">
        <w:rPr>
          <w:b w:val="0"/>
          <w:bCs w:val="0"/>
          <w:rtl/>
        </w:rPr>
        <w:tab/>
      </w:r>
      <w:r w:rsidRPr="005A7871">
        <w:rPr>
          <w:b w:val="0"/>
          <w:bCs w:val="0"/>
          <w:rtl/>
        </w:rPr>
        <w:br/>
      </w:r>
      <w:r w:rsidR="001C3D1F" w:rsidRPr="00523D52">
        <w:rPr>
          <w:rFonts w:ascii="Times New Roman Bold" w:hAnsi="Times New Roman Bold" w:hint="eastAsia"/>
          <w:spacing w:val="-4"/>
          <w:rtl/>
        </w:rPr>
        <w:t>الإدماج</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الاجتماعي</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في</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النمسا</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في</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الفترة</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بين</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عامي</w:t>
      </w:r>
      <w:r w:rsidR="001C3D1F" w:rsidRPr="00523D52">
        <w:rPr>
          <w:rFonts w:ascii="Times New Roman Bold" w:hAnsi="Times New Roman Bold"/>
          <w:spacing w:val="-4"/>
          <w:rtl/>
        </w:rPr>
        <w:t xml:space="preserve"> 2010 </w:t>
      </w:r>
      <w:r w:rsidR="001C3D1F" w:rsidRPr="00523D52">
        <w:rPr>
          <w:rFonts w:ascii="Times New Roman Bold" w:hAnsi="Times New Roman Bold" w:hint="eastAsia"/>
          <w:spacing w:val="-4"/>
          <w:rtl/>
        </w:rPr>
        <w:t>و</w:t>
      </w:r>
      <w:r w:rsidR="001C3D1F" w:rsidRPr="00523D52">
        <w:rPr>
          <w:rFonts w:ascii="Times New Roman Bold" w:hAnsi="Times New Roman Bold"/>
          <w:spacing w:val="-4"/>
          <w:rtl/>
        </w:rPr>
        <w:t xml:space="preserve">2015 </w:t>
      </w:r>
      <w:r w:rsidR="001C3D1F" w:rsidRPr="00523D52">
        <w:rPr>
          <w:rFonts w:ascii="Times New Roman Bold" w:hAnsi="Times New Roman Bold" w:hint="eastAsia"/>
          <w:spacing w:val="-4"/>
          <w:rtl/>
        </w:rPr>
        <w:t>وفق</w:t>
      </w:r>
      <w:r w:rsidR="00537B29">
        <w:rPr>
          <w:rFonts w:ascii="Times New Roman Bold" w:hAnsi="Times New Roman Bold" w:hint="eastAsia"/>
          <w:spacing w:val="-4"/>
          <w:rtl/>
        </w:rPr>
        <w:t xml:space="preserve">اً </w:t>
      </w:r>
      <w:r w:rsidR="001C3D1F" w:rsidRPr="00523D52">
        <w:rPr>
          <w:rFonts w:ascii="Times New Roman Bold" w:hAnsi="Times New Roman Bold" w:hint="eastAsia"/>
          <w:spacing w:val="-4"/>
          <w:rtl/>
        </w:rPr>
        <w:t>للمؤشرات</w:t>
      </w:r>
      <w:r w:rsidR="001C3D1F" w:rsidRPr="00523D52">
        <w:rPr>
          <w:rFonts w:ascii="Times New Roman Bold" w:hAnsi="Times New Roman Bold"/>
          <w:spacing w:val="-4"/>
          <w:rtl/>
        </w:rPr>
        <w:t xml:space="preserve"> </w:t>
      </w:r>
      <w:r w:rsidR="001C3D1F" w:rsidRPr="00523D52">
        <w:rPr>
          <w:rFonts w:ascii="Times New Roman Bold" w:hAnsi="Times New Roman Bold" w:hint="eastAsia"/>
          <w:spacing w:val="-4"/>
          <w:rtl/>
        </w:rPr>
        <w:t>الأوروبية</w:t>
      </w:r>
      <w:bookmarkEnd w:id="34"/>
    </w:p>
    <w:tbl>
      <w:tblPr>
        <w:bidiVisual/>
        <w:tblW w:w="8382" w:type="dxa"/>
        <w:tblInd w:w="1260" w:type="dxa"/>
        <w:tblLayout w:type="fixed"/>
        <w:tblCellMar>
          <w:left w:w="0" w:type="dxa"/>
          <w:right w:w="0" w:type="dxa"/>
        </w:tblCellMar>
        <w:tblLook w:val="0000" w:firstRow="0" w:lastRow="0" w:firstColumn="0" w:lastColumn="0" w:noHBand="0" w:noVBand="0"/>
      </w:tblPr>
      <w:tblGrid>
        <w:gridCol w:w="2095"/>
        <w:gridCol w:w="648"/>
        <w:gridCol w:w="563"/>
        <w:gridCol w:w="85"/>
        <w:gridCol w:w="648"/>
        <w:gridCol w:w="563"/>
        <w:gridCol w:w="85"/>
        <w:gridCol w:w="629"/>
        <w:gridCol w:w="434"/>
        <w:gridCol w:w="140"/>
        <w:gridCol w:w="658"/>
        <w:gridCol w:w="518"/>
        <w:gridCol w:w="84"/>
        <w:gridCol w:w="658"/>
        <w:gridCol w:w="574"/>
      </w:tblGrid>
      <w:tr w:rsidR="001C3D1F" w:rsidRPr="008D30D5" w:rsidTr="005A7871">
        <w:trPr>
          <w:cantSplit/>
          <w:tblHeader/>
        </w:trPr>
        <w:tc>
          <w:tcPr>
            <w:tcW w:w="2095" w:type="dxa"/>
            <w:tcBorders>
              <w:top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i/>
                <w:iCs/>
                <w:sz w:val="16"/>
                <w:szCs w:val="24"/>
                <w:rtl/>
              </w:rPr>
            </w:pPr>
          </w:p>
        </w:tc>
        <w:tc>
          <w:tcPr>
            <w:tcW w:w="1211" w:type="dxa"/>
            <w:gridSpan w:val="2"/>
            <w:tcBorders>
              <w:top w:val="single" w:sz="4" w:space="0" w:color="auto"/>
              <w:bottom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jc w:val="center"/>
              <w:rPr>
                <w:i/>
                <w:iCs/>
                <w:sz w:val="16"/>
                <w:szCs w:val="24"/>
                <w:rtl/>
              </w:rPr>
            </w:pPr>
            <w:r w:rsidRPr="008D30D5">
              <w:rPr>
                <w:i/>
                <w:iCs/>
                <w:sz w:val="16"/>
                <w:szCs w:val="24"/>
                <w:rtl/>
              </w:rPr>
              <w:t>2011</w:t>
            </w:r>
          </w:p>
        </w:tc>
        <w:tc>
          <w:tcPr>
            <w:tcW w:w="85" w:type="dxa"/>
            <w:tcBorders>
              <w:top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right="101"/>
              <w:jc w:val="center"/>
              <w:rPr>
                <w:i/>
                <w:iCs/>
                <w:sz w:val="16"/>
                <w:szCs w:val="24"/>
                <w:rtl/>
              </w:rPr>
            </w:pPr>
          </w:p>
        </w:tc>
        <w:tc>
          <w:tcPr>
            <w:tcW w:w="1211" w:type="dxa"/>
            <w:gridSpan w:val="2"/>
            <w:tcBorders>
              <w:top w:val="single" w:sz="4" w:space="0" w:color="auto"/>
              <w:bottom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jc w:val="center"/>
              <w:rPr>
                <w:i/>
                <w:iCs/>
                <w:sz w:val="16"/>
                <w:szCs w:val="24"/>
                <w:rtl/>
              </w:rPr>
            </w:pPr>
            <w:r w:rsidRPr="008D30D5">
              <w:rPr>
                <w:i/>
                <w:iCs/>
                <w:sz w:val="16"/>
                <w:szCs w:val="24"/>
                <w:rtl/>
              </w:rPr>
              <w:t>2012</w:t>
            </w:r>
          </w:p>
        </w:tc>
        <w:tc>
          <w:tcPr>
            <w:tcW w:w="85" w:type="dxa"/>
            <w:tcBorders>
              <w:top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right="101"/>
              <w:jc w:val="center"/>
              <w:rPr>
                <w:i/>
                <w:iCs/>
                <w:sz w:val="16"/>
                <w:szCs w:val="24"/>
                <w:rtl/>
              </w:rPr>
            </w:pPr>
          </w:p>
        </w:tc>
        <w:tc>
          <w:tcPr>
            <w:tcW w:w="1063" w:type="dxa"/>
            <w:gridSpan w:val="2"/>
            <w:tcBorders>
              <w:top w:val="single" w:sz="4" w:space="0" w:color="auto"/>
              <w:bottom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jc w:val="center"/>
              <w:rPr>
                <w:i/>
                <w:iCs/>
                <w:sz w:val="16"/>
                <w:szCs w:val="24"/>
                <w:rtl/>
              </w:rPr>
            </w:pPr>
            <w:r w:rsidRPr="008D30D5">
              <w:rPr>
                <w:i/>
                <w:iCs/>
                <w:sz w:val="16"/>
                <w:szCs w:val="24"/>
                <w:rtl/>
              </w:rPr>
              <w:t>2013</w:t>
            </w:r>
          </w:p>
        </w:tc>
        <w:tc>
          <w:tcPr>
            <w:tcW w:w="140" w:type="dxa"/>
            <w:tcBorders>
              <w:top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right="101"/>
              <w:jc w:val="center"/>
              <w:rPr>
                <w:i/>
                <w:iCs/>
                <w:sz w:val="16"/>
                <w:szCs w:val="24"/>
                <w:rtl/>
              </w:rPr>
            </w:pPr>
          </w:p>
        </w:tc>
        <w:tc>
          <w:tcPr>
            <w:tcW w:w="1176" w:type="dxa"/>
            <w:gridSpan w:val="2"/>
            <w:tcBorders>
              <w:top w:val="single" w:sz="4" w:space="0" w:color="auto"/>
              <w:bottom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jc w:val="center"/>
              <w:rPr>
                <w:i/>
                <w:iCs/>
                <w:sz w:val="16"/>
                <w:szCs w:val="24"/>
                <w:rtl/>
              </w:rPr>
            </w:pPr>
            <w:r w:rsidRPr="008D30D5">
              <w:rPr>
                <w:i/>
                <w:iCs/>
                <w:sz w:val="16"/>
                <w:szCs w:val="24"/>
                <w:rtl/>
              </w:rPr>
              <w:t>2014</w:t>
            </w:r>
          </w:p>
        </w:tc>
        <w:tc>
          <w:tcPr>
            <w:tcW w:w="84" w:type="dxa"/>
            <w:tcBorders>
              <w:top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right="101"/>
              <w:jc w:val="center"/>
              <w:rPr>
                <w:i/>
                <w:iCs/>
                <w:sz w:val="16"/>
                <w:szCs w:val="24"/>
                <w:rtl/>
              </w:rPr>
            </w:pPr>
          </w:p>
        </w:tc>
        <w:tc>
          <w:tcPr>
            <w:tcW w:w="1232" w:type="dxa"/>
            <w:gridSpan w:val="2"/>
            <w:tcBorders>
              <w:top w:val="single" w:sz="4" w:space="0" w:color="auto"/>
              <w:bottom w:val="single" w:sz="4"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jc w:val="center"/>
              <w:rPr>
                <w:i/>
                <w:iCs/>
                <w:sz w:val="16"/>
                <w:szCs w:val="24"/>
                <w:rtl/>
              </w:rPr>
            </w:pPr>
            <w:r w:rsidRPr="008D30D5">
              <w:rPr>
                <w:i/>
                <w:iCs/>
                <w:sz w:val="16"/>
                <w:szCs w:val="24"/>
                <w:rtl/>
              </w:rPr>
              <w:t>2015</w:t>
            </w:r>
          </w:p>
        </w:tc>
      </w:tr>
      <w:tr w:rsidR="001C3D1F" w:rsidRPr="008D30D5" w:rsidTr="005A7871">
        <w:trPr>
          <w:cantSplit/>
          <w:tblHeader/>
        </w:trPr>
        <w:tc>
          <w:tcPr>
            <w:tcW w:w="2095" w:type="dxa"/>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مؤشرات</w:t>
            </w:r>
            <w:r w:rsidRPr="005A7871">
              <w:rPr>
                <w:i/>
                <w:iCs/>
                <w:spacing w:val="-4"/>
                <w:sz w:val="16"/>
                <w:szCs w:val="24"/>
                <w:rtl/>
              </w:rPr>
              <w:t xml:space="preserve"> </w:t>
            </w:r>
            <w:r w:rsidRPr="005A7871">
              <w:rPr>
                <w:rFonts w:hint="eastAsia"/>
                <w:i/>
                <w:iCs/>
                <w:spacing w:val="-4"/>
                <w:sz w:val="16"/>
                <w:szCs w:val="24"/>
                <w:rtl/>
              </w:rPr>
              <w:t>الإدماج</w:t>
            </w:r>
            <w:r w:rsidRPr="005A7871">
              <w:rPr>
                <w:i/>
                <w:iCs/>
                <w:spacing w:val="-4"/>
                <w:sz w:val="16"/>
                <w:szCs w:val="24"/>
                <w:rtl/>
              </w:rPr>
              <w:t xml:space="preserve"> </w:t>
            </w:r>
            <w:r w:rsidRPr="005A7871">
              <w:rPr>
                <w:rFonts w:hint="eastAsia"/>
                <w:i/>
                <w:iCs/>
                <w:spacing w:val="-4"/>
                <w:sz w:val="16"/>
                <w:szCs w:val="24"/>
                <w:rtl/>
              </w:rPr>
              <w:t>الاجتماعي</w:t>
            </w:r>
          </w:p>
        </w:tc>
        <w:tc>
          <w:tcPr>
            <w:tcW w:w="648" w:type="dxa"/>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بالآلاف</w:t>
            </w:r>
          </w:p>
        </w:tc>
        <w:tc>
          <w:tcPr>
            <w:tcW w:w="648" w:type="dxa"/>
            <w:gridSpan w:val="2"/>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بالنسبة</w:t>
            </w:r>
            <w:r w:rsidRPr="005A7871">
              <w:rPr>
                <w:i/>
                <w:iCs/>
                <w:spacing w:val="-4"/>
                <w:sz w:val="16"/>
                <w:szCs w:val="24"/>
                <w:rtl/>
              </w:rPr>
              <w:t xml:space="preserve"> </w:t>
            </w:r>
            <w:r w:rsidRPr="005A7871">
              <w:rPr>
                <w:rFonts w:hint="eastAsia"/>
                <w:i/>
                <w:iCs/>
                <w:spacing w:val="-4"/>
                <w:sz w:val="16"/>
                <w:szCs w:val="24"/>
                <w:rtl/>
              </w:rPr>
              <w:t>المئوية</w:t>
            </w:r>
          </w:p>
        </w:tc>
        <w:tc>
          <w:tcPr>
            <w:tcW w:w="648" w:type="dxa"/>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بالآلاف</w:t>
            </w:r>
          </w:p>
        </w:tc>
        <w:tc>
          <w:tcPr>
            <w:tcW w:w="648" w:type="dxa"/>
            <w:gridSpan w:val="2"/>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بالنسبة</w:t>
            </w:r>
            <w:r w:rsidRPr="005A7871">
              <w:rPr>
                <w:i/>
                <w:iCs/>
                <w:spacing w:val="-4"/>
                <w:sz w:val="16"/>
                <w:szCs w:val="24"/>
                <w:rtl/>
              </w:rPr>
              <w:t xml:space="preserve"> </w:t>
            </w:r>
            <w:r w:rsidRPr="005A7871">
              <w:rPr>
                <w:rFonts w:hint="eastAsia"/>
                <w:i/>
                <w:iCs/>
                <w:spacing w:val="-4"/>
                <w:sz w:val="16"/>
                <w:szCs w:val="24"/>
                <w:rtl/>
              </w:rPr>
              <w:t>المئوية</w:t>
            </w:r>
          </w:p>
        </w:tc>
        <w:tc>
          <w:tcPr>
            <w:tcW w:w="629" w:type="dxa"/>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بالآلاف</w:t>
            </w:r>
          </w:p>
        </w:tc>
        <w:tc>
          <w:tcPr>
            <w:tcW w:w="574" w:type="dxa"/>
            <w:gridSpan w:val="2"/>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بالنسبة</w:t>
            </w:r>
            <w:r w:rsidRPr="005A7871">
              <w:rPr>
                <w:i/>
                <w:iCs/>
                <w:spacing w:val="-4"/>
                <w:sz w:val="16"/>
                <w:szCs w:val="24"/>
                <w:rtl/>
              </w:rPr>
              <w:t xml:space="preserve"> </w:t>
            </w:r>
            <w:r w:rsidRPr="005A7871">
              <w:rPr>
                <w:rFonts w:hint="eastAsia"/>
                <w:i/>
                <w:iCs/>
                <w:spacing w:val="-4"/>
                <w:sz w:val="16"/>
                <w:szCs w:val="24"/>
                <w:rtl/>
              </w:rPr>
              <w:t>المئوية</w:t>
            </w:r>
          </w:p>
        </w:tc>
        <w:tc>
          <w:tcPr>
            <w:tcW w:w="658" w:type="dxa"/>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بالآلاف</w:t>
            </w:r>
          </w:p>
        </w:tc>
        <w:tc>
          <w:tcPr>
            <w:tcW w:w="602" w:type="dxa"/>
            <w:gridSpan w:val="2"/>
            <w:tcBorders>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بالنسبة</w:t>
            </w:r>
            <w:r w:rsidRPr="005A7871">
              <w:rPr>
                <w:i/>
                <w:iCs/>
                <w:spacing w:val="-4"/>
                <w:sz w:val="16"/>
                <w:szCs w:val="24"/>
                <w:rtl/>
              </w:rPr>
              <w:t xml:space="preserve"> </w:t>
            </w:r>
            <w:r w:rsidRPr="005A7871">
              <w:rPr>
                <w:rFonts w:hint="eastAsia"/>
                <w:i/>
                <w:iCs/>
                <w:spacing w:val="-4"/>
                <w:sz w:val="16"/>
                <w:szCs w:val="24"/>
                <w:rtl/>
              </w:rPr>
              <w:t>المئوية</w:t>
            </w:r>
          </w:p>
        </w:tc>
        <w:tc>
          <w:tcPr>
            <w:tcW w:w="658" w:type="dxa"/>
            <w:tcBorders>
              <w:top w:val="single" w:sz="4" w:space="0" w:color="auto"/>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بالآلاف</w:t>
            </w:r>
          </w:p>
        </w:tc>
        <w:tc>
          <w:tcPr>
            <w:tcW w:w="574" w:type="dxa"/>
            <w:tcBorders>
              <w:top w:val="single" w:sz="4" w:space="0" w:color="auto"/>
              <w:bottom w:val="single" w:sz="12" w:space="0" w:color="auto"/>
            </w:tcBorders>
            <w:shd w:val="clear" w:color="auto" w:fill="auto"/>
            <w:vAlign w:val="bottom"/>
          </w:tcPr>
          <w:p w:rsidR="001C3D1F" w:rsidRPr="005A7871" w:rsidRDefault="001C3D1F" w:rsidP="00523D52">
            <w:pPr>
              <w:tabs>
                <w:tab w:val="left" w:pos="288"/>
                <w:tab w:val="left" w:pos="576"/>
                <w:tab w:val="left" w:pos="864"/>
                <w:tab w:val="left" w:pos="1152"/>
              </w:tabs>
              <w:spacing w:before="40" w:after="40" w:line="300" w:lineRule="exact"/>
              <w:ind w:left="43" w:right="101"/>
              <w:rPr>
                <w:i/>
                <w:iCs/>
                <w:spacing w:val="-4"/>
                <w:sz w:val="16"/>
                <w:szCs w:val="24"/>
                <w:rtl/>
              </w:rPr>
            </w:pPr>
            <w:r w:rsidRPr="005A7871">
              <w:rPr>
                <w:rFonts w:hint="eastAsia"/>
                <w:i/>
                <w:iCs/>
                <w:spacing w:val="-4"/>
                <w:sz w:val="16"/>
                <w:szCs w:val="24"/>
                <w:rtl/>
              </w:rPr>
              <w:t>بالنسبة</w:t>
            </w:r>
            <w:r w:rsidRPr="005A7871">
              <w:rPr>
                <w:i/>
                <w:iCs/>
                <w:spacing w:val="-4"/>
                <w:sz w:val="16"/>
                <w:szCs w:val="24"/>
                <w:rtl/>
              </w:rPr>
              <w:t xml:space="preserve"> </w:t>
            </w:r>
            <w:r w:rsidRPr="005A7871">
              <w:rPr>
                <w:rFonts w:hint="eastAsia"/>
                <w:i/>
                <w:iCs/>
                <w:spacing w:val="-4"/>
                <w:sz w:val="16"/>
                <w:szCs w:val="24"/>
                <w:rtl/>
              </w:rPr>
              <w:t>المئوية</w:t>
            </w:r>
          </w:p>
        </w:tc>
      </w:tr>
      <w:tr w:rsidR="001C3D1F" w:rsidRPr="008D30D5" w:rsidTr="005A7871">
        <w:trPr>
          <w:cantSplit/>
          <w:trHeight w:hRule="exact" w:val="115"/>
          <w:tblHeader/>
        </w:trPr>
        <w:tc>
          <w:tcPr>
            <w:tcW w:w="2095" w:type="dxa"/>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48" w:type="dxa"/>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48" w:type="dxa"/>
            <w:gridSpan w:val="2"/>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48" w:type="dxa"/>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48" w:type="dxa"/>
            <w:gridSpan w:val="2"/>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29" w:type="dxa"/>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574" w:type="dxa"/>
            <w:gridSpan w:val="2"/>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58" w:type="dxa"/>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02" w:type="dxa"/>
            <w:gridSpan w:val="2"/>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658" w:type="dxa"/>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c>
          <w:tcPr>
            <w:tcW w:w="574" w:type="dxa"/>
            <w:tcBorders>
              <w:top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p>
        </w:tc>
      </w:tr>
      <w:tr w:rsidR="001C3D1F" w:rsidRPr="008D30D5" w:rsidTr="00523D52">
        <w:trPr>
          <w:cantSplit/>
        </w:trPr>
        <w:tc>
          <w:tcPr>
            <w:tcW w:w="2095" w:type="dxa"/>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r w:rsidRPr="008D30D5">
              <w:rPr>
                <w:rFonts w:hint="eastAsia"/>
                <w:sz w:val="16"/>
                <w:szCs w:val="24"/>
                <w:rtl/>
              </w:rPr>
              <w:t>عرضة</w:t>
            </w:r>
            <w:r w:rsidRPr="008D30D5">
              <w:rPr>
                <w:sz w:val="16"/>
                <w:szCs w:val="24"/>
                <w:rtl/>
              </w:rPr>
              <w:t xml:space="preserve"> لخطر الفقر أو </w:t>
            </w:r>
            <w:r w:rsidRPr="008D30D5">
              <w:rPr>
                <w:rFonts w:hint="eastAsia"/>
                <w:sz w:val="16"/>
                <w:szCs w:val="24"/>
                <w:rtl/>
              </w:rPr>
              <w:t>الإقصاء</w:t>
            </w:r>
            <w:r w:rsidRPr="008D30D5">
              <w:rPr>
                <w:sz w:val="16"/>
                <w:szCs w:val="24"/>
                <w:rtl/>
              </w:rPr>
              <w:t xml:space="preserve"> </w:t>
            </w:r>
            <w:r w:rsidRPr="008D30D5">
              <w:rPr>
                <w:rFonts w:hint="eastAsia"/>
                <w:sz w:val="16"/>
                <w:szCs w:val="24"/>
                <w:rtl/>
              </w:rPr>
              <w:t>الاجتماعي</w:t>
            </w:r>
            <w:r w:rsidRPr="008D30D5">
              <w:rPr>
                <w:sz w:val="16"/>
                <w:szCs w:val="24"/>
                <w:rtl/>
              </w:rPr>
              <w:t xml:space="preserve"> (في مجال واحد على الأقل من 3 مجالات)</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ind w:right="113"/>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593</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19</w:t>
            </w:r>
            <w:r w:rsidRPr="008D30D5">
              <w:rPr>
                <w:spacing w:val="-8"/>
                <w:sz w:val="22"/>
                <w:szCs w:val="22"/>
              </w:rPr>
              <w:t>,</w:t>
            </w:r>
            <w:r w:rsidRPr="008D30D5">
              <w:rPr>
                <w:spacing w:val="-8"/>
                <w:sz w:val="22"/>
                <w:szCs w:val="22"/>
                <w:rtl/>
              </w:rPr>
              <w:t>2</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542</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18</w:t>
            </w:r>
            <w:r w:rsidRPr="008D30D5">
              <w:rPr>
                <w:spacing w:val="-8"/>
                <w:sz w:val="22"/>
                <w:szCs w:val="22"/>
              </w:rPr>
              <w:t>,</w:t>
            </w:r>
            <w:r w:rsidRPr="008D30D5">
              <w:rPr>
                <w:spacing w:val="-8"/>
                <w:sz w:val="22"/>
                <w:szCs w:val="22"/>
                <w:rtl/>
              </w:rPr>
              <w:t>5</w:t>
            </w:r>
          </w:p>
        </w:tc>
        <w:tc>
          <w:tcPr>
            <w:tcW w:w="629"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572</w:t>
            </w:r>
          </w:p>
        </w:tc>
        <w:tc>
          <w:tcPr>
            <w:tcW w:w="574"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18</w:t>
            </w:r>
            <w:r w:rsidRPr="008D30D5">
              <w:rPr>
                <w:spacing w:val="-8"/>
                <w:sz w:val="22"/>
                <w:szCs w:val="22"/>
              </w:rPr>
              <w:t>,</w:t>
            </w:r>
            <w:r w:rsidRPr="008D30D5">
              <w:rPr>
                <w:spacing w:val="-8"/>
                <w:sz w:val="22"/>
                <w:szCs w:val="22"/>
                <w:rtl/>
              </w:rPr>
              <w:t>8</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609</w:t>
            </w:r>
          </w:p>
        </w:tc>
        <w:tc>
          <w:tcPr>
            <w:tcW w:w="602"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19</w:t>
            </w:r>
            <w:r w:rsidRPr="008D30D5">
              <w:rPr>
                <w:spacing w:val="-8"/>
                <w:sz w:val="22"/>
                <w:szCs w:val="22"/>
              </w:rPr>
              <w:t>,</w:t>
            </w:r>
            <w:r w:rsidRPr="008D30D5">
              <w:rPr>
                <w:spacing w:val="-8"/>
                <w:sz w:val="22"/>
                <w:szCs w:val="22"/>
                <w:rtl/>
              </w:rPr>
              <w:t>2</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551</w:t>
            </w:r>
          </w:p>
        </w:tc>
        <w:tc>
          <w:tcPr>
            <w:tcW w:w="574"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18</w:t>
            </w:r>
            <w:r w:rsidRPr="008D30D5">
              <w:rPr>
                <w:spacing w:val="-8"/>
                <w:sz w:val="22"/>
                <w:szCs w:val="22"/>
              </w:rPr>
              <w:t>,</w:t>
            </w:r>
            <w:r w:rsidRPr="008D30D5">
              <w:rPr>
                <w:spacing w:val="-8"/>
                <w:sz w:val="22"/>
                <w:szCs w:val="22"/>
                <w:rtl/>
              </w:rPr>
              <w:t>3</w:t>
            </w:r>
          </w:p>
        </w:tc>
      </w:tr>
      <w:tr w:rsidR="001C3D1F" w:rsidRPr="008D30D5" w:rsidTr="005A7871">
        <w:trPr>
          <w:cantSplit/>
        </w:trPr>
        <w:tc>
          <w:tcPr>
            <w:tcW w:w="6548" w:type="dxa"/>
            <w:gridSpan w:val="11"/>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r w:rsidRPr="008D30D5">
              <w:rPr>
                <w:rFonts w:hint="eastAsia"/>
                <w:sz w:val="16"/>
                <w:szCs w:val="24"/>
                <w:rtl/>
              </w:rPr>
              <w:t>المجالات</w:t>
            </w:r>
            <w:r w:rsidRPr="008D30D5">
              <w:rPr>
                <w:sz w:val="16"/>
                <w:szCs w:val="24"/>
                <w:rtl/>
              </w:rPr>
              <w:t xml:space="preserve"> التي يتبدى فيها خطر الفقر أو </w:t>
            </w:r>
            <w:r w:rsidRPr="008D30D5">
              <w:rPr>
                <w:rFonts w:hint="eastAsia"/>
                <w:sz w:val="16"/>
                <w:szCs w:val="24"/>
                <w:rtl/>
              </w:rPr>
              <w:t>الإقصاء</w:t>
            </w:r>
            <w:r w:rsidRPr="008D30D5">
              <w:rPr>
                <w:sz w:val="16"/>
                <w:szCs w:val="24"/>
                <w:rtl/>
              </w:rPr>
              <w:t xml:space="preserve"> </w:t>
            </w:r>
            <w:r w:rsidRPr="008D30D5">
              <w:rPr>
                <w:rFonts w:hint="eastAsia"/>
                <w:sz w:val="16"/>
                <w:szCs w:val="24"/>
                <w:rtl/>
              </w:rPr>
              <w:t>الاجتماعي</w:t>
            </w:r>
          </w:p>
        </w:tc>
        <w:tc>
          <w:tcPr>
            <w:tcW w:w="602" w:type="dxa"/>
            <w:gridSpan w:val="2"/>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c>
          <w:tcPr>
            <w:tcW w:w="658"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c>
          <w:tcPr>
            <w:tcW w:w="574"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r>
      <w:tr w:rsidR="001C3D1F" w:rsidRPr="008D30D5" w:rsidTr="005A7871">
        <w:trPr>
          <w:cantSplit/>
        </w:trPr>
        <w:tc>
          <w:tcPr>
            <w:tcW w:w="2095" w:type="dxa"/>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r w:rsidRPr="008D30D5">
              <w:rPr>
                <w:rFonts w:hint="eastAsia"/>
                <w:sz w:val="16"/>
                <w:szCs w:val="24"/>
                <w:rtl/>
              </w:rPr>
              <w:t>عرضة</w:t>
            </w:r>
            <w:r w:rsidRPr="008D30D5">
              <w:rPr>
                <w:sz w:val="16"/>
                <w:szCs w:val="24"/>
                <w:rtl/>
              </w:rPr>
              <w:t xml:space="preserve"> </w:t>
            </w:r>
            <w:r w:rsidRPr="008D30D5">
              <w:rPr>
                <w:rFonts w:hint="eastAsia"/>
                <w:sz w:val="16"/>
                <w:szCs w:val="24"/>
                <w:rtl/>
              </w:rPr>
              <w:t>لخطر</w:t>
            </w:r>
            <w:r w:rsidRPr="008D30D5">
              <w:rPr>
                <w:sz w:val="16"/>
                <w:szCs w:val="24"/>
                <w:rtl/>
              </w:rPr>
              <w:t xml:space="preserve"> </w:t>
            </w:r>
            <w:r w:rsidRPr="008D30D5">
              <w:rPr>
                <w:rFonts w:hint="eastAsia"/>
                <w:sz w:val="16"/>
                <w:szCs w:val="24"/>
                <w:rtl/>
              </w:rPr>
              <w:t>الفقر</w:t>
            </w:r>
          </w:p>
        </w:tc>
        <w:tc>
          <w:tcPr>
            <w:tcW w:w="648"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ind w:right="113"/>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207</w:t>
            </w:r>
          </w:p>
        </w:tc>
        <w:tc>
          <w:tcPr>
            <w:tcW w:w="648" w:type="dxa"/>
            <w:gridSpan w:val="2"/>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14</w:t>
            </w:r>
            <w:r w:rsidRPr="008D30D5">
              <w:rPr>
                <w:spacing w:val="-8"/>
                <w:sz w:val="22"/>
                <w:szCs w:val="22"/>
              </w:rPr>
              <w:t>,</w:t>
            </w:r>
            <w:r w:rsidRPr="008D30D5">
              <w:rPr>
                <w:spacing w:val="-8"/>
                <w:sz w:val="22"/>
                <w:szCs w:val="22"/>
                <w:rtl/>
              </w:rPr>
              <w:t>5</w:t>
            </w:r>
          </w:p>
        </w:tc>
        <w:tc>
          <w:tcPr>
            <w:tcW w:w="648"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201</w:t>
            </w:r>
          </w:p>
        </w:tc>
        <w:tc>
          <w:tcPr>
            <w:tcW w:w="648" w:type="dxa"/>
            <w:gridSpan w:val="2"/>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14</w:t>
            </w:r>
            <w:r w:rsidRPr="008D30D5">
              <w:rPr>
                <w:spacing w:val="-8"/>
                <w:sz w:val="22"/>
                <w:szCs w:val="22"/>
              </w:rPr>
              <w:t>,</w:t>
            </w:r>
            <w:r w:rsidRPr="008D30D5">
              <w:rPr>
                <w:spacing w:val="-8"/>
                <w:sz w:val="22"/>
                <w:szCs w:val="22"/>
                <w:rtl/>
              </w:rPr>
              <w:t>4</w:t>
            </w:r>
          </w:p>
        </w:tc>
        <w:tc>
          <w:tcPr>
            <w:tcW w:w="629"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203</w:t>
            </w:r>
          </w:p>
        </w:tc>
        <w:tc>
          <w:tcPr>
            <w:tcW w:w="574" w:type="dxa"/>
            <w:gridSpan w:val="2"/>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14</w:t>
            </w:r>
            <w:r w:rsidRPr="008D30D5">
              <w:rPr>
                <w:spacing w:val="-8"/>
                <w:sz w:val="22"/>
                <w:szCs w:val="22"/>
              </w:rPr>
              <w:t>,</w:t>
            </w:r>
            <w:r w:rsidRPr="008D30D5">
              <w:rPr>
                <w:spacing w:val="-8"/>
                <w:sz w:val="22"/>
                <w:szCs w:val="22"/>
                <w:rtl/>
              </w:rPr>
              <w:t>4</w:t>
            </w:r>
          </w:p>
        </w:tc>
        <w:tc>
          <w:tcPr>
            <w:tcW w:w="658"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185</w:t>
            </w:r>
          </w:p>
        </w:tc>
        <w:tc>
          <w:tcPr>
            <w:tcW w:w="602" w:type="dxa"/>
            <w:gridSpan w:val="2"/>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14</w:t>
            </w:r>
            <w:r w:rsidRPr="008D30D5">
              <w:rPr>
                <w:spacing w:val="-8"/>
                <w:sz w:val="22"/>
                <w:szCs w:val="22"/>
              </w:rPr>
              <w:t>,</w:t>
            </w:r>
            <w:r w:rsidRPr="008D30D5">
              <w:rPr>
                <w:spacing w:val="-8"/>
                <w:sz w:val="22"/>
                <w:szCs w:val="22"/>
                <w:rtl/>
              </w:rPr>
              <w:t>1</w:t>
            </w:r>
          </w:p>
        </w:tc>
        <w:tc>
          <w:tcPr>
            <w:tcW w:w="658"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178</w:t>
            </w:r>
          </w:p>
        </w:tc>
        <w:tc>
          <w:tcPr>
            <w:tcW w:w="574"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13</w:t>
            </w:r>
            <w:r w:rsidRPr="008D30D5">
              <w:rPr>
                <w:spacing w:val="-8"/>
                <w:sz w:val="22"/>
                <w:szCs w:val="22"/>
              </w:rPr>
              <w:t>,</w:t>
            </w:r>
            <w:r w:rsidRPr="008D30D5">
              <w:rPr>
                <w:spacing w:val="-8"/>
                <w:sz w:val="22"/>
                <w:szCs w:val="22"/>
                <w:rtl/>
              </w:rPr>
              <w:t>9</w:t>
            </w:r>
          </w:p>
        </w:tc>
      </w:tr>
      <w:tr w:rsidR="001C3D1F" w:rsidRPr="008D30D5" w:rsidTr="00523D52">
        <w:trPr>
          <w:cantSplit/>
        </w:trPr>
        <w:tc>
          <w:tcPr>
            <w:tcW w:w="2095" w:type="dxa"/>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r w:rsidRPr="008D30D5">
              <w:rPr>
                <w:rFonts w:hint="eastAsia"/>
                <w:sz w:val="16"/>
                <w:szCs w:val="24"/>
                <w:rtl/>
              </w:rPr>
              <w:t>الأسر</w:t>
            </w:r>
            <w:r w:rsidRPr="008D30D5">
              <w:rPr>
                <w:sz w:val="16"/>
                <w:szCs w:val="24"/>
                <w:rtl/>
              </w:rPr>
              <w:t xml:space="preserve"> </w:t>
            </w:r>
            <w:r w:rsidRPr="008D30D5">
              <w:rPr>
                <w:rFonts w:hint="eastAsia"/>
                <w:sz w:val="16"/>
                <w:szCs w:val="24"/>
                <w:rtl/>
              </w:rPr>
              <w:t>المعيشية</w:t>
            </w:r>
            <w:r w:rsidRPr="008D30D5">
              <w:rPr>
                <w:sz w:val="16"/>
                <w:szCs w:val="24"/>
                <w:rtl/>
              </w:rPr>
              <w:t xml:space="preserve"> </w:t>
            </w:r>
            <w:r w:rsidRPr="008D30D5">
              <w:rPr>
                <w:rFonts w:hint="eastAsia"/>
                <w:sz w:val="16"/>
                <w:szCs w:val="24"/>
                <w:rtl/>
              </w:rPr>
              <w:t>التي</w:t>
            </w:r>
            <w:r w:rsidRPr="008D30D5">
              <w:rPr>
                <w:sz w:val="16"/>
                <w:szCs w:val="24"/>
                <w:rtl/>
              </w:rPr>
              <w:t xml:space="preserve"> </w:t>
            </w:r>
            <w:r w:rsidRPr="008D30D5">
              <w:rPr>
                <w:rFonts w:hint="eastAsia"/>
                <w:sz w:val="16"/>
                <w:szCs w:val="24"/>
                <w:rtl/>
              </w:rPr>
              <w:t>تقل</w:t>
            </w:r>
            <w:r w:rsidRPr="008D30D5">
              <w:rPr>
                <w:sz w:val="16"/>
                <w:szCs w:val="24"/>
                <w:rtl/>
              </w:rPr>
              <w:t xml:space="preserve"> </w:t>
            </w:r>
            <w:r w:rsidRPr="008D30D5">
              <w:rPr>
                <w:rFonts w:hint="eastAsia"/>
                <w:sz w:val="16"/>
                <w:szCs w:val="24"/>
                <w:rtl/>
              </w:rPr>
              <w:t>فيها</w:t>
            </w:r>
            <w:r w:rsidRPr="008D30D5">
              <w:rPr>
                <w:sz w:val="16"/>
                <w:szCs w:val="24"/>
                <w:rtl/>
              </w:rPr>
              <w:t xml:space="preserve"> </w:t>
            </w:r>
            <w:r w:rsidRPr="008D30D5">
              <w:rPr>
                <w:rFonts w:hint="eastAsia"/>
                <w:sz w:val="16"/>
                <w:szCs w:val="24"/>
                <w:rtl/>
              </w:rPr>
              <w:t>كثافة</w:t>
            </w:r>
            <w:r w:rsidRPr="008D30D5">
              <w:rPr>
                <w:sz w:val="16"/>
                <w:szCs w:val="24"/>
                <w:rtl/>
              </w:rPr>
              <w:t xml:space="preserve"> </w:t>
            </w:r>
            <w:r w:rsidRPr="008D30D5">
              <w:rPr>
                <w:rFonts w:hint="eastAsia"/>
                <w:sz w:val="16"/>
                <w:szCs w:val="24"/>
                <w:rtl/>
              </w:rPr>
              <w:t>العمل</w:t>
            </w:r>
            <w:r w:rsidRPr="008D30D5">
              <w:rPr>
                <w:sz w:val="16"/>
                <w:szCs w:val="24"/>
                <w:rtl/>
              </w:rPr>
              <w:t xml:space="preserve"> </w:t>
            </w:r>
            <w:r w:rsidRPr="008D30D5">
              <w:rPr>
                <w:rFonts w:hint="eastAsia"/>
                <w:sz w:val="16"/>
                <w:szCs w:val="24"/>
                <w:rtl/>
              </w:rPr>
              <w:t>بشدة</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ind w:right="113"/>
              <w:jc w:val="right"/>
              <w:rPr>
                <w:spacing w:val="-8"/>
                <w:sz w:val="22"/>
                <w:szCs w:val="22"/>
              </w:rPr>
            </w:pPr>
            <w:r w:rsidRPr="008D30D5">
              <w:rPr>
                <w:spacing w:val="-8"/>
                <w:sz w:val="22"/>
                <w:szCs w:val="22"/>
                <w:rtl/>
              </w:rPr>
              <w:t>546</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8</w:t>
            </w:r>
            <w:r w:rsidRPr="008D30D5">
              <w:rPr>
                <w:spacing w:val="-8"/>
                <w:sz w:val="22"/>
                <w:szCs w:val="22"/>
              </w:rPr>
              <w:t>,</w:t>
            </w:r>
            <w:r w:rsidRPr="008D30D5">
              <w:rPr>
                <w:spacing w:val="-8"/>
                <w:sz w:val="22"/>
                <w:szCs w:val="22"/>
                <w:rtl/>
              </w:rPr>
              <w:t>5</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490</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7</w:t>
            </w:r>
            <w:r w:rsidRPr="008D30D5">
              <w:rPr>
                <w:spacing w:val="-8"/>
                <w:sz w:val="22"/>
                <w:szCs w:val="22"/>
              </w:rPr>
              <w:t>,</w:t>
            </w:r>
            <w:r w:rsidRPr="008D30D5">
              <w:rPr>
                <w:spacing w:val="-8"/>
                <w:sz w:val="22"/>
                <w:szCs w:val="22"/>
                <w:rtl/>
              </w:rPr>
              <w:t>6</w:t>
            </w:r>
          </w:p>
        </w:tc>
        <w:tc>
          <w:tcPr>
            <w:tcW w:w="629"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496</w:t>
            </w:r>
          </w:p>
        </w:tc>
        <w:tc>
          <w:tcPr>
            <w:tcW w:w="574"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7</w:t>
            </w:r>
            <w:r w:rsidRPr="008D30D5">
              <w:rPr>
                <w:spacing w:val="-8"/>
                <w:sz w:val="22"/>
                <w:szCs w:val="22"/>
              </w:rPr>
              <w:t>,</w:t>
            </w:r>
            <w:r w:rsidRPr="008D30D5">
              <w:rPr>
                <w:spacing w:val="-8"/>
                <w:sz w:val="22"/>
                <w:szCs w:val="22"/>
                <w:rtl/>
              </w:rPr>
              <w:t>7</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585</w:t>
            </w:r>
          </w:p>
        </w:tc>
        <w:tc>
          <w:tcPr>
            <w:tcW w:w="602"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9</w:t>
            </w:r>
            <w:r w:rsidRPr="008D30D5">
              <w:rPr>
                <w:spacing w:val="-8"/>
                <w:sz w:val="22"/>
                <w:szCs w:val="22"/>
              </w:rPr>
              <w:t>,</w:t>
            </w:r>
            <w:r w:rsidRPr="008D30D5">
              <w:rPr>
                <w:spacing w:val="-8"/>
                <w:sz w:val="22"/>
                <w:szCs w:val="22"/>
                <w:rtl/>
              </w:rPr>
              <w:t>1</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526</w:t>
            </w:r>
          </w:p>
        </w:tc>
        <w:tc>
          <w:tcPr>
            <w:tcW w:w="574"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8</w:t>
            </w:r>
            <w:r w:rsidRPr="008D30D5">
              <w:rPr>
                <w:spacing w:val="-8"/>
                <w:sz w:val="22"/>
                <w:szCs w:val="22"/>
              </w:rPr>
              <w:t>,</w:t>
            </w:r>
            <w:r w:rsidRPr="008D30D5">
              <w:rPr>
                <w:spacing w:val="-8"/>
                <w:sz w:val="22"/>
                <w:szCs w:val="22"/>
                <w:rtl/>
              </w:rPr>
              <w:t>2</w:t>
            </w:r>
          </w:p>
        </w:tc>
      </w:tr>
      <w:tr w:rsidR="001C3D1F" w:rsidRPr="008D30D5" w:rsidTr="00523D52">
        <w:trPr>
          <w:cantSplit/>
        </w:trPr>
        <w:tc>
          <w:tcPr>
            <w:tcW w:w="2095" w:type="dxa"/>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r w:rsidRPr="008D30D5">
              <w:rPr>
                <w:rFonts w:hint="eastAsia"/>
                <w:sz w:val="16"/>
                <w:szCs w:val="24"/>
                <w:rtl/>
              </w:rPr>
              <w:t>الحرمان</w:t>
            </w:r>
            <w:r w:rsidRPr="008D30D5">
              <w:rPr>
                <w:sz w:val="16"/>
                <w:szCs w:val="24"/>
                <w:rtl/>
              </w:rPr>
              <w:t xml:space="preserve"> </w:t>
            </w:r>
            <w:r w:rsidRPr="008D30D5">
              <w:rPr>
                <w:rFonts w:hint="eastAsia"/>
                <w:sz w:val="16"/>
                <w:szCs w:val="24"/>
                <w:rtl/>
              </w:rPr>
              <w:t>المادي</w:t>
            </w:r>
            <w:r w:rsidRPr="008D30D5">
              <w:rPr>
                <w:sz w:val="16"/>
                <w:szCs w:val="24"/>
                <w:rtl/>
              </w:rPr>
              <w:t xml:space="preserve"> </w:t>
            </w:r>
            <w:r w:rsidRPr="008D30D5">
              <w:rPr>
                <w:rFonts w:hint="eastAsia"/>
                <w:sz w:val="16"/>
                <w:szCs w:val="24"/>
                <w:rtl/>
              </w:rPr>
              <w:t>الشديد</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ind w:right="113"/>
              <w:jc w:val="right"/>
              <w:rPr>
                <w:spacing w:val="-8"/>
                <w:sz w:val="22"/>
                <w:szCs w:val="22"/>
              </w:rPr>
            </w:pPr>
            <w:r w:rsidRPr="008D30D5">
              <w:rPr>
                <w:spacing w:val="-8"/>
                <w:sz w:val="22"/>
                <w:szCs w:val="22"/>
                <w:rtl/>
              </w:rPr>
              <w:t>333</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4</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335</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4</w:t>
            </w:r>
          </w:p>
        </w:tc>
        <w:tc>
          <w:tcPr>
            <w:tcW w:w="629"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355</w:t>
            </w:r>
          </w:p>
        </w:tc>
        <w:tc>
          <w:tcPr>
            <w:tcW w:w="574"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4</w:t>
            </w:r>
            <w:r w:rsidRPr="008D30D5">
              <w:rPr>
                <w:spacing w:val="-8"/>
                <w:sz w:val="22"/>
                <w:szCs w:val="22"/>
              </w:rPr>
              <w:t>,</w:t>
            </w:r>
            <w:r w:rsidRPr="008D30D5">
              <w:rPr>
                <w:spacing w:val="-8"/>
                <w:sz w:val="22"/>
                <w:szCs w:val="22"/>
                <w:rtl/>
              </w:rPr>
              <w:t>2</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336</w:t>
            </w:r>
          </w:p>
        </w:tc>
        <w:tc>
          <w:tcPr>
            <w:tcW w:w="602"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4</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302</w:t>
            </w:r>
          </w:p>
        </w:tc>
        <w:tc>
          <w:tcPr>
            <w:tcW w:w="574"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3</w:t>
            </w:r>
            <w:r w:rsidRPr="008D30D5">
              <w:rPr>
                <w:spacing w:val="-8"/>
                <w:sz w:val="22"/>
                <w:szCs w:val="22"/>
              </w:rPr>
              <w:t>,</w:t>
            </w:r>
            <w:r w:rsidRPr="008D30D5">
              <w:rPr>
                <w:spacing w:val="-8"/>
                <w:sz w:val="22"/>
                <w:szCs w:val="22"/>
                <w:rtl/>
              </w:rPr>
              <w:t>6</w:t>
            </w:r>
          </w:p>
        </w:tc>
      </w:tr>
      <w:tr w:rsidR="001C3D1F" w:rsidRPr="008D30D5" w:rsidTr="005A7871">
        <w:trPr>
          <w:cantSplit/>
        </w:trPr>
        <w:tc>
          <w:tcPr>
            <w:tcW w:w="4687" w:type="dxa"/>
            <w:gridSpan w:val="7"/>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r w:rsidRPr="008D30D5">
              <w:rPr>
                <w:rFonts w:hint="eastAsia"/>
                <w:sz w:val="16"/>
                <w:szCs w:val="24"/>
                <w:rtl/>
              </w:rPr>
              <w:t>تداخل</w:t>
            </w:r>
            <w:r w:rsidRPr="008D30D5">
              <w:rPr>
                <w:sz w:val="16"/>
                <w:szCs w:val="24"/>
                <w:rtl/>
              </w:rPr>
              <w:t xml:space="preserve"> </w:t>
            </w:r>
            <w:r w:rsidRPr="008D30D5">
              <w:rPr>
                <w:rFonts w:hint="eastAsia"/>
                <w:sz w:val="16"/>
                <w:szCs w:val="24"/>
                <w:rtl/>
              </w:rPr>
              <w:t>مجالات</w:t>
            </w:r>
            <w:r w:rsidRPr="008D30D5">
              <w:rPr>
                <w:sz w:val="16"/>
                <w:szCs w:val="24"/>
                <w:rtl/>
              </w:rPr>
              <w:t xml:space="preserve"> </w:t>
            </w:r>
            <w:r w:rsidRPr="008D30D5">
              <w:rPr>
                <w:rFonts w:hint="eastAsia"/>
                <w:sz w:val="16"/>
                <w:szCs w:val="24"/>
                <w:rtl/>
              </w:rPr>
              <w:t>خطر</w:t>
            </w:r>
            <w:r w:rsidRPr="008D30D5">
              <w:rPr>
                <w:sz w:val="16"/>
                <w:szCs w:val="24"/>
                <w:rtl/>
              </w:rPr>
              <w:t xml:space="preserve"> </w:t>
            </w:r>
            <w:r w:rsidRPr="008D30D5">
              <w:rPr>
                <w:rFonts w:hint="eastAsia"/>
                <w:sz w:val="16"/>
                <w:szCs w:val="24"/>
                <w:rtl/>
              </w:rPr>
              <w:t>الفقر</w:t>
            </w:r>
            <w:r w:rsidRPr="008D30D5">
              <w:rPr>
                <w:sz w:val="16"/>
                <w:szCs w:val="24"/>
                <w:rtl/>
              </w:rPr>
              <w:t xml:space="preserve"> </w:t>
            </w:r>
            <w:r w:rsidRPr="008D30D5">
              <w:rPr>
                <w:rFonts w:hint="eastAsia"/>
                <w:sz w:val="16"/>
                <w:szCs w:val="24"/>
                <w:rtl/>
              </w:rPr>
              <w:t>والإقصاء</w:t>
            </w:r>
            <w:r w:rsidRPr="008D30D5">
              <w:rPr>
                <w:sz w:val="16"/>
                <w:szCs w:val="24"/>
                <w:rtl/>
              </w:rPr>
              <w:t xml:space="preserve"> </w:t>
            </w:r>
            <w:r w:rsidRPr="008D30D5">
              <w:rPr>
                <w:rFonts w:hint="eastAsia"/>
                <w:sz w:val="16"/>
                <w:szCs w:val="24"/>
                <w:rtl/>
              </w:rPr>
              <w:t>الاجتماعي</w:t>
            </w:r>
          </w:p>
        </w:tc>
        <w:tc>
          <w:tcPr>
            <w:tcW w:w="629"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c>
          <w:tcPr>
            <w:tcW w:w="574" w:type="dxa"/>
            <w:gridSpan w:val="2"/>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c>
          <w:tcPr>
            <w:tcW w:w="658"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c>
          <w:tcPr>
            <w:tcW w:w="602" w:type="dxa"/>
            <w:gridSpan w:val="2"/>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c>
          <w:tcPr>
            <w:tcW w:w="658"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c>
          <w:tcPr>
            <w:tcW w:w="574" w:type="dxa"/>
            <w:shd w:val="clear" w:color="auto" w:fill="auto"/>
            <w:vAlign w:val="bottom"/>
          </w:tcPr>
          <w:p w:rsidR="001C3D1F" w:rsidRPr="008D30D5" w:rsidRDefault="001C3D1F" w:rsidP="00523D52">
            <w:pPr>
              <w:tabs>
                <w:tab w:val="left" w:pos="288"/>
                <w:tab w:val="left" w:pos="576"/>
                <w:tab w:val="left" w:pos="864"/>
                <w:tab w:val="left" w:pos="1152"/>
              </w:tabs>
              <w:bidi w:val="0"/>
              <w:spacing w:before="40" w:after="40" w:line="300" w:lineRule="exact"/>
              <w:jc w:val="right"/>
              <w:rPr>
                <w:sz w:val="24"/>
                <w:szCs w:val="24"/>
              </w:rPr>
            </w:pPr>
          </w:p>
        </w:tc>
      </w:tr>
      <w:tr w:rsidR="001C3D1F" w:rsidRPr="008D30D5" w:rsidTr="00523D52">
        <w:trPr>
          <w:cantSplit/>
        </w:trPr>
        <w:tc>
          <w:tcPr>
            <w:tcW w:w="2095" w:type="dxa"/>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r w:rsidRPr="008D30D5">
              <w:rPr>
                <w:rFonts w:hint="eastAsia"/>
                <w:sz w:val="16"/>
                <w:szCs w:val="24"/>
                <w:rtl/>
              </w:rPr>
              <w:t>خطر</w:t>
            </w:r>
            <w:r w:rsidRPr="008D30D5">
              <w:rPr>
                <w:sz w:val="16"/>
                <w:szCs w:val="24"/>
                <w:rtl/>
              </w:rPr>
              <w:t xml:space="preserve"> </w:t>
            </w:r>
            <w:r w:rsidRPr="008D30D5">
              <w:rPr>
                <w:rFonts w:hint="eastAsia"/>
                <w:sz w:val="16"/>
                <w:szCs w:val="24"/>
                <w:rtl/>
              </w:rPr>
              <w:t>واحد</w:t>
            </w:r>
            <w:r w:rsidRPr="008D30D5">
              <w:rPr>
                <w:sz w:val="16"/>
                <w:szCs w:val="24"/>
                <w:rtl/>
              </w:rPr>
              <w:t xml:space="preserve"> </w:t>
            </w:r>
            <w:r w:rsidRPr="008D30D5">
              <w:rPr>
                <w:rFonts w:hint="eastAsia"/>
                <w:sz w:val="16"/>
                <w:szCs w:val="24"/>
                <w:rtl/>
              </w:rPr>
              <w:t>يهدد</w:t>
            </w:r>
            <w:r w:rsidRPr="008D30D5">
              <w:rPr>
                <w:sz w:val="16"/>
                <w:szCs w:val="24"/>
                <w:rtl/>
              </w:rPr>
              <w:t xml:space="preserve"> </w:t>
            </w:r>
            <w:r w:rsidRPr="008D30D5">
              <w:rPr>
                <w:rFonts w:hint="eastAsia"/>
                <w:sz w:val="16"/>
                <w:szCs w:val="24"/>
                <w:rtl/>
              </w:rPr>
              <w:t>بالفقر</w:t>
            </w:r>
            <w:r w:rsidRPr="008D30D5">
              <w:rPr>
                <w:sz w:val="16"/>
                <w:szCs w:val="24"/>
                <w:rtl/>
              </w:rPr>
              <w:t xml:space="preserve"> </w:t>
            </w:r>
            <w:r w:rsidRPr="008D30D5">
              <w:rPr>
                <w:rFonts w:hint="eastAsia"/>
                <w:sz w:val="16"/>
                <w:szCs w:val="24"/>
                <w:rtl/>
              </w:rPr>
              <w:t>أو الإقصاء</w:t>
            </w:r>
            <w:r w:rsidRPr="008D30D5">
              <w:rPr>
                <w:sz w:val="16"/>
                <w:szCs w:val="24"/>
                <w:rtl/>
              </w:rPr>
              <w:t xml:space="preserve"> </w:t>
            </w:r>
            <w:r w:rsidRPr="008D30D5">
              <w:rPr>
                <w:rFonts w:hint="eastAsia"/>
                <w:sz w:val="16"/>
                <w:szCs w:val="24"/>
                <w:rtl/>
              </w:rPr>
              <w:t>الاجتماعي</w:t>
            </w:r>
            <w:r w:rsidRPr="008D30D5">
              <w:rPr>
                <w:sz w:val="16"/>
                <w:szCs w:val="24"/>
                <w:rtl/>
              </w:rPr>
              <w:t xml:space="preserve"> (مجال واحد فقط)</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ind w:right="113"/>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193</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14</w:t>
            </w:r>
            <w:r w:rsidRPr="008D30D5">
              <w:rPr>
                <w:spacing w:val="-8"/>
                <w:sz w:val="22"/>
                <w:szCs w:val="22"/>
              </w:rPr>
              <w:t>,</w:t>
            </w:r>
            <w:r w:rsidRPr="008D30D5">
              <w:rPr>
                <w:spacing w:val="-8"/>
                <w:sz w:val="22"/>
                <w:szCs w:val="22"/>
                <w:rtl/>
              </w:rPr>
              <w:t>4</w:t>
            </w:r>
          </w:p>
        </w:tc>
        <w:tc>
          <w:tcPr>
            <w:tcW w:w="64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131</w:t>
            </w:r>
          </w:p>
        </w:tc>
        <w:tc>
          <w:tcPr>
            <w:tcW w:w="648"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13</w:t>
            </w:r>
            <w:r w:rsidRPr="008D30D5">
              <w:rPr>
                <w:spacing w:val="-8"/>
                <w:sz w:val="22"/>
                <w:szCs w:val="22"/>
              </w:rPr>
              <w:t>,</w:t>
            </w:r>
            <w:r w:rsidRPr="008D30D5">
              <w:rPr>
                <w:spacing w:val="-8"/>
                <w:sz w:val="22"/>
                <w:szCs w:val="22"/>
                <w:rtl/>
              </w:rPr>
              <w:t>6</w:t>
            </w:r>
          </w:p>
        </w:tc>
        <w:tc>
          <w:tcPr>
            <w:tcW w:w="629"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187</w:t>
            </w:r>
          </w:p>
        </w:tc>
        <w:tc>
          <w:tcPr>
            <w:tcW w:w="574"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14</w:t>
            </w:r>
            <w:r w:rsidRPr="008D30D5">
              <w:rPr>
                <w:spacing w:val="-8"/>
                <w:sz w:val="22"/>
                <w:szCs w:val="22"/>
              </w:rPr>
              <w:t>,</w:t>
            </w:r>
            <w:r w:rsidRPr="008D30D5">
              <w:rPr>
                <w:spacing w:val="-8"/>
                <w:sz w:val="22"/>
                <w:szCs w:val="22"/>
                <w:rtl/>
              </w:rPr>
              <w:t>2</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195</w:t>
            </w:r>
          </w:p>
        </w:tc>
        <w:tc>
          <w:tcPr>
            <w:tcW w:w="602" w:type="dxa"/>
            <w:gridSpan w:val="2"/>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14</w:t>
            </w:r>
            <w:r w:rsidRPr="008D30D5">
              <w:rPr>
                <w:spacing w:val="-8"/>
                <w:sz w:val="22"/>
                <w:szCs w:val="22"/>
              </w:rPr>
              <w:t>,</w:t>
            </w:r>
            <w:r w:rsidRPr="008D30D5">
              <w:rPr>
                <w:spacing w:val="-8"/>
                <w:sz w:val="22"/>
                <w:szCs w:val="22"/>
                <w:rtl/>
              </w:rPr>
              <w:t>2</w:t>
            </w:r>
          </w:p>
        </w:tc>
        <w:tc>
          <w:tcPr>
            <w:tcW w:w="658"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167</w:t>
            </w:r>
          </w:p>
        </w:tc>
        <w:tc>
          <w:tcPr>
            <w:tcW w:w="574" w:type="dxa"/>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jc w:val="right"/>
              <w:rPr>
                <w:spacing w:val="-8"/>
                <w:sz w:val="22"/>
                <w:szCs w:val="22"/>
              </w:rPr>
            </w:pPr>
            <w:r w:rsidRPr="008D30D5">
              <w:rPr>
                <w:spacing w:val="-8"/>
                <w:sz w:val="22"/>
                <w:szCs w:val="22"/>
                <w:rtl/>
              </w:rPr>
              <w:t>13</w:t>
            </w:r>
            <w:r w:rsidRPr="008D30D5">
              <w:rPr>
                <w:spacing w:val="-8"/>
                <w:sz w:val="22"/>
                <w:szCs w:val="22"/>
              </w:rPr>
              <w:t>,</w:t>
            </w:r>
            <w:r w:rsidRPr="008D30D5">
              <w:rPr>
                <w:spacing w:val="-8"/>
                <w:sz w:val="22"/>
                <w:szCs w:val="22"/>
                <w:rtl/>
              </w:rPr>
              <w:t>8</w:t>
            </w:r>
          </w:p>
        </w:tc>
      </w:tr>
      <w:tr w:rsidR="001C3D1F" w:rsidRPr="008D30D5" w:rsidTr="00523D52">
        <w:trPr>
          <w:cantSplit/>
        </w:trPr>
        <w:tc>
          <w:tcPr>
            <w:tcW w:w="2095" w:type="dxa"/>
            <w:tcBorders>
              <w:bottom w:val="single" w:sz="12" w:space="0" w:color="auto"/>
            </w:tcBorders>
            <w:shd w:val="clear" w:color="auto" w:fill="auto"/>
            <w:vAlign w:val="bottom"/>
          </w:tcPr>
          <w:p w:rsidR="001C3D1F" w:rsidRPr="008D30D5" w:rsidRDefault="001C3D1F" w:rsidP="00523D52">
            <w:pPr>
              <w:tabs>
                <w:tab w:val="left" w:pos="288"/>
                <w:tab w:val="left" w:pos="576"/>
                <w:tab w:val="left" w:pos="864"/>
                <w:tab w:val="left" w:pos="1152"/>
              </w:tabs>
              <w:spacing w:before="40" w:after="40" w:line="300" w:lineRule="exact"/>
              <w:ind w:left="43" w:right="101"/>
              <w:rPr>
                <w:sz w:val="16"/>
                <w:szCs w:val="24"/>
                <w:rtl/>
              </w:rPr>
            </w:pPr>
            <w:r w:rsidRPr="008D30D5">
              <w:rPr>
                <w:rFonts w:hint="eastAsia"/>
                <w:sz w:val="16"/>
                <w:szCs w:val="24"/>
                <w:rtl/>
              </w:rPr>
              <w:t>أخطار</w:t>
            </w:r>
            <w:r w:rsidRPr="008D30D5">
              <w:rPr>
                <w:sz w:val="16"/>
                <w:szCs w:val="24"/>
                <w:rtl/>
              </w:rPr>
              <w:t xml:space="preserve"> </w:t>
            </w:r>
            <w:r w:rsidRPr="008D30D5">
              <w:rPr>
                <w:rFonts w:hint="eastAsia"/>
                <w:sz w:val="16"/>
                <w:szCs w:val="24"/>
                <w:rtl/>
              </w:rPr>
              <w:t>متعددة</w:t>
            </w:r>
            <w:r w:rsidRPr="008D30D5">
              <w:rPr>
                <w:sz w:val="16"/>
                <w:szCs w:val="24"/>
                <w:rtl/>
              </w:rPr>
              <w:t xml:space="preserve"> </w:t>
            </w:r>
            <w:r w:rsidRPr="008D30D5">
              <w:rPr>
                <w:rFonts w:hint="eastAsia"/>
                <w:sz w:val="16"/>
                <w:szCs w:val="24"/>
                <w:rtl/>
              </w:rPr>
              <w:t>تهدد</w:t>
            </w:r>
            <w:r w:rsidRPr="008D30D5">
              <w:rPr>
                <w:sz w:val="16"/>
                <w:szCs w:val="24"/>
                <w:rtl/>
              </w:rPr>
              <w:t xml:space="preserve"> </w:t>
            </w:r>
            <w:r w:rsidRPr="008D30D5">
              <w:rPr>
                <w:rFonts w:hint="eastAsia"/>
                <w:sz w:val="16"/>
                <w:szCs w:val="24"/>
                <w:rtl/>
              </w:rPr>
              <w:t>بالفقر</w:t>
            </w:r>
            <w:r w:rsidRPr="008D30D5">
              <w:rPr>
                <w:sz w:val="16"/>
                <w:szCs w:val="24"/>
                <w:rtl/>
              </w:rPr>
              <w:t xml:space="preserve"> </w:t>
            </w:r>
            <w:r w:rsidRPr="008D30D5">
              <w:rPr>
                <w:rFonts w:hint="eastAsia"/>
                <w:sz w:val="16"/>
                <w:szCs w:val="24"/>
                <w:rtl/>
              </w:rPr>
              <w:t>أو الإقصاء</w:t>
            </w:r>
            <w:r w:rsidRPr="008D30D5">
              <w:rPr>
                <w:sz w:val="16"/>
                <w:szCs w:val="24"/>
                <w:rtl/>
              </w:rPr>
              <w:t xml:space="preserve"> </w:t>
            </w:r>
            <w:r w:rsidRPr="008D30D5">
              <w:rPr>
                <w:rFonts w:hint="eastAsia"/>
                <w:sz w:val="16"/>
                <w:szCs w:val="24"/>
                <w:rtl/>
              </w:rPr>
              <w:t>الاجتماعي</w:t>
            </w:r>
            <w:r w:rsidRPr="008D30D5">
              <w:rPr>
                <w:sz w:val="16"/>
                <w:szCs w:val="24"/>
                <w:rtl/>
              </w:rPr>
              <w:t xml:space="preserve"> (مجالان في أدنى تقدير من 3 مجالات)</w:t>
            </w:r>
          </w:p>
        </w:tc>
        <w:tc>
          <w:tcPr>
            <w:tcW w:w="648" w:type="dxa"/>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bidi w:val="0"/>
              <w:spacing w:before="40" w:after="40" w:line="300" w:lineRule="exact"/>
              <w:ind w:right="113"/>
              <w:jc w:val="right"/>
              <w:rPr>
                <w:spacing w:val="-8"/>
                <w:sz w:val="22"/>
                <w:szCs w:val="22"/>
              </w:rPr>
            </w:pPr>
            <w:r w:rsidRPr="008D30D5">
              <w:rPr>
                <w:spacing w:val="-8"/>
                <w:sz w:val="22"/>
                <w:szCs w:val="22"/>
                <w:rtl/>
              </w:rPr>
              <w:t>400</w:t>
            </w:r>
          </w:p>
        </w:tc>
        <w:tc>
          <w:tcPr>
            <w:tcW w:w="648" w:type="dxa"/>
            <w:gridSpan w:val="2"/>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4</w:t>
            </w:r>
            <w:r w:rsidRPr="008D30D5">
              <w:rPr>
                <w:spacing w:val="-8"/>
                <w:sz w:val="22"/>
                <w:szCs w:val="22"/>
              </w:rPr>
              <w:t>,</w:t>
            </w:r>
            <w:r w:rsidRPr="008D30D5">
              <w:rPr>
                <w:spacing w:val="-8"/>
                <w:sz w:val="22"/>
                <w:szCs w:val="22"/>
                <w:rtl/>
              </w:rPr>
              <w:t>8</w:t>
            </w:r>
          </w:p>
        </w:tc>
        <w:tc>
          <w:tcPr>
            <w:tcW w:w="648" w:type="dxa"/>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411</w:t>
            </w:r>
          </w:p>
        </w:tc>
        <w:tc>
          <w:tcPr>
            <w:tcW w:w="648" w:type="dxa"/>
            <w:gridSpan w:val="2"/>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4</w:t>
            </w:r>
            <w:r w:rsidRPr="008D30D5">
              <w:rPr>
                <w:spacing w:val="-8"/>
                <w:sz w:val="22"/>
                <w:szCs w:val="22"/>
              </w:rPr>
              <w:t>,</w:t>
            </w:r>
            <w:r w:rsidRPr="008D30D5">
              <w:rPr>
                <w:spacing w:val="-8"/>
                <w:sz w:val="22"/>
                <w:szCs w:val="22"/>
                <w:rtl/>
              </w:rPr>
              <w:t>9</w:t>
            </w:r>
          </w:p>
        </w:tc>
        <w:tc>
          <w:tcPr>
            <w:tcW w:w="629" w:type="dxa"/>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385</w:t>
            </w:r>
          </w:p>
        </w:tc>
        <w:tc>
          <w:tcPr>
            <w:tcW w:w="574" w:type="dxa"/>
            <w:gridSpan w:val="2"/>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4</w:t>
            </w:r>
            <w:r w:rsidRPr="008D30D5">
              <w:rPr>
                <w:spacing w:val="-8"/>
                <w:sz w:val="22"/>
                <w:szCs w:val="22"/>
              </w:rPr>
              <w:t>,</w:t>
            </w:r>
            <w:r w:rsidRPr="008D30D5">
              <w:rPr>
                <w:spacing w:val="-8"/>
                <w:sz w:val="22"/>
                <w:szCs w:val="22"/>
                <w:rtl/>
              </w:rPr>
              <w:t>6</w:t>
            </w:r>
          </w:p>
        </w:tc>
        <w:tc>
          <w:tcPr>
            <w:tcW w:w="658" w:type="dxa"/>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414</w:t>
            </w:r>
          </w:p>
        </w:tc>
        <w:tc>
          <w:tcPr>
            <w:tcW w:w="602" w:type="dxa"/>
            <w:gridSpan w:val="2"/>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4</w:t>
            </w:r>
            <w:r w:rsidRPr="008D30D5">
              <w:rPr>
                <w:spacing w:val="-8"/>
                <w:sz w:val="22"/>
                <w:szCs w:val="22"/>
              </w:rPr>
              <w:t>,</w:t>
            </w:r>
            <w:r w:rsidRPr="008D30D5">
              <w:rPr>
                <w:spacing w:val="-8"/>
                <w:sz w:val="22"/>
                <w:szCs w:val="22"/>
                <w:rtl/>
              </w:rPr>
              <w:t>9</w:t>
            </w:r>
          </w:p>
        </w:tc>
        <w:tc>
          <w:tcPr>
            <w:tcW w:w="658" w:type="dxa"/>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385</w:t>
            </w:r>
          </w:p>
        </w:tc>
        <w:tc>
          <w:tcPr>
            <w:tcW w:w="574" w:type="dxa"/>
            <w:tcBorders>
              <w:bottom w:val="single" w:sz="12" w:space="0" w:color="auto"/>
            </w:tcBorders>
            <w:shd w:val="clear" w:color="auto" w:fill="auto"/>
          </w:tcPr>
          <w:p w:rsidR="001C3D1F" w:rsidRPr="008D30D5" w:rsidRDefault="001C3D1F" w:rsidP="00523D52">
            <w:pPr>
              <w:tabs>
                <w:tab w:val="left" w:pos="288"/>
                <w:tab w:val="left" w:pos="576"/>
                <w:tab w:val="left" w:pos="864"/>
                <w:tab w:val="left" w:pos="1152"/>
              </w:tabs>
              <w:spacing w:before="40" w:after="40" w:line="300" w:lineRule="exact"/>
              <w:jc w:val="left"/>
              <w:rPr>
                <w:spacing w:val="-8"/>
                <w:sz w:val="22"/>
                <w:szCs w:val="22"/>
              </w:rPr>
            </w:pPr>
            <w:r w:rsidRPr="008D30D5">
              <w:rPr>
                <w:spacing w:val="-8"/>
                <w:sz w:val="22"/>
                <w:szCs w:val="22"/>
                <w:rtl/>
              </w:rPr>
              <w:t>4</w:t>
            </w:r>
            <w:r w:rsidRPr="008D30D5">
              <w:rPr>
                <w:spacing w:val="-8"/>
                <w:sz w:val="22"/>
                <w:szCs w:val="22"/>
              </w:rPr>
              <w:t>,</w:t>
            </w:r>
            <w:r w:rsidRPr="008D30D5">
              <w:rPr>
                <w:spacing w:val="-8"/>
                <w:sz w:val="22"/>
                <w:szCs w:val="22"/>
                <w:rtl/>
              </w:rPr>
              <w:t>5</w:t>
            </w:r>
          </w:p>
        </w:tc>
      </w:tr>
    </w:tbl>
    <w:p w:rsidR="001C3D1F" w:rsidRPr="006039D3" w:rsidRDefault="001C3D1F" w:rsidP="00523D52">
      <w:pPr>
        <w:pStyle w:val="FootnoteText"/>
        <w:tabs>
          <w:tab w:val="left" w:pos="3442"/>
          <w:tab w:val="left" w:pos="3917"/>
        </w:tabs>
        <w:spacing w:before="120" w:after="360" w:line="300" w:lineRule="exact"/>
        <w:ind w:left="1967" w:right="1264" w:hanging="703"/>
        <w:rPr>
          <w:sz w:val="18"/>
          <w:szCs w:val="26"/>
          <w:rtl/>
        </w:rPr>
      </w:pPr>
      <w:r w:rsidRPr="005A7871">
        <w:rPr>
          <w:rFonts w:hint="eastAsia"/>
          <w:i/>
          <w:iCs/>
          <w:sz w:val="18"/>
          <w:szCs w:val="26"/>
          <w:rtl/>
        </w:rPr>
        <w:t>المصدر</w:t>
      </w:r>
      <w:r w:rsidRPr="005A7871">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w:t>
      </w:r>
    </w:p>
    <w:p w:rsidR="001C3D1F" w:rsidRPr="005A7871" w:rsidRDefault="001C3D1F" w:rsidP="005A7871">
      <w:pPr>
        <w:pStyle w:val="H23GA"/>
        <w:rPr>
          <w:b w:val="0"/>
          <w:bCs w:val="0"/>
          <w:rtl/>
        </w:rPr>
      </w:pPr>
      <w:r w:rsidRPr="008D30D5">
        <w:tab/>
      </w:r>
      <w:bookmarkStart w:id="35" w:name="_Toc495069039"/>
      <w:r w:rsidRPr="008D30D5">
        <w:rPr>
          <w:rtl/>
        </w:rPr>
        <w:t>(و)</w:t>
      </w:r>
      <w:r w:rsidRPr="008D30D5">
        <w:rPr>
          <w:rtl/>
        </w:rPr>
        <w:tab/>
      </w:r>
      <w:r w:rsidRPr="008D30D5">
        <w:rPr>
          <w:rFonts w:hint="eastAsia"/>
          <w:rtl/>
        </w:rPr>
        <w:t>الحماية</w:t>
      </w:r>
      <w:r w:rsidRPr="008D30D5">
        <w:rPr>
          <w:rtl/>
        </w:rPr>
        <w:t xml:space="preserve"> </w:t>
      </w:r>
      <w:r w:rsidRPr="008D30D5">
        <w:rPr>
          <w:rFonts w:hint="eastAsia"/>
          <w:rtl/>
        </w:rPr>
        <w:t>الاجتماعية</w:t>
      </w:r>
      <w:r w:rsidRPr="005A7871">
        <w:rPr>
          <w:b w:val="0"/>
          <w:bCs w:val="0"/>
          <w:vertAlign w:val="superscript"/>
          <w:rtl/>
        </w:rPr>
        <w:t>(</w:t>
      </w:r>
      <w:r w:rsidRPr="005A7871">
        <w:rPr>
          <w:rStyle w:val="FootnoteReference"/>
          <w:b/>
          <w:bCs w:val="0"/>
          <w:szCs w:val="30"/>
          <w:rtl/>
        </w:rPr>
        <w:footnoteReference w:id="5"/>
      </w:r>
      <w:r w:rsidRPr="005A7871">
        <w:rPr>
          <w:b w:val="0"/>
          <w:bCs w:val="0"/>
          <w:vertAlign w:val="superscript"/>
          <w:rtl/>
        </w:rPr>
        <w:t>)</w:t>
      </w:r>
      <w:bookmarkEnd w:id="35"/>
    </w:p>
    <w:p w:rsidR="001C3D1F" w:rsidRPr="008D30D5" w:rsidRDefault="005A7871" w:rsidP="005A7871">
      <w:pPr>
        <w:pStyle w:val="SingleTxtGA"/>
        <w:rPr>
          <w:rtl/>
        </w:rPr>
      </w:pPr>
      <w:r>
        <w:rPr>
          <w:rtl/>
        </w:rPr>
        <w:t>41</w:t>
      </w:r>
      <w:r w:rsidR="001C3D1F" w:rsidRPr="008D30D5">
        <w:rPr>
          <w:rtl/>
        </w:rPr>
        <w:t>-</w:t>
      </w:r>
      <w:r w:rsidR="001C3D1F" w:rsidRPr="008D30D5">
        <w:rPr>
          <w:rtl/>
        </w:rPr>
        <w:tab/>
      </w:r>
      <w:r w:rsidR="001C3D1F" w:rsidRPr="008D30D5">
        <w:rPr>
          <w:rFonts w:hint="eastAsia"/>
          <w:rtl/>
        </w:rPr>
        <w:t>في</w:t>
      </w:r>
      <w:r w:rsidR="001C3D1F" w:rsidRPr="008D30D5">
        <w:rPr>
          <w:rtl/>
        </w:rPr>
        <w:t xml:space="preserve"> عام 2014، بلغت نسبة النفقات الاجتماعية إلى الناتج المحلي الإجمالي 30.1 في المائة وهي تقاس بمعايير النظام الأوروبي لإحصاءات الحماية الاجتماعية المتكاملة. وللاطلاع على نفقات السنوات السابقة انظر الجدول التالي: </w:t>
      </w:r>
    </w:p>
    <w:p w:rsidR="001C3D1F" w:rsidRPr="008D30D5" w:rsidRDefault="001C3D1F" w:rsidP="005A7871">
      <w:pPr>
        <w:pStyle w:val="H23GA"/>
        <w:rPr>
          <w:rtl/>
        </w:rPr>
      </w:pPr>
      <w:r w:rsidRPr="005A7871">
        <w:rPr>
          <w:b w:val="0"/>
          <w:bCs w:val="0"/>
          <w:rtl/>
        </w:rPr>
        <w:tab/>
      </w:r>
      <w:r w:rsidRPr="005A7871">
        <w:rPr>
          <w:b w:val="0"/>
          <w:bCs w:val="0"/>
          <w:rtl/>
        </w:rPr>
        <w:tab/>
      </w:r>
      <w:bookmarkStart w:id="36" w:name="_Toc495069040"/>
      <w:r w:rsidRPr="005A7871">
        <w:rPr>
          <w:rFonts w:hint="eastAsia"/>
          <w:b w:val="0"/>
          <w:bCs w:val="0"/>
          <w:rtl/>
        </w:rPr>
        <w:t>الجدول</w:t>
      </w:r>
      <w:r w:rsidRPr="005A7871">
        <w:rPr>
          <w:b w:val="0"/>
          <w:bCs w:val="0"/>
          <w:rtl/>
        </w:rPr>
        <w:t xml:space="preserve"> 20</w:t>
      </w:r>
      <w:r w:rsidR="005A7871" w:rsidRPr="005A7871">
        <w:rPr>
          <w:b w:val="0"/>
          <w:bCs w:val="0"/>
          <w:rtl/>
        </w:rPr>
        <w:tab/>
      </w:r>
      <w:r w:rsidR="005A7871" w:rsidRPr="005A7871">
        <w:rPr>
          <w:b w:val="0"/>
          <w:bCs w:val="0"/>
          <w:rtl/>
        </w:rPr>
        <w:br/>
      </w:r>
      <w:r w:rsidRPr="008D30D5">
        <w:rPr>
          <w:rFonts w:hint="eastAsia"/>
          <w:rtl/>
        </w:rPr>
        <w:t>نسبة</w:t>
      </w:r>
      <w:r w:rsidRPr="008D30D5">
        <w:rPr>
          <w:rtl/>
        </w:rPr>
        <w:t xml:space="preserve"> </w:t>
      </w:r>
      <w:r w:rsidRPr="008D30D5">
        <w:rPr>
          <w:rFonts w:hint="eastAsia"/>
          <w:rtl/>
        </w:rPr>
        <w:t>النفقات</w:t>
      </w:r>
      <w:r w:rsidRPr="008D30D5">
        <w:rPr>
          <w:rtl/>
        </w:rPr>
        <w:t xml:space="preserve"> </w:t>
      </w:r>
      <w:r w:rsidRPr="008D30D5">
        <w:rPr>
          <w:rFonts w:hint="eastAsia"/>
          <w:rtl/>
        </w:rPr>
        <w:t>الاجتماعية</w:t>
      </w:r>
      <w:r w:rsidRPr="008D30D5">
        <w:rPr>
          <w:rtl/>
        </w:rPr>
        <w:t xml:space="preserve"> </w:t>
      </w:r>
      <w:r w:rsidRPr="008D30D5">
        <w:rPr>
          <w:rFonts w:hint="eastAsia"/>
          <w:rtl/>
        </w:rPr>
        <w:t>إلى</w:t>
      </w:r>
      <w:r w:rsidRPr="008D30D5">
        <w:rPr>
          <w:rtl/>
        </w:rPr>
        <w:t xml:space="preserve"> </w:t>
      </w:r>
      <w:r w:rsidRPr="008D30D5">
        <w:rPr>
          <w:rFonts w:hint="eastAsia"/>
          <w:rtl/>
        </w:rPr>
        <w:t>الناتج</w:t>
      </w:r>
      <w:r w:rsidRPr="008D30D5">
        <w:rPr>
          <w:rtl/>
        </w:rPr>
        <w:t xml:space="preserve"> </w:t>
      </w:r>
      <w:r w:rsidRPr="008D30D5">
        <w:rPr>
          <w:rFonts w:hint="eastAsia"/>
          <w:rtl/>
        </w:rPr>
        <w:t>المحلي</w:t>
      </w:r>
      <w:r w:rsidRPr="008D30D5">
        <w:rPr>
          <w:rtl/>
        </w:rPr>
        <w:t xml:space="preserve"> </w:t>
      </w:r>
      <w:r w:rsidRPr="008D30D5">
        <w:rPr>
          <w:rFonts w:hint="eastAsia"/>
          <w:rtl/>
        </w:rPr>
        <w:t>الإجمالي</w:t>
      </w:r>
      <w:r w:rsidRPr="008D30D5">
        <w:rPr>
          <w:rtl/>
        </w:rPr>
        <w:t xml:space="preserve"> </w:t>
      </w:r>
      <w:r w:rsidRPr="008D30D5">
        <w:rPr>
          <w:rFonts w:hint="eastAsia"/>
          <w:rtl/>
        </w:rPr>
        <w:t>في</w:t>
      </w:r>
      <w:r w:rsidRPr="008D30D5">
        <w:rPr>
          <w:rtl/>
        </w:rPr>
        <w:t xml:space="preserve"> </w:t>
      </w:r>
      <w:r w:rsidRPr="008D30D5">
        <w:rPr>
          <w:rFonts w:hint="eastAsia"/>
          <w:rtl/>
        </w:rPr>
        <w:t>الفترة</w:t>
      </w:r>
      <w:r w:rsidRPr="008D30D5">
        <w:rPr>
          <w:rtl/>
        </w:rPr>
        <w:t xml:space="preserve"> </w:t>
      </w:r>
      <w:r w:rsidRPr="008D30D5">
        <w:rPr>
          <w:rFonts w:hint="eastAsia"/>
          <w:rtl/>
        </w:rPr>
        <w:t>بين</w:t>
      </w:r>
      <w:r w:rsidRPr="008D30D5">
        <w:rPr>
          <w:rtl/>
        </w:rPr>
        <w:t xml:space="preserve"> </w:t>
      </w:r>
      <w:r w:rsidRPr="008D30D5">
        <w:rPr>
          <w:rFonts w:hint="eastAsia"/>
          <w:rtl/>
        </w:rPr>
        <w:t>عامي</w:t>
      </w:r>
      <w:r w:rsidRPr="008D30D5">
        <w:rPr>
          <w:rtl/>
        </w:rPr>
        <w:t xml:space="preserve"> 2010 </w:t>
      </w:r>
      <w:r w:rsidRPr="008D30D5">
        <w:rPr>
          <w:rFonts w:hint="eastAsia"/>
          <w:rtl/>
        </w:rPr>
        <w:t>و</w:t>
      </w:r>
      <w:r w:rsidRPr="008D30D5">
        <w:rPr>
          <w:rtl/>
        </w:rPr>
        <w:t>2014</w:t>
      </w:r>
      <w:bookmarkEnd w:id="36"/>
    </w:p>
    <w:tbl>
      <w:tblPr>
        <w:bidiVisual/>
        <w:tblW w:w="7290" w:type="dxa"/>
        <w:tblInd w:w="1260" w:type="dxa"/>
        <w:tblLayout w:type="fixed"/>
        <w:tblCellMar>
          <w:left w:w="0" w:type="dxa"/>
          <w:right w:w="0" w:type="dxa"/>
        </w:tblCellMar>
        <w:tblLook w:val="0000" w:firstRow="0" w:lastRow="0" w:firstColumn="0" w:lastColumn="0" w:noHBand="0" w:noVBand="0"/>
      </w:tblPr>
      <w:tblGrid>
        <w:gridCol w:w="795"/>
        <w:gridCol w:w="1959"/>
        <w:gridCol w:w="1092"/>
        <w:gridCol w:w="1022"/>
        <w:gridCol w:w="154"/>
        <w:gridCol w:w="1190"/>
        <w:gridCol w:w="1078"/>
      </w:tblGrid>
      <w:tr w:rsidR="001C3D1F" w:rsidRPr="00523D52" w:rsidTr="005C0BA6">
        <w:trPr>
          <w:cantSplit/>
          <w:tblHeader/>
        </w:trPr>
        <w:tc>
          <w:tcPr>
            <w:tcW w:w="795" w:type="dxa"/>
            <w:tcBorders>
              <w:top w:val="single" w:sz="4"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i/>
                <w:iCs/>
                <w:sz w:val="18"/>
                <w:szCs w:val="26"/>
                <w:rtl/>
              </w:rPr>
            </w:pPr>
          </w:p>
        </w:tc>
        <w:tc>
          <w:tcPr>
            <w:tcW w:w="1959" w:type="dxa"/>
            <w:vMerge w:val="restart"/>
            <w:tcBorders>
              <w:top w:val="single" w:sz="4"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i/>
                <w:iCs/>
                <w:sz w:val="18"/>
                <w:szCs w:val="26"/>
                <w:rtl/>
              </w:rPr>
            </w:pPr>
            <w:r w:rsidRPr="00523D52">
              <w:rPr>
                <w:rFonts w:hint="eastAsia"/>
                <w:i/>
                <w:iCs/>
                <w:sz w:val="18"/>
                <w:szCs w:val="26"/>
                <w:rtl/>
              </w:rPr>
              <w:t>نسبة</w:t>
            </w:r>
            <w:r w:rsidRPr="00523D52">
              <w:rPr>
                <w:i/>
                <w:iCs/>
                <w:sz w:val="18"/>
                <w:szCs w:val="26"/>
                <w:rtl/>
              </w:rPr>
              <w:t xml:space="preserve"> </w:t>
            </w:r>
            <w:r w:rsidRPr="00523D52">
              <w:rPr>
                <w:rFonts w:hint="eastAsia"/>
                <w:i/>
                <w:iCs/>
                <w:sz w:val="18"/>
                <w:szCs w:val="26"/>
                <w:rtl/>
              </w:rPr>
              <w:t>النفقات</w:t>
            </w:r>
            <w:r w:rsidRPr="00523D52">
              <w:rPr>
                <w:i/>
                <w:iCs/>
                <w:sz w:val="18"/>
                <w:szCs w:val="26"/>
                <w:rtl/>
              </w:rPr>
              <w:t xml:space="preserve"> </w:t>
            </w:r>
            <w:r w:rsidRPr="00523D52">
              <w:rPr>
                <w:rFonts w:hint="eastAsia"/>
                <w:i/>
                <w:iCs/>
                <w:sz w:val="18"/>
                <w:szCs w:val="26"/>
                <w:rtl/>
              </w:rPr>
              <w:t>الاجتماعية</w:t>
            </w:r>
            <w:r w:rsidRPr="00523D52">
              <w:rPr>
                <w:i/>
                <w:iCs/>
                <w:sz w:val="18"/>
                <w:szCs w:val="26"/>
                <w:rtl/>
              </w:rPr>
              <w:t xml:space="preserve"> </w:t>
            </w:r>
            <w:r w:rsidRPr="00523D52">
              <w:rPr>
                <w:rFonts w:hint="eastAsia"/>
                <w:i/>
                <w:iCs/>
                <w:sz w:val="18"/>
                <w:szCs w:val="26"/>
                <w:rtl/>
              </w:rPr>
              <w:t>إلى</w:t>
            </w:r>
            <w:r w:rsidRPr="00523D52">
              <w:rPr>
                <w:i/>
                <w:iCs/>
                <w:sz w:val="18"/>
                <w:szCs w:val="26"/>
                <w:rtl/>
              </w:rPr>
              <w:t xml:space="preserve"> </w:t>
            </w:r>
            <w:r w:rsidRPr="00523D52">
              <w:rPr>
                <w:rFonts w:hint="eastAsia"/>
                <w:i/>
                <w:iCs/>
                <w:sz w:val="18"/>
                <w:szCs w:val="26"/>
                <w:rtl/>
              </w:rPr>
              <w:t>الناتج</w:t>
            </w:r>
            <w:r w:rsidRPr="00523D52">
              <w:rPr>
                <w:i/>
                <w:iCs/>
                <w:sz w:val="18"/>
                <w:szCs w:val="26"/>
                <w:rtl/>
              </w:rPr>
              <w:t xml:space="preserve"> </w:t>
            </w:r>
            <w:r w:rsidRPr="00523D52">
              <w:rPr>
                <w:rFonts w:hint="eastAsia"/>
                <w:i/>
                <w:iCs/>
                <w:sz w:val="18"/>
                <w:szCs w:val="26"/>
                <w:rtl/>
              </w:rPr>
              <w:t>المحلي</w:t>
            </w:r>
            <w:r w:rsidRPr="00523D52">
              <w:rPr>
                <w:i/>
                <w:iCs/>
                <w:sz w:val="18"/>
                <w:szCs w:val="26"/>
                <w:rtl/>
              </w:rPr>
              <w:t xml:space="preserve"> </w:t>
            </w:r>
            <w:r w:rsidRPr="00523D52">
              <w:rPr>
                <w:rFonts w:hint="eastAsia"/>
                <w:i/>
                <w:iCs/>
                <w:sz w:val="18"/>
                <w:szCs w:val="26"/>
                <w:rtl/>
              </w:rPr>
              <w:t>الإجمالي</w:t>
            </w:r>
            <w:r w:rsidRPr="00523D52">
              <w:rPr>
                <w:sz w:val="18"/>
                <w:szCs w:val="26"/>
                <w:vertAlign w:val="superscript"/>
                <w:rtl/>
              </w:rPr>
              <w:t>(1)</w:t>
            </w:r>
            <w:r w:rsidRPr="00523D52">
              <w:rPr>
                <w:i/>
                <w:iCs/>
                <w:sz w:val="18"/>
                <w:szCs w:val="26"/>
                <w:rtl/>
              </w:rPr>
              <w:t xml:space="preserve"> بالنسبة المئوية</w:t>
            </w:r>
          </w:p>
        </w:tc>
        <w:tc>
          <w:tcPr>
            <w:tcW w:w="2114" w:type="dxa"/>
            <w:gridSpan w:val="2"/>
            <w:tcBorders>
              <w:top w:val="single" w:sz="4" w:space="0" w:color="auto"/>
              <w:bottom w:val="single" w:sz="4"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jc w:val="center"/>
              <w:rPr>
                <w:i/>
                <w:iCs/>
                <w:sz w:val="18"/>
                <w:szCs w:val="26"/>
                <w:rtl/>
              </w:rPr>
            </w:pPr>
            <w:r w:rsidRPr="00523D52">
              <w:rPr>
                <w:rFonts w:hint="eastAsia"/>
                <w:i/>
                <w:iCs/>
                <w:sz w:val="18"/>
                <w:szCs w:val="26"/>
                <w:rtl/>
              </w:rPr>
              <w:t>النفقات</w:t>
            </w:r>
            <w:r w:rsidRPr="00523D52">
              <w:rPr>
                <w:i/>
                <w:iCs/>
                <w:sz w:val="18"/>
                <w:szCs w:val="26"/>
                <w:rtl/>
              </w:rPr>
              <w:t xml:space="preserve"> </w:t>
            </w:r>
            <w:r w:rsidRPr="00523D52">
              <w:rPr>
                <w:rFonts w:hint="eastAsia"/>
                <w:i/>
                <w:iCs/>
                <w:sz w:val="18"/>
                <w:szCs w:val="26"/>
                <w:rtl/>
              </w:rPr>
              <w:t>الاجتماعية</w:t>
            </w:r>
            <w:r w:rsidRPr="00B1648F">
              <w:rPr>
                <w:sz w:val="18"/>
                <w:szCs w:val="26"/>
                <w:vertAlign w:val="superscript"/>
                <w:rtl/>
              </w:rPr>
              <w:t>(2)</w:t>
            </w:r>
          </w:p>
        </w:tc>
        <w:tc>
          <w:tcPr>
            <w:tcW w:w="154" w:type="dxa"/>
            <w:tcBorders>
              <w:top w:val="single" w:sz="4"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right="101"/>
              <w:jc w:val="center"/>
              <w:rPr>
                <w:i/>
                <w:iCs/>
                <w:sz w:val="18"/>
                <w:szCs w:val="26"/>
                <w:rtl/>
              </w:rPr>
            </w:pPr>
          </w:p>
        </w:tc>
        <w:tc>
          <w:tcPr>
            <w:tcW w:w="2268" w:type="dxa"/>
            <w:gridSpan w:val="2"/>
            <w:tcBorders>
              <w:top w:val="single" w:sz="4" w:space="0" w:color="auto"/>
              <w:bottom w:val="single" w:sz="4"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jc w:val="center"/>
              <w:rPr>
                <w:i/>
                <w:iCs/>
                <w:sz w:val="18"/>
                <w:szCs w:val="26"/>
                <w:rtl/>
              </w:rPr>
            </w:pPr>
            <w:r w:rsidRPr="00523D52">
              <w:rPr>
                <w:rFonts w:hint="eastAsia"/>
                <w:i/>
                <w:iCs/>
                <w:sz w:val="18"/>
                <w:szCs w:val="26"/>
                <w:rtl/>
              </w:rPr>
              <w:t>الناتج</w:t>
            </w:r>
            <w:r w:rsidRPr="00523D52">
              <w:rPr>
                <w:i/>
                <w:iCs/>
                <w:sz w:val="18"/>
                <w:szCs w:val="26"/>
                <w:rtl/>
              </w:rPr>
              <w:t xml:space="preserve"> </w:t>
            </w:r>
            <w:r w:rsidRPr="00523D52">
              <w:rPr>
                <w:rFonts w:hint="eastAsia"/>
                <w:i/>
                <w:iCs/>
                <w:sz w:val="18"/>
                <w:szCs w:val="26"/>
                <w:rtl/>
              </w:rPr>
              <w:t>المحلي</w:t>
            </w:r>
            <w:r w:rsidRPr="00523D52">
              <w:rPr>
                <w:i/>
                <w:iCs/>
                <w:sz w:val="18"/>
                <w:szCs w:val="26"/>
                <w:rtl/>
              </w:rPr>
              <w:t xml:space="preserve"> </w:t>
            </w:r>
            <w:r w:rsidRPr="00523D52">
              <w:rPr>
                <w:rFonts w:hint="eastAsia"/>
                <w:i/>
                <w:iCs/>
                <w:sz w:val="18"/>
                <w:szCs w:val="26"/>
                <w:rtl/>
              </w:rPr>
              <w:t>الإجمالي</w:t>
            </w:r>
            <w:r w:rsidRPr="00B1648F">
              <w:rPr>
                <w:sz w:val="18"/>
                <w:szCs w:val="26"/>
                <w:vertAlign w:val="superscript"/>
                <w:rtl/>
              </w:rPr>
              <w:t>(3)</w:t>
            </w:r>
          </w:p>
        </w:tc>
      </w:tr>
      <w:tr w:rsidR="001C3D1F" w:rsidRPr="00523D52" w:rsidTr="005C0BA6">
        <w:trPr>
          <w:cantSplit/>
          <w:tblHeader/>
        </w:trPr>
        <w:tc>
          <w:tcPr>
            <w:tcW w:w="795" w:type="dxa"/>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i/>
                <w:iCs/>
                <w:sz w:val="18"/>
                <w:szCs w:val="26"/>
                <w:rtl/>
              </w:rPr>
            </w:pPr>
            <w:r w:rsidRPr="00523D52">
              <w:rPr>
                <w:rFonts w:hint="eastAsia"/>
                <w:i/>
                <w:iCs/>
                <w:sz w:val="18"/>
                <w:szCs w:val="26"/>
                <w:rtl/>
              </w:rPr>
              <w:t>السنة</w:t>
            </w:r>
          </w:p>
        </w:tc>
        <w:tc>
          <w:tcPr>
            <w:tcW w:w="1959" w:type="dxa"/>
            <w:vMerge/>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i/>
                <w:iCs/>
                <w:sz w:val="18"/>
                <w:szCs w:val="26"/>
                <w:rtl/>
              </w:rPr>
            </w:pPr>
          </w:p>
        </w:tc>
        <w:tc>
          <w:tcPr>
            <w:tcW w:w="1092" w:type="dxa"/>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i/>
                <w:iCs/>
                <w:sz w:val="18"/>
                <w:szCs w:val="26"/>
                <w:rtl/>
              </w:rPr>
            </w:pPr>
            <w:r w:rsidRPr="00523D52">
              <w:rPr>
                <w:rFonts w:hint="eastAsia"/>
                <w:i/>
                <w:iCs/>
                <w:sz w:val="18"/>
                <w:szCs w:val="26"/>
                <w:rtl/>
              </w:rPr>
              <w:t>بالمليون</w:t>
            </w:r>
            <w:r w:rsidRPr="00523D52">
              <w:rPr>
                <w:i/>
                <w:iCs/>
                <w:sz w:val="18"/>
                <w:szCs w:val="26"/>
                <w:rtl/>
              </w:rPr>
              <w:t xml:space="preserve"> </w:t>
            </w:r>
            <w:r w:rsidRPr="00523D52">
              <w:rPr>
                <w:rFonts w:hint="eastAsia"/>
                <w:i/>
                <w:iCs/>
                <w:sz w:val="18"/>
                <w:szCs w:val="26"/>
                <w:rtl/>
              </w:rPr>
              <w:t>يورو</w:t>
            </w:r>
          </w:p>
        </w:tc>
        <w:tc>
          <w:tcPr>
            <w:tcW w:w="1176" w:type="dxa"/>
            <w:gridSpan w:val="2"/>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jc w:val="left"/>
              <w:rPr>
                <w:i/>
                <w:iCs/>
                <w:sz w:val="18"/>
                <w:szCs w:val="26"/>
                <w:rtl/>
              </w:rPr>
            </w:pPr>
            <w:r w:rsidRPr="00523D52">
              <w:rPr>
                <w:rFonts w:hint="eastAsia"/>
                <w:i/>
                <w:iCs/>
                <w:sz w:val="18"/>
                <w:szCs w:val="26"/>
                <w:rtl/>
              </w:rPr>
              <w:t>التغير</w:t>
            </w:r>
            <w:r w:rsidRPr="00523D52">
              <w:rPr>
                <w:i/>
                <w:iCs/>
                <w:sz w:val="18"/>
                <w:szCs w:val="26"/>
                <w:rtl/>
              </w:rPr>
              <w:t xml:space="preserve"> </w:t>
            </w:r>
            <w:r w:rsidRPr="00523D52">
              <w:rPr>
                <w:rFonts w:hint="eastAsia"/>
                <w:i/>
                <w:iCs/>
                <w:sz w:val="18"/>
                <w:szCs w:val="26"/>
                <w:rtl/>
              </w:rPr>
              <w:t>السنوي</w:t>
            </w:r>
            <w:r w:rsidRPr="00523D52">
              <w:rPr>
                <w:i/>
                <w:iCs/>
                <w:sz w:val="18"/>
                <w:szCs w:val="26"/>
                <w:rtl/>
              </w:rPr>
              <w:t xml:space="preserve"> </w:t>
            </w:r>
            <w:r w:rsidRPr="00523D52">
              <w:rPr>
                <w:rFonts w:hint="eastAsia"/>
                <w:i/>
                <w:iCs/>
                <w:sz w:val="18"/>
                <w:szCs w:val="26"/>
                <w:rtl/>
              </w:rPr>
              <w:t>بالنسبة</w:t>
            </w:r>
            <w:r w:rsidRPr="00523D52">
              <w:rPr>
                <w:i/>
                <w:iCs/>
                <w:sz w:val="18"/>
                <w:szCs w:val="26"/>
                <w:rtl/>
              </w:rPr>
              <w:t xml:space="preserve"> </w:t>
            </w:r>
            <w:r w:rsidRPr="00523D52">
              <w:rPr>
                <w:rFonts w:hint="eastAsia"/>
                <w:i/>
                <w:iCs/>
                <w:sz w:val="18"/>
                <w:szCs w:val="26"/>
                <w:rtl/>
              </w:rPr>
              <w:t>المئوية</w:t>
            </w:r>
          </w:p>
        </w:tc>
        <w:tc>
          <w:tcPr>
            <w:tcW w:w="1190" w:type="dxa"/>
            <w:tcBorders>
              <w:top w:val="single" w:sz="4" w:space="0" w:color="auto"/>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i/>
                <w:iCs/>
                <w:sz w:val="18"/>
                <w:szCs w:val="26"/>
                <w:rtl/>
              </w:rPr>
            </w:pPr>
            <w:r w:rsidRPr="00523D52">
              <w:rPr>
                <w:rFonts w:hint="eastAsia"/>
                <w:i/>
                <w:iCs/>
                <w:sz w:val="18"/>
                <w:szCs w:val="26"/>
                <w:rtl/>
              </w:rPr>
              <w:t>بالمليون</w:t>
            </w:r>
            <w:r w:rsidRPr="00523D52">
              <w:rPr>
                <w:i/>
                <w:iCs/>
                <w:sz w:val="18"/>
                <w:szCs w:val="26"/>
                <w:rtl/>
              </w:rPr>
              <w:t xml:space="preserve"> </w:t>
            </w:r>
            <w:r w:rsidRPr="00523D52">
              <w:rPr>
                <w:rFonts w:hint="eastAsia"/>
                <w:i/>
                <w:iCs/>
                <w:sz w:val="18"/>
                <w:szCs w:val="26"/>
                <w:rtl/>
              </w:rPr>
              <w:t>يورو</w:t>
            </w:r>
          </w:p>
        </w:tc>
        <w:tc>
          <w:tcPr>
            <w:tcW w:w="1078" w:type="dxa"/>
            <w:tcBorders>
              <w:top w:val="single" w:sz="4" w:space="0" w:color="auto"/>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jc w:val="left"/>
              <w:rPr>
                <w:i/>
                <w:iCs/>
                <w:sz w:val="18"/>
                <w:szCs w:val="26"/>
                <w:rtl/>
              </w:rPr>
            </w:pPr>
            <w:r w:rsidRPr="00523D52">
              <w:rPr>
                <w:rFonts w:hint="eastAsia"/>
                <w:i/>
                <w:iCs/>
                <w:sz w:val="18"/>
                <w:szCs w:val="26"/>
                <w:rtl/>
              </w:rPr>
              <w:t>التغير</w:t>
            </w:r>
            <w:r w:rsidRPr="00523D52">
              <w:rPr>
                <w:i/>
                <w:iCs/>
                <w:sz w:val="18"/>
                <w:szCs w:val="26"/>
                <w:rtl/>
              </w:rPr>
              <w:t xml:space="preserve"> </w:t>
            </w:r>
            <w:r w:rsidRPr="00523D52">
              <w:rPr>
                <w:rFonts w:hint="eastAsia"/>
                <w:i/>
                <w:iCs/>
                <w:sz w:val="18"/>
                <w:szCs w:val="26"/>
                <w:rtl/>
              </w:rPr>
              <w:t>السنوي</w:t>
            </w:r>
            <w:r w:rsidRPr="00523D52">
              <w:rPr>
                <w:i/>
                <w:iCs/>
                <w:sz w:val="18"/>
                <w:szCs w:val="26"/>
                <w:rtl/>
              </w:rPr>
              <w:t xml:space="preserve"> </w:t>
            </w:r>
            <w:r w:rsidRPr="00523D52">
              <w:rPr>
                <w:rFonts w:hint="eastAsia"/>
                <w:i/>
                <w:iCs/>
                <w:sz w:val="18"/>
                <w:szCs w:val="26"/>
                <w:rtl/>
              </w:rPr>
              <w:t>بالنسبة</w:t>
            </w:r>
            <w:r w:rsidRPr="00523D52">
              <w:rPr>
                <w:i/>
                <w:iCs/>
                <w:sz w:val="18"/>
                <w:szCs w:val="26"/>
                <w:rtl/>
              </w:rPr>
              <w:t xml:space="preserve"> </w:t>
            </w:r>
            <w:r w:rsidRPr="00523D52">
              <w:rPr>
                <w:rFonts w:hint="eastAsia"/>
                <w:i/>
                <w:iCs/>
                <w:sz w:val="18"/>
                <w:szCs w:val="26"/>
                <w:rtl/>
              </w:rPr>
              <w:t>المئوية</w:t>
            </w:r>
          </w:p>
        </w:tc>
      </w:tr>
      <w:tr w:rsidR="001C3D1F" w:rsidRPr="00523D52" w:rsidTr="005C0BA6">
        <w:trPr>
          <w:cantSplit/>
          <w:trHeight w:hRule="exact" w:val="115"/>
          <w:tblHeader/>
        </w:trPr>
        <w:tc>
          <w:tcPr>
            <w:tcW w:w="795" w:type="dxa"/>
            <w:tcBorders>
              <w:top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p>
        </w:tc>
        <w:tc>
          <w:tcPr>
            <w:tcW w:w="1959" w:type="dxa"/>
            <w:tcBorders>
              <w:top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p>
        </w:tc>
        <w:tc>
          <w:tcPr>
            <w:tcW w:w="1092" w:type="dxa"/>
            <w:tcBorders>
              <w:top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p>
        </w:tc>
        <w:tc>
          <w:tcPr>
            <w:tcW w:w="1176" w:type="dxa"/>
            <w:gridSpan w:val="2"/>
            <w:tcBorders>
              <w:top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p>
        </w:tc>
        <w:tc>
          <w:tcPr>
            <w:tcW w:w="1190" w:type="dxa"/>
            <w:tcBorders>
              <w:top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p>
        </w:tc>
        <w:tc>
          <w:tcPr>
            <w:tcW w:w="1078" w:type="dxa"/>
            <w:tcBorders>
              <w:top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p>
        </w:tc>
      </w:tr>
      <w:tr w:rsidR="001C3D1F" w:rsidRPr="00523D52" w:rsidTr="005C0BA6">
        <w:trPr>
          <w:cantSplit/>
        </w:trPr>
        <w:tc>
          <w:tcPr>
            <w:tcW w:w="795" w:type="dxa"/>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r w:rsidRPr="00523D52">
              <w:rPr>
                <w:sz w:val="18"/>
                <w:szCs w:val="26"/>
                <w:rtl/>
              </w:rPr>
              <w:t>2010</w:t>
            </w:r>
          </w:p>
        </w:tc>
        <w:tc>
          <w:tcPr>
            <w:tcW w:w="1959"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29</w:t>
            </w:r>
            <w:r w:rsidRPr="00523D52">
              <w:rPr>
                <w:sz w:val="18"/>
                <w:szCs w:val="26"/>
              </w:rPr>
              <w:t>,</w:t>
            </w:r>
            <w:r w:rsidRPr="00523D52">
              <w:rPr>
                <w:sz w:val="18"/>
                <w:szCs w:val="26"/>
                <w:rtl/>
              </w:rPr>
              <w:t>8</w:t>
            </w:r>
          </w:p>
        </w:tc>
        <w:tc>
          <w:tcPr>
            <w:tcW w:w="1092"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87</w:t>
            </w:r>
            <w:r w:rsidRPr="00523D52">
              <w:rPr>
                <w:sz w:val="18"/>
                <w:szCs w:val="26"/>
              </w:rPr>
              <w:t xml:space="preserve"> </w:t>
            </w:r>
            <w:r w:rsidRPr="00523D52">
              <w:rPr>
                <w:sz w:val="18"/>
                <w:szCs w:val="26"/>
                <w:rtl/>
              </w:rPr>
              <w:t>774</w:t>
            </w:r>
          </w:p>
        </w:tc>
        <w:tc>
          <w:tcPr>
            <w:tcW w:w="1176" w:type="dxa"/>
            <w:gridSpan w:val="2"/>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w:t>
            </w:r>
            <w:r w:rsidRPr="00523D52">
              <w:rPr>
                <w:sz w:val="18"/>
                <w:szCs w:val="26"/>
              </w:rPr>
              <w:t>,</w:t>
            </w:r>
            <w:r w:rsidRPr="00523D52">
              <w:rPr>
                <w:sz w:val="18"/>
                <w:szCs w:val="26"/>
                <w:rtl/>
              </w:rPr>
              <w:t>9</w:t>
            </w:r>
          </w:p>
        </w:tc>
        <w:tc>
          <w:tcPr>
            <w:tcW w:w="1190"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294</w:t>
            </w:r>
            <w:r w:rsidRPr="00523D52">
              <w:rPr>
                <w:sz w:val="18"/>
                <w:szCs w:val="26"/>
              </w:rPr>
              <w:t xml:space="preserve"> </w:t>
            </w:r>
            <w:r w:rsidRPr="00523D52">
              <w:rPr>
                <w:sz w:val="18"/>
                <w:szCs w:val="26"/>
                <w:rtl/>
              </w:rPr>
              <w:t>627</w:t>
            </w:r>
          </w:p>
        </w:tc>
        <w:tc>
          <w:tcPr>
            <w:tcW w:w="1078"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w:t>
            </w:r>
            <w:r w:rsidRPr="00523D52">
              <w:rPr>
                <w:sz w:val="18"/>
                <w:szCs w:val="26"/>
              </w:rPr>
              <w:t>,</w:t>
            </w:r>
            <w:r w:rsidRPr="00523D52">
              <w:rPr>
                <w:sz w:val="18"/>
                <w:szCs w:val="26"/>
                <w:rtl/>
              </w:rPr>
              <w:t>9</w:t>
            </w:r>
          </w:p>
        </w:tc>
      </w:tr>
      <w:tr w:rsidR="001C3D1F" w:rsidRPr="00523D52" w:rsidTr="005C0BA6">
        <w:trPr>
          <w:cantSplit/>
        </w:trPr>
        <w:tc>
          <w:tcPr>
            <w:tcW w:w="795" w:type="dxa"/>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r w:rsidRPr="00523D52">
              <w:rPr>
                <w:sz w:val="18"/>
                <w:szCs w:val="26"/>
                <w:rtl/>
              </w:rPr>
              <w:t>2011</w:t>
            </w:r>
          </w:p>
        </w:tc>
        <w:tc>
          <w:tcPr>
            <w:tcW w:w="1959"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29</w:t>
            </w:r>
            <w:r w:rsidRPr="00523D52">
              <w:rPr>
                <w:sz w:val="18"/>
                <w:szCs w:val="26"/>
              </w:rPr>
              <w:t>,</w:t>
            </w:r>
            <w:r w:rsidRPr="00523D52">
              <w:rPr>
                <w:sz w:val="18"/>
                <w:szCs w:val="26"/>
                <w:rtl/>
              </w:rPr>
              <w:t>0</w:t>
            </w:r>
          </w:p>
        </w:tc>
        <w:tc>
          <w:tcPr>
            <w:tcW w:w="1092"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89</w:t>
            </w:r>
            <w:r w:rsidRPr="00523D52">
              <w:rPr>
                <w:sz w:val="18"/>
                <w:szCs w:val="26"/>
              </w:rPr>
              <w:t xml:space="preserve"> </w:t>
            </w:r>
            <w:r w:rsidRPr="00523D52">
              <w:rPr>
                <w:sz w:val="18"/>
                <w:szCs w:val="26"/>
                <w:rtl/>
              </w:rPr>
              <w:t>531</w:t>
            </w:r>
          </w:p>
        </w:tc>
        <w:tc>
          <w:tcPr>
            <w:tcW w:w="1176" w:type="dxa"/>
            <w:gridSpan w:val="2"/>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w:t>
            </w:r>
            <w:r w:rsidRPr="00523D52">
              <w:rPr>
                <w:sz w:val="18"/>
                <w:szCs w:val="26"/>
              </w:rPr>
              <w:t>,</w:t>
            </w:r>
            <w:r w:rsidRPr="00523D52">
              <w:rPr>
                <w:sz w:val="18"/>
                <w:szCs w:val="26"/>
                <w:rtl/>
              </w:rPr>
              <w:t>0</w:t>
            </w:r>
          </w:p>
        </w:tc>
        <w:tc>
          <w:tcPr>
            <w:tcW w:w="1190"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308</w:t>
            </w:r>
            <w:r w:rsidRPr="00523D52">
              <w:rPr>
                <w:sz w:val="18"/>
                <w:szCs w:val="26"/>
              </w:rPr>
              <w:t xml:space="preserve"> </w:t>
            </w:r>
            <w:r w:rsidRPr="00523D52">
              <w:rPr>
                <w:sz w:val="18"/>
                <w:szCs w:val="26"/>
                <w:rtl/>
              </w:rPr>
              <w:t>630</w:t>
            </w:r>
          </w:p>
        </w:tc>
        <w:tc>
          <w:tcPr>
            <w:tcW w:w="1078"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4</w:t>
            </w:r>
            <w:r w:rsidRPr="00523D52">
              <w:rPr>
                <w:sz w:val="18"/>
                <w:szCs w:val="26"/>
              </w:rPr>
              <w:t>,</w:t>
            </w:r>
            <w:r w:rsidRPr="00523D52">
              <w:rPr>
                <w:sz w:val="18"/>
                <w:szCs w:val="26"/>
                <w:rtl/>
              </w:rPr>
              <w:t>8</w:t>
            </w:r>
          </w:p>
        </w:tc>
      </w:tr>
      <w:tr w:rsidR="001C3D1F" w:rsidRPr="00523D52" w:rsidTr="005C0BA6">
        <w:trPr>
          <w:cantSplit/>
        </w:trPr>
        <w:tc>
          <w:tcPr>
            <w:tcW w:w="795" w:type="dxa"/>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r w:rsidRPr="00523D52">
              <w:rPr>
                <w:sz w:val="18"/>
                <w:szCs w:val="26"/>
                <w:rtl/>
              </w:rPr>
              <w:t>2012</w:t>
            </w:r>
          </w:p>
        </w:tc>
        <w:tc>
          <w:tcPr>
            <w:tcW w:w="1959"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29</w:t>
            </w:r>
            <w:r w:rsidRPr="00523D52">
              <w:rPr>
                <w:sz w:val="18"/>
                <w:szCs w:val="26"/>
              </w:rPr>
              <w:t>,</w:t>
            </w:r>
            <w:r w:rsidRPr="00523D52">
              <w:rPr>
                <w:sz w:val="18"/>
                <w:szCs w:val="26"/>
                <w:rtl/>
              </w:rPr>
              <w:t>3</w:t>
            </w:r>
          </w:p>
        </w:tc>
        <w:tc>
          <w:tcPr>
            <w:tcW w:w="1092"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93</w:t>
            </w:r>
            <w:r w:rsidRPr="00523D52">
              <w:rPr>
                <w:sz w:val="18"/>
                <w:szCs w:val="26"/>
              </w:rPr>
              <w:t xml:space="preserve"> </w:t>
            </w:r>
            <w:r w:rsidRPr="00523D52">
              <w:rPr>
                <w:sz w:val="18"/>
                <w:szCs w:val="26"/>
                <w:rtl/>
              </w:rPr>
              <w:t>006</w:t>
            </w:r>
          </w:p>
        </w:tc>
        <w:tc>
          <w:tcPr>
            <w:tcW w:w="1176" w:type="dxa"/>
            <w:gridSpan w:val="2"/>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3</w:t>
            </w:r>
            <w:r w:rsidRPr="00523D52">
              <w:rPr>
                <w:sz w:val="18"/>
                <w:szCs w:val="26"/>
              </w:rPr>
              <w:t>,</w:t>
            </w:r>
            <w:r w:rsidRPr="00523D52">
              <w:rPr>
                <w:sz w:val="18"/>
                <w:szCs w:val="26"/>
                <w:rtl/>
              </w:rPr>
              <w:t>9</w:t>
            </w:r>
          </w:p>
        </w:tc>
        <w:tc>
          <w:tcPr>
            <w:tcW w:w="1190"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317</w:t>
            </w:r>
            <w:r w:rsidRPr="00523D52">
              <w:rPr>
                <w:sz w:val="18"/>
                <w:szCs w:val="26"/>
              </w:rPr>
              <w:t xml:space="preserve"> </w:t>
            </w:r>
            <w:r w:rsidRPr="00523D52">
              <w:rPr>
                <w:sz w:val="18"/>
                <w:szCs w:val="26"/>
                <w:rtl/>
              </w:rPr>
              <w:t>056</w:t>
            </w:r>
          </w:p>
        </w:tc>
        <w:tc>
          <w:tcPr>
            <w:tcW w:w="1078"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w:t>
            </w:r>
            <w:r w:rsidRPr="00523D52">
              <w:rPr>
                <w:sz w:val="18"/>
                <w:szCs w:val="26"/>
              </w:rPr>
              <w:t>,</w:t>
            </w:r>
            <w:r w:rsidRPr="00523D52">
              <w:rPr>
                <w:sz w:val="18"/>
                <w:szCs w:val="26"/>
                <w:rtl/>
              </w:rPr>
              <w:t>7</w:t>
            </w:r>
          </w:p>
        </w:tc>
      </w:tr>
      <w:tr w:rsidR="001C3D1F" w:rsidRPr="00523D52" w:rsidTr="005C0BA6">
        <w:trPr>
          <w:cantSplit/>
        </w:trPr>
        <w:tc>
          <w:tcPr>
            <w:tcW w:w="795" w:type="dxa"/>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r w:rsidRPr="00523D52">
              <w:rPr>
                <w:sz w:val="18"/>
                <w:szCs w:val="26"/>
                <w:rtl/>
              </w:rPr>
              <w:lastRenderedPageBreak/>
              <w:t>2013</w:t>
            </w:r>
          </w:p>
        </w:tc>
        <w:tc>
          <w:tcPr>
            <w:tcW w:w="1959"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29</w:t>
            </w:r>
            <w:r w:rsidRPr="00523D52">
              <w:rPr>
                <w:sz w:val="18"/>
                <w:szCs w:val="26"/>
              </w:rPr>
              <w:t>,</w:t>
            </w:r>
            <w:r w:rsidRPr="00523D52">
              <w:rPr>
                <w:sz w:val="18"/>
                <w:szCs w:val="26"/>
                <w:rtl/>
              </w:rPr>
              <w:t>7</w:t>
            </w:r>
          </w:p>
        </w:tc>
        <w:tc>
          <w:tcPr>
            <w:tcW w:w="1092"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96</w:t>
            </w:r>
            <w:r w:rsidRPr="00523D52">
              <w:rPr>
                <w:sz w:val="18"/>
                <w:szCs w:val="26"/>
              </w:rPr>
              <w:t xml:space="preserve"> </w:t>
            </w:r>
            <w:r w:rsidRPr="00523D52">
              <w:rPr>
                <w:sz w:val="18"/>
                <w:szCs w:val="26"/>
                <w:rtl/>
              </w:rPr>
              <w:t>035</w:t>
            </w:r>
          </w:p>
        </w:tc>
        <w:tc>
          <w:tcPr>
            <w:tcW w:w="1176" w:type="dxa"/>
            <w:gridSpan w:val="2"/>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3</w:t>
            </w:r>
            <w:r w:rsidRPr="00523D52">
              <w:rPr>
                <w:sz w:val="18"/>
                <w:szCs w:val="26"/>
              </w:rPr>
              <w:t>,</w:t>
            </w:r>
            <w:r w:rsidRPr="00523D52">
              <w:rPr>
                <w:sz w:val="18"/>
                <w:szCs w:val="26"/>
                <w:rtl/>
              </w:rPr>
              <w:t>3</w:t>
            </w:r>
          </w:p>
        </w:tc>
        <w:tc>
          <w:tcPr>
            <w:tcW w:w="1190"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322</w:t>
            </w:r>
            <w:r w:rsidRPr="00523D52">
              <w:rPr>
                <w:sz w:val="18"/>
                <w:szCs w:val="26"/>
              </w:rPr>
              <w:t xml:space="preserve"> </w:t>
            </w:r>
            <w:r w:rsidRPr="00523D52">
              <w:rPr>
                <w:sz w:val="18"/>
                <w:szCs w:val="26"/>
                <w:rtl/>
              </w:rPr>
              <w:t>878</w:t>
            </w:r>
          </w:p>
        </w:tc>
        <w:tc>
          <w:tcPr>
            <w:tcW w:w="1078" w:type="dxa"/>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1</w:t>
            </w:r>
            <w:r w:rsidRPr="00523D52">
              <w:rPr>
                <w:sz w:val="18"/>
                <w:szCs w:val="26"/>
              </w:rPr>
              <w:t>,</w:t>
            </w:r>
            <w:r w:rsidRPr="00523D52">
              <w:rPr>
                <w:sz w:val="18"/>
                <w:szCs w:val="26"/>
                <w:rtl/>
              </w:rPr>
              <w:t>8</w:t>
            </w:r>
          </w:p>
        </w:tc>
      </w:tr>
      <w:tr w:rsidR="001C3D1F" w:rsidRPr="00523D52" w:rsidTr="005C0BA6">
        <w:trPr>
          <w:cantSplit/>
        </w:trPr>
        <w:tc>
          <w:tcPr>
            <w:tcW w:w="795" w:type="dxa"/>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spacing w:before="40" w:after="60" w:line="320" w:lineRule="exact"/>
              <w:ind w:left="43" w:right="101"/>
              <w:rPr>
                <w:sz w:val="18"/>
                <w:szCs w:val="26"/>
                <w:rtl/>
              </w:rPr>
            </w:pPr>
            <w:r w:rsidRPr="00523D52">
              <w:rPr>
                <w:sz w:val="18"/>
                <w:szCs w:val="26"/>
                <w:rtl/>
              </w:rPr>
              <w:t>2014</w:t>
            </w:r>
          </w:p>
        </w:tc>
        <w:tc>
          <w:tcPr>
            <w:tcW w:w="1959" w:type="dxa"/>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bookmarkStart w:id="37" w:name="RANGE!B27:F27"/>
            <w:r w:rsidRPr="00523D52">
              <w:rPr>
                <w:sz w:val="18"/>
                <w:szCs w:val="26"/>
                <w:rtl/>
              </w:rPr>
              <w:t>30</w:t>
            </w:r>
            <w:r w:rsidRPr="00523D52">
              <w:rPr>
                <w:sz w:val="18"/>
                <w:szCs w:val="26"/>
              </w:rPr>
              <w:t>,</w:t>
            </w:r>
            <w:r w:rsidRPr="00523D52">
              <w:rPr>
                <w:sz w:val="18"/>
                <w:szCs w:val="26"/>
                <w:rtl/>
              </w:rPr>
              <w:t>1</w:t>
            </w:r>
            <w:bookmarkEnd w:id="37"/>
          </w:p>
        </w:tc>
        <w:tc>
          <w:tcPr>
            <w:tcW w:w="1092" w:type="dxa"/>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99</w:t>
            </w:r>
            <w:r w:rsidRPr="00523D52">
              <w:rPr>
                <w:sz w:val="18"/>
                <w:szCs w:val="26"/>
              </w:rPr>
              <w:t xml:space="preserve"> </w:t>
            </w:r>
            <w:r w:rsidRPr="00523D52">
              <w:rPr>
                <w:sz w:val="18"/>
                <w:szCs w:val="26"/>
                <w:rtl/>
              </w:rPr>
              <w:t>226</w:t>
            </w:r>
          </w:p>
        </w:tc>
        <w:tc>
          <w:tcPr>
            <w:tcW w:w="1176" w:type="dxa"/>
            <w:gridSpan w:val="2"/>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3</w:t>
            </w:r>
            <w:r w:rsidRPr="00523D52">
              <w:rPr>
                <w:sz w:val="18"/>
                <w:szCs w:val="26"/>
              </w:rPr>
              <w:t>,</w:t>
            </w:r>
            <w:r w:rsidRPr="00523D52">
              <w:rPr>
                <w:sz w:val="18"/>
                <w:szCs w:val="26"/>
                <w:rtl/>
              </w:rPr>
              <w:t>3</w:t>
            </w:r>
          </w:p>
        </w:tc>
        <w:tc>
          <w:tcPr>
            <w:tcW w:w="1190" w:type="dxa"/>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329</w:t>
            </w:r>
            <w:r w:rsidRPr="00523D52">
              <w:rPr>
                <w:sz w:val="18"/>
                <w:szCs w:val="26"/>
              </w:rPr>
              <w:t xml:space="preserve"> </w:t>
            </w:r>
            <w:r w:rsidRPr="00523D52">
              <w:rPr>
                <w:sz w:val="18"/>
                <w:szCs w:val="26"/>
                <w:rtl/>
              </w:rPr>
              <w:t>296</w:t>
            </w:r>
          </w:p>
        </w:tc>
        <w:tc>
          <w:tcPr>
            <w:tcW w:w="1078" w:type="dxa"/>
            <w:tcBorders>
              <w:bottom w:val="single" w:sz="12" w:space="0" w:color="auto"/>
            </w:tcBorders>
            <w:shd w:val="clear" w:color="auto" w:fill="auto"/>
            <w:vAlign w:val="bottom"/>
          </w:tcPr>
          <w:p w:rsidR="001C3D1F" w:rsidRPr="00523D52" w:rsidRDefault="001C3D1F" w:rsidP="005C0BA6">
            <w:pPr>
              <w:tabs>
                <w:tab w:val="left" w:pos="288"/>
                <w:tab w:val="left" w:pos="576"/>
                <w:tab w:val="left" w:pos="864"/>
                <w:tab w:val="left" w:pos="1152"/>
              </w:tabs>
              <w:bidi w:val="0"/>
              <w:spacing w:before="40" w:after="60" w:line="320" w:lineRule="exact"/>
              <w:jc w:val="right"/>
              <w:rPr>
                <w:sz w:val="18"/>
                <w:szCs w:val="26"/>
              </w:rPr>
            </w:pPr>
            <w:r w:rsidRPr="00523D52">
              <w:rPr>
                <w:sz w:val="18"/>
                <w:szCs w:val="26"/>
                <w:rtl/>
              </w:rPr>
              <w:t>2</w:t>
            </w:r>
            <w:r w:rsidRPr="00523D52">
              <w:rPr>
                <w:sz w:val="18"/>
                <w:szCs w:val="26"/>
              </w:rPr>
              <w:t>,</w:t>
            </w:r>
            <w:r w:rsidRPr="00523D52">
              <w:rPr>
                <w:sz w:val="18"/>
                <w:szCs w:val="26"/>
                <w:rtl/>
              </w:rPr>
              <w:t>0</w:t>
            </w:r>
          </w:p>
        </w:tc>
      </w:tr>
    </w:tbl>
    <w:p w:rsidR="001C3D1F" w:rsidRPr="00523D52" w:rsidRDefault="001C3D1F" w:rsidP="00523D52">
      <w:pPr>
        <w:pStyle w:val="FootnoteText"/>
        <w:tabs>
          <w:tab w:val="left" w:pos="3442"/>
          <w:tab w:val="left" w:pos="3917"/>
        </w:tabs>
        <w:spacing w:before="60" w:after="60" w:line="300" w:lineRule="exact"/>
        <w:ind w:left="1967" w:right="1264" w:hanging="703"/>
        <w:rPr>
          <w:sz w:val="18"/>
          <w:szCs w:val="26"/>
          <w:rtl/>
        </w:rPr>
      </w:pPr>
      <w:r w:rsidRPr="00523D52">
        <w:rPr>
          <w:rFonts w:hint="eastAsia"/>
          <w:i/>
          <w:iCs/>
          <w:sz w:val="18"/>
          <w:szCs w:val="26"/>
          <w:rtl/>
        </w:rPr>
        <w:t>المصدر</w:t>
      </w:r>
      <w:r w:rsidRPr="00523D52">
        <w:rPr>
          <w:i/>
          <w:iCs/>
          <w:sz w:val="18"/>
          <w:szCs w:val="26"/>
          <w:rtl/>
        </w:rPr>
        <w:t>:</w:t>
      </w:r>
      <w:r w:rsidRPr="00523D52">
        <w:rPr>
          <w:sz w:val="18"/>
          <w:szCs w:val="26"/>
          <w:rtl/>
        </w:rPr>
        <w:tab/>
      </w:r>
      <w:r w:rsidRPr="00523D52">
        <w:rPr>
          <w:rFonts w:hint="eastAsia"/>
          <w:sz w:val="18"/>
          <w:szCs w:val="26"/>
          <w:rtl/>
        </w:rPr>
        <w:t>وزارة</w:t>
      </w:r>
      <w:r w:rsidRPr="00523D52">
        <w:rPr>
          <w:sz w:val="18"/>
          <w:szCs w:val="26"/>
          <w:rtl/>
        </w:rPr>
        <w:t xml:space="preserve"> </w:t>
      </w:r>
      <w:r w:rsidRPr="006039D3">
        <w:rPr>
          <w:sz w:val="18"/>
          <w:szCs w:val="26"/>
          <w:rtl/>
        </w:rPr>
        <w:t>العمل</w:t>
      </w:r>
      <w:r w:rsidRPr="00523D52">
        <w:rPr>
          <w:sz w:val="18"/>
          <w:szCs w:val="26"/>
          <w:rtl/>
        </w:rPr>
        <w:t xml:space="preserve"> والشؤون الاجتماعية وحماية المستهلك الاتحادية؛ </w:t>
      </w:r>
      <w:r w:rsidRPr="00523D52">
        <w:rPr>
          <w:rFonts w:hint="eastAsia"/>
          <w:sz w:val="18"/>
          <w:szCs w:val="26"/>
          <w:rtl/>
        </w:rPr>
        <w:t>المكتب</w:t>
      </w:r>
      <w:r w:rsidRPr="00523D52">
        <w:rPr>
          <w:sz w:val="18"/>
          <w:szCs w:val="26"/>
          <w:rtl/>
        </w:rPr>
        <w:t xml:space="preserve"> </w:t>
      </w:r>
      <w:r w:rsidRPr="00523D52">
        <w:rPr>
          <w:rFonts w:hint="eastAsia"/>
          <w:sz w:val="18"/>
          <w:szCs w:val="26"/>
          <w:rtl/>
        </w:rPr>
        <w:t>النمساوي</w:t>
      </w:r>
      <w:r w:rsidRPr="00523D52">
        <w:rPr>
          <w:sz w:val="18"/>
          <w:szCs w:val="26"/>
          <w:rtl/>
        </w:rPr>
        <w:t xml:space="preserve"> </w:t>
      </w:r>
      <w:r w:rsidRPr="00523D52">
        <w:rPr>
          <w:rFonts w:hint="eastAsia"/>
          <w:sz w:val="18"/>
          <w:szCs w:val="26"/>
          <w:rtl/>
        </w:rPr>
        <w:t>للإحصاء</w:t>
      </w:r>
      <w:r w:rsidRPr="00523D52">
        <w:rPr>
          <w:sz w:val="18"/>
          <w:szCs w:val="26"/>
          <w:rtl/>
        </w:rPr>
        <w:t xml:space="preserve"> وقاعدة بيانات النظام الأوروبي لإحصاءات الحماية الاجتماعية المتكاملة. </w:t>
      </w:r>
    </w:p>
    <w:p w:rsidR="001C3D1F" w:rsidRPr="00523D52" w:rsidRDefault="001C3D1F" w:rsidP="00523D52">
      <w:pPr>
        <w:pStyle w:val="FootnoteText"/>
        <w:tabs>
          <w:tab w:val="left" w:pos="3442"/>
          <w:tab w:val="left" w:pos="3917"/>
        </w:tabs>
        <w:spacing w:after="60" w:line="300" w:lineRule="exact"/>
        <w:ind w:left="1967" w:right="1264" w:hanging="560"/>
        <w:rPr>
          <w:sz w:val="18"/>
          <w:szCs w:val="26"/>
          <w:rtl/>
        </w:rPr>
      </w:pPr>
      <w:r w:rsidRPr="00523D52">
        <w:rPr>
          <w:sz w:val="18"/>
          <w:szCs w:val="26"/>
          <w:rtl/>
        </w:rPr>
        <w:t>(1)</w:t>
      </w:r>
      <w:r w:rsidRPr="00523D52">
        <w:rPr>
          <w:sz w:val="18"/>
          <w:szCs w:val="26"/>
          <w:rtl/>
        </w:rPr>
        <w:tab/>
      </w:r>
      <w:r w:rsidRPr="00523D52">
        <w:rPr>
          <w:rFonts w:hint="eastAsia"/>
          <w:sz w:val="18"/>
          <w:szCs w:val="26"/>
          <w:rtl/>
        </w:rPr>
        <w:t>معدل</w:t>
      </w:r>
      <w:r w:rsidRPr="00523D52">
        <w:rPr>
          <w:sz w:val="18"/>
          <w:szCs w:val="26"/>
          <w:rtl/>
        </w:rPr>
        <w:t xml:space="preserve"> </w:t>
      </w:r>
      <w:r w:rsidRPr="006039D3">
        <w:rPr>
          <w:sz w:val="18"/>
          <w:szCs w:val="26"/>
          <w:rtl/>
        </w:rPr>
        <w:t>النفقات</w:t>
      </w:r>
      <w:r w:rsidRPr="00523D52">
        <w:rPr>
          <w:sz w:val="18"/>
          <w:szCs w:val="26"/>
          <w:rtl/>
        </w:rPr>
        <w:t xml:space="preserve"> الاجتماعية كنسبة مئوية من الناتج المحلي الإجمالي. </w:t>
      </w:r>
    </w:p>
    <w:p w:rsidR="001C3D1F" w:rsidRPr="00523D52" w:rsidRDefault="001C3D1F" w:rsidP="00523D52">
      <w:pPr>
        <w:pStyle w:val="FootnoteText"/>
        <w:tabs>
          <w:tab w:val="left" w:pos="3442"/>
          <w:tab w:val="left" w:pos="3917"/>
        </w:tabs>
        <w:spacing w:after="60" w:line="300" w:lineRule="exact"/>
        <w:ind w:left="1967" w:right="1264" w:hanging="560"/>
        <w:rPr>
          <w:sz w:val="18"/>
          <w:szCs w:val="26"/>
          <w:rtl/>
        </w:rPr>
      </w:pPr>
      <w:r w:rsidRPr="00523D52">
        <w:rPr>
          <w:sz w:val="18"/>
          <w:szCs w:val="26"/>
          <w:rtl/>
        </w:rPr>
        <w:t>(2)</w:t>
      </w:r>
      <w:r w:rsidRPr="00523D52">
        <w:rPr>
          <w:sz w:val="18"/>
          <w:szCs w:val="26"/>
          <w:rtl/>
        </w:rPr>
        <w:tab/>
      </w:r>
      <w:r w:rsidRPr="00523D52">
        <w:rPr>
          <w:rFonts w:hint="eastAsia"/>
          <w:sz w:val="18"/>
          <w:szCs w:val="26"/>
          <w:rtl/>
        </w:rPr>
        <w:t>النفقات</w:t>
      </w:r>
      <w:r w:rsidRPr="00523D52">
        <w:rPr>
          <w:sz w:val="18"/>
          <w:szCs w:val="26"/>
          <w:rtl/>
        </w:rPr>
        <w:t xml:space="preserve"> الاجتماعية محسوبة بمقاييس النظام الأوروبي لإحصاءات الحماية الاجتماعية المتكاملة، وتتألف من المبالغ المنفقة </w:t>
      </w:r>
      <w:r w:rsidRPr="00523D52">
        <w:rPr>
          <w:rFonts w:hint="eastAsia"/>
          <w:sz w:val="18"/>
          <w:szCs w:val="26"/>
          <w:rtl/>
        </w:rPr>
        <w:t>على</w:t>
      </w:r>
      <w:r w:rsidRPr="00523D52">
        <w:rPr>
          <w:sz w:val="18"/>
          <w:szCs w:val="26"/>
          <w:rtl/>
        </w:rPr>
        <w:t xml:space="preserve"> الاستحقاقات الاجتماعية والتكاليف </w:t>
      </w:r>
      <w:r w:rsidRPr="006039D3">
        <w:rPr>
          <w:sz w:val="18"/>
          <w:szCs w:val="26"/>
          <w:rtl/>
        </w:rPr>
        <w:t>الإدارية</w:t>
      </w:r>
      <w:r w:rsidRPr="00523D52">
        <w:rPr>
          <w:sz w:val="18"/>
          <w:szCs w:val="26"/>
          <w:rtl/>
        </w:rPr>
        <w:t xml:space="preserve"> ومن نفقات أخرى غير مقيدة في أوجه محددة إلا أنها لا تشمل التحويلات إلى مخططات أخرى (اشتراكات الضمان الاجتماعي المعاد توجيهها وتحويلات أخرى). </w:t>
      </w:r>
    </w:p>
    <w:p w:rsidR="001C3D1F" w:rsidRPr="00523D52" w:rsidRDefault="001C3D1F" w:rsidP="00523D52">
      <w:pPr>
        <w:pStyle w:val="FootnoteText"/>
        <w:tabs>
          <w:tab w:val="left" w:pos="3442"/>
          <w:tab w:val="left" w:pos="3917"/>
        </w:tabs>
        <w:spacing w:after="240" w:line="300" w:lineRule="exact"/>
        <w:ind w:left="1967" w:right="1264" w:hanging="561"/>
        <w:rPr>
          <w:sz w:val="18"/>
          <w:szCs w:val="26"/>
          <w:rtl/>
        </w:rPr>
      </w:pPr>
      <w:r w:rsidRPr="00523D52">
        <w:rPr>
          <w:sz w:val="18"/>
          <w:szCs w:val="26"/>
          <w:rtl/>
        </w:rPr>
        <w:t>(3)</w:t>
      </w:r>
      <w:r w:rsidRPr="00523D52">
        <w:rPr>
          <w:sz w:val="18"/>
          <w:szCs w:val="26"/>
          <w:rtl/>
        </w:rPr>
        <w:tab/>
      </w:r>
      <w:r w:rsidRPr="00523D52">
        <w:rPr>
          <w:rFonts w:hint="eastAsia"/>
          <w:sz w:val="18"/>
          <w:szCs w:val="26"/>
          <w:rtl/>
        </w:rPr>
        <w:t>الناتج</w:t>
      </w:r>
      <w:r w:rsidRPr="00523D52">
        <w:rPr>
          <w:sz w:val="18"/>
          <w:szCs w:val="26"/>
          <w:rtl/>
        </w:rPr>
        <w:t xml:space="preserve"> المحلي الإجمالي </w:t>
      </w:r>
      <w:r w:rsidRPr="006039D3">
        <w:rPr>
          <w:sz w:val="18"/>
          <w:szCs w:val="26"/>
          <w:rtl/>
        </w:rPr>
        <w:t>بالقيم</w:t>
      </w:r>
      <w:r w:rsidRPr="00523D52">
        <w:rPr>
          <w:sz w:val="18"/>
          <w:szCs w:val="26"/>
          <w:rtl/>
        </w:rPr>
        <w:t xml:space="preserve"> الإسمية وفق</w:t>
      </w:r>
      <w:r w:rsidR="00537B29">
        <w:rPr>
          <w:sz w:val="18"/>
          <w:szCs w:val="26"/>
          <w:rtl/>
        </w:rPr>
        <w:t xml:space="preserve">اً </w:t>
      </w:r>
      <w:r w:rsidRPr="00523D52">
        <w:rPr>
          <w:sz w:val="18"/>
          <w:szCs w:val="26"/>
          <w:rtl/>
        </w:rPr>
        <w:t>للنظام الأوروبي للحسابات الاقتصادية المتكاملة لعام</w:t>
      </w:r>
      <w:r w:rsidR="00523D52">
        <w:rPr>
          <w:rFonts w:hint="cs"/>
          <w:sz w:val="18"/>
          <w:szCs w:val="26"/>
          <w:rtl/>
        </w:rPr>
        <w:t> </w:t>
      </w:r>
      <w:r w:rsidRPr="00523D52">
        <w:rPr>
          <w:sz w:val="18"/>
          <w:szCs w:val="26"/>
          <w:rtl/>
        </w:rPr>
        <w:t xml:space="preserve">1995؛ 1980-1994: الحسابات الوطنية، تموز/يوليه 2010؛ 1995-2010: الحسابات الوطنية، تموز/يوليه 2015. </w:t>
      </w:r>
    </w:p>
    <w:p w:rsidR="001C3D1F" w:rsidRPr="008D30D5" w:rsidRDefault="00523D52" w:rsidP="00A050A2">
      <w:pPr>
        <w:pStyle w:val="SingleTxtGA"/>
        <w:spacing w:line="360" w:lineRule="exact"/>
        <w:rPr>
          <w:rtl/>
        </w:rPr>
      </w:pPr>
      <w:r>
        <w:rPr>
          <w:rtl/>
        </w:rPr>
        <w:t>42</w:t>
      </w:r>
      <w:r w:rsidR="001C3D1F" w:rsidRPr="008D30D5">
        <w:rPr>
          <w:rtl/>
        </w:rPr>
        <w:t>-</w:t>
      </w:r>
      <w:r w:rsidR="001C3D1F" w:rsidRPr="008D30D5">
        <w:rPr>
          <w:rtl/>
        </w:rPr>
        <w:tab/>
      </w:r>
      <w:r w:rsidR="001C3D1F" w:rsidRPr="008D30D5">
        <w:rPr>
          <w:rFonts w:hint="eastAsia"/>
          <w:rtl/>
        </w:rPr>
        <w:t>وتستأثر</w:t>
      </w:r>
      <w:r w:rsidR="001C3D1F" w:rsidRPr="008D30D5">
        <w:rPr>
          <w:rtl/>
        </w:rPr>
        <w:t xml:space="preserve"> استحقاقات رعاية المسنين بنسبة كبيرة من النفقات المتعلقة بالاستحقاقات الاجتماعية (44.5 في المائة أو 42.9 بليون يورو) </w:t>
      </w:r>
      <w:r w:rsidR="001C3D1F" w:rsidRPr="008D30D5">
        <w:rPr>
          <w:rFonts w:hint="eastAsia"/>
          <w:rtl/>
        </w:rPr>
        <w:t>ويذهب</w:t>
      </w:r>
      <w:r w:rsidR="001C3D1F" w:rsidRPr="008D30D5">
        <w:rPr>
          <w:rtl/>
        </w:rPr>
        <w:t xml:space="preserve"> ربع النفقات إلى الاستحقاقات المتعلقة بالمرض/الرعاية الصحية. وتقل كثير</w:t>
      </w:r>
      <w:r w:rsidR="00537B29">
        <w:rPr>
          <w:rtl/>
        </w:rPr>
        <w:t xml:space="preserve">اً </w:t>
      </w:r>
      <w:r w:rsidR="001C3D1F" w:rsidRPr="008D30D5">
        <w:rPr>
          <w:rtl/>
        </w:rPr>
        <w:t xml:space="preserve">نسب الإنفاق في الأوجه المتعلقة بالأسرة/الطفل (العشر) وبالعجز (7 في المائة) </w:t>
      </w:r>
      <w:r w:rsidR="001C3D1F" w:rsidRPr="008D30D5">
        <w:rPr>
          <w:rFonts w:hint="eastAsia"/>
          <w:rtl/>
        </w:rPr>
        <w:t>ومستحقي</w:t>
      </w:r>
      <w:r w:rsidR="001C3D1F" w:rsidRPr="008D30D5">
        <w:rPr>
          <w:rtl/>
        </w:rPr>
        <w:t xml:space="preserve"> </w:t>
      </w:r>
      <w:r w:rsidR="001C3D1F" w:rsidRPr="008D30D5">
        <w:rPr>
          <w:rFonts w:hint="eastAsia"/>
          <w:rtl/>
        </w:rPr>
        <w:t>معاشات</w:t>
      </w:r>
      <w:r w:rsidR="001C3D1F" w:rsidRPr="008D30D5">
        <w:rPr>
          <w:rtl/>
        </w:rPr>
        <w:t xml:space="preserve"> </w:t>
      </w:r>
      <w:r w:rsidR="001C3D1F" w:rsidRPr="008D30D5">
        <w:rPr>
          <w:rFonts w:hint="eastAsia"/>
          <w:rtl/>
        </w:rPr>
        <w:t>المتوفين</w:t>
      </w:r>
      <w:r w:rsidR="001C3D1F" w:rsidRPr="008D30D5">
        <w:rPr>
          <w:rtl/>
        </w:rPr>
        <w:t xml:space="preserve"> (6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والبطالة</w:t>
      </w:r>
      <w:r w:rsidR="001C3D1F" w:rsidRPr="008D30D5">
        <w:rPr>
          <w:rtl/>
        </w:rPr>
        <w:t xml:space="preserve"> (5.6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والإسكان</w:t>
      </w:r>
      <w:r w:rsidR="001C3D1F" w:rsidRPr="008D30D5">
        <w:rPr>
          <w:rtl/>
        </w:rPr>
        <w:t xml:space="preserve"> </w:t>
      </w:r>
      <w:r w:rsidR="001C3D1F" w:rsidRPr="008D30D5">
        <w:rPr>
          <w:rFonts w:hint="eastAsia"/>
          <w:rtl/>
        </w:rPr>
        <w:t>والإقصاء</w:t>
      </w:r>
      <w:r w:rsidR="001C3D1F" w:rsidRPr="008D30D5">
        <w:rPr>
          <w:rtl/>
        </w:rPr>
        <w:t xml:space="preserve"> </w:t>
      </w:r>
      <w:r w:rsidR="001C3D1F" w:rsidRPr="008D30D5">
        <w:rPr>
          <w:rFonts w:hint="eastAsia"/>
          <w:rtl/>
        </w:rPr>
        <w:t>الاجتماعي</w:t>
      </w:r>
      <w:r w:rsidR="001C3D1F" w:rsidRPr="008D30D5">
        <w:rPr>
          <w:rtl/>
        </w:rPr>
        <w:t xml:space="preserve"> (2</w:t>
      </w:r>
      <w:r w:rsidR="001C3D1F" w:rsidRPr="008D30D5">
        <w:rPr>
          <w:rFonts w:hint="eastAsia"/>
          <w:rtl/>
        </w:rPr>
        <w:t> في</w:t>
      </w:r>
      <w:r w:rsidR="001C3D1F" w:rsidRPr="008D30D5">
        <w:rPr>
          <w:rtl/>
        </w:rPr>
        <w:t xml:space="preserve"> المائة). وتشكل الاستحقاقات النقدية 69 في المائة من النفقات الاجتماعية. وتعتبر استحقاقات الشيخوخة والعجز والاستحقاقات الخاصة بمستحقي معاشات المتوفين من أهم الاستحقاقات النقدية مع إيلاء الأهمية أيض</w:t>
      </w:r>
      <w:r w:rsidR="00537B29">
        <w:rPr>
          <w:rtl/>
        </w:rPr>
        <w:t xml:space="preserve">اً </w:t>
      </w:r>
      <w:r w:rsidR="001C3D1F" w:rsidRPr="008D30D5">
        <w:rPr>
          <w:rtl/>
        </w:rPr>
        <w:t xml:space="preserve">للتحويلات الخاصة بالأسرة والبطالة. أما الإعانات العينية (31 في المائة) </w:t>
      </w:r>
      <w:r w:rsidR="001C3D1F" w:rsidRPr="008D30D5">
        <w:rPr>
          <w:rFonts w:hint="eastAsia"/>
          <w:rtl/>
        </w:rPr>
        <w:t>فتتصدرها</w:t>
      </w:r>
      <w:r w:rsidR="001C3D1F" w:rsidRPr="008D30D5">
        <w:rPr>
          <w:rtl/>
        </w:rPr>
        <w:t xml:space="preserve"> استحقاقات الرعاية الصحية للمرضى غير المقيمين والمرضى المقيمين بالمستشفى. </w:t>
      </w:r>
    </w:p>
    <w:p w:rsidR="001C3D1F" w:rsidRPr="00523D52" w:rsidRDefault="001C3D1F" w:rsidP="00523D52">
      <w:pPr>
        <w:pStyle w:val="H23GA"/>
        <w:rPr>
          <w:rFonts w:ascii="Times New Roman Bold" w:hAnsi="Times New Roman Bold"/>
          <w:spacing w:val="-4"/>
          <w:rtl/>
        </w:rPr>
      </w:pPr>
      <w:r w:rsidRPr="00523D52">
        <w:rPr>
          <w:rtl/>
        </w:rPr>
        <w:tab/>
      </w:r>
      <w:r w:rsidRPr="00523D52">
        <w:rPr>
          <w:rtl/>
        </w:rPr>
        <w:tab/>
      </w:r>
      <w:bookmarkStart w:id="38" w:name="_Toc495069041"/>
      <w:r w:rsidRPr="00523D52">
        <w:rPr>
          <w:rFonts w:hint="eastAsia"/>
          <w:rtl/>
        </w:rPr>
        <w:t>الجدول</w:t>
      </w:r>
      <w:r w:rsidRPr="00523D52">
        <w:rPr>
          <w:rtl/>
        </w:rPr>
        <w:t xml:space="preserve"> 21</w:t>
      </w:r>
      <w:r w:rsidR="00523D52" w:rsidRPr="00523D52">
        <w:rPr>
          <w:rtl/>
        </w:rPr>
        <w:tab/>
      </w:r>
      <w:r w:rsidR="00523D52" w:rsidRPr="00523D52">
        <w:rPr>
          <w:rtl/>
        </w:rPr>
        <w:br/>
      </w:r>
      <w:r w:rsidRPr="00523D52">
        <w:rPr>
          <w:rFonts w:ascii="Times New Roman Bold" w:hAnsi="Times New Roman Bold" w:hint="eastAsia"/>
          <w:spacing w:val="-4"/>
          <w:rtl/>
        </w:rPr>
        <w:t>لمحة</w:t>
      </w:r>
      <w:r w:rsidRPr="00523D52">
        <w:rPr>
          <w:rFonts w:ascii="Times New Roman Bold" w:hAnsi="Times New Roman Bold"/>
          <w:spacing w:val="-4"/>
          <w:rtl/>
        </w:rPr>
        <w:t xml:space="preserve"> </w:t>
      </w:r>
      <w:r w:rsidRPr="00523D52">
        <w:rPr>
          <w:rFonts w:ascii="Times New Roman Bold" w:hAnsi="Times New Roman Bold" w:hint="eastAsia"/>
          <w:spacing w:val="-4"/>
          <w:rtl/>
        </w:rPr>
        <w:t>عامة</w:t>
      </w:r>
      <w:r w:rsidRPr="00523D52">
        <w:rPr>
          <w:rFonts w:ascii="Times New Roman Bold" w:hAnsi="Times New Roman Bold"/>
          <w:spacing w:val="-4"/>
          <w:rtl/>
        </w:rPr>
        <w:t xml:space="preserve"> </w:t>
      </w:r>
      <w:r w:rsidRPr="00523D52">
        <w:rPr>
          <w:rFonts w:ascii="Times New Roman Bold" w:hAnsi="Times New Roman Bold" w:hint="eastAsia"/>
          <w:spacing w:val="-4"/>
          <w:rtl/>
        </w:rPr>
        <w:t>عن</w:t>
      </w:r>
      <w:r w:rsidRPr="00523D52">
        <w:rPr>
          <w:rFonts w:ascii="Times New Roman Bold" w:hAnsi="Times New Roman Bold"/>
          <w:spacing w:val="-4"/>
          <w:rtl/>
        </w:rPr>
        <w:t xml:space="preserve"> </w:t>
      </w:r>
      <w:r w:rsidRPr="00523D52">
        <w:rPr>
          <w:rFonts w:ascii="Times New Roman Bold" w:hAnsi="Times New Roman Bold" w:hint="eastAsia"/>
          <w:spacing w:val="-4"/>
          <w:rtl/>
        </w:rPr>
        <w:t>النفقات</w:t>
      </w:r>
      <w:r w:rsidRPr="00523D52">
        <w:rPr>
          <w:rFonts w:ascii="Times New Roman Bold" w:hAnsi="Times New Roman Bold"/>
          <w:spacing w:val="-4"/>
          <w:rtl/>
        </w:rPr>
        <w:t xml:space="preserve"> </w:t>
      </w:r>
      <w:r w:rsidRPr="00523D52">
        <w:rPr>
          <w:rFonts w:ascii="Times New Roman Bold" w:hAnsi="Times New Roman Bold" w:hint="eastAsia"/>
          <w:spacing w:val="-4"/>
          <w:rtl/>
        </w:rPr>
        <w:t>الاجتماعية</w:t>
      </w:r>
      <w:r w:rsidRPr="00523D52">
        <w:rPr>
          <w:rFonts w:ascii="Times New Roman Bold" w:hAnsi="Times New Roman Bold"/>
          <w:spacing w:val="-4"/>
          <w:rtl/>
        </w:rPr>
        <w:t xml:space="preserve"> </w:t>
      </w:r>
      <w:r w:rsidRPr="00523D52">
        <w:rPr>
          <w:rFonts w:ascii="Times New Roman Bold" w:hAnsi="Times New Roman Bold" w:hint="eastAsia"/>
          <w:spacing w:val="-4"/>
          <w:rtl/>
        </w:rPr>
        <w:t>حسب</w:t>
      </w:r>
      <w:r w:rsidRPr="00523D52">
        <w:rPr>
          <w:rFonts w:ascii="Times New Roman Bold" w:hAnsi="Times New Roman Bold"/>
          <w:spacing w:val="-4"/>
          <w:rtl/>
        </w:rPr>
        <w:t xml:space="preserve"> </w:t>
      </w:r>
      <w:r w:rsidRPr="00523D52">
        <w:rPr>
          <w:rFonts w:ascii="Times New Roman Bold" w:hAnsi="Times New Roman Bold" w:hint="eastAsia"/>
          <w:spacing w:val="-4"/>
          <w:rtl/>
        </w:rPr>
        <w:t>وجه</w:t>
      </w:r>
      <w:r w:rsidRPr="00523D52">
        <w:rPr>
          <w:rFonts w:ascii="Times New Roman Bold" w:hAnsi="Times New Roman Bold"/>
          <w:spacing w:val="-4"/>
          <w:rtl/>
        </w:rPr>
        <w:t xml:space="preserve"> </w:t>
      </w:r>
      <w:r w:rsidRPr="00523D52">
        <w:rPr>
          <w:rFonts w:ascii="Times New Roman Bold" w:hAnsi="Times New Roman Bold" w:hint="eastAsia"/>
          <w:spacing w:val="-4"/>
          <w:rtl/>
        </w:rPr>
        <w:t>الإنفاق</w:t>
      </w:r>
      <w:r w:rsidRPr="00523D52">
        <w:rPr>
          <w:rFonts w:ascii="Times New Roman Bold" w:hAnsi="Times New Roman Bold"/>
          <w:spacing w:val="-4"/>
          <w:rtl/>
        </w:rPr>
        <w:t xml:space="preserve"> </w:t>
      </w:r>
      <w:r w:rsidRPr="00523D52">
        <w:rPr>
          <w:rFonts w:ascii="Times New Roman Bold" w:hAnsi="Times New Roman Bold" w:hint="eastAsia"/>
          <w:spacing w:val="-4"/>
          <w:rtl/>
        </w:rPr>
        <w:t>في</w:t>
      </w:r>
      <w:r w:rsidRPr="00523D52">
        <w:rPr>
          <w:rFonts w:ascii="Times New Roman Bold" w:hAnsi="Times New Roman Bold"/>
          <w:spacing w:val="-4"/>
          <w:rtl/>
        </w:rPr>
        <w:t xml:space="preserve"> </w:t>
      </w:r>
      <w:r w:rsidRPr="00523D52">
        <w:rPr>
          <w:rFonts w:ascii="Times New Roman Bold" w:hAnsi="Times New Roman Bold" w:hint="eastAsia"/>
          <w:spacing w:val="-4"/>
          <w:rtl/>
        </w:rPr>
        <w:t>الفترة</w:t>
      </w:r>
      <w:r w:rsidRPr="00523D52">
        <w:rPr>
          <w:rFonts w:ascii="Times New Roman Bold" w:hAnsi="Times New Roman Bold"/>
          <w:spacing w:val="-4"/>
          <w:rtl/>
        </w:rPr>
        <w:t xml:space="preserve"> </w:t>
      </w:r>
      <w:r w:rsidRPr="00523D52">
        <w:rPr>
          <w:rFonts w:ascii="Times New Roman Bold" w:hAnsi="Times New Roman Bold" w:hint="eastAsia"/>
          <w:spacing w:val="-4"/>
          <w:rtl/>
        </w:rPr>
        <w:t>بين</w:t>
      </w:r>
      <w:r w:rsidRPr="00523D52">
        <w:rPr>
          <w:rFonts w:ascii="Times New Roman Bold" w:hAnsi="Times New Roman Bold"/>
          <w:spacing w:val="-4"/>
          <w:rtl/>
        </w:rPr>
        <w:t xml:space="preserve"> </w:t>
      </w:r>
      <w:r w:rsidRPr="00523D52">
        <w:rPr>
          <w:rFonts w:ascii="Times New Roman Bold" w:hAnsi="Times New Roman Bold" w:hint="eastAsia"/>
          <w:spacing w:val="-4"/>
          <w:rtl/>
        </w:rPr>
        <w:t>عامي</w:t>
      </w:r>
      <w:r w:rsidRPr="00523D52">
        <w:rPr>
          <w:rFonts w:ascii="Times New Roman Bold" w:hAnsi="Times New Roman Bold"/>
          <w:spacing w:val="-4"/>
          <w:rtl/>
        </w:rPr>
        <w:t xml:space="preserve"> 2009 </w:t>
      </w:r>
      <w:r w:rsidRPr="00523D52">
        <w:rPr>
          <w:rFonts w:ascii="Times New Roman Bold" w:hAnsi="Times New Roman Bold" w:hint="eastAsia"/>
          <w:spacing w:val="-4"/>
          <w:rtl/>
        </w:rPr>
        <w:t>و</w:t>
      </w:r>
      <w:r w:rsidRPr="00523D52">
        <w:rPr>
          <w:rFonts w:ascii="Times New Roman Bold" w:hAnsi="Times New Roman Bold"/>
          <w:spacing w:val="-4"/>
          <w:rtl/>
        </w:rPr>
        <w:t>2014</w:t>
      </w:r>
      <w:bookmarkEnd w:id="38"/>
    </w:p>
    <w:tbl>
      <w:tblPr>
        <w:bidiVisual/>
        <w:tblW w:w="8582" w:type="dxa"/>
        <w:tblInd w:w="1260" w:type="dxa"/>
        <w:tblLayout w:type="fixed"/>
        <w:tblCellMar>
          <w:left w:w="0" w:type="dxa"/>
          <w:right w:w="0" w:type="dxa"/>
        </w:tblCellMar>
        <w:tblLook w:val="0000" w:firstRow="0" w:lastRow="0" w:firstColumn="0" w:lastColumn="0" w:noHBand="0" w:noVBand="0"/>
      </w:tblPr>
      <w:tblGrid>
        <w:gridCol w:w="1306"/>
        <w:gridCol w:w="861"/>
        <w:gridCol w:w="965"/>
        <w:gridCol w:w="637"/>
        <w:gridCol w:w="777"/>
        <w:gridCol w:w="1330"/>
        <w:gridCol w:w="770"/>
        <w:gridCol w:w="819"/>
        <w:gridCol w:w="1117"/>
      </w:tblGrid>
      <w:tr w:rsidR="001C3D1F" w:rsidRPr="0058124B" w:rsidTr="0058124B">
        <w:trPr>
          <w:cantSplit/>
          <w:tblHeader/>
        </w:trPr>
        <w:tc>
          <w:tcPr>
            <w:tcW w:w="1306" w:type="dxa"/>
            <w:tcBorders>
              <w:top w:val="single" w:sz="4"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i/>
                <w:iCs/>
                <w:sz w:val="16"/>
                <w:szCs w:val="24"/>
                <w:rtl/>
              </w:rPr>
            </w:pPr>
          </w:p>
        </w:tc>
        <w:tc>
          <w:tcPr>
            <w:tcW w:w="861" w:type="dxa"/>
            <w:tcBorders>
              <w:top w:val="single" w:sz="4"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i/>
                <w:iCs/>
                <w:sz w:val="16"/>
                <w:szCs w:val="24"/>
                <w:rtl/>
              </w:rPr>
            </w:pPr>
          </w:p>
        </w:tc>
        <w:tc>
          <w:tcPr>
            <w:tcW w:w="6415" w:type="dxa"/>
            <w:gridSpan w:val="7"/>
            <w:tcBorders>
              <w:top w:val="single" w:sz="4" w:space="0" w:color="auto"/>
              <w:bottom w:val="single" w:sz="4"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jc w:val="center"/>
              <w:rPr>
                <w:i/>
                <w:iCs/>
                <w:sz w:val="16"/>
                <w:szCs w:val="24"/>
                <w:rtl/>
              </w:rPr>
            </w:pPr>
            <w:r w:rsidRPr="0058124B">
              <w:rPr>
                <w:rFonts w:hint="eastAsia"/>
                <w:i/>
                <w:iCs/>
                <w:sz w:val="16"/>
                <w:szCs w:val="24"/>
                <w:rtl/>
              </w:rPr>
              <w:t>تشمل</w:t>
            </w:r>
          </w:p>
        </w:tc>
      </w:tr>
      <w:tr w:rsidR="00523D52" w:rsidRPr="0058124B" w:rsidTr="0058124B">
        <w:trPr>
          <w:cantSplit/>
          <w:tblHeader/>
        </w:trPr>
        <w:tc>
          <w:tcPr>
            <w:tcW w:w="1306" w:type="dxa"/>
            <w:tcBorders>
              <w:bottom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i/>
                <w:iCs/>
                <w:spacing w:val="-4"/>
                <w:sz w:val="16"/>
                <w:szCs w:val="24"/>
                <w:rtl/>
              </w:rPr>
            </w:pPr>
            <w:r w:rsidRPr="0058124B">
              <w:rPr>
                <w:rFonts w:hint="eastAsia"/>
                <w:i/>
                <w:iCs/>
                <w:spacing w:val="-4"/>
                <w:sz w:val="16"/>
                <w:szCs w:val="24"/>
                <w:rtl/>
              </w:rPr>
              <w:t>السنة</w:t>
            </w:r>
          </w:p>
        </w:tc>
        <w:tc>
          <w:tcPr>
            <w:tcW w:w="861" w:type="dxa"/>
            <w:tcBorders>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b/>
                <w:bCs/>
                <w:i/>
                <w:iCs/>
                <w:spacing w:val="-4"/>
                <w:sz w:val="16"/>
                <w:szCs w:val="24"/>
                <w:rtl/>
              </w:rPr>
            </w:pPr>
            <w:r w:rsidRPr="0058124B">
              <w:rPr>
                <w:rFonts w:hint="eastAsia"/>
                <w:b/>
                <w:bCs/>
                <w:i/>
                <w:iCs/>
                <w:spacing w:val="-4"/>
                <w:sz w:val="16"/>
                <w:szCs w:val="24"/>
                <w:rtl/>
              </w:rPr>
              <w:t>المجموع</w:t>
            </w:r>
          </w:p>
        </w:tc>
        <w:tc>
          <w:tcPr>
            <w:tcW w:w="965" w:type="dxa"/>
            <w:tcBorders>
              <w:top w:val="single" w:sz="4" w:space="0" w:color="auto"/>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i/>
                <w:iCs/>
                <w:spacing w:val="-4"/>
                <w:sz w:val="16"/>
                <w:szCs w:val="24"/>
                <w:rtl/>
              </w:rPr>
            </w:pPr>
            <w:r w:rsidRPr="0058124B">
              <w:rPr>
                <w:rFonts w:hint="eastAsia"/>
                <w:i/>
                <w:iCs/>
                <w:spacing w:val="-4"/>
                <w:sz w:val="16"/>
                <w:szCs w:val="24"/>
                <w:rtl/>
              </w:rPr>
              <w:t>المرض</w:t>
            </w:r>
            <w:r w:rsidR="00523D52" w:rsidRPr="0058124B">
              <w:rPr>
                <w:i/>
                <w:iCs/>
                <w:spacing w:val="-4"/>
                <w:sz w:val="16"/>
                <w:szCs w:val="24"/>
                <w:rtl/>
              </w:rPr>
              <w:t>/</w:t>
            </w:r>
            <w:r w:rsidRPr="0058124B">
              <w:rPr>
                <w:rFonts w:hint="eastAsia"/>
                <w:i/>
                <w:iCs/>
                <w:spacing w:val="-4"/>
                <w:sz w:val="16"/>
                <w:szCs w:val="24"/>
                <w:rtl/>
              </w:rPr>
              <w:t>الرعاية</w:t>
            </w:r>
            <w:r w:rsidRPr="0058124B">
              <w:rPr>
                <w:i/>
                <w:iCs/>
                <w:spacing w:val="-4"/>
                <w:sz w:val="16"/>
                <w:szCs w:val="24"/>
                <w:rtl/>
              </w:rPr>
              <w:t xml:space="preserve"> </w:t>
            </w:r>
            <w:r w:rsidRPr="0058124B">
              <w:rPr>
                <w:rFonts w:hint="eastAsia"/>
                <w:i/>
                <w:iCs/>
                <w:spacing w:val="-4"/>
                <w:sz w:val="16"/>
                <w:szCs w:val="24"/>
                <w:rtl/>
              </w:rPr>
              <w:t>الصحية</w:t>
            </w:r>
          </w:p>
        </w:tc>
        <w:tc>
          <w:tcPr>
            <w:tcW w:w="637" w:type="dxa"/>
            <w:tcBorders>
              <w:top w:val="single" w:sz="4" w:space="0" w:color="auto"/>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i/>
                <w:iCs/>
                <w:spacing w:val="-4"/>
                <w:sz w:val="16"/>
                <w:szCs w:val="24"/>
                <w:rtl/>
              </w:rPr>
            </w:pPr>
            <w:r w:rsidRPr="0058124B">
              <w:rPr>
                <w:rFonts w:hint="eastAsia"/>
                <w:i/>
                <w:iCs/>
                <w:spacing w:val="-4"/>
                <w:sz w:val="16"/>
                <w:szCs w:val="24"/>
                <w:rtl/>
              </w:rPr>
              <w:t>العجز</w:t>
            </w:r>
          </w:p>
        </w:tc>
        <w:tc>
          <w:tcPr>
            <w:tcW w:w="777" w:type="dxa"/>
            <w:tcBorders>
              <w:top w:val="single" w:sz="4" w:space="0" w:color="auto"/>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i/>
                <w:iCs/>
                <w:spacing w:val="-4"/>
                <w:sz w:val="16"/>
                <w:szCs w:val="24"/>
                <w:rtl/>
              </w:rPr>
            </w:pPr>
            <w:r w:rsidRPr="0058124B">
              <w:rPr>
                <w:rFonts w:hint="eastAsia"/>
                <w:i/>
                <w:iCs/>
                <w:spacing w:val="-4"/>
                <w:sz w:val="16"/>
                <w:szCs w:val="24"/>
                <w:rtl/>
              </w:rPr>
              <w:t>الشيخوخة</w:t>
            </w:r>
          </w:p>
        </w:tc>
        <w:tc>
          <w:tcPr>
            <w:tcW w:w="1330" w:type="dxa"/>
            <w:tcBorders>
              <w:top w:val="single" w:sz="4" w:space="0" w:color="auto"/>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i/>
                <w:iCs/>
                <w:spacing w:val="-4"/>
                <w:sz w:val="16"/>
                <w:szCs w:val="24"/>
                <w:rtl/>
              </w:rPr>
            </w:pPr>
            <w:r w:rsidRPr="0058124B">
              <w:rPr>
                <w:rFonts w:hint="eastAsia"/>
                <w:i/>
                <w:iCs/>
                <w:spacing w:val="-4"/>
                <w:sz w:val="16"/>
                <w:szCs w:val="24"/>
                <w:rtl/>
              </w:rPr>
              <w:t>مستحقي</w:t>
            </w:r>
            <w:r w:rsidRPr="0058124B">
              <w:rPr>
                <w:i/>
                <w:iCs/>
                <w:spacing w:val="-4"/>
                <w:sz w:val="16"/>
                <w:szCs w:val="24"/>
                <w:rtl/>
              </w:rPr>
              <w:t xml:space="preserve"> </w:t>
            </w:r>
            <w:r w:rsidRPr="0058124B">
              <w:rPr>
                <w:rFonts w:hint="eastAsia"/>
                <w:i/>
                <w:iCs/>
                <w:spacing w:val="-4"/>
                <w:sz w:val="16"/>
                <w:szCs w:val="24"/>
                <w:rtl/>
              </w:rPr>
              <w:t>معاشات</w:t>
            </w:r>
            <w:r w:rsidRPr="0058124B">
              <w:rPr>
                <w:i/>
                <w:iCs/>
                <w:spacing w:val="-4"/>
                <w:sz w:val="16"/>
                <w:szCs w:val="24"/>
                <w:rtl/>
              </w:rPr>
              <w:t xml:space="preserve"> </w:t>
            </w:r>
            <w:r w:rsidRPr="0058124B">
              <w:rPr>
                <w:rFonts w:hint="eastAsia"/>
                <w:i/>
                <w:iCs/>
                <w:spacing w:val="-4"/>
                <w:sz w:val="16"/>
                <w:szCs w:val="24"/>
                <w:rtl/>
              </w:rPr>
              <w:t>المتوفين</w:t>
            </w:r>
          </w:p>
        </w:tc>
        <w:tc>
          <w:tcPr>
            <w:tcW w:w="770" w:type="dxa"/>
            <w:tcBorders>
              <w:top w:val="single" w:sz="4" w:space="0" w:color="auto"/>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i/>
                <w:iCs/>
                <w:spacing w:val="-4"/>
                <w:sz w:val="16"/>
                <w:szCs w:val="24"/>
                <w:rtl/>
              </w:rPr>
            </w:pPr>
            <w:r w:rsidRPr="0058124B">
              <w:rPr>
                <w:rFonts w:hint="eastAsia"/>
                <w:i/>
                <w:iCs/>
                <w:spacing w:val="-4"/>
                <w:sz w:val="16"/>
                <w:szCs w:val="24"/>
                <w:rtl/>
              </w:rPr>
              <w:t>الأسرة</w:t>
            </w:r>
            <w:r w:rsidRPr="0058124B">
              <w:rPr>
                <w:i/>
                <w:iCs/>
                <w:spacing w:val="-4"/>
                <w:sz w:val="16"/>
                <w:szCs w:val="24"/>
                <w:rtl/>
              </w:rPr>
              <w:t xml:space="preserve">/ </w:t>
            </w:r>
            <w:r w:rsidRPr="0058124B">
              <w:rPr>
                <w:rFonts w:hint="eastAsia"/>
                <w:i/>
                <w:iCs/>
                <w:spacing w:val="-4"/>
                <w:sz w:val="16"/>
                <w:szCs w:val="24"/>
                <w:rtl/>
              </w:rPr>
              <w:t>الطفل</w:t>
            </w:r>
          </w:p>
        </w:tc>
        <w:tc>
          <w:tcPr>
            <w:tcW w:w="819" w:type="dxa"/>
            <w:tcBorders>
              <w:top w:val="single" w:sz="4" w:space="0" w:color="auto"/>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i/>
                <w:iCs/>
                <w:spacing w:val="-4"/>
                <w:sz w:val="16"/>
                <w:szCs w:val="24"/>
                <w:rtl/>
              </w:rPr>
            </w:pPr>
            <w:r w:rsidRPr="0058124B">
              <w:rPr>
                <w:rFonts w:hint="eastAsia"/>
                <w:i/>
                <w:iCs/>
                <w:spacing w:val="-4"/>
                <w:sz w:val="16"/>
                <w:szCs w:val="24"/>
                <w:rtl/>
              </w:rPr>
              <w:t>البطالة</w:t>
            </w:r>
          </w:p>
        </w:tc>
        <w:tc>
          <w:tcPr>
            <w:tcW w:w="1117" w:type="dxa"/>
            <w:tcBorders>
              <w:top w:val="single" w:sz="4" w:space="0" w:color="auto"/>
              <w:bottom w:val="single" w:sz="12" w:space="0" w:color="auto"/>
            </w:tcBorders>
            <w:shd w:val="clear" w:color="auto" w:fill="auto"/>
            <w:vAlign w:val="bottom"/>
          </w:tcPr>
          <w:p w:rsidR="001C3D1F" w:rsidRPr="0058124B" w:rsidRDefault="001C3D1F" w:rsidP="00912F08">
            <w:pPr>
              <w:tabs>
                <w:tab w:val="left" w:pos="288"/>
                <w:tab w:val="left" w:pos="576"/>
                <w:tab w:val="left" w:pos="864"/>
                <w:tab w:val="left" w:pos="1152"/>
              </w:tabs>
              <w:spacing w:before="20" w:after="40" w:line="280" w:lineRule="exact"/>
              <w:ind w:left="57"/>
              <w:rPr>
                <w:i/>
                <w:iCs/>
                <w:spacing w:val="-4"/>
                <w:sz w:val="16"/>
                <w:szCs w:val="24"/>
                <w:rtl/>
              </w:rPr>
            </w:pPr>
            <w:r w:rsidRPr="0058124B">
              <w:rPr>
                <w:rFonts w:hint="eastAsia"/>
                <w:i/>
                <w:iCs/>
                <w:spacing w:val="-4"/>
                <w:sz w:val="16"/>
                <w:szCs w:val="24"/>
                <w:rtl/>
              </w:rPr>
              <w:t>الإسكان</w:t>
            </w:r>
            <w:r w:rsidRPr="0058124B">
              <w:rPr>
                <w:i/>
                <w:iCs/>
                <w:spacing w:val="-4"/>
                <w:sz w:val="16"/>
                <w:szCs w:val="24"/>
                <w:rtl/>
              </w:rPr>
              <w:t xml:space="preserve"> </w:t>
            </w:r>
            <w:r w:rsidRPr="0058124B">
              <w:rPr>
                <w:rFonts w:hint="eastAsia"/>
                <w:i/>
                <w:iCs/>
                <w:spacing w:val="-4"/>
                <w:sz w:val="16"/>
                <w:szCs w:val="24"/>
                <w:rtl/>
              </w:rPr>
              <w:t>والإقصاء</w:t>
            </w:r>
            <w:r w:rsidRPr="0058124B">
              <w:rPr>
                <w:i/>
                <w:iCs/>
                <w:spacing w:val="-4"/>
                <w:sz w:val="16"/>
                <w:szCs w:val="24"/>
                <w:rtl/>
              </w:rPr>
              <w:t xml:space="preserve"> </w:t>
            </w:r>
            <w:r w:rsidRPr="0058124B">
              <w:rPr>
                <w:rFonts w:hint="eastAsia"/>
                <w:i/>
                <w:iCs/>
                <w:spacing w:val="-4"/>
                <w:sz w:val="16"/>
                <w:szCs w:val="24"/>
                <w:rtl/>
              </w:rPr>
              <w:t>الاجتماعي</w:t>
            </w:r>
          </w:p>
        </w:tc>
      </w:tr>
      <w:tr w:rsidR="00523D52" w:rsidRPr="0058124B" w:rsidTr="0058124B">
        <w:trPr>
          <w:cantSplit/>
          <w:trHeight w:hRule="exact" w:val="115"/>
          <w:tblHeader/>
        </w:trPr>
        <w:tc>
          <w:tcPr>
            <w:tcW w:w="1306"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c>
          <w:tcPr>
            <w:tcW w:w="861"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b/>
                <w:bCs/>
                <w:sz w:val="16"/>
                <w:szCs w:val="24"/>
                <w:rtl/>
              </w:rPr>
            </w:pPr>
          </w:p>
        </w:tc>
        <w:tc>
          <w:tcPr>
            <w:tcW w:w="965"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c>
          <w:tcPr>
            <w:tcW w:w="637"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c>
          <w:tcPr>
            <w:tcW w:w="777"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c>
          <w:tcPr>
            <w:tcW w:w="1330"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c>
          <w:tcPr>
            <w:tcW w:w="770"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c>
          <w:tcPr>
            <w:tcW w:w="819"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c>
          <w:tcPr>
            <w:tcW w:w="1117" w:type="dxa"/>
            <w:tcBorders>
              <w:top w:val="single" w:sz="12" w:space="0" w:color="auto"/>
            </w:tcBorders>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p>
        </w:tc>
      </w:tr>
      <w:tr w:rsidR="00523D52" w:rsidRPr="0058124B" w:rsidTr="0058124B">
        <w:trPr>
          <w:cantSplit/>
        </w:trPr>
        <w:tc>
          <w:tcPr>
            <w:tcW w:w="1306" w:type="dxa"/>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r w:rsidRPr="0058124B">
              <w:rPr>
                <w:sz w:val="16"/>
                <w:szCs w:val="24"/>
                <w:rtl/>
              </w:rPr>
              <w:t>2009</w:t>
            </w:r>
          </w:p>
        </w:tc>
        <w:tc>
          <w:tcPr>
            <w:tcW w:w="861"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b/>
                <w:bCs/>
                <w:sz w:val="16"/>
                <w:szCs w:val="24"/>
              </w:rPr>
            </w:pPr>
            <w:r w:rsidRPr="0058124B">
              <w:rPr>
                <w:b/>
                <w:bCs/>
                <w:sz w:val="16"/>
                <w:szCs w:val="24"/>
                <w:rtl/>
              </w:rPr>
              <w:t>82</w:t>
            </w:r>
            <w:r w:rsidRPr="0058124B">
              <w:rPr>
                <w:b/>
                <w:bCs/>
                <w:sz w:val="16"/>
                <w:szCs w:val="24"/>
              </w:rPr>
              <w:t xml:space="preserve"> </w:t>
            </w:r>
            <w:r w:rsidRPr="0058124B">
              <w:rPr>
                <w:b/>
                <w:bCs/>
                <w:sz w:val="16"/>
                <w:szCs w:val="24"/>
                <w:rtl/>
              </w:rPr>
              <w:t>893</w:t>
            </w:r>
          </w:p>
        </w:tc>
        <w:tc>
          <w:tcPr>
            <w:tcW w:w="965"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21</w:t>
            </w:r>
            <w:r w:rsidRPr="0058124B">
              <w:rPr>
                <w:sz w:val="16"/>
                <w:szCs w:val="24"/>
              </w:rPr>
              <w:t xml:space="preserve"> </w:t>
            </w:r>
            <w:r w:rsidRPr="0058124B">
              <w:rPr>
                <w:sz w:val="16"/>
                <w:szCs w:val="24"/>
                <w:rtl/>
              </w:rPr>
              <w:t>228</w:t>
            </w:r>
          </w:p>
        </w:tc>
        <w:tc>
          <w:tcPr>
            <w:tcW w:w="63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6</w:t>
            </w:r>
            <w:r w:rsidRPr="0058124B">
              <w:rPr>
                <w:sz w:val="16"/>
                <w:szCs w:val="24"/>
              </w:rPr>
              <w:t xml:space="preserve"> </w:t>
            </w:r>
            <w:r w:rsidRPr="0058124B">
              <w:rPr>
                <w:sz w:val="16"/>
                <w:szCs w:val="24"/>
                <w:rtl/>
              </w:rPr>
              <w:t>142</w:t>
            </w:r>
          </w:p>
        </w:tc>
        <w:tc>
          <w:tcPr>
            <w:tcW w:w="77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34</w:t>
            </w:r>
            <w:r w:rsidRPr="0058124B">
              <w:rPr>
                <w:sz w:val="16"/>
                <w:szCs w:val="24"/>
              </w:rPr>
              <w:t xml:space="preserve"> </w:t>
            </w:r>
            <w:r w:rsidRPr="0058124B">
              <w:rPr>
                <w:sz w:val="16"/>
                <w:szCs w:val="24"/>
                <w:rtl/>
              </w:rPr>
              <w:t>818</w:t>
            </w:r>
          </w:p>
        </w:tc>
        <w:tc>
          <w:tcPr>
            <w:tcW w:w="133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579</w:t>
            </w:r>
          </w:p>
        </w:tc>
        <w:tc>
          <w:tcPr>
            <w:tcW w:w="77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8</w:t>
            </w:r>
            <w:r w:rsidRPr="0058124B">
              <w:rPr>
                <w:sz w:val="16"/>
                <w:szCs w:val="24"/>
              </w:rPr>
              <w:t xml:space="preserve"> </w:t>
            </w:r>
            <w:r w:rsidRPr="0058124B">
              <w:rPr>
                <w:sz w:val="16"/>
                <w:szCs w:val="24"/>
                <w:rtl/>
              </w:rPr>
              <w:t>853</w:t>
            </w:r>
          </w:p>
        </w:tc>
        <w:tc>
          <w:tcPr>
            <w:tcW w:w="819"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4</w:t>
            </w:r>
            <w:r w:rsidRPr="0058124B">
              <w:rPr>
                <w:sz w:val="16"/>
                <w:szCs w:val="24"/>
              </w:rPr>
              <w:t xml:space="preserve"> </w:t>
            </w:r>
            <w:r w:rsidRPr="0058124B">
              <w:rPr>
                <w:sz w:val="16"/>
                <w:szCs w:val="24"/>
                <w:rtl/>
              </w:rPr>
              <w:t>751</w:t>
            </w:r>
          </w:p>
        </w:tc>
        <w:tc>
          <w:tcPr>
            <w:tcW w:w="111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1</w:t>
            </w:r>
            <w:r w:rsidRPr="0058124B">
              <w:rPr>
                <w:sz w:val="16"/>
                <w:szCs w:val="24"/>
              </w:rPr>
              <w:t xml:space="preserve"> </w:t>
            </w:r>
            <w:r w:rsidRPr="0058124B">
              <w:rPr>
                <w:sz w:val="16"/>
                <w:szCs w:val="24"/>
                <w:rtl/>
              </w:rPr>
              <w:t>522</w:t>
            </w:r>
          </w:p>
        </w:tc>
      </w:tr>
      <w:tr w:rsidR="00523D52" w:rsidRPr="0058124B" w:rsidTr="0058124B">
        <w:trPr>
          <w:cantSplit/>
        </w:trPr>
        <w:tc>
          <w:tcPr>
            <w:tcW w:w="1306" w:type="dxa"/>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r w:rsidRPr="0058124B">
              <w:rPr>
                <w:sz w:val="16"/>
                <w:szCs w:val="24"/>
                <w:rtl/>
              </w:rPr>
              <w:t>2010</w:t>
            </w:r>
          </w:p>
        </w:tc>
        <w:tc>
          <w:tcPr>
            <w:tcW w:w="861"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b/>
                <w:bCs/>
                <w:sz w:val="16"/>
                <w:szCs w:val="24"/>
              </w:rPr>
            </w:pPr>
            <w:r w:rsidRPr="0058124B">
              <w:rPr>
                <w:b/>
                <w:bCs/>
                <w:sz w:val="16"/>
                <w:szCs w:val="24"/>
                <w:rtl/>
              </w:rPr>
              <w:t>85</w:t>
            </w:r>
            <w:r w:rsidRPr="0058124B">
              <w:rPr>
                <w:b/>
                <w:bCs/>
                <w:sz w:val="16"/>
                <w:szCs w:val="24"/>
              </w:rPr>
              <w:t xml:space="preserve"> </w:t>
            </w:r>
            <w:r w:rsidRPr="0058124B">
              <w:rPr>
                <w:b/>
                <w:bCs/>
                <w:sz w:val="16"/>
                <w:szCs w:val="24"/>
                <w:rtl/>
              </w:rPr>
              <w:t>406</w:t>
            </w:r>
          </w:p>
        </w:tc>
        <w:tc>
          <w:tcPr>
            <w:tcW w:w="965"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21</w:t>
            </w:r>
            <w:r w:rsidRPr="0058124B">
              <w:rPr>
                <w:sz w:val="16"/>
                <w:szCs w:val="24"/>
              </w:rPr>
              <w:t xml:space="preserve"> </w:t>
            </w:r>
            <w:r w:rsidRPr="0058124B">
              <w:rPr>
                <w:sz w:val="16"/>
                <w:szCs w:val="24"/>
                <w:rtl/>
              </w:rPr>
              <w:t>560</w:t>
            </w:r>
          </w:p>
        </w:tc>
        <w:tc>
          <w:tcPr>
            <w:tcW w:w="63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6</w:t>
            </w:r>
            <w:r w:rsidRPr="0058124B">
              <w:rPr>
                <w:sz w:val="16"/>
                <w:szCs w:val="24"/>
              </w:rPr>
              <w:t xml:space="preserve"> </w:t>
            </w:r>
            <w:r w:rsidRPr="0058124B">
              <w:rPr>
                <w:sz w:val="16"/>
                <w:szCs w:val="24"/>
                <w:rtl/>
              </w:rPr>
              <w:t>341</w:t>
            </w:r>
          </w:p>
        </w:tc>
        <w:tc>
          <w:tcPr>
            <w:tcW w:w="77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36</w:t>
            </w:r>
            <w:r w:rsidRPr="0058124B">
              <w:rPr>
                <w:sz w:val="16"/>
                <w:szCs w:val="24"/>
              </w:rPr>
              <w:t xml:space="preserve"> </w:t>
            </w:r>
            <w:r w:rsidRPr="0058124B">
              <w:rPr>
                <w:sz w:val="16"/>
                <w:szCs w:val="24"/>
                <w:rtl/>
              </w:rPr>
              <w:t>306</w:t>
            </w:r>
          </w:p>
        </w:tc>
        <w:tc>
          <w:tcPr>
            <w:tcW w:w="133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612</w:t>
            </w:r>
          </w:p>
        </w:tc>
        <w:tc>
          <w:tcPr>
            <w:tcW w:w="77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9</w:t>
            </w:r>
            <w:r w:rsidRPr="0058124B">
              <w:rPr>
                <w:sz w:val="16"/>
                <w:szCs w:val="24"/>
              </w:rPr>
              <w:t xml:space="preserve"> </w:t>
            </w:r>
            <w:r w:rsidRPr="0058124B">
              <w:rPr>
                <w:sz w:val="16"/>
                <w:szCs w:val="24"/>
                <w:rtl/>
              </w:rPr>
              <w:t>205</w:t>
            </w:r>
          </w:p>
        </w:tc>
        <w:tc>
          <w:tcPr>
            <w:tcW w:w="819"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4</w:t>
            </w:r>
            <w:r w:rsidRPr="0058124B">
              <w:rPr>
                <w:sz w:val="16"/>
                <w:szCs w:val="24"/>
              </w:rPr>
              <w:t xml:space="preserve"> </w:t>
            </w:r>
            <w:r w:rsidRPr="0058124B">
              <w:rPr>
                <w:sz w:val="16"/>
                <w:szCs w:val="24"/>
                <w:rtl/>
              </w:rPr>
              <w:t>799</w:t>
            </w:r>
          </w:p>
        </w:tc>
        <w:tc>
          <w:tcPr>
            <w:tcW w:w="111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1</w:t>
            </w:r>
            <w:r w:rsidRPr="0058124B">
              <w:rPr>
                <w:sz w:val="16"/>
                <w:szCs w:val="24"/>
              </w:rPr>
              <w:t xml:space="preserve"> </w:t>
            </w:r>
            <w:r w:rsidRPr="0058124B">
              <w:rPr>
                <w:sz w:val="16"/>
                <w:szCs w:val="24"/>
                <w:rtl/>
              </w:rPr>
              <w:t>583</w:t>
            </w:r>
          </w:p>
        </w:tc>
      </w:tr>
      <w:tr w:rsidR="00523D52" w:rsidRPr="0058124B" w:rsidTr="0058124B">
        <w:trPr>
          <w:cantSplit/>
        </w:trPr>
        <w:tc>
          <w:tcPr>
            <w:tcW w:w="1306" w:type="dxa"/>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r w:rsidRPr="0058124B">
              <w:rPr>
                <w:sz w:val="16"/>
                <w:szCs w:val="24"/>
                <w:rtl/>
              </w:rPr>
              <w:t>2011</w:t>
            </w:r>
          </w:p>
        </w:tc>
        <w:tc>
          <w:tcPr>
            <w:tcW w:w="861"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b/>
                <w:bCs/>
                <w:sz w:val="16"/>
                <w:szCs w:val="24"/>
              </w:rPr>
            </w:pPr>
            <w:r w:rsidRPr="0058124B">
              <w:rPr>
                <w:b/>
                <w:bCs/>
                <w:sz w:val="16"/>
                <w:szCs w:val="24"/>
                <w:rtl/>
              </w:rPr>
              <w:t>87</w:t>
            </w:r>
            <w:r w:rsidRPr="0058124B">
              <w:rPr>
                <w:b/>
                <w:bCs/>
                <w:sz w:val="16"/>
                <w:szCs w:val="24"/>
              </w:rPr>
              <w:t xml:space="preserve"> </w:t>
            </w:r>
            <w:r w:rsidRPr="0058124B">
              <w:rPr>
                <w:b/>
                <w:bCs/>
                <w:sz w:val="16"/>
                <w:szCs w:val="24"/>
                <w:rtl/>
              </w:rPr>
              <w:t>105</w:t>
            </w:r>
          </w:p>
        </w:tc>
        <w:tc>
          <w:tcPr>
            <w:tcW w:w="965"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22</w:t>
            </w:r>
            <w:r w:rsidRPr="0058124B">
              <w:rPr>
                <w:sz w:val="16"/>
                <w:szCs w:val="24"/>
              </w:rPr>
              <w:t xml:space="preserve"> </w:t>
            </w:r>
            <w:r w:rsidRPr="0058124B">
              <w:rPr>
                <w:sz w:val="16"/>
                <w:szCs w:val="24"/>
                <w:rtl/>
              </w:rPr>
              <w:t>258</w:t>
            </w:r>
          </w:p>
        </w:tc>
        <w:tc>
          <w:tcPr>
            <w:tcW w:w="63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6</w:t>
            </w:r>
            <w:r w:rsidRPr="0058124B">
              <w:rPr>
                <w:sz w:val="16"/>
                <w:szCs w:val="24"/>
              </w:rPr>
              <w:t xml:space="preserve"> </w:t>
            </w:r>
            <w:r w:rsidRPr="0058124B">
              <w:rPr>
                <w:sz w:val="16"/>
                <w:szCs w:val="24"/>
                <w:rtl/>
              </w:rPr>
              <w:t>559</w:t>
            </w:r>
          </w:p>
        </w:tc>
        <w:tc>
          <w:tcPr>
            <w:tcW w:w="77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37</w:t>
            </w:r>
            <w:r w:rsidRPr="0058124B">
              <w:rPr>
                <w:sz w:val="16"/>
                <w:szCs w:val="24"/>
              </w:rPr>
              <w:t xml:space="preserve"> </w:t>
            </w:r>
            <w:r w:rsidRPr="0058124B">
              <w:rPr>
                <w:sz w:val="16"/>
                <w:szCs w:val="24"/>
                <w:rtl/>
              </w:rPr>
              <w:t>671</w:t>
            </w:r>
          </w:p>
        </w:tc>
        <w:tc>
          <w:tcPr>
            <w:tcW w:w="133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631</w:t>
            </w:r>
          </w:p>
        </w:tc>
        <w:tc>
          <w:tcPr>
            <w:tcW w:w="77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8</w:t>
            </w:r>
            <w:r w:rsidRPr="0058124B">
              <w:rPr>
                <w:sz w:val="16"/>
                <w:szCs w:val="24"/>
              </w:rPr>
              <w:t xml:space="preserve"> </w:t>
            </w:r>
            <w:r w:rsidRPr="0058124B">
              <w:rPr>
                <w:sz w:val="16"/>
                <w:szCs w:val="24"/>
                <w:rtl/>
              </w:rPr>
              <w:t>834</w:t>
            </w:r>
          </w:p>
        </w:tc>
        <w:tc>
          <w:tcPr>
            <w:tcW w:w="819"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4</w:t>
            </w:r>
            <w:r w:rsidRPr="0058124B">
              <w:rPr>
                <w:sz w:val="16"/>
                <w:szCs w:val="24"/>
              </w:rPr>
              <w:t xml:space="preserve"> </w:t>
            </w:r>
            <w:r w:rsidRPr="0058124B">
              <w:rPr>
                <w:sz w:val="16"/>
                <w:szCs w:val="24"/>
                <w:rtl/>
              </w:rPr>
              <w:t>514</w:t>
            </w:r>
          </w:p>
        </w:tc>
        <w:tc>
          <w:tcPr>
            <w:tcW w:w="111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1</w:t>
            </w:r>
            <w:r w:rsidRPr="0058124B">
              <w:rPr>
                <w:sz w:val="16"/>
                <w:szCs w:val="24"/>
              </w:rPr>
              <w:t xml:space="preserve"> </w:t>
            </w:r>
            <w:r w:rsidRPr="0058124B">
              <w:rPr>
                <w:sz w:val="16"/>
                <w:szCs w:val="24"/>
                <w:rtl/>
              </w:rPr>
              <w:t>639</w:t>
            </w:r>
          </w:p>
        </w:tc>
      </w:tr>
      <w:tr w:rsidR="00523D52" w:rsidRPr="0058124B" w:rsidTr="0058124B">
        <w:trPr>
          <w:cantSplit/>
        </w:trPr>
        <w:tc>
          <w:tcPr>
            <w:tcW w:w="1306" w:type="dxa"/>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r w:rsidRPr="0058124B">
              <w:rPr>
                <w:sz w:val="16"/>
                <w:szCs w:val="24"/>
                <w:rtl/>
              </w:rPr>
              <w:t>2012</w:t>
            </w:r>
          </w:p>
        </w:tc>
        <w:tc>
          <w:tcPr>
            <w:tcW w:w="861"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b/>
                <w:bCs/>
                <w:sz w:val="16"/>
                <w:szCs w:val="24"/>
              </w:rPr>
            </w:pPr>
            <w:r w:rsidRPr="0058124B">
              <w:rPr>
                <w:b/>
                <w:bCs/>
                <w:sz w:val="16"/>
                <w:szCs w:val="24"/>
                <w:rtl/>
              </w:rPr>
              <w:t>90</w:t>
            </w:r>
            <w:r w:rsidRPr="0058124B">
              <w:rPr>
                <w:b/>
                <w:bCs/>
                <w:sz w:val="16"/>
                <w:szCs w:val="24"/>
              </w:rPr>
              <w:t xml:space="preserve"> </w:t>
            </w:r>
            <w:r w:rsidRPr="0058124B">
              <w:rPr>
                <w:b/>
                <w:bCs/>
                <w:sz w:val="16"/>
                <w:szCs w:val="24"/>
                <w:rtl/>
              </w:rPr>
              <w:t>450</w:t>
            </w:r>
          </w:p>
        </w:tc>
        <w:tc>
          <w:tcPr>
            <w:tcW w:w="965"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23</w:t>
            </w:r>
            <w:r w:rsidRPr="0058124B">
              <w:rPr>
                <w:sz w:val="16"/>
                <w:szCs w:val="24"/>
              </w:rPr>
              <w:t xml:space="preserve"> </w:t>
            </w:r>
            <w:r w:rsidRPr="0058124B">
              <w:rPr>
                <w:sz w:val="16"/>
                <w:szCs w:val="24"/>
                <w:rtl/>
              </w:rPr>
              <w:t>119</w:t>
            </w:r>
          </w:p>
        </w:tc>
        <w:tc>
          <w:tcPr>
            <w:tcW w:w="63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6</w:t>
            </w:r>
            <w:r w:rsidRPr="0058124B">
              <w:rPr>
                <w:sz w:val="16"/>
                <w:szCs w:val="24"/>
              </w:rPr>
              <w:t xml:space="preserve"> </w:t>
            </w:r>
            <w:r w:rsidRPr="0058124B">
              <w:rPr>
                <w:sz w:val="16"/>
                <w:szCs w:val="24"/>
                <w:rtl/>
              </w:rPr>
              <w:t>671</w:t>
            </w:r>
          </w:p>
        </w:tc>
        <w:tc>
          <w:tcPr>
            <w:tcW w:w="77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39</w:t>
            </w:r>
            <w:r w:rsidRPr="0058124B">
              <w:rPr>
                <w:sz w:val="16"/>
                <w:szCs w:val="24"/>
              </w:rPr>
              <w:t xml:space="preserve"> </w:t>
            </w:r>
            <w:r w:rsidRPr="0058124B">
              <w:rPr>
                <w:sz w:val="16"/>
                <w:szCs w:val="24"/>
                <w:rtl/>
              </w:rPr>
              <w:t>628</w:t>
            </w:r>
          </w:p>
        </w:tc>
        <w:tc>
          <w:tcPr>
            <w:tcW w:w="133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801</w:t>
            </w:r>
          </w:p>
        </w:tc>
        <w:tc>
          <w:tcPr>
            <w:tcW w:w="77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8</w:t>
            </w:r>
            <w:r w:rsidRPr="0058124B">
              <w:rPr>
                <w:sz w:val="16"/>
                <w:szCs w:val="24"/>
              </w:rPr>
              <w:t xml:space="preserve"> </w:t>
            </w:r>
            <w:r w:rsidRPr="0058124B">
              <w:rPr>
                <w:sz w:val="16"/>
                <w:szCs w:val="24"/>
                <w:rtl/>
              </w:rPr>
              <w:t>865</w:t>
            </w:r>
          </w:p>
        </w:tc>
        <w:tc>
          <w:tcPr>
            <w:tcW w:w="819"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4</w:t>
            </w:r>
            <w:r w:rsidRPr="0058124B">
              <w:rPr>
                <w:sz w:val="16"/>
                <w:szCs w:val="24"/>
              </w:rPr>
              <w:t xml:space="preserve"> </w:t>
            </w:r>
            <w:r w:rsidRPr="0058124B">
              <w:rPr>
                <w:sz w:val="16"/>
                <w:szCs w:val="24"/>
                <w:rtl/>
              </w:rPr>
              <w:t>649</w:t>
            </w:r>
          </w:p>
        </w:tc>
        <w:tc>
          <w:tcPr>
            <w:tcW w:w="111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1</w:t>
            </w:r>
            <w:r w:rsidRPr="0058124B">
              <w:rPr>
                <w:sz w:val="16"/>
                <w:szCs w:val="24"/>
              </w:rPr>
              <w:t xml:space="preserve"> </w:t>
            </w:r>
            <w:r w:rsidRPr="0058124B">
              <w:rPr>
                <w:sz w:val="16"/>
                <w:szCs w:val="24"/>
                <w:rtl/>
              </w:rPr>
              <w:t>718</w:t>
            </w:r>
          </w:p>
        </w:tc>
      </w:tr>
      <w:tr w:rsidR="00523D52" w:rsidRPr="0058124B" w:rsidTr="0058124B">
        <w:trPr>
          <w:cantSplit/>
        </w:trPr>
        <w:tc>
          <w:tcPr>
            <w:tcW w:w="1306" w:type="dxa"/>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r w:rsidRPr="0058124B">
              <w:rPr>
                <w:sz w:val="16"/>
                <w:szCs w:val="24"/>
                <w:rtl/>
              </w:rPr>
              <w:t>2013</w:t>
            </w:r>
          </w:p>
        </w:tc>
        <w:tc>
          <w:tcPr>
            <w:tcW w:w="861"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b/>
                <w:bCs/>
                <w:sz w:val="16"/>
                <w:szCs w:val="24"/>
              </w:rPr>
            </w:pPr>
            <w:r w:rsidRPr="0058124B">
              <w:rPr>
                <w:b/>
                <w:bCs/>
                <w:sz w:val="16"/>
                <w:szCs w:val="24"/>
                <w:rtl/>
              </w:rPr>
              <w:t>93</w:t>
            </w:r>
            <w:r w:rsidRPr="0058124B">
              <w:rPr>
                <w:b/>
                <w:bCs/>
                <w:sz w:val="16"/>
                <w:szCs w:val="24"/>
              </w:rPr>
              <w:t xml:space="preserve"> </w:t>
            </w:r>
            <w:r w:rsidRPr="0058124B">
              <w:rPr>
                <w:b/>
                <w:bCs/>
                <w:sz w:val="16"/>
                <w:szCs w:val="24"/>
                <w:rtl/>
              </w:rPr>
              <w:t>370</w:t>
            </w:r>
          </w:p>
        </w:tc>
        <w:tc>
          <w:tcPr>
            <w:tcW w:w="965"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23</w:t>
            </w:r>
            <w:r w:rsidRPr="0058124B">
              <w:rPr>
                <w:sz w:val="16"/>
                <w:szCs w:val="24"/>
              </w:rPr>
              <w:t xml:space="preserve"> </w:t>
            </w:r>
            <w:r w:rsidRPr="0058124B">
              <w:rPr>
                <w:sz w:val="16"/>
                <w:szCs w:val="24"/>
                <w:rtl/>
              </w:rPr>
              <w:t>635</w:t>
            </w:r>
          </w:p>
        </w:tc>
        <w:tc>
          <w:tcPr>
            <w:tcW w:w="63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6</w:t>
            </w:r>
            <w:r w:rsidRPr="0058124B">
              <w:rPr>
                <w:sz w:val="16"/>
                <w:szCs w:val="24"/>
              </w:rPr>
              <w:t xml:space="preserve"> </w:t>
            </w:r>
            <w:r w:rsidRPr="0058124B">
              <w:rPr>
                <w:sz w:val="16"/>
                <w:szCs w:val="24"/>
                <w:rtl/>
              </w:rPr>
              <w:t>670</w:t>
            </w:r>
          </w:p>
        </w:tc>
        <w:tc>
          <w:tcPr>
            <w:tcW w:w="77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41</w:t>
            </w:r>
            <w:r w:rsidRPr="0058124B">
              <w:rPr>
                <w:sz w:val="16"/>
                <w:szCs w:val="24"/>
              </w:rPr>
              <w:t xml:space="preserve"> </w:t>
            </w:r>
            <w:r w:rsidRPr="0058124B">
              <w:rPr>
                <w:sz w:val="16"/>
                <w:szCs w:val="24"/>
                <w:rtl/>
              </w:rPr>
              <w:t>249</w:t>
            </w:r>
          </w:p>
        </w:tc>
        <w:tc>
          <w:tcPr>
            <w:tcW w:w="133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888</w:t>
            </w:r>
          </w:p>
        </w:tc>
        <w:tc>
          <w:tcPr>
            <w:tcW w:w="77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9</w:t>
            </w:r>
            <w:r w:rsidRPr="0058124B">
              <w:rPr>
                <w:sz w:val="16"/>
                <w:szCs w:val="24"/>
              </w:rPr>
              <w:t xml:space="preserve"> </w:t>
            </w:r>
            <w:r w:rsidRPr="0058124B">
              <w:rPr>
                <w:sz w:val="16"/>
                <w:szCs w:val="24"/>
                <w:rtl/>
              </w:rPr>
              <w:t>065</w:t>
            </w:r>
          </w:p>
        </w:tc>
        <w:tc>
          <w:tcPr>
            <w:tcW w:w="819"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095</w:t>
            </w:r>
          </w:p>
        </w:tc>
        <w:tc>
          <w:tcPr>
            <w:tcW w:w="111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1</w:t>
            </w:r>
            <w:r w:rsidRPr="0058124B">
              <w:rPr>
                <w:sz w:val="16"/>
                <w:szCs w:val="24"/>
              </w:rPr>
              <w:t xml:space="preserve"> </w:t>
            </w:r>
            <w:r w:rsidRPr="0058124B">
              <w:rPr>
                <w:sz w:val="16"/>
                <w:szCs w:val="24"/>
                <w:rtl/>
              </w:rPr>
              <w:t>767</w:t>
            </w:r>
          </w:p>
        </w:tc>
      </w:tr>
      <w:tr w:rsidR="00523D52" w:rsidRPr="0058124B" w:rsidTr="0058124B">
        <w:trPr>
          <w:cantSplit/>
        </w:trPr>
        <w:tc>
          <w:tcPr>
            <w:tcW w:w="1306" w:type="dxa"/>
            <w:shd w:val="clear" w:color="auto" w:fill="auto"/>
            <w:vAlign w:val="bottom"/>
          </w:tcPr>
          <w:p w:rsidR="001C3D1F" w:rsidRPr="0058124B" w:rsidRDefault="001C3D1F" w:rsidP="00523D52">
            <w:pPr>
              <w:tabs>
                <w:tab w:val="left" w:pos="288"/>
                <w:tab w:val="left" w:pos="576"/>
                <w:tab w:val="left" w:pos="864"/>
                <w:tab w:val="left" w:pos="1152"/>
              </w:tabs>
              <w:spacing w:before="20" w:after="40" w:line="280" w:lineRule="exact"/>
              <w:ind w:left="43" w:right="101"/>
              <w:rPr>
                <w:sz w:val="16"/>
                <w:szCs w:val="24"/>
                <w:rtl/>
              </w:rPr>
            </w:pPr>
            <w:r w:rsidRPr="0058124B">
              <w:rPr>
                <w:sz w:val="16"/>
                <w:szCs w:val="24"/>
                <w:rtl/>
              </w:rPr>
              <w:t>2014</w:t>
            </w:r>
          </w:p>
        </w:tc>
        <w:tc>
          <w:tcPr>
            <w:tcW w:w="861"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b/>
                <w:bCs/>
                <w:sz w:val="16"/>
                <w:szCs w:val="24"/>
              </w:rPr>
            </w:pPr>
            <w:r w:rsidRPr="0058124B">
              <w:rPr>
                <w:b/>
                <w:bCs/>
                <w:sz w:val="16"/>
                <w:szCs w:val="24"/>
                <w:rtl/>
              </w:rPr>
              <w:t>96</w:t>
            </w:r>
            <w:r w:rsidRPr="0058124B">
              <w:rPr>
                <w:b/>
                <w:bCs/>
                <w:sz w:val="16"/>
                <w:szCs w:val="24"/>
              </w:rPr>
              <w:t xml:space="preserve"> </w:t>
            </w:r>
            <w:r w:rsidRPr="0058124B">
              <w:rPr>
                <w:b/>
                <w:bCs/>
                <w:sz w:val="16"/>
                <w:szCs w:val="24"/>
                <w:rtl/>
              </w:rPr>
              <w:t>609</w:t>
            </w:r>
          </w:p>
        </w:tc>
        <w:tc>
          <w:tcPr>
            <w:tcW w:w="965"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24</w:t>
            </w:r>
            <w:r w:rsidRPr="0058124B">
              <w:rPr>
                <w:sz w:val="16"/>
                <w:szCs w:val="24"/>
              </w:rPr>
              <w:t xml:space="preserve"> </w:t>
            </w:r>
            <w:r w:rsidRPr="0058124B">
              <w:rPr>
                <w:sz w:val="16"/>
                <w:szCs w:val="24"/>
                <w:rtl/>
              </w:rPr>
              <w:t>436</w:t>
            </w:r>
          </w:p>
        </w:tc>
        <w:tc>
          <w:tcPr>
            <w:tcW w:w="63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6</w:t>
            </w:r>
            <w:r w:rsidRPr="0058124B">
              <w:rPr>
                <w:sz w:val="16"/>
                <w:szCs w:val="24"/>
              </w:rPr>
              <w:t xml:space="preserve"> </w:t>
            </w:r>
            <w:r w:rsidRPr="0058124B">
              <w:rPr>
                <w:sz w:val="16"/>
                <w:szCs w:val="24"/>
                <w:rtl/>
              </w:rPr>
              <w:t>746</w:t>
            </w:r>
          </w:p>
        </w:tc>
        <w:tc>
          <w:tcPr>
            <w:tcW w:w="77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42</w:t>
            </w:r>
            <w:r w:rsidRPr="0058124B">
              <w:rPr>
                <w:sz w:val="16"/>
                <w:szCs w:val="24"/>
              </w:rPr>
              <w:t xml:space="preserve"> </w:t>
            </w:r>
            <w:r w:rsidRPr="0058124B">
              <w:rPr>
                <w:sz w:val="16"/>
                <w:szCs w:val="24"/>
                <w:rtl/>
              </w:rPr>
              <w:t>948</w:t>
            </w:r>
          </w:p>
        </w:tc>
        <w:tc>
          <w:tcPr>
            <w:tcW w:w="133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990</w:t>
            </w:r>
          </w:p>
        </w:tc>
        <w:tc>
          <w:tcPr>
            <w:tcW w:w="770"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9</w:t>
            </w:r>
            <w:r w:rsidRPr="0058124B">
              <w:rPr>
                <w:sz w:val="16"/>
                <w:szCs w:val="24"/>
              </w:rPr>
              <w:t xml:space="preserve"> </w:t>
            </w:r>
            <w:r w:rsidRPr="0058124B">
              <w:rPr>
                <w:sz w:val="16"/>
                <w:szCs w:val="24"/>
                <w:rtl/>
              </w:rPr>
              <w:t>193</w:t>
            </w:r>
          </w:p>
        </w:tc>
        <w:tc>
          <w:tcPr>
            <w:tcW w:w="819"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5</w:t>
            </w:r>
            <w:r w:rsidRPr="0058124B">
              <w:rPr>
                <w:sz w:val="16"/>
                <w:szCs w:val="24"/>
              </w:rPr>
              <w:t xml:space="preserve"> </w:t>
            </w:r>
            <w:r w:rsidRPr="0058124B">
              <w:rPr>
                <w:sz w:val="16"/>
                <w:szCs w:val="24"/>
                <w:rtl/>
              </w:rPr>
              <w:t>391</w:t>
            </w:r>
          </w:p>
        </w:tc>
        <w:tc>
          <w:tcPr>
            <w:tcW w:w="1117" w:type="dxa"/>
            <w:shd w:val="clear" w:color="auto" w:fill="auto"/>
            <w:vAlign w:val="bottom"/>
          </w:tcPr>
          <w:p w:rsidR="001C3D1F" w:rsidRPr="0058124B" w:rsidRDefault="001C3D1F" w:rsidP="0058124B">
            <w:pPr>
              <w:tabs>
                <w:tab w:val="left" w:pos="288"/>
                <w:tab w:val="left" w:pos="576"/>
                <w:tab w:val="left" w:pos="864"/>
                <w:tab w:val="left" w:pos="1152"/>
              </w:tabs>
              <w:bidi w:val="0"/>
              <w:spacing w:before="20" w:after="40" w:line="280" w:lineRule="exact"/>
              <w:ind w:left="57" w:right="57"/>
              <w:jc w:val="right"/>
              <w:rPr>
                <w:sz w:val="16"/>
                <w:szCs w:val="24"/>
              </w:rPr>
            </w:pPr>
            <w:r w:rsidRPr="0058124B">
              <w:rPr>
                <w:sz w:val="16"/>
                <w:szCs w:val="24"/>
                <w:rtl/>
              </w:rPr>
              <w:t>1</w:t>
            </w:r>
            <w:r w:rsidRPr="0058124B">
              <w:rPr>
                <w:sz w:val="16"/>
                <w:szCs w:val="24"/>
              </w:rPr>
              <w:t xml:space="preserve"> </w:t>
            </w:r>
            <w:r w:rsidRPr="0058124B">
              <w:rPr>
                <w:sz w:val="16"/>
                <w:szCs w:val="24"/>
                <w:rtl/>
              </w:rPr>
              <w:t>906</w:t>
            </w:r>
          </w:p>
        </w:tc>
      </w:tr>
      <w:tr w:rsidR="00523D52" w:rsidRPr="0058124B" w:rsidTr="0058124B">
        <w:trPr>
          <w:cantSplit/>
        </w:trPr>
        <w:tc>
          <w:tcPr>
            <w:tcW w:w="1306" w:type="dxa"/>
            <w:tcBorders>
              <w:bottom w:val="single" w:sz="12" w:space="0" w:color="auto"/>
            </w:tcBorders>
            <w:shd w:val="clear" w:color="auto" w:fill="auto"/>
            <w:vAlign w:val="bottom"/>
          </w:tcPr>
          <w:p w:rsidR="001C3D1F" w:rsidRPr="0058124B" w:rsidRDefault="001C3D1F" w:rsidP="008F3FE2">
            <w:pPr>
              <w:tabs>
                <w:tab w:val="left" w:pos="288"/>
                <w:tab w:val="left" w:pos="576"/>
                <w:tab w:val="left" w:pos="864"/>
                <w:tab w:val="left" w:pos="1152"/>
              </w:tabs>
              <w:spacing w:before="20" w:after="40" w:line="280" w:lineRule="exact"/>
              <w:ind w:left="43" w:right="101"/>
              <w:jc w:val="left"/>
              <w:rPr>
                <w:spacing w:val="-4"/>
                <w:sz w:val="16"/>
                <w:szCs w:val="24"/>
                <w:rtl/>
              </w:rPr>
            </w:pPr>
            <w:r w:rsidRPr="0058124B">
              <w:rPr>
                <w:rFonts w:hint="eastAsia"/>
                <w:spacing w:val="-4"/>
                <w:sz w:val="16"/>
                <w:szCs w:val="24"/>
                <w:rtl/>
              </w:rPr>
              <w:t>الحصة</w:t>
            </w:r>
            <w:r w:rsidRPr="0058124B">
              <w:rPr>
                <w:spacing w:val="-4"/>
                <w:sz w:val="16"/>
                <w:szCs w:val="24"/>
                <w:rtl/>
              </w:rPr>
              <w:t xml:space="preserve"> </w:t>
            </w:r>
            <w:r w:rsidRPr="0058124B">
              <w:rPr>
                <w:rFonts w:hint="eastAsia"/>
                <w:spacing w:val="-4"/>
                <w:sz w:val="16"/>
                <w:szCs w:val="24"/>
                <w:rtl/>
              </w:rPr>
              <w:t>بالنسبة</w:t>
            </w:r>
            <w:r w:rsidRPr="0058124B">
              <w:rPr>
                <w:spacing w:val="-4"/>
                <w:sz w:val="16"/>
                <w:szCs w:val="24"/>
                <w:rtl/>
              </w:rPr>
              <w:t xml:space="preserve"> </w:t>
            </w:r>
            <w:r w:rsidRPr="0058124B">
              <w:rPr>
                <w:rFonts w:hint="eastAsia"/>
                <w:spacing w:val="-4"/>
                <w:sz w:val="16"/>
                <w:szCs w:val="24"/>
                <w:rtl/>
              </w:rPr>
              <w:t>المئوية</w:t>
            </w:r>
            <w:r w:rsidRPr="0058124B">
              <w:rPr>
                <w:spacing w:val="-4"/>
                <w:sz w:val="16"/>
                <w:szCs w:val="24"/>
                <w:rtl/>
              </w:rPr>
              <w:t xml:space="preserve"> </w:t>
            </w:r>
            <w:r w:rsidRPr="0058124B">
              <w:rPr>
                <w:rFonts w:hint="eastAsia"/>
                <w:spacing w:val="-4"/>
                <w:sz w:val="16"/>
                <w:szCs w:val="24"/>
                <w:rtl/>
              </w:rPr>
              <w:t>في</w:t>
            </w:r>
            <w:r w:rsidRPr="0058124B">
              <w:rPr>
                <w:spacing w:val="-4"/>
                <w:sz w:val="16"/>
                <w:szCs w:val="24"/>
                <w:rtl/>
              </w:rPr>
              <w:t xml:space="preserve"> </w:t>
            </w:r>
            <w:r w:rsidRPr="0058124B">
              <w:rPr>
                <w:rFonts w:hint="eastAsia"/>
                <w:spacing w:val="-4"/>
                <w:sz w:val="16"/>
                <w:szCs w:val="24"/>
                <w:rtl/>
              </w:rPr>
              <w:t>عام</w:t>
            </w:r>
            <w:r w:rsidRPr="0058124B">
              <w:rPr>
                <w:spacing w:val="-4"/>
                <w:sz w:val="16"/>
                <w:szCs w:val="24"/>
                <w:rtl/>
              </w:rPr>
              <w:t xml:space="preserve"> 2014</w:t>
            </w:r>
          </w:p>
        </w:tc>
        <w:tc>
          <w:tcPr>
            <w:tcW w:w="861" w:type="dxa"/>
            <w:tcBorders>
              <w:bottom w:val="single" w:sz="12" w:space="0" w:color="auto"/>
            </w:tcBorders>
            <w:shd w:val="clear" w:color="auto" w:fill="auto"/>
          </w:tcPr>
          <w:p w:rsidR="001C3D1F" w:rsidRPr="0058124B" w:rsidRDefault="0058124B" w:rsidP="0058124B">
            <w:pPr>
              <w:tabs>
                <w:tab w:val="left" w:pos="288"/>
                <w:tab w:val="left" w:pos="576"/>
                <w:tab w:val="left" w:pos="864"/>
                <w:tab w:val="left" w:pos="1152"/>
              </w:tabs>
              <w:spacing w:before="20" w:after="40" w:line="280" w:lineRule="exact"/>
              <w:ind w:left="57" w:right="57"/>
              <w:jc w:val="left"/>
              <w:rPr>
                <w:b/>
                <w:bCs/>
                <w:sz w:val="16"/>
                <w:szCs w:val="24"/>
                <w:rtl/>
                <w:lang w:val="fr-CH"/>
              </w:rPr>
            </w:pPr>
            <w:r>
              <w:rPr>
                <w:rFonts w:hint="cs"/>
                <w:b/>
                <w:bCs/>
                <w:sz w:val="16"/>
                <w:szCs w:val="24"/>
                <w:rtl/>
                <w:lang w:val="fr-CH"/>
              </w:rPr>
              <w:t>100.0</w:t>
            </w:r>
          </w:p>
        </w:tc>
        <w:tc>
          <w:tcPr>
            <w:tcW w:w="965" w:type="dxa"/>
            <w:tcBorders>
              <w:bottom w:val="single" w:sz="12" w:space="0" w:color="auto"/>
            </w:tcBorders>
            <w:shd w:val="clear" w:color="auto" w:fill="auto"/>
          </w:tcPr>
          <w:p w:rsidR="001C3D1F" w:rsidRPr="0058124B" w:rsidRDefault="008F3FE2" w:rsidP="0058124B">
            <w:pPr>
              <w:tabs>
                <w:tab w:val="left" w:pos="288"/>
                <w:tab w:val="left" w:pos="576"/>
                <w:tab w:val="left" w:pos="864"/>
                <w:tab w:val="left" w:pos="1152"/>
              </w:tabs>
              <w:spacing w:before="20" w:after="40" w:line="280" w:lineRule="exact"/>
              <w:ind w:left="57" w:right="57"/>
              <w:jc w:val="left"/>
              <w:rPr>
                <w:sz w:val="16"/>
                <w:szCs w:val="24"/>
              </w:rPr>
            </w:pPr>
            <w:r>
              <w:rPr>
                <w:rFonts w:hint="cs"/>
                <w:sz w:val="16"/>
                <w:szCs w:val="24"/>
                <w:rtl/>
              </w:rPr>
              <w:t>25.3</w:t>
            </w:r>
          </w:p>
        </w:tc>
        <w:tc>
          <w:tcPr>
            <w:tcW w:w="637" w:type="dxa"/>
            <w:tcBorders>
              <w:bottom w:val="single" w:sz="12" w:space="0" w:color="auto"/>
            </w:tcBorders>
            <w:shd w:val="clear" w:color="auto" w:fill="auto"/>
          </w:tcPr>
          <w:p w:rsidR="001C3D1F" w:rsidRPr="0058124B" w:rsidRDefault="008F3FE2" w:rsidP="0058124B">
            <w:pPr>
              <w:tabs>
                <w:tab w:val="left" w:pos="288"/>
                <w:tab w:val="left" w:pos="576"/>
                <w:tab w:val="left" w:pos="864"/>
                <w:tab w:val="left" w:pos="1152"/>
              </w:tabs>
              <w:spacing w:before="20" w:after="40" w:line="280" w:lineRule="exact"/>
              <w:ind w:left="57" w:right="57"/>
              <w:jc w:val="left"/>
              <w:rPr>
                <w:sz w:val="16"/>
                <w:szCs w:val="24"/>
              </w:rPr>
            </w:pPr>
            <w:r>
              <w:rPr>
                <w:rFonts w:hint="cs"/>
                <w:sz w:val="16"/>
                <w:szCs w:val="24"/>
                <w:rtl/>
              </w:rPr>
              <w:t>7.0</w:t>
            </w:r>
          </w:p>
        </w:tc>
        <w:tc>
          <w:tcPr>
            <w:tcW w:w="777" w:type="dxa"/>
            <w:tcBorders>
              <w:bottom w:val="single" w:sz="12" w:space="0" w:color="auto"/>
            </w:tcBorders>
            <w:shd w:val="clear" w:color="auto" w:fill="auto"/>
          </w:tcPr>
          <w:p w:rsidR="001C3D1F" w:rsidRPr="0058124B" w:rsidRDefault="008F3FE2" w:rsidP="0058124B">
            <w:pPr>
              <w:tabs>
                <w:tab w:val="left" w:pos="288"/>
                <w:tab w:val="left" w:pos="576"/>
                <w:tab w:val="left" w:pos="864"/>
                <w:tab w:val="left" w:pos="1152"/>
              </w:tabs>
              <w:spacing w:before="20" w:after="40" w:line="280" w:lineRule="exact"/>
              <w:ind w:left="57" w:right="57"/>
              <w:jc w:val="left"/>
              <w:rPr>
                <w:sz w:val="16"/>
                <w:szCs w:val="24"/>
              </w:rPr>
            </w:pPr>
            <w:r>
              <w:rPr>
                <w:rFonts w:hint="cs"/>
                <w:sz w:val="16"/>
                <w:szCs w:val="24"/>
                <w:rtl/>
              </w:rPr>
              <w:t>44.5</w:t>
            </w:r>
          </w:p>
        </w:tc>
        <w:tc>
          <w:tcPr>
            <w:tcW w:w="1330" w:type="dxa"/>
            <w:tcBorders>
              <w:bottom w:val="single" w:sz="12" w:space="0" w:color="auto"/>
            </w:tcBorders>
            <w:shd w:val="clear" w:color="auto" w:fill="auto"/>
          </w:tcPr>
          <w:p w:rsidR="001C3D1F" w:rsidRPr="0058124B" w:rsidRDefault="008F3FE2" w:rsidP="0058124B">
            <w:pPr>
              <w:tabs>
                <w:tab w:val="left" w:pos="288"/>
                <w:tab w:val="left" w:pos="576"/>
                <w:tab w:val="left" w:pos="864"/>
                <w:tab w:val="left" w:pos="1152"/>
              </w:tabs>
              <w:spacing w:before="20" w:after="40" w:line="280" w:lineRule="exact"/>
              <w:ind w:left="57" w:right="57"/>
              <w:jc w:val="left"/>
              <w:rPr>
                <w:sz w:val="16"/>
                <w:szCs w:val="24"/>
              </w:rPr>
            </w:pPr>
            <w:r>
              <w:rPr>
                <w:rFonts w:hint="cs"/>
                <w:sz w:val="16"/>
                <w:szCs w:val="24"/>
                <w:rtl/>
              </w:rPr>
              <w:t>6.2</w:t>
            </w:r>
          </w:p>
        </w:tc>
        <w:tc>
          <w:tcPr>
            <w:tcW w:w="770" w:type="dxa"/>
            <w:tcBorders>
              <w:bottom w:val="single" w:sz="12" w:space="0" w:color="auto"/>
            </w:tcBorders>
            <w:shd w:val="clear" w:color="auto" w:fill="auto"/>
          </w:tcPr>
          <w:p w:rsidR="001C3D1F" w:rsidRPr="0058124B" w:rsidRDefault="008F3FE2" w:rsidP="0058124B">
            <w:pPr>
              <w:tabs>
                <w:tab w:val="left" w:pos="288"/>
                <w:tab w:val="left" w:pos="576"/>
                <w:tab w:val="left" w:pos="864"/>
                <w:tab w:val="left" w:pos="1152"/>
              </w:tabs>
              <w:spacing w:before="20" w:after="40" w:line="280" w:lineRule="exact"/>
              <w:ind w:left="57" w:right="57"/>
              <w:jc w:val="left"/>
              <w:rPr>
                <w:sz w:val="16"/>
                <w:szCs w:val="24"/>
              </w:rPr>
            </w:pPr>
            <w:r>
              <w:rPr>
                <w:rFonts w:hint="cs"/>
                <w:sz w:val="16"/>
                <w:szCs w:val="24"/>
                <w:rtl/>
              </w:rPr>
              <w:t>9.5</w:t>
            </w:r>
          </w:p>
        </w:tc>
        <w:tc>
          <w:tcPr>
            <w:tcW w:w="819" w:type="dxa"/>
            <w:tcBorders>
              <w:bottom w:val="single" w:sz="12" w:space="0" w:color="auto"/>
            </w:tcBorders>
            <w:shd w:val="clear" w:color="auto" w:fill="auto"/>
          </w:tcPr>
          <w:p w:rsidR="001C3D1F" w:rsidRPr="0058124B" w:rsidRDefault="008F3FE2" w:rsidP="0058124B">
            <w:pPr>
              <w:tabs>
                <w:tab w:val="left" w:pos="288"/>
                <w:tab w:val="left" w:pos="576"/>
                <w:tab w:val="left" w:pos="864"/>
                <w:tab w:val="left" w:pos="1152"/>
              </w:tabs>
              <w:spacing w:before="20" w:after="40" w:line="280" w:lineRule="exact"/>
              <w:ind w:left="57" w:right="57"/>
              <w:jc w:val="left"/>
              <w:rPr>
                <w:sz w:val="16"/>
                <w:szCs w:val="24"/>
              </w:rPr>
            </w:pPr>
            <w:r>
              <w:rPr>
                <w:rFonts w:hint="cs"/>
                <w:sz w:val="16"/>
                <w:szCs w:val="24"/>
                <w:rtl/>
              </w:rPr>
              <w:t>5.6</w:t>
            </w:r>
          </w:p>
        </w:tc>
        <w:tc>
          <w:tcPr>
            <w:tcW w:w="1117" w:type="dxa"/>
            <w:tcBorders>
              <w:bottom w:val="single" w:sz="12" w:space="0" w:color="auto"/>
            </w:tcBorders>
            <w:shd w:val="clear" w:color="auto" w:fill="auto"/>
          </w:tcPr>
          <w:p w:rsidR="001C3D1F" w:rsidRPr="0058124B" w:rsidRDefault="008F3FE2" w:rsidP="0058124B">
            <w:pPr>
              <w:tabs>
                <w:tab w:val="left" w:pos="288"/>
                <w:tab w:val="left" w:pos="576"/>
                <w:tab w:val="left" w:pos="864"/>
                <w:tab w:val="left" w:pos="1152"/>
              </w:tabs>
              <w:spacing w:before="20" w:after="40" w:line="280" w:lineRule="exact"/>
              <w:ind w:left="57" w:right="57"/>
              <w:jc w:val="left"/>
              <w:rPr>
                <w:sz w:val="16"/>
                <w:szCs w:val="24"/>
              </w:rPr>
            </w:pPr>
            <w:r>
              <w:rPr>
                <w:rFonts w:hint="cs"/>
                <w:sz w:val="16"/>
                <w:szCs w:val="24"/>
                <w:rtl/>
              </w:rPr>
              <w:t>2.0</w:t>
            </w:r>
          </w:p>
        </w:tc>
      </w:tr>
    </w:tbl>
    <w:p w:rsidR="001C3D1F" w:rsidRPr="006039D3" w:rsidRDefault="001C3D1F" w:rsidP="00523D52">
      <w:pPr>
        <w:pStyle w:val="FootnoteText"/>
        <w:tabs>
          <w:tab w:val="left" w:pos="3442"/>
          <w:tab w:val="left" w:pos="3917"/>
        </w:tabs>
        <w:spacing w:before="60" w:after="120" w:line="300" w:lineRule="exact"/>
        <w:ind w:left="1967" w:right="1264" w:hanging="703"/>
        <w:rPr>
          <w:sz w:val="18"/>
          <w:szCs w:val="26"/>
          <w:rtl/>
        </w:rPr>
      </w:pPr>
      <w:r w:rsidRPr="00523D52">
        <w:rPr>
          <w:rFonts w:hint="eastAsia"/>
          <w:i/>
          <w:iCs/>
          <w:sz w:val="18"/>
          <w:szCs w:val="26"/>
          <w:rtl/>
        </w:rPr>
        <w:t>المصدر</w:t>
      </w:r>
      <w:r w:rsidRPr="00523D52">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w:t>
      </w:r>
    </w:p>
    <w:p w:rsidR="001C3D1F" w:rsidRPr="008D30D5" w:rsidRDefault="00D6234B" w:rsidP="00D6234B">
      <w:pPr>
        <w:pStyle w:val="SingleTxtGA"/>
        <w:rPr>
          <w:rtl/>
        </w:rPr>
      </w:pPr>
      <w:r>
        <w:rPr>
          <w:rtl/>
        </w:rPr>
        <w:lastRenderedPageBreak/>
        <w:t>43</w:t>
      </w:r>
      <w:r w:rsidR="001C3D1F" w:rsidRPr="008D30D5">
        <w:rPr>
          <w:rtl/>
        </w:rPr>
        <w:t>-</w:t>
      </w:r>
      <w:r w:rsidR="001C3D1F" w:rsidRPr="008D30D5">
        <w:rPr>
          <w:rtl/>
        </w:rPr>
        <w:tab/>
      </w:r>
      <w:r w:rsidR="001C3D1F" w:rsidRPr="008D30D5">
        <w:rPr>
          <w:rFonts w:hint="eastAsia"/>
          <w:rtl/>
        </w:rPr>
        <w:t>وفيما</w:t>
      </w:r>
      <w:r w:rsidR="001C3D1F" w:rsidRPr="008D30D5">
        <w:rPr>
          <w:rtl/>
        </w:rPr>
        <w:t xml:space="preserve"> </w:t>
      </w:r>
      <w:r w:rsidR="001C3D1F" w:rsidRPr="008D30D5">
        <w:rPr>
          <w:rFonts w:hint="eastAsia"/>
          <w:rtl/>
        </w:rPr>
        <w:t>يتعلق</w:t>
      </w:r>
      <w:r w:rsidR="001C3D1F" w:rsidRPr="008D30D5">
        <w:rPr>
          <w:rtl/>
        </w:rPr>
        <w:t xml:space="preserve"> </w:t>
      </w:r>
      <w:r w:rsidR="001C3D1F" w:rsidRPr="008D30D5">
        <w:rPr>
          <w:rFonts w:hint="eastAsia"/>
          <w:rtl/>
        </w:rPr>
        <w:t>بتمويل</w:t>
      </w:r>
      <w:r w:rsidR="001C3D1F" w:rsidRPr="008D30D5">
        <w:rPr>
          <w:rtl/>
        </w:rPr>
        <w:t xml:space="preserve"> </w:t>
      </w:r>
      <w:r w:rsidR="001C3D1F" w:rsidRPr="008D30D5">
        <w:rPr>
          <w:rFonts w:hint="eastAsia"/>
          <w:rtl/>
        </w:rPr>
        <w:t>النفقات</w:t>
      </w:r>
      <w:r w:rsidR="001C3D1F" w:rsidRPr="008D30D5">
        <w:rPr>
          <w:rtl/>
        </w:rPr>
        <w:t xml:space="preserve"> </w:t>
      </w:r>
      <w:r w:rsidR="001C3D1F" w:rsidRPr="008D30D5">
        <w:rPr>
          <w:rFonts w:hint="eastAsia"/>
          <w:rtl/>
        </w:rPr>
        <w:t>الاجتماعية</w:t>
      </w:r>
      <w:r w:rsidR="001C3D1F" w:rsidRPr="008D30D5">
        <w:rPr>
          <w:rtl/>
        </w:rPr>
        <w:t xml:space="preserve"> </w:t>
      </w:r>
      <w:r w:rsidR="001C3D1F" w:rsidRPr="008D30D5">
        <w:rPr>
          <w:rFonts w:hint="eastAsia"/>
          <w:rtl/>
        </w:rPr>
        <w:t>وفق</w:t>
      </w:r>
      <w:r w:rsidR="00537B29">
        <w:rPr>
          <w:rFonts w:hint="eastAsia"/>
          <w:rtl/>
        </w:rPr>
        <w:t xml:space="preserve">اً </w:t>
      </w:r>
      <w:r w:rsidR="001C3D1F" w:rsidRPr="008D30D5">
        <w:rPr>
          <w:rFonts w:hint="eastAsia"/>
          <w:rtl/>
        </w:rPr>
        <w:t>لمعايير</w:t>
      </w:r>
      <w:r w:rsidR="001C3D1F" w:rsidRPr="008D30D5">
        <w:rPr>
          <w:rtl/>
        </w:rPr>
        <w:t xml:space="preserve"> </w:t>
      </w:r>
      <w:r w:rsidR="001C3D1F" w:rsidRPr="008D30D5">
        <w:rPr>
          <w:rFonts w:hint="eastAsia"/>
          <w:rtl/>
        </w:rPr>
        <w:t>النظام</w:t>
      </w:r>
      <w:r w:rsidR="001C3D1F" w:rsidRPr="008D30D5">
        <w:rPr>
          <w:rtl/>
        </w:rPr>
        <w:t xml:space="preserve"> </w:t>
      </w:r>
      <w:r w:rsidR="001C3D1F" w:rsidRPr="008D30D5">
        <w:rPr>
          <w:rFonts w:hint="eastAsia"/>
          <w:rtl/>
        </w:rPr>
        <w:t>الأوروبي</w:t>
      </w:r>
      <w:r w:rsidR="001C3D1F" w:rsidRPr="008D30D5">
        <w:rPr>
          <w:rtl/>
        </w:rPr>
        <w:t xml:space="preserve"> </w:t>
      </w:r>
      <w:r w:rsidR="001C3D1F" w:rsidRPr="008D30D5">
        <w:rPr>
          <w:rFonts w:hint="eastAsia"/>
          <w:rtl/>
        </w:rPr>
        <w:t>لإحصاءات</w:t>
      </w:r>
      <w:r w:rsidR="001C3D1F" w:rsidRPr="008D30D5">
        <w:rPr>
          <w:rtl/>
        </w:rPr>
        <w:t xml:space="preserve"> </w:t>
      </w:r>
      <w:r w:rsidR="001C3D1F" w:rsidRPr="008D30D5">
        <w:rPr>
          <w:rFonts w:hint="eastAsia"/>
          <w:rtl/>
        </w:rPr>
        <w:t>الحماية</w:t>
      </w:r>
      <w:r w:rsidR="001C3D1F" w:rsidRPr="008D30D5">
        <w:rPr>
          <w:rtl/>
        </w:rPr>
        <w:t xml:space="preserve"> </w:t>
      </w:r>
      <w:r w:rsidR="001C3D1F" w:rsidRPr="008D30D5">
        <w:rPr>
          <w:rFonts w:hint="eastAsia"/>
          <w:rtl/>
        </w:rPr>
        <w:t>الاجتماعية</w:t>
      </w:r>
      <w:r w:rsidR="001C3D1F" w:rsidRPr="008D30D5">
        <w:rPr>
          <w:rtl/>
        </w:rPr>
        <w:t xml:space="preserve"> </w:t>
      </w:r>
      <w:r w:rsidR="001C3D1F" w:rsidRPr="008D30D5">
        <w:rPr>
          <w:rFonts w:hint="eastAsia"/>
          <w:rtl/>
        </w:rPr>
        <w:t>المتكاملة،</w:t>
      </w:r>
      <w:r w:rsidR="001C3D1F" w:rsidRPr="008D30D5">
        <w:rPr>
          <w:rtl/>
        </w:rPr>
        <w:t xml:space="preserve"> </w:t>
      </w:r>
      <w:r w:rsidR="001C3D1F" w:rsidRPr="008D30D5">
        <w:rPr>
          <w:rFonts w:hint="eastAsia"/>
          <w:rtl/>
        </w:rPr>
        <w:t>يُمول</w:t>
      </w:r>
      <w:r w:rsidR="001C3D1F" w:rsidRPr="008D30D5">
        <w:rPr>
          <w:rtl/>
        </w:rPr>
        <w:t xml:space="preserve"> </w:t>
      </w:r>
      <w:r w:rsidR="001C3D1F" w:rsidRPr="008D30D5">
        <w:rPr>
          <w:rFonts w:hint="eastAsia"/>
          <w:rtl/>
        </w:rPr>
        <w:t>أكثر</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ثلث</w:t>
      </w:r>
      <w:r w:rsidR="001C3D1F" w:rsidRPr="008D30D5">
        <w:rPr>
          <w:rtl/>
        </w:rPr>
        <w:t xml:space="preserve"> </w:t>
      </w:r>
      <w:r w:rsidR="001C3D1F" w:rsidRPr="008D30D5">
        <w:rPr>
          <w:rFonts w:hint="eastAsia"/>
          <w:rtl/>
        </w:rPr>
        <w:t>النفقات</w:t>
      </w:r>
      <w:r w:rsidR="001C3D1F" w:rsidRPr="008D30D5">
        <w:rPr>
          <w:rtl/>
        </w:rPr>
        <w:t xml:space="preserve"> </w:t>
      </w:r>
      <w:r w:rsidR="001C3D1F" w:rsidRPr="008D30D5">
        <w:rPr>
          <w:rFonts w:hint="eastAsia"/>
          <w:rtl/>
        </w:rPr>
        <w:t>الاجتماعية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خلال</w:t>
      </w:r>
      <w:r w:rsidR="001C3D1F" w:rsidRPr="008D30D5">
        <w:rPr>
          <w:rtl/>
        </w:rPr>
        <w:t xml:space="preserve"> </w:t>
      </w:r>
      <w:r w:rsidR="001C3D1F" w:rsidRPr="008D30D5">
        <w:rPr>
          <w:rFonts w:hint="eastAsia"/>
          <w:rtl/>
        </w:rPr>
        <w:t>اشتراكات</w:t>
      </w:r>
      <w:r w:rsidR="001C3D1F" w:rsidRPr="008D30D5">
        <w:rPr>
          <w:rtl/>
        </w:rPr>
        <w:t xml:space="preserve"> </w:t>
      </w:r>
      <w:r w:rsidR="001C3D1F" w:rsidRPr="008D30D5">
        <w:rPr>
          <w:rFonts w:hint="eastAsia"/>
          <w:rtl/>
        </w:rPr>
        <w:t>الضمان</w:t>
      </w:r>
      <w:r w:rsidR="001C3D1F" w:rsidRPr="008D30D5">
        <w:rPr>
          <w:rtl/>
        </w:rPr>
        <w:t xml:space="preserve"> </w:t>
      </w:r>
      <w:r w:rsidR="001C3D1F" w:rsidRPr="008D30D5">
        <w:rPr>
          <w:rFonts w:hint="eastAsia"/>
          <w:rtl/>
        </w:rPr>
        <w:t>الاجتماعي</w:t>
      </w:r>
      <w:r w:rsidR="001C3D1F" w:rsidRPr="008D30D5">
        <w:rPr>
          <w:rtl/>
        </w:rPr>
        <w:t xml:space="preserve"> </w:t>
      </w:r>
      <w:r w:rsidR="001C3D1F" w:rsidRPr="008D30D5">
        <w:rPr>
          <w:rFonts w:hint="eastAsia"/>
          <w:rtl/>
        </w:rPr>
        <w:t>للموظفين</w:t>
      </w:r>
      <w:r w:rsidR="001C3D1F" w:rsidRPr="008D30D5">
        <w:rPr>
          <w:rtl/>
        </w:rPr>
        <w:t xml:space="preserve"> (2014: 36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والإيرادات</w:t>
      </w:r>
      <w:r w:rsidR="001C3D1F" w:rsidRPr="008D30D5">
        <w:rPr>
          <w:rtl/>
        </w:rPr>
        <w:t xml:space="preserve"> </w:t>
      </w:r>
      <w:r w:rsidR="001C3D1F" w:rsidRPr="008D30D5">
        <w:rPr>
          <w:rFonts w:hint="eastAsia"/>
          <w:rtl/>
        </w:rPr>
        <w:t>العامة</w:t>
      </w:r>
      <w:r w:rsidR="001C3D1F" w:rsidRPr="008D30D5">
        <w:rPr>
          <w:rtl/>
        </w:rPr>
        <w:t xml:space="preserve"> </w:t>
      </w:r>
      <w:r w:rsidR="001C3D1F" w:rsidRPr="008D30D5">
        <w:rPr>
          <w:rFonts w:hint="eastAsia"/>
          <w:rtl/>
        </w:rPr>
        <w:t>الواردة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الحكومة</w:t>
      </w:r>
      <w:r w:rsidR="001C3D1F" w:rsidRPr="008D30D5">
        <w:rPr>
          <w:rtl/>
        </w:rPr>
        <w:t xml:space="preserve"> </w:t>
      </w:r>
      <w:r w:rsidR="001C3D1F" w:rsidRPr="008D30D5">
        <w:rPr>
          <w:rFonts w:hint="eastAsia"/>
          <w:rtl/>
        </w:rPr>
        <w:t>الاتحادية</w:t>
      </w:r>
      <w:r w:rsidR="001C3D1F" w:rsidRPr="008D30D5">
        <w:rPr>
          <w:rtl/>
        </w:rPr>
        <w:t xml:space="preserve"> </w:t>
      </w:r>
      <w:r w:rsidR="001C3D1F" w:rsidRPr="008D30D5">
        <w:rPr>
          <w:rFonts w:hint="eastAsia"/>
          <w:rtl/>
        </w:rPr>
        <w:t>والولايات</w:t>
      </w:r>
      <w:r w:rsidR="001C3D1F" w:rsidRPr="008D30D5">
        <w:rPr>
          <w:rtl/>
        </w:rPr>
        <w:t xml:space="preserve"> والبلديات (36 في المائة) ويجري تمويل ما يربو على ربع النفقات من </w:t>
      </w:r>
      <w:r w:rsidR="001C3D1F" w:rsidRPr="00D6234B">
        <w:rPr>
          <w:spacing w:val="-2"/>
          <w:rtl/>
        </w:rPr>
        <w:t>المساهمات الاجتماعية المقدمة من الأشخاص المشمولين بالحما</w:t>
      </w:r>
      <w:r w:rsidR="001C3D1F" w:rsidRPr="00D6234B">
        <w:rPr>
          <w:rFonts w:hint="eastAsia"/>
          <w:spacing w:val="-2"/>
          <w:rtl/>
        </w:rPr>
        <w:t>ية</w:t>
      </w:r>
      <w:r w:rsidR="001C3D1F" w:rsidRPr="00D6234B">
        <w:rPr>
          <w:spacing w:val="-2"/>
          <w:rtl/>
        </w:rPr>
        <w:t xml:space="preserve"> (26 في المائة). وظلت نسبة المدفوعات الواردة من أرباب العمل تتناقص على امتداد السنوات المشمولة بالتقرير (1980: 39 </w:t>
      </w:r>
      <w:r w:rsidR="001C3D1F" w:rsidRPr="008D30D5">
        <w:rPr>
          <w:rtl/>
        </w:rPr>
        <w:t xml:space="preserve">في المائة). وتراجعت حصة الإيرادات الواردة من الحكومة حتى عام 2001 (37 في المائة في عام 1980 مقابل 32 في المائة عام 2001) ثم بدأت تزداد بعد ذلك بنسب طفيفة (وسجلت في عام 2009 معدلات أعلى) لتصل في عام 2012 إلى أعلى مستوياتها منذ التسعينات (36 في المائة). وتنامت بالتدريج نسبة التمويل الوارد من الأشخاص المشمولين بالحماية (23 في المائة في عام 1980 مقابل 27 في المائة في عامي 2005 </w:t>
      </w:r>
      <w:r w:rsidR="001C3D1F" w:rsidRPr="008D30D5">
        <w:rPr>
          <w:rFonts w:hint="eastAsia"/>
          <w:rtl/>
        </w:rPr>
        <w:t>و</w:t>
      </w:r>
      <w:r w:rsidR="001C3D1F" w:rsidRPr="008D30D5">
        <w:rPr>
          <w:rtl/>
        </w:rPr>
        <w:t xml:space="preserve">2006) ولكنها انخفضت من جديد منذ بدء الأزمة المالية والاقتصادية في عام 2009 (26 في المائة). </w:t>
      </w:r>
    </w:p>
    <w:p w:rsidR="001C3D1F" w:rsidRPr="008D30D5" w:rsidRDefault="00D6234B" w:rsidP="00D6234B">
      <w:pPr>
        <w:pStyle w:val="SingleTxtGA"/>
        <w:rPr>
          <w:rtl/>
        </w:rPr>
      </w:pPr>
      <w:r>
        <w:rPr>
          <w:rtl/>
        </w:rPr>
        <w:t>44</w:t>
      </w:r>
      <w:r w:rsidR="001C3D1F" w:rsidRPr="008D30D5">
        <w:rPr>
          <w:rtl/>
        </w:rPr>
        <w:t>-</w:t>
      </w:r>
      <w:r w:rsidR="001C3D1F" w:rsidRPr="008D30D5">
        <w:rPr>
          <w:rtl/>
        </w:rPr>
        <w:tab/>
      </w:r>
      <w:r w:rsidR="001C3D1F" w:rsidRPr="008D30D5">
        <w:rPr>
          <w:rFonts w:hint="eastAsia"/>
          <w:rtl/>
        </w:rPr>
        <w:t>وفي</w:t>
      </w:r>
      <w:r w:rsidR="001C3D1F" w:rsidRPr="008D30D5">
        <w:rPr>
          <w:rtl/>
        </w:rPr>
        <w:t xml:space="preserve"> حين يجري تمويل ما يناهز ثلث نظم الحماية الاجتماعية من قبيل الإعانة التي تصرف على الصعيد الاتحادي تحت بند الرعاية طويلة الأجل وبدل رعاية الطفل من الإيرادات الحكومية العامة حصرا</w:t>
      </w:r>
      <w:r w:rsidR="00537B29">
        <w:rPr>
          <w:rFonts w:hint="cs"/>
          <w:rtl/>
        </w:rPr>
        <w:t>ً</w:t>
      </w:r>
      <w:r w:rsidR="001C3D1F" w:rsidRPr="008D30D5">
        <w:rPr>
          <w:rtl/>
        </w:rPr>
        <w:t xml:space="preserve">. ويمول أرباب العمل النظم آنفة الذكر إما بالكامل (حيث يكفلون دفع الأجور في حالة المرض) أو بصفة </w:t>
      </w:r>
      <w:r w:rsidR="001C3D1F" w:rsidRPr="008D30D5">
        <w:rPr>
          <w:rFonts w:hint="eastAsia"/>
          <w:rtl/>
        </w:rPr>
        <w:t>أساسية</w:t>
      </w:r>
      <w:r w:rsidR="001C3D1F" w:rsidRPr="008D30D5">
        <w:rPr>
          <w:rtl/>
        </w:rPr>
        <w:t xml:space="preserve"> (عن طريق صرف معاشات تقاعدية مهنية أو التأمين ضد الحوادث المهنية أو معادلة الأعباء الأسرية). ويُمول ثلثا نظم تأمين المعاشات التقاعدية على أقل تقدير من المساهمات الاجتماعية التي يدفعها أرباب العمل والموظفون. </w:t>
      </w:r>
    </w:p>
    <w:p w:rsidR="001C3D1F" w:rsidRPr="008D30D5" w:rsidRDefault="001C3D1F" w:rsidP="00D6234B">
      <w:pPr>
        <w:pStyle w:val="H23GA"/>
        <w:rPr>
          <w:rtl/>
        </w:rPr>
      </w:pPr>
      <w:r w:rsidRPr="008D30D5">
        <w:rPr>
          <w:rtl/>
        </w:rPr>
        <w:tab/>
      </w:r>
      <w:bookmarkStart w:id="39" w:name="_Toc495069042"/>
      <w:r w:rsidRPr="008D30D5">
        <w:rPr>
          <w:rFonts w:hint="eastAsia"/>
          <w:rtl/>
        </w:rPr>
        <w:t>خامسا</w:t>
      </w:r>
      <w:r w:rsidR="00D6234B">
        <w:rPr>
          <w:rFonts w:hint="cs"/>
          <w:rtl/>
        </w:rPr>
        <w:t>ً</w:t>
      </w:r>
      <w:r w:rsidRPr="008D30D5">
        <w:rPr>
          <w:rtl/>
        </w:rPr>
        <w:t>-</w:t>
      </w:r>
      <w:r w:rsidRPr="008D30D5">
        <w:rPr>
          <w:rtl/>
        </w:rPr>
        <w:tab/>
      </w:r>
      <w:r w:rsidRPr="008D30D5">
        <w:rPr>
          <w:rFonts w:hint="eastAsia"/>
          <w:rtl/>
        </w:rPr>
        <w:t>المؤشرات</w:t>
      </w:r>
      <w:r w:rsidRPr="008D30D5">
        <w:rPr>
          <w:rtl/>
        </w:rPr>
        <w:t xml:space="preserve"> </w:t>
      </w:r>
      <w:r w:rsidRPr="008D30D5">
        <w:rPr>
          <w:rFonts w:hint="eastAsia"/>
          <w:rtl/>
        </w:rPr>
        <w:t>الاقتصادية</w:t>
      </w:r>
      <w:bookmarkEnd w:id="39"/>
    </w:p>
    <w:p w:rsidR="001C3D1F" w:rsidRPr="008D30D5" w:rsidRDefault="001C3D1F" w:rsidP="00D6234B">
      <w:pPr>
        <w:pStyle w:val="H23GA"/>
        <w:rPr>
          <w:vertAlign w:val="superscript"/>
          <w:rtl/>
        </w:rPr>
      </w:pPr>
      <w:r w:rsidRPr="008D30D5">
        <w:rPr>
          <w:rtl/>
        </w:rPr>
        <w:tab/>
      </w:r>
      <w:bookmarkStart w:id="40" w:name="_Toc495069043"/>
      <w:r w:rsidRPr="008D30D5">
        <w:rPr>
          <w:rtl/>
        </w:rPr>
        <w:t>(أ)</w:t>
      </w:r>
      <w:r w:rsidRPr="008D30D5">
        <w:rPr>
          <w:rtl/>
        </w:rPr>
        <w:tab/>
      </w:r>
      <w:r w:rsidRPr="008D30D5">
        <w:rPr>
          <w:rFonts w:hint="eastAsia"/>
          <w:rtl/>
        </w:rPr>
        <w:t>البيانات</w:t>
      </w:r>
      <w:r w:rsidRPr="008D30D5">
        <w:rPr>
          <w:rtl/>
        </w:rPr>
        <w:t xml:space="preserve"> </w:t>
      </w:r>
      <w:r w:rsidRPr="008D30D5">
        <w:rPr>
          <w:rFonts w:hint="eastAsia"/>
          <w:rtl/>
        </w:rPr>
        <w:t>الاقتصادية</w:t>
      </w:r>
      <w:r w:rsidRPr="00D6234B">
        <w:rPr>
          <w:b w:val="0"/>
          <w:bCs w:val="0"/>
          <w:vertAlign w:val="superscript"/>
          <w:rtl/>
        </w:rPr>
        <w:t>(</w:t>
      </w:r>
      <w:r w:rsidRPr="00D6234B">
        <w:rPr>
          <w:rStyle w:val="FootnoteReference"/>
          <w:b/>
          <w:bCs w:val="0"/>
          <w:szCs w:val="30"/>
          <w:rtl/>
        </w:rPr>
        <w:footnoteReference w:id="6"/>
      </w:r>
      <w:r w:rsidRPr="00D6234B">
        <w:rPr>
          <w:b w:val="0"/>
          <w:bCs w:val="0"/>
          <w:vertAlign w:val="superscript"/>
          <w:rtl/>
        </w:rPr>
        <w:t>)</w:t>
      </w:r>
      <w:bookmarkEnd w:id="40"/>
    </w:p>
    <w:p w:rsidR="001C3D1F" w:rsidRPr="008D30D5" w:rsidRDefault="00D6234B" w:rsidP="00D6234B">
      <w:pPr>
        <w:pStyle w:val="SingleTxtGA"/>
        <w:rPr>
          <w:rtl/>
        </w:rPr>
      </w:pPr>
      <w:r w:rsidRPr="00D6234B">
        <w:rPr>
          <w:spacing w:val="-2"/>
          <w:rtl/>
        </w:rPr>
        <w:t>45</w:t>
      </w:r>
      <w:r w:rsidR="001C3D1F" w:rsidRPr="00D6234B">
        <w:rPr>
          <w:spacing w:val="-2"/>
          <w:rtl/>
        </w:rPr>
        <w:t>-</w:t>
      </w:r>
      <w:r w:rsidR="001C3D1F" w:rsidRPr="00D6234B">
        <w:rPr>
          <w:spacing w:val="-2"/>
          <w:rtl/>
        </w:rPr>
        <w:tab/>
      </w:r>
      <w:r w:rsidR="001C3D1F" w:rsidRPr="00D6234B">
        <w:rPr>
          <w:rFonts w:hint="eastAsia"/>
          <w:spacing w:val="-2"/>
          <w:rtl/>
        </w:rPr>
        <w:t>تفيد</w:t>
      </w:r>
      <w:r w:rsidR="001C3D1F" w:rsidRPr="00D6234B">
        <w:rPr>
          <w:spacing w:val="-2"/>
          <w:rtl/>
        </w:rPr>
        <w:t xml:space="preserve"> التقديرات الصادرة مؤخرا</w:t>
      </w:r>
      <w:r w:rsidR="009E6551">
        <w:rPr>
          <w:rFonts w:hint="cs"/>
          <w:spacing w:val="-2"/>
          <w:rtl/>
        </w:rPr>
        <w:t>ً</w:t>
      </w:r>
      <w:r w:rsidR="001C3D1F" w:rsidRPr="00D6234B">
        <w:rPr>
          <w:spacing w:val="-2"/>
          <w:rtl/>
        </w:rPr>
        <w:t xml:space="preserve"> عن المكتب النمساوي للإحصاء بأن اقتصاد النمسا حقق في عام 2015 نمو</w:t>
      </w:r>
      <w:r w:rsidR="00537B29">
        <w:rPr>
          <w:spacing w:val="-2"/>
          <w:rtl/>
        </w:rPr>
        <w:t xml:space="preserve">اً </w:t>
      </w:r>
      <w:r w:rsidR="001C3D1F" w:rsidRPr="00D6234B">
        <w:rPr>
          <w:spacing w:val="-2"/>
          <w:rtl/>
        </w:rPr>
        <w:t>نسبته 1 في المائة بما يفوق المعدل المسجل في العام السابق (2014: 0.6</w:t>
      </w:r>
      <w:r w:rsidR="001C3D1F" w:rsidRPr="008D30D5">
        <w:rPr>
          <w:rtl/>
        </w:rPr>
        <w:t xml:space="preserve"> في المائة)، وإن كان أدنى من معدل التنمية الاقتصادية في بلدان أخرى. فوفق</w:t>
      </w:r>
      <w:r w:rsidR="00537B29">
        <w:rPr>
          <w:rtl/>
        </w:rPr>
        <w:t xml:space="preserve">اً </w:t>
      </w:r>
      <w:r w:rsidR="001C3D1F" w:rsidRPr="008D30D5">
        <w:rPr>
          <w:rtl/>
        </w:rPr>
        <w:t xml:space="preserve">للمعلومات المتاحة حتى </w:t>
      </w:r>
      <w:r w:rsidR="001C3D1F" w:rsidRPr="008D30D5">
        <w:rPr>
          <w:rFonts w:hint="eastAsia"/>
          <w:rtl/>
        </w:rPr>
        <w:t>الآن</w:t>
      </w:r>
      <w:r w:rsidR="001C3D1F" w:rsidRPr="008D30D5">
        <w:rPr>
          <w:rtl/>
        </w:rPr>
        <w:t xml:space="preserve"> شهد الاتحاد الأوروبي في عام 2015 نمو</w:t>
      </w:r>
      <w:r w:rsidR="00537B29">
        <w:rPr>
          <w:rtl/>
        </w:rPr>
        <w:t xml:space="preserve">اً </w:t>
      </w:r>
      <w:r w:rsidR="001C3D1F" w:rsidRPr="008D30D5">
        <w:rPr>
          <w:rtl/>
        </w:rPr>
        <w:t>نسبته 2 في المائة وزاد الناتج المحلي الإجمالي في منطقة اليورو بواقع +1.7 في المائة بالقيم الحقيقية. وفي عام 2015 وصل الناتج المحلي الإجمالي النمساوي بالأسعار الجارية إلى ما يقرب من 339.9 بليون يورو (2.9 في المائة) وبلغ نصيب الفرد من الناتج المحلي الإجمالي 390</w:t>
      </w:r>
      <w:r w:rsidR="001C3D1F" w:rsidRPr="008D30D5">
        <w:rPr>
          <w:rFonts w:hint="eastAsia"/>
          <w:rtl/>
        </w:rPr>
        <w:t> </w:t>
      </w:r>
      <w:r w:rsidR="001C3D1F" w:rsidRPr="008D30D5">
        <w:rPr>
          <w:rtl/>
        </w:rPr>
        <w:t xml:space="preserve">39 </w:t>
      </w:r>
      <w:r w:rsidR="001C3D1F" w:rsidRPr="008D30D5">
        <w:rPr>
          <w:rFonts w:hint="eastAsia"/>
          <w:rtl/>
        </w:rPr>
        <w:t>يورو</w:t>
      </w:r>
      <w:r w:rsidR="001C3D1F" w:rsidRPr="008D30D5">
        <w:rPr>
          <w:rtl/>
        </w:rPr>
        <w:t xml:space="preserve">. </w:t>
      </w:r>
      <w:r w:rsidR="001C3D1F" w:rsidRPr="008D30D5">
        <w:rPr>
          <w:rFonts w:hint="eastAsia"/>
          <w:rtl/>
        </w:rPr>
        <w:t>ويرد</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الجدول</w:t>
      </w:r>
      <w:r w:rsidR="001C3D1F" w:rsidRPr="008D30D5">
        <w:rPr>
          <w:rtl/>
        </w:rPr>
        <w:t xml:space="preserve"> </w:t>
      </w:r>
      <w:r w:rsidR="001C3D1F" w:rsidRPr="008D30D5">
        <w:rPr>
          <w:rFonts w:hint="eastAsia"/>
          <w:rtl/>
        </w:rPr>
        <w:t>أدناه</w:t>
      </w:r>
      <w:r w:rsidR="001C3D1F" w:rsidRPr="008D30D5">
        <w:rPr>
          <w:rtl/>
        </w:rPr>
        <w:t xml:space="preserve"> </w:t>
      </w:r>
      <w:r w:rsidR="001C3D1F" w:rsidRPr="008D30D5">
        <w:rPr>
          <w:rFonts w:hint="eastAsia"/>
          <w:rtl/>
        </w:rPr>
        <w:t>بيان</w:t>
      </w:r>
      <w:r w:rsidR="001C3D1F" w:rsidRPr="008D30D5">
        <w:rPr>
          <w:rtl/>
        </w:rPr>
        <w:t xml:space="preserve"> </w:t>
      </w:r>
      <w:r w:rsidR="001C3D1F" w:rsidRPr="008D30D5">
        <w:rPr>
          <w:rFonts w:hint="eastAsia"/>
          <w:rtl/>
        </w:rPr>
        <w:t>التطورات</w:t>
      </w:r>
      <w:r w:rsidR="001C3D1F" w:rsidRPr="008D30D5">
        <w:rPr>
          <w:rtl/>
        </w:rPr>
        <w:t xml:space="preserve"> </w:t>
      </w:r>
      <w:r w:rsidR="001C3D1F" w:rsidRPr="008D30D5">
        <w:rPr>
          <w:rFonts w:hint="eastAsia"/>
          <w:rtl/>
        </w:rPr>
        <w:t>فيما</w:t>
      </w:r>
      <w:r w:rsidR="001C3D1F" w:rsidRPr="008D30D5">
        <w:rPr>
          <w:rtl/>
        </w:rPr>
        <w:t xml:space="preserve"> </w:t>
      </w:r>
      <w:r w:rsidR="001C3D1F" w:rsidRPr="008D30D5">
        <w:rPr>
          <w:rFonts w:hint="eastAsia"/>
          <w:rtl/>
        </w:rPr>
        <w:t>يتصل</w:t>
      </w:r>
      <w:r w:rsidR="001C3D1F" w:rsidRPr="008D30D5">
        <w:rPr>
          <w:rtl/>
        </w:rPr>
        <w:t xml:space="preserve"> </w:t>
      </w:r>
      <w:r w:rsidR="001C3D1F" w:rsidRPr="008D30D5">
        <w:rPr>
          <w:rFonts w:hint="eastAsia"/>
          <w:rtl/>
        </w:rPr>
        <w:t>بالناتج</w:t>
      </w:r>
      <w:r w:rsidR="001C3D1F" w:rsidRPr="008D30D5">
        <w:rPr>
          <w:rtl/>
        </w:rPr>
        <w:t xml:space="preserve"> </w:t>
      </w:r>
      <w:r w:rsidR="001C3D1F" w:rsidRPr="008D30D5">
        <w:rPr>
          <w:rFonts w:hint="eastAsia"/>
          <w:rtl/>
        </w:rPr>
        <w:t>المحلي</w:t>
      </w:r>
      <w:r w:rsidR="001C3D1F" w:rsidRPr="008D30D5">
        <w:rPr>
          <w:rtl/>
        </w:rPr>
        <w:t xml:space="preserve"> </w:t>
      </w:r>
      <w:r w:rsidR="001C3D1F" w:rsidRPr="008D30D5">
        <w:rPr>
          <w:rFonts w:hint="eastAsia"/>
          <w:rtl/>
        </w:rPr>
        <w:t>الإجمالي</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السنوات السابقة</w:t>
      </w:r>
      <w:r w:rsidR="001C3D1F" w:rsidRPr="008D30D5">
        <w:rPr>
          <w:rtl/>
        </w:rPr>
        <w:t xml:space="preserve">: </w:t>
      </w:r>
    </w:p>
    <w:p w:rsidR="001C3D1F" w:rsidRPr="00D6234B" w:rsidRDefault="001C3D1F" w:rsidP="00A050A2">
      <w:pPr>
        <w:pStyle w:val="H23GA"/>
        <w:pageBreakBefore/>
        <w:spacing w:before="0"/>
        <w:rPr>
          <w:rFonts w:ascii="Times New Roman Bold" w:hAnsi="Times New Roman Bold"/>
          <w:spacing w:val="-4"/>
          <w:rtl/>
        </w:rPr>
      </w:pPr>
      <w:r w:rsidRPr="00A050A2">
        <w:rPr>
          <w:b w:val="0"/>
          <w:bCs w:val="0"/>
          <w:rtl/>
        </w:rPr>
        <w:lastRenderedPageBreak/>
        <w:tab/>
      </w:r>
      <w:r w:rsidRPr="00A050A2">
        <w:rPr>
          <w:b w:val="0"/>
          <w:bCs w:val="0"/>
          <w:rtl/>
        </w:rPr>
        <w:tab/>
      </w:r>
      <w:bookmarkStart w:id="41" w:name="_Toc495069044"/>
      <w:r w:rsidRPr="00A050A2">
        <w:rPr>
          <w:rFonts w:hint="eastAsia"/>
          <w:b w:val="0"/>
          <w:bCs w:val="0"/>
          <w:rtl/>
        </w:rPr>
        <w:t>الجدول</w:t>
      </w:r>
      <w:r w:rsidRPr="00A050A2">
        <w:rPr>
          <w:b w:val="0"/>
          <w:bCs w:val="0"/>
          <w:rtl/>
        </w:rPr>
        <w:t xml:space="preserve"> 22</w:t>
      </w:r>
      <w:r w:rsidR="00D6234B" w:rsidRPr="00A050A2">
        <w:rPr>
          <w:b w:val="0"/>
          <w:bCs w:val="0"/>
          <w:rtl/>
        </w:rPr>
        <w:tab/>
      </w:r>
      <w:r w:rsidR="00D6234B" w:rsidRPr="00A050A2">
        <w:rPr>
          <w:b w:val="0"/>
          <w:bCs w:val="0"/>
          <w:rtl/>
        </w:rPr>
        <w:br/>
      </w:r>
      <w:r w:rsidRPr="00D6234B">
        <w:rPr>
          <w:rFonts w:ascii="Times New Roman Bold" w:hAnsi="Times New Roman Bold" w:hint="eastAsia"/>
          <w:spacing w:val="-4"/>
          <w:rtl/>
        </w:rPr>
        <w:t>الناتج</w:t>
      </w:r>
      <w:r w:rsidRPr="00D6234B">
        <w:rPr>
          <w:rFonts w:ascii="Times New Roman Bold" w:hAnsi="Times New Roman Bold"/>
          <w:spacing w:val="-4"/>
          <w:rtl/>
        </w:rPr>
        <w:t xml:space="preserve"> </w:t>
      </w:r>
      <w:r w:rsidRPr="00D6234B">
        <w:rPr>
          <w:rFonts w:ascii="Times New Roman Bold" w:hAnsi="Times New Roman Bold" w:hint="eastAsia"/>
          <w:spacing w:val="-4"/>
          <w:rtl/>
        </w:rPr>
        <w:t>المحلي</w:t>
      </w:r>
      <w:r w:rsidRPr="00D6234B">
        <w:rPr>
          <w:rFonts w:ascii="Times New Roman Bold" w:hAnsi="Times New Roman Bold"/>
          <w:spacing w:val="-4"/>
          <w:rtl/>
        </w:rPr>
        <w:t xml:space="preserve"> </w:t>
      </w:r>
      <w:r w:rsidRPr="00D6234B">
        <w:rPr>
          <w:rFonts w:ascii="Times New Roman Bold" w:hAnsi="Times New Roman Bold" w:hint="eastAsia"/>
          <w:spacing w:val="-4"/>
          <w:rtl/>
        </w:rPr>
        <w:t>الإجمالي،</w:t>
      </w:r>
      <w:r w:rsidRPr="00D6234B">
        <w:rPr>
          <w:rFonts w:ascii="Times New Roman Bold" w:hAnsi="Times New Roman Bold"/>
          <w:spacing w:val="-4"/>
          <w:rtl/>
        </w:rPr>
        <w:t xml:space="preserve"> </w:t>
      </w:r>
      <w:r w:rsidRPr="00D6234B">
        <w:rPr>
          <w:rFonts w:ascii="Times New Roman Bold" w:hAnsi="Times New Roman Bold" w:hint="eastAsia"/>
          <w:spacing w:val="-4"/>
          <w:rtl/>
        </w:rPr>
        <w:t>الأسعار</w:t>
      </w:r>
      <w:r w:rsidRPr="00D6234B">
        <w:rPr>
          <w:rFonts w:ascii="Times New Roman Bold" w:hAnsi="Times New Roman Bold"/>
          <w:spacing w:val="-4"/>
          <w:rtl/>
        </w:rPr>
        <w:t xml:space="preserve"> </w:t>
      </w:r>
      <w:r w:rsidRPr="00D6234B">
        <w:rPr>
          <w:rFonts w:ascii="Times New Roman Bold" w:hAnsi="Times New Roman Bold" w:hint="eastAsia"/>
          <w:spacing w:val="-4"/>
          <w:rtl/>
        </w:rPr>
        <w:t>الجارية</w:t>
      </w:r>
      <w:r w:rsidRPr="00D6234B">
        <w:rPr>
          <w:rFonts w:ascii="Times New Roman Bold" w:hAnsi="Times New Roman Bold"/>
          <w:spacing w:val="-4"/>
          <w:rtl/>
        </w:rPr>
        <w:t xml:space="preserve"> </w:t>
      </w:r>
      <w:r w:rsidRPr="00D6234B">
        <w:rPr>
          <w:rFonts w:ascii="Times New Roman Bold" w:hAnsi="Times New Roman Bold" w:hint="eastAsia"/>
          <w:spacing w:val="-4"/>
          <w:rtl/>
        </w:rPr>
        <w:t>والقيمة</w:t>
      </w:r>
      <w:r w:rsidRPr="00D6234B">
        <w:rPr>
          <w:rFonts w:ascii="Times New Roman Bold" w:hAnsi="Times New Roman Bold"/>
          <w:spacing w:val="-4"/>
          <w:rtl/>
        </w:rPr>
        <w:t xml:space="preserve"> </w:t>
      </w:r>
      <w:r w:rsidRPr="00D6234B">
        <w:rPr>
          <w:rFonts w:ascii="Times New Roman Bold" w:hAnsi="Times New Roman Bold" w:hint="eastAsia"/>
          <w:spacing w:val="-4"/>
          <w:rtl/>
        </w:rPr>
        <w:t>الحقيقية</w:t>
      </w:r>
      <w:r w:rsidRPr="00D6234B">
        <w:rPr>
          <w:rFonts w:ascii="Times New Roman Bold" w:hAnsi="Times New Roman Bold"/>
          <w:spacing w:val="-4"/>
          <w:rtl/>
        </w:rPr>
        <w:t xml:space="preserve"> </w:t>
      </w:r>
      <w:r w:rsidRPr="00D6234B">
        <w:rPr>
          <w:rFonts w:ascii="Times New Roman Bold" w:hAnsi="Times New Roman Bold" w:hint="eastAsia"/>
          <w:spacing w:val="-4"/>
          <w:rtl/>
        </w:rPr>
        <w:t>في</w:t>
      </w:r>
      <w:r w:rsidRPr="00D6234B">
        <w:rPr>
          <w:rFonts w:ascii="Times New Roman Bold" w:hAnsi="Times New Roman Bold"/>
          <w:spacing w:val="-4"/>
          <w:rtl/>
        </w:rPr>
        <w:t xml:space="preserve"> </w:t>
      </w:r>
      <w:r w:rsidRPr="00D6234B">
        <w:rPr>
          <w:rFonts w:ascii="Times New Roman Bold" w:hAnsi="Times New Roman Bold" w:hint="eastAsia"/>
          <w:spacing w:val="-4"/>
          <w:rtl/>
        </w:rPr>
        <w:t>الفترة</w:t>
      </w:r>
      <w:r w:rsidRPr="00D6234B">
        <w:rPr>
          <w:rFonts w:ascii="Times New Roman Bold" w:hAnsi="Times New Roman Bold"/>
          <w:spacing w:val="-4"/>
          <w:rtl/>
        </w:rPr>
        <w:t xml:space="preserve"> </w:t>
      </w:r>
      <w:r w:rsidRPr="00D6234B">
        <w:rPr>
          <w:rFonts w:ascii="Times New Roman Bold" w:hAnsi="Times New Roman Bold" w:hint="eastAsia"/>
          <w:spacing w:val="-4"/>
          <w:rtl/>
        </w:rPr>
        <w:t>بين</w:t>
      </w:r>
      <w:r w:rsidRPr="00D6234B">
        <w:rPr>
          <w:rFonts w:ascii="Times New Roman Bold" w:hAnsi="Times New Roman Bold"/>
          <w:spacing w:val="-4"/>
          <w:rtl/>
        </w:rPr>
        <w:t xml:space="preserve"> </w:t>
      </w:r>
      <w:r w:rsidRPr="00D6234B">
        <w:rPr>
          <w:rFonts w:ascii="Times New Roman Bold" w:hAnsi="Times New Roman Bold" w:hint="eastAsia"/>
          <w:spacing w:val="-4"/>
          <w:rtl/>
        </w:rPr>
        <w:t>عامي</w:t>
      </w:r>
      <w:r w:rsidRPr="00D6234B">
        <w:rPr>
          <w:rFonts w:ascii="Times New Roman Bold" w:hAnsi="Times New Roman Bold"/>
          <w:spacing w:val="-4"/>
          <w:rtl/>
        </w:rPr>
        <w:t xml:space="preserve"> 2003 </w:t>
      </w:r>
      <w:r w:rsidRPr="00D6234B">
        <w:rPr>
          <w:rFonts w:ascii="Times New Roman Bold" w:hAnsi="Times New Roman Bold" w:hint="eastAsia"/>
          <w:spacing w:val="-4"/>
          <w:rtl/>
        </w:rPr>
        <w:t>و</w:t>
      </w:r>
      <w:r w:rsidRPr="00D6234B">
        <w:rPr>
          <w:rFonts w:ascii="Times New Roman Bold" w:hAnsi="Times New Roman Bold"/>
          <w:spacing w:val="-4"/>
          <w:rtl/>
        </w:rPr>
        <w:t>2011</w:t>
      </w:r>
      <w:bookmarkEnd w:id="41"/>
    </w:p>
    <w:tbl>
      <w:tblPr>
        <w:bidiVisual/>
        <w:tblW w:w="8382" w:type="dxa"/>
        <w:tblInd w:w="1260" w:type="dxa"/>
        <w:tblLayout w:type="fixed"/>
        <w:tblCellMar>
          <w:left w:w="0" w:type="dxa"/>
          <w:right w:w="0" w:type="dxa"/>
        </w:tblCellMar>
        <w:tblLook w:val="0000" w:firstRow="0" w:lastRow="0" w:firstColumn="0" w:lastColumn="0" w:noHBand="0" w:noVBand="0"/>
      </w:tblPr>
      <w:tblGrid>
        <w:gridCol w:w="2209"/>
        <w:gridCol w:w="741"/>
        <w:gridCol w:w="644"/>
        <w:gridCol w:w="742"/>
        <w:gridCol w:w="756"/>
        <w:gridCol w:w="630"/>
        <w:gridCol w:w="644"/>
        <w:gridCol w:w="700"/>
        <w:gridCol w:w="658"/>
        <w:gridCol w:w="658"/>
      </w:tblGrid>
      <w:tr w:rsidR="001C3D1F" w:rsidRPr="00D6234B" w:rsidTr="00D6234B">
        <w:trPr>
          <w:cantSplit/>
          <w:tblHeader/>
        </w:trPr>
        <w:tc>
          <w:tcPr>
            <w:tcW w:w="2209" w:type="dxa"/>
            <w:tcBorders>
              <w:top w:val="single" w:sz="4" w:space="0" w:color="auto"/>
              <w:bottom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i/>
                <w:iCs/>
                <w:sz w:val="18"/>
                <w:szCs w:val="26"/>
                <w:rtl/>
              </w:rPr>
            </w:pPr>
          </w:p>
        </w:tc>
        <w:tc>
          <w:tcPr>
            <w:tcW w:w="741"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2003</w:t>
            </w:r>
          </w:p>
        </w:tc>
        <w:tc>
          <w:tcPr>
            <w:tcW w:w="644"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2004</w:t>
            </w:r>
          </w:p>
        </w:tc>
        <w:tc>
          <w:tcPr>
            <w:tcW w:w="742"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2005</w:t>
            </w:r>
          </w:p>
        </w:tc>
        <w:tc>
          <w:tcPr>
            <w:tcW w:w="756"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2006</w:t>
            </w:r>
          </w:p>
        </w:tc>
        <w:tc>
          <w:tcPr>
            <w:tcW w:w="630"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2007</w:t>
            </w:r>
          </w:p>
        </w:tc>
        <w:tc>
          <w:tcPr>
            <w:tcW w:w="644"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2008</w:t>
            </w:r>
          </w:p>
        </w:tc>
        <w:tc>
          <w:tcPr>
            <w:tcW w:w="700"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2009</w:t>
            </w:r>
          </w:p>
        </w:tc>
        <w:tc>
          <w:tcPr>
            <w:tcW w:w="658"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2010</w:t>
            </w:r>
          </w:p>
        </w:tc>
        <w:tc>
          <w:tcPr>
            <w:tcW w:w="658"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2011</w:t>
            </w:r>
          </w:p>
        </w:tc>
      </w:tr>
      <w:tr w:rsidR="001C3D1F" w:rsidRPr="00D6234B" w:rsidTr="00D6234B">
        <w:trPr>
          <w:cantSplit/>
          <w:trHeight w:hRule="exact" w:val="115"/>
          <w:tblHeader/>
        </w:trPr>
        <w:tc>
          <w:tcPr>
            <w:tcW w:w="2209"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741"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144" w:right="101"/>
              <w:rPr>
                <w:sz w:val="18"/>
                <w:szCs w:val="26"/>
                <w:rtl/>
              </w:rPr>
            </w:pPr>
          </w:p>
        </w:tc>
        <w:tc>
          <w:tcPr>
            <w:tcW w:w="644"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742"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756"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630"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644"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700"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658"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c>
          <w:tcPr>
            <w:tcW w:w="658"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p>
        </w:tc>
      </w:tr>
      <w:tr w:rsidR="001C3D1F" w:rsidRPr="00D6234B" w:rsidTr="00D6234B">
        <w:trPr>
          <w:cantSplit/>
        </w:trPr>
        <w:tc>
          <w:tcPr>
            <w:tcW w:w="2209" w:type="dxa"/>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r w:rsidRPr="00D6234B">
              <w:rPr>
                <w:rFonts w:hint="eastAsia"/>
                <w:sz w:val="18"/>
                <w:szCs w:val="26"/>
                <w:rtl/>
              </w:rPr>
              <w:t>الناتج</w:t>
            </w:r>
            <w:r w:rsidRPr="00D6234B">
              <w:rPr>
                <w:sz w:val="18"/>
                <w:szCs w:val="26"/>
                <w:rtl/>
              </w:rPr>
              <w:t xml:space="preserve"> </w:t>
            </w:r>
            <w:r w:rsidRPr="00D6234B">
              <w:rPr>
                <w:rFonts w:hint="eastAsia"/>
                <w:sz w:val="18"/>
                <w:szCs w:val="26"/>
                <w:rtl/>
              </w:rPr>
              <w:t>المحلي</w:t>
            </w:r>
            <w:r w:rsidRPr="00D6234B">
              <w:rPr>
                <w:sz w:val="18"/>
                <w:szCs w:val="26"/>
                <w:rtl/>
              </w:rPr>
              <w:t xml:space="preserve"> </w:t>
            </w:r>
            <w:r w:rsidRPr="00D6234B">
              <w:rPr>
                <w:rFonts w:hint="eastAsia"/>
                <w:sz w:val="18"/>
                <w:szCs w:val="26"/>
                <w:rtl/>
              </w:rPr>
              <w:t>الإجمالي،</w:t>
            </w:r>
            <w:r w:rsidRPr="00D6234B">
              <w:rPr>
                <w:sz w:val="18"/>
                <w:szCs w:val="26"/>
                <w:rtl/>
              </w:rPr>
              <w:t xml:space="preserve"> </w:t>
            </w:r>
            <w:r w:rsidRPr="00D6234B">
              <w:rPr>
                <w:rFonts w:hint="eastAsia"/>
                <w:sz w:val="18"/>
                <w:szCs w:val="26"/>
                <w:rtl/>
              </w:rPr>
              <w:t>الأسعار</w:t>
            </w:r>
            <w:r w:rsidRPr="00D6234B">
              <w:rPr>
                <w:sz w:val="18"/>
                <w:szCs w:val="26"/>
                <w:rtl/>
              </w:rPr>
              <w:t xml:space="preserve"> </w:t>
            </w:r>
            <w:r w:rsidRPr="00D6234B">
              <w:rPr>
                <w:rFonts w:hint="eastAsia"/>
                <w:sz w:val="18"/>
                <w:szCs w:val="26"/>
                <w:rtl/>
              </w:rPr>
              <w:t>الجارية</w:t>
            </w:r>
            <w:r w:rsidRPr="00D6234B">
              <w:rPr>
                <w:sz w:val="18"/>
                <w:szCs w:val="26"/>
                <w:rtl/>
              </w:rPr>
              <w:t xml:space="preserve"> </w:t>
            </w:r>
            <w:r w:rsidRPr="00D6234B">
              <w:rPr>
                <w:rFonts w:hint="eastAsia"/>
                <w:sz w:val="18"/>
                <w:szCs w:val="26"/>
                <w:rtl/>
              </w:rPr>
              <w:t>بالبليون</w:t>
            </w:r>
            <w:r w:rsidRPr="00D6234B">
              <w:rPr>
                <w:sz w:val="18"/>
                <w:szCs w:val="26"/>
                <w:rtl/>
              </w:rPr>
              <w:t xml:space="preserve"> </w:t>
            </w:r>
            <w:r w:rsidRPr="00D6234B">
              <w:rPr>
                <w:rFonts w:hint="eastAsia"/>
                <w:sz w:val="18"/>
                <w:szCs w:val="26"/>
                <w:rtl/>
              </w:rPr>
              <w:t>يورو</w:t>
            </w:r>
          </w:p>
        </w:tc>
        <w:tc>
          <w:tcPr>
            <w:tcW w:w="741"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225</w:t>
            </w:r>
          </w:p>
        </w:tc>
        <w:tc>
          <w:tcPr>
            <w:tcW w:w="644"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234</w:t>
            </w:r>
            <w:r w:rsidRPr="00D6234B">
              <w:rPr>
                <w:spacing w:val="-8"/>
                <w:sz w:val="18"/>
                <w:szCs w:val="26"/>
              </w:rPr>
              <w:t>,</w:t>
            </w:r>
            <w:r w:rsidRPr="00D6234B">
              <w:rPr>
                <w:spacing w:val="-8"/>
                <w:sz w:val="18"/>
                <w:szCs w:val="26"/>
                <w:rtl/>
              </w:rPr>
              <w:t>71</w:t>
            </w:r>
          </w:p>
        </w:tc>
        <w:tc>
          <w:tcPr>
            <w:tcW w:w="742"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245</w:t>
            </w:r>
            <w:r w:rsidRPr="00D6234B">
              <w:rPr>
                <w:spacing w:val="-8"/>
                <w:sz w:val="18"/>
                <w:szCs w:val="26"/>
              </w:rPr>
              <w:t>,</w:t>
            </w:r>
            <w:r w:rsidRPr="00D6234B">
              <w:rPr>
                <w:spacing w:val="-8"/>
                <w:sz w:val="18"/>
                <w:szCs w:val="26"/>
                <w:rtl/>
              </w:rPr>
              <w:t>24</w:t>
            </w:r>
          </w:p>
        </w:tc>
        <w:tc>
          <w:tcPr>
            <w:tcW w:w="756"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259</w:t>
            </w:r>
            <w:r w:rsidRPr="00D6234B">
              <w:rPr>
                <w:spacing w:val="-8"/>
                <w:sz w:val="18"/>
                <w:szCs w:val="26"/>
              </w:rPr>
              <w:t>,</w:t>
            </w:r>
            <w:r w:rsidRPr="00D6234B">
              <w:rPr>
                <w:spacing w:val="-8"/>
                <w:sz w:val="18"/>
                <w:szCs w:val="26"/>
                <w:rtl/>
              </w:rPr>
              <w:t>03</w:t>
            </w:r>
          </w:p>
        </w:tc>
        <w:tc>
          <w:tcPr>
            <w:tcW w:w="630"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274</w:t>
            </w:r>
            <w:r w:rsidRPr="00D6234B">
              <w:rPr>
                <w:spacing w:val="-8"/>
                <w:sz w:val="18"/>
                <w:szCs w:val="26"/>
              </w:rPr>
              <w:t>,</w:t>
            </w:r>
            <w:r w:rsidRPr="00D6234B">
              <w:rPr>
                <w:spacing w:val="-8"/>
                <w:sz w:val="18"/>
                <w:szCs w:val="26"/>
                <w:rtl/>
              </w:rPr>
              <w:t>02</w:t>
            </w:r>
          </w:p>
        </w:tc>
        <w:tc>
          <w:tcPr>
            <w:tcW w:w="644"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282</w:t>
            </w:r>
            <w:r w:rsidRPr="00D6234B">
              <w:rPr>
                <w:spacing w:val="-8"/>
                <w:sz w:val="18"/>
                <w:szCs w:val="26"/>
              </w:rPr>
              <w:t>,</w:t>
            </w:r>
            <w:r w:rsidRPr="00D6234B">
              <w:rPr>
                <w:spacing w:val="-8"/>
                <w:sz w:val="18"/>
                <w:szCs w:val="26"/>
                <w:rtl/>
              </w:rPr>
              <w:t>74</w:t>
            </w:r>
          </w:p>
        </w:tc>
        <w:tc>
          <w:tcPr>
            <w:tcW w:w="700"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276</w:t>
            </w:r>
            <w:r w:rsidRPr="00D6234B">
              <w:rPr>
                <w:spacing w:val="-8"/>
                <w:sz w:val="18"/>
                <w:szCs w:val="26"/>
              </w:rPr>
              <w:t>,</w:t>
            </w:r>
            <w:r w:rsidRPr="00D6234B">
              <w:rPr>
                <w:spacing w:val="-8"/>
                <w:sz w:val="18"/>
                <w:szCs w:val="26"/>
                <w:rtl/>
              </w:rPr>
              <w:t>15</w:t>
            </w:r>
          </w:p>
        </w:tc>
        <w:tc>
          <w:tcPr>
            <w:tcW w:w="658"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286</w:t>
            </w:r>
            <w:r w:rsidRPr="00D6234B">
              <w:rPr>
                <w:spacing w:val="-8"/>
                <w:sz w:val="18"/>
                <w:szCs w:val="26"/>
              </w:rPr>
              <w:t>,</w:t>
            </w:r>
            <w:r w:rsidRPr="00D6234B">
              <w:rPr>
                <w:spacing w:val="-8"/>
                <w:sz w:val="18"/>
                <w:szCs w:val="26"/>
                <w:rtl/>
              </w:rPr>
              <w:t>4</w:t>
            </w:r>
          </w:p>
        </w:tc>
        <w:tc>
          <w:tcPr>
            <w:tcW w:w="658"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300</w:t>
            </w:r>
            <w:r w:rsidRPr="00D6234B">
              <w:rPr>
                <w:spacing w:val="-8"/>
                <w:sz w:val="18"/>
                <w:szCs w:val="26"/>
              </w:rPr>
              <w:t>,</w:t>
            </w:r>
            <w:r w:rsidRPr="00D6234B">
              <w:rPr>
                <w:spacing w:val="-8"/>
                <w:sz w:val="18"/>
                <w:szCs w:val="26"/>
                <w:rtl/>
              </w:rPr>
              <w:t>71</w:t>
            </w:r>
          </w:p>
        </w:tc>
      </w:tr>
      <w:tr w:rsidR="001C3D1F" w:rsidRPr="00D6234B" w:rsidTr="00D6234B">
        <w:trPr>
          <w:cantSplit/>
        </w:trPr>
        <w:tc>
          <w:tcPr>
            <w:tcW w:w="2209" w:type="dxa"/>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r w:rsidRPr="00D6234B">
              <w:rPr>
                <w:rFonts w:hint="eastAsia"/>
                <w:sz w:val="18"/>
                <w:szCs w:val="26"/>
                <w:rtl/>
              </w:rPr>
              <w:t>معدل</w:t>
            </w:r>
            <w:r w:rsidRPr="00D6234B">
              <w:rPr>
                <w:sz w:val="18"/>
                <w:szCs w:val="26"/>
                <w:rtl/>
              </w:rPr>
              <w:t xml:space="preserve"> </w:t>
            </w:r>
            <w:r w:rsidRPr="00D6234B">
              <w:rPr>
                <w:rFonts w:hint="eastAsia"/>
                <w:sz w:val="18"/>
                <w:szCs w:val="26"/>
                <w:rtl/>
              </w:rPr>
              <w:t>التغير</w:t>
            </w:r>
            <w:r w:rsidRPr="00D6234B">
              <w:rPr>
                <w:sz w:val="18"/>
                <w:szCs w:val="26"/>
                <w:rtl/>
              </w:rPr>
              <w:t xml:space="preserve"> </w:t>
            </w:r>
            <w:r w:rsidRPr="00D6234B">
              <w:rPr>
                <w:rFonts w:hint="eastAsia"/>
                <w:sz w:val="18"/>
                <w:szCs w:val="26"/>
                <w:rtl/>
              </w:rPr>
              <w:t>عن</w:t>
            </w:r>
            <w:r w:rsidRPr="00D6234B">
              <w:rPr>
                <w:sz w:val="18"/>
                <w:szCs w:val="26"/>
                <w:rtl/>
              </w:rPr>
              <w:t xml:space="preserve"> </w:t>
            </w:r>
            <w:r w:rsidRPr="00D6234B">
              <w:rPr>
                <w:rFonts w:hint="eastAsia"/>
                <w:sz w:val="18"/>
                <w:szCs w:val="26"/>
                <w:rtl/>
              </w:rPr>
              <w:t>السنة</w:t>
            </w:r>
            <w:r w:rsidRPr="00D6234B">
              <w:rPr>
                <w:sz w:val="18"/>
                <w:szCs w:val="26"/>
                <w:rtl/>
              </w:rPr>
              <w:t xml:space="preserve"> </w:t>
            </w:r>
            <w:r w:rsidRPr="00D6234B">
              <w:rPr>
                <w:rFonts w:hint="eastAsia"/>
                <w:sz w:val="18"/>
                <w:szCs w:val="26"/>
                <w:rtl/>
              </w:rPr>
              <w:t>السابقة</w:t>
            </w:r>
            <w:r w:rsidRPr="00D6234B">
              <w:rPr>
                <w:sz w:val="18"/>
                <w:szCs w:val="26"/>
                <w:rtl/>
              </w:rPr>
              <w:t xml:space="preserve"> </w:t>
            </w:r>
            <w:r w:rsidRPr="00D6234B">
              <w:rPr>
                <w:rFonts w:hint="eastAsia"/>
                <w:sz w:val="18"/>
                <w:szCs w:val="26"/>
                <w:rtl/>
              </w:rPr>
              <w:t>بالنسبة</w:t>
            </w:r>
            <w:r w:rsidRPr="00D6234B">
              <w:rPr>
                <w:sz w:val="18"/>
                <w:szCs w:val="26"/>
                <w:rtl/>
              </w:rPr>
              <w:t xml:space="preserve"> </w:t>
            </w:r>
            <w:r w:rsidRPr="00D6234B">
              <w:rPr>
                <w:rFonts w:hint="eastAsia"/>
                <w:sz w:val="18"/>
                <w:szCs w:val="26"/>
                <w:rtl/>
              </w:rPr>
              <w:t>المئوية</w:t>
            </w:r>
          </w:p>
        </w:tc>
        <w:tc>
          <w:tcPr>
            <w:tcW w:w="741"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w:t>
            </w:r>
          </w:p>
        </w:tc>
        <w:tc>
          <w:tcPr>
            <w:tcW w:w="644"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4</w:t>
            </w:r>
            <w:r w:rsidRPr="00D6234B">
              <w:rPr>
                <w:spacing w:val="-8"/>
                <w:sz w:val="18"/>
                <w:szCs w:val="26"/>
              </w:rPr>
              <w:t>,</w:t>
            </w:r>
            <w:r w:rsidRPr="00D6234B">
              <w:rPr>
                <w:spacing w:val="-8"/>
                <w:sz w:val="18"/>
                <w:szCs w:val="26"/>
                <w:rtl/>
              </w:rPr>
              <w:t>3</w:t>
            </w:r>
          </w:p>
        </w:tc>
        <w:tc>
          <w:tcPr>
            <w:tcW w:w="742"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4</w:t>
            </w:r>
            <w:r w:rsidRPr="00D6234B">
              <w:rPr>
                <w:spacing w:val="-8"/>
                <w:sz w:val="18"/>
                <w:szCs w:val="26"/>
              </w:rPr>
              <w:t>,</w:t>
            </w:r>
            <w:r w:rsidRPr="00D6234B">
              <w:rPr>
                <w:spacing w:val="-8"/>
                <w:sz w:val="18"/>
                <w:szCs w:val="26"/>
                <w:rtl/>
              </w:rPr>
              <w:t>5</w:t>
            </w:r>
          </w:p>
        </w:tc>
        <w:tc>
          <w:tcPr>
            <w:tcW w:w="756"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5</w:t>
            </w:r>
            <w:r w:rsidRPr="00D6234B">
              <w:rPr>
                <w:spacing w:val="-8"/>
                <w:sz w:val="18"/>
                <w:szCs w:val="26"/>
              </w:rPr>
              <w:t>,</w:t>
            </w:r>
            <w:r w:rsidRPr="00D6234B">
              <w:rPr>
                <w:spacing w:val="-8"/>
                <w:sz w:val="18"/>
                <w:szCs w:val="26"/>
                <w:rtl/>
              </w:rPr>
              <w:t>6</w:t>
            </w:r>
          </w:p>
        </w:tc>
        <w:tc>
          <w:tcPr>
            <w:tcW w:w="630"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5</w:t>
            </w:r>
            <w:r w:rsidRPr="00D6234B">
              <w:rPr>
                <w:spacing w:val="-8"/>
                <w:sz w:val="18"/>
                <w:szCs w:val="26"/>
              </w:rPr>
              <w:t>,</w:t>
            </w:r>
            <w:r w:rsidRPr="00D6234B">
              <w:rPr>
                <w:spacing w:val="-8"/>
                <w:sz w:val="18"/>
                <w:szCs w:val="26"/>
                <w:rtl/>
              </w:rPr>
              <w:t>8</w:t>
            </w:r>
          </w:p>
        </w:tc>
        <w:tc>
          <w:tcPr>
            <w:tcW w:w="644"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3</w:t>
            </w:r>
            <w:r w:rsidRPr="00D6234B">
              <w:rPr>
                <w:spacing w:val="-8"/>
                <w:sz w:val="18"/>
                <w:szCs w:val="26"/>
              </w:rPr>
              <w:t>,</w:t>
            </w:r>
            <w:r w:rsidRPr="00D6234B">
              <w:rPr>
                <w:spacing w:val="-8"/>
                <w:sz w:val="18"/>
                <w:szCs w:val="26"/>
                <w:rtl/>
              </w:rPr>
              <w:t>2</w:t>
            </w:r>
          </w:p>
        </w:tc>
        <w:tc>
          <w:tcPr>
            <w:tcW w:w="700"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-2.3</w:t>
            </w:r>
          </w:p>
        </w:tc>
        <w:tc>
          <w:tcPr>
            <w:tcW w:w="658"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3</w:t>
            </w:r>
            <w:r w:rsidRPr="00D6234B">
              <w:rPr>
                <w:spacing w:val="-8"/>
                <w:sz w:val="18"/>
                <w:szCs w:val="26"/>
              </w:rPr>
              <w:t>,</w:t>
            </w:r>
            <w:r w:rsidRPr="00D6234B">
              <w:rPr>
                <w:spacing w:val="-8"/>
                <w:sz w:val="18"/>
                <w:szCs w:val="26"/>
                <w:rtl/>
              </w:rPr>
              <w:t>7</w:t>
            </w:r>
          </w:p>
        </w:tc>
        <w:tc>
          <w:tcPr>
            <w:tcW w:w="658" w:type="dxa"/>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5</w:t>
            </w:r>
          </w:p>
        </w:tc>
      </w:tr>
      <w:tr w:rsidR="001C3D1F" w:rsidRPr="00D6234B" w:rsidTr="00D6234B">
        <w:trPr>
          <w:cantSplit/>
        </w:trPr>
        <w:tc>
          <w:tcPr>
            <w:tcW w:w="2209" w:type="dxa"/>
            <w:tcBorders>
              <w:bottom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40" w:after="40" w:line="280" w:lineRule="exact"/>
              <w:ind w:left="43" w:right="101"/>
              <w:rPr>
                <w:sz w:val="18"/>
                <w:szCs w:val="26"/>
                <w:rtl/>
              </w:rPr>
            </w:pPr>
            <w:r w:rsidRPr="00D6234B">
              <w:rPr>
                <w:rFonts w:hint="eastAsia"/>
                <w:sz w:val="18"/>
                <w:szCs w:val="26"/>
                <w:rtl/>
              </w:rPr>
              <w:t>معدل</w:t>
            </w:r>
            <w:r w:rsidRPr="00D6234B">
              <w:rPr>
                <w:sz w:val="18"/>
                <w:szCs w:val="26"/>
                <w:rtl/>
              </w:rPr>
              <w:t xml:space="preserve"> </w:t>
            </w:r>
            <w:r w:rsidRPr="00D6234B">
              <w:rPr>
                <w:rFonts w:hint="eastAsia"/>
                <w:sz w:val="18"/>
                <w:szCs w:val="26"/>
                <w:rtl/>
              </w:rPr>
              <w:t>التغير</w:t>
            </w:r>
            <w:r w:rsidRPr="00D6234B">
              <w:rPr>
                <w:sz w:val="18"/>
                <w:szCs w:val="26"/>
                <w:rtl/>
              </w:rPr>
              <w:t xml:space="preserve"> </w:t>
            </w:r>
            <w:r w:rsidRPr="00D6234B">
              <w:rPr>
                <w:rFonts w:hint="eastAsia"/>
                <w:sz w:val="18"/>
                <w:szCs w:val="26"/>
                <w:rtl/>
              </w:rPr>
              <w:t>عن</w:t>
            </w:r>
            <w:r w:rsidRPr="00D6234B">
              <w:rPr>
                <w:sz w:val="18"/>
                <w:szCs w:val="26"/>
                <w:rtl/>
              </w:rPr>
              <w:t xml:space="preserve"> </w:t>
            </w:r>
            <w:r w:rsidRPr="00D6234B">
              <w:rPr>
                <w:rFonts w:hint="eastAsia"/>
                <w:sz w:val="18"/>
                <w:szCs w:val="26"/>
                <w:rtl/>
              </w:rPr>
              <w:t>السنة</w:t>
            </w:r>
            <w:r w:rsidRPr="00D6234B">
              <w:rPr>
                <w:sz w:val="18"/>
                <w:szCs w:val="26"/>
                <w:rtl/>
              </w:rPr>
              <w:t xml:space="preserve"> </w:t>
            </w:r>
            <w:r w:rsidRPr="00D6234B">
              <w:rPr>
                <w:rFonts w:hint="eastAsia"/>
                <w:sz w:val="18"/>
                <w:szCs w:val="26"/>
                <w:rtl/>
              </w:rPr>
              <w:t>السابقة</w:t>
            </w:r>
            <w:r w:rsidRPr="00D6234B">
              <w:rPr>
                <w:sz w:val="18"/>
                <w:szCs w:val="26"/>
                <w:rtl/>
              </w:rPr>
              <w:t xml:space="preserve"> </w:t>
            </w:r>
            <w:r w:rsidRPr="00D6234B">
              <w:rPr>
                <w:rFonts w:hint="eastAsia"/>
                <w:sz w:val="18"/>
                <w:szCs w:val="26"/>
                <w:rtl/>
              </w:rPr>
              <w:t>بالنسبة</w:t>
            </w:r>
            <w:r w:rsidRPr="00D6234B">
              <w:rPr>
                <w:sz w:val="18"/>
                <w:szCs w:val="26"/>
                <w:rtl/>
              </w:rPr>
              <w:t xml:space="preserve"> </w:t>
            </w:r>
            <w:r w:rsidRPr="00D6234B">
              <w:rPr>
                <w:rFonts w:hint="eastAsia"/>
                <w:sz w:val="18"/>
                <w:szCs w:val="26"/>
                <w:rtl/>
              </w:rPr>
              <w:t>المئوية،</w:t>
            </w:r>
            <w:r w:rsidRPr="00D6234B">
              <w:rPr>
                <w:sz w:val="18"/>
                <w:szCs w:val="26"/>
                <w:rtl/>
              </w:rPr>
              <w:t xml:space="preserve"> </w:t>
            </w:r>
            <w:r w:rsidRPr="00D6234B">
              <w:rPr>
                <w:rFonts w:hint="eastAsia"/>
                <w:sz w:val="18"/>
                <w:szCs w:val="26"/>
                <w:rtl/>
              </w:rPr>
              <w:t>القيمة</w:t>
            </w:r>
            <w:r w:rsidRPr="00D6234B">
              <w:rPr>
                <w:sz w:val="18"/>
                <w:szCs w:val="26"/>
                <w:rtl/>
              </w:rPr>
              <w:t xml:space="preserve"> </w:t>
            </w:r>
            <w:r w:rsidRPr="00D6234B">
              <w:rPr>
                <w:rFonts w:hint="eastAsia"/>
                <w:sz w:val="18"/>
                <w:szCs w:val="26"/>
                <w:rtl/>
              </w:rPr>
              <w:t>الحقيقية</w:t>
            </w:r>
          </w:p>
        </w:tc>
        <w:tc>
          <w:tcPr>
            <w:tcW w:w="741"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0</w:t>
            </w:r>
            <w:r w:rsidRPr="00D6234B">
              <w:rPr>
                <w:spacing w:val="-8"/>
                <w:sz w:val="18"/>
                <w:szCs w:val="26"/>
              </w:rPr>
              <w:t>,</w:t>
            </w:r>
            <w:r w:rsidRPr="00D6234B">
              <w:rPr>
                <w:spacing w:val="-8"/>
                <w:sz w:val="18"/>
                <w:szCs w:val="26"/>
                <w:rtl/>
              </w:rPr>
              <w:t>9</w:t>
            </w:r>
          </w:p>
        </w:tc>
        <w:tc>
          <w:tcPr>
            <w:tcW w:w="644"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w:t>
            </w:r>
            <w:r w:rsidRPr="00D6234B">
              <w:rPr>
                <w:spacing w:val="-8"/>
                <w:sz w:val="18"/>
                <w:szCs w:val="26"/>
              </w:rPr>
              <w:t>,</w:t>
            </w:r>
            <w:r w:rsidRPr="00D6234B">
              <w:rPr>
                <w:spacing w:val="-8"/>
                <w:sz w:val="18"/>
                <w:szCs w:val="26"/>
                <w:rtl/>
              </w:rPr>
              <w:t>6</w:t>
            </w:r>
          </w:p>
        </w:tc>
        <w:tc>
          <w:tcPr>
            <w:tcW w:w="742"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w:t>
            </w:r>
            <w:r w:rsidRPr="00D6234B">
              <w:rPr>
                <w:spacing w:val="-8"/>
                <w:sz w:val="18"/>
                <w:szCs w:val="26"/>
              </w:rPr>
              <w:t>,</w:t>
            </w:r>
            <w:r w:rsidRPr="00D6234B">
              <w:rPr>
                <w:spacing w:val="-8"/>
                <w:sz w:val="18"/>
                <w:szCs w:val="26"/>
                <w:rtl/>
              </w:rPr>
              <w:t>4</w:t>
            </w:r>
          </w:p>
        </w:tc>
        <w:tc>
          <w:tcPr>
            <w:tcW w:w="756"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3</w:t>
            </w:r>
            <w:r w:rsidRPr="00D6234B">
              <w:rPr>
                <w:spacing w:val="-8"/>
                <w:sz w:val="18"/>
                <w:szCs w:val="26"/>
              </w:rPr>
              <w:t>,</w:t>
            </w:r>
            <w:r w:rsidRPr="00D6234B">
              <w:rPr>
                <w:spacing w:val="-8"/>
                <w:sz w:val="18"/>
                <w:szCs w:val="26"/>
                <w:rtl/>
              </w:rPr>
              <w:t>7</w:t>
            </w:r>
          </w:p>
        </w:tc>
        <w:tc>
          <w:tcPr>
            <w:tcW w:w="630"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3</w:t>
            </w:r>
            <w:r w:rsidRPr="00D6234B">
              <w:rPr>
                <w:spacing w:val="-8"/>
                <w:sz w:val="18"/>
                <w:szCs w:val="26"/>
              </w:rPr>
              <w:t>,</w:t>
            </w:r>
            <w:r w:rsidRPr="00D6234B">
              <w:rPr>
                <w:spacing w:val="-8"/>
                <w:sz w:val="18"/>
                <w:szCs w:val="26"/>
                <w:rtl/>
              </w:rPr>
              <w:t>7</w:t>
            </w:r>
          </w:p>
        </w:tc>
        <w:tc>
          <w:tcPr>
            <w:tcW w:w="644"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1</w:t>
            </w:r>
            <w:r w:rsidRPr="00D6234B">
              <w:rPr>
                <w:spacing w:val="-8"/>
                <w:sz w:val="18"/>
                <w:szCs w:val="26"/>
              </w:rPr>
              <w:t>,</w:t>
            </w:r>
            <w:r w:rsidRPr="00D6234B">
              <w:rPr>
                <w:spacing w:val="-8"/>
                <w:sz w:val="18"/>
                <w:szCs w:val="26"/>
                <w:rtl/>
              </w:rPr>
              <w:t>4</w:t>
            </w:r>
          </w:p>
        </w:tc>
        <w:tc>
          <w:tcPr>
            <w:tcW w:w="700"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-3.8</w:t>
            </w:r>
          </w:p>
        </w:tc>
        <w:tc>
          <w:tcPr>
            <w:tcW w:w="658"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w:t>
            </w:r>
            <w:r w:rsidRPr="00D6234B">
              <w:rPr>
                <w:spacing w:val="-8"/>
                <w:sz w:val="18"/>
                <w:szCs w:val="26"/>
              </w:rPr>
              <w:t>,</w:t>
            </w:r>
            <w:r w:rsidRPr="00D6234B">
              <w:rPr>
                <w:spacing w:val="-8"/>
                <w:sz w:val="18"/>
                <w:szCs w:val="26"/>
                <w:rtl/>
              </w:rPr>
              <w:t>1</w:t>
            </w:r>
          </w:p>
        </w:tc>
        <w:tc>
          <w:tcPr>
            <w:tcW w:w="658" w:type="dxa"/>
            <w:tcBorders>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spacing w:val="-8"/>
                <w:sz w:val="18"/>
                <w:szCs w:val="26"/>
              </w:rPr>
            </w:pPr>
            <w:r w:rsidRPr="00D6234B">
              <w:rPr>
                <w:spacing w:val="-8"/>
                <w:sz w:val="18"/>
                <w:szCs w:val="26"/>
                <w:rtl/>
              </w:rPr>
              <w:t>2</w:t>
            </w:r>
            <w:r w:rsidRPr="00D6234B">
              <w:rPr>
                <w:spacing w:val="-8"/>
                <w:sz w:val="18"/>
                <w:szCs w:val="26"/>
              </w:rPr>
              <w:t>,</w:t>
            </w:r>
            <w:r w:rsidRPr="00D6234B">
              <w:rPr>
                <w:spacing w:val="-8"/>
                <w:sz w:val="18"/>
                <w:szCs w:val="26"/>
                <w:rtl/>
              </w:rPr>
              <w:t>7</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D6234B">
        <w:rPr>
          <w:rFonts w:hint="eastAsia"/>
          <w:i/>
          <w:iCs/>
          <w:sz w:val="18"/>
          <w:szCs w:val="26"/>
          <w:rtl/>
        </w:rPr>
        <w:t>المصدر</w:t>
      </w:r>
      <w:r w:rsidRPr="00D6234B">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 xml:space="preserve"> </w:t>
      </w:r>
      <w:r w:rsidRPr="006039D3">
        <w:rPr>
          <w:rFonts w:hint="eastAsia"/>
          <w:sz w:val="18"/>
          <w:szCs w:val="26"/>
          <w:rtl/>
        </w:rPr>
        <w:t>بيانات</w:t>
      </w:r>
      <w:r w:rsidRPr="006039D3">
        <w:rPr>
          <w:sz w:val="18"/>
          <w:szCs w:val="26"/>
          <w:rtl/>
        </w:rPr>
        <w:t xml:space="preserve"> </w:t>
      </w:r>
      <w:r w:rsidRPr="006039D3">
        <w:rPr>
          <w:rFonts w:hint="eastAsia"/>
          <w:sz w:val="18"/>
          <w:szCs w:val="26"/>
          <w:rtl/>
        </w:rPr>
        <w:t>الحسابات</w:t>
      </w:r>
      <w:r w:rsidRPr="006039D3">
        <w:rPr>
          <w:sz w:val="18"/>
          <w:szCs w:val="26"/>
          <w:rtl/>
        </w:rPr>
        <w:t xml:space="preserve"> </w:t>
      </w:r>
      <w:r w:rsidRPr="006039D3">
        <w:rPr>
          <w:rFonts w:hint="eastAsia"/>
          <w:sz w:val="18"/>
          <w:szCs w:val="26"/>
          <w:rtl/>
        </w:rPr>
        <w:t>الوطنية</w:t>
      </w:r>
      <w:r w:rsidRPr="006039D3">
        <w:rPr>
          <w:sz w:val="18"/>
          <w:szCs w:val="26"/>
          <w:rtl/>
        </w:rPr>
        <w:t>.</w:t>
      </w:r>
    </w:p>
    <w:p w:rsidR="001C3D1F" w:rsidRPr="008D30D5" w:rsidRDefault="00D6234B" w:rsidP="00E3775B">
      <w:pPr>
        <w:pStyle w:val="SingleTxtGA"/>
        <w:spacing w:line="360" w:lineRule="exact"/>
        <w:rPr>
          <w:rtl/>
        </w:rPr>
      </w:pPr>
      <w:r>
        <w:rPr>
          <w:rtl/>
        </w:rPr>
        <w:t>46</w:t>
      </w:r>
      <w:r w:rsidR="001C3D1F" w:rsidRPr="008D30D5">
        <w:rPr>
          <w:rtl/>
        </w:rPr>
        <w:t>-</w:t>
      </w:r>
      <w:r w:rsidR="001C3D1F" w:rsidRPr="008D30D5">
        <w:rPr>
          <w:rtl/>
        </w:rPr>
        <w:tab/>
      </w:r>
      <w:r w:rsidR="001C3D1F" w:rsidRPr="008D30D5">
        <w:rPr>
          <w:rFonts w:hint="eastAsia"/>
          <w:rtl/>
        </w:rPr>
        <w:t>ويزيد</w:t>
      </w:r>
      <w:r w:rsidR="001C3D1F" w:rsidRPr="008D30D5">
        <w:rPr>
          <w:rtl/>
        </w:rPr>
        <w:t xml:space="preserve"> </w:t>
      </w:r>
      <w:r w:rsidR="001C3D1F" w:rsidRPr="008D30D5">
        <w:rPr>
          <w:rFonts w:hint="eastAsia"/>
          <w:rtl/>
        </w:rPr>
        <w:t>الإنفاق</w:t>
      </w:r>
      <w:r w:rsidR="001C3D1F" w:rsidRPr="008D30D5">
        <w:rPr>
          <w:rtl/>
        </w:rPr>
        <w:t xml:space="preserve"> </w:t>
      </w:r>
      <w:r w:rsidR="001C3D1F" w:rsidRPr="008D30D5">
        <w:rPr>
          <w:rFonts w:hint="eastAsia"/>
          <w:rtl/>
        </w:rPr>
        <w:t>الحكومي</w:t>
      </w:r>
      <w:r w:rsidR="001C3D1F" w:rsidRPr="008D30D5">
        <w:rPr>
          <w:rtl/>
        </w:rPr>
        <w:t xml:space="preserve"> </w:t>
      </w:r>
      <w:r w:rsidR="001C3D1F" w:rsidRPr="008D30D5">
        <w:rPr>
          <w:rFonts w:hint="eastAsia"/>
          <w:rtl/>
        </w:rPr>
        <w:t>بوجه</w:t>
      </w:r>
      <w:r w:rsidR="001C3D1F" w:rsidRPr="008D30D5">
        <w:rPr>
          <w:rtl/>
        </w:rPr>
        <w:t xml:space="preserve"> </w:t>
      </w:r>
      <w:r w:rsidR="001C3D1F" w:rsidRPr="008D30D5">
        <w:rPr>
          <w:rFonts w:hint="eastAsia"/>
          <w:rtl/>
        </w:rPr>
        <w:t>عام</w:t>
      </w:r>
      <w:r w:rsidR="001C3D1F" w:rsidRPr="008D30D5">
        <w:rPr>
          <w:rtl/>
        </w:rPr>
        <w:t xml:space="preserve"> </w:t>
      </w:r>
      <w:r w:rsidR="001C3D1F" w:rsidRPr="008D30D5">
        <w:rPr>
          <w:rFonts w:hint="eastAsia"/>
          <w:rtl/>
        </w:rPr>
        <w:t>عن</w:t>
      </w:r>
      <w:r w:rsidR="001C3D1F" w:rsidRPr="008D30D5">
        <w:rPr>
          <w:rtl/>
        </w:rPr>
        <w:t xml:space="preserve"> 50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الناتج</w:t>
      </w:r>
      <w:r w:rsidR="001C3D1F" w:rsidRPr="008D30D5">
        <w:rPr>
          <w:rtl/>
        </w:rPr>
        <w:t xml:space="preserve"> </w:t>
      </w:r>
      <w:r w:rsidR="001C3D1F" w:rsidRPr="008D30D5">
        <w:rPr>
          <w:rFonts w:hint="eastAsia"/>
          <w:rtl/>
        </w:rPr>
        <w:t>المحلي</w:t>
      </w:r>
      <w:r w:rsidR="001C3D1F" w:rsidRPr="008D30D5">
        <w:rPr>
          <w:rtl/>
        </w:rPr>
        <w:t xml:space="preserve"> </w:t>
      </w:r>
      <w:r w:rsidR="001C3D1F" w:rsidRPr="008D30D5">
        <w:rPr>
          <w:rFonts w:hint="eastAsia"/>
          <w:rtl/>
        </w:rPr>
        <w:t>الإجمالي</w:t>
      </w:r>
      <w:r w:rsidR="001C3D1F" w:rsidRPr="008D30D5">
        <w:rPr>
          <w:rtl/>
        </w:rPr>
        <w:t xml:space="preserve"> </w:t>
      </w:r>
      <w:r w:rsidR="001C3D1F" w:rsidRPr="008D30D5">
        <w:rPr>
          <w:rFonts w:hint="eastAsia"/>
          <w:rtl/>
        </w:rPr>
        <w:t>حيث</w:t>
      </w:r>
      <w:r w:rsidR="001C3D1F" w:rsidRPr="008D30D5">
        <w:rPr>
          <w:rtl/>
        </w:rPr>
        <w:t xml:space="preserve"> </w:t>
      </w:r>
      <w:r w:rsidR="001C3D1F" w:rsidRPr="008D30D5">
        <w:rPr>
          <w:rFonts w:hint="eastAsia"/>
          <w:rtl/>
        </w:rPr>
        <w:t>وصل</w:t>
      </w:r>
      <w:r w:rsidR="001C3D1F" w:rsidRPr="008D30D5">
        <w:rPr>
          <w:rtl/>
        </w:rPr>
        <w:t xml:space="preserve"> </w:t>
      </w:r>
      <w:r w:rsidR="001C3D1F" w:rsidRPr="008D30D5">
        <w:rPr>
          <w:rFonts w:hint="eastAsia"/>
          <w:rtl/>
        </w:rPr>
        <w:t>معدله</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عام</w:t>
      </w:r>
      <w:r w:rsidR="001C3D1F" w:rsidRPr="008D30D5">
        <w:rPr>
          <w:rtl/>
        </w:rPr>
        <w:t xml:space="preserve"> 2010 </w:t>
      </w:r>
      <w:r w:rsidR="001C3D1F" w:rsidRPr="008D30D5">
        <w:rPr>
          <w:rFonts w:hint="eastAsia"/>
          <w:rtl/>
        </w:rPr>
        <w:t>إلى</w:t>
      </w:r>
      <w:r w:rsidR="001C3D1F" w:rsidRPr="008D30D5">
        <w:rPr>
          <w:rtl/>
        </w:rPr>
        <w:t xml:space="preserve"> 52.5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وتشمل</w:t>
      </w:r>
      <w:r w:rsidR="001C3D1F" w:rsidRPr="008D30D5">
        <w:rPr>
          <w:rtl/>
        </w:rPr>
        <w:t xml:space="preserve"> </w:t>
      </w:r>
      <w:r w:rsidR="001C3D1F" w:rsidRPr="008D30D5">
        <w:rPr>
          <w:rFonts w:hint="eastAsia"/>
          <w:rtl/>
        </w:rPr>
        <w:t>الميزانيات</w:t>
      </w:r>
      <w:r w:rsidR="001C3D1F" w:rsidRPr="008D30D5">
        <w:rPr>
          <w:rtl/>
        </w:rPr>
        <w:t xml:space="preserve"> </w:t>
      </w:r>
      <w:r w:rsidR="001C3D1F" w:rsidRPr="008D30D5">
        <w:rPr>
          <w:rFonts w:hint="eastAsia"/>
          <w:rtl/>
        </w:rPr>
        <w:t>نفقات</w:t>
      </w:r>
      <w:r w:rsidR="001C3D1F" w:rsidRPr="008D30D5">
        <w:rPr>
          <w:rtl/>
        </w:rPr>
        <w:t xml:space="preserve"> </w:t>
      </w:r>
      <w:r w:rsidR="001C3D1F" w:rsidRPr="008D30D5">
        <w:rPr>
          <w:rFonts w:hint="eastAsia"/>
          <w:rtl/>
        </w:rPr>
        <w:t>الحكومة</w:t>
      </w:r>
      <w:r w:rsidR="001C3D1F" w:rsidRPr="008D30D5">
        <w:rPr>
          <w:rtl/>
        </w:rPr>
        <w:t xml:space="preserve"> </w:t>
      </w:r>
      <w:r w:rsidR="001C3D1F" w:rsidRPr="008D30D5">
        <w:rPr>
          <w:rFonts w:hint="eastAsia"/>
          <w:rtl/>
        </w:rPr>
        <w:t>الاتحادية</w:t>
      </w:r>
      <w:r w:rsidR="001C3D1F" w:rsidRPr="008D30D5">
        <w:rPr>
          <w:rtl/>
        </w:rPr>
        <w:t xml:space="preserve"> </w:t>
      </w:r>
      <w:r w:rsidR="001C3D1F" w:rsidRPr="008D30D5">
        <w:rPr>
          <w:rFonts w:hint="eastAsia"/>
          <w:rtl/>
        </w:rPr>
        <w:t>والولايات</w:t>
      </w:r>
      <w:r w:rsidR="001C3D1F" w:rsidRPr="008D30D5">
        <w:rPr>
          <w:rtl/>
        </w:rPr>
        <w:t xml:space="preserve"> والبلديات وصناديق الضمان الاجتماعي والعديد من الوحدات التي أسندت مهامها إلى مصادر خارجية ولكنها ما زالت تشكل جزء</w:t>
      </w:r>
      <w:r w:rsidR="00537B29">
        <w:rPr>
          <w:rtl/>
        </w:rPr>
        <w:t xml:space="preserve">اً </w:t>
      </w:r>
      <w:r w:rsidR="001C3D1F" w:rsidRPr="008D30D5">
        <w:rPr>
          <w:rFonts w:hint="eastAsia"/>
          <w:rtl/>
        </w:rPr>
        <w:t>من</w:t>
      </w:r>
      <w:r w:rsidR="001C3D1F" w:rsidRPr="008D30D5">
        <w:rPr>
          <w:rtl/>
        </w:rPr>
        <w:t xml:space="preserve"> </w:t>
      </w:r>
      <w:r>
        <w:rPr>
          <w:rFonts w:hint="cs"/>
          <w:rtl/>
        </w:rPr>
        <w:t>"</w:t>
      </w:r>
      <w:r w:rsidR="001C3D1F" w:rsidRPr="008D30D5">
        <w:rPr>
          <w:rFonts w:hint="eastAsia"/>
          <w:rtl/>
        </w:rPr>
        <w:t>الحكومة</w:t>
      </w:r>
      <w:r>
        <w:rPr>
          <w:rFonts w:hint="cs"/>
          <w:rtl/>
        </w:rPr>
        <w:t>"</w:t>
      </w:r>
      <w:r w:rsidR="001C3D1F" w:rsidRPr="008D30D5">
        <w:rPr>
          <w:rtl/>
        </w:rPr>
        <w:t xml:space="preserve">. ويرد في الجدول أدناه بيان النفقات الحكومية منذ عام 2012 حسب أوجه الإنفاق. </w:t>
      </w:r>
    </w:p>
    <w:p w:rsidR="001C3D1F" w:rsidRPr="008D30D5" w:rsidRDefault="001C3D1F" w:rsidP="00D6234B">
      <w:pPr>
        <w:pStyle w:val="H23GA"/>
        <w:rPr>
          <w:rtl/>
        </w:rPr>
      </w:pPr>
      <w:r w:rsidRPr="00D6234B">
        <w:rPr>
          <w:b w:val="0"/>
          <w:bCs w:val="0"/>
          <w:rtl/>
        </w:rPr>
        <w:tab/>
      </w:r>
      <w:r w:rsidRPr="00D6234B">
        <w:rPr>
          <w:b w:val="0"/>
          <w:bCs w:val="0"/>
          <w:rtl/>
        </w:rPr>
        <w:tab/>
      </w:r>
      <w:bookmarkStart w:id="42" w:name="_Toc495069045"/>
      <w:r w:rsidRPr="00D6234B">
        <w:rPr>
          <w:rFonts w:hint="eastAsia"/>
          <w:b w:val="0"/>
          <w:bCs w:val="0"/>
          <w:rtl/>
        </w:rPr>
        <w:t>الجدول</w:t>
      </w:r>
      <w:r w:rsidRPr="00D6234B">
        <w:rPr>
          <w:b w:val="0"/>
          <w:bCs w:val="0"/>
          <w:rtl/>
        </w:rPr>
        <w:t xml:space="preserve"> 23</w:t>
      </w:r>
      <w:r w:rsidR="00D6234B" w:rsidRPr="00D6234B">
        <w:rPr>
          <w:b w:val="0"/>
          <w:bCs w:val="0"/>
          <w:rtl/>
        </w:rPr>
        <w:tab/>
      </w:r>
      <w:r w:rsidR="00D6234B" w:rsidRPr="00D6234B">
        <w:rPr>
          <w:b w:val="0"/>
          <w:bCs w:val="0"/>
          <w:rtl/>
        </w:rPr>
        <w:br/>
      </w:r>
      <w:r w:rsidRPr="008D30D5">
        <w:rPr>
          <w:rFonts w:hint="eastAsia"/>
          <w:rtl/>
        </w:rPr>
        <w:t>نفقات</w:t>
      </w:r>
      <w:r w:rsidRPr="008D30D5">
        <w:rPr>
          <w:rtl/>
        </w:rPr>
        <w:t xml:space="preserve"> </w:t>
      </w:r>
      <w:r w:rsidRPr="008D30D5">
        <w:rPr>
          <w:rFonts w:hint="eastAsia"/>
          <w:rtl/>
        </w:rPr>
        <w:t>القطاع</w:t>
      </w:r>
      <w:r w:rsidRPr="008D30D5">
        <w:rPr>
          <w:rtl/>
        </w:rPr>
        <w:t xml:space="preserve"> </w:t>
      </w:r>
      <w:r w:rsidRPr="008D30D5">
        <w:rPr>
          <w:rFonts w:hint="eastAsia"/>
          <w:rtl/>
        </w:rPr>
        <w:t>الحكومي</w:t>
      </w:r>
      <w:r w:rsidRPr="008D30D5">
        <w:rPr>
          <w:rtl/>
        </w:rPr>
        <w:t xml:space="preserve"> </w:t>
      </w:r>
      <w:r w:rsidRPr="008D30D5">
        <w:rPr>
          <w:rFonts w:hint="eastAsia"/>
          <w:rtl/>
        </w:rPr>
        <w:t>العام</w:t>
      </w:r>
      <w:r w:rsidRPr="008D30D5">
        <w:rPr>
          <w:rtl/>
        </w:rPr>
        <w:t xml:space="preserve"> </w:t>
      </w:r>
      <w:r w:rsidRPr="008D30D5">
        <w:rPr>
          <w:rFonts w:hint="eastAsia"/>
          <w:rtl/>
        </w:rPr>
        <w:t>حسب</w:t>
      </w:r>
      <w:r w:rsidRPr="008D30D5">
        <w:rPr>
          <w:rtl/>
        </w:rPr>
        <w:t xml:space="preserve"> </w:t>
      </w:r>
      <w:r w:rsidRPr="008D30D5">
        <w:rPr>
          <w:rFonts w:hint="eastAsia"/>
          <w:rtl/>
        </w:rPr>
        <w:t>أوجه</w:t>
      </w:r>
      <w:r w:rsidRPr="008D30D5">
        <w:rPr>
          <w:rtl/>
        </w:rPr>
        <w:t xml:space="preserve"> </w:t>
      </w:r>
      <w:r w:rsidRPr="008D30D5">
        <w:rPr>
          <w:rFonts w:hint="eastAsia"/>
          <w:rtl/>
        </w:rPr>
        <w:t>الإنفاق</w:t>
      </w:r>
      <w:r w:rsidRPr="008D30D5">
        <w:rPr>
          <w:rtl/>
        </w:rPr>
        <w:t xml:space="preserve"> </w:t>
      </w:r>
      <w:r w:rsidRPr="008D30D5">
        <w:rPr>
          <w:rFonts w:hint="eastAsia"/>
          <w:rtl/>
        </w:rPr>
        <w:t>بالنسبة</w:t>
      </w:r>
      <w:r w:rsidRPr="008D30D5">
        <w:rPr>
          <w:rtl/>
        </w:rPr>
        <w:t xml:space="preserve"> </w:t>
      </w:r>
      <w:r w:rsidRPr="008D30D5">
        <w:rPr>
          <w:rFonts w:hint="eastAsia"/>
          <w:rtl/>
        </w:rPr>
        <w:t>المئوية،</w:t>
      </w:r>
      <w:r w:rsidRPr="008D30D5">
        <w:rPr>
          <w:rtl/>
        </w:rPr>
        <w:t xml:space="preserve"> </w:t>
      </w:r>
      <w:r w:rsidRPr="008D30D5">
        <w:rPr>
          <w:rFonts w:hint="eastAsia"/>
          <w:rtl/>
        </w:rPr>
        <w:t>القطاع</w:t>
      </w:r>
      <w:r w:rsidRPr="008D30D5">
        <w:rPr>
          <w:rtl/>
        </w:rPr>
        <w:t xml:space="preserve"> </w:t>
      </w:r>
      <w:r w:rsidRPr="008D30D5">
        <w:rPr>
          <w:rFonts w:hint="eastAsia"/>
          <w:rtl/>
        </w:rPr>
        <w:t>الحكومي</w:t>
      </w:r>
      <w:r w:rsidRPr="008D30D5">
        <w:rPr>
          <w:rtl/>
        </w:rPr>
        <w:t xml:space="preserve"> </w:t>
      </w:r>
      <w:r w:rsidRPr="008D30D5">
        <w:rPr>
          <w:rFonts w:hint="eastAsia"/>
          <w:rtl/>
        </w:rPr>
        <w:t>العام،</w:t>
      </w:r>
      <w:r w:rsidRPr="008D30D5">
        <w:rPr>
          <w:rtl/>
        </w:rPr>
        <w:t xml:space="preserve"> </w:t>
      </w:r>
      <w:r w:rsidRPr="008D30D5">
        <w:rPr>
          <w:rFonts w:hint="eastAsia"/>
          <w:rtl/>
        </w:rPr>
        <w:t>بيان موحد</w:t>
      </w:r>
      <w:bookmarkEnd w:id="42"/>
    </w:p>
    <w:tbl>
      <w:tblPr>
        <w:bidiVisual/>
        <w:tblW w:w="7290" w:type="dxa"/>
        <w:tblInd w:w="1260" w:type="dxa"/>
        <w:tblLayout w:type="fixed"/>
        <w:tblCellMar>
          <w:left w:w="0" w:type="dxa"/>
          <w:right w:w="0" w:type="dxa"/>
        </w:tblCellMar>
        <w:tblLook w:val="0000" w:firstRow="0" w:lastRow="0" w:firstColumn="0" w:lastColumn="0" w:noHBand="0" w:noVBand="0"/>
      </w:tblPr>
      <w:tblGrid>
        <w:gridCol w:w="2992"/>
        <w:gridCol w:w="1050"/>
        <w:gridCol w:w="1106"/>
        <w:gridCol w:w="1134"/>
        <w:gridCol w:w="1008"/>
      </w:tblGrid>
      <w:tr w:rsidR="001C3D1F" w:rsidRPr="00D6234B" w:rsidTr="00D6234B">
        <w:trPr>
          <w:cantSplit/>
          <w:tblHeader/>
        </w:trPr>
        <w:tc>
          <w:tcPr>
            <w:tcW w:w="2992" w:type="dxa"/>
            <w:tcBorders>
              <w:top w:val="single" w:sz="4" w:space="0" w:color="auto"/>
              <w:bottom w:val="single" w:sz="12" w:space="0" w:color="auto"/>
            </w:tcBorders>
            <w:shd w:val="clear" w:color="auto" w:fill="auto"/>
            <w:vAlign w:val="bottom"/>
          </w:tcPr>
          <w:p w:rsidR="001C3D1F" w:rsidRPr="00D6234B" w:rsidRDefault="001C3D1F" w:rsidP="00D6234B">
            <w:pPr>
              <w:tabs>
                <w:tab w:val="left" w:pos="288"/>
                <w:tab w:val="left" w:pos="576"/>
                <w:tab w:val="left" w:pos="864"/>
                <w:tab w:val="left" w:pos="1152"/>
              </w:tabs>
              <w:spacing w:before="40" w:after="40" w:line="280" w:lineRule="exact"/>
              <w:ind w:left="43" w:right="101"/>
              <w:rPr>
                <w:i/>
                <w:iCs/>
                <w:sz w:val="18"/>
                <w:szCs w:val="26"/>
                <w:rtl/>
              </w:rPr>
            </w:pPr>
            <w:r w:rsidRPr="00D6234B">
              <w:rPr>
                <w:rFonts w:hint="eastAsia"/>
                <w:i/>
                <w:iCs/>
                <w:sz w:val="18"/>
                <w:szCs w:val="26"/>
                <w:rtl/>
              </w:rPr>
              <w:t>أوجه</w:t>
            </w:r>
            <w:r w:rsidRPr="00D6234B">
              <w:rPr>
                <w:i/>
                <w:iCs/>
                <w:sz w:val="18"/>
                <w:szCs w:val="26"/>
                <w:rtl/>
              </w:rPr>
              <w:t xml:space="preserve"> </w:t>
            </w:r>
            <w:r w:rsidRPr="00D6234B">
              <w:rPr>
                <w:rFonts w:hint="eastAsia"/>
                <w:i/>
                <w:iCs/>
                <w:sz w:val="18"/>
                <w:szCs w:val="26"/>
                <w:rtl/>
              </w:rPr>
              <w:t>الإنفاق</w:t>
            </w:r>
          </w:p>
        </w:tc>
        <w:tc>
          <w:tcPr>
            <w:tcW w:w="1050"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2012</w:t>
            </w:r>
          </w:p>
        </w:tc>
        <w:tc>
          <w:tcPr>
            <w:tcW w:w="1106"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2013</w:t>
            </w:r>
          </w:p>
        </w:tc>
        <w:tc>
          <w:tcPr>
            <w:tcW w:w="1134"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2014</w:t>
            </w:r>
          </w:p>
        </w:tc>
        <w:tc>
          <w:tcPr>
            <w:tcW w:w="1008"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40" w:after="40" w:line="280" w:lineRule="exact"/>
              <w:ind w:left="57"/>
              <w:rPr>
                <w:i/>
                <w:iCs/>
                <w:sz w:val="18"/>
                <w:szCs w:val="26"/>
                <w:rtl/>
              </w:rPr>
            </w:pPr>
            <w:r w:rsidRPr="00D6234B">
              <w:rPr>
                <w:i/>
                <w:iCs/>
                <w:sz w:val="18"/>
                <w:szCs w:val="26"/>
                <w:rtl/>
              </w:rPr>
              <w:t>2015</w:t>
            </w:r>
          </w:p>
        </w:tc>
      </w:tr>
      <w:tr w:rsidR="001C3D1F" w:rsidRPr="00D6234B" w:rsidTr="00D6234B">
        <w:trPr>
          <w:cantSplit/>
          <w:trHeight w:hRule="exact" w:val="115"/>
          <w:tblHeader/>
        </w:trPr>
        <w:tc>
          <w:tcPr>
            <w:tcW w:w="2992" w:type="dxa"/>
            <w:tcBorders>
              <w:top w:val="single" w:sz="12" w:space="0" w:color="auto"/>
            </w:tcBorders>
            <w:shd w:val="clear" w:color="auto" w:fill="auto"/>
            <w:vAlign w:val="bottom"/>
          </w:tcPr>
          <w:p w:rsidR="001C3D1F" w:rsidRPr="00D6234B" w:rsidRDefault="001C3D1F" w:rsidP="00D6234B">
            <w:pPr>
              <w:tabs>
                <w:tab w:val="left" w:pos="288"/>
                <w:tab w:val="left" w:pos="576"/>
                <w:tab w:val="left" w:pos="864"/>
                <w:tab w:val="left" w:pos="1152"/>
              </w:tabs>
              <w:spacing w:before="40" w:after="40" w:line="280" w:lineRule="exact"/>
              <w:ind w:left="43" w:right="101"/>
              <w:rPr>
                <w:sz w:val="18"/>
                <w:szCs w:val="26"/>
                <w:rtl/>
              </w:rPr>
            </w:pPr>
          </w:p>
        </w:tc>
        <w:tc>
          <w:tcPr>
            <w:tcW w:w="1050" w:type="dxa"/>
            <w:tcBorders>
              <w:top w:val="single" w:sz="12" w:space="0" w:color="auto"/>
            </w:tcBorders>
            <w:shd w:val="clear" w:color="auto" w:fill="auto"/>
            <w:vAlign w:val="bottom"/>
          </w:tcPr>
          <w:p w:rsidR="001C3D1F" w:rsidRPr="00D6234B" w:rsidRDefault="001C3D1F" w:rsidP="00D6234B">
            <w:pPr>
              <w:tabs>
                <w:tab w:val="left" w:pos="288"/>
                <w:tab w:val="left" w:pos="576"/>
                <w:tab w:val="left" w:pos="864"/>
                <w:tab w:val="left" w:pos="1152"/>
              </w:tabs>
              <w:spacing w:before="40" w:after="40" w:line="280" w:lineRule="exact"/>
              <w:ind w:left="43" w:right="101"/>
              <w:rPr>
                <w:sz w:val="18"/>
                <w:szCs w:val="26"/>
                <w:rtl/>
              </w:rPr>
            </w:pPr>
          </w:p>
        </w:tc>
        <w:tc>
          <w:tcPr>
            <w:tcW w:w="1106" w:type="dxa"/>
            <w:tcBorders>
              <w:top w:val="single" w:sz="12" w:space="0" w:color="auto"/>
            </w:tcBorders>
            <w:shd w:val="clear" w:color="auto" w:fill="auto"/>
            <w:vAlign w:val="bottom"/>
          </w:tcPr>
          <w:p w:rsidR="001C3D1F" w:rsidRPr="00D6234B" w:rsidRDefault="001C3D1F" w:rsidP="00D6234B">
            <w:pPr>
              <w:tabs>
                <w:tab w:val="left" w:pos="288"/>
                <w:tab w:val="left" w:pos="576"/>
                <w:tab w:val="left" w:pos="864"/>
                <w:tab w:val="left" w:pos="1152"/>
              </w:tabs>
              <w:spacing w:before="40" w:after="40" w:line="280" w:lineRule="exact"/>
              <w:ind w:left="43" w:right="101"/>
              <w:rPr>
                <w:sz w:val="18"/>
                <w:szCs w:val="26"/>
                <w:rtl/>
              </w:rPr>
            </w:pPr>
          </w:p>
        </w:tc>
        <w:tc>
          <w:tcPr>
            <w:tcW w:w="1134" w:type="dxa"/>
            <w:tcBorders>
              <w:top w:val="single" w:sz="12" w:space="0" w:color="auto"/>
            </w:tcBorders>
            <w:shd w:val="clear" w:color="auto" w:fill="auto"/>
            <w:vAlign w:val="bottom"/>
          </w:tcPr>
          <w:p w:rsidR="001C3D1F" w:rsidRPr="00D6234B" w:rsidRDefault="001C3D1F" w:rsidP="00D6234B">
            <w:pPr>
              <w:tabs>
                <w:tab w:val="left" w:pos="288"/>
                <w:tab w:val="left" w:pos="576"/>
                <w:tab w:val="left" w:pos="864"/>
                <w:tab w:val="left" w:pos="1152"/>
              </w:tabs>
              <w:spacing w:before="40" w:after="40" w:line="280" w:lineRule="exact"/>
              <w:ind w:left="43" w:right="101"/>
              <w:rPr>
                <w:sz w:val="18"/>
                <w:szCs w:val="26"/>
                <w:rtl/>
              </w:rPr>
            </w:pPr>
          </w:p>
        </w:tc>
        <w:tc>
          <w:tcPr>
            <w:tcW w:w="1008" w:type="dxa"/>
            <w:tcBorders>
              <w:top w:val="single" w:sz="12" w:space="0" w:color="auto"/>
            </w:tcBorders>
            <w:shd w:val="clear" w:color="auto" w:fill="auto"/>
            <w:vAlign w:val="bottom"/>
          </w:tcPr>
          <w:p w:rsidR="001C3D1F" w:rsidRPr="00D6234B" w:rsidRDefault="001C3D1F" w:rsidP="00D6234B">
            <w:pPr>
              <w:tabs>
                <w:tab w:val="left" w:pos="288"/>
                <w:tab w:val="left" w:pos="576"/>
                <w:tab w:val="left" w:pos="864"/>
                <w:tab w:val="left" w:pos="1152"/>
              </w:tabs>
              <w:spacing w:before="40" w:after="40" w:line="280" w:lineRule="exact"/>
              <w:ind w:left="43" w:right="101"/>
              <w:rPr>
                <w:sz w:val="18"/>
                <w:szCs w:val="26"/>
                <w:rtl/>
              </w:rPr>
            </w:pP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1</w:t>
            </w:r>
            <w:r w:rsidR="001C3D1F" w:rsidRPr="00D6234B">
              <w:rPr>
                <w:sz w:val="18"/>
                <w:szCs w:val="26"/>
                <w:rtl/>
              </w:rPr>
              <w:t>-</w:t>
            </w:r>
            <w:r w:rsidR="001C3D1F" w:rsidRPr="00D6234B">
              <w:rPr>
                <w:sz w:val="18"/>
                <w:szCs w:val="26"/>
                <w:rtl/>
              </w:rPr>
              <w:tab/>
            </w:r>
            <w:r w:rsidR="001C3D1F" w:rsidRPr="00D6234B">
              <w:rPr>
                <w:rFonts w:hint="eastAsia"/>
                <w:sz w:val="18"/>
                <w:szCs w:val="26"/>
                <w:rtl/>
              </w:rPr>
              <w:t>الخدمات</w:t>
            </w:r>
            <w:r w:rsidR="001C3D1F" w:rsidRPr="00D6234B">
              <w:rPr>
                <w:sz w:val="18"/>
                <w:szCs w:val="26"/>
                <w:rtl/>
              </w:rPr>
              <w:t xml:space="preserve"> </w:t>
            </w:r>
            <w:r w:rsidR="001C3D1F" w:rsidRPr="00D6234B">
              <w:rPr>
                <w:rFonts w:hint="eastAsia"/>
                <w:sz w:val="18"/>
                <w:szCs w:val="26"/>
                <w:rtl/>
              </w:rPr>
              <w:t>العامة</w:t>
            </w:r>
            <w:r w:rsidR="001C3D1F" w:rsidRPr="00D6234B">
              <w:rPr>
                <w:sz w:val="18"/>
                <w:szCs w:val="26"/>
                <w:rtl/>
              </w:rPr>
              <w:t xml:space="preserve"> </w:t>
            </w:r>
            <w:r w:rsidR="001C3D1F" w:rsidRPr="00D6234B">
              <w:rPr>
                <w:rFonts w:hint="eastAsia"/>
                <w:sz w:val="18"/>
                <w:szCs w:val="26"/>
                <w:rtl/>
              </w:rPr>
              <w:t>الحكومية</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bookmarkStart w:id="43" w:name="RANGE!B4:C15"/>
            <w:r w:rsidRPr="00D6234B">
              <w:rPr>
                <w:sz w:val="18"/>
                <w:szCs w:val="26"/>
                <w:rtl/>
              </w:rPr>
              <w:t>14</w:t>
            </w:r>
            <w:r w:rsidRPr="00D6234B">
              <w:rPr>
                <w:sz w:val="18"/>
                <w:szCs w:val="26"/>
              </w:rPr>
              <w:t>,</w:t>
            </w:r>
            <w:r w:rsidRPr="00D6234B">
              <w:rPr>
                <w:sz w:val="18"/>
                <w:szCs w:val="26"/>
                <w:rtl/>
              </w:rPr>
              <w:t>2</w:t>
            </w:r>
            <w:bookmarkEnd w:id="43"/>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14</w:t>
            </w:r>
            <w:r w:rsidRPr="00D6234B">
              <w:rPr>
                <w:sz w:val="18"/>
                <w:szCs w:val="26"/>
              </w:rPr>
              <w:t>,</w:t>
            </w:r>
            <w:r w:rsidRPr="00D6234B">
              <w:rPr>
                <w:sz w:val="18"/>
                <w:szCs w:val="26"/>
                <w:rtl/>
              </w:rPr>
              <w:t>2</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13</w:t>
            </w:r>
            <w:r w:rsidRPr="00D6234B">
              <w:rPr>
                <w:sz w:val="18"/>
                <w:szCs w:val="26"/>
              </w:rPr>
              <w:t>,</w:t>
            </w:r>
            <w:r w:rsidRPr="00D6234B">
              <w:rPr>
                <w:sz w:val="18"/>
                <w:szCs w:val="26"/>
                <w:rtl/>
              </w:rPr>
              <w:t>1</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13</w:t>
            </w:r>
            <w:r w:rsidRPr="00D6234B">
              <w:rPr>
                <w:sz w:val="18"/>
                <w:szCs w:val="26"/>
              </w:rPr>
              <w:t>,</w:t>
            </w:r>
            <w:r w:rsidRPr="00D6234B">
              <w:rPr>
                <w:sz w:val="18"/>
                <w:szCs w:val="26"/>
                <w:rtl/>
              </w:rPr>
              <w:t>2</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2</w:t>
            </w:r>
            <w:r w:rsidR="001C3D1F" w:rsidRPr="00D6234B">
              <w:rPr>
                <w:sz w:val="18"/>
                <w:szCs w:val="26"/>
                <w:rtl/>
              </w:rPr>
              <w:t>-</w:t>
            </w:r>
            <w:r w:rsidR="001C3D1F" w:rsidRPr="00D6234B">
              <w:rPr>
                <w:sz w:val="18"/>
                <w:szCs w:val="26"/>
                <w:rtl/>
              </w:rPr>
              <w:tab/>
            </w:r>
            <w:r w:rsidR="001C3D1F" w:rsidRPr="00D6234B">
              <w:rPr>
                <w:rFonts w:hint="eastAsia"/>
                <w:sz w:val="18"/>
                <w:szCs w:val="26"/>
                <w:rtl/>
              </w:rPr>
              <w:t>الدفاع</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2</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2</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1</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1</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3</w:t>
            </w:r>
            <w:r w:rsidR="001C3D1F" w:rsidRPr="00D6234B">
              <w:rPr>
                <w:sz w:val="18"/>
                <w:szCs w:val="26"/>
                <w:rtl/>
              </w:rPr>
              <w:t>-</w:t>
            </w:r>
            <w:r w:rsidR="001C3D1F" w:rsidRPr="00D6234B">
              <w:rPr>
                <w:sz w:val="18"/>
                <w:szCs w:val="26"/>
                <w:rtl/>
              </w:rPr>
              <w:tab/>
            </w:r>
            <w:r w:rsidR="001C3D1F" w:rsidRPr="00D6234B">
              <w:rPr>
                <w:rFonts w:hint="eastAsia"/>
                <w:sz w:val="18"/>
                <w:szCs w:val="26"/>
                <w:rtl/>
              </w:rPr>
              <w:t>النظام</w:t>
            </w:r>
            <w:r w:rsidR="001C3D1F" w:rsidRPr="00D6234B">
              <w:rPr>
                <w:sz w:val="18"/>
                <w:szCs w:val="26"/>
                <w:rtl/>
              </w:rPr>
              <w:t xml:space="preserve"> </w:t>
            </w:r>
            <w:r w:rsidR="001C3D1F" w:rsidRPr="00D6234B">
              <w:rPr>
                <w:rFonts w:hint="eastAsia"/>
                <w:sz w:val="18"/>
                <w:szCs w:val="26"/>
                <w:rtl/>
              </w:rPr>
              <w:t>العام</w:t>
            </w:r>
            <w:r w:rsidR="001C3D1F" w:rsidRPr="00D6234B">
              <w:rPr>
                <w:sz w:val="18"/>
                <w:szCs w:val="26"/>
                <w:rtl/>
              </w:rPr>
              <w:t xml:space="preserve"> </w:t>
            </w:r>
            <w:r w:rsidR="001C3D1F" w:rsidRPr="00D6234B">
              <w:rPr>
                <w:rFonts w:hint="eastAsia"/>
                <w:sz w:val="18"/>
                <w:szCs w:val="26"/>
                <w:rtl/>
              </w:rPr>
              <w:t>والسلامة</w:t>
            </w:r>
            <w:r w:rsidR="001C3D1F" w:rsidRPr="00D6234B">
              <w:rPr>
                <w:sz w:val="18"/>
                <w:szCs w:val="26"/>
                <w:rtl/>
              </w:rPr>
              <w:t xml:space="preserve"> </w:t>
            </w:r>
            <w:r w:rsidR="001C3D1F" w:rsidRPr="00D6234B">
              <w:rPr>
                <w:rFonts w:hint="eastAsia"/>
                <w:sz w:val="18"/>
                <w:szCs w:val="26"/>
                <w:rtl/>
              </w:rPr>
              <w:t>العامة</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w:t>
            </w:r>
            <w:r w:rsidRPr="00D6234B">
              <w:rPr>
                <w:sz w:val="18"/>
                <w:szCs w:val="26"/>
              </w:rPr>
              <w:t>,</w:t>
            </w:r>
            <w:r w:rsidRPr="00D6234B">
              <w:rPr>
                <w:sz w:val="18"/>
                <w:szCs w:val="26"/>
                <w:rtl/>
              </w:rPr>
              <w:t>6</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w:t>
            </w:r>
            <w:r w:rsidRPr="00D6234B">
              <w:rPr>
                <w:sz w:val="18"/>
                <w:szCs w:val="26"/>
              </w:rPr>
              <w:t>,</w:t>
            </w:r>
            <w:r w:rsidRPr="00D6234B">
              <w:rPr>
                <w:sz w:val="18"/>
                <w:szCs w:val="26"/>
                <w:rtl/>
              </w:rPr>
              <w:t>6</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w:t>
            </w:r>
            <w:r w:rsidRPr="00D6234B">
              <w:rPr>
                <w:sz w:val="18"/>
                <w:szCs w:val="26"/>
              </w:rPr>
              <w:t>,</w:t>
            </w:r>
            <w:r w:rsidRPr="00D6234B">
              <w:rPr>
                <w:sz w:val="18"/>
                <w:szCs w:val="26"/>
                <w:rtl/>
              </w:rPr>
              <w:t>6</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w:t>
            </w:r>
            <w:r w:rsidRPr="00D6234B">
              <w:rPr>
                <w:sz w:val="18"/>
                <w:szCs w:val="26"/>
              </w:rPr>
              <w:t>,</w:t>
            </w:r>
            <w:r w:rsidRPr="00D6234B">
              <w:rPr>
                <w:sz w:val="18"/>
                <w:szCs w:val="26"/>
                <w:rtl/>
              </w:rPr>
              <w:t>7</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4</w:t>
            </w:r>
            <w:r w:rsidR="001C3D1F" w:rsidRPr="00D6234B">
              <w:rPr>
                <w:sz w:val="18"/>
                <w:szCs w:val="26"/>
                <w:rtl/>
              </w:rPr>
              <w:t>-</w:t>
            </w:r>
            <w:r w:rsidR="001C3D1F" w:rsidRPr="00D6234B">
              <w:rPr>
                <w:sz w:val="18"/>
                <w:szCs w:val="26"/>
                <w:rtl/>
              </w:rPr>
              <w:tab/>
            </w:r>
            <w:r w:rsidR="001C3D1F" w:rsidRPr="00D6234B">
              <w:rPr>
                <w:rFonts w:hint="eastAsia"/>
                <w:sz w:val="18"/>
                <w:szCs w:val="26"/>
                <w:rtl/>
              </w:rPr>
              <w:t>الشؤون</w:t>
            </w:r>
            <w:r w:rsidR="001C3D1F" w:rsidRPr="00D6234B">
              <w:rPr>
                <w:sz w:val="18"/>
                <w:szCs w:val="26"/>
                <w:rtl/>
              </w:rPr>
              <w:t xml:space="preserve"> </w:t>
            </w:r>
            <w:r w:rsidR="001C3D1F" w:rsidRPr="00D6234B">
              <w:rPr>
                <w:rFonts w:hint="eastAsia"/>
                <w:sz w:val="18"/>
                <w:szCs w:val="26"/>
                <w:rtl/>
              </w:rPr>
              <w:t>الاقتصادية</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12</w:t>
            </w:r>
            <w:r w:rsidRPr="00D6234B">
              <w:rPr>
                <w:sz w:val="18"/>
                <w:szCs w:val="26"/>
              </w:rPr>
              <w:t>,</w:t>
            </w:r>
            <w:r w:rsidRPr="00D6234B">
              <w:rPr>
                <w:sz w:val="18"/>
                <w:szCs w:val="26"/>
                <w:rtl/>
              </w:rPr>
              <w:t>3</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11</w:t>
            </w:r>
            <w:r w:rsidRPr="00D6234B">
              <w:rPr>
                <w:sz w:val="18"/>
                <w:szCs w:val="26"/>
              </w:rPr>
              <w:t>,</w:t>
            </w:r>
            <w:r w:rsidRPr="00D6234B">
              <w:rPr>
                <w:sz w:val="18"/>
                <w:szCs w:val="26"/>
                <w:rtl/>
              </w:rPr>
              <w:t>1</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14</w:t>
            </w:r>
            <w:r w:rsidRPr="00D6234B">
              <w:rPr>
                <w:sz w:val="18"/>
                <w:szCs w:val="26"/>
              </w:rPr>
              <w:t>,</w:t>
            </w:r>
            <w:r w:rsidRPr="00D6234B">
              <w:rPr>
                <w:sz w:val="18"/>
                <w:szCs w:val="26"/>
                <w:rtl/>
              </w:rPr>
              <w:t>2</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12</w:t>
            </w:r>
            <w:r w:rsidRPr="00D6234B">
              <w:rPr>
                <w:sz w:val="18"/>
                <w:szCs w:val="26"/>
              </w:rPr>
              <w:t>,</w:t>
            </w:r>
            <w:r w:rsidRPr="00D6234B">
              <w:rPr>
                <w:sz w:val="18"/>
                <w:szCs w:val="26"/>
                <w:rtl/>
              </w:rPr>
              <w:t>3</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5</w:t>
            </w:r>
            <w:r w:rsidR="001C3D1F" w:rsidRPr="00D6234B">
              <w:rPr>
                <w:sz w:val="18"/>
                <w:szCs w:val="26"/>
                <w:rtl/>
              </w:rPr>
              <w:t>-</w:t>
            </w:r>
            <w:r w:rsidR="001C3D1F" w:rsidRPr="00D6234B">
              <w:rPr>
                <w:sz w:val="18"/>
                <w:szCs w:val="26"/>
                <w:rtl/>
              </w:rPr>
              <w:tab/>
            </w:r>
            <w:r w:rsidR="001C3D1F" w:rsidRPr="00D6234B">
              <w:rPr>
                <w:rFonts w:hint="eastAsia"/>
                <w:sz w:val="18"/>
                <w:szCs w:val="26"/>
                <w:rtl/>
              </w:rPr>
              <w:t>حماية</w:t>
            </w:r>
            <w:r w:rsidR="001C3D1F" w:rsidRPr="00D6234B">
              <w:rPr>
                <w:sz w:val="18"/>
                <w:szCs w:val="26"/>
                <w:rtl/>
              </w:rPr>
              <w:t xml:space="preserve"> </w:t>
            </w:r>
            <w:r w:rsidR="001C3D1F" w:rsidRPr="00D6234B">
              <w:rPr>
                <w:rFonts w:hint="eastAsia"/>
                <w:sz w:val="18"/>
                <w:szCs w:val="26"/>
                <w:rtl/>
              </w:rPr>
              <w:t>البيئة</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0</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0</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0</w:t>
            </w:r>
            <w:r w:rsidRPr="00D6234B">
              <w:rPr>
                <w:sz w:val="18"/>
                <w:szCs w:val="26"/>
              </w:rPr>
              <w:t>,</w:t>
            </w:r>
            <w:r w:rsidRPr="00D6234B">
              <w:rPr>
                <w:sz w:val="18"/>
                <w:szCs w:val="26"/>
                <w:rtl/>
              </w:rPr>
              <w:t>9</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0</w:t>
            </w:r>
            <w:r w:rsidRPr="00D6234B">
              <w:rPr>
                <w:sz w:val="18"/>
                <w:szCs w:val="26"/>
              </w:rPr>
              <w:t>,</w:t>
            </w:r>
            <w:r w:rsidRPr="00D6234B">
              <w:rPr>
                <w:sz w:val="18"/>
                <w:szCs w:val="26"/>
                <w:rtl/>
              </w:rPr>
              <w:t>8</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6</w:t>
            </w:r>
            <w:r w:rsidR="001C3D1F" w:rsidRPr="00D6234B">
              <w:rPr>
                <w:sz w:val="18"/>
                <w:szCs w:val="26"/>
                <w:rtl/>
              </w:rPr>
              <w:t>-</w:t>
            </w:r>
            <w:r w:rsidR="001C3D1F" w:rsidRPr="00D6234B">
              <w:rPr>
                <w:sz w:val="18"/>
                <w:szCs w:val="26"/>
                <w:rtl/>
              </w:rPr>
              <w:tab/>
            </w:r>
            <w:r w:rsidR="001C3D1F" w:rsidRPr="00D6234B">
              <w:rPr>
                <w:rFonts w:hint="eastAsia"/>
                <w:sz w:val="18"/>
                <w:szCs w:val="26"/>
                <w:rtl/>
              </w:rPr>
              <w:t>الإسكان</w:t>
            </w:r>
            <w:r w:rsidR="001C3D1F" w:rsidRPr="00D6234B">
              <w:rPr>
                <w:sz w:val="18"/>
                <w:szCs w:val="26"/>
                <w:rtl/>
              </w:rPr>
              <w:t xml:space="preserve"> </w:t>
            </w:r>
            <w:r w:rsidR="001C3D1F" w:rsidRPr="00D6234B">
              <w:rPr>
                <w:rFonts w:hint="eastAsia"/>
                <w:sz w:val="18"/>
                <w:szCs w:val="26"/>
                <w:rtl/>
              </w:rPr>
              <w:t>والمرافق</w:t>
            </w:r>
            <w:r w:rsidR="001C3D1F" w:rsidRPr="00D6234B">
              <w:rPr>
                <w:sz w:val="18"/>
                <w:szCs w:val="26"/>
                <w:rtl/>
              </w:rPr>
              <w:t xml:space="preserve"> </w:t>
            </w:r>
            <w:r w:rsidR="001C3D1F" w:rsidRPr="00D6234B">
              <w:rPr>
                <w:rFonts w:hint="eastAsia"/>
                <w:sz w:val="18"/>
                <w:szCs w:val="26"/>
                <w:rtl/>
              </w:rPr>
              <w:t>المجتمعية</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0</w:t>
            </w:r>
            <w:r w:rsidRPr="00D6234B">
              <w:rPr>
                <w:sz w:val="18"/>
                <w:szCs w:val="26"/>
              </w:rPr>
              <w:t>,</w:t>
            </w:r>
            <w:r w:rsidRPr="00D6234B">
              <w:rPr>
                <w:sz w:val="18"/>
                <w:szCs w:val="26"/>
                <w:rtl/>
              </w:rPr>
              <w:t>8</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0</w:t>
            </w:r>
            <w:r w:rsidRPr="00D6234B">
              <w:rPr>
                <w:sz w:val="18"/>
                <w:szCs w:val="26"/>
              </w:rPr>
              <w:t>,</w:t>
            </w:r>
            <w:r w:rsidRPr="00D6234B">
              <w:rPr>
                <w:sz w:val="18"/>
                <w:szCs w:val="26"/>
                <w:rtl/>
              </w:rPr>
              <w:t>8</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0</w:t>
            </w:r>
            <w:r w:rsidRPr="00D6234B">
              <w:rPr>
                <w:sz w:val="18"/>
                <w:szCs w:val="26"/>
              </w:rPr>
              <w:t>,</w:t>
            </w:r>
            <w:r w:rsidRPr="00D6234B">
              <w:rPr>
                <w:sz w:val="18"/>
                <w:szCs w:val="26"/>
                <w:rtl/>
              </w:rPr>
              <w:t>7</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0</w:t>
            </w:r>
            <w:r w:rsidRPr="00D6234B">
              <w:rPr>
                <w:sz w:val="18"/>
                <w:szCs w:val="26"/>
              </w:rPr>
              <w:t>,</w:t>
            </w:r>
            <w:r w:rsidRPr="00D6234B">
              <w:rPr>
                <w:sz w:val="18"/>
                <w:szCs w:val="26"/>
                <w:rtl/>
              </w:rPr>
              <w:t>7</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7</w:t>
            </w:r>
            <w:r w:rsidR="001C3D1F" w:rsidRPr="00D6234B">
              <w:rPr>
                <w:sz w:val="18"/>
                <w:szCs w:val="26"/>
                <w:rtl/>
              </w:rPr>
              <w:t>-</w:t>
            </w:r>
            <w:r w:rsidR="001C3D1F" w:rsidRPr="00D6234B">
              <w:rPr>
                <w:sz w:val="18"/>
                <w:szCs w:val="26"/>
                <w:rtl/>
              </w:rPr>
              <w:tab/>
            </w:r>
            <w:r w:rsidR="001C3D1F" w:rsidRPr="00D6234B">
              <w:rPr>
                <w:rFonts w:hint="eastAsia"/>
                <w:sz w:val="18"/>
                <w:szCs w:val="26"/>
                <w:rtl/>
              </w:rPr>
              <w:t>الصحة</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15</w:t>
            </w:r>
            <w:r w:rsidRPr="00D6234B">
              <w:rPr>
                <w:sz w:val="18"/>
                <w:szCs w:val="26"/>
              </w:rPr>
              <w:t>,</w:t>
            </w:r>
            <w:r w:rsidRPr="00D6234B">
              <w:rPr>
                <w:sz w:val="18"/>
                <w:szCs w:val="26"/>
                <w:rtl/>
              </w:rPr>
              <w:t>3</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15</w:t>
            </w:r>
            <w:r w:rsidRPr="00D6234B">
              <w:rPr>
                <w:sz w:val="18"/>
                <w:szCs w:val="26"/>
              </w:rPr>
              <w:t>,</w:t>
            </w:r>
            <w:r w:rsidRPr="00D6234B">
              <w:rPr>
                <w:sz w:val="18"/>
                <w:szCs w:val="26"/>
                <w:rtl/>
              </w:rPr>
              <w:t>4</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15</w:t>
            </w:r>
            <w:r w:rsidRPr="00D6234B">
              <w:rPr>
                <w:sz w:val="18"/>
                <w:szCs w:val="26"/>
              </w:rPr>
              <w:t>,</w:t>
            </w:r>
            <w:r w:rsidRPr="00D6234B">
              <w:rPr>
                <w:sz w:val="18"/>
                <w:szCs w:val="26"/>
                <w:rtl/>
              </w:rPr>
              <w:t>1</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15</w:t>
            </w:r>
            <w:r w:rsidRPr="00D6234B">
              <w:rPr>
                <w:sz w:val="18"/>
                <w:szCs w:val="26"/>
              </w:rPr>
              <w:t>,</w:t>
            </w:r>
            <w:r w:rsidRPr="00D6234B">
              <w:rPr>
                <w:sz w:val="18"/>
                <w:szCs w:val="26"/>
                <w:rtl/>
              </w:rPr>
              <w:t>5</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8</w:t>
            </w:r>
            <w:r w:rsidR="001C3D1F" w:rsidRPr="00D6234B">
              <w:rPr>
                <w:sz w:val="18"/>
                <w:szCs w:val="26"/>
                <w:rtl/>
              </w:rPr>
              <w:t>-</w:t>
            </w:r>
            <w:r w:rsidR="001C3D1F" w:rsidRPr="00D6234B">
              <w:rPr>
                <w:sz w:val="18"/>
                <w:szCs w:val="26"/>
                <w:rtl/>
              </w:rPr>
              <w:tab/>
            </w:r>
            <w:r w:rsidR="001C3D1F" w:rsidRPr="00D6234B">
              <w:rPr>
                <w:rFonts w:hint="eastAsia"/>
                <w:sz w:val="18"/>
                <w:szCs w:val="26"/>
                <w:rtl/>
              </w:rPr>
              <w:t>الاستجمام</w:t>
            </w:r>
            <w:r w:rsidR="001C3D1F" w:rsidRPr="00D6234B">
              <w:rPr>
                <w:sz w:val="18"/>
                <w:szCs w:val="26"/>
                <w:rtl/>
              </w:rPr>
              <w:t xml:space="preserve"> </w:t>
            </w:r>
            <w:r w:rsidR="001C3D1F" w:rsidRPr="00D6234B">
              <w:rPr>
                <w:rFonts w:hint="eastAsia"/>
                <w:sz w:val="18"/>
                <w:szCs w:val="26"/>
                <w:rtl/>
              </w:rPr>
              <w:t>والثقافة</w:t>
            </w:r>
            <w:r w:rsidR="001C3D1F" w:rsidRPr="00D6234B">
              <w:rPr>
                <w:sz w:val="18"/>
                <w:szCs w:val="26"/>
                <w:rtl/>
              </w:rPr>
              <w:t xml:space="preserve"> </w:t>
            </w:r>
            <w:r w:rsidR="001C3D1F" w:rsidRPr="00D6234B">
              <w:rPr>
                <w:rFonts w:hint="eastAsia"/>
                <w:sz w:val="18"/>
                <w:szCs w:val="26"/>
                <w:rtl/>
              </w:rPr>
              <w:t>والدين</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8</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8</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7</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1</w:t>
            </w:r>
            <w:r w:rsidRPr="00D6234B">
              <w:rPr>
                <w:sz w:val="18"/>
                <w:szCs w:val="26"/>
              </w:rPr>
              <w:t>,</w:t>
            </w:r>
            <w:r w:rsidRPr="00D6234B">
              <w:rPr>
                <w:sz w:val="18"/>
                <w:szCs w:val="26"/>
                <w:rtl/>
              </w:rPr>
              <w:t>8</w:t>
            </w:r>
          </w:p>
        </w:tc>
      </w:tr>
      <w:tr w:rsidR="001C3D1F" w:rsidRPr="00D6234B" w:rsidTr="00D6234B">
        <w:trPr>
          <w:cantSplit/>
        </w:trPr>
        <w:tc>
          <w:tcPr>
            <w:tcW w:w="2992" w:type="dxa"/>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9</w:t>
            </w:r>
            <w:r w:rsidR="001C3D1F" w:rsidRPr="00D6234B">
              <w:rPr>
                <w:sz w:val="18"/>
                <w:szCs w:val="26"/>
                <w:rtl/>
              </w:rPr>
              <w:t>-</w:t>
            </w:r>
            <w:r w:rsidR="001C3D1F" w:rsidRPr="00D6234B">
              <w:rPr>
                <w:sz w:val="18"/>
                <w:szCs w:val="26"/>
                <w:rtl/>
              </w:rPr>
              <w:tab/>
            </w:r>
            <w:r w:rsidR="001C3D1F" w:rsidRPr="00D6234B">
              <w:rPr>
                <w:rFonts w:hint="eastAsia"/>
                <w:sz w:val="18"/>
                <w:szCs w:val="26"/>
                <w:rtl/>
              </w:rPr>
              <w:t>التعليم</w:t>
            </w:r>
          </w:p>
        </w:tc>
        <w:tc>
          <w:tcPr>
            <w:tcW w:w="1050"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9</w:t>
            </w:r>
            <w:r w:rsidRPr="00D6234B">
              <w:rPr>
                <w:sz w:val="18"/>
                <w:szCs w:val="26"/>
              </w:rPr>
              <w:t>,</w:t>
            </w:r>
            <w:r w:rsidRPr="00D6234B">
              <w:rPr>
                <w:sz w:val="18"/>
                <w:szCs w:val="26"/>
                <w:rtl/>
              </w:rPr>
              <w:t>8</w:t>
            </w:r>
          </w:p>
        </w:tc>
        <w:tc>
          <w:tcPr>
            <w:tcW w:w="1106"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9</w:t>
            </w:r>
            <w:r w:rsidRPr="00D6234B">
              <w:rPr>
                <w:sz w:val="18"/>
                <w:szCs w:val="26"/>
              </w:rPr>
              <w:t>,</w:t>
            </w:r>
            <w:r w:rsidRPr="00D6234B">
              <w:rPr>
                <w:sz w:val="18"/>
                <w:szCs w:val="26"/>
                <w:rtl/>
              </w:rPr>
              <w:t>9</w:t>
            </w:r>
          </w:p>
        </w:tc>
        <w:tc>
          <w:tcPr>
            <w:tcW w:w="1134"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9</w:t>
            </w:r>
            <w:r w:rsidRPr="00D6234B">
              <w:rPr>
                <w:sz w:val="18"/>
                <w:szCs w:val="26"/>
              </w:rPr>
              <w:t>,</w:t>
            </w:r>
            <w:r w:rsidRPr="00D6234B">
              <w:rPr>
                <w:sz w:val="18"/>
                <w:szCs w:val="26"/>
                <w:rtl/>
              </w:rPr>
              <w:t>5</w:t>
            </w:r>
          </w:p>
        </w:tc>
        <w:tc>
          <w:tcPr>
            <w:tcW w:w="1008"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9</w:t>
            </w:r>
            <w:r w:rsidRPr="00D6234B">
              <w:rPr>
                <w:sz w:val="18"/>
                <w:szCs w:val="26"/>
              </w:rPr>
              <w:t>,</w:t>
            </w:r>
            <w:r w:rsidRPr="00D6234B">
              <w:rPr>
                <w:sz w:val="18"/>
                <w:szCs w:val="26"/>
                <w:rtl/>
              </w:rPr>
              <w:t>6</w:t>
            </w:r>
          </w:p>
        </w:tc>
      </w:tr>
      <w:tr w:rsidR="001C3D1F" w:rsidRPr="00D6234B" w:rsidTr="00D6234B">
        <w:trPr>
          <w:cantSplit/>
        </w:trPr>
        <w:tc>
          <w:tcPr>
            <w:tcW w:w="2992" w:type="dxa"/>
            <w:tcBorders>
              <w:bottom w:val="single" w:sz="4" w:space="0" w:color="auto"/>
            </w:tcBorders>
            <w:shd w:val="clear" w:color="auto" w:fill="auto"/>
            <w:vAlign w:val="bottom"/>
          </w:tcPr>
          <w:p w:rsidR="001C3D1F" w:rsidRPr="00D6234B" w:rsidRDefault="00D6234B" w:rsidP="00170AA1">
            <w:pPr>
              <w:tabs>
                <w:tab w:val="left" w:pos="508"/>
                <w:tab w:val="left" w:pos="864"/>
                <w:tab w:val="left" w:pos="1152"/>
              </w:tabs>
              <w:spacing w:before="20" w:after="40" w:line="280" w:lineRule="exact"/>
              <w:ind w:left="43" w:right="101"/>
              <w:rPr>
                <w:sz w:val="18"/>
                <w:szCs w:val="26"/>
                <w:rtl/>
              </w:rPr>
            </w:pPr>
            <w:r>
              <w:rPr>
                <w:sz w:val="18"/>
                <w:szCs w:val="26"/>
                <w:rtl/>
              </w:rPr>
              <w:t>10</w:t>
            </w:r>
            <w:r w:rsidR="001C3D1F" w:rsidRPr="00D6234B">
              <w:rPr>
                <w:sz w:val="18"/>
                <w:szCs w:val="26"/>
                <w:rtl/>
              </w:rPr>
              <w:t>-</w:t>
            </w:r>
            <w:r w:rsidR="001C3D1F" w:rsidRPr="00D6234B">
              <w:rPr>
                <w:sz w:val="18"/>
                <w:szCs w:val="26"/>
                <w:rtl/>
              </w:rPr>
              <w:tab/>
            </w:r>
            <w:r w:rsidR="001C3D1F" w:rsidRPr="00D6234B">
              <w:rPr>
                <w:rFonts w:hint="eastAsia"/>
                <w:sz w:val="18"/>
                <w:szCs w:val="26"/>
                <w:rtl/>
              </w:rPr>
              <w:t>الحماية</w:t>
            </w:r>
            <w:r w:rsidR="001C3D1F" w:rsidRPr="00D6234B">
              <w:rPr>
                <w:sz w:val="18"/>
                <w:szCs w:val="26"/>
                <w:rtl/>
              </w:rPr>
              <w:t xml:space="preserve"> </w:t>
            </w:r>
            <w:r w:rsidR="001C3D1F" w:rsidRPr="00D6234B">
              <w:rPr>
                <w:rFonts w:hint="eastAsia"/>
                <w:sz w:val="18"/>
                <w:szCs w:val="26"/>
                <w:rtl/>
              </w:rPr>
              <w:t>الاجتماعية</w:t>
            </w:r>
          </w:p>
        </w:tc>
        <w:tc>
          <w:tcPr>
            <w:tcW w:w="1050" w:type="dxa"/>
            <w:tcBorders>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41</w:t>
            </w:r>
            <w:r w:rsidRPr="00D6234B">
              <w:rPr>
                <w:sz w:val="18"/>
                <w:szCs w:val="26"/>
              </w:rPr>
              <w:t>,</w:t>
            </w:r>
            <w:r w:rsidRPr="00D6234B">
              <w:rPr>
                <w:sz w:val="18"/>
                <w:szCs w:val="26"/>
                <w:rtl/>
              </w:rPr>
              <w:t>1</w:t>
            </w:r>
          </w:p>
        </w:tc>
        <w:tc>
          <w:tcPr>
            <w:tcW w:w="1106" w:type="dxa"/>
            <w:tcBorders>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42</w:t>
            </w:r>
            <w:r w:rsidRPr="00D6234B">
              <w:rPr>
                <w:sz w:val="18"/>
                <w:szCs w:val="26"/>
              </w:rPr>
              <w:t>,</w:t>
            </w:r>
            <w:r w:rsidRPr="00D6234B">
              <w:rPr>
                <w:sz w:val="18"/>
                <w:szCs w:val="26"/>
                <w:rtl/>
              </w:rPr>
              <w:t>0</w:t>
            </w:r>
          </w:p>
        </w:tc>
        <w:tc>
          <w:tcPr>
            <w:tcW w:w="1134" w:type="dxa"/>
            <w:tcBorders>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41</w:t>
            </w:r>
            <w:r w:rsidRPr="00D6234B">
              <w:rPr>
                <w:sz w:val="18"/>
                <w:szCs w:val="26"/>
              </w:rPr>
              <w:t>,</w:t>
            </w:r>
            <w:r w:rsidRPr="00D6234B">
              <w:rPr>
                <w:sz w:val="18"/>
                <w:szCs w:val="26"/>
                <w:rtl/>
              </w:rPr>
              <w:t>2</w:t>
            </w:r>
          </w:p>
        </w:tc>
        <w:tc>
          <w:tcPr>
            <w:tcW w:w="1008" w:type="dxa"/>
            <w:tcBorders>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42</w:t>
            </w:r>
            <w:r w:rsidRPr="00D6234B">
              <w:rPr>
                <w:sz w:val="18"/>
                <w:szCs w:val="26"/>
              </w:rPr>
              <w:t>,</w:t>
            </w:r>
            <w:r w:rsidRPr="00D6234B">
              <w:rPr>
                <w:sz w:val="18"/>
                <w:szCs w:val="26"/>
                <w:rtl/>
              </w:rPr>
              <w:t>2</w:t>
            </w:r>
          </w:p>
        </w:tc>
      </w:tr>
      <w:tr w:rsidR="001C3D1F" w:rsidRPr="00D6234B" w:rsidTr="00D6234B">
        <w:trPr>
          <w:cantSplit/>
        </w:trPr>
        <w:tc>
          <w:tcPr>
            <w:tcW w:w="2992" w:type="dxa"/>
            <w:tcBorders>
              <w:top w:val="single" w:sz="4" w:space="0" w:color="auto"/>
              <w:bottom w:val="single" w:sz="4" w:space="0" w:color="auto"/>
            </w:tcBorders>
            <w:shd w:val="clear" w:color="auto" w:fill="auto"/>
            <w:vAlign w:val="bottom"/>
          </w:tcPr>
          <w:p w:rsidR="001C3D1F" w:rsidRPr="00D6234B" w:rsidRDefault="001C3D1F" w:rsidP="00A050A2">
            <w:pPr>
              <w:tabs>
                <w:tab w:val="left" w:pos="288"/>
                <w:tab w:val="left" w:pos="576"/>
                <w:tab w:val="left" w:pos="864"/>
                <w:tab w:val="left" w:pos="1152"/>
              </w:tabs>
              <w:spacing w:before="20" w:after="40" w:line="280" w:lineRule="exact"/>
              <w:ind w:left="43" w:right="101"/>
              <w:rPr>
                <w:b/>
                <w:bCs/>
                <w:sz w:val="18"/>
                <w:szCs w:val="26"/>
                <w:rtl/>
              </w:rPr>
            </w:pPr>
            <w:r w:rsidRPr="00D6234B">
              <w:rPr>
                <w:b/>
                <w:bCs/>
                <w:sz w:val="18"/>
                <w:szCs w:val="26"/>
                <w:rtl/>
              </w:rPr>
              <w:tab/>
            </w:r>
            <w:r w:rsidRPr="00D6234B">
              <w:rPr>
                <w:b/>
                <w:bCs/>
                <w:sz w:val="18"/>
                <w:szCs w:val="26"/>
                <w:rtl/>
              </w:rPr>
              <w:tab/>
            </w:r>
            <w:r w:rsidRPr="00D6234B">
              <w:rPr>
                <w:rFonts w:hint="eastAsia"/>
                <w:b/>
                <w:bCs/>
                <w:sz w:val="18"/>
                <w:szCs w:val="26"/>
                <w:rtl/>
              </w:rPr>
              <w:t>المجموع</w:t>
            </w:r>
          </w:p>
        </w:tc>
        <w:tc>
          <w:tcPr>
            <w:tcW w:w="1050" w:type="dxa"/>
            <w:tcBorders>
              <w:top w:val="single" w:sz="4" w:space="0" w:color="auto"/>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b/>
                <w:bCs/>
                <w:sz w:val="18"/>
                <w:szCs w:val="26"/>
              </w:rPr>
            </w:pPr>
            <w:bookmarkStart w:id="44" w:name="RANGE!B14:E14"/>
            <w:r w:rsidRPr="00D6234B">
              <w:rPr>
                <w:b/>
                <w:bCs/>
                <w:sz w:val="18"/>
                <w:szCs w:val="26"/>
                <w:rtl/>
              </w:rPr>
              <w:t>100</w:t>
            </w:r>
            <w:r w:rsidRPr="00D6234B">
              <w:rPr>
                <w:b/>
                <w:bCs/>
                <w:sz w:val="18"/>
                <w:szCs w:val="26"/>
              </w:rPr>
              <w:t>,</w:t>
            </w:r>
            <w:r w:rsidRPr="00D6234B">
              <w:rPr>
                <w:b/>
                <w:bCs/>
                <w:sz w:val="18"/>
                <w:szCs w:val="26"/>
                <w:rtl/>
              </w:rPr>
              <w:t>0</w:t>
            </w:r>
            <w:bookmarkEnd w:id="44"/>
          </w:p>
        </w:tc>
        <w:tc>
          <w:tcPr>
            <w:tcW w:w="1106" w:type="dxa"/>
            <w:tcBorders>
              <w:top w:val="single" w:sz="4" w:space="0" w:color="auto"/>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b/>
                <w:bCs/>
                <w:sz w:val="18"/>
                <w:szCs w:val="26"/>
              </w:rPr>
            </w:pPr>
            <w:r w:rsidRPr="00D6234B">
              <w:rPr>
                <w:b/>
                <w:bCs/>
                <w:sz w:val="18"/>
                <w:szCs w:val="26"/>
                <w:rtl/>
              </w:rPr>
              <w:t>100</w:t>
            </w:r>
            <w:r w:rsidRPr="00D6234B">
              <w:rPr>
                <w:b/>
                <w:bCs/>
                <w:sz w:val="18"/>
                <w:szCs w:val="26"/>
              </w:rPr>
              <w:t>,</w:t>
            </w:r>
            <w:r w:rsidRPr="00D6234B">
              <w:rPr>
                <w:b/>
                <w:bCs/>
                <w:sz w:val="18"/>
                <w:szCs w:val="26"/>
                <w:rtl/>
              </w:rPr>
              <w:t>0</w:t>
            </w:r>
          </w:p>
        </w:tc>
        <w:tc>
          <w:tcPr>
            <w:tcW w:w="1134" w:type="dxa"/>
            <w:tcBorders>
              <w:top w:val="single" w:sz="4" w:space="0" w:color="auto"/>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b/>
                <w:bCs/>
                <w:sz w:val="18"/>
                <w:szCs w:val="26"/>
              </w:rPr>
            </w:pPr>
            <w:r w:rsidRPr="00D6234B">
              <w:rPr>
                <w:b/>
                <w:bCs/>
                <w:sz w:val="18"/>
                <w:szCs w:val="26"/>
                <w:rtl/>
              </w:rPr>
              <w:t>100</w:t>
            </w:r>
            <w:r w:rsidRPr="00D6234B">
              <w:rPr>
                <w:b/>
                <w:bCs/>
                <w:sz w:val="18"/>
                <w:szCs w:val="26"/>
              </w:rPr>
              <w:t>,</w:t>
            </w:r>
            <w:r w:rsidRPr="00D6234B">
              <w:rPr>
                <w:b/>
                <w:bCs/>
                <w:sz w:val="18"/>
                <w:szCs w:val="26"/>
                <w:rtl/>
              </w:rPr>
              <w:t>0</w:t>
            </w:r>
          </w:p>
        </w:tc>
        <w:tc>
          <w:tcPr>
            <w:tcW w:w="1008" w:type="dxa"/>
            <w:tcBorders>
              <w:top w:val="single" w:sz="4" w:space="0" w:color="auto"/>
              <w:bottom w:val="single" w:sz="4"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b/>
                <w:bCs/>
                <w:sz w:val="18"/>
                <w:szCs w:val="26"/>
              </w:rPr>
            </w:pPr>
            <w:r w:rsidRPr="00D6234B">
              <w:rPr>
                <w:b/>
                <w:bCs/>
                <w:sz w:val="18"/>
                <w:szCs w:val="26"/>
                <w:rtl/>
              </w:rPr>
              <w:t>100</w:t>
            </w:r>
            <w:r w:rsidRPr="00D6234B">
              <w:rPr>
                <w:b/>
                <w:bCs/>
                <w:sz w:val="18"/>
                <w:szCs w:val="26"/>
              </w:rPr>
              <w:t>,</w:t>
            </w:r>
            <w:r w:rsidRPr="00D6234B">
              <w:rPr>
                <w:b/>
                <w:bCs/>
                <w:sz w:val="18"/>
                <w:szCs w:val="26"/>
                <w:rtl/>
              </w:rPr>
              <w:t>0</w:t>
            </w:r>
          </w:p>
        </w:tc>
      </w:tr>
      <w:tr w:rsidR="001C3D1F" w:rsidRPr="00D6234B" w:rsidTr="00D6234B">
        <w:trPr>
          <w:cantSplit/>
        </w:trPr>
        <w:tc>
          <w:tcPr>
            <w:tcW w:w="2992" w:type="dxa"/>
            <w:tcBorders>
              <w:top w:val="single" w:sz="4" w:space="0" w:color="auto"/>
              <w:bottom w:val="single" w:sz="12" w:space="0" w:color="auto"/>
            </w:tcBorders>
            <w:shd w:val="clear" w:color="auto" w:fill="auto"/>
            <w:vAlign w:val="bottom"/>
          </w:tcPr>
          <w:p w:rsidR="001C3D1F" w:rsidRPr="00D6234B" w:rsidRDefault="001C3D1F" w:rsidP="00D6234B">
            <w:pPr>
              <w:tabs>
                <w:tab w:val="left" w:pos="288"/>
                <w:tab w:val="left" w:pos="576"/>
                <w:tab w:val="left" w:pos="864"/>
                <w:tab w:val="left" w:pos="1152"/>
              </w:tabs>
              <w:spacing w:before="40" w:after="40" w:line="280" w:lineRule="exact"/>
              <w:ind w:left="576" w:right="180" w:hanging="533"/>
              <w:rPr>
                <w:b/>
                <w:bCs/>
                <w:sz w:val="18"/>
                <w:szCs w:val="26"/>
                <w:rtl/>
              </w:rPr>
            </w:pPr>
            <w:r w:rsidRPr="00D6234B">
              <w:rPr>
                <w:b/>
                <w:bCs/>
                <w:sz w:val="18"/>
                <w:szCs w:val="26"/>
              </w:rPr>
              <w:tab/>
            </w:r>
            <w:r w:rsidRPr="00D6234B">
              <w:rPr>
                <w:b/>
                <w:bCs/>
                <w:sz w:val="18"/>
                <w:szCs w:val="26"/>
              </w:rPr>
              <w:tab/>
            </w:r>
            <w:r w:rsidRPr="00D6234B">
              <w:rPr>
                <w:rFonts w:hint="eastAsia"/>
                <w:b/>
                <w:bCs/>
                <w:sz w:val="18"/>
                <w:szCs w:val="26"/>
                <w:rtl/>
              </w:rPr>
              <w:t>مجموع</w:t>
            </w:r>
            <w:r w:rsidRPr="00D6234B">
              <w:rPr>
                <w:b/>
                <w:bCs/>
                <w:sz w:val="18"/>
                <w:szCs w:val="26"/>
                <w:rtl/>
              </w:rPr>
              <w:t xml:space="preserve"> </w:t>
            </w:r>
            <w:r w:rsidRPr="00D6234B">
              <w:rPr>
                <w:rFonts w:hint="eastAsia"/>
                <w:b/>
                <w:bCs/>
                <w:sz w:val="18"/>
                <w:szCs w:val="26"/>
                <w:rtl/>
              </w:rPr>
              <w:t>نفقات</w:t>
            </w:r>
            <w:r w:rsidRPr="00D6234B">
              <w:rPr>
                <w:b/>
                <w:bCs/>
                <w:sz w:val="18"/>
                <w:szCs w:val="26"/>
                <w:rtl/>
              </w:rPr>
              <w:t xml:space="preserve"> </w:t>
            </w:r>
            <w:r w:rsidRPr="00D6234B">
              <w:rPr>
                <w:rFonts w:hint="eastAsia"/>
                <w:b/>
                <w:bCs/>
                <w:sz w:val="18"/>
                <w:szCs w:val="26"/>
                <w:rtl/>
              </w:rPr>
              <w:t>القطاع</w:t>
            </w:r>
            <w:r w:rsidRPr="00D6234B">
              <w:rPr>
                <w:b/>
                <w:bCs/>
                <w:sz w:val="18"/>
                <w:szCs w:val="26"/>
                <w:rtl/>
              </w:rPr>
              <w:t xml:space="preserve"> </w:t>
            </w:r>
            <w:r w:rsidRPr="00D6234B">
              <w:rPr>
                <w:rFonts w:hint="eastAsia"/>
                <w:b/>
                <w:bCs/>
                <w:sz w:val="18"/>
                <w:szCs w:val="26"/>
                <w:rtl/>
              </w:rPr>
              <w:t>الحكومي</w:t>
            </w:r>
            <w:r w:rsidRPr="00D6234B">
              <w:rPr>
                <w:b/>
                <w:bCs/>
                <w:sz w:val="18"/>
                <w:szCs w:val="26"/>
                <w:rtl/>
              </w:rPr>
              <w:t xml:space="preserve"> </w:t>
            </w:r>
            <w:r w:rsidRPr="00D6234B">
              <w:rPr>
                <w:rFonts w:hint="eastAsia"/>
                <w:b/>
                <w:bCs/>
                <w:sz w:val="18"/>
                <w:szCs w:val="26"/>
                <w:rtl/>
              </w:rPr>
              <w:t>العام،</w:t>
            </w:r>
            <w:r w:rsidRPr="00D6234B">
              <w:rPr>
                <w:b/>
                <w:bCs/>
                <w:sz w:val="18"/>
                <w:szCs w:val="26"/>
                <w:rtl/>
              </w:rPr>
              <w:t xml:space="preserve"> </w:t>
            </w:r>
            <w:r w:rsidRPr="00D6234B">
              <w:rPr>
                <w:rFonts w:hint="eastAsia"/>
                <w:b/>
                <w:bCs/>
                <w:sz w:val="18"/>
                <w:szCs w:val="26"/>
                <w:rtl/>
              </w:rPr>
              <w:t>بالمليون</w:t>
            </w:r>
            <w:r w:rsidRPr="00D6234B">
              <w:rPr>
                <w:b/>
                <w:bCs/>
                <w:sz w:val="18"/>
                <w:szCs w:val="26"/>
                <w:rtl/>
              </w:rPr>
              <w:t xml:space="preserve"> </w:t>
            </w:r>
            <w:r w:rsidRPr="00D6234B">
              <w:rPr>
                <w:rFonts w:hint="eastAsia"/>
                <w:b/>
                <w:bCs/>
                <w:sz w:val="18"/>
                <w:szCs w:val="26"/>
                <w:rtl/>
              </w:rPr>
              <w:t>يورو</w:t>
            </w:r>
          </w:p>
        </w:tc>
        <w:tc>
          <w:tcPr>
            <w:tcW w:w="1050" w:type="dxa"/>
            <w:tcBorders>
              <w:top w:val="single" w:sz="4" w:space="0" w:color="auto"/>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bookmarkStart w:id="45" w:name="RANGE!B15:E15"/>
            <w:r w:rsidRPr="00D6234B">
              <w:rPr>
                <w:b/>
                <w:bCs/>
                <w:sz w:val="18"/>
                <w:szCs w:val="26"/>
                <w:rtl/>
              </w:rPr>
              <w:t>162</w:t>
            </w:r>
            <w:r w:rsidRPr="00D6234B">
              <w:rPr>
                <w:b/>
                <w:bCs/>
                <w:sz w:val="18"/>
                <w:szCs w:val="26"/>
              </w:rPr>
              <w:t xml:space="preserve"> </w:t>
            </w:r>
            <w:r w:rsidRPr="00D6234B">
              <w:rPr>
                <w:b/>
                <w:bCs/>
                <w:sz w:val="18"/>
                <w:szCs w:val="26"/>
                <w:rtl/>
              </w:rPr>
              <w:t>075</w:t>
            </w:r>
            <w:bookmarkEnd w:id="45"/>
          </w:p>
        </w:tc>
        <w:tc>
          <w:tcPr>
            <w:tcW w:w="1106" w:type="dxa"/>
            <w:tcBorders>
              <w:top w:val="single" w:sz="4" w:space="0" w:color="auto"/>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D6234B">
              <w:rPr>
                <w:b/>
                <w:bCs/>
                <w:sz w:val="18"/>
                <w:szCs w:val="26"/>
                <w:rtl/>
              </w:rPr>
              <w:t>164</w:t>
            </w:r>
            <w:r w:rsidRPr="00D6234B">
              <w:rPr>
                <w:b/>
                <w:bCs/>
                <w:sz w:val="18"/>
                <w:szCs w:val="26"/>
              </w:rPr>
              <w:t xml:space="preserve"> </w:t>
            </w:r>
            <w:r w:rsidRPr="00D6234B">
              <w:rPr>
                <w:b/>
                <w:bCs/>
                <w:sz w:val="18"/>
                <w:szCs w:val="26"/>
                <w:rtl/>
              </w:rPr>
              <w:t>062</w:t>
            </w:r>
          </w:p>
        </w:tc>
        <w:tc>
          <w:tcPr>
            <w:tcW w:w="1134" w:type="dxa"/>
            <w:tcBorders>
              <w:top w:val="single" w:sz="4" w:space="0" w:color="auto"/>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D6234B">
              <w:rPr>
                <w:b/>
                <w:bCs/>
                <w:sz w:val="18"/>
                <w:szCs w:val="26"/>
                <w:rtl/>
              </w:rPr>
              <w:t>173</w:t>
            </w:r>
            <w:r w:rsidRPr="00D6234B">
              <w:rPr>
                <w:b/>
                <w:bCs/>
                <w:sz w:val="18"/>
                <w:szCs w:val="26"/>
              </w:rPr>
              <w:t xml:space="preserve"> </w:t>
            </w:r>
            <w:r w:rsidRPr="00D6234B">
              <w:rPr>
                <w:b/>
                <w:bCs/>
                <w:sz w:val="18"/>
                <w:szCs w:val="26"/>
                <w:rtl/>
              </w:rPr>
              <w:t>120</w:t>
            </w:r>
          </w:p>
        </w:tc>
        <w:tc>
          <w:tcPr>
            <w:tcW w:w="1008" w:type="dxa"/>
            <w:tcBorders>
              <w:top w:val="single" w:sz="4" w:space="0" w:color="auto"/>
              <w:bottom w:val="single" w:sz="12" w:space="0" w:color="auto"/>
            </w:tcBorders>
            <w:shd w:val="clear" w:color="auto" w:fill="auto"/>
          </w:tcPr>
          <w:p w:rsidR="001C3D1F" w:rsidRPr="00D6234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D6234B">
              <w:rPr>
                <w:b/>
                <w:bCs/>
                <w:sz w:val="18"/>
                <w:szCs w:val="26"/>
                <w:rtl/>
              </w:rPr>
              <w:t>174</w:t>
            </w:r>
            <w:r w:rsidRPr="00D6234B">
              <w:rPr>
                <w:b/>
                <w:bCs/>
                <w:sz w:val="18"/>
                <w:szCs w:val="26"/>
              </w:rPr>
              <w:t xml:space="preserve"> </w:t>
            </w:r>
            <w:r w:rsidRPr="00D6234B">
              <w:rPr>
                <w:b/>
                <w:bCs/>
                <w:sz w:val="18"/>
                <w:szCs w:val="26"/>
                <w:rtl/>
              </w:rPr>
              <w:t>321</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D6234B">
        <w:rPr>
          <w:rFonts w:hint="eastAsia"/>
          <w:i/>
          <w:iCs/>
          <w:sz w:val="18"/>
          <w:szCs w:val="26"/>
          <w:rtl/>
        </w:rPr>
        <w:t>المصدر</w:t>
      </w:r>
      <w:r w:rsidRPr="00D6234B">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w:t>
      </w:r>
    </w:p>
    <w:p w:rsidR="001C3D1F" w:rsidRPr="00D6234B" w:rsidRDefault="00D6234B" w:rsidP="00E3775B">
      <w:pPr>
        <w:pStyle w:val="SingleTxtGA"/>
        <w:spacing w:line="360" w:lineRule="exact"/>
        <w:rPr>
          <w:rtl/>
        </w:rPr>
      </w:pPr>
      <w:r w:rsidRPr="00D6234B">
        <w:rPr>
          <w:spacing w:val="-2"/>
          <w:rtl/>
        </w:rPr>
        <w:t>47</w:t>
      </w:r>
      <w:r w:rsidR="001C3D1F" w:rsidRPr="00D6234B">
        <w:rPr>
          <w:spacing w:val="-2"/>
          <w:rtl/>
        </w:rPr>
        <w:t>-</w:t>
      </w:r>
      <w:r w:rsidR="001C3D1F" w:rsidRPr="00D6234B">
        <w:rPr>
          <w:spacing w:val="-2"/>
          <w:rtl/>
        </w:rPr>
        <w:tab/>
      </w:r>
      <w:r w:rsidR="001C3D1F" w:rsidRPr="00D6234B">
        <w:rPr>
          <w:rFonts w:hint="eastAsia"/>
          <w:spacing w:val="-2"/>
          <w:rtl/>
        </w:rPr>
        <w:t>وفي</w:t>
      </w:r>
      <w:r w:rsidR="001C3D1F" w:rsidRPr="00D6234B">
        <w:rPr>
          <w:spacing w:val="-2"/>
          <w:rtl/>
        </w:rPr>
        <w:t xml:space="preserve"> </w:t>
      </w:r>
      <w:r w:rsidR="001C3D1F" w:rsidRPr="00D6234B">
        <w:rPr>
          <w:rFonts w:hint="eastAsia"/>
          <w:spacing w:val="-2"/>
          <w:rtl/>
        </w:rPr>
        <w:t>عام</w:t>
      </w:r>
      <w:r w:rsidR="001C3D1F" w:rsidRPr="00D6234B">
        <w:rPr>
          <w:spacing w:val="-2"/>
          <w:rtl/>
        </w:rPr>
        <w:t xml:space="preserve"> 2015، </w:t>
      </w:r>
      <w:r w:rsidR="001C3D1F" w:rsidRPr="00D6234B">
        <w:rPr>
          <w:rFonts w:hint="eastAsia"/>
          <w:spacing w:val="-2"/>
          <w:rtl/>
        </w:rPr>
        <w:t>بلغ</w:t>
      </w:r>
      <w:r w:rsidR="001C3D1F" w:rsidRPr="00D6234B">
        <w:rPr>
          <w:spacing w:val="-2"/>
          <w:rtl/>
        </w:rPr>
        <w:t xml:space="preserve"> </w:t>
      </w:r>
      <w:r w:rsidR="001C3D1F" w:rsidRPr="00D6234B">
        <w:rPr>
          <w:rFonts w:hint="eastAsia"/>
          <w:spacing w:val="-2"/>
          <w:rtl/>
        </w:rPr>
        <w:t>العجز</w:t>
      </w:r>
      <w:r w:rsidR="001C3D1F" w:rsidRPr="00D6234B">
        <w:rPr>
          <w:spacing w:val="-2"/>
          <w:rtl/>
        </w:rPr>
        <w:t xml:space="preserve"> </w:t>
      </w:r>
      <w:r w:rsidR="001C3D1F" w:rsidRPr="00D6234B">
        <w:rPr>
          <w:rFonts w:hint="eastAsia"/>
          <w:spacing w:val="-2"/>
          <w:rtl/>
        </w:rPr>
        <w:t>في</w:t>
      </w:r>
      <w:r w:rsidR="001C3D1F" w:rsidRPr="00D6234B">
        <w:rPr>
          <w:spacing w:val="-2"/>
          <w:rtl/>
        </w:rPr>
        <w:t xml:space="preserve"> </w:t>
      </w:r>
      <w:r w:rsidR="001C3D1F" w:rsidRPr="00D6234B">
        <w:rPr>
          <w:rFonts w:hint="eastAsia"/>
          <w:spacing w:val="-2"/>
          <w:rtl/>
        </w:rPr>
        <w:t>المالية</w:t>
      </w:r>
      <w:r w:rsidR="001C3D1F" w:rsidRPr="00D6234B">
        <w:rPr>
          <w:spacing w:val="-2"/>
          <w:rtl/>
        </w:rPr>
        <w:t xml:space="preserve"> </w:t>
      </w:r>
      <w:r w:rsidR="001C3D1F" w:rsidRPr="00D6234B">
        <w:rPr>
          <w:rFonts w:hint="eastAsia"/>
          <w:spacing w:val="-2"/>
          <w:rtl/>
        </w:rPr>
        <w:t>العامة</w:t>
      </w:r>
      <w:r w:rsidR="001C3D1F" w:rsidRPr="00D6234B">
        <w:rPr>
          <w:spacing w:val="-2"/>
          <w:rtl/>
        </w:rPr>
        <w:t xml:space="preserve"> </w:t>
      </w:r>
      <w:r w:rsidR="001C3D1F" w:rsidRPr="00D6234B">
        <w:rPr>
          <w:rFonts w:hint="eastAsia"/>
          <w:spacing w:val="-2"/>
          <w:rtl/>
        </w:rPr>
        <w:t>بالنمسا</w:t>
      </w:r>
      <w:r w:rsidR="001C3D1F" w:rsidRPr="00D6234B">
        <w:rPr>
          <w:spacing w:val="-2"/>
          <w:rtl/>
        </w:rPr>
        <w:t xml:space="preserve"> 1.2 </w:t>
      </w:r>
      <w:r w:rsidR="001C3D1F" w:rsidRPr="00D6234B">
        <w:rPr>
          <w:rFonts w:hint="eastAsia"/>
          <w:spacing w:val="-2"/>
          <w:rtl/>
        </w:rPr>
        <w:t>في</w:t>
      </w:r>
      <w:r w:rsidR="001C3D1F" w:rsidRPr="00D6234B">
        <w:rPr>
          <w:spacing w:val="-2"/>
          <w:rtl/>
        </w:rPr>
        <w:t xml:space="preserve"> </w:t>
      </w:r>
      <w:r w:rsidR="001C3D1F" w:rsidRPr="00D6234B">
        <w:rPr>
          <w:rFonts w:hint="eastAsia"/>
          <w:spacing w:val="-2"/>
          <w:rtl/>
        </w:rPr>
        <w:t>المائة</w:t>
      </w:r>
      <w:r w:rsidR="001C3D1F" w:rsidRPr="00D6234B">
        <w:rPr>
          <w:spacing w:val="-2"/>
          <w:rtl/>
        </w:rPr>
        <w:t xml:space="preserve"> </w:t>
      </w:r>
      <w:r w:rsidR="001C3D1F" w:rsidRPr="00D6234B">
        <w:rPr>
          <w:rFonts w:hint="eastAsia"/>
          <w:spacing w:val="-2"/>
          <w:rtl/>
        </w:rPr>
        <w:t>من</w:t>
      </w:r>
      <w:r w:rsidR="001C3D1F" w:rsidRPr="00D6234B">
        <w:rPr>
          <w:spacing w:val="-2"/>
          <w:rtl/>
        </w:rPr>
        <w:t xml:space="preserve"> </w:t>
      </w:r>
      <w:r w:rsidR="001C3D1F" w:rsidRPr="00D6234B">
        <w:rPr>
          <w:rFonts w:hint="eastAsia"/>
          <w:spacing w:val="-2"/>
          <w:rtl/>
        </w:rPr>
        <w:t>الناتج</w:t>
      </w:r>
      <w:r w:rsidR="001C3D1F" w:rsidRPr="00D6234B">
        <w:rPr>
          <w:spacing w:val="-2"/>
          <w:rtl/>
        </w:rPr>
        <w:t xml:space="preserve"> </w:t>
      </w:r>
      <w:r w:rsidR="001C3D1F" w:rsidRPr="00D6234B">
        <w:rPr>
          <w:rFonts w:hint="eastAsia"/>
          <w:spacing w:val="-2"/>
          <w:rtl/>
        </w:rPr>
        <w:t>المحلي</w:t>
      </w:r>
      <w:r w:rsidR="001C3D1F" w:rsidRPr="00D6234B">
        <w:rPr>
          <w:spacing w:val="-2"/>
          <w:rtl/>
        </w:rPr>
        <w:t xml:space="preserve"> </w:t>
      </w:r>
      <w:r w:rsidR="001C3D1F" w:rsidRPr="00D6234B">
        <w:rPr>
          <w:rFonts w:hint="eastAsia"/>
          <w:spacing w:val="-2"/>
          <w:rtl/>
        </w:rPr>
        <w:t>الإجمالي</w:t>
      </w:r>
      <w:r w:rsidR="001C3D1F" w:rsidRPr="00D6234B">
        <w:rPr>
          <w:spacing w:val="-2"/>
          <w:rtl/>
        </w:rPr>
        <w:t xml:space="preserve"> (3.9 </w:t>
      </w:r>
      <w:r w:rsidR="001C3D1F" w:rsidRPr="00D6234B">
        <w:rPr>
          <w:rFonts w:hint="eastAsia"/>
          <w:spacing w:val="-2"/>
          <w:rtl/>
        </w:rPr>
        <w:t>بليون</w:t>
      </w:r>
      <w:r w:rsidR="001C3D1F" w:rsidRPr="00D6234B">
        <w:rPr>
          <w:spacing w:val="-2"/>
          <w:rtl/>
        </w:rPr>
        <w:t xml:space="preserve"> </w:t>
      </w:r>
      <w:r w:rsidR="001C3D1F" w:rsidRPr="00D6234B">
        <w:rPr>
          <w:rFonts w:hint="eastAsia"/>
          <w:spacing w:val="-2"/>
          <w:rtl/>
        </w:rPr>
        <w:t>يورو</w:t>
      </w:r>
      <w:r w:rsidR="001C3D1F" w:rsidRPr="00D6234B">
        <w:rPr>
          <w:spacing w:val="-2"/>
          <w:rtl/>
        </w:rPr>
        <w:t xml:space="preserve">) </w:t>
      </w:r>
      <w:r w:rsidR="001C3D1F" w:rsidRPr="00D6234B">
        <w:rPr>
          <w:rFonts w:hint="eastAsia"/>
          <w:spacing w:val="-2"/>
          <w:rtl/>
        </w:rPr>
        <w:t>مقابل</w:t>
      </w:r>
      <w:r w:rsidR="001C3D1F" w:rsidRPr="00D6234B">
        <w:rPr>
          <w:spacing w:val="-2"/>
          <w:rtl/>
        </w:rPr>
        <w:t xml:space="preserve"> 2.7 </w:t>
      </w:r>
      <w:r w:rsidR="001C3D1F" w:rsidRPr="00D6234B">
        <w:rPr>
          <w:rFonts w:hint="eastAsia"/>
          <w:spacing w:val="-2"/>
          <w:rtl/>
        </w:rPr>
        <w:t>في</w:t>
      </w:r>
      <w:r w:rsidR="001C3D1F" w:rsidRPr="00D6234B">
        <w:rPr>
          <w:spacing w:val="-2"/>
          <w:rtl/>
        </w:rPr>
        <w:t xml:space="preserve"> </w:t>
      </w:r>
      <w:r w:rsidR="001C3D1F" w:rsidRPr="00D6234B">
        <w:rPr>
          <w:rFonts w:hint="eastAsia"/>
          <w:spacing w:val="-2"/>
          <w:rtl/>
        </w:rPr>
        <w:t>المائة</w:t>
      </w:r>
      <w:r w:rsidR="001C3D1F" w:rsidRPr="00D6234B">
        <w:rPr>
          <w:spacing w:val="-2"/>
          <w:rtl/>
        </w:rPr>
        <w:t xml:space="preserve"> (8.9 </w:t>
      </w:r>
      <w:r w:rsidR="001C3D1F" w:rsidRPr="00D6234B">
        <w:rPr>
          <w:rFonts w:hint="eastAsia"/>
          <w:spacing w:val="-2"/>
          <w:rtl/>
        </w:rPr>
        <w:t>بليون</w:t>
      </w:r>
      <w:r w:rsidR="001C3D1F" w:rsidRPr="00D6234B">
        <w:rPr>
          <w:spacing w:val="-2"/>
          <w:rtl/>
        </w:rPr>
        <w:t xml:space="preserve"> </w:t>
      </w:r>
      <w:r w:rsidR="001C3D1F" w:rsidRPr="00D6234B">
        <w:rPr>
          <w:rFonts w:hint="eastAsia"/>
          <w:spacing w:val="-2"/>
          <w:rtl/>
        </w:rPr>
        <w:t>يورو</w:t>
      </w:r>
      <w:r w:rsidR="001C3D1F" w:rsidRPr="00D6234B">
        <w:rPr>
          <w:spacing w:val="-2"/>
          <w:rtl/>
        </w:rPr>
        <w:t xml:space="preserve">) </w:t>
      </w:r>
      <w:r w:rsidR="001C3D1F" w:rsidRPr="00D6234B">
        <w:rPr>
          <w:rFonts w:hint="eastAsia"/>
          <w:spacing w:val="-2"/>
          <w:rtl/>
        </w:rPr>
        <w:t>في</w:t>
      </w:r>
      <w:r w:rsidR="001C3D1F" w:rsidRPr="00D6234B">
        <w:rPr>
          <w:spacing w:val="-2"/>
          <w:rtl/>
        </w:rPr>
        <w:t xml:space="preserve"> </w:t>
      </w:r>
      <w:r w:rsidR="001C3D1F" w:rsidRPr="00D6234B">
        <w:rPr>
          <w:rFonts w:hint="eastAsia"/>
          <w:spacing w:val="-2"/>
          <w:rtl/>
        </w:rPr>
        <w:t>عام</w:t>
      </w:r>
      <w:r w:rsidR="001C3D1F" w:rsidRPr="00D6234B">
        <w:rPr>
          <w:spacing w:val="-2"/>
          <w:rtl/>
        </w:rPr>
        <w:t xml:space="preserve"> 2014. </w:t>
      </w:r>
      <w:r w:rsidR="001C3D1F" w:rsidRPr="00D6234B">
        <w:rPr>
          <w:rFonts w:hint="eastAsia"/>
          <w:spacing w:val="-2"/>
          <w:rtl/>
        </w:rPr>
        <w:t>ووفق</w:t>
      </w:r>
      <w:r w:rsidR="00537B29">
        <w:rPr>
          <w:rFonts w:hint="eastAsia"/>
          <w:spacing w:val="-2"/>
          <w:rtl/>
        </w:rPr>
        <w:t xml:space="preserve">اً </w:t>
      </w:r>
      <w:r w:rsidR="001C3D1F" w:rsidRPr="00D6234B">
        <w:rPr>
          <w:rFonts w:hint="eastAsia"/>
          <w:spacing w:val="-2"/>
          <w:rtl/>
        </w:rPr>
        <w:t>لبيانات</w:t>
      </w:r>
      <w:r w:rsidR="001C3D1F" w:rsidRPr="00D6234B">
        <w:rPr>
          <w:spacing w:val="-2"/>
          <w:rtl/>
        </w:rPr>
        <w:t xml:space="preserve"> </w:t>
      </w:r>
      <w:r w:rsidR="001C3D1F" w:rsidRPr="00D6234B">
        <w:rPr>
          <w:rFonts w:hint="eastAsia"/>
          <w:spacing w:val="-2"/>
          <w:rtl/>
        </w:rPr>
        <w:t>المكتب</w:t>
      </w:r>
      <w:r w:rsidR="001C3D1F" w:rsidRPr="00D6234B">
        <w:rPr>
          <w:spacing w:val="-2"/>
          <w:rtl/>
        </w:rPr>
        <w:t xml:space="preserve"> </w:t>
      </w:r>
      <w:r w:rsidR="001C3D1F" w:rsidRPr="00D6234B">
        <w:rPr>
          <w:rFonts w:hint="eastAsia"/>
          <w:spacing w:val="-2"/>
          <w:rtl/>
        </w:rPr>
        <w:t>النمساوي</w:t>
      </w:r>
      <w:r w:rsidR="001C3D1F" w:rsidRPr="00D6234B">
        <w:rPr>
          <w:spacing w:val="-2"/>
          <w:rtl/>
        </w:rPr>
        <w:t xml:space="preserve"> </w:t>
      </w:r>
      <w:r w:rsidR="001C3D1F" w:rsidRPr="00D6234B">
        <w:rPr>
          <w:rFonts w:hint="eastAsia"/>
          <w:spacing w:val="-2"/>
          <w:rtl/>
        </w:rPr>
        <w:t>ارتفع</w:t>
      </w:r>
      <w:r w:rsidR="001C3D1F" w:rsidRPr="00D6234B">
        <w:rPr>
          <w:spacing w:val="-2"/>
          <w:rtl/>
        </w:rPr>
        <w:t xml:space="preserve"> </w:t>
      </w:r>
      <w:r w:rsidR="001C3D1F" w:rsidRPr="00D6234B">
        <w:rPr>
          <w:rFonts w:hint="eastAsia"/>
          <w:spacing w:val="-2"/>
          <w:rtl/>
        </w:rPr>
        <w:t>الإنفاق</w:t>
      </w:r>
      <w:r w:rsidR="001C3D1F" w:rsidRPr="00D6234B">
        <w:rPr>
          <w:spacing w:val="-2"/>
          <w:rtl/>
        </w:rPr>
        <w:t xml:space="preserve"> </w:t>
      </w:r>
      <w:r w:rsidR="001C3D1F" w:rsidRPr="00D6234B">
        <w:rPr>
          <w:rFonts w:hint="eastAsia"/>
          <w:spacing w:val="-2"/>
          <w:rtl/>
        </w:rPr>
        <w:t>الحكومي</w:t>
      </w:r>
      <w:r w:rsidR="001C3D1F" w:rsidRPr="00D6234B">
        <w:rPr>
          <w:spacing w:val="-2"/>
          <w:rtl/>
        </w:rPr>
        <w:t xml:space="preserve"> </w:t>
      </w:r>
      <w:r w:rsidR="001C3D1F" w:rsidRPr="00D6234B">
        <w:rPr>
          <w:rFonts w:hint="eastAsia"/>
          <w:spacing w:val="-2"/>
          <w:rtl/>
        </w:rPr>
        <w:t>بنسبة</w:t>
      </w:r>
      <w:r w:rsidR="001C3D1F" w:rsidRPr="00D6234B">
        <w:rPr>
          <w:spacing w:val="-2"/>
          <w:rtl/>
        </w:rPr>
        <w:t xml:space="preserve"> 0.7 </w:t>
      </w:r>
      <w:r w:rsidR="001C3D1F" w:rsidRPr="00D6234B">
        <w:rPr>
          <w:rFonts w:hint="eastAsia"/>
          <w:spacing w:val="-2"/>
          <w:rtl/>
        </w:rPr>
        <w:t>في</w:t>
      </w:r>
      <w:r w:rsidR="001C3D1F" w:rsidRPr="00D6234B">
        <w:rPr>
          <w:spacing w:val="-2"/>
          <w:rtl/>
        </w:rPr>
        <w:t xml:space="preserve"> </w:t>
      </w:r>
      <w:r w:rsidR="001C3D1F" w:rsidRPr="00D6234B">
        <w:rPr>
          <w:rFonts w:hint="eastAsia"/>
          <w:spacing w:val="-2"/>
          <w:rtl/>
        </w:rPr>
        <w:t>المائة</w:t>
      </w:r>
      <w:r w:rsidR="001C3D1F" w:rsidRPr="00D6234B">
        <w:rPr>
          <w:spacing w:val="-2"/>
          <w:rtl/>
        </w:rPr>
        <w:t xml:space="preserve"> (1.2 </w:t>
      </w:r>
      <w:r w:rsidR="001C3D1F" w:rsidRPr="00D6234B">
        <w:rPr>
          <w:rFonts w:hint="eastAsia"/>
          <w:spacing w:val="-2"/>
          <w:rtl/>
        </w:rPr>
        <w:t>بليون</w:t>
      </w:r>
      <w:r w:rsidR="001C3D1F" w:rsidRPr="00D6234B">
        <w:rPr>
          <w:spacing w:val="-2"/>
          <w:rtl/>
        </w:rPr>
        <w:t xml:space="preserve"> </w:t>
      </w:r>
      <w:r w:rsidR="001C3D1F" w:rsidRPr="00D6234B">
        <w:rPr>
          <w:rFonts w:hint="eastAsia"/>
          <w:spacing w:val="-2"/>
          <w:rtl/>
        </w:rPr>
        <w:t>يورو</w:t>
      </w:r>
      <w:r w:rsidR="001C3D1F" w:rsidRPr="00D6234B">
        <w:rPr>
          <w:spacing w:val="-2"/>
          <w:rtl/>
        </w:rPr>
        <w:t xml:space="preserve">) </w:t>
      </w:r>
      <w:r w:rsidR="001C3D1F" w:rsidRPr="00D6234B">
        <w:rPr>
          <w:rFonts w:hint="eastAsia"/>
          <w:spacing w:val="-2"/>
          <w:rtl/>
        </w:rPr>
        <w:t>في</w:t>
      </w:r>
      <w:r w:rsidR="001C3D1F" w:rsidRPr="00D6234B">
        <w:rPr>
          <w:spacing w:val="-2"/>
          <w:rtl/>
        </w:rPr>
        <w:t xml:space="preserve"> </w:t>
      </w:r>
      <w:r w:rsidR="001C3D1F" w:rsidRPr="00D6234B">
        <w:rPr>
          <w:rFonts w:hint="eastAsia"/>
          <w:spacing w:val="-2"/>
          <w:rtl/>
        </w:rPr>
        <w:t>حين</w:t>
      </w:r>
      <w:r w:rsidR="001C3D1F" w:rsidRPr="00D6234B">
        <w:rPr>
          <w:spacing w:val="-2"/>
          <w:rtl/>
        </w:rPr>
        <w:t xml:space="preserve"> </w:t>
      </w:r>
      <w:r w:rsidR="001C3D1F" w:rsidRPr="00D6234B">
        <w:rPr>
          <w:rFonts w:hint="eastAsia"/>
          <w:spacing w:val="-2"/>
          <w:rtl/>
        </w:rPr>
        <w:t>زادت</w:t>
      </w:r>
      <w:r>
        <w:rPr>
          <w:rFonts w:hint="cs"/>
          <w:spacing w:val="-2"/>
          <w:rtl/>
        </w:rPr>
        <w:t> </w:t>
      </w:r>
      <w:r w:rsidR="001C3D1F" w:rsidRPr="00D6234B">
        <w:rPr>
          <w:rFonts w:hint="eastAsia"/>
          <w:rtl/>
        </w:rPr>
        <w:t>الإيرادات</w:t>
      </w:r>
      <w:r w:rsidR="001C3D1F" w:rsidRPr="00D6234B">
        <w:rPr>
          <w:rtl/>
        </w:rPr>
        <w:t xml:space="preserve"> </w:t>
      </w:r>
      <w:r w:rsidR="001C3D1F" w:rsidRPr="00D6234B">
        <w:rPr>
          <w:rFonts w:hint="eastAsia"/>
          <w:rtl/>
        </w:rPr>
        <w:t>الحكومية</w:t>
      </w:r>
      <w:r w:rsidR="001C3D1F" w:rsidRPr="00D6234B">
        <w:rPr>
          <w:rtl/>
        </w:rPr>
        <w:t xml:space="preserve"> </w:t>
      </w:r>
      <w:r w:rsidR="001C3D1F" w:rsidRPr="00D6234B">
        <w:rPr>
          <w:rFonts w:hint="eastAsia"/>
          <w:rtl/>
        </w:rPr>
        <w:t>بنسبة</w:t>
      </w:r>
      <w:r w:rsidR="001C3D1F" w:rsidRPr="00D6234B">
        <w:rPr>
          <w:rtl/>
        </w:rPr>
        <w:t xml:space="preserve"> 3.8 </w:t>
      </w:r>
      <w:r w:rsidR="001C3D1F" w:rsidRPr="00D6234B">
        <w:rPr>
          <w:rFonts w:hint="eastAsia"/>
          <w:rtl/>
        </w:rPr>
        <w:t>في</w:t>
      </w:r>
      <w:r w:rsidR="001C3D1F" w:rsidRPr="00D6234B">
        <w:rPr>
          <w:rtl/>
        </w:rPr>
        <w:t xml:space="preserve"> </w:t>
      </w:r>
      <w:r w:rsidR="001C3D1F" w:rsidRPr="00D6234B">
        <w:rPr>
          <w:rFonts w:hint="eastAsia"/>
          <w:rtl/>
        </w:rPr>
        <w:t>المائة</w:t>
      </w:r>
      <w:r w:rsidR="001C3D1F" w:rsidRPr="00D6234B">
        <w:rPr>
          <w:rtl/>
        </w:rPr>
        <w:t xml:space="preserve"> (6.2 </w:t>
      </w:r>
      <w:r w:rsidR="001C3D1F" w:rsidRPr="00D6234B">
        <w:rPr>
          <w:rFonts w:hint="eastAsia"/>
          <w:rtl/>
        </w:rPr>
        <w:t>بليون</w:t>
      </w:r>
      <w:r w:rsidR="001C3D1F" w:rsidRPr="00D6234B">
        <w:rPr>
          <w:rtl/>
        </w:rPr>
        <w:t xml:space="preserve"> </w:t>
      </w:r>
      <w:r w:rsidR="001C3D1F" w:rsidRPr="00D6234B">
        <w:rPr>
          <w:rFonts w:hint="eastAsia"/>
          <w:rtl/>
        </w:rPr>
        <w:t>يورو</w:t>
      </w:r>
      <w:r w:rsidR="001C3D1F" w:rsidRPr="00D6234B">
        <w:rPr>
          <w:rtl/>
        </w:rPr>
        <w:t xml:space="preserve">). </w:t>
      </w:r>
      <w:r w:rsidR="001C3D1F" w:rsidRPr="00D6234B">
        <w:rPr>
          <w:rFonts w:hint="eastAsia"/>
          <w:rtl/>
        </w:rPr>
        <w:t>وفيما</w:t>
      </w:r>
      <w:r w:rsidR="001C3D1F" w:rsidRPr="00D6234B">
        <w:rPr>
          <w:rtl/>
        </w:rPr>
        <w:t xml:space="preserve"> </w:t>
      </w:r>
      <w:r w:rsidR="001C3D1F" w:rsidRPr="00D6234B">
        <w:rPr>
          <w:rFonts w:hint="eastAsia"/>
          <w:rtl/>
        </w:rPr>
        <w:t>يتعلق</w:t>
      </w:r>
      <w:r w:rsidR="001C3D1F" w:rsidRPr="00D6234B">
        <w:rPr>
          <w:rtl/>
        </w:rPr>
        <w:t xml:space="preserve"> </w:t>
      </w:r>
      <w:r w:rsidR="001C3D1F" w:rsidRPr="00D6234B">
        <w:rPr>
          <w:rFonts w:hint="eastAsia"/>
          <w:rtl/>
        </w:rPr>
        <w:t>بالناتج</w:t>
      </w:r>
      <w:r w:rsidR="001C3D1F" w:rsidRPr="00D6234B">
        <w:rPr>
          <w:rtl/>
        </w:rPr>
        <w:t xml:space="preserve"> </w:t>
      </w:r>
      <w:r w:rsidR="001C3D1F" w:rsidRPr="00D6234B">
        <w:rPr>
          <w:rFonts w:hint="eastAsia"/>
          <w:rtl/>
        </w:rPr>
        <w:t>المحلي</w:t>
      </w:r>
      <w:r w:rsidR="001C3D1F" w:rsidRPr="00D6234B">
        <w:rPr>
          <w:rtl/>
        </w:rPr>
        <w:t xml:space="preserve"> </w:t>
      </w:r>
      <w:r w:rsidR="001C3D1F" w:rsidRPr="00D6234B">
        <w:rPr>
          <w:rFonts w:hint="eastAsia"/>
          <w:rtl/>
        </w:rPr>
        <w:lastRenderedPageBreak/>
        <w:t>الإجمالي،</w:t>
      </w:r>
      <w:r w:rsidR="001C3D1F" w:rsidRPr="00D6234B">
        <w:rPr>
          <w:rtl/>
        </w:rPr>
        <w:t xml:space="preserve"> </w:t>
      </w:r>
      <w:r w:rsidR="001C3D1F" w:rsidRPr="00D6234B">
        <w:rPr>
          <w:rFonts w:hint="eastAsia"/>
          <w:rtl/>
        </w:rPr>
        <w:t>سُجلت</w:t>
      </w:r>
      <w:r w:rsidR="001C3D1F" w:rsidRPr="00D6234B">
        <w:rPr>
          <w:rtl/>
        </w:rPr>
        <w:t xml:space="preserve"> </w:t>
      </w:r>
      <w:r w:rsidR="001C3D1F" w:rsidRPr="00D6234B">
        <w:rPr>
          <w:rFonts w:hint="eastAsia"/>
          <w:rtl/>
        </w:rPr>
        <w:t>نتيجة</w:t>
      </w:r>
      <w:r w:rsidR="001C3D1F" w:rsidRPr="00D6234B">
        <w:rPr>
          <w:rtl/>
        </w:rPr>
        <w:t xml:space="preserve"> </w:t>
      </w:r>
      <w:r w:rsidR="001C3D1F" w:rsidRPr="00D6234B">
        <w:rPr>
          <w:rFonts w:hint="eastAsia"/>
          <w:rtl/>
        </w:rPr>
        <w:t>لما</w:t>
      </w:r>
      <w:r w:rsidR="001C3D1F" w:rsidRPr="00D6234B">
        <w:rPr>
          <w:rtl/>
        </w:rPr>
        <w:t xml:space="preserve"> </w:t>
      </w:r>
      <w:r w:rsidR="001C3D1F" w:rsidRPr="00D6234B">
        <w:rPr>
          <w:rFonts w:hint="eastAsia"/>
          <w:rtl/>
        </w:rPr>
        <w:t>تقدم</w:t>
      </w:r>
      <w:r w:rsidR="001C3D1F" w:rsidRPr="00D6234B">
        <w:rPr>
          <w:rtl/>
        </w:rPr>
        <w:t xml:space="preserve"> </w:t>
      </w:r>
      <w:r w:rsidR="001C3D1F" w:rsidRPr="00D6234B">
        <w:rPr>
          <w:rFonts w:hint="eastAsia"/>
          <w:rtl/>
        </w:rPr>
        <w:t>النسب</w:t>
      </w:r>
      <w:r w:rsidR="001C3D1F" w:rsidRPr="00D6234B">
        <w:rPr>
          <w:rtl/>
        </w:rPr>
        <w:t xml:space="preserve"> </w:t>
      </w:r>
      <w:r w:rsidR="001C3D1F" w:rsidRPr="00D6234B">
        <w:rPr>
          <w:rFonts w:hint="eastAsia"/>
          <w:rtl/>
        </w:rPr>
        <w:t>التالية</w:t>
      </w:r>
      <w:r w:rsidR="001C3D1F" w:rsidRPr="00D6234B">
        <w:rPr>
          <w:rtl/>
        </w:rPr>
        <w:t xml:space="preserve"> </w:t>
      </w:r>
      <w:r w:rsidR="001C3D1F" w:rsidRPr="00D6234B">
        <w:rPr>
          <w:rFonts w:hint="eastAsia"/>
          <w:rtl/>
        </w:rPr>
        <w:t>في</w:t>
      </w:r>
      <w:r w:rsidR="001C3D1F" w:rsidRPr="00D6234B">
        <w:rPr>
          <w:rtl/>
        </w:rPr>
        <w:t xml:space="preserve"> </w:t>
      </w:r>
      <w:r w:rsidR="001C3D1F" w:rsidRPr="00D6234B">
        <w:rPr>
          <w:rFonts w:hint="eastAsia"/>
          <w:rtl/>
        </w:rPr>
        <w:t>عام</w:t>
      </w:r>
      <w:r w:rsidR="001C3D1F" w:rsidRPr="00D6234B">
        <w:rPr>
          <w:rtl/>
        </w:rPr>
        <w:t xml:space="preserve"> 2015: </w:t>
      </w:r>
      <w:r w:rsidR="001C3D1F" w:rsidRPr="00D6234B">
        <w:rPr>
          <w:rFonts w:hint="eastAsia"/>
          <w:rtl/>
        </w:rPr>
        <w:t>الإيرادات</w:t>
      </w:r>
      <w:r w:rsidR="001C3D1F" w:rsidRPr="00D6234B">
        <w:rPr>
          <w:rtl/>
        </w:rPr>
        <w:t xml:space="preserve"> 50.6 </w:t>
      </w:r>
      <w:r w:rsidR="001C3D1F" w:rsidRPr="00D6234B">
        <w:rPr>
          <w:rFonts w:hint="eastAsia"/>
          <w:rtl/>
        </w:rPr>
        <w:t>في</w:t>
      </w:r>
      <w:r w:rsidR="001C3D1F" w:rsidRPr="00D6234B">
        <w:rPr>
          <w:rtl/>
        </w:rPr>
        <w:t xml:space="preserve"> </w:t>
      </w:r>
      <w:r w:rsidR="001C3D1F" w:rsidRPr="00D6234B">
        <w:rPr>
          <w:rFonts w:hint="eastAsia"/>
          <w:rtl/>
        </w:rPr>
        <w:t>المائة</w:t>
      </w:r>
      <w:r w:rsidR="001C3D1F" w:rsidRPr="00D6234B">
        <w:rPr>
          <w:rtl/>
        </w:rPr>
        <w:t xml:space="preserve"> (عام</w:t>
      </w:r>
      <w:r>
        <w:rPr>
          <w:rFonts w:hint="cs"/>
          <w:rtl/>
        </w:rPr>
        <w:t> </w:t>
      </w:r>
      <w:r w:rsidR="001C3D1F" w:rsidRPr="00D6234B">
        <w:rPr>
          <w:rtl/>
        </w:rPr>
        <w:t xml:space="preserve">2014: 49.9 </w:t>
      </w:r>
      <w:r w:rsidR="001C3D1F" w:rsidRPr="00D6234B">
        <w:rPr>
          <w:rFonts w:hint="eastAsia"/>
          <w:rtl/>
        </w:rPr>
        <w:t>في</w:t>
      </w:r>
      <w:r w:rsidR="001C3D1F" w:rsidRPr="00D6234B">
        <w:rPr>
          <w:rtl/>
        </w:rPr>
        <w:t xml:space="preserve"> </w:t>
      </w:r>
      <w:r w:rsidR="001C3D1F" w:rsidRPr="00D6234B">
        <w:rPr>
          <w:rFonts w:hint="eastAsia"/>
          <w:rtl/>
        </w:rPr>
        <w:t>المائة</w:t>
      </w:r>
      <w:r w:rsidR="001C3D1F" w:rsidRPr="00D6234B">
        <w:rPr>
          <w:rtl/>
        </w:rPr>
        <w:t xml:space="preserve">)، </w:t>
      </w:r>
      <w:r w:rsidR="001C3D1F" w:rsidRPr="00D6234B">
        <w:rPr>
          <w:rFonts w:hint="eastAsia"/>
          <w:rtl/>
        </w:rPr>
        <w:t>النفقات</w:t>
      </w:r>
      <w:r w:rsidR="001C3D1F" w:rsidRPr="00D6234B">
        <w:rPr>
          <w:rtl/>
        </w:rPr>
        <w:t xml:space="preserve"> 51.7 </w:t>
      </w:r>
      <w:r w:rsidR="001C3D1F" w:rsidRPr="00D6234B">
        <w:rPr>
          <w:rFonts w:hint="eastAsia"/>
          <w:rtl/>
        </w:rPr>
        <w:t>في</w:t>
      </w:r>
      <w:r w:rsidR="001C3D1F" w:rsidRPr="00D6234B">
        <w:rPr>
          <w:rtl/>
        </w:rPr>
        <w:t xml:space="preserve"> </w:t>
      </w:r>
      <w:r w:rsidR="001C3D1F" w:rsidRPr="00D6234B">
        <w:rPr>
          <w:rFonts w:hint="eastAsia"/>
          <w:rtl/>
        </w:rPr>
        <w:t>المائة</w:t>
      </w:r>
      <w:r w:rsidR="001C3D1F" w:rsidRPr="00D6234B">
        <w:rPr>
          <w:rtl/>
        </w:rPr>
        <w:t xml:space="preserve"> (عام 2014: 52.6 </w:t>
      </w:r>
      <w:r w:rsidR="001C3D1F" w:rsidRPr="00D6234B">
        <w:rPr>
          <w:rFonts w:hint="eastAsia"/>
          <w:rtl/>
        </w:rPr>
        <w:t>في</w:t>
      </w:r>
      <w:r w:rsidR="001C3D1F" w:rsidRPr="00D6234B">
        <w:rPr>
          <w:rtl/>
        </w:rPr>
        <w:t xml:space="preserve"> </w:t>
      </w:r>
      <w:r w:rsidR="001C3D1F" w:rsidRPr="00D6234B">
        <w:rPr>
          <w:rFonts w:hint="eastAsia"/>
          <w:rtl/>
        </w:rPr>
        <w:t>المائة</w:t>
      </w:r>
      <w:r w:rsidR="001C3D1F" w:rsidRPr="00D6234B">
        <w:rPr>
          <w:rtl/>
        </w:rPr>
        <w:t xml:space="preserve">)، </w:t>
      </w:r>
      <w:r w:rsidR="001C3D1F" w:rsidRPr="00D6234B">
        <w:rPr>
          <w:rFonts w:hint="eastAsia"/>
          <w:rtl/>
        </w:rPr>
        <w:t>العجز</w:t>
      </w:r>
      <w:r w:rsidR="001C3D1F" w:rsidRPr="00D6234B">
        <w:rPr>
          <w:rtl/>
        </w:rPr>
        <w:t xml:space="preserve"> </w:t>
      </w:r>
      <w:r w:rsidR="001C3D1F" w:rsidRPr="00D6234B">
        <w:rPr>
          <w:rFonts w:hint="eastAsia"/>
          <w:rtl/>
        </w:rPr>
        <w:t>في</w:t>
      </w:r>
      <w:r w:rsidR="001C3D1F" w:rsidRPr="00D6234B">
        <w:rPr>
          <w:rtl/>
        </w:rPr>
        <w:t xml:space="preserve"> </w:t>
      </w:r>
      <w:r w:rsidR="001C3D1F" w:rsidRPr="00D6234B">
        <w:rPr>
          <w:rFonts w:hint="eastAsia"/>
          <w:rtl/>
        </w:rPr>
        <w:t>المالية</w:t>
      </w:r>
      <w:r w:rsidR="001C3D1F" w:rsidRPr="00D6234B">
        <w:rPr>
          <w:rtl/>
        </w:rPr>
        <w:t xml:space="preserve"> </w:t>
      </w:r>
      <w:r w:rsidR="001C3D1F" w:rsidRPr="00D6234B">
        <w:rPr>
          <w:rFonts w:hint="eastAsia"/>
          <w:rtl/>
        </w:rPr>
        <w:t>العامة</w:t>
      </w:r>
      <w:r w:rsidR="001C3D1F" w:rsidRPr="00D6234B">
        <w:rPr>
          <w:rtl/>
        </w:rPr>
        <w:t xml:space="preserve"> 1.2 </w:t>
      </w:r>
      <w:r w:rsidR="001C3D1F" w:rsidRPr="00D6234B">
        <w:rPr>
          <w:rFonts w:hint="eastAsia"/>
          <w:rtl/>
        </w:rPr>
        <w:t>في</w:t>
      </w:r>
      <w:r w:rsidR="001C3D1F" w:rsidRPr="00D6234B">
        <w:rPr>
          <w:rtl/>
        </w:rPr>
        <w:t xml:space="preserve"> </w:t>
      </w:r>
      <w:r w:rsidR="001C3D1F" w:rsidRPr="00D6234B">
        <w:rPr>
          <w:rFonts w:hint="eastAsia"/>
          <w:rtl/>
        </w:rPr>
        <w:t>المائة</w:t>
      </w:r>
      <w:r w:rsidR="001C3D1F" w:rsidRPr="00D6234B">
        <w:rPr>
          <w:rtl/>
        </w:rPr>
        <w:t xml:space="preserve"> (عام 2014: 2.7</w:t>
      </w:r>
      <w:r w:rsidR="001C3D1F" w:rsidRPr="00D6234B">
        <w:rPr>
          <w:rFonts w:hint="eastAsia"/>
          <w:rtl/>
        </w:rPr>
        <w:t> في</w:t>
      </w:r>
      <w:r w:rsidR="001C3D1F" w:rsidRPr="00D6234B">
        <w:rPr>
          <w:rtl/>
        </w:rPr>
        <w:t xml:space="preserve"> المائة). </w:t>
      </w:r>
    </w:p>
    <w:p w:rsidR="001C3D1F" w:rsidRPr="008D30D5" w:rsidRDefault="00D6234B" w:rsidP="00E3775B">
      <w:pPr>
        <w:pStyle w:val="SingleTxtGA"/>
        <w:spacing w:line="360" w:lineRule="exact"/>
        <w:rPr>
          <w:rtl/>
        </w:rPr>
      </w:pPr>
      <w:r>
        <w:rPr>
          <w:rtl/>
        </w:rPr>
        <w:t>48</w:t>
      </w:r>
      <w:r w:rsidR="001C3D1F" w:rsidRPr="008D30D5">
        <w:rPr>
          <w:rtl/>
        </w:rPr>
        <w:t>-</w:t>
      </w:r>
      <w:r w:rsidR="001C3D1F" w:rsidRPr="008D30D5">
        <w:rPr>
          <w:rtl/>
        </w:rPr>
        <w:tab/>
      </w:r>
      <w:r w:rsidR="001C3D1F" w:rsidRPr="008D30D5">
        <w:rPr>
          <w:rFonts w:hint="eastAsia"/>
          <w:rtl/>
        </w:rPr>
        <w:t>ولقد</w:t>
      </w:r>
      <w:r w:rsidR="001C3D1F" w:rsidRPr="008D30D5">
        <w:rPr>
          <w:rtl/>
        </w:rPr>
        <w:t xml:space="preserve"> زاد مجموع الإنفاق الحكومي بالقيمة الحقيقية في عام 2015 بنسبة 0.7 في المائة (1.2 بليون يورو) ليصل إلى 174.3 بليون يورو. وتعزى الزيادة في جانب منها إلى إلغاء المحكمة الدستورية القانون الاتحادي النمساوي المتعلق بإعادة تنظيم مصرف </w:t>
      </w:r>
      <w:r w:rsidR="001C3D1F" w:rsidRPr="008D30D5">
        <w:t>Hypo-Alpe-Adria-Bank</w:t>
      </w:r>
      <w:r>
        <w:t> </w:t>
      </w:r>
      <w:r w:rsidR="001C3D1F" w:rsidRPr="008D30D5">
        <w:t>International</w:t>
      </w:r>
      <w:r>
        <w:t> </w:t>
      </w:r>
      <w:r w:rsidR="001C3D1F" w:rsidRPr="008D30D5">
        <w:t>AG</w:t>
      </w:r>
      <w:r w:rsidR="001C3D1F" w:rsidRPr="008D30D5">
        <w:rPr>
          <w:rtl/>
        </w:rPr>
        <w:t xml:space="preserve"> مما أفضى - وفق</w:t>
      </w:r>
      <w:r w:rsidR="00537B29">
        <w:rPr>
          <w:rtl/>
        </w:rPr>
        <w:t xml:space="preserve">اً </w:t>
      </w:r>
      <w:r w:rsidR="001C3D1F" w:rsidRPr="008D30D5">
        <w:rPr>
          <w:rtl/>
        </w:rPr>
        <w:t xml:space="preserve">للقواعد المحاسبية للنظام الأوروبي للحسابات الاقتصادية المتكاملة - إلى تحويل رأسمال قدره 1.7 مليون يورو في عام 2015. ويُعزى ارتفاع معدل النفقات في عام 2014 في جانب منه إلى تحويل رأسمال قدره 5.4 بليون يورو إلى مصرف </w:t>
      </w:r>
      <w:r w:rsidR="001C3D1F" w:rsidRPr="008D30D5">
        <w:t>HETA Asset Resolution AG</w:t>
      </w:r>
      <w:r w:rsidR="001C3D1F" w:rsidRPr="008D30D5">
        <w:rPr>
          <w:rtl/>
        </w:rPr>
        <w:t xml:space="preserve"> لا سيما في أعقاب إعادة تقييم أصول المصرف المذكور. </w:t>
      </w:r>
    </w:p>
    <w:p w:rsidR="001C3D1F" w:rsidRPr="008D30D5" w:rsidRDefault="00D6234B" w:rsidP="00E3775B">
      <w:pPr>
        <w:pStyle w:val="SingleTxtGA"/>
        <w:spacing w:line="360" w:lineRule="exact"/>
        <w:rPr>
          <w:rtl/>
        </w:rPr>
      </w:pPr>
      <w:r>
        <w:rPr>
          <w:rtl/>
        </w:rPr>
        <w:t>49</w:t>
      </w:r>
      <w:r w:rsidR="001C3D1F" w:rsidRPr="008D30D5">
        <w:rPr>
          <w:rtl/>
        </w:rPr>
        <w:t>-</w:t>
      </w:r>
      <w:r w:rsidR="001C3D1F" w:rsidRPr="008D30D5">
        <w:rPr>
          <w:rtl/>
        </w:rPr>
        <w:tab/>
      </w:r>
      <w:r w:rsidR="001C3D1F" w:rsidRPr="008D30D5">
        <w:rPr>
          <w:rFonts w:hint="eastAsia"/>
          <w:rtl/>
        </w:rPr>
        <w:t>وشكلت</w:t>
      </w:r>
      <w:r w:rsidR="001C3D1F" w:rsidRPr="008D30D5">
        <w:rPr>
          <w:rtl/>
        </w:rPr>
        <w:t xml:space="preserve"> النفقات الاجتماعية على وجه التقريب 46 في المائة من النفقات الحكومية (بزيادة نسبتها 3.4 في المائة). ذلك أن مرتبات الموظفين الحكوميين التي تشكل زهاء 21 في المائة من النفقات </w:t>
      </w:r>
      <w:r w:rsidR="001C3D1F" w:rsidRPr="008D30D5">
        <w:rPr>
          <w:rFonts w:hint="eastAsia"/>
          <w:rtl/>
        </w:rPr>
        <w:t>الحكومية</w:t>
      </w:r>
      <w:r w:rsidR="001C3D1F" w:rsidRPr="008D30D5">
        <w:rPr>
          <w:rtl/>
        </w:rPr>
        <w:t xml:space="preserve"> </w:t>
      </w:r>
      <w:r w:rsidR="001C3D1F" w:rsidRPr="008D30D5">
        <w:rPr>
          <w:rFonts w:hint="eastAsia"/>
          <w:rtl/>
        </w:rPr>
        <w:t>زادت</w:t>
      </w:r>
      <w:r w:rsidR="001C3D1F" w:rsidRPr="008D30D5">
        <w:rPr>
          <w:rtl/>
        </w:rPr>
        <w:t xml:space="preserve"> </w:t>
      </w:r>
      <w:r w:rsidR="001C3D1F" w:rsidRPr="008D30D5">
        <w:rPr>
          <w:rFonts w:hint="eastAsia"/>
          <w:rtl/>
        </w:rPr>
        <w:t>بنسبة</w:t>
      </w:r>
      <w:r w:rsidR="001C3D1F" w:rsidRPr="008D30D5">
        <w:rPr>
          <w:rtl/>
        </w:rPr>
        <w:t xml:space="preserve"> 3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وزاد</w:t>
      </w:r>
      <w:r w:rsidR="001C3D1F" w:rsidRPr="008D30D5">
        <w:rPr>
          <w:rtl/>
        </w:rPr>
        <w:t xml:space="preserve"> </w:t>
      </w:r>
      <w:r w:rsidR="001C3D1F" w:rsidRPr="008D30D5">
        <w:rPr>
          <w:rFonts w:hint="eastAsia"/>
          <w:rtl/>
        </w:rPr>
        <w:t>الاستهلاك</w:t>
      </w:r>
      <w:r w:rsidR="001C3D1F" w:rsidRPr="008D30D5">
        <w:rPr>
          <w:rtl/>
        </w:rPr>
        <w:t xml:space="preserve"> </w:t>
      </w:r>
      <w:r w:rsidR="001C3D1F" w:rsidRPr="008D30D5">
        <w:rPr>
          <w:rFonts w:hint="eastAsia"/>
          <w:rtl/>
        </w:rPr>
        <w:t>الوسيط</w:t>
      </w:r>
      <w:r w:rsidR="001C3D1F" w:rsidRPr="008D30D5">
        <w:rPr>
          <w:rtl/>
        </w:rPr>
        <w:t xml:space="preserve"> (الذي </w:t>
      </w:r>
      <w:r w:rsidR="001C3D1F" w:rsidRPr="008D30D5">
        <w:rPr>
          <w:rFonts w:hint="eastAsia"/>
          <w:rtl/>
        </w:rPr>
        <w:t>يمثل</w:t>
      </w:r>
      <w:r w:rsidR="001C3D1F" w:rsidRPr="008D30D5">
        <w:rPr>
          <w:rtl/>
        </w:rPr>
        <w:t xml:space="preserve"> </w:t>
      </w:r>
      <w:r w:rsidR="001C3D1F" w:rsidRPr="008D30D5">
        <w:rPr>
          <w:rFonts w:hint="eastAsia"/>
          <w:rtl/>
        </w:rPr>
        <w:t>حوالي</w:t>
      </w:r>
      <w:r>
        <w:rPr>
          <w:rFonts w:hint="cs"/>
          <w:rtl/>
        </w:rPr>
        <w:t> </w:t>
      </w:r>
      <w:r w:rsidR="001C3D1F" w:rsidRPr="008D30D5">
        <w:rPr>
          <w:rtl/>
        </w:rPr>
        <w:t xml:space="preserve">13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النفقات</w:t>
      </w:r>
      <w:r w:rsidR="001C3D1F" w:rsidRPr="008D30D5">
        <w:rPr>
          <w:rtl/>
        </w:rPr>
        <w:t xml:space="preserve"> </w:t>
      </w:r>
      <w:r w:rsidR="001C3D1F" w:rsidRPr="008D30D5">
        <w:rPr>
          <w:rFonts w:hint="eastAsia"/>
          <w:rtl/>
        </w:rPr>
        <w:t>الحكومية</w:t>
      </w:r>
      <w:r w:rsidR="001C3D1F" w:rsidRPr="008D30D5">
        <w:rPr>
          <w:rtl/>
        </w:rPr>
        <w:t xml:space="preserve">) </w:t>
      </w:r>
      <w:r w:rsidR="001C3D1F" w:rsidRPr="008D30D5">
        <w:rPr>
          <w:rFonts w:hint="eastAsia"/>
          <w:rtl/>
        </w:rPr>
        <w:t>بنسبة</w:t>
      </w:r>
      <w:r w:rsidR="001C3D1F" w:rsidRPr="008D30D5">
        <w:rPr>
          <w:rtl/>
        </w:rPr>
        <w:t xml:space="preserve"> 3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حين</w:t>
      </w:r>
      <w:r w:rsidR="001C3D1F" w:rsidRPr="008D30D5">
        <w:rPr>
          <w:rtl/>
        </w:rPr>
        <w:t xml:space="preserve"> </w:t>
      </w:r>
      <w:r w:rsidR="001C3D1F" w:rsidRPr="008D30D5">
        <w:rPr>
          <w:rFonts w:hint="eastAsia"/>
          <w:rtl/>
        </w:rPr>
        <w:t>انخفضت</w:t>
      </w:r>
      <w:r w:rsidR="001C3D1F" w:rsidRPr="008D30D5">
        <w:rPr>
          <w:rtl/>
        </w:rPr>
        <w:t xml:space="preserve"> </w:t>
      </w:r>
      <w:r w:rsidR="001C3D1F" w:rsidRPr="008D30D5">
        <w:rPr>
          <w:rFonts w:hint="eastAsia"/>
          <w:rtl/>
        </w:rPr>
        <w:t>تكاليف</w:t>
      </w:r>
      <w:r w:rsidR="001C3D1F" w:rsidRPr="008D30D5">
        <w:rPr>
          <w:rtl/>
        </w:rPr>
        <w:t xml:space="preserve"> </w:t>
      </w:r>
      <w:r w:rsidR="001C3D1F" w:rsidRPr="008D30D5">
        <w:rPr>
          <w:rFonts w:hint="eastAsia"/>
          <w:rtl/>
        </w:rPr>
        <w:t>تدابير</w:t>
      </w:r>
      <w:r w:rsidR="001C3D1F" w:rsidRPr="008D30D5">
        <w:rPr>
          <w:rtl/>
        </w:rPr>
        <w:t xml:space="preserve"> </w:t>
      </w:r>
      <w:r w:rsidR="001C3D1F" w:rsidRPr="008D30D5">
        <w:rPr>
          <w:rFonts w:hint="eastAsia"/>
          <w:rtl/>
        </w:rPr>
        <w:t>الدعم</w:t>
      </w:r>
      <w:r w:rsidR="001C3D1F" w:rsidRPr="008D30D5">
        <w:rPr>
          <w:rtl/>
        </w:rPr>
        <w:t xml:space="preserve"> (إلى 10 </w:t>
      </w:r>
      <w:r w:rsidR="001C3D1F" w:rsidRPr="008D30D5">
        <w:rPr>
          <w:rFonts w:hint="eastAsia"/>
          <w:rtl/>
        </w:rPr>
        <w:t>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النفقات الحكومية</w:t>
      </w:r>
      <w:r w:rsidR="001C3D1F" w:rsidRPr="008D30D5">
        <w:rPr>
          <w:rtl/>
        </w:rPr>
        <w:t xml:space="preserve">) بنسبة 15.3 في المائة. واستمر في عام 2015 تراجع نفقات تسديد الفوائد (-2.4 في المائة). </w:t>
      </w:r>
    </w:p>
    <w:p w:rsidR="001C3D1F" w:rsidRPr="00D6234B" w:rsidRDefault="00D6234B" w:rsidP="00E3775B">
      <w:pPr>
        <w:pStyle w:val="SingleTxtGA"/>
        <w:spacing w:line="360" w:lineRule="exact"/>
        <w:rPr>
          <w:rtl/>
        </w:rPr>
      </w:pPr>
      <w:r w:rsidRPr="00D6234B">
        <w:rPr>
          <w:rtl/>
        </w:rPr>
        <w:t>50</w:t>
      </w:r>
      <w:r w:rsidR="001C3D1F" w:rsidRPr="00D6234B">
        <w:rPr>
          <w:rtl/>
        </w:rPr>
        <w:t>-</w:t>
      </w:r>
      <w:r w:rsidR="001C3D1F" w:rsidRPr="00D6234B">
        <w:rPr>
          <w:rtl/>
        </w:rPr>
        <w:tab/>
      </w:r>
      <w:r w:rsidR="001C3D1F" w:rsidRPr="00D6234B">
        <w:rPr>
          <w:rFonts w:hint="eastAsia"/>
          <w:rtl/>
        </w:rPr>
        <w:t>وزاد</w:t>
      </w:r>
      <w:r w:rsidR="001C3D1F" w:rsidRPr="00D6234B">
        <w:rPr>
          <w:rtl/>
        </w:rPr>
        <w:t xml:space="preserve"> مجموع الإيرادات الحكومية بنسبة 3.8 في المائة (6.2 بليون يورو) في عام 2015 حيث بلغ 170.14 بليون يورو. وبلغت المساهمات الاجتماعية والضرائب التي تشكل 88 في المائة من إيرادات الحكومة 149.7 بليون يورو (+4.3 في المائة). وزادت الإيرادات المتأتية من ضرائب الإنتاج والواردات (بما في ذلك ضريبة القيمة المضافة) بنسبة 3 في المائة وفي الوقت نفسه زادت الإيرادات المتأتية من الضرائب الجارية على الدخل والثروة بنسبة 7 في المائة. ويُعزى ذلك</w:t>
      </w:r>
      <w:r>
        <w:rPr>
          <w:rFonts w:hint="cs"/>
          <w:rtl/>
        </w:rPr>
        <w:t> </w:t>
      </w:r>
      <w:r w:rsidR="001C3D1F" w:rsidRPr="00D6234B">
        <w:rPr>
          <w:rtl/>
        </w:rPr>
        <w:t>أيض</w:t>
      </w:r>
      <w:r w:rsidR="00537B29">
        <w:rPr>
          <w:rtl/>
        </w:rPr>
        <w:t xml:space="preserve">اً </w:t>
      </w:r>
      <w:r w:rsidR="001C3D1F" w:rsidRPr="00D6234B">
        <w:rPr>
          <w:rtl/>
        </w:rPr>
        <w:t>إلى الآثار المرتقبة من زيادة الضرائب على مردود رأس المال اعتبار</w:t>
      </w:r>
      <w:r w:rsidR="00537B29">
        <w:rPr>
          <w:rtl/>
        </w:rPr>
        <w:t xml:space="preserve">اً </w:t>
      </w:r>
      <w:r w:rsidR="001C3D1F" w:rsidRPr="00D6234B">
        <w:rPr>
          <w:rtl/>
        </w:rPr>
        <w:t xml:space="preserve">من 1 كانون الثاني/يناير 2016. وزادت اشتراكات الضمان الاجتماعي بنسبة 3.5 في المائة (1.8 بليون يورو). وتشكل الإيرادات المتأتية من المبيعات 8 في المائة من الإيرادات الحكومية ولقد وصلت في عام 2015 إلى 14 بليون يورو. </w:t>
      </w:r>
    </w:p>
    <w:p w:rsidR="001C3D1F" w:rsidRPr="008D30D5" w:rsidRDefault="001C3D1F" w:rsidP="00D6234B">
      <w:pPr>
        <w:pStyle w:val="H23GA"/>
        <w:rPr>
          <w:rtl/>
        </w:rPr>
      </w:pPr>
      <w:r w:rsidRPr="00D6234B">
        <w:rPr>
          <w:b w:val="0"/>
          <w:bCs w:val="0"/>
          <w:rtl/>
        </w:rPr>
        <w:tab/>
      </w:r>
      <w:r w:rsidRPr="00D6234B">
        <w:rPr>
          <w:b w:val="0"/>
          <w:bCs w:val="0"/>
          <w:rtl/>
        </w:rPr>
        <w:tab/>
      </w:r>
      <w:bookmarkStart w:id="46" w:name="_Toc495069046"/>
      <w:r w:rsidRPr="00D6234B">
        <w:rPr>
          <w:rFonts w:hint="eastAsia"/>
          <w:b w:val="0"/>
          <w:bCs w:val="0"/>
          <w:rtl/>
        </w:rPr>
        <w:t>الجدول</w:t>
      </w:r>
      <w:r w:rsidRPr="00D6234B">
        <w:rPr>
          <w:b w:val="0"/>
          <w:bCs w:val="0"/>
          <w:rtl/>
        </w:rPr>
        <w:t xml:space="preserve"> 24</w:t>
      </w:r>
      <w:r w:rsidR="00D6234B" w:rsidRPr="00D6234B">
        <w:rPr>
          <w:b w:val="0"/>
          <w:bCs w:val="0"/>
          <w:rtl/>
        </w:rPr>
        <w:tab/>
      </w:r>
      <w:r w:rsidR="00D6234B" w:rsidRPr="00D6234B">
        <w:rPr>
          <w:b w:val="0"/>
          <w:bCs w:val="0"/>
          <w:rtl/>
        </w:rPr>
        <w:br/>
      </w:r>
      <w:r w:rsidRPr="008D30D5">
        <w:rPr>
          <w:rFonts w:hint="eastAsia"/>
          <w:rtl/>
        </w:rPr>
        <w:t>الدين</w:t>
      </w:r>
      <w:r w:rsidRPr="008D30D5">
        <w:rPr>
          <w:rtl/>
        </w:rPr>
        <w:t xml:space="preserve"> </w:t>
      </w:r>
      <w:r w:rsidRPr="008D30D5">
        <w:rPr>
          <w:rFonts w:hint="eastAsia"/>
          <w:rtl/>
        </w:rPr>
        <w:t>العام،</w:t>
      </w:r>
      <w:r w:rsidRPr="008D30D5">
        <w:rPr>
          <w:rtl/>
        </w:rPr>
        <w:t xml:space="preserve"> </w:t>
      </w:r>
      <w:r w:rsidRPr="008D30D5">
        <w:rPr>
          <w:rFonts w:hint="eastAsia"/>
          <w:rtl/>
        </w:rPr>
        <w:t>الأرقام</w:t>
      </w:r>
      <w:r w:rsidRPr="008D30D5">
        <w:rPr>
          <w:rtl/>
        </w:rPr>
        <w:t xml:space="preserve"> </w:t>
      </w:r>
      <w:r w:rsidRPr="008D30D5">
        <w:rPr>
          <w:rFonts w:hint="eastAsia"/>
          <w:rtl/>
        </w:rPr>
        <w:t>السنوية</w:t>
      </w:r>
      <w:bookmarkEnd w:id="46"/>
    </w:p>
    <w:tbl>
      <w:tblPr>
        <w:bidiVisual/>
        <w:tblW w:w="7320" w:type="dxa"/>
        <w:tblInd w:w="1267" w:type="dxa"/>
        <w:tblLayout w:type="fixed"/>
        <w:tblCellMar>
          <w:left w:w="0" w:type="dxa"/>
          <w:right w:w="0" w:type="dxa"/>
        </w:tblCellMar>
        <w:tblLook w:val="0000" w:firstRow="0" w:lastRow="0" w:firstColumn="0" w:lastColumn="0" w:noHBand="0" w:noVBand="0"/>
      </w:tblPr>
      <w:tblGrid>
        <w:gridCol w:w="2981"/>
        <w:gridCol w:w="3052"/>
        <w:gridCol w:w="1287"/>
      </w:tblGrid>
      <w:tr w:rsidR="001C3D1F" w:rsidRPr="00D6234B" w:rsidTr="00D6234B">
        <w:trPr>
          <w:cantSplit/>
          <w:tblHeader/>
        </w:trPr>
        <w:tc>
          <w:tcPr>
            <w:tcW w:w="2981" w:type="dxa"/>
            <w:tcBorders>
              <w:top w:val="single" w:sz="4" w:space="0" w:color="auto"/>
              <w:bottom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i/>
                <w:iCs/>
                <w:sz w:val="18"/>
                <w:szCs w:val="26"/>
                <w:rtl/>
              </w:rPr>
            </w:pPr>
            <w:r w:rsidRPr="00D6234B">
              <w:rPr>
                <w:rFonts w:hint="eastAsia"/>
                <w:i/>
                <w:iCs/>
                <w:sz w:val="18"/>
                <w:szCs w:val="26"/>
                <w:rtl/>
              </w:rPr>
              <w:t>السنة</w:t>
            </w:r>
          </w:p>
        </w:tc>
        <w:tc>
          <w:tcPr>
            <w:tcW w:w="3052"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20" w:after="40" w:line="280" w:lineRule="exact"/>
              <w:ind w:left="57"/>
              <w:rPr>
                <w:i/>
                <w:iCs/>
                <w:sz w:val="18"/>
                <w:szCs w:val="26"/>
                <w:rtl/>
              </w:rPr>
            </w:pPr>
            <w:r w:rsidRPr="00D6234B">
              <w:rPr>
                <w:rFonts w:hint="eastAsia"/>
                <w:i/>
                <w:iCs/>
                <w:sz w:val="18"/>
                <w:szCs w:val="26"/>
                <w:rtl/>
              </w:rPr>
              <w:t>بالمليون</w:t>
            </w:r>
            <w:r w:rsidRPr="00D6234B">
              <w:rPr>
                <w:i/>
                <w:iCs/>
                <w:sz w:val="18"/>
                <w:szCs w:val="26"/>
                <w:rtl/>
              </w:rPr>
              <w:t xml:space="preserve"> </w:t>
            </w:r>
            <w:r w:rsidRPr="00D6234B">
              <w:rPr>
                <w:rFonts w:hint="eastAsia"/>
                <w:i/>
                <w:iCs/>
                <w:sz w:val="18"/>
                <w:szCs w:val="26"/>
                <w:rtl/>
              </w:rPr>
              <w:t>يورو</w:t>
            </w:r>
          </w:p>
        </w:tc>
        <w:tc>
          <w:tcPr>
            <w:tcW w:w="1287" w:type="dxa"/>
            <w:tcBorders>
              <w:top w:val="single" w:sz="4" w:space="0" w:color="auto"/>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spacing w:before="20" w:after="40" w:line="280" w:lineRule="exact"/>
              <w:ind w:left="57"/>
              <w:rPr>
                <w:i/>
                <w:iCs/>
                <w:sz w:val="18"/>
                <w:szCs w:val="26"/>
                <w:rtl/>
              </w:rPr>
            </w:pPr>
            <w:r w:rsidRPr="00D6234B">
              <w:rPr>
                <w:rFonts w:hint="eastAsia"/>
                <w:i/>
                <w:iCs/>
                <w:sz w:val="18"/>
                <w:szCs w:val="26"/>
                <w:rtl/>
              </w:rPr>
              <w:t>كنسبة</w:t>
            </w:r>
            <w:r w:rsidRPr="00D6234B">
              <w:rPr>
                <w:i/>
                <w:iCs/>
                <w:sz w:val="18"/>
                <w:szCs w:val="26"/>
                <w:rtl/>
              </w:rPr>
              <w:t xml:space="preserve"> </w:t>
            </w:r>
            <w:r w:rsidRPr="00D6234B">
              <w:rPr>
                <w:rFonts w:hint="eastAsia"/>
                <w:i/>
                <w:iCs/>
                <w:sz w:val="18"/>
                <w:szCs w:val="26"/>
                <w:rtl/>
              </w:rPr>
              <w:t>من</w:t>
            </w:r>
            <w:r w:rsidRPr="00D6234B">
              <w:rPr>
                <w:i/>
                <w:iCs/>
                <w:sz w:val="18"/>
                <w:szCs w:val="26"/>
                <w:rtl/>
              </w:rPr>
              <w:t xml:space="preserve"> </w:t>
            </w:r>
            <w:r w:rsidRPr="00D6234B">
              <w:rPr>
                <w:rFonts w:hint="eastAsia"/>
                <w:i/>
                <w:iCs/>
                <w:sz w:val="18"/>
                <w:szCs w:val="26"/>
                <w:rtl/>
              </w:rPr>
              <w:t>الناتج</w:t>
            </w:r>
            <w:r w:rsidRPr="00D6234B">
              <w:rPr>
                <w:i/>
                <w:iCs/>
                <w:sz w:val="18"/>
                <w:szCs w:val="26"/>
                <w:rtl/>
              </w:rPr>
              <w:t xml:space="preserve"> </w:t>
            </w:r>
            <w:r w:rsidRPr="00D6234B">
              <w:rPr>
                <w:rFonts w:hint="eastAsia"/>
                <w:i/>
                <w:iCs/>
                <w:sz w:val="18"/>
                <w:szCs w:val="26"/>
                <w:rtl/>
              </w:rPr>
              <w:t>المحلي</w:t>
            </w:r>
            <w:r w:rsidRPr="00D6234B">
              <w:rPr>
                <w:i/>
                <w:iCs/>
                <w:sz w:val="18"/>
                <w:szCs w:val="26"/>
                <w:rtl/>
              </w:rPr>
              <w:t xml:space="preserve"> </w:t>
            </w:r>
            <w:r w:rsidRPr="00D6234B">
              <w:rPr>
                <w:rFonts w:hint="eastAsia"/>
                <w:i/>
                <w:iCs/>
                <w:sz w:val="18"/>
                <w:szCs w:val="26"/>
                <w:rtl/>
              </w:rPr>
              <w:t>الإجمالي</w:t>
            </w:r>
          </w:p>
        </w:tc>
      </w:tr>
      <w:tr w:rsidR="001C3D1F" w:rsidRPr="00D6234B" w:rsidTr="00D6234B">
        <w:trPr>
          <w:cantSplit/>
          <w:trHeight w:hRule="exact" w:val="115"/>
          <w:tblHeader/>
        </w:trPr>
        <w:tc>
          <w:tcPr>
            <w:tcW w:w="2981"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p>
        </w:tc>
        <w:tc>
          <w:tcPr>
            <w:tcW w:w="3052"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p>
        </w:tc>
        <w:tc>
          <w:tcPr>
            <w:tcW w:w="1287" w:type="dxa"/>
            <w:tcBorders>
              <w:top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p>
        </w:tc>
      </w:tr>
      <w:tr w:rsidR="001C3D1F" w:rsidRPr="00D6234B" w:rsidTr="00D6234B">
        <w:trPr>
          <w:cantSplit/>
        </w:trPr>
        <w:tc>
          <w:tcPr>
            <w:tcW w:w="2981" w:type="dxa"/>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r w:rsidRPr="00D6234B">
              <w:rPr>
                <w:sz w:val="18"/>
                <w:szCs w:val="26"/>
                <w:rtl/>
              </w:rPr>
              <w:t>2011</w:t>
            </w:r>
          </w:p>
        </w:tc>
        <w:tc>
          <w:tcPr>
            <w:tcW w:w="3052"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bookmarkStart w:id="47" w:name="RANGE!B3:C7"/>
            <w:r w:rsidRPr="00D6234B">
              <w:rPr>
                <w:sz w:val="18"/>
                <w:szCs w:val="26"/>
                <w:rtl/>
              </w:rPr>
              <w:t>253</w:t>
            </w:r>
            <w:r w:rsidRPr="00D6234B">
              <w:rPr>
                <w:sz w:val="18"/>
                <w:szCs w:val="26"/>
              </w:rPr>
              <w:t xml:space="preserve"> </w:t>
            </w:r>
            <w:r w:rsidRPr="00D6234B">
              <w:rPr>
                <w:sz w:val="18"/>
                <w:szCs w:val="26"/>
                <w:rtl/>
              </w:rPr>
              <w:t>673</w:t>
            </w:r>
            <w:bookmarkEnd w:id="47"/>
          </w:p>
        </w:tc>
        <w:tc>
          <w:tcPr>
            <w:tcW w:w="1287"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82</w:t>
            </w:r>
            <w:r w:rsidRPr="00D6234B">
              <w:rPr>
                <w:sz w:val="18"/>
                <w:szCs w:val="26"/>
              </w:rPr>
              <w:t>,</w:t>
            </w:r>
            <w:r w:rsidRPr="00D6234B">
              <w:rPr>
                <w:sz w:val="18"/>
                <w:szCs w:val="26"/>
                <w:rtl/>
              </w:rPr>
              <w:t>2</w:t>
            </w:r>
          </w:p>
        </w:tc>
      </w:tr>
      <w:tr w:rsidR="001C3D1F" w:rsidRPr="00D6234B" w:rsidTr="00D6234B">
        <w:trPr>
          <w:cantSplit/>
        </w:trPr>
        <w:tc>
          <w:tcPr>
            <w:tcW w:w="2981" w:type="dxa"/>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r w:rsidRPr="00D6234B">
              <w:rPr>
                <w:sz w:val="18"/>
                <w:szCs w:val="26"/>
                <w:rtl/>
              </w:rPr>
              <w:t>2012</w:t>
            </w:r>
          </w:p>
        </w:tc>
        <w:tc>
          <w:tcPr>
            <w:tcW w:w="3052"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258</w:t>
            </w:r>
            <w:r w:rsidRPr="00D6234B">
              <w:rPr>
                <w:sz w:val="18"/>
                <w:szCs w:val="26"/>
              </w:rPr>
              <w:t xml:space="preserve"> </w:t>
            </w:r>
            <w:r w:rsidRPr="00D6234B">
              <w:rPr>
                <w:sz w:val="18"/>
                <w:szCs w:val="26"/>
                <w:rtl/>
              </w:rPr>
              <w:t>795</w:t>
            </w:r>
          </w:p>
        </w:tc>
        <w:tc>
          <w:tcPr>
            <w:tcW w:w="1287"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81</w:t>
            </w:r>
            <w:r w:rsidRPr="00D6234B">
              <w:rPr>
                <w:sz w:val="18"/>
                <w:szCs w:val="26"/>
              </w:rPr>
              <w:t>,</w:t>
            </w:r>
            <w:r w:rsidRPr="00D6234B">
              <w:rPr>
                <w:sz w:val="18"/>
                <w:szCs w:val="26"/>
                <w:rtl/>
              </w:rPr>
              <w:t>6</w:t>
            </w:r>
          </w:p>
        </w:tc>
      </w:tr>
      <w:tr w:rsidR="001C3D1F" w:rsidRPr="00D6234B" w:rsidTr="00D6234B">
        <w:trPr>
          <w:cantSplit/>
        </w:trPr>
        <w:tc>
          <w:tcPr>
            <w:tcW w:w="2981" w:type="dxa"/>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r w:rsidRPr="00D6234B">
              <w:rPr>
                <w:sz w:val="18"/>
                <w:szCs w:val="26"/>
                <w:rtl/>
              </w:rPr>
              <w:t>2013</w:t>
            </w:r>
          </w:p>
        </w:tc>
        <w:tc>
          <w:tcPr>
            <w:tcW w:w="3052"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260</w:t>
            </w:r>
            <w:r w:rsidRPr="00D6234B">
              <w:rPr>
                <w:sz w:val="18"/>
                <w:szCs w:val="26"/>
              </w:rPr>
              <w:t xml:space="preserve"> </w:t>
            </w:r>
            <w:r w:rsidRPr="00D6234B">
              <w:rPr>
                <w:sz w:val="18"/>
                <w:szCs w:val="26"/>
                <w:rtl/>
              </w:rPr>
              <w:t>882</w:t>
            </w:r>
          </w:p>
        </w:tc>
        <w:tc>
          <w:tcPr>
            <w:tcW w:w="1287"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80</w:t>
            </w:r>
            <w:r w:rsidRPr="00D6234B">
              <w:rPr>
                <w:sz w:val="18"/>
                <w:szCs w:val="26"/>
              </w:rPr>
              <w:t>,</w:t>
            </w:r>
            <w:r w:rsidRPr="00D6234B">
              <w:rPr>
                <w:sz w:val="18"/>
                <w:szCs w:val="26"/>
                <w:rtl/>
              </w:rPr>
              <w:t>8</w:t>
            </w:r>
          </w:p>
        </w:tc>
      </w:tr>
      <w:tr w:rsidR="001C3D1F" w:rsidRPr="00D6234B" w:rsidTr="00D6234B">
        <w:trPr>
          <w:cantSplit/>
        </w:trPr>
        <w:tc>
          <w:tcPr>
            <w:tcW w:w="2981" w:type="dxa"/>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r w:rsidRPr="00D6234B">
              <w:rPr>
                <w:sz w:val="18"/>
                <w:szCs w:val="26"/>
                <w:rtl/>
              </w:rPr>
              <w:t>2014</w:t>
            </w:r>
          </w:p>
        </w:tc>
        <w:tc>
          <w:tcPr>
            <w:tcW w:w="3052"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277</w:t>
            </w:r>
            <w:r w:rsidRPr="00D6234B">
              <w:rPr>
                <w:sz w:val="18"/>
                <w:szCs w:val="26"/>
              </w:rPr>
              <w:t xml:space="preserve"> </w:t>
            </w:r>
            <w:r w:rsidRPr="00D6234B">
              <w:rPr>
                <w:sz w:val="18"/>
                <w:szCs w:val="26"/>
                <w:rtl/>
              </w:rPr>
              <w:t>444</w:t>
            </w:r>
          </w:p>
        </w:tc>
        <w:tc>
          <w:tcPr>
            <w:tcW w:w="1287" w:type="dxa"/>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84</w:t>
            </w:r>
            <w:r w:rsidRPr="00D6234B">
              <w:rPr>
                <w:sz w:val="18"/>
                <w:szCs w:val="26"/>
              </w:rPr>
              <w:t>,</w:t>
            </w:r>
            <w:r w:rsidRPr="00D6234B">
              <w:rPr>
                <w:sz w:val="18"/>
                <w:szCs w:val="26"/>
                <w:rtl/>
              </w:rPr>
              <w:t>3</w:t>
            </w:r>
          </w:p>
        </w:tc>
      </w:tr>
      <w:tr w:rsidR="001C3D1F" w:rsidRPr="00D6234B" w:rsidTr="00D6234B">
        <w:trPr>
          <w:cantSplit/>
        </w:trPr>
        <w:tc>
          <w:tcPr>
            <w:tcW w:w="2981" w:type="dxa"/>
            <w:tcBorders>
              <w:bottom w:val="single" w:sz="12" w:space="0" w:color="auto"/>
            </w:tcBorders>
            <w:shd w:val="clear" w:color="auto" w:fill="auto"/>
            <w:vAlign w:val="bottom"/>
          </w:tcPr>
          <w:p w:rsidR="001C3D1F" w:rsidRPr="00D6234B" w:rsidRDefault="001C3D1F" w:rsidP="00E3775B">
            <w:pPr>
              <w:tabs>
                <w:tab w:val="left" w:pos="288"/>
                <w:tab w:val="left" w:pos="576"/>
                <w:tab w:val="left" w:pos="864"/>
                <w:tab w:val="left" w:pos="1152"/>
              </w:tabs>
              <w:spacing w:before="20" w:after="40" w:line="280" w:lineRule="exact"/>
              <w:ind w:left="43" w:right="101"/>
              <w:rPr>
                <w:sz w:val="18"/>
                <w:szCs w:val="26"/>
                <w:rtl/>
              </w:rPr>
            </w:pPr>
            <w:r w:rsidRPr="00D6234B">
              <w:rPr>
                <w:sz w:val="18"/>
                <w:szCs w:val="26"/>
                <w:rtl/>
              </w:rPr>
              <w:t>2015</w:t>
            </w:r>
          </w:p>
        </w:tc>
        <w:tc>
          <w:tcPr>
            <w:tcW w:w="3052" w:type="dxa"/>
            <w:tcBorders>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290</w:t>
            </w:r>
            <w:r w:rsidRPr="00D6234B">
              <w:rPr>
                <w:sz w:val="18"/>
                <w:szCs w:val="26"/>
              </w:rPr>
              <w:t xml:space="preserve"> </w:t>
            </w:r>
            <w:r w:rsidRPr="00D6234B">
              <w:rPr>
                <w:sz w:val="18"/>
                <w:szCs w:val="26"/>
                <w:rtl/>
              </w:rPr>
              <w:t>716</w:t>
            </w:r>
          </w:p>
        </w:tc>
        <w:tc>
          <w:tcPr>
            <w:tcW w:w="1287" w:type="dxa"/>
            <w:tcBorders>
              <w:bottom w:val="single" w:sz="12" w:space="0" w:color="auto"/>
            </w:tcBorders>
            <w:shd w:val="clear" w:color="auto" w:fill="auto"/>
            <w:vAlign w:val="bottom"/>
          </w:tcPr>
          <w:p w:rsidR="001C3D1F" w:rsidRPr="00D6234B" w:rsidRDefault="001C3D1F" w:rsidP="00912F08">
            <w:pPr>
              <w:tabs>
                <w:tab w:val="left" w:pos="288"/>
                <w:tab w:val="left" w:pos="576"/>
                <w:tab w:val="left" w:pos="864"/>
                <w:tab w:val="left" w:pos="1152"/>
              </w:tabs>
              <w:bidi w:val="0"/>
              <w:spacing w:before="20" w:after="40" w:line="280" w:lineRule="exact"/>
              <w:ind w:right="57"/>
              <w:jc w:val="right"/>
              <w:rPr>
                <w:sz w:val="18"/>
                <w:szCs w:val="26"/>
              </w:rPr>
            </w:pPr>
            <w:r w:rsidRPr="00D6234B">
              <w:rPr>
                <w:sz w:val="18"/>
                <w:szCs w:val="26"/>
                <w:rtl/>
              </w:rPr>
              <w:t>86</w:t>
            </w:r>
            <w:r w:rsidRPr="00D6234B">
              <w:rPr>
                <w:sz w:val="18"/>
                <w:szCs w:val="26"/>
              </w:rPr>
              <w:t>,</w:t>
            </w:r>
            <w:r w:rsidRPr="00D6234B">
              <w:rPr>
                <w:sz w:val="18"/>
                <w:szCs w:val="26"/>
                <w:rtl/>
              </w:rPr>
              <w:t>2</w:t>
            </w:r>
          </w:p>
        </w:tc>
      </w:tr>
    </w:tbl>
    <w:p w:rsidR="001C3D1F" w:rsidRPr="006039D3" w:rsidRDefault="001C3D1F" w:rsidP="00E3775B">
      <w:pPr>
        <w:pStyle w:val="FootnoteText"/>
        <w:tabs>
          <w:tab w:val="left" w:pos="3442"/>
          <w:tab w:val="left" w:pos="3917"/>
        </w:tabs>
        <w:spacing w:before="60" w:after="240" w:line="300" w:lineRule="exact"/>
        <w:ind w:left="1967" w:right="1264" w:hanging="703"/>
        <w:rPr>
          <w:sz w:val="18"/>
          <w:szCs w:val="26"/>
          <w:rtl/>
        </w:rPr>
      </w:pPr>
      <w:r w:rsidRPr="00D6234B">
        <w:rPr>
          <w:rFonts w:hint="eastAsia"/>
          <w:i/>
          <w:iCs/>
          <w:sz w:val="18"/>
          <w:szCs w:val="26"/>
          <w:rtl/>
        </w:rPr>
        <w:t>المصدر</w:t>
      </w:r>
      <w:r w:rsidRPr="00D6234B">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w:t>
      </w:r>
    </w:p>
    <w:p w:rsidR="001C3D1F" w:rsidRPr="008D30D5" w:rsidRDefault="00D6234B" w:rsidP="00E3775B">
      <w:pPr>
        <w:pStyle w:val="SingleTxtGA"/>
        <w:spacing w:line="360" w:lineRule="exact"/>
        <w:rPr>
          <w:rtl/>
        </w:rPr>
      </w:pPr>
      <w:r>
        <w:rPr>
          <w:rtl/>
        </w:rPr>
        <w:t>51</w:t>
      </w:r>
      <w:r w:rsidR="001C3D1F" w:rsidRPr="008D30D5">
        <w:rPr>
          <w:rtl/>
        </w:rPr>
        <w:t>-</w:t>
      </w:r>
      <w:r w:rsidR="001C3D1F" w:rsidRPr="008D30D5">
        <w:rPr>
          <w:rtl/>
        </w:rPr>
        <w:tab/>
      </w:r>
      <w:r w:rsidR="001C3D1F" w:rsidRPr="008D30D5">
        <w:rPr>
          <w:rFonts w:hint="eastAsia"/>
          <w:rtl/>
        </w:rPr>
        <w:t>ويستدل</w:t>
      </w:r>
      <w:r w:rsidR="001C3D1F" w:rsidRPr="008D30D5">
        <w:rPr>
          <w:rtl/>
        </w:rPr>
        <w:t xml:space="preserve"> من أسعار الاستهلاك في النمسا على أن متوسط معدل التضخم بلغ 0.9 في المائة في عام 2015. </w:t>
      </w:r>
    </w:p>
    <w:p w:rsidR="001C3D1F" w:rsidRPr="008D30D5" w:rsidRDefault="001C3D1F" w:rsidP="00A050A2">
      <w:pPr>
        <w:pStyle w:val="H23GA"/>
        <w:spacing w:before="0"/>
        <w:rPr>
          <w:rtl/>
        </w:rPr>
      </w:pPr>
      <w:r w:rsidRPr="008D30D5">
        <w:rPr>
          <w:rtl/>
        </w:rPr>
        <w:lastRenderedPageBreak/>
        <w:tab/>
      </w:r>
      <w:bookmarkStart w:id="48" w:name="_Toc495069047"/>
      <w:r w:rsidRPr="008D30D5">
        <w:rPr>
          <w:rtl/>
        </w:rPr>
        <w:t>(ب)</w:t>
      </w:r>
      <w:r w:rsidRPr="008D30D5">
        <w:rPr>
          <w:rtl/>
        </w:rPr>
        <w:tab/>
      </w:r>
      <w:r w:rsidRPr="008D30D5">
        <w:rPr>
          <w:rFonts w:hint="eastAsia"/>
          <w:rtl/>
        </w:rPr>
        <w:t>المساعدة</w:t>
      </w:r>
      <w:r w:rsidRPr="008D30D5">
        <w:rPr>
          <w:rtl/>
        </w:rPr>
        <w:t xml:space="preserve"> </w:t>
      </w:r>
      <w:r w:rsidRPr="008D30D5">
        <w:rPr>
          <w:rFonts w:hint="eastAsia"/>
          <w:rtl/>
        </w:rPr>
        <w:t>الدولية</w:t>
      </w:r>
      <w:bookmarkEnd w:id="48"/>
    </w:p>
    <w:p w:rsidR="001C3D1F" w:rsidRPr="008D30D5" w:rsidRDefault="00D6234B" w:rsidP="00D6234B">
      <w:pPr>
        <w:pStyle w:val="SingleTxtGA"/>
        <w:rPr>
          <w:rtl/>
        </w:rPr>
      </w:pPr>
      <w:r>
        <w:rPr>
          <w:rtl/>
        </w:rPr>
        <w:t>52</w:t>
      </w:r>
      <w:r w:rsidR="001C3D1F" w:rsidRPr="008D30D5">
        <w:rPr>
          <w:rtl/>
        </w:rPr>
        <w:t>-</w:t>
      </w:r>
      <w:r w:rsidR="001C3D1F" w:rsidRPr="008D30D5">
        <w:rPr>
          <w:rtl/>
        </w:rPr>
        <w:tab/>
      </w:r>
      <w:r w:rsidR="001C3D1F" w:rsidRPr="008D30D5">
        <w:rPr>
          <w:rFonts w:hint="eastAsia"/>
          <w:rtl/>
        </w:rPr>
        <w:t>يوضح</w:t>
      </w:r>
      <w:r w:rsidR="001C3D1F" w:rsidRPr="008D30D5">
        <w:rPr>
          <w:rtl/>
        </w:rPr>
        <w:t xml:space="preserve"> </w:t>
      </w:r>
      <w:r w:rsidR="001C3D1F" w:rsidRPr="008D30D5">
        <w:rPr>
          <w:rFonts w:hint="eastAsia"/>
          <w:rtl/>
        </w:rPr>
        <w:t>الجدول</w:t>
      </w:r>
      <w:r w:rsidR="001C3D1F" w:rsidRPr="008D30D5">
        <w:rPr>
          <w:rtl/>
        </w:rPr>
        <w:t xml:space="preserve"> 25 </w:t>
      </w:r>
      <w:r w:rsidR="001C3D1F" w:rsidRPr="008D30D5">
        <w:rPr>
          <w:rFonts w:hint="eastAsia"/>
          <w:rtl/>
        </w:rPr>
        <w:t>التطورات</w:t>
      </w:r>
      <w:r w:rsidR="001C3D1F" w:rsidRPr="008D30D5">
        <w:rPr>
          <w:rtl/>
        </w:rPr>
        <w:t xml:space="preserve"> </w:t>
      </w:r>
      <w:r w:rsidR="001C3D1F" w:rsidRPr="008D30D5">
        <w:rPr>
          <w:rFonts w:hint="eastAsia"/>
          <w:rtl/>
        </w:rPr>
        <w:t>فيما</w:t>
      </w:r>
      <w:r w:rsidR="001C3D1F" w:rsidRPr="008D30D5">
        <w:rPr>
          <w:rtl/>
        </w:rPr>
        <w:t xml:space="preserve"> </w:t>
      </w:r>
      <w:r w:rsidR="001C3D1F" w:rsidRPr="008D30D5">
        <w:rPr>
          <w:rFonts w:hint="eastAsia"/>
          <w:rtl/>
        </w:rPr>
        <w:t>يتصل</w:t>
      </w:r>
      <w:r w:rsidR="001C3D1F" w:rsidRPr="008D30D5">
        <w:rPr>
          <w:rtl/>
        </w:rPr>
        <w:t xml:space="preserve"> </w:t>
      </w:r>
      <w:r w:rsidR="001C3D1F" w:rsidRPr="008D30D5">
        <w:rPr>
          <w:rFonts w:hint="eastAsia"/>
          <w:rtl/>
        </w:rPr>
        <w:t>بالمساعدة</w:t>
      </w:r>
      <w:r w:rsidR="001C3D1F" w:rsidRPr="008D30D5">
        <w:rPr>
          <w:rtl/>
        </w:rPr>
        <w:t xml:space="preserve"> </w:t>
      </w:r>
      <w:r w:rsidR="001C3D1F" w:rsidRPr="008D30D5">
        <w:rPr>
          <w:rFonts w:hint="eastAsia"/>
          <w:rtl/>
        </w:rPr>
        <w:t>الإنمائية</w:t>
      </w:r>
      <w:r w:rsidR="001C3D1F" w:rsidRPr="008D30D5">
        <w:rPr>
          <w:rtl/>
        </w:rPr>
        <w:t xml:space="preserve"> </w:t>
      </w:r>
      <w:r w:rsidR="001C3D1F" w:rsidRPr="008D30D5">
        <w:rPr>
          <w:rFonts w:hint="eastAsia"/>
          <w:rtl/>
        </w:rPr>
        <w:t>الرسمية</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حيث</w:t>
      </w:r>
      <w:r w:rsidR="001C3D1F" w:rsidRPr="008D30D5">
        <w:rPr>
          <w:rtl/>
        </w:rPr>
        <w:t xml:space="preserve"> </w:t>
      </w:r>
      <w:r w:rsidR="001C3D1F" w:rsidRPr="008D30D5">
        <w:rPr>
          <w:rFonts w:hint="eastAsia"/>
          <w:rtl/>
        </w:rPr>
        <w:t>المبالغ</w:t>
      </w:r>
      <w:r w:rsidR="001C3D1F" w:rsidRPr="008D30D5">
        <w:rPr>
          <w:rtl/>
        </w:rPr>
        <w:t xml:space="preserve"> </w:t>
      </w:r>
      <w:r w:rsidR="001C3D1F" w:rsidRPr="008D30D5">
        <w:rPr>
          <w:rFonts w:hint="eastAsia"/>
          <w:rtl/>
        </w:rPr>
        <w:t>المنفقة</w:t>
      </w:r>
      <w:r w:rsidR="001C3D1F" w:rsidRPr="008D30D5">
        <w:rPr>
          <w:rtl/>
        </w:rPr>
        <w:t xml:space="preserve"> </w:t>
      </w:r>
      <w:r w:rsidR="001C3D1F" w:rsidRPr="008D30D5">
        <w:rPr>
          <w:rFonts w:hint="eastAsia"/>
          <w:rtl/>
        </w:rPr>
        <w:t>فيها ونسبتها</w:t>
      </w:r>
      <w:r w:rsidR="001C3D1F" w:rsidRPr="008D30D5">
        <w:rPr>
          <w:rtl/>
        </w:rPr>
        <w:t xml:space="preserve"> من الدخل القومي الإجمالي في حين يتضمن الجدول 26 قائمة بمصادر تمويل المساعدة الإنمائية الرسمية. </w:t>
      </w:r>
    </w:p>
    <w:p w:rsidR="001C3D1F" w:rsidRPr="008D30D5" w:rsidRDefault="001C3D1F" w:rsidP="00D6234B">
      <w:pPr>
        <w:pStyle w:val="H23GA"/>
        <w:rPr>
          <w:rtl/>
        </w:rPr>
      </w:pPr>
      <w:r w:rsidRPr="00D6234B">
        <w:rPr>
          <w:b w:val="0"/>
          <w:bCs w:val="0"/>
          <w:rtl/>
        </w:rPr>
        <w:tab/>
      </w:r>
      <w:r w:rsidRPr="00D6234B">
        <w:rPr>
          <w:b w:val="0"/>
          <w:bCs w:val="0"/>
          <w:rtl/>
        </w:rPr>
        <w:tab/>
      </w:r>
      <w:bookmarkStart w:id="49" w:name="_Toc495069048"/>
      <w:r w:rsidRPr="00D6234B">
        <w:rPr>
          <w:rFonts w:hint="eastAsia"/>
          <w:b w:val="0"/>
          <w:bCs w:val="0"/>
          <w:rtl/>
        </w:rPr>
        <w:t>الجدول</w:t>
      </w:r>
      <w:r w:rsidRPr="00D6234B">
        <w:rPr>
          <w:b w:val="0"/>
          <w:bCs w:val="0"/>
          <w:rtl/>
        </w:rPr>
        <w:t xml:space="preserve"> 25</w:t>
      </w:r>
      <w:r w:rsidR="00D6234B" w:rsidRPr="00D6234B">
        <w:rPr>
          <w:b w:val="0"/>
          <w:bCs w:val="0"/>
          <w:rtl/>
        </w:rPr>
        <w:tab/>
      </w:r>
      <w:r w:rsidR="00D6234B" w:rsidRPr="00D6234B">
        <w:rPr>
          <w:b w:val="0"/>
          <w:bCs w:val="0"/>
          <w:rtl/>
        </w:rPr>
        <w:br/>
      </w:r>
      <w:r w:rsidRPr="008D30D5">
        <w:rPr>
          <w:rFonts w:hint="eastAsia"/>
          <w:rtl/>
        </w:rPr>
        <w:t>تطور</w:t>
      </w:r>
      <w:r w:rsidRPr="008D30D5">
        <w:rPr>
          <w:rtl/>
        </w:rPr>
        <w:t xml:space="preserve"> المساعدة الإنمائية الرسمية في الفترة بين عامي 2010 و2014</w:t>
      </w:r>
      <w:bookmarkEnd w:id="49"/>
    </w:p>
    <w:tbl>
      <w:tblPr>
        <w:bidiVisual/>
        <w:tblW w:w="8438" w:type="dxa"/>
        <w:tblInd w:w="1260" w:type="dxa"/>
        <w:tblLayout w:type="fixed"/>
        <w:tblCellMar>
          <w:left w:w="0" w:type="dxa"/>
          <w:right w:w="0" w:type="dxa"/>
        </w:tblCellMar>
        <w:tblLook w:val="0000" w:firstRow="0" w:lastRow="0" w:firstColumn="0" w:lastColumn="0" w:noHBand="0" w:noVBand="0"/>
      </w:tblPr>
      <w:tblGrid>
        <w:gridCol w:w="4021"/>
        <w:gridCol w:w="826"/>
        <w:gridCol w:w="840"/>
        <w:gridCol w:w="896"/>
        <w:gridCol w:w="861"/>
        <w:gridCol w:w="994"/>
      </w:tblGrid>
      <w:tr w:rsidR="001C3D1F" w:rsidRPr="00D6234B" w:rsidTr="00170AA1">
        <w:trPr>
          <w:cantSplit/>
          <w:tblHeader/>
        </w:trPr>
        <w:tc>
          <w:tcPr>
            <w:tcW w:w="4021" w:type="dxa"/>
            <w:vMerge w:val="restart"/>
            <w:tcBorders>
              <w:top w:val="single" w:sz="4" w:space="0" w:color="auto"/>
            </w:tcBorders>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360"/>
              <w:rPr>
                <w:i/>
                <w:iCs/>
                <w:sz w:val="18"/>
                <w:szCs w:val="26"/>
                <w:rtl/>
              </w:rPr>
            </w:pPr>
            <w:r w:rsidRPr="00D6234B">
              <w:rPr>
                <w:rFonts w:hint="eastAsia"/>
                <w:i/>
                <w:iCs/>
                <w:sz w:val="18"/>
                <w:szCs w:val="26"/>
                <w:rtl/>
              </w:rPr>
              <w:t>التطورات</w:t>
            </w:r>
            <w:r w:rsidRPr="00D6234B">
              <w:rPr>
                <w:i/>
                <w:iCs/>
                <w:sz w:val="18"/>
                <w:szCs w:val="26"/>
                <w:rtl/>
              </w:rPr>
              <w:t xml:space="preserve"> </w:t>
            </w:r>
            <w:r w:rsidRPr="00D6234B">
              <w:rPr>
                <w:rFonts w:hint="eastAsia"/>
                <w:i/>
                <w:iCs/>
                <w:sz w:val="18"/>
                <w:szCs w:val="26"/>
                <w:rtl/>
              </w:rPr>
              <w:t>فيما</w:t>
            </w:r>
            <w:r w:rsidRPr="00D6234B">
              <w:rPr>
                <w:i/>
                <w:iCs/>
                <w:sz w:val="18"/>
                <w:szCs w:val="26"/>
                <w:rtl/>
              </w:rPr>
              <w:t xml:space="preserve"> </w:t>
            </w:r>
            <w:r w:rsidRPr="00D6234B">
              <w:rPr>
                <w:rFonts w:hint="eastAsia"/>
                <w:i/>
                <w:iCs/>
                <w:sz w:val="18"/>
                <w:szCs w:val="26"/>
                <w:rtl/>
              </w:rPr>
              <w:t>يتصل</w:t>
            </w:r>
            <w:r w:rsidRPr="00D6234B">
              <w:rPr>
                <w:i/>
                <w:iCs/>
                <w:sz w:val="18"/>
                <w:szCs w:val="26"/>
                <w:rtl/>
              </w:rPr>
              <w:t xml:space="preserve"> </w:t>
            </w:r>
            <w:r w:rsidRPr="00D6234B">
              <w:rPr>
                <w:rFonts w:hint="eastAsia"/>
                <w:i/>
                <w:iCs/>
                <w:sz w:val="18"/>
                <w:szCs w:val="26"/>
                <w:rtl/>
              </w:rPr>
              <w:t>بمجموع</w:t>
            </w:r>
            <w:r w:rsidRPr="00D6234B">
              <w:rPr>
                <w:i/>
                <w:iCs/>
                <w:sz w:val="18"/>
                <w:szCs w:val="26"/>
                <w:rtl/>
              </w:rPr>
              <w:t xml:space="preserve"> </w:t>
            </w:r>
            <w:r w:rsidRPr="00D6234B">
              <w:rPr>
                <w:rFonts w:hint="eastAsia"/>
                <w:i/>
                <w:iCs/>
                <w:sz w:val="18"/>
                <w:szCs w:val="26"/>
                <w:rtl/>
              </w:rPr>
              <w:t>المساعدة</w:t>
            </w:r>
            <w:r w:rsidRPr="00D6234B">
              <w:rPr>
                <w:i/>
                <w:iCs/>
                <w:sz w:val="18"/>
                <w:szCs w:val="26"/>
                <w:rtl/>
              </w:rPr>
              <w:t xml:space="preserve"> </w:t>
            </w:r>
            <w:r w:rsidRPr="00D6234B">
              <w:rPr>
                <w:rFonts w:hint="eastAsia"/>
                <w:i/>
                <w:iCs/>
                <w:sz w:val="18"/>
                <w:szCs w:val="26"/>
                <w:rtl/>
              </w:rPr>
              <w:t>الإنمائية</w:t>
            </w:r>
            <w:r w:rsidRPr="00D6234B">
              <w:rPr>
                <w:i/>
                <w:iCs/>
                <w:sz w:val="18"/>
                <w:szCs w:val="26"/>
                <w:rtl/>
              </w:rPr>
              <w:t xml:space="preserve"> </w:t>
            </w:r>
            <w:r w:rsidRPr="00D6234B">
              <w:rPr>
                <w:rFonts w:hint="eastAsia"/>
                <w:i/>
                <w:iCs/>
                <w:sz w:val="18"/>
                <w:szCs w:val="26"/>
                <w:rtl/>
              </w:rPr>
              <w:t>الرسمية</w:t>
            </w:r>
            <w:r w:rsidRPr="00D6234B">
              <w:rPr>
                <w:i/>
                <w:iCs/>
                <w:sz w:val="18"/>
                <w:szCs w:val="26"/>
                <w:rtl/>
              </w:rPr>
              <w:t xml:space="preserve"> </w:t>
            </w:r>
            <w:r w:rsidRPr="00D6234B">
              <w:rPr>
                <w:rFonts w:hint="eastAsia"/>
                <w:i/>
                <w:iCs/>
                <w:sz w:val="18"/>
                <w:szCs w:val="26"/>
                <w:rtl/>
              </w:rPr>
              <w:t>المقدمة</w:t>
            </w:r>
            <w:r w:rsidRPr="00D6234B">
              <w:rPr>
                <w:i/>
                <w:iCs/>
                <w:sz w:val="18"/>
                <w:szCs w:val="26"/>
                <w:rtl/>
              </w:rPr>
              <w:t xml:space="preserve"> </w:t>
            </w:r>
            <w:r w:rsidRPr="00D6234B">
              <w:rPr>
                <w:rFonts w:hint="eastAsia"/>
                <w:i/>
                <w:iCs/>
                <w:sz w:val="18"/>
                <w:szCs w:val="26"/>
                <w:rtl/>
              </w:rPr>
              <w:t>من</w:t>
            </w:r>
            <w:r w:rsidRPr="00D6234B">
              <w:rPr>
                <w:i/>
                <w:iCs/>
                <w:sz w:val="18"/>
                <w:szCs w:val="26"/>
                <w:rtl/>
              </w:rPr>
              <w:t xml:space="preserve"> </w:t>
            </w:r>
            <w:r w:rsidRPr="00D6234B">
              <w:rPr>
                <w:rFonts w:hint="eastAsia"/>
                <w:i/>
                <w:iCs/>
                <w:sz w:val="18"/>
                <w:szCs w:val="26"/>
                <w:rtl/>
              </w:rPr>
              <w:t>النمسا</w:t>
            </w:r>
            <w:r w:rsidRPr="00D6234B">
              <w:rPr>
                <w:i/>
                <w:iCs/>
                <w:sz w:val="18"/>
                <w:szCs w:val="26"/>
                <w:rtl/>
              </w:rPr>
              <w:t xml:space="preserve"> </w:t>
            </w:r>
            <w:r w:rsidRPr="00D6234B">
              <w:rPr>
                <w:rFonts w:hint="eastAsia"/>
                <w:i/>
                <w:iCs/>
                <w:sz w:val="18"/>
                <w:szCs w:val="26"/>
                <w:rtl/>
              </w:rPr>
              <w:t>في</w:t>
            </w:r>
            <w:r w:rsidRPr="00D6234B">
              <w:rPr>
                <w:i/>
                <w:iCs/>
                <w:sz w:val="18"/>
                <w:szCs w:val="26"/>
                <w:rtl/>
              </w:rPr>
              <w:t xml:space="preserve"> </w:t>
            </w:r>
            <w:r w:rsidRPr="00D6234B">
              <w:rPr>
                <w:rFonts w:hint="eastAsia"/>
                <w:i/>
                <w:iCs/>
                <w:sz w:val="18"/>
                <w:szCs w:val="26"/>
                <w:rtl/>
              </w:rPr>
              <w:t>الفترة</w:t>
            </w:r>
            <w:r w:rsidRPr="00D6234B">
              <w:rPr>
                <w:i/>
                <w:iCs/>
                <w:sz w:val="18"/>
                <w:szCs w:val="26"/>
                <w:rtl/>
              </w:rPr>
              <w:t xml:space="preserve"> </w:t>
            </w:r>
            <w:r w:rsidRPr="00D6234B">
              <w:rPr>
                <w:rFonts w:hint="eastAsia"/>
                <w:i/>
                <w:iCs/>
                <w:sz w:val="18"/>
                <w:szCs w:val="26"/>
                <w:rtl/>
              </w:rPr>
              <w:t>بين</w:t>
            </w:r>
            <w:r w:rsidRPr="00D6234B">
              <w:rPr>
                <w:i/>
                <w:iCs/>
                <w:sz w:val="18"/>
                <w:szCs w:val="26"/>
                <w:rtl/>
              </w:rPr>
              <w:t xml:space="preserve"> </w:t>
            </w:r>
            <w:r w:rsidRPr="00D6234B">
              <w:rPr>
                <w:rFonts w:hint="eastAsia"/>
                <w:i/>
                <w:iCs/>
                <w:sz w:val="18"/>
                <w:szCs w:val="26"/>
                <w:rtl/>
              </w:rPr>
              <w:t>عامي</w:t>
            </w:r>
            <w:r w:rsidRPr="00D6234B">
              <w:rPr>
                <w:i/>
                <w:iCs/>
                <w:sz w:val="18"/>
                <w:szCs w:val="26"/>
                <w:rtl/>
              </w:rPr>
              <w:t xml:space="preserve"> 2010 </w:t>
            </w:r>
            <w:r w:rsidRPr="00D6234B">
              <w:rPr>
                <w:rFonts w:hint="eastAsia"/>
                <w:i/>
                <w:iCs/>
                <w:sz w:val="18"/>
                <w:szCs w:val="26"/>
                <w:rtl/>
              </w:rPr>
              <w:t>و</w:t>
            </w:r>
            <w:r w:rsidRPr="00D6234B">
              <w:rPr>
                <w:i/>
                <w:iCs/>
                <w:sz w:val="18"/>
                <w:szCs w:val="26"/>
                <w:rtl/>
              </w:rPr>
              <w:t>2014</w:t>
            </w:r>
          </w:p>
        </w:tc>
        <w:tc>
          <w:tcPr>
            <w:tcW w:w="4417" w:type="dxa"/>
            <w:gridSpan w:val="5"/>
            <w:tcBorders>
              <w:top w:val="single" w:sz="4" w:space="0" w:color="auto"/>
              <w:bottom w:val="single" w:sz="4" w:space="0" w:color="auto"/>
            </w:tcBorders>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101"/>
              <w:jc w:val="center"/>
              <w:rPr>
                <w:i/>
                <w:iCs/>
                <w:sz w:val="18"/>
                <w:szCs w:val="26"/>
                <w:rtl/>
              </w:rPr>
            </w:pPr>
            <w:r w:rsidRPr="00D6234B">
              <w:rPr>
                <w:rFonts w:hint="eastAsia"/>
                <w:i/>
                <w:iCs/>
                <w:sz w:val="18"/>
                <w:szCs w:val="26"/>
                <w:rtl/>
              </w:rPr>
              <w:t>المدفوعات</w:t>
            </w:r>
            <w:r w:rsidRPr="00D6234B">
              <w:rPr>
                <w:i/>
                <w:iCs/>
                <w:sz w:val="18"/>
                <w:szCs w:val="26"/>
                <w:rtl/>
              </w:rPr>
              <w:t xml:space="preserve"> </w:t>
            </w:r>
            <w:r w:rsidRPr="00D6234B">
              <w:rPr>
                <w:rFonts w:hint="eastAsia"/>
                <w:i/>
                <w:iCs/>
                <w:sz w:val="18"/>
                <w:szCs w:val="26"/>
                <w:rtl/>
              </w:rPr>
              <w:t>الصافية</w:t>
            </w:r>
            <w:r w:rsidRPr="00D6234B">
              <w:rPr>
                <w:i/>
                <w:iCs/>
                <w:sz w:val="18"/>
                <w:szCs w:val="26"/>
                <w:rtl/>
              </w:rPr>
              <w:t xml:space="preserve"> </w:t>
            </w:r>
            <w:r w:rsidRPr="00D6234B">
              <w:rPr>
                <w:rFonts w:hint="eastAsia"/>
                <w:i/>
                <w:iCs/>
                <w:sz w:val="18"/>
                <w:szCs w:val="26"/>
                <w:rtl/>
              </w:rPr>
              <w:t>بالمليون</w:t>
            </w:r>
            <w:r w:rsidRPr="00D6234B">
              <w:rPr>
                <w:i/>
                <w:iCs/>
                <w:sz w:val="18"/>
                <w:szCs w:val="26"/>
                <w:rtl/>
              </w:rPr>
              <w:t xml:space="preserve"> </w:t>
            </w:r>
            <w:r w:rsidRPr="00D6234B">
              <w:rPr>
                <w:rFonts w:hint="eastAsia"/>
                <w:i/>
                <w:iCs/>
                <w:sz w:val="18"/>
                <w:szCs w:val="26"/>
                <w:rtl/>
              </w:rPr>
              <w:t>يورو</w:t>
            </w:r>
            <w:r w:rsidRPr="00D6234B">
              <w:rPr>
                <w:i/>
                <w:iCs/>
                <w:sz w:val="18"/>
                <w:szCs w:val="26"/>
                <w:rtl/>
              </w:rPr>
              <w:t xml:space="preserve"> </w:t>
            </w:r>
            <w:r w:rsidRPr="00D6234B">
              <w:rPr>
                <w:rFonts w:hint="eastAsia"/>
                <w:i/>
                <w:iCs/>
                <w:sz w:val="18"/>
                <w:szCs w:val="26"/>
                <w:rtl/>
              </w:rPr>
              <w:t>كنسبة</w:t>
            </w:r>
            <w:r w:rsidRPr="00D6234B">
              <w:rPr>
                <w:i/>
                <w:iCs/>
                <w:sz w:val="18"/>
                <w:szCs w:val="26"/>
                <w:rtl/>
              </w:rPr>
              <w:t xml:space="preserve"> </w:t>
            </w:r>
            <w:r w:rsidRPr="00D6234B">
              <w:rPr>
                <w:rFonts w:hint="eastAsia"/>
                <w:i/>
                <w:iCs/>
                <w:sz w:val="18"/>
                <w:szCs w:val="26"/>
                <w:rtl/>
              </w:rPr>
              <w:t>مئوية</w:t>
            </w:r>
            <w:r w:rsidRPr="00D6234B">
              <w:rPr>
                <w:i/>
                <w:iCs/>
                <w:sz w:val="18"/>
                <w:szCs w:val="26"/>
                <w:rtl/>
              </w:rPr>
              <w:t xml:space="preserve"> </w:t>
            </w:r>
            <w:r w:rsidR="00D6234B">
              <w:rPr>
                <w:i/>
                <w:iCs/>
                <w:sz w:val="18"/>
                <w:szCs w:val="26"/>
                <w:rtl/>
              </w:rPr>
              <w:br/>
            </w:r>
            <w:r w:rsidRPr="00D6234B">
              <w:rPr>
                <w:rFonts w:hint="eastAsia"/>
                <w:i/>
                <w:iCs/>
                <w:sz w:val="18"/>
                <w:szCs w:val="26"/>
                <w:rtl/>
              </w:rPr>
              <w:t>من</w:t>
            </w:r>
            <w:r w:rsidRPr="00D6234B">
              <w:rPr>
                <w:i/>
                <w:iCs/>
                <w:sz w:val="18"/>
                <w:szCs w:val="26"/>
                <w:rtl/>
              </w:rPr>
              <w:t xml:space="preserve"> </w:t>
            </w:r>
            <w:r w:rsidRPr="00D6234B">
              <w:rPr>
                <w:rFonts w:hint="eastAsia"/>
                <w:i/>
                <w:iCs/>
                <w:sz w:val="18"/>
                <w:szCs w:val="26"/>
                <w:rtl/>
              </w:rPr>
              <w:t>الناتج</w:t>
            </w:r>
            <w:r w:rsidRPr="00D6234B">
              <w:rPr>
                <w:i/>
                <w:iCs/>
                <w:sz w:val="18"/>
                <w:szCs w:val="26"/>
                <w:rtl/>
              </w:rPr>
              <w:t xml:space="preserve"> </w:t>
            </w:r>
            <w:r w:rsidRPr="00D6234B">
              <w:rPr>
                <w:rFonts w:hint="eastAsia"/>
                <w:i/>
                <w:iCs/>
                <w:sz w:val="18"/>
                <w:szCs w:val="26"/>
                <w:rtl/>
              </w:rPr>
              <w:t>القومي</w:t>
            </w:r>
            <w:r w:rsidRPr="00D6234B">
              <w:rPr>
                <w:i/>
                <w:iCs/>
                <w:sz w:val="18"/>
                <w:szCs w:val="26"/>
                <w:rtl/>
              </w:rPr>
              <w:t xml:space="preserve"> </w:t>
            </w:r>
            <w:r w:rsidRPr="00D6234B">
              <w:rPr>
                <w:rFonts w:hint="eastAsia"/>
                <w:i/>
                <w:iCs/>
                <w:sz w:val="18"/>
                <w:szCs w:val="26"/>
                <w:rtl/>
              </w:rPr>
              <w:t>الإجمالي</w:t>
            </w:r>
          </w:p>
        </w:tc>
      </w:tr>
      <w:tr w:rsidR="001C3D1F" w:rsidRPr="00D6234B" w:rsidTr="00170AA1">
        <w:trPr>
          <w:cantSplit/>
          <w:tblHeader/>
        </w:trPr>
        <w:tc>
          <w:tcPr>
            <w:tcW w:w="4021" w:type="dxa"/>
            <w:vMerge/>
            <w:tcBorders>
              <w:bottom w:val="single" w:sz="12" w:space="0" w:color="auto"/>
            </w:tcBorders>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101"/>
              <w:rPr>
                <w:i/>
                <w:iCs/>
                <w:sz w:val="18"/>
                <w:szCs w:val="26"/>
                <w:rtl/>
              </w:rPr>
            </w:pPr>
          </w:p>
        </w:tc>
        <w:tc>
          <w:tcPr>
            <w:tcW w:w="826" w:type="dxa"/>
            <w:tcBorders>
              <w:top w:val="single" w:sz="4" w:space="0" w:color="auto"/>
              <w:bottom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i/>
                <w:iCs/>
                <w:spacing w:val="-4"/>
                <w:sz w:val="18"/>
                <w:szCs w:val="26"/>
                <w:rtl/>
              </w:rPr>
            </w:pPr>
            <w:r w:rsidRPr="00170AA1">
              <w:rPr>
                <w:i/>
                <w:iCs/>
                <w:spacing w:val="-4"/>
                <w:sz w:val="18"/>
                <w:szCs w:val="26"/>
                <w:rtl/>
              </w:rPr>
              <w:t>2010</w:t>
            </w:r>
          </w:p>
        </w:tc>
        <w:tc>
          <w:tcPr>
            <w:tcW w:w="840" w:type="dxa"/>
            <w:tcBorders>
              <w:top w:val="single" w:sz="4" w:space="0" w:color="auto"/>
              <w:bottom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i/>
                <w:iCs/>
                <w:spacing w:val="-4"/>
                <w:sz w:val="18"/>
                <w:szCs w:val="26"/>
                <w:rtl/>
              </w:rPr>
            </w:pPr>
            <w:r w:rsidRPr="00170AA1">
              <w:rPr>
                <w:i/>
                <w:iCs/>
                <w:spacing w:val="-4"/>
                <w:sz w:val="18"/>
                <w:szCs w:val="26"/>
                <w:rtl/>
              </w:rPr>
              <w:t>2011</w:t>
            </w:r>
          </w:p>
        </w:tc>
        <w:tc>
          <w:tcPr>
            <w:tcW w:w="896" w:type="dxa"/>
            <w:tcBorders>
              <w:top w:val="single" w:sz="4" w:space="0" w:color="auto"/>
              <w:bottom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i/>
                <w:iCs/>
                <w:spacing w:val="-4"/>
                <w:sz w:val="18"/>
                <w:szCs w:val="26"/>
                <w:rtl/>
              </w:rPr>
            </w:pPr>
            <w:r w:rsidRPr="00170AA1">
              <w:rPr>
                <w:i/>
                <w:iCs/>
                <w:spacing w:val="-4"/>
                <w:sz w:val="18"/>
                <w:szCs w:val="26"/>
                <w:rtl/>
              </w:rPr>
              <w:t>2012</w:t>
            </w:r>
          </w:p>
        </w:tc>
        <w:tc>
          <w:tcPr>
            <w:tcW w:w="861" w:type="dxa"/>
            <w:tcBorders>
              <w:top w:val="single" w:sz="4" w:space="0" w:color="auto"/>
              <w:bottom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i/>
                <w:iCs/>
                <w:spacing w:val="-4"/>
                <w:sz w:val="18"/>
                <w:szCs w:val="26"/>
                <w:rtl/>
              </w:rPr>
            </w:pPr>
            <w:r w:rsidRPr="00170AA1">
              <w:rPr>
                <w:i/>
                <w:iCs/>
                <w:spacing w:val="-4"/>
                <w:sz w:val="18"/>
                <w:szCs w:val="26"/>
                <w:rtl/>
              </w:rPr>
              <w:t>2013</w:t>
            </w:r>
          </w:p>
        </w:tc>
        <w:tc>
          <w:tcPr>
            <w:tcW w:w="994" w:type="dxa"/>
            <w:tcBorders>
              <w:top w:val="single" w:sz="4" w:space="0" w:color="auto"/>
              <w:bottom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i/>
                <w:iCs/>
                <w:spacing w:val="-4"/>
                <w:sz w:val="18"/>
                <w:szCs w:val="26"/>
                <w:rtl/>
              </w:rPr>
            </w:pPr>
            <w:r w:rsidRPr="00170AA1">
              <w:rPr>
                <w:i/>
                <w:iCs/>
                <w:spacing w:val="-4"/>
                <w:sz w:val="18"/>
                <w:szCs w:val="26"/>
                <w:rtl/>
              </w:rPr>
              <w:t>2014</w:t>
            </w:r>
          </w:p>
        </w:tc>
      </w:tr>
      <w:tr w:rsidR="001C3D1F" w:rsidRPr="00D6234B" w:rsidTr="00170AA1">
        <w:trPr>
          <w:cantSplit/>
          <w:trHeight w:hRule="exact" w:val="115"/>
          <w:tblHeader/>
        </w:trPr>
        <w:tc>
          <w:tcPr>
            <w:tcW w:w="4021" w:type="dxa"/>
            <w:tcBorders>
              <w:top w:val="single" w:sz="12" w:space="0" w:color="auto"/>
            </w:tcBorders>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101"/>
              <w:rPr>
                <w:sz w:val="18"/>
                <w:szCs w:val="26"/>
                <w:rtl/>
              </w:rPr>
            </w:pPr>
          </w:p>
        </w:tc>
        <w:tc>
          <w:tcPr>
            <w:tcW w:w="826" w:type="dxa"/>
            <w:tcBorders>
              <w:top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spacing w:val="-4"/>
                <w:sz w:val="18"/>
                <w:szCs w:val="26"/>
                <w:rtl/>
              </w:rPr>
            </w:pPr>
          </w:p>
        </w:tc>
        <w:tc>
          <w:tcPr>
            <w:tcW w:w="840" w:type="dxa"/>
            <w:tcBorders>
              <w:top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spacing w:val="-4"/>
                <w:sz w:val="18"/>
                <w:szCs w:val="26"/>
                <w:rtl/>
              </w:rPr>
            </w:pPr>
          </w:p>
        </w:tc>
        <w:tc>
          <w:tcPr>
            <w:tcW w:w="896" w:type="dxa"/>
            <w:tcBorders>
              <w:top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spacing w:val="-4"/>
                <w:sz w:val="18"/>
                <w:szCs w:val="26"/>
                <w:rtl/>
              </w:rPr>
            </w:pPr>
          </w:p>
        </w:tc>
        <w:tc>
          <w:tcPr>
            <w:tcW w:w="861" w:type="dxa"/>
            <w:tcBorders>
              <w:top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spacing w:val="-4"/>
                <w:sz w:val="18"/>
                <w:szCs w:val="26"/>
                <w:rtl/>
              </w:rPr>
            </w:pPr>
          </w:p>
        </w:tc>
        <w:tc>
          <w:tcPr>
            <w:tcW w:w="994" w:type="dxa"/>
            <w:tcBorders>
              <w:top w:val="single" w:sz="12" w:space="0" w:color="auto"/>
            </w:tcBorders>
            <w:shd w:val="clear" w:color="auto" w:fill="auto"/>
            <w:vAlign w:val="bottom"/>
          </w:tcPr>
          <w:p w:rsidR="001C3D1F" w:rsidRPr="00170AA1" w:rsidRDefault="001C3D1F" w:rsidP="00170AA1">
            <w:pPr>
              <w:keepNext/>
              <w:tabs>
                <w:tab w:val="left" w:pos="288"/>
                <w:tab w:val="left" w:pos="576"/>
                <w:tab w:val="left" w:pos="864"/>
                <w:tab w:val="left" w:pos="1152"/>
              </w:tabs>
              <w:spacing w:before="40" w:after="40" w:line="280" w:lineRule="exact"/>
              <w:ind w:left="57" w:right="57"/>
              <w:rPr>
                <w:spacing w:val="-4"/>
                <w:sz w:val="18"/>
                <w:szCs w:val="26"/>
                <w:rtl/>
              </w:rPr>
            </w:pPr>
          </w:p>
        </w:tc>
      </w:tr>
      <w:tr w:rsidR="001C3D1F" w:rsidRPr="00D6234B" w:rsidTr="00170AA1">
        <w:trPr>
          <w:cantSplit/>
        </w:trPr>
        <w:tc>
          <w:tcPr>
            <w:tcW w:w="4021" w:type="dxa"/>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101"/>
              <w:rPr>
                <w:b/>
                <w:bCs/>
                <w:sz w:val="18"/>
                <w:szCs w:val="26"/>
                <w:rtl/>
              </w:rPr>
            </w:pPr>
            <w:r w:rsidRPr="00D6234B">
              <w:rPr>
                <w:b/>
                <w:bCs/>
                <w:sz w:val="18"/>
                <w:szCs w:val="26"/>
                <w:rtl/>
              </w:rPr>
              <w:tab/>
            </w:r>
            <w:r w:rsidRPr="00D6234B">
              <w:rPr>
                <w:rFonts w:hint="eastAsia"/>
                <w:b/>
                <w:bCs/>
                <w:sz w:val="18"/>
                <w:szCs w:val="26"/>
                <w:rtl/>
              </w:rPr>
              <w:t>مجموع</w:t>
            </w:r>
            <w:r w:rsidRPr="00D6234B">
              <w:rPr>
                <w:b/>
                <w:bCs/>
                <w:sz w:val="18"/>
                <w:szCs w:val="26"/>
                <w:rtl/>
              </w:rPr>
              <w:t xml:space="preserve"> </w:t>
            </w:r>
            <w:r w:rsidRPr="00D6234B">
              <w:rPr>
                <w:rFonts w:hint="eastAsia"/>
                <w:b/>
                <w:bCs/>
                <w:sz w:val="18"/>
                <w:szCs w:val="26"/>
                <w:rtl/>
              </w:rPr>
              <w:t>مبالغ</w:t>
            </w:r>
            <w:r w:rsidRPr="00D6234B">
              <w:rPr>
                <w:b/>
                <w:bCs/>
                <w:sz w:val="18"/>
                <w:szCs w:val="26"/>
                <w:rtl/>
              </w:rPr>
              <w:t xml:space="preserve"> </w:t>
            </w:r>
            <w:r w:rsidRPr="00D6234B">
              <w:rPr>
                <w:rFonts w:hint="eastAsia"/>
                <w:b/>
                <w:bCs/>
                <w:sz w:val="18"/>
                <w:szCs w:val="26"/>
                <w:rtl/>
              </w:rPr>
              <w:t>المساعدة</w:t>
            </w:r>
            <w:r w:rsidRPr="00D6234B">
              <w:rPr>
                <w:b/>
                <w:bCs/>
                <w:sz w:val="18"/>
                <w:szCs w:val="26"/>
                <w:rtl/>
              </w:rPr>
              <w:t xml:space="preserve"> </w:t>
            </w:r>
            <w:r w:rsidRPr="00D6234B">
              <w:rPr>
                <w:rFonts w:hint="eastAsia"/>
                <w:b/>
                <w:bCs/>
                <w:sz w:val="18"/>
                <w:szCs w:val="26"/>
                <w:rtl/>
              </w:rPr>
              <w:t>الإنمائية</w:t>
            </w:r>
            <w:r w:rsidRPr="00D6234B">
              <w:rPr>
                <w:b/>
                <w:bCs/>
                <w:sz w:val="18"/>
                <w:szCs w:val="26"/>
                <w:rtl/>
              </w:rPr>
              <w:t xml:space="preserve"> </w:t>
            </w:r>
            <w:r w:rsidRPr="00D6234B">
              <w:rPr>
                <w:rFonts w:hint="eastAsia"/>
                <w:b/>
                <w:bCs/>
                <w:sz w:val="18"/>
                <w:szCs w:val="26"/>
                <w:rtl/>
              </w:rPr>
              <w:t>الرسمية</w:t>
            </w:r>
          </w:p>
        </w:tc>
        <w:tc>
          <w:tcPr>
            <w:tcW w:w="826"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b/>
                <w:bCs/>
                <w:spacing w:val="-4"/>
                <w:sz w:val="18"/>
                <w:szCs w:val="26"/>
              </w:rPr>
            </w:pPr>
            <w:r w:rsidRPr="00170AA1">
              <w:rPr>
                <w:b/>
                <w:bCs/>
                <w:spacing w:val="-4"/>
                <w:sz w:val="18"/>
                <w:szCs w:val="26"/>
                <w:rtl/>
              </w:rPr>
              <w:t>912</w:t>
            </w:r>
            <w:r w:rsidRPr="00170AA1">
              <w:rPr>
                <w:b/>
                <w:bCs/>
                <w:spacing w:val="-4"/>
                <w:sz w:val="18"/>
                <w:szCs w:val="26"/>
              </w:rPr>
              <w:t>,</w:t>
            </w:r>
            <w:r w:rsidRPr="00170AA1">
              <w:rPr>
                <w:b/>
                <w:bCs/>
                <w:spacing w:val="-4"/>
                <w:sz w:val="18"/>
                <w:szCs w:val="26"/>
                <w:rtl/>
              </w:rPr>
              <w:t>35</w:t>
            </w:r>
          </w:p>
        </w:tc>
        <w:tc>
          <w:tcPr>
            <w:tcW w:w="840"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b/>
                <w:bCs/>
                <w:spacing w:val="-4"/>
                <w:sz w:val="18"/>
                <w:szCs w:val="26"/>
              </w:rPr>
            </w:pPr>
            <w:r w:rsidRPr="00170AA1">
              <w:rPr>
                <w:b/>
                <w:bCs/>
                <w:spacing w:val="-4"/>
                <w:sz w:val="18"/>
                <w:szCs w:val="26"/>
                <w:rtl/>
              </w:rPr>
              <w:t>799</w:t>
            </w:r>
            <w:r w:rsidRPr="00170AA1">
              <w:rPr>
                <w:b/>
                <w:bCs/>
                <w:spacing w:val="-4"/>
                <w:sz w:val="18"/>
                <w:szCs w:val="26"/>
              </w:rPr>
              <w:t>,</w:t>
            </w:r>
            <w:r w:rsidRPr="00170AA1">
              <w:rPr>
                <w:b/>
                <w:bCs/>
                <w:spacing w:val="-4"/>
                <w:sz w:val="18"/>
                <w:szCs w:val="26"/>
                <w:rtl/>
              </w:rPr>
              <w:t>3</w:t>
            </w:r>
          </w:p>
        </w:tc>
        <w:tc>
          <w:tcPr>
            <w:tcW w:w="896"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b/>
                <w:bCs/>
                <w:spacing w:val="-4"/>
                <w:sz w:val="18"/>
                <w:szCs w:val="26"/>
              </w:rPr>
            </w:pPr>
            <w:r w:rsidRPr="00170AA1">
              <w:rPr>
                <w:b/>
                <w:bCs/>
                <w:spacing w:val="-4"/>
                <w:sz w:val="18"/>
                <w:szCs w:val="26"/>
                <w:rtl/>
              </w:rPr>
              <w:t>860</w:t>
            </w:r>
            <w:r w:rsidRPr="00170AA1">
              <w:rPr>
                <w:b/>
                <w:bCs/>
                <w:spacing w:val="-4"/>
                <w:sz w:val="18"/>
                <w:szCs w:val="26"/>
              </w:rPr>
              <w:t>,</w:t>
            </w:r>
            <w:r w:rsidRPr="00170AA1">
              <w:rPr>
                <w:b/>
                <w:bCs/>
                <w:spacing w:val="-4"/>
                <w:sz w:val="18"/>
                <w:szCs w:val="26"/>
                <w:rtl/>
              </w:rPr>
              <w:t>7</w:t>
            </w:r>
          </w:p>
        </w:tc>
        <w:tc>
          <w:tcPr>
            <w:tcW w:w="861"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b/>
                <w:bCs/>
                <w:spacing w:val="-4"/>
                <w:sz w:val="18"/>
                <w:szCs w:val="26"/>
              </w:rPr>
            </w:pPr>
            <w:r w:rsidRPr="00170AA1">
              <w:rPr>
                <w:b/>
                <w:bCs/>
                <w:spacing w:val="-4"/>
                <w:sz w:val="18"/>
                <w:szCs w:val="26"/>
                <w:rtl/>
              </w:rPr>
              <w:t>882</w:t>
            </w:r>
            <w:r w:rsidRPr="00170AA1">
              <w:rPr>
                <w:b/>
                <w:bCs/>
                <w:spacing w:val="-4"/>
                <w:sz w:val="18"/>
                <w:szCs w:val="26"/>
              </w:rPr>
              <w:t>,</w:t>
            </w:r>
            <w:r w:rsidRPr="00170AA1">
              <w:rPr>
                <w:b/>
                <w:bCs/>
                <w:spacing w:val="-4"/>
                <w:sz w:val="18"/>
                <w:szCs w:val="26"/>
                <w:rtl/>
              </w:rPr>
              <w:t>37</w:t>
            </w:r>
          </w:p>
        </w:tc>
        <w:tc>
          <w:tcPr>
            <w:tcW w:w="994"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b/>
                <w:bCs/>
                <w:spacing w:val="-4"/>
                <w:sz w:val="18"/>
                <w:szCs w:val="26"/>
              </w:rPr>
            </w:pPr>
            <w:r w:rsidRPr="00170AA1">
              <w:rPr>
                <w:b/>
                <w:bCs/>
                <w:spacing w:val="-4"/>
                <w:sz w:val="18"/>
                <w:szCs w:val="26"/>
                <w:rtl/>
              </w:rPr>
              <w:t>930</w:t>
            </w:r>
            <w:r w:rsidRPr="00170AA1">
              <w:rPr>
                <w:b/>
                <w:bCs/>
                <w:spacing w:val="-4"/>
                <w:sz w:val="18"/>
                <w:szCs w:val="26"/>
              </w:rPr>
              <w:t>,</w:t>
            </w:r>
            <w:r w:rsidRPr="00170AA1">
              <w:rPr>
                <w:b/>
                <w:bCs/>
                <w:spacing w:val="-4"/>
                <w:sz w:val="18"/>
                <w:szCs w:val="26"/>
                <w:rtl/>
              </w:rPr>
              <w:t>46</w:t>
            </w:r>
          </w:p>
        </w:tc>
      </w:tr>
      <w:tr w:rsidR="001C3D1F" w:rsidRPr="00D6234B" w:rsidTr="00170AA1">
        <w:trPr>
          <w:cantSplit/>
        </w:trPr>
        <w:tc>
          <w:tcPr>
            <w:tcW w:w="4021" w:type="dxa"/>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101"/>
              <w:rPr>
                <w:sz w:val="18"/>
                <w:szCs w:val="26"/>
                <w:rtl/>
              </w:rPr>
            </w:pPr>
            <w:r w:rsidRPr="00D6234B">
              <w:rPr>
                <w:rFonts w:hint="eastAsia"/>
                <w:sz w:val="18"/>
                <w:szCs w:val="26"/>
                <w:rtl/>
              </w:rPr>
              <w:t>ومنها</w:t>
            </w:r>
            <w:r w:rsidRPr="00D6234B">
              <w:rPr>
                <w:sz w:val="18"/>
                <w:szCs w:val="26"/>
                <w:rtl/>
              </w:rPr>
              <w:t xml:space="preserve"> </w:t>
            </w:r>
            <w:r w:rsidRPr="00D6234B">
              <w:rPr>
                <w:rFonts w:hint="eastAsia"/>
                <w:sz w:val="18"/>
                <w:szCs w:val="26"/>
                <w:rtl/>
              </w:rPr>
              <w:t>المساعدة</w:t>
            </w:r>
            <w:r w:rsidRPr="00D6234B">
              <w:rPr>
                <w:sz w:val="18"/>
                <w:szCs w:val="26"/>
                <w:rtl/>
              </w:rPr>
              <w:t xml:space="preserve"> </w:t>
            </w:r>
            <w:r w:rsidRPr="00D6234B">
              <w:rPr>
                <w:rFonts w:hint="eastAsia"/>
                <w:sz w:val="18"/>
                <w:szCs w:val="26"/>
                <w:rtl/>
              </w:rPr>
              <w:t>الإنمائية</w:t>
            </w:r>
            <w:r w:rsidRPr="00D6234B">
              <w:rPr>
                <w:sz w:val="18"/>
                <w:szCs w:val="26"/>
                <w:rtl/>
              </w:rPr>
              <w:t xml:space="preserve"> </w:t>
            </w:r>
            <w:r w:rsidRPr="00D6234B">
              <w:rPr>
                <w:rFonts w:hint="eastAsia"/>
                <w:sz w:val="18"/>
                <w:szCs w:val="26"/>
                <w:rtl/>
              </w:rPr>
              <w:t>الرسمية</w:t>
            </w:r>
            <w:r w:rsidRPr="00D6234B">
              <w:rPr>
                <w:sz w:val="18"/>
                <w:szCs w:val="26"/>
                <w:rtl/>
              </w:rPr>
              <w:t xml:space="preserve"> </w:t>
            </w:r>
            <w:r w:rsidRPr="00D6234B">
              <w:rPr>
                <w:rFonts w:hint="eastAsia"/>
                <w:sz w:val="18"/>
                <w:szCs w:val="26"/>
                <w:rtl/>
              </w:rPr>
              <w:t>الثنائية</w:t>
            </w:r>
          </w:p>
        </w:tc>
        <w:tc>
          <w:tcPr>
            <w:tcW w:w="826"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462</w:t>
            </w:r>
            <w:r w:rsidRPr="00170AA1">
              <w:rPr>
                <w:spacing w:val="-4"/>
                <w:sz w:val="18"/>
                <w:szCs w:val="26"/>
              </w:rPr>
              <w:t>,</w:t>
            </w:r>
            <w:r w:rsidRPr="00170AA1">
              <w:rPr>
                <w:spacing w:val="-4"/>
                <w:sz w:val="18"/>
                <w:szCs w:val="26"/>
                <w:rtl/>
              </w:rPr>
              <w:t>39</w:t>
            </w:r>
          </w:p>
        </w:tc>
        <w:tc>
          <w:tcPr>
            <w:tcW w:w="840"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352</w:t>
            </w:r>
            <w:r w:rsidRPr="00170AA1">
              <w:rPr>
                <w:spacing w:val="-4"/>
                <w:sz w:val="18"/>
                <w:szCs w:val="26"/>
              </w:rPr>
              <w:t>,</w:t>
            </w:r>
            <w:r w:rsidRPr="00170AA1">
              <w:rPr>
                <w:spacing w:val="-4"/>
                <w:sz w:val="18"/>
                <w:szCs w:val="26"/>
                <w:rtl/>
              </w:rPr>
              <w:t>48</w:t>
            </w:r>
          </w:p>
        </w:tc>
        <w:tc>
          <w:tcPr>
            <w:tcW w:w="896"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417</w:t>
            </w:r>
            <w:r w:rsidRPr="00170AA1">
              <w:rPr>
                <w:spacing w:val="-4"/>
                <w:sz w:val="18"/>
                <w:szCs w:val="26"/>
              </w:rPr>
              <w:t>,</w:t>
            </w:r>
            <w:r w:rsidRPr="00170AA1">
              <w:rPr>
                <w:spacing w:val="-4"/>
                <w:sz w:val="18"/>
                <w:szCs w:val="26"/>
                <w:rtl/>
              </w:rPr>
              <w:t>2</w:t>
            </w:r>
          </w:p>
        </w:tc>
        <w:tc>
          <w:tcPr>
            <w:tcW w:w="861"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409</w:t>
            </w:r>
            <w:r w:rsidRPr="00170AA1">
              <w:rPr>
                <w:spacing w:val="-4"/>
                <w:sz w:val="18"/>
                <w:szCs w:val="26"/>
              </w:rPr>
              <w:t>,</w:t>
            </w:r>
            <w:r w:rsidRPr="00170AA1">
              <w:rPr>
                <w:spacing w:val="-4"/>
                <w:sz w:val="18"/>
                <w:szCs w:val="26"/>
                <w:rtl/>
              </w:rPr>
              <w:t>2</w:t>
            </w:r>
          </w:p>
        </w:tc>
        <w:tc>
          <w:tcPr>
            <w:tcW w:w="994"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479</w:t>
            </w:r>
            <w:r w:rsidRPr="00170AA1">
              <w:rPr>
                <w:spacing w:val="-4"/>
                <w:sz w:val="18"/>
                <w:szCs w:val="26"/>
              </w:rPr>
              <w:t>,</w:t>
            </w:r>
            <w:r w:rsidRPr="00170AA1">
              <w:rPr>
                <w:spacing w:val="-4"/>
                <w:sz w:val="18"/>
                <w:szCs w:val="26"/>
                <w:rtl/>
              </w:rPr>
              <w:t>81</w:t>
            </w:r>
          </w:p>
        </w:tc>
      </w:tr>
      <w:tr w:rsidR="001C3D1F" w:rsidRPr="00D6234B" w:rsidTr="00170AA1">
        <w:trPr>
          <w:cantSplit/>
        </w:trPr>
        <w:tc>
          <w:tcPr>
            <w:tcW w:w="4021" w:type="dxa"/>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101"/>
              <w:rPr>
                <w:sz w:val="18"/>
                <w:szCs w:val="26"/>
                <w:rtl/>
              </w:rPr>
            </w:pPr>
            <w:r w:rsidRPr="00D6234B">
              <w:rPr>
                <w:rFonts w:hint="eastAsia"/>
                <w:sz w:val="18"/>
                <w:szCs w:val="26"/>
                <w:rtl/>
              </w:rPr>
              <w:t>والمساعدة</w:t>
            </w:r>
            <w:r w:rsidRPr="00D6234B">
              <w:rPr>
                <w:sz w:val="18"/>
                <w:szCs w:val="26"/>
                <w:rtl/>
              </w:rPr>
              <w:t xml:space="preserve"> </w:t>
            </w:r>
            <w:r w:rsidRPr="00D6234B">
              <w:rPr>
                <w:rFonts w:hint="eastAsia"/>
                <w:sz w:val="18"/>
                <w:szCs w:val="26"/>
                <w:rtl/>
              </w:rPr>
              <w:t>الإنمائية</w:t>
            </w:r>
            <w:r w:rsidRPr="00D6234B">
              <w:rPr>
                <w:sz w:val="18"/>
                <w:szCs w:val="26"/>
                <w:rtl/>
              </w:rPr>
              <w:t xml:space="preserve"> </w:t>
            </w:r>
            <w:r w:rsidRPr="00D6234B">
              <w:rPr>
                <w:rFonts w:hint="eastAsia"/>
                <w:sz w:val="18"/>
                <w:szCs w:val="26"/>
                <w:rtl/>
              </w:rPr>
              <w:t>الرسمية</w:t>
            </w:r>
            <w:r w:rsidRPr="00D6234B">
              <w:rPr>
                <w:sz w:val="18"/>
                <w:szCs w:val="26"/>
                <w:rtl/>
              </w:rPr>
              <w:t xml:space="preserve"> </w:t>
            </w:r>
            <w:r w:rsidRPr="00D6234B">
              <w:rPr>
                <w:rFonts w:hint="eastAsia"/>
                <w:sz w:val="18"/>
                <w:szCs w:val="26"/>
                <w:rtl/>
              </w:rPr>
              <w:t>المتعددة</w:t>
            </w:r>
            <w:r w:rsidRPr="00D6234B">
              <w:rPr>
                <w:sz w:val="18"/>
                <w:szCs w:val="26"/>
                <w:rtl/>
              </w:rPr>
              <w:t xml:space="preserve"> </w:t>
            </w:r>
            <w:r w:rsidRPr="00D6234B">
              <w:rPr>
                <w:rFonts w:hint="eastAsia"/>
                <w:sz w:val="18"/>
                <w:szCs w:val="26"/>
                <w:rtl/>
              </w:rPr>
              <w:t>الأطراف</w:t>
            </w:r>
          </w:p>
        </w:tc>
        <w:tc>
          <w:tcPr>
            <w:tcW w:w="826"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449</w:t>
            </w:r>
            <w:r w:rsidRPr="00170AA1">
              <w:rPr>
                <w:spacing w:val="-4"/>
                <w:sz w:val="18"/>
                <w:szCs w:val="26"/>
              </w:rPr>
              <w:t>,</w:t>
            </w:r>
            <w:r w:rsidRPr="00170AA1">
              <w:rPr>
                <w:spacing w:val="-4"/>
                <w:sz w:val="18"/>
                <w:szCs w:val="26"/>
                <w:rtl/>
              </w:rPr>
              <w:t>97</w:t>
            </w:r>
          </w:p>
        </w:tc>
        <w:tc>
          <w:tcPr>
            <w:tcW w:w="840"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446</w:t>
            </w:r>
            <w:r w:rsidRPr="00170AA1">
              <w:rPr>
                <w:spacing w:val="-4"/>
                <w:sz w:val="18"/>
                <w:szCs w:val="26"/>
              </w:rPr>
              <w:t>,</w:t>
            </w:r>
            <w:r w:rsidRPr="00170AA1">
              <w:rPr>
                <w:spacing w:val="-4"/>
                <w:sz w:val="18"/>
                <w:szCs w:val="26"/>
                <w:rtl/>
              </w:rPr>
              <w:t>82</w:t>
            </w:r>
          </w:p>
        </w:tc>
        <w:tc>
          <w:tcPr>
            <w:tcW w:w="896"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443</w:t>
            </w:r>
            <w:r w:rsidRPr="00170AA1">
              <w:rPr>
                <w:spacing w:val="-4"/>
                <w:sz w:val="18"/>
                <w:szCs w:val="26"/>
              </w:rPr>
              <w:t>,</w:t>
            </w:r>
            <w:r w:rsidRPr="00170AA1">
              <w:rPr>
                <w:spacing w:val="-4"/>
                <w:sz w:val="18"/>
                <w:szCs w:val="26"/>
                <w:rtl/>
              </w:rPr>
              <w:t>57</w:t>
            </w:r>
          </w:p>
        </w:tc>
        <w:tc>
          <w:tcPr>
            <w:tcW w:w="861"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473</w:t>
            </w:r>
            <w:r w:rsidRPr="00170AA1">
              <w:rPr>
                <w:spacing w:val="-4"/>
                <w:sz w:val="18"/>
                <w:szCs w:val="26"/>
              </w:rPr>
              <w:t>,</w:t>
            </w:r>
            <w:r w:rsidRPr="00170AA1">
              <w:rPr>
                <w:spacing w:val="-4"/>
                <w:sz w:val="18"/>
                <w:szCs w:val="26"/>
                <w:rtl/>
              </w:rPr>
              <w:t>17</w:t>
            </w:r>
          </w:p>
        </w:tc>
        <w:tc>
          <w:tcPr>
            <w:tcW w:w="994" w:type="dxa"/>
            <w:shd w:val="clear" w:color="auto" w:fill="auto"/>
            <w:vAlign w:val="bottom"/>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450</w:t>
            </w:r>
            <w:r w:rsidRPr="00170AA1">
              <w:rPr>
                <w:spacing w:val="-4"/>
                <w:sz w:val="18"/>
                <w:szCs w:val="26"/>
              </w:rPr>
              <w:t>,</w:t>
            </w:r>
            <w:r w:rsidRPr="00170AA1">
              <w:rPr>
                <w:spacing w:val="-4"/>
                <w:sz w:val="18"/>
                <w:szCs w:val="26"/>
                <w:rtl/>
              </w:rPr>
              <w:t>65</w:t>
            </w:r>
          </w:p>
        </w:tc>
      </w:tr>
      <w:tr w:rsidR="001C3D1F" w:rsidRPr="00D6234B" w:rsidTr="00170AA1">
        <w:trPr>
          <w:cantSplit/>
        </w:trPr>
        <w:tc>
          <w:tcPr>
            <w:tcW w:w="4021" w:type="dxa"/>
            <w:tcBorders>
              <w:bottom w:val="single" w:sz="12" w:space="0" w:color="auto"/>
            </w:tcBorders>
            <w:shd w:val="clear" w:color="auto" w:fill="auto"/>
            <w:vAlign w:val="bottom"/>
          </w:tcPr>
          <w:p w:rsidR="001C3D1F" w:rsidRPr="00D6234B" w:rsidRDefault="001C3D1F" w:rsidP="00E3775B">
            <w:pPr>
              <w:keepNext/>
              <w:tabs>
                <w:tab w:val="left" w:pos="288"/>
                <w:tab w:val="left" w:pos="576"/>
                <w:tab w:val="left" w:pos="864"/>
                <w:tab w:val="left" w:pos="1152"/>
              </w:tabs>
              <w:spacing w:before="40" w:after="40" w:line="280" w:lineRule="exact"/>
              <w:ind w:left="43" w:right="360"/>
              <w:rPr>
                <w:sz w:val="18"/>
                <w:szCs w:val="26"/>
                <w:rtl/>
              </w:rPr>
            </w:pPr>
            <w:r w:rsidRPr="00D6234B">
              <w:rPr>
                <w:rFonts w:hint="eastAsia"/>
                <w:sz w:val="18"/>
                <w:szCs w:val="26"/>
                <w:rtl/>
              </w:rPr>
              <w:t>مجموع</w:t>
            </w:r>
            <w:r w:rsidRPr="00D6234B">
              <w:rPr>
                <w:sz w:val="18"/>
                <w:szCs w:val="26"/>
                <w:rtl/>
              </w:rPr>
              <w:t xml:space="preserve"> </w:t>
            </w:r>
            <w:r w:rsidRPr="00D6234B">
              <w:rPr>
                <w:rFonts w:hint="eastAsia"/>
                <w:sz w:val="18"/>
                <w:szCs w:val="26"/>
                <w:rtl/>
              </w:rPr>
              <w:t>المساعدة</w:t>
            </w:r>
            <w:r w:rsidRPr="00D6234B">
              <w:rPr>
                <w:sz w:val="18"/>
                <w:szCs w:val="26"/>
                <w:rtl/>
              </w:rPr>
              <w:t xml:space="preserve"> </w:t>
            </w:r>
            <w:r w:rsidRPr="00D6234B">
              <w:rPr>
                <w:rFonts w:hint="eastAsia"/>
                <w:sz w:val="18"/>
                <w:szCs w:val="26"/>
                <w:rtl/>
              </w:rPr>
              <w:t>الإنمائية</w:t>
            </w:r>
            <w:r w:rsidRPr="00D6234B">
              <w:rPr>
                <w:sz w:val="18"/>
                <w:szCs w:val="26"/>
                <w:rtl/>
              </w:rPr>
              <w:t xml:space="preserve"> </w:t>
            </w:r>
            <w:r w:rsidRPr="00D6234B">
              <w:rPr>
                <w:rFonts w:hint="eastAsia"/>
                <w:sz w:val="18"/>
                <w:szCs w:val="26"/>
                <w:rtl/>
              </w:rPr>
              <w:t>الرسمية</w:t>
            </w:r>
            <w:r w:rsidRPr="00D6234B">
              <w:rPr>
                <w:sz w:val="18"/>
                <w:szCs w:val="26"/>
                <w:rtl/>
              </w:rPr>
              <w:t xml:space="preserve"> </w:t>
            </w:r>
            <w:r w:rsidRPr="00D6234B">
              <w:rPr>
                <w:rFonts w:hint="eastAsia"/>
                <w:sz w:val="18"/>
                <w:szCs w:val="26"/>
                <w:rtl/>
              </w:rPr>
              <w:t>كنسبة</w:t>
            </w:r>
            <w:r w:rsidRPr="00D6234B">
              <w:rPr>
                <w:sz w:val="18"/>
                <w:szCs w:val="26"/>
                <w:rtl/>
              </w:rPr>
              <w:t xml:space="preserve"> </w:t>
            </w:r>
            <w:r w:rsidRPr="00D6234B">
              <w:rPr>
                <w:rFonts w:hint="eastAsia"/>
                <w:sz w:val="18"/>
                <w:szCs w:val="26"/>
                <w:rtl/>
              </w:rPr>
              <w:t>مئوية</w:t>
            </w:r>
            <w:r w:rsidRPr="00D6234B">
              <w:rPr>
                <w:sz w:val="18"/>
                <w:szCs w:val="26"/>
                <w:rtl/>
              </w:rPr>
              <w:t xml:space="preserve"> </w:t>
            </w:r>
            <w:r w:rsidRPr="00D6234B">
              <w:rPr>
                <w:rFonts w:hint="eastAsia"/>
                <w:sz w:val="18"/>
                <w:szCs w:val="26"/>
                <w:rtl/>
              </w:rPr>
              <w:t>من</w:t>
            </w:r>
            <w:r w:rsidRPr="00D6234B">
              <w:rPr>
                <w:sz w:val="18"/>
                <w:szCs w:val="26"/>
                <w:rtl/>
              </w:rPr>
              <w:t xml:space="preserve"> </w:t>
            </w:r>
            <w:r w:rsidRPr="00D6234B">
              <w:rPr>
                <w:rFonts w:hint="eastAsia"/>
                <w:sz w:val="18"/>
                <w:szCs w:val="26"/>
                <w:rtl/>
              </w:rPr>
              <w:t>الناتج</w:t>
            </w:r>
            <w:r w:rsidRPr="00D6234B">
              <w:rPr>
                <w:sz w:val="18"/>
                <w:szCs w:val="26"/>
                <w:rtl/>
              </w:rPr>
              <w:t xml:space="preserve"> </w:t>
            </w:r>
            <w:r w:rsidRPr="00D6234B">
              <w:rPr>
                <w:rFonts w:hint="eastAsia"/>
                <w:sz w:val="18"/>
                <w:szCs w:val="26"/>
                <w:rtl/>
              </w:rPr>
              <w:t>القومي</w:t>
            </w:r>
            <w:r w:rsidRPr="00D6234B">
              <w:rPr>
                <w:sz w:val="18"/>
                <w:szCs w:val="26"/>
                <w:rtl/>
              </w:rPr>
              <w:t xml:space="preserve"> </w:t>
            </w:r>
            <w:r w:rsidRPr="00D6234B">
              <w:rPr>
                <w:rFonts w:hint="eastAsia"/>
                <w:sz w:val="18"/>
                <w:szCs w:val="26"/>
                <w:rtl/>
              </w:rPr>
              <w:t>الإجمالي</w:t>
            </w:r>
          </w:p>
        </w:tc>
        <w:tc>
          <w:tcPr>
            <w:tcW w:w="826" w:type="dxa"/>
            <w:tcBorders>
              <w:bottom w:val="single" w:sz="12" w:space="0" w:color="auto"/>
            </w:tcBorders>
            <w:shd w:val="clear" w:color="auto" w:fill="auto"/>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tl/>
              </w:rPr>
            </w:pPr>
            <w:r w:rsidRPr="00170AA1">
              <w:rPr>
                <w:spacing w:val="-4"/>
                <w:sz w:val="18"/>
                <w:szCs w:val="26"/>
                <w:rtl/>
              </w:rPr>
              <w:t>0.32</w:t>
            </w:r>
            <w:r w:rsidRPr="00170AA1">
              <w:rPr>
                <w:rFonts w:cs="Akhbar MT"/>
                <w:spacing w:val="-4"/>
                <w:sz w:val="18"/>
                <w:szCs w:val="26"/>
                <w:rtl/>
              </w:rPr>
              <w:t>%</w:t>
            </w:r>
          </w:p>
        </w:tc>
        <w:tc>
          <w:tcPr>
            <w:tcW w:w="840" w:type="dxa"/>
            <w:tcBorders>
              <w:bottom w:val="single" w:sz="12" w:space="0" w:color="auto"/>
            </w:tcBorders>
            <w:shd w:val="clear" w:color="auto" w:fill="auto"/>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0.27</w:t>
            </w:r>
            <w:r w:rsidRPr="00170AA1">
              <w:rPr>
                <w:rFonts w:cs="Akhbar MT"/>
                <w:spacing w:val="-4"/>
                <w:sz w:val="18"/>
                <w:szCs w:val="26"/>
                <w:rtl/>
              </w:rPr>
              <w:t>%</w:t>
            </w:r>
          </w:p>
        </w:tc>
        <w:tc>
          <w:tcPr>
            <w:tcW w:w="896" w:type="dxa"/>
            <w:tcBorders>
              <w:bottom w:val="single" w:sz="12" w:space="0" w:color="auto"/>
            </w:tcBorders>
            <w:shd w:val="clear" w:color="auto" w:fill="auto"/>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0.28</w:t>
            </w:r>
            <w:r w:rsidRPr="00170AA1">
              <w:rPr>
                <w:rFonts w:cs="Akhbar MT"/>
                <w:spacing w:val="-4"/>
                <w:sz w:val="18"/>
                <w:szCs w:val="26"/>
                <w:rtl/>
              </w:rPr>
              <w:t>%</w:t>
            </w:r>
          </w:p>
        </w:tc>
        <w:tc>
          <w:tcPr>
            <w:tcW w:w="861" w:type="dxa"/>
            <w:tcBorders>
              <w:bottom w:val="single" w:sz="12" w:space="0" w:color="auto"/>
            </w:tcBorders>
            <w:shd w:val="clear" w:color="auto" w:fill="auto"/>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0.27</w:t>
            </w:r>
            <w:r w:rsidRPr="00170AA1">
              <w:rPr>
                <w:rFonts w:cs="Akhbar MT"/>
                <w:spacing w:val="-4"/>
                <w:sz w:val="18"/>
                <w:szCs w:val="26"/>
                <w:rtl/>
              </w:rPr>
              <w:t>%</w:t>
            </w:r>
          </w:p>
        </w:tc>
        <w:tc>
          <w:tcPr>
            <w:tcW w:w="994" w:type="dxa"/>
            <w:tcBorders>
              <w:bottom w:val="single" w:sz="12" w:space="0" w:color="auto"/>
            </w:tcBorders>
            <w:shd w:val="clear" w:color="auto" w:fill="auto"/>
          </w:tcPr>
          <w:p w:rsidR="001C3D1F" w:rsidRPr="00170AA1" w:rsidRDefault="001C3D1F" w:rsidP="00170AA1">
            <w:pPr>
              <w:tabs>
                <w:tab w:val="left" w:pos="288"/>
                <w:tab w:val="left" w:pos="576"/>
                <w:tab w:val="left" w:pos="864"/>
                <w:tab w:val="left" w:pos="1152"/>
              </w:tabs>
              <w:bidi w:val="0"/>
              <w:spacing w:before="40" w:after="40" w:line="280" w:lineRule="exact"/>
              <w:ind w:left="57" w:right="57"/>
              <w:jc w:val="right"/>
              <w:rPr>
                <w:spacing w:val="-4"/>
                <w:sz w:val="18"/>
                <w:szCs w:val="26"/>
              </w:rPr>
            </w:pPr>
            <w:r w:rsidRPr="00170AA1">
              <w:rPr>
                <w:spacing w:val="-4"/>
                <w:sz w:val="18"/>
                <w:szCs w:val="26"/>
                <w:rtl/>
              </w:rPr>
              <w:t>0.28</w:t>
            </w:r>
            <w:r w:rsidRPr="00170AA1">
              <w:rPr>
                <w:rFonts w:cs="Akhbar MT"/>
                <w:spacing w:val="-4"/>
                <w:sz w:val="18"/>
                <w:szCs w:val="26"/>
                <w:rtl/>
              </w:rPr>
              <w:t>%</w:t>
            </w:r>
          </w:p>
        </w:tc>
      </w:tr>
    </w:tbl>
    <w:p w:rsidR="001C3D1F" w:rsidRPr="00D6234B" w:rsidRDefault="001C3D1F" w:rsidP="006039D3">
      <w:pPr>
        <w:pStyle w:val="FootnoteText"/>
        <w:tabs>
          <w:tab w:val="left" w:pos="3442"/>
          <w:tab w:val="left" w:pos="3917"/>
        </w:tabs>
        <w:spacing w:before="60" w:after="240" w:line="300" w:lineRule="exact"/>
        <w:ind w:left="1967" w:right="1264" w:hanging="703"/>
        <w:rPr>
          <w:sz w:val="18"/>
          <w:szCs w:val="26"/>
          <w:rtl/>
        </w:rPr>
      </w:pPr>
      <w:r w:rsidRPr="00D6234B">
        <w:rPr>
          <w:rFonts w:hint="eastAsia"/>
          <w:i/>
          <w:iCs/>
          <w:sz w:val="18"/>
          <w:szCs w:val="26"/>
          <w:rtl/>
        </w:rPr>
        <w:t>المصدر</w:t>
      </w:r>
      <w:r w:rsidRPr="00D6234B">
        <w:rPr>
          <w:i/>
          <w:iCs/>
          <w:sz w:val="18"/>
          <w:szCs w:val="26"/>
          <w:rtl/>
        </w:rPr>
        <w:t>:</w:t>
      </w:r>
      <w:r w:rsidRPr="00D6234B">
        <w:rPr>
          <w:sz w:val="18"/>
          <w:szCs w:val="26"/>
          <w:rtl/>
        </w:rPr>
        <w:tab/>
      </w:r>
      <w:r w:rsidRPr="00D6234B">
        <w:rPr>
          <w:rFonts w:hint="eastAsia"/>
          <w:sz w:val="18"/>
          <w:szCs w:val="26"/>
          <w:rtl/>
        </w:rPr>
        <w:t>الوزارة</w:t>
      </w:r>
      <w:r w:rsidRPr="00D6234B">
        <w:rPr>
          <w:sz w:val="18"/>
          <w:szCs w:val="26"/>
          <w:rtl/>
        </w:rPr>
        <w:t xml:space="preserve"> </w:t>
      </w:r>
      <w:r w:rsidRPr="00D6234B">
        <w:rPr>
          <w:rFonts w:hint="eastAsia"/>
          <w:sz w:val="18"/>
          <w:szCs w:val="26"/>
          <w:rtl/>
        </w:rPr>
        <w:t>الاتحادية</w:t>
      </w:r>
      <w:r w:rsidRPr="00D6234B">
        <w:rPr>
          <w:sz w:val="18"/>
          <w:szCs w:val="26"/>
          <w:rtl/>
        </w:rPr>
        <w:t xml:space="preserve"> </w:t>
      </w:r>
      <w:r w:rsidRPr="00D6234B">
        <w:rPr>
          <w:rFonts w:hint="eastAsia"/>
          <w:sz w:val="18"/>
          <w:szCs w:val="26"/>
          <w:rtl/>
        </w:rPr>
        <w:t>للشؤون</w:t>
      </w:r>
      <w:r w:rsidRPr="00D6234B">
        <w:rPr>
          <w:sz w:val="18"/>
          <w:szCs w:val="26"/>
          <w:rtl/>
        </w:rPr>
        <w:t xml:space="preserve"> </w:t>
      </w:r>
      <w:r w:rsidRPr="00D6234B">
        <w:rPr>
          <w:rFonts w:hint="eastAsia"/>
          <w:sz w:val="18"/>
          <w:szCs w:val="26"/>
          <w:rtl/>
        </w:rPr>
        <w:t>الأوروبية</w:t>
      </w:r>
      <w:r w:rsidRPr="00D6234B">
        <w:rPr>
          <w:sz w:val="18"/>
          <w:szCs w:val="26"/>
          <w:rtl/>
        </w:rPr>
        <w:t xml:space="preserve"> </w:t>
      </w:r>
      <w:r w:rsidRPr="00D6234B">
        <w:rPr>
          <w:rFonts w:hint="eastAsia"/>
          <w:sz w:val="18"/>
          <w:szCs w:val="26"/>
          <w:rtl/>
        </w:rPr>
        <w:t>وشؤون</w:t>
      </w:r>
      <w:r w:rsidRPr="00D6234B">
        <w:rPr>
          <w:sz w:val="18"/>
          <w:szCs w:val="26"/>
          <w:rtl/>
        </w:rPr>
        <w:t xml:space="preserve"> </w:t>
      </w:r>
      <w:r w:rsidRPr="00D6234B">
        <w:rPr>
          <w:rFonts w:hint="eastAsia"/>
          <w:sz w:val="18"/>
          <w:szCs w:val="26"/>
          <w:rtl/>
        </w:rPr>
        <w:t>التكامل</w:t>
      </w:r>
      <w:r w:rsidRPr="00D6234B">
        <w:rPr>
          <w:sz w:val="18"/>
          <w:szCs w:val="26"/>
          <w:rtl/>
        </w:rPr>
        <w:t xml:space="preserve"> </w:t>
      </w:r>
      <w:r w:rsidRPr="00D6234B">
        <w:rPr>
          <w:rFonts w:hint="eastAsia"/>
          <w:sz w:val="18"/>
          <w:szCs w:val="26"/>
          <w:rtl/>
        </w:rPr>
        <w:t>والشؤون</w:t>
      </w:r>
      <w:r w:rsidRPr="00D6234B">
        <w:rPr>
          <w:sz w:val="18"/>
          <w:szCs w:val="26"/>
          <w:rtl/>
        </w:rPr>
        <w:t xml:space="preserve"> </w:t>
      </w:r>
      <w:r w:rsidRPr="00D6234B">
        <w:rPr>
          <w:rFonts w:hint="eastAsia"/>
          <w:sz w:val="18"/>
          <w:szCs w:val="26"/>
          <w:rtl/>
        </w:rPr>
        <w:t>الخارجية</w:t>
      </w:r>
      <w:r w:rsidRPr="00D6234B">
        <w:rPr>
          <w:sz w:val="18"/>
          <w:szCs w:val="26"/>
          <w:rtl/>
        </w:rPr>
        <w:t>.</w:t>
      </w:r>
    </w:p>
    <w:p w:rsidR="001C3D1F" w:rsidRPr="008D30D5" w:rsidRDefault="00D6234B" w:rsidP="00D6234B">
      <w:pPr>
        <w:pStyle w:val="H23GA"/>
        <w:rPr>
          <w:rtl/>
        </w:rPr>
      </w:pPr>
      <w:r w:rsidRPr="00D6234B">
        <w:rPr>
          <w:b w:val="0"/>
          <w:bCs w:val="0"/>
          <w:rtl/>
        </w:rPr>
        <w:tab/>
      </w:r>
      <w:r w:rsidRPr="00D6234B">
        <w:rPr>
          <w:b w:val="0"/>
          <w:bCs w:val="0"/>
          <w:rtl/>
        </w:rPr>
        <w:tab/>
      </w:r>
      <w:bookmarkStart w:id="50" w:name="_Toc495069049"/>
      <w:r w:rsidR="001C3D1F" w:rsidRPr="00D6234B">
        <w:rPr>
          <w:rFonts w:hint="eastAsia"/>
          <w:b w:val="0"/>
          <w:bCs w:val="0"/>
          <w:rtl/>
        </w:rPr>
        <w:t>الجدول</w:t>
      </w:r>
      <w:r w:rsidR="001C3D1F" w:rsidRPr="00D6234B">
        <w:rPr>
          <w:b w:val="0"/>
          <w:bCs w:val="0"/>
          <w:rtl/>
        </w:rPr>
        <w:t xml:space="preserve"> 26</w:t>
      </w:r>
      <w:r w:rsidRPr="00D6234B">
        <w:rPr>
          <w:b w:val="0"/>
          <w:bCs w:val="0"/>
          <w:rtl/>
        </w:rPr>
        <w:tab/>
      </w:r>
      <w:r w:rsidRPr="00D6234B">
        <w:rPr>
          <w:b w:val="0"/>
          <w:bCs w:val="0"/>
          <w:rtl/>
        </w:rPr>
        <w:br/>
      </w:r>
      <w:r w:rsidR="001C3D1F" w:rsidRPr="008D30D5">
        <w:rPr>
          <w:rFonts w:hint="eastAsia"/>
          <w:rtl/>
        </w:rPr>
        <w:t>مصادر</w:t>
      </w:r>
      <w:r w:rsidR="001C3D1F" w:rsidRPr="008D30D5">
        <w:rPr>
          <w:rtl/>
        </w:rPr>
        <w:t xml:space="preserve"> </w:t>
      </w:r>
      <w:r w:rsidR="001C3D1F" w:rsidRPr="008D30D5">
        <w:rPr>
          <w:rFonts w:hint="eastAsia"/>
          <w:rtl/>
        </w:rPr>
        <w:t>تمويل</w:t>
      </w:r>
      <w:r w:rsidR="001C3D1F" w:rsidRPr="008D30D5">
        <w:rPr>
          <w:rtl/>
        </w:rPr>
        <w:t xml:space="preserve"> </w:t>
      </w:r>
      <w:r w:rsidR="001C3D1F" w:rsidRPr="008D30D5">
        <w:rPr>
          <w:rFonts w:hint="eastAsia"/>
          <w:rtl/>
        </w:rPr>
        <w:t>المساعدة</w:t>
      </w:r>
      <w:r w:rsidR="001C3D1F" w:rsidRPr="008D30D5">
        <w:rPr>
          <w:rtl/>
        </w:rPr>
        <w:t xml:space="preserve"> </w:t>
      </w:r>
      <w:r w:rsidR="001C3D1F" w:rsidRPr="008D30D5">
        <w:rPr>
          <w:rFonts w:hint="eastAsia"/>
          <w:rtl/>
        </w:rPr>
        <w:t>الإنمائية</w:t>
      </w:r>
      <w:r w:rsidR="001C3D1F" w:rsidRPr="008D30D5">
        <w:rPr>
          <w:rtl/>
        </w:rPr>
        <w:t xml:space="preserve"> </w:t>
      </w:r>
      <w:r w:rsidR="001C3D1F" w:rsidRPr="008D30D5">
        <w:rPr>
          <w:rFonts w:hint="eastAsia"/>
          <w:rtl/>
        </w:rPr>
        <w:t>الرسمية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عام</w:t>
      </w:r>
      <w:r w:rsidR="001C3D1F" w:rsidRPr="008D30D5">
        <w:rPr>
          <w:rtl/>
        </w:rPr>
        <w:t xml:space="preserve"> 2014</w:t>
      </w:r>
      <w:bookmarkEnd w:id="50"/>
    </w:p>
    <w:tbl>
      <w:tblPr>
        <w:bidiVisual/>
        <w:tblW w:w="8441" w:type="dxa"/>
        <w:tblInd w:w="1267" w:type="dxa"/>
        <w:tblLayout w:type="fixed"/>
        <w:tblCellMar>
          <w:left w:w="0" w:type="dxa"/>
          <w:right w:w="0" w:type="dxa"/>
        </w:tblCellMar>
        <w:tblLook w:val="0000" w:firstRow="0" w:lastRow="0" w:firstColumn="0" w:lastColumn="0" w:noHBand="0" w:noVBand="0"/>
      </w:tblPr>
      <w:tblGrid>
        <w:gridCol w:w="6271"/>
        <w:gridCol w:w="2170"/>
      </w:tblGrid>
      <w:tr w:rsidR="001C3D1F" w:rsidRPr="008610FE" w:rsidTr="00E3775B">
        <w:trPr>
          <w:cantSplit/>
          <w:tblHeader/>
        </w:trPr>
        <w:tc>
          <w:tcPr>
            <w:tcW w:w="6271" w:type="dxa"/>
            <w:tcBorders>
              <w:top w:val="single" w:sz="4" w:space="0" w:color="auto"/>
              <w:bottom w:val="single" w:sz="12" w:space="0" w:color="auto"/>
            </w:tcBorders>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216"/>
              <w:rPr>
                <w:i/>
                <w:iCs/>
                <w:sz w:val="18"/>
                <w:szCs w:val="26"/>
                <w:rtl/>
              </w:rPr>
            </w:pPr>
            <w:r w:rsidRPr="008610FE">
              <w:rPr>
                <w:rFonts w:hint="eastAsia"/>
                <w:i/>
                <w:iCs/>
                <w:sz w:val="18"/>
                <w:szCs w:val="26"/>
                <w:rtl/>
              </w:rPr>
              <w:t>مصادر</w:t>
            </w:r>
            <w:r w:rsidRPr="008610FE">
              <w:rPr>
                <w:i/>
                <w:iCs/>
                <w:sz w:val="18"/>
                <w:szCs w:val="26"/>
                <w:rtl/>
              </w:rPr>
              <w:t xml:space="preserve"> </w:t>
            </w:r>
            <w:r w:rsidRPr="008610FE">
              <w:rPr>
                <w:rFonts w:hint="eastAsia"/>
                <w:i/>
                <w:iCs/>
                <w:sz w:val="18"/>
                <w:szCs w:val="26"/>
                <w:rtl/>
              </w:rPr>
              <w:t>تمويل</w:t>
            </w:r>
            <w:r w:rsidRPr="008610FE">
              <w:rPr>
                <w:i/>
                <w:iCs/>
                <w:sz w:val="18"/>
                <w:szCs w:val="26"/>
                <w:rtl/>
              </w:rPr>
              <w:t xml:space="preserve"> </w:t>
            </w:r>
            <w:r w:rsidRPr="008610FE">
              <w:rPr>
                <w:rFonts w:hint="eastAsia"/>
                <w:i/>
                <w:iCs/>
                <w:sz w:val="18"/>
                <w:szCs w:val="26"/>
                <w:rtl/>
              </w:rPr>
              <w:t>المساعدة</w:t>
            </w:r>
            <w:r w:rsidRPr="008610FE">
              <w:rPr>
                <w:i/>
                <w:iCs/>
                <w:sz w:val="18"/>
                <w:szCs w:val="26"/>
                <w:rtl/>
              </w:rPr>
              <w:t xml:space="preserve"> </w:t>
            </w:r>
            <w:r w:rsidRPr="008610FE">
              <w:rPr>
                <w:rFonts w:hint="eastAsia"/>
                <w:i/>
                <w:iCs/>
                <w:sz w:val="18"/>
                <w:szCs w:val="26"/>
                <w:rtl/>
              </w:rPr>
              <w:t>الإنمائية</w:t>
            </w:r>
            <w:r w:rsidRPr="008610FE">
              <w:rPr>
                <w:i/>
                <w:iCs/>
                <w:sz w:val="18"/>
                <w:szCs w:val="26"/>
                <w:rtl/>
              </w:rPr>
              <w:t xml:space="preserve"> </w:t>
            </w:r>
            <w:r w:rsidRPr="008610FE">
              <w:rPr>
                <w:rFonts w:hint="eastAsia"/>
                <w:i/>
                <w:iCs/>
                <w:sz w:val="18"/>
                <w:szCs w:val="26"/>
                <w:rtl/>
              </w:rPr>
              <w:t>الرسمية</w:t>
            </w:r>
            <w:r w:rsidRPr="008610FE">
              <w:rPr>
                <w:i/>
                <w:iCs/>
                <w:sz w:val="18"/>
                <w:szCs w:val="26"/>
                <w:rtl/>
              </w:rPr>
              <w:t xml:space="preserve"> </w:t>
            </w:r>
            <w:r w:rsidRPr="008610FE">
              <w:rPr>
                <w:rFonts w:hint="eastAsia"/>
                <w:i/>
                <w:iCs/>
                <w:sz w:val="18"/>
                <w:szCs w:val="26"/>
                <w:rtl/>
              </w:rPr>
              <w:t>المقدمة</w:t>
            </w:r>
            <w:r w:rsidRPr="008610FE">
              <w:rPr>
                <w:i/>
                <w:iCs/>
                <w:sz w:val="18"/>
                <w:szCs w:val="26"/>
                <w:rtl/>
              </w:rPr>
              <w:t xml:space="preserve"> </w:t>
            </w:r>
            <w:r w:rsidRPr="008610FE">
              <w:rPr>
                <w:rFonts w:hint="eastAsia"/>
                <w:i/>
                <w:iCs/>
                <w:sz w:val="18"/>
                <w:szCs w:val="26"/>
                <w:rtl/>
              </w:rPr>
              <w:t>من</w:t>
            </w:r>
            <w:r w:rsidRPr="008610FE">
              <w:rPr>
                <w:i/>
                <w:iCs/>
                <w:sz w:val="18"/>
                <w:szCs w:val="26"/>
                <w:rtl/>
              </w:rPr>
              <w:t xml:space="preserve"> </w:t>
            </w:r>
            <w:r w:rsidRPr="008610FE">
              <w:rPr>
                <w:rFonts w:hint="eastAsia"/>
                <w:i/>
                <w:iCs/>
                <w:sz w:val="18"/>
                <w:szCs w:val="26"/>
                <w:rtl/>
              </w:rPr>
              <w:t>النمسا</w:t>
            </w:r>
            <w:r w:rsidRPr="008610FE">
              <w:rPr>
                <w:i/>
                <w:iCs/>
                <w:sz w:val="18"/>
                <w:szCs w:val="26"/>
                <w:rtl/>
              </w:rPr>
              <w:t xml:space="preserve"> </w:t>
            </w:r>
            <w:r w:rsidRPr="008610FE">
              <w:rPr>
                <w:rFonts w:hint="eastAsia"/>
                <w:i/>
                <w:iCs/>
                <w:sz w:val="18"/>
                <w:szCs w:val="26"/>
                <w:rtl/>
              </w:rPr>
              <w:t>في</w:t>
            </w:r>
            <w:r w:rsidRPr="008610FE">
              <w:rPr>
                <w:i/>
                <w:iCs/>
                <w:sz w:val="18"/>
                <w:szCs w:val="26"/>
                <w:rtl/>
              </w:rPr>
              <w:t xml:space="preserve"> </w:t>
            </w:r>
            <w:r w:rsidRPr="008610FE">
              <w:rPr>
                <w:rFonts w:hint="eastAsia"/>
                <w:i/>
                <w:iCs/>
                <w:sz w:val="18"/>
                <w:szCs w:val="26"/>
                <w:rtl/>
              </w:rPr>
              <w:t>عام</w:t>
            </w:r>
            <w:r w:rsidRPr="008610FE">
              <w:rPr>
                <w:i/>
                <w:iCs/>
                <w:sz w:val="18"/>
                <w:szCs w:val="26"/>
                <w:rtl/>
              </w:rPr>
              <w:t xml:space="preserve"> 2014</w:t>
            </w:r>
          </w:p>
        </w:tc>
        <w:tc>
          <w:tcPr>
            <w:tcW w:w="2170" w:type="dxa"/>
            <w:tcBorders>
              <w:top w:val="single" w:sz="4" w:space="0" w:color="auto"/>
              <w:bottom w:val="single" w:sz="12" w:space="0" w:color="auto"/>
            </w:tcBorders>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i/>
                <w:iCs/>
                <w:sz w:val="18"/>
                <w:szCs w:val="26"/>
                <w:rtl/>
              </w:rPr>
            </w:pPr>
          </w:p>
        </w:tc>
      </w:tr>
      <w:tr w:rsidR="001C3D1F" w:rsidRPr="008610FE" w:rsidTr="00E3775B">
        <w:trPr>
          <w:cantSplit/>
          <w:trHeight w:hRule="exact" w:val="115"/>
          <w:tblHeader/>
        </w:trPr>
        <w:tc>
          <w:tcPr>
            <w:tcW w:w="6271" w:type="dxa"/>
            <w:tcBorders>
              <w:top w:val="single" w:sz="12" w:space="0" w:color="auto"/>
            </w:tcBorders>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216"/>
              <w:rPr>
                <w:sz w:val="18"/>
                <w:szCs w:val="26"/>
                <w:rtl/>
              </w:rPr>
            </w:pPr>
          </w:p>
        </w:tc>
        <w:tc>
          <w:tcPr>
            <w:tcW w:w="2170" w:type="dxa"/>
            <w:tcBorders>
              <w:top w:val="single" w:sz="12" w:space="0" w:color="auto"/>
            </w:tcBorders>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المالية الاتحادية - مؤسسات مالية دولية </w:t>
            </w:r>
          </w:p>
        </w:tc>
        <w:tc>
          <w:tcPr>
            <w:tcW w:w="2170" w:type="dxa"/>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5" w:right="101"/>
              <w:rPr>
                <w:spacing w:val="-4"/>
                <w:sz w:val="18"/>
                <w:szCs w:val="26"/>
                <w:rtl/>
              </w:rPr>
            </w:pPr>
            <w:r w:rsidRPr="00E3775B">
              <w:rPr>
                <w:spacing w:val="-4"/>
                <w:sz w:val="18"/>
                <w:szCs w:val="26"/>
                <w:rtl/>
              </w:rPr>
              <w:t xml:space="preserve">(مساعدة </w:t>
            </w:r>
            <w:r w:rsidRPr="00E3775B">
              <w:rPr>
                <w:rFonts w:hint="eastAsia"/>
                <w:spacing w:val="-4"/>
                <w:sz w:val="18"/>
                <w:szCs w:val="26"/>
                <w:rtl/>
              </w:rPr>
              <w:t>ثنائية</w:t>
            </w:r>
            <w:r w:rsidRPr="00E3775B">
              <w:rPr>
                <w:spacing w:val="-4"/>
                <w:sz w:val="18"/>
                <w:szCs w:val="26"/>
                <w:rtl/>
              </w:rPr>
              <w:t xml:space="preserve">) 3.03 </w:t>
            </w:r>
            <w:r w:rsidRPr="00E3775B">
              <w:rPr>
                <w:rFonts w:hint="eastAsia"/>
                <w:spacing w:val="-4"/>
                <w:sz w:val="18"/>
                <w:szCs w:val="26"/>
                <w:rtl/>
              </w:rPr>
              <w:t>في</w:t>
            </w:r>
            <w:r w:rsidRPr="00E3775B">
              <w:rPr>
                <w:spacing w:val="-4"/>
                <w:sz w:val="18"/>
                <w:szCs w:val="26"/>
                <w:rtl/>
              </w:rPr>
              <w:t xml:space="preserve"> </w:t>
            </w:r>
            <w:r w:rsidRPr="00E3775B">
              <w:rPr>
                <w:rFonts w:hint="eastAsia"/>
                <w:spacing w:val="-4"/>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w:t>
            </w:r>
            <w:r w:rsidRPr="008610FE">
              <w:rPr>
                <w:rFonts w:hint="eastAsia"/>
                <w:sz w:val="18"/>
                <w:szCs w:val="26"/>
                <w:rtl/>
              </w:rPr>
              <w:t>المالية</w:t>
            </w:r>
            <w:r w:rsidRPr="008610FE">
              <w:rPr>
                <w:sz w:val="18"/>
                <w:szCs w:val="26"/>
                <w:rtl/>
              </w:rPr>
              <w:t xml:space="preserve"> </w:t>
            </w:r>
            <w:r w:rsidRPr="008610FE">
              <w:rPr>
                <w:rFonts w:hint="eastAsia"/>
                <w:sz w:val="18"/>
                <w:szCs w:val="26"/>
                <w:rtl/>
              </w:rPr>
              <w:t>الاتحادية</w:t>
            </w:r>
            <w:r w:rsidRPr="008610FE">
              <w:rPr>
                <w:sz w:val="18"/>
                <w:szCs w:val="26"/>
                <w:rtl/>
              </w:rPr>
              <w:t xml:space="preserve"> - </w:t>
            </w:r>
            <w:r w:rsidRPr="008610FE">
              <w:rPr>
                <w:rFonts w:hint="eastAsia"/>
                <w:sz w:val="18"/>
                <w:szCs w:val="26"/>
                <w:rtl/>
              </w:rPr>
              <w:t>مؤسسات</w:t>
            </w:r>
            <w:r w:rsidRPr="008610FE">
              <w:rPr>
                <w:sz w:val="18"/>
                <w:szCs w:val="26"/>
                <w:rtl/>
              </w:rPr>
              <w:t xml:space="preserve"> </w:t>
            </w:r>
            <w:r w:rsidRPr="008610FE">
              <w:rPr>
                <w:rFonts w:hint="eastAsia"/>
                <w:sz w:val="18"/>
                <w:szCs w:val="26"/>
                <w:rtl/>
              </w:rPr>
              <w:t>مالية</w:t>
            </w:r>
            <w:r w:rsidRPr="008610FE">
              <w:rPr>
                <w:sz w:val="18"/>
                <w:szCs w:val="26"/>
                <w:rtl/>
              </w:rPr>
              <w:t xml:space="preserve"> </w:t>
            </w:r>
            <w:r w:rsidRPr="008610FE">
              <w:rPr>
                <w:rFonts w:hint="eastAsia"/>
                <w:sz w:val="18"/>
                <w:szCs w:val="26"/>
                <w:rtl/>
              </w:rPr>
              <w:t>دولية</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(مساعدة </w:t>
            </w:r>
            <w:r w:rsidRPr="008610FE">
              <w:rPr>
                <w:rFonts w:hint="eastAsia"/>
                <w:sz w:val="18"/>
                <w:szCs w:val="26"/>
                <w:rtl/>
              </w:rPr>
              <w:t>متعددة</w:t>
            </w:r>
            <w:r w:rsidRPr="008610FE">
              <w:rPr>
                <w:sz w:val="18"/>
                <w:szCs w:val="26"/>
                <w:rtl/>
              </w:rPr>
              <w:t xml:space="preserve"> </w:t>
            </w:r>
            <w:r w:rsidRPr="008610FE">
              <w:rPr>
                <w:rFonts w:hint="eastAsia"/>
                <w:sz w:val="18"/>
                <w:szCs w:val="26"/>
                <w:rtl/>
              </w:rPr>
              <w:t>الأطراف</w:t>
            </w:r>
            <w:r w:rsidRPr="008610FE">
              <w:rPr>
                <w:sz w:val="18"/>
                <w:szCs w:val="26"/>
                <w:rtl/>
              </w:rPr>
              <w:t xml:space="preserve">) 20.5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المالية الاتحادية - بنك </w:t>
            </w:r>
            <w:r w:rsidRPr="008610FE">
              <w:rPr>
                <w:sz w:val="18"/>
                <w:szCs w:val="26"/>
              </w:rPr>
              <w:t>Oesterreichische Kontrollbank</w:t>
            </w:r>
            <w:r w:rsidRPr="008610FE">
              <w:rPr>
                <w:sz w:val="18"/>
                <w:szCs w:val="26"/>
                <w:rtl/>
              </w:rPr>
              <w:t xml:space="preserve"> </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11.98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E3775B" w:rsidRDefault="001C3D1F" w:rsidP="00A050A2">
            <w:pPr>
              <w:tabs>
                <w:tab w:val="left" w:pos="288"/>
                <w:tab w:val="left" w:pos="576"/>
                <w:tab w:val="left" w:pos="864"/>
                <w:tab w:val="left" w:pos="1152"/>
              </w:tabs>
              <w:spacing w:before="40" w:after="40" w:line="280" w:lineRule="exact"/>
              <w:ind w:left="45" w:right="216"/>
              <w:jc w:val="left"/>
              <w:rPr>
                <w:spacing w:val="-4"/>
                <w:sz w:val="18"/>
                <w:szCs w:val="26"/>
                <w:rtl/>
              </w:rPr>
            </w:pPr>
            <w:r w:rsidRPr="00E3775B">
              <w:rPr>
                <w:rFonts w:hint="eastAsia"/>
                <w:spacing w:val="-4"/>
                <w:sz w:val="18"/>
                <w:szCs w:val="26"/>
                <w:rtl/>
              </w:rPr>
              <w:t>وزارة</w:t>
            </w:r>
            <w:r w:rsidRPr="00E3775B">
              <w:rPr>
                <w:spacing w:val="-4"/>
                <w:sz w:val="18"/>
                <w:szCs w:val="26"/>
                <w:rtl/>
              </w:rPr>
              <w:t xml:space="preserve"> المالية الاتحادية - بنك </w:t>
            </w:r>
            <w:r w:rsidRPr="00E3775B">
              <w:rPr>
                <w:spacing w:val="-4"/>
                <w:sz w:val="18"/>
                <w:szCs w:val="26"/>
              </w:rPr>
              <w:t>Oesterreichische Entwicklungsbank</w:t>
            </w:r>
            <w:r w:rsidRPr="00E3775B">
              <w:rPr>
                <w:spacing w:val="-4"/>
                <w:sz w:val="18"/>
                <w:szCs w:val="26"/>
                <w:rtl/>
              </w:rPr>
              <w:t xml:space="preserve"> (مصرف التنمية النمساوي)</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2.03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w:t>
            </w:r>
            <w:r w:rsidRPr="008610FE">
              <w:rPr>
                <w:rFonts w:hint="eastAsia"/>
                <w:sz w:val="18"/>
                <w:szCs w:val="26"/>
                <w:rtl/>
              </w:rPr>
              <w:t>المالية</w:t>
            </w:r>
            <w:r w:rsidRPr="008610FE">
              <w:rPr>
                <w:sz w:val="18"/>
                <w:szCs w:val="26"/>
                <w:rtl/>
              </w:rPr>
              <w:t xml:space="preserve"> </w:t>
            </w:r>
            <w:r w:rsidRPr="008610FE">
              <w:rPr>
                <w:rFonts w:hint="eastAsia"/>
                <w:sz w:val="18"/>
                <w:szCs w:val="26"/>
                <w:rtl/>
              </w:rPr>
              <w:t>الاتحادية</w:t>
            </w:r>
            <w:r w:rsidRPr="008610FE">
              <w:rPr>
                <w:sz w:val="18"/>
                <w:szCs w:val="26"/>
                <w:rtl/>
              </w:rPr>
              <w:t xml:space="preserve"> - </w:t>
            </w:r>
            <w:r w:rsidRPr="008610FE">
              <w:rPr>
                <w:rFonts w:hint="eastAsia"/>
                <w:sz w:val="18"/>
                <w:szCs w:val="26"/>
                <w:rtl/>
              </w:rPr>
              <w:t>جهات</w:t>
            </w:r>
            <w:r w:rsidRPr="008610FE">
              <w:rPr>
                <w:sz w:val="18"/>
                <w:szCs w:val="26"/>
                <w:rtl/>
              </w:rPr>
              <w:t xml:space="preserve"> </w:t>
            </w:r>
            <w:r w:rsidRPr="008610FE">
              <w:rPr>
                <w:rFonts w:hint="eastAsia"/>
                <w:sz w:val="18"/>
                <w:szCs w:val="26"/>
                <w:rtl/>
              </w:rPr>
              <w:t>أخرى</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0.25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w:t>
            </w:r>
            <w:r w:rsidRPr="008610FE">
              <w:rPr>
                <w:rFonts w:hint="eastAsia"/>
                <w:sz w:val="18"/>
                <w:szCs w:val="26"/>
                <w:rtl/>
              </w:rPr>
              <w:t>المالية</w:t>
            </w:r>
            <w:r w:rsidRPr="008610FE">
              <w:rPr>
                <w:sz w:val="18"/>
                <w:szCs w:val="26"/>
                <w:rtl/>
              </w:rPr>
              <w:t xml:space="preserve"> </w:t>
            </w:r>
            <w:r w:rsidRPr="008610FE">
              <w:rPr>
                <w:rFonts w:hint="eastAsia"/>
                <w:sz w:val="18"/>
                <w:szCs w:val="26"/>
                <w:rtl/>
              </w:rPr>
              <w:t>الاتحادية</w:t>
            </w:r>
            <w:r w:rsidRPr="008610FE">
              <w:rPr>
                <w:sz w:val="18"/>
                <w:szCs w:val="26"/>
                <w:rtl/>
              </w:rPr>
              <w:t xml:space="preserve"> - </w:t>
            </w:r>
            <w:r w:rsidRPr="008610FE">
              <w:rPr>
                <w:rFonts w:hint="eastAsia"/>
                <w:sz w:val="18"/>
                <w:szCs w:val="26"/>
                <w:rtl/>
              </w:rPr>
              <w:t>الاتحاد</w:t>
            </w:r>
            <w:r w:rsidRPr="008610FE">
              <w:rPr>
                <w:sz w:val="18"/>
                <w:szCs w:val="26"/>
                <w:rtl/>
              </w:rPr>
              <w:t xml:space="preserve"> </w:t>
            </w:r>
            <w:r w:rsidRPr="008610FE">
              <w:rPr>
                <w:rFonts w:hint="eastAsia"/>
                <w:sz w:val="18"/>
                <w:szCs w:val="26"/>
                <w:rtl/>
              </w:rPr>
              <w:t>الأوروبي</w:t>
            </w:r>
            <w:r w:rsidRPr="008610FE">
              <w:rPr>
                <w:sz w:val="18"/>
                <w:szCs w:val="26"/>
                <w:rtl/>
              </w:rPr>
              <w:t xml:space="preserve">/صناديق </w:t>
            </w:r>
            <w:r w:rsidRPr="008610FE">
              <w:rPr>
                <w:rFonts w:hint="eastAsia"/>
                <w:sz w:val="18"/>
                <w:szCs w:val="26"/>
                <w:rtl/>
              </w:rPr>
              <w:t>التنمية</w:t>
            </w:r>
            <w:r w:rsidRPr="008610FE">
              <w:rPr>
                <w:sz w:val="18"/>
                <w:szCs w:val="26"/>
                <w:rtl/>
              </w:rPr>
              <w:t xml:space="preserve"> </w:t>
            </w:r>
            <w:r w:rsidRPr="008610FE">
              <w:rPr>
                <w:rFonts w:hint="eastAsia"/>
                <w:sz w:val="18"/>
                <w:szCs w:val="26"/>
                <w:rtl/>
              </w:rPr>
              <w:t>الأوروبية</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25.64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وكالة</w:t>
            </w:r>
            <w:r w:rsidRPr="008610FE">
              <w:rPr>
                <w:sz w:val="18"/>
                <w:szCs w:val="26"/>
                <w:rtl/>
              </w:rPr>
              <w:t xml:space="preserve"> </w:t>
            </w:r>
            <w:r w:rsidRPr="008610FE">
              <w:rPr>
                <w:rFonts w:hint="eastAsia"/>
                <w:sz w:val="18"/>
                <w:szCs w:val="26"/>
                <w:rtl/>
              </w:rPr>
              <w:t>التنمية</w:t>
            </w:r>
            <w:r w:rsidRPr="008610FE">
              <w:rPr>
                <w:sz w:val="18"/>
                <w:szCs w:val="26"/>
                <w:rtl/>
              </w:rPr>
              <w:t xml:space="preserve"> </w:t>
            </w:r>
            <w:r w:rsidRPr="008610FE">
              <w:rPr>
                <w:rFonts w:hint="eastAsia"/>
                <w:sz w:val="18"/>
                <w:szCs w:val="26"/>
                <w:rtl/>
              </w:rPr>
              <w:t>النمساوية</w:t>
            </w:r>
            <w:r w:rsidRPr="008610FE">
              <w:rPr>
                <w:sz w:val="18"/>
                <w:szCs w:val="26"/>
                <w:rtl/>
              </w:rPr>
              <w:t xml:space="preserve"> - </w:t>
            </w:r>
            <w:r w:rsidRPr="008610FE">
              <w:rPr>
                <w:rFonts w:hint="eastAsia"/>
                <w:sz w:val="18"/>
                <w:szCs w:val="26"/>
                <w:rtl/>
              </w:rPr>
              <w:t>ميزانية</w:t>
            </w:r>
            <w:r w:rsidRPr="008610FE">
              <w:rPr>
                <w:sz w:val="18"/>
                <w:szCs w:val="26"/>
                <w:rtl/>
              </w:rPr>
              <w:t xml:space="preserve"> </w:t>
            </w:r>
            <w:r w:rsidRPr="008610FE">
              <w:rPr>
                <w:rFonts w:hint="eastAsia"/>
                <w:sz w:val="18"/>
                <w:szCs w:val="26"/>
                <w:rtl/>
              </w:rPr>
              <w:t>تشغيل</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8.2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وكالة</w:t>
            </w:r>
            <w:r w:rsidRPr="008610FE">
              <w:rPr>
                <w:sz w:val="18"/>
                <w:szCs w:val="26"/>
                <w:rtl/>
              </w:rPr>
              <w:t xml:space="preserve"> التنمية النمساوية - تكاليف إدارية </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1.06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الوزارة</w:t>
            </w:r>
            <w:r w:rsidRPr="008610FE">
              <w:rPr>
                <w:sz w:val="18"/>
                <w:szCs w:val="26"/>
                <w:rtl/>
              </w:rPr>
              <w:t xml:space="preserve"> </w:t>
            </w:r>
            <w:r w:rsidRPr="008610FE">
              <w:rPr>
                <w:rFonts w:hint="eastAsia"/>
                <w:sz w:val="18"/>
                <w:szCs w:val="26"/>
                <w:rtl/>
              </w:rPr>
              <w:t>الاتحادية</w:t>
            </w:r>
            <w:r w:rsidRPr="008610FE">
              <w:rPr>
                <w:sz w:val="18"/>
                <w:szCs w:val="26"/>
                <w:rtl/>
              </w:rPr>
              <w:t xml:space="preserve"> </w:t>
            </w:r>
            <w:r w:rsidRPr="008610FE">
              <w:rPr>
                <w:rFonts w:hint="eastAsia"/>
                <w:sz w:val="18"/>
                <w:szCs w:val="26"/>
                <w:rtl/>
              </w:rPr>
              <w:t>للشؤون</w:t>
            </w:r>
            <w:r w:rsidRPr="008610FE">
              <w:rPr>
                <w:sz w:val="18"/>
                <w:szCs w:val="26"/>
                <w:rtl/>
              </w:rPr>
              <w:t xml:space="preserve"> </w:t>
            </w:r>
            <w:r w:rsidRPr="008610FE">
              <w:rPr>
                <w:rFonts w:hint="eastAsia"/>
                <w:sz w:val="18"/>
                <w:szCs w:val="26"/>
                <w:rtl/>
              </w:rPr>
              <w:t>الأوروبية</w:t>
            </w:r>
            <w:r w:rsidRPr="008610FE">
              <w:rPr>
                <w:sz w:val="18"/>
                <w:szCs w:val="26"/>
                <w:rtl/>
              </w:rPr>
              <w:t xml:space="preserve"> </w:t>
            </w:r>
            <w:r w:rsidRPr="008610FE">
              <w:rPr>
                <w:rFonts w:hint="eastAsia"/>
                <w:sz w:val="18"/>
                <w:szCs w:val="26"/>
                <w:rtl/>
              </w:rPr>
              <w:t>وشؤون</w:t>
            </w:r>
            <w:r w:rsidRPr="008610FE">
              <w:rPr>
                <w:sz w:val="18"/>
                <w:szCs w:val="26"/>
                <w:rtl/>
              </w:rPr>
              <w:t xml:space="preserve"> </w:t>
            </w:r>
            <w:r w:rsidRPr="008610FE">
              <w:rPr>
                <w:rFonts w:hint="eastAsia"/>
                <w:sz w:val="18"/>
                <w:szCs w:val="26"/>
                <w:rtl/>
              </w:rPr>
              <w:t>التكامل</w:t>
            </w:r>
            <w:r w:rsidRPr="008610FE">
              <w:rPr>
                <w:sz w:val="18"/>
                <w:szCs w:val="26"/>
                <w:rtl/>
              </w:rPr>
              <w:t xml:space="preserve"> </w:t>
            </w:r>
            <w:r w:rsidRPr="008610FE">
              <w:rPr>
                <w:rFonts w:hint="eastAsia"/>
                <w:sz w:val="18"/>
                <w:szCs w:val="26"/>
                <w:rtl/>
              </w:rPr>
              <w:t>والشؤون</w:t>
            </w:r>
            <w:r w:rsidRPr="008610FE">
              <w:rPr>
                <w:sz w:val="18"/>
                <w:szCs w:val="26"/>
                <w:rtl/>
              </w:rPr>
              <w:t xml:space="preserve"> </w:t>
            </w:r>
            <w:r w:rsidRPr="008610FE">
              <w:rPr>
                <w:rFonts w:hint="eastAsia"/>
                <w:sz w:val="18"/>
                <w:szCs w:val="26"/>
                <w:rtl/>
              </w:rPr>
              <w:t>الخارجية</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4.18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w:t>
            </w:r>
            <w:r w:rsidRPr="008610FE">
              <w:rPr>
                <w:rFonts w:hint="eastAsia"/>
                <w:sz w:val="18"/>
                <w:szCs w:val="26"/>
                <w:rtl/>
              </w:rPr>
              <w:t>العلم</w:t>
            </w:r>
            <w:r w:rsidRPr="008610FE">
              <w:rPr>
                <w:sz w:val="18"/>
                <w:szCs w:val="26"/>
                <w:rtl/>
              </w:rPr>
              <w:t xml:space="preserve"> </w:t>
            </w:r>
            <w:r w:rsidRPr="008610FE">
              <w:rPr>
                <w:rFonts w:hint="eastAsia"/>
                <w:sz w:val="18"/>
                <w:szCs w:val="26"/>
                <w:rtl/>
              </w:rPr>
              <w:t>والبحث</w:t>
            </w:r>
            <w:r w:rsidRPr="008610FE">
              <w:rPr>
                <w:sz w:val="18"/>
                <w:szCs w:val="26"/>
                <w:rtl/>
              </w:rPr>
              <w:t xml:space="preserve"> </w:t>
            </w:r>
            <w:r w:rsidRPr="008610FE">
              <w:rPr>
                <w:rFonts w:hint="eastAsia"/>
                <w:sz w:val="18"/>
                <w:szCs w:val="26"/>
                <w:rtl/>
              </w:rPr>
              <w:t>والاقتصاد</w:t>
            </w:r>
            <w:r w:rsidRPr="008610FE">
              <w:rPr>
                <w:sz w:val="18"/>
                <w:szCs w:val="26"/>
                <w:rtl/>
              </w:rPr>
              <w:t xml:space="preserve"> </w:t>
            </w:r>
            <w:r w:rsidRPr="008610FE">
              <w:rPr>
                <w:rFonts w:hint="eastAsia"/>
                <w:sz w:val="18"/>
                <w:szCs w:val="26"/>
                <w:rtl/>
              </w:rPr>
              <w:t>الاتحادية</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8.64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w:t>
            </w:r>
            <w:r w:rsidRPr="008610FE">
              <w:rPr>
                <w:rFonts w:hint="eastAsia"/>
                <w:sz w:val="18"/>
                <w:szCs w:val="26"/>
                <w:rtl/>
              </w:rPr>
              <w:t>التعليم</w:t>
            </w:r>
            <w:r w:rsidRPr="008610FE">
              <w:rPr>
                <w:sz w:val="18"/>
                <w:szCs w:val="26"/>
                <w:rtl/>
              </w:rPr>
              <w:t xml:space="preserve"> </w:t>
            </w:r>
            <w:r w:rsidRPr="008610FE">
              <w:rPr>
                <w:rFonts w:hint="eastAsia"/>
                <w:sz w:val="18"/>
                <w:szCs w:val="26"/>
                <w:rtl/>
              </w:rPr>
              <w:t>وشؤون</w:t>
            </w:r>
            <w:r w:rsidRPr="008610FE">
              <w:rPr>
                <w:sz w:val="18"/>
                <w:szCs w:val="26"/>
                <w:rtl/>
              </w:rPr>
              <w:t xml:space="preserve"> </w:t>
            </w:r>
            <w:r w:rsidRPr="008610FE">
              <w:rPr>
                <w:rFonts w:hint="eastAsia"/>
                <w:sz w:val="18"/>
                <w:szCs w:val="26"/>
                <w:rtl/>
              </w:rPr>
              <w:t>المرأة</w:t>
            </w:r>
            <w:r w:rsidRPr="008610FE">
              <w:rPr>
                <w:sz w:val="18"/>
                <w:szCs w:val="26"/>
                <w:rtl/>
              </w:rPr>
              <w:t xml:space="preserve"> </w:t>
            </w:r>
            <w:r w:rsidRPr="008610FE">
              <w:rPr>
                <w:rFonts w:hint="eastAsia"/>
                <w:sz w:val="18"/>
                <w:szCs w:val="26"/>
                <w:rtl/>
              </w:rPr>
              <w:t>الاتحادية</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2.08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w:t>
            </w:r>
            <w:r w:rsidRPr="008610FE">
              <w:rPr>
                <w:rFonts w:hint="eastAsia"/>
                <w:sz w:val="18"/>
                <w:szCs w:val="26"/>
                <w:rtl/>
              </w:rPr>
              <w:t>الداخلية</w:t>
            </w:r>
            <w:r w:rsidRPr="008610FE">
              <w:rPr>
                <w:sz w:val="18"/>
                <w:szCs w:val="26"/>
                <w:rtl/>
              </w:rPr>
              <w:t xml:space="preserve"> </w:t>
            </w:r>
            <w:r w:rsidRPr="008610FE">
              <w:rPr>
                <w:rFonts w:hint="eastAsia"/>
                <w:sz w:val="18"/>
                <w:szCs w:val="26"/>
                <w:rtl/>
              </w:rPr>
              <w:t>الاتحادية</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5.57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وزارة</w:t>
            </w:r>
            <w:r w:rsidRPr="008610FE">
              <w:rPr>
                <w:sz w:val="18"/>
                <w:szCs w:val="26"/>
                <w:rtl/>
              </w:rPr>
              <w:t xml:space="preserve"> </w:t>
            </w:r>
            <w:r w:rsidRPr="008610FE">
              <w:rPr>
                <w:rFonts w:hint="eastAsia"/>
                <w:sz w:val="18"/>
                <w:szCs w:val="26"/>
                <w:rtl/>
              </w:rPr>
              <w:t>الدفاع</w:t>
            </w:r>
            <w:r w:rsidRPr="008610FE">
              <w:rPr>
                <w:sz w:val="18"/>
                <w:szCs w:val="26"/>
                <w:rtl/>
              </w:rPr>
              <w:t xml:space="preserve"> </w:t>
            </w:r>
            <w:r w:rsidRPr="008610FE">
              <w:rPr>
                <w:rFonts w:hint="eastAsia"/>
                <w:sz w:val="18"/>
                <w:szCs w:val="26"/>
                <w:rtl/>
              </w:rPr>
              <w:t>الوطني</w:t>
            </w:r>
            <w:r w:rsidRPr="008610FE">
              <w:rPr>
                <w:sz w:val="18"/>
                <w:szCs w:val="26"/>
                <w:rtl/>
              </w:rPr>
              <w:t xml:space="preserve"> </w:t>
            </w:r>
            <w:r w:rsidRPr="008610FE">
              <w:rPr>
                <w:rFonts w:hint="eastAsia"/>
                <w:sz w:val="18"/>
                <w:szCs w:val="26"/>
                <w:rtl/>
              </w:rPr>
              <w:t>والرياضة</w:t>
            </w:r>
            <w:r w:rsidRPr="008610FE">
              <w:rPr>
                <w:sz w:val="18"/>
                <w:szCs w:val="26"/>
                <w:rtl/>
              </w:rPr>
              <w:t xml:space="preserve"> </w:t>
            </w:r>
            <w:r w:rsidRPr="008610FE">
              <w:rPr>
                <w:rFonts w:hint="eastAsia"/>
                <w:sz w:val="18"/>
                <w:szCs w:val="26"/>
                <w:rtl/>
              </w:rPr>
              <w:t>الاتحادية</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0.61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الوزارة</w:t>
            </w:r>
            <w:r w:rsidRPr="008610FE">
              <w:rPr>
                <w:sz w:val="18"/>
                <w:szCs w:val="26"/>
                <w:rtl/>
              </w:rPr>
              <w:t xml:space="preserve"> </w:t>
            </w:r>
            <w:r w:rsidRPr="008610FE">
              <w:rPr>
                <w:rFonts w:hint="eastAsia"/>
                <w:sz w:val="18"/>
                <w:szCs w:val="26"/>
                <w:rtl/>
              </w:rPr>
              <w:t>الاتحادية</w:t>
            </w:r>
            <w:r w:rsidRPr="008610FE">
              <w:rPr>
                <w:sz w:val="18"/>
                <w:szCs w:val="26"/>
                <w:rtl/>
              </w:rPr>
              <w:t xml:space="preserve"> </w:t>
            </w:r>
            <w:r w:rsidRPr="008610FE">
              <w:rPr>
                <w:rFonts w:hint="eastAsia"/>
                <w:sz w:val="18"/>
                <w:szCs w:val="26"/>
                <w:rtl/>
              </w:rPr>
              <w:t>للزراعة</w:t>
            </w:r>
            <w:r w:rsidRPr="008610FE">
              <w:rPr>
                <w:sz w:val="18"/>
                <w:szCs w:val="26"/>
                <w:rtl/>
              </w:rPr>
              <w:t xml:space="preserve"> </w:t>
            </w:r>
            <w:r w:rsidRPr="008610FE">
              <w:rPr>
                <w:rFonts w:hint="eastAsia"/>
                <w:sz w:val="18"/>
                <w:szCs w:val="26"/>
                <w:rtl/>
              </w:rPr>
              <w:t>والحراجة</w:t>
            </w:r>
            <w:r w:rsidRPr="008610FE">
              <w:rPr>
                <w:sz w:val="18"/>
                <w:szCs w:val="26"/>
                <w:rtl/>
              </w:rPr>
              <w:t xml:space="preserve"> </w:t>
            </w:r>
            <w:r w:rsidRPr="008610FE">
              <w:rPr>
                <w:rFonts w:hint="eastAsia"/>
                <w:sz w:val="18"/>
                <w:szCs w:val="26"/>
                <w:rtl/>
              </w:rPr>
              <w:t>والبيئة</w:t>
            </w:r>
            <w:r w:rsidRPr="008610FE">
              <w:rPr>
                <w:sz w:val="18"/>
                <w:szCs w:val="26"/>
                <w:rtl/>
              </w:rPr>
              <w:t xml:space="preserve"> </w:t>
            </w:r>
            <w:r w:rsidRPr="008610FE">
              <w:rPr>
                <w:rFonts w:hint="eastAsia"/>
                <w:sz w:val="18"/>
                <w:szCs w:val="26"/>
                <w:rtl/>
              </w:rPr>
              <w:t>وإدارة</w:t>
            </w:r>
            <w:r w:rsidRPr="008610FE">
              <w:rPr>
                <w:sz w:val="18"/>
                <w:szCs w:val="26"/>
                <w:rtl/>
              </w:rPr>
              <w:t xml:space="preserve"> </w:t>
            </w:r>
            <w:r w:rsidRPr="008610FE">
              <w:rPr>
                <w:rFonts w:hint="eastAsia"/>
                <w:sz w:val="18"/>
                <w:szCs w:val="26"/>
                <w:rtl/>
              </w:rPr>
              <w:t>المياه</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1.32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الولايات</w:t>
            </w:r>
            <w:r w:rsidRPr="008610FE">
              <w:rPr>
                <w:sz w:val="18"/>
                <w:szCs w:val="26"/>
                <w:rtl/>
              </w:rPr>
              <w:t xml:space="preserve"> والبلديات</w:t>
            </w:r>
          </w:p>
        </w:tc>
        <w:tc>
          <w:tcPr>
            <w:tcW w:w="2170" w:type="dxa"/>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4.39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r w:rsidR="001C3D1F" w:rsidRPr="008610FE" w:rsidTr="00E3775B">
        <w:trPr>
          <w:cantSplit/>
        </w:trPr>
        <w:tc>
          <w:tcPr>
            <w:tcW w:w="6271" w:type="dxa"/>
            <w:tcBorders>
              <w:bottom w:val="single" w:sz="12" w:space="0" w:color="auto"/>
            </w:tcBorders>
            <w:shd w:val="clear" w:color="auto" w:fill="auto"/>
          </w:tcPr>
          <w:p w:rsidR="001C3D1F" w:rsidRPr="008610FE" w:rsidRDefault="001C3D1F" w:rsidP="00A050A2">
            <w:pPr>
              <w:tabs>
                <w:tab w:val="left" w:pos="288"/>
                <w:tab w:val="left" w:pos="576"/>
                <w:tab w:val="left" w:pos="864"/>
                <w:tab w:val="left" w:pos="1152"/>
              </w:tabs>
              <w:spacing w:before="40" w:after="40" w:line="280" w:lineRule="exact"/>
              <w:ind w:left="45" w:right="216"/>
              <w:jc w:val="left"/>
              <w:rPr>
                <w:sz w:val="18"/>
                <w:szCs w:val="26"/>
                <w:rtl/>
              </w:rPr>
            </w:pPr>
            <w:r w:rsidRPr="008610FE">
              <w:rPr>
                <w:rFonts w:hint="eastAsia"/>
                <w:sz w:val="18"/>
                <w:szCs w:val="26"/>
                <w:rtl/>
              </w:rPr>
              <w:t>مصادر</w:t>
            </w:r>
            <w:r w:rsidRPr="008610FE">
              <w:rPr>
                <w:sz w:val="18"/>
                <w:szCs w:val="26"/>
                <w:rtl/>
              </w:rPr>
              <w:t xml:space="preserve"> </w:t>
            </w:r>
            <w:r w:rsidRPr="008610FE">
              <w:rPr>
                <w:rFonts w:hint="eastAsia"/>
                <w:sz w:val="18"/>
                <w:szCs w:val="26"/>
                <w:rtl/>
              </w:rPr>
              <w:t>أخرى</w:t>
            </w:r>
          </w:p>
        </w:tc>
        <w:tc>
          <w:tcPr>
            <w:tcW w:w="2170" w:type="dxa"/>
            <w:tcBorders>
              <w:bottom w:val="single" w:sz="12" w:space="0" w:color="auto"/>
            </w:tcBorders>
            <w:shd w:val="clear" w:color="auto" w:fill="auto"/>
            <w:vAlign w:val="bottom"/>
          </w:tcPr>
          <w:p w:rsidR="001C3D1F" w:rsidRPr="008610FE" w:rsidRDefault="001C3D1F" w:rsidP="00A050A2">
            <w:pPr>
              <w:tabs>
                <w:tab w:val="left" w:pos="288"/>
                <w:tab w:val="left" w:pos="576"/>
                <w:tab w:val="left" w:pos="864"/>
                <w:tab w:val="left" w:pos="1152"/>
              </w:tabs>
              <w:spacing w:before="40" w:after="40" w:line="280" w:lineRule="exact"/>
              <w:ind w:left="45" w:right="101"/>
              <w:rPr>
                <w:sz w:val="18"/>
                <w:szCs w:val="26"/>
                <w:rtl/>
              </w:rPr>
            </w:pPr>
            <w:r w:rsidRPr="008610FE">
              <w:rPr>
                <w:sz w:val="18"/>
                <w:szCs w:val="26"/>
                <w:rtl/>
              </w:rPr>
              <w:t xml:space="preserve">0.44 </w:t>
            </w:r>
            <w:r w:rsidRPr="008610FE">
              <w:rPr>
                <w:rFonts w:hint="eastAsia"/>
                <w:sz w:val="18"/>
                <w:szCs w:val="26"/>
                <w:rtl/>
              </w:rPr>
              <w:t>في</w:t>
            </w:r>
            <w:r w:rsidRPr="008610FE">
              <w:rPr>
                <w:sz w:val="18"/>
                <w:szCs w:val="26"/>
                <w:rtl/>
              </w:rPr>
              <w:t xml:space="preserve"> </w:t>
            </w:r>
            <w:r w:rsidRPr="008610FE">
              <w:rPr>
                <w:rFonts w:hint="eastAsia"/>
                <w:sz w:val="18"/>
                <w:szCs w:val="26"/>
                <w:rtl/>
              </w:rPr>
              <w:t>المائة</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E3775B">
        <w:rPr>
          <w:rFonts w:hint="eastAsia"/>
          <w:i/>
          <w:iCs/>
          <w:sz w:val="18"/>
          <w:szCs w:val="26"/>
          <w:rtl/>
        </w:rPr>
        <w:t>المصدر</w:t>
      </w:r>
      <w:r w:rsidRPr="00E3775B">
        <w:rPr>
          <w:i/>
          <w:iCs/>
          <w:sz w:val="18"/>
          <w:szCs w:val="26"/>
          <w:rtl/>
        </w:rPr>
        <w:t>:</w:t>
      </w:r>
      <w:r w:rsidRPr="006039D3">
        <w:rPr>
          <w:sz w:val="18"/>
          <w:szCs w:val="26"/>
          <w:rtl/>
        </w:rPr>
        <w:tab/>
      </w:r>
      <w:r w:rsidRPr="006039D3">
        <w:rPr>
          <w:rFonts w:hint="eastAsia"/>
          <w:sz w:val="18"/>
          <w:szCs w:val="26"/>
          <w:rtl/>
        </w:rPr>
        <w:t>الوزارة</w:t>
      </w:r>
      <w:r w:rsidRPr="006039D3">
        <w:rPr>
          <w:sz w:val="18"/>
          <w:szCs w:val="26"/>
          <w:rtl/>
        </w:rPr>
        <w:t xml:space="preserve"> </w:t>
      </w:r>
      <w:r w:rsidRPr="006039D3">
        <w:rPr>
          <w:rFonts w:hint="eastAsia"/>
          <w:sz w:val="18"/>
          <w:szCs w:val="26"/>
          <w:rtl/>
        </w:rPr>
        <w:t>الاتحادية</w:t>
      </w:r>
      <w:r w:rsidRPr="006039D3">
        <w:rPr>
          <w:sz w:val="18"/>
          <w:szCs w:val="26"/>
          <w:rtl/>
        </w:rPr>
        <w:t xml:space="preserve"> </w:t>
      </w:r>
      <w:r w:rsidRPr="006039D3">
        <w:rPr>
          <w:rFonts w:hint="eastAsia"/>
          <w:sz w:val="18"/>
          <w:szCs w:val="26"/>
          <w:rtl/>
        </w:rPr>
        <w:t>للشؤون</w:t>
      </w:r>
      <w:r w:rsidRPr="006039D3">
        <w:rPr>
          <w:sz w:val="18"/>
          <w:szCs w:val="26"/>
          <w:rtl/>
        </w:rPr>
        <w:t xml:space="preserve"> </w:t>
      </w:r>
      <w:r w:rsidRPr="006039D3">
        <w:rPr>
          <w:rFonts w:hint="eastAsia"/>
          <w:sz w:val="18"/>
          <w:szCs w:val="26"/>
          <w:rtl/>
        </w:rPr>
        <w:t>الأوروبية</w:t>
      </w:r>
      <w:r w:rsidRPr="006039D3">
        <w:rPr>
          <w:sz w:val="18"/>
          <w:szCs w:val="26"/>
          <w:rtl/>
        </w:rPr>
        <w:t xml:space="preserve"> </w:t>
      </w:r>
      <w:r w:rsidRPr="006039D3">
        <w:rPr>
          <w:rFonts w:hint="eastAsia"/>
          <w:sz w:val="18"/>
          <w:szCs w:val="26"/>
          <w:rtl/>
        </w:rPr>
        <w:t>وشؤون</w:t>
      </w:r>
      <w:r w:rsidRPr="006039D3">
        <w:rPr>
          <w:sz w:val="18"/>
          <w:szCs w:val="26"/>
          <w:rtl/>
        </w:rPr>
        <w:t xml:space="preserve"> </w:t>
      </w:r>
      <w:r w:rsidRPr="006039D3">
        <w:rPr>
          <w:rFonts w:hint="eastAsia"/>
          <w:sz w:val="18"/>
          <w:szCs w:val="26"/>
          <w:rtl/>
        </w:rPr>
        <w:t>التكامل</w:t>
      </w:r>
      <w:r w:rsidRPr="006039D3">
        <w:rPr>
          <w:sz w:val="18"/>
          <w:szCs w:val="26"/>
          <w:rtl/>
        </w:rPr>
        <w:t xml:space="preserve"> </w:t>
      </w:r>
      <w:r w:rsidRPr="006039D3">
        <w:rPr>
          <w:rFonts w:hint="eastAsia"/>
          <w:sz w:val="18"/>
          <w:szCs w:val="26"/>
          <w:rtl/>
        </w:rPr>
        <w:t>والشؤون</w:t>
      </w:r>
      <w:r w:rsidRPr="006039D3">
        <w:rPr>
          <w:sz w:val="18"/>
          <w:szCs w:val="26"/>
          <w:rtl/>
        </w:rPr>
        <w:t xml:space="preserve"> </w:t>
      </w:r>
      <w:r w:rsidRPr="006039D3">
        <w:rPr>
          <w:rFonts w:hint="eastAsia"/>
          <w:sz w:val="18"/>
          <w:szCs w:val="26"/>
          <w:rtl/>
        </w:rPr>
        <w:t>الخارجية</w:t>
      </w:r>
      <w:r w:rsidRPr="006039D3">
        <w:rPr>
          <w:sz w:val="18"/>
          <w:szCs w:val="26"/>
          <w:rtl/>
        </w:rPr>
        <w:t>.</w:t>
      </w:r>
    </w:p>
    <w:p w:rsidR="001C3D1F" w:rsidRPr="008D30D5" w:rsidRDefault="001C3D1F" w:rsidP="00A050A2">
      <w:pPr>
        <w:pStyle w:val="H23GA"/>
        <w:spacing w:before="0"/>
        <w:rPr>
          <w:rtl/>
        </w:rPr>
      </w:pPr>
      <w:r w:rsidRPr="008D30D5">
        <w:rPr>
          <w:rtl/>
        </w:rPr>
        <w:lastRenderedPageBreak/>
        <w:tab/>
      </w:r>
      <w:bookmarkStart w:id="51" w:name="_Toc495069050"/>
      <w:r w:rsidRPr="008D30D5">
        <w:rPr>
          <w:rFonts w:hint="eastAsia"/>
          <w:rtl/>
        </w:rPr>
        <w:t>سادسا</w:t>
      </w:r>
      <w:r w:rsidR="00E3775B">
        <w:rPr>
          <w:rFonts w:hint="cs"/>
          <w:rtl/>
        </w:rPr>
        <w:t>ً</w:t>
      </w:r>
      <w:r w:rsidRPr="008D30D5">
        <w:rPr>
          <w:rtl/>
        </w:rPr>
        <w:t>-</w:t>
      </w:r>
      <w:r w:rsidRPr="008D30D5">
        <w:rPr>
          <w:rtl/>
        </w:rPr>
        <w:tab/>
      </w:r>
      <w:r w:rsidRPr="008D30D5">
        <w:rPr>
          <w:rFonts w:hint="eastAsia"/>
          <w:rtl/>
        </w:rPr>
        <w:t>الإحصاءات</w:t>
      </w:r>
      <w:r w:rsidRPr="008D30D5">
        <w:rPr>
          <w:rtl/>
        </w:rPr>
        <w:t xml:space="preserve"> </w:t>
      </w:r>
      <w:r w:rsidRPr="008D30D5">
        <w:rPr>
          <w:rFonts w:hint="eastAsia"/>
          <w:rtl/>
        </w:rPr>
        <w:t>المتعلقة</w:t>
      </w:r>
      <w:r w:rsidRPr="008D30D5">
        <w:rPr>
          <w:rtl/>
        </w:rPr>
        <w:t xml:space="preserve"> </w:t>
      </w:r>
      <w:r w:rsidRPr="008D30D5">
        <w:rPr>
          <w:rFonts w:hint="eastAsia"/>
          <w:rtl/>
        </w:rPr>
        <w:t>بالقضاء</w:t>
      </w:r>
      <w:r w:rsidRPr="008D30D5">
        <w:rPr>
          <w:rtl/>
        </w:rPr>
        <w:t xml:space="preserve"> </w:t>
      </w:r>
      <w:r w:rsidRPr="008D30D5">
        <w:rPr>
          <w:rFonts w:hint="eastAsia"/>
          <w:rtl/>
        </w:rPr>
        <w:t>والجريمة</w:t>
      </w:r>
      <w:bookmarkEnd w:id="51"/>
    </w:p>
    <w:p w:rsidR="001C3D1F" w:rsidRPr="008D30D5" w:rsidRDefault="001C3D1F" w:rsidP="00E3775B">
      <w:pPr>
        <w:pStyle w:val="H23GA"/>
        <w:rPr>
          <w:rtl/>
        </w:rPr>
      </w:pPr>
      <w:r w:rsidRPr="008D30D5">
        <w:rPr>
          <w:rtl/>
        </w:rPr>
        <w:tab/>
      </w:r>
      <w:bookmarkStart w:id="52" w:name="_Toc495069051"/>
      <w:r w:rsidRPr="008D30D5">
        <w:rPr>
          <w:rtl/>
        </w:rPr>
        <w:t>(أ)</w:t>
      </w:r>
      <w:r w:rsidRPr="008D30D5">
        <w:rPr>
          <w:rtl/>
        </w:rPr>
        <w:tab/>
      </w:r>
      <w:r w:rsidRPr="008D30D5">
        <w:rPr>
          <w:rFonts w:hint="eastAsia"/>
          <w:rtl/>
        </w:rPr>
        <w:t>البيانات</w:t>
      </w:r>
      <w:r w:rsidRPr="008D30D5">
        <w:rPr>
          <w:rtl/>
        </w:rPr>
        <w:t xml:space="preserve"> </w:t>
      </w:r>
      <w:r w:rsidRPr="008D30D5">
        <w:rPr>
          <w:rFonts w:hint="eastAsia"/>
          <w:rtl/>
        </w:rPr>
        <w:t>الإحصائية</w:t>
      </w:r>
      <w:r w:rsidRPr="008D30D5">
        <w:rPr>
          <w:rtl/>
        </w:rPr>
        <w:t xml:space="preserve"> </w:t>
      </w:r>
      <w:r w:rsidRPr="008D30D5">
        <w:rPr>
          <w:rFonts w:hint="eastAsia"/>
          <w:rtl/>
        </w:rPr>
        <w:t>المتعلقة</w:t>
      </w:r>
      <w:r w:rsidRPr="008D30D5">
        <w:rPr>
          <w:rtl/>
        </w:rPr>
        <w:t xml:space="preserve"> </w:t>
      </w:r>
      <w:r w:rsidRPr="008D30D5">
        <w:rPr>
          <w:rFonts w:hint="eastAsia"/>
          <w:rtl/>
        </w:rPr>
        <w:t>بالقضاء</w:t>
      </w:r>
      <w:r w:rsidRPr="008D30D5">
        <w:rPr>
          <w:rtl/>
        </w:rPr>
        <w:t xml:space="preserve"> </w:t>
      </w:r>
      <w:r w:rsidRPr="008D30D5">
        <w:rPr>
          <w:rFonts w:hint="eastAsia"/>
          <w:rtl/>
        </w:rPr>
        <w:t>والأمن</w:t>
      </w:r>
      <w:r w:rsidRPr="008D30D5">
        <w:rPr>
          <w:rtl/>
        </w:rPr>
        <w:t xml:space="preserve"> </w:t>
      </w:r>
      <w:r w:rsidRPr="008D30D5">
        <w:rPr>
          <w:rFonts w:hint="eastAsia"/>
          <w:rtl/>
        </w:rPr>
        <w:t>العام</w:t>
      </w:r>
      <w:bookmarkEnd w:id="52"/>
    </w:p>
    <w:p w:rsidR="001C3D1F" w:rsidRPr="008D30D5" w:rsidRDefault="00E3775B" w:rsidP="00170AA1">
      <w:pPr>
        <w:pStyle w:val="SingleTxtGA"/>
        <w:rPr>
          <w:rtl/>
        </w:rPr>
      </w:pPr>
      <w:r w:rsidRPr="00E3775B">
        <w:rPr>
          <w:spacing w:val="-4"/>
          <w:rtl/>
        </w:rPr>
        <w:t>53</w:t>
      </w:r>
      <w:r w:rsidR="001C3D1F" w:rsidRPr="00E3775B">
        <w:rPr>
          <w:spacing w:val="-4"/>
          <w:rtl/>
        </w:rPr>
        <w:t>-</w:t>
      </w:r>
      <w:r w:rsidR="001C3D1F" w:rsidRPr="00E3775B">
        <w:rPr>
          <w:spacing w:val="-4"/>
          <w:rtl/>
        </w:rPr>
        <w:tab/>
      </w:r>
      <w:r w:rsidR="001C3D1F" w:rsidRPr="00E3775B">
        <w:rPr>
          <w:rFonts w:hint="eastAsia"/>
          <w:spacing w:val="-4"/>
          <w:rtl/>
        </w:rPr>
        <w:t>في</w:t>
      </w:r>
      <w:r w:rsidR="001C3D1F" w:rsidRPr="00E3775B">
        <w:rPr>
          <w:spacing w:val="-4"/>
          <w:rtl/>
        </w:rPr>
        <w:t xml:space="preserve"> عام 2011 كان متوسط عدد المدعين العامين 4.</w:t>
      </w:r>
      <w:r w:rsidR="00170AA1">
        <w:rPr>
          <w:rFonts w:hint="cs"/>
          <w:spacing w:val="-4"/>
          <w:rtl/>
        </w:rPr>
        <w:t>31</w:t>
      </w:r>
      <w:r w:rsidR="001C3D1F" w:rsidRPr="00E3775B">
        <w:rPr>
          <w:spacing w:val="-4"/>
          <w:rtl/>
        </w:rPr>
        <w:t xml:space="preserve"> وقضاة المحاكم العادية 19.66 </w:t>
      </w:r>
      <w:r w:rsidR="001C3D1F" w:rsidRPr="008D30D5">
        <w:rPr>
          <w:rtl/>
        </w:rPr>
        <w:t xml:space="preserve">لكل 000 100 نسمة. ويرد في الجدول أدناه بيان التطورات خلال السنوات الخمس الماضية: </w:t>
      </w:r>
    </w:p>
    <w:p w:rsidR="001C3D1F" w:rsidRPr="008D30D5" w:rsidRDefault="001C3D1F" w:rsidP="00E3775B">
      <w:pPr>
        <w:pStyle w:val="H23GA"/>
        <w:rPr>
          <w:rtl/>
        </w:rPr>
      </w:pPr>
      <w:r w:rsidRPr="00E3775B">
        <w:rPr>
          <w:b w:val="0"/>
          <w:bCs w:val="0"/>
          <w:rtl/>
        </w:rPr>
        <w:tab/>
      </w:r>
      <w:r w:rsidRPr="00E3775B">
        <w:rPr>
          <w:b w:val="0"/>
          <w:bCs w:val="0"/>
          <w:rtl/>
        </w:rPr>
        <w:tab/>
      </w:r>
      <w:bookmarkStart w:id="53" w:name="_Toc495069052"/>
      <w:r w:rsidRPr="00E3775B">
        <w:rPr>
          <w:rFonts w:hint="eastAsia"/>
          <w:b w:val="0"/>
          <w:bCs w:val="0"/>
          <w:rtl/>
        </w:rPr>
        <w:t>الجدول</w:t>
      </w:r>
      <w:r w:rsidRPr="00E3775B">
        <w:rPr>
          <w:b w:val="0"/>
          <w:bCs w:val="0"/>
          <w:rtl/>
        </w:rPr>
        <w:t xml:space="preserve"> 27</w:t>
      </w:r>
      <w:r w:rsidR="00E3775B" w:rsidRPr="00E3775B">
        <w:rPr>
          <w:b w:val="0"/>
          <w:bCs w:val="0"/>
          <w:rtl/>
        </w:rPr>
        <w:tab/>
      </w:r>
      <w:r w:rsidR="00E3775B" w:rsidRPr="00E3775B">
        <w:rPr>
          <w:b w:val="0"/>
          <w:bCs w:val="0"/>
          <w:rtl/>
        </w:rPr>
        <w:br/>
      </w:r>
      <w:r w:rsidRPr="008D30D5">
        <w:rPr>
          <w:rFonts w:hint="eastAsia"/>
          <w:rtl/>
        </w:rPr>
        <w:t>متوسط</w:t>
      </w:r>
      <w:r w:rsidRPr="008D30D5">
        <w:rPr>
          <w:rtl/>
        </w:rPr>
        <w:t xml:space="preserve"> </w:t>
      </w:r>
      <w:r w:rsidRPr="008D30D5">
        <w:rPr>
          <w:rFonts w:hint="eastAsia"/>
          <w:rtl/>
        </w:rPr>
        <w:t>عدد</w:t>
      </w:r>
      <w:r w:rsidRPr="008D30D5">
        <w:rPr>
          <w:rtl/>
        </w:rPr>
        <w:t xml:space="preserve"> </w:t>
      </w:r>
      <w:r w:rsidRPr="008D30D5">
        <w:rPr>
          <w:rFonts w:hint="eastAsia"/>
          <w:rtl/>
        </w:rPr>
        <w:t>القضاة</w:t>
      </w:r>
      <w:r w:rsidRPr="008D30D5">
        <w:rPr>
          <w:rtl/>
        </w:rPr>
        <w:t xml:space="preserve"> </w:t>
      </w:r>
      <w:r w:rsidRPr="008D30D5">
        <w:rPr>
          <w:rFonts w:hint="eastAsia"/>
          <w:rtl/>
        </w:rPr>
        <w:t>والمدعين</w:t>
      </w:r>
      <w:r w:rsidRPr="008D30D5">
        <w:rPr>
          <w:rtl/>
        </w:rPr>
        <w:t xml:space="preserve"> </w:t>
      </w:r>
      <w:r w:rsidRPr="008D30D5">
        <w:rPr>
          <w:rFonts w:hint="eastAsia"/>
          <w:rtl/>
        </w:rPr>
        <w:t>لكل</w:t>
      </w:r>
      <w:r w:rsidRPr="008D30D5">
        <w:rPr>
          <w:rtl/>
        </w:rPr>
        <w:t xml:space="preserve"> 000 100 </w:t>
      </w:r>
      <w:r w:rsidRPr="008D30D5">
        <w:rPr>
          <w:rFonts w:hint="eastAsia"/>
          <w:rtl/>
        </w:rPr>
        <w:t>نسمة</w:t>
      </w:r>
      <w:bookmarkEnd w:id="53"/>
    </w:p>
    <w:tbl>
      <w:tblPr>
        <w:bidiVisual/>
        <w:tblW w:w="7206" w:type="dxa"/>
        <w:tblInd w:w="1260" w:type="dxa"/>
        <w:tblLayout w:type="fixed"/>
        <w:tblCellMar>
          <w:left w:w="0" w:type="dxa"/>
          <w:right w:w="0" w:type="dxa"/>
        </w:tblCellMar>
        <w:tblLook w:val="0000" w:firstRow="0" w:lastRow="0" w:firstColumn="0" w:lastColumn="0" w:noHBand="0" w:noVBand="0"/>
      </w:tblPr>
      <w:tblGrid>
        <w:gridCol w:w="907"/>
        <w:gridCol w:w="1106"/>
        <w:gridCol w:w="979"/>
        <w:gridCol w:w="1680"/>
        <w:gridCol w:w="1232"/>
        <w:gridCol w:w="1302"/>
      </w:tblGrid>
      <w:tr w:rsidR="001C3D1F" w:rsidRPr="00E3775B" w:rsidTr="005C0BA6">
        <w:trPr>
          <w:cantSplit/>
          <w:tblHeader/>
        </w:trPr>
        <w:tc>
          <w:tcPr>
            <w:tcW w:w="907" w:type="dxa"/>
            <w:tcBorders>
              <w:top w:val="single" w:sz="4" w:space="0" w:color="auto"/>
              <w:bottom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i/>
                <w:iCs/>
                <w:spacing w:val="-4"/>
                <w:sz w:val="18"/>
                <w:szCs w:val="26"/>
                <w:rtl/>
              </w:rPr>
            </w:pPr>
            <w:r w:rsidRPr="00E3775B">
              <w:rPr>
                <w:rFonts w:hint="eastAsia"/>
                <w:i/>
                <w:iCs/>
                <w:spacing w:val="-4"/>
                <w:sz w:val="18"/>
                <w:szCs w:val="26"/>
                <w:rtl/>
              </w:rPr>
              <w:t>السنة</w:t>
            </w:r>
          </w:p>
        </w:tc>
        <w:tc>
          <w:tcPr>
            <w:tcW w:w="1106" w:type="dxa"/>
            <w:tcBorders>
              <w:top w:val="single" w:sz="4" w:space="0" w:color="auto"/>
              <w:bottom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i/>
                <w:iCs/>
                <w:spacing w:val="-4"/>
                <w:sz w:val="18"/>
                <w:szCs w:val="26"/>
                <w:rtl/>
              </w:rPr>
            </w:pPr>
            <w:r w:rsidRPr="00E3775B">
              <w:rPr>
                <w:rFonts w:hint="eastAsia"/>
                <w:i/>
                <w:iCs/>
                <w:spacing w:val="-4"/>
                <w:sz w:val="18"/>
                <w:szCs w:val="26"/>
                <w:rtl/>
              </w:rPr>
              <w:t>السكان</w:t>
            </w:r>
          </w:p>
        </w:tc>
        <w:tc>
          <w:tcPr>
            <w:tcW w:w="979" w:type="dxa"/>
            <w:tcBorders>
              <w:top w:val="single" w:sz="4" w:space="0" w:color="auto"/>
              <w:bottom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i/>
                <w:iCs/>
                <w:spacing w:val="-4"/>
                <w:sz w:val="18"/>
                <w:szCs w:val="26"/>
                <w:rtl/>
              </w:rPr>
            </w:pPr>
            <w:r w:rsidRPr="00E3775B">
              <w:rPr>
                <w:rFonts w:hint="eastAsia"/>
                <w:i/>
                <w:iCs/>
                <w:spacing w:val="-4"/>
                <w:sz w:val="18"/>
                <w:szCs w:val="26"/>
                <w:rtl/>
              </w:rPr>
              <w:t>القضاة</w:t>
            </w:r>
          </w:p>
        </w:tc>
        <w:tc>
          <w:tcPr>
            <w:tcW w:w="1680" w:type="dxa"/>
            <w:tcBorders>
              <w:top w:val="single" w:sz="4" w:space="0" w:color="auto"/>
              <w:bottom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i/>
                <w:iCs/>
                <w:spacing w:val="-4"/>
                <w:sz w:val="18"/>
                <w:szCs w:val="26"/>
                <w:rtl/>
              </w:rPr>
            </w:pPr>
            <w:r w:rsidRPr="00E3775B">
              <w:rPr>
                <w:rFonts w:hint="eastAsia"/>
                <w:i/>
                <w:iCs/>
                <w:spacing w:val="-4"/>
                <w:sz w:val="18"/>
                <w:szCs w:val="26"/>
                <w:rtl/>
              </w:rPr>
              <w:t>متوسط</w:t>
            </w:r>
            <w:r w:rsidRPr="00E3775B">
              <w:rPr>
                <w:i/>
                <w:iCs/>
                <w:spacing w:val="-4"/>
                <w:sz w:val="18"/>
                <w:szCs w:val="26"/>
                <w:rtl/>
              </w:rPr>
              <w:t xml:space="preserve"> </w:t>
            </w:r>
            <w:r w:rsidRPr="00E3775B">
              <w:rPr>
                <w:rFonts w:hint="eastAsia"/>
                <w:i/>
                <w:iCs/>
                <w:spacing w:val="-4"/>
                <w:sz w:val="18"/>
                <w:szCs w:val="26"/>
                <w:rtl/>
              </w:rPr>
              <w:t>عدد</w:t>
            </w:r>
            <w:r w:rsidRPr="00E3775B">
              <w:rPr>
                <w:i/>
                <w:iCs/>
                <w:spacing w:val="-4"/>
                <w:sz w:val="18"/>
                <w:szCs w:val="26"/>
                <w:rtl/>
              </w:rPr>
              <w:t xml:space="preserve"> </w:t>
            </w:r>
            <w:r w:rsidRPr="00E3775B">
              <w:rPr>
                <w:rFonts w:hint="eastAsia"/>
                <w:i/>
                <w:iCs/>
                <w:spacing w:val="-4"/>
                <w:sz w:val="18"/>
                <w:szCs w:val="26"/>
                <w:rtl/>
              </w:rPr>
              <w:t>القضاة</w:t>
            </w:r>
            <w:r w:rsidRPr="00E3775B">
              <w:rPr>
                <w:i/>
                <w:iCs/>
                <w:spacing w:val="-4"/>
                <w:sz w:val="18"/>
                <w:szCs w:val="26"/>
                <w:rtl/>
              </w:rPr>
              <w:t xml:space="preserve"> </w:t>
            </w:r>
            <w:r w:rsidRPr="00E3775B">
              <w:rPr>
                <w:rFonts w:hint="eastAsia"/>
                <w:i/>
                <w:iCs/>
                <w:spacing w:val="-4"/>
                <w:sz w:val="18"/>
                <w:szCs w:val="26"/>
                <w:rtl/>
              </w:rPr>
              <w:t>لكل</w:t>
            </w:r>
            <w:r w:rsidRPr="00E3775B">
              <w:rPr>
                <w:i/>
                <w:iCs/>
                <w:spacing w:val="-4"/>
                <w:sz w:val="18"/>
                <w:szCs w:val="26"/>
                <w:rtl/>
              </w:rPr>
              <w:t xml:space="preserve"> 000 100 </w:t>
            </w:r>
            <w:r w:rsidRPr="00E3775B">
              <w:rPr>
                <w:rFonts w:hint="eastAsia"/>
                <w:i/>
                <w:iCs/>
                <w:spacing w:val="-4"/>
                <w:sz w:val="18"/>
                <w:szCs w:val="26"/>
                <w:rtl/>
              </w:rPr>
              <w:t>نسمة</w:t>
            </w:r>
          </w:p>
        </w:tc>
        <w:tc>
          <w:tcPr>
            <w:tcW w:w="1232" w:type="dxa"/>
            <w:tcBorders>
              <w:top w:val="single" w:sz="4" w:space="0" w:color="auto"/>
              <w:bottom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i/>
                <w:iCs/>
                <w:spacing w:val="-4"/>
                <w:sz w:val="18"/>
                <w:szCs w:val="26"/>
                <w:rtl/>
              </w:rPr>
            </w:pPr>
            <w:r w:rsidRPr="00E3775B">
              <w:rPr>
                <w:rFonts w:hint="eastAsia"/>
                <w:i/>
                <w:iCs/>
                <w:spacing w:val="-4"/>
                <w:sz w:val="18"/>
                <w:szCs w:val="26"/>
                <w:rtl/>
              </w:rPr>
              <w:t>المدعون</w:t>
            </w:r>
            <w:r w:rsidRPr="00E3775B">
              <w:rPr>
                <w:i/>
                <w:iCs/>
                <w:spacing w:val="-4"/>
                <w:sz w:val="18"/>
                <w:szCs w:val="26"/>
                <w:rtl/>
              </w:rPr>
              <w:t xml:space="preserve"> </w:t>
            </w:r>
            <w:r w:rsidRPr="00E3775B">
              <w:rPr>
                <w:rFonts w:hint="eastAsia"/>
                <w:i/>
                <w:iCs/>
                <w:spacing w:val="-4"/>
                <w:sz w:val="18"/>
                <w:szCs w:val="26"/>
                <w:rtl/>
              </w:rPr>
              <w:t>العامون</w:t>
            </w:r>
          </w:p>
        </w:tc>
        <w:tc>
          <w:tcPr>
            <w:tcW w:w="1302" w:type="dxa"/>
            <w:tcBorders>
              <w:top w:val="single" w:sz="4" w:space="0" w:color="auto"/>
              <w:bottom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2"/>
              <w:rPr>
                <w:i/>
                <w:iCs/>
                <w:spacing w:val="-4"/>
                <w:sz w:val="18"/>
                <w:szCs w:val="26"/>
                <w:rtl/>
              </w:rPr>
            </w:pPr>
            <w:r w:rsidRPr="00E3775B">
              <w:rPr>
                <w:rFonts w:hint="eastAsia"/>
                <w:i/>
                <w:iCs/>
                <w:spacing w:val="-4"/>
                <w:sz w:val="18"/>
                <w:szCs w:val="26"/>
                <w:rtl/>
              </w:rPr>
              <w:t>متوسط</w:t>
            </w:r>
            <w:r w:rsidRPr="00E3775B">
              <w:rPr>
                <w:i/>
                <w:iCs/>
                <w:spacing w:val="-4"/>
                <w:sz w:val="18"/>
                <w:szCs w:val="26"/>
                <w:rtl/>
              </w:rPr>
              <w:t xml:space="preserve"> </w:t>
            </w:r>
            <w:r w:rsidRPr="00E3775B">
              <w:rPr>
                <w:rFonts w:hint="eastAsia"/>
                <w:i/>
                <w:iCs/>
                <w:spacing w:val="-4"/>
                <w:sz w:val="18"/>
                <w:szCs w:val="26"/>
                <w:rtl/>
              </w:rPr>
              <w:t>عدد</w:t>
            </w:r>
            <w:r w:rsidRPr="00E3775B">
              <w:rPr>
                <w:i/>
                <w:iCs/>
                <w:spacing w:val="-4"/>
                <w:sz w:val="18"/>
                <w:szCs w:val="26"/>
                <w:rtl/>
              </w:rPr>
              <w:t xml:space="preserve"> </w:t>
            </w:r>
            <w:r w:rsidRPr="00E3775B">
              <w:rPr>
                <w:rFonts w:hint="eastAsia"/>
                <w:i/>
                <w:iCs/>
                <w:spacing w:val="-4"/>
                <w:sz w:val="18"/>
                <w:szCs w:val="26"/>
                <w:rtl/>
              </w:rPr>
              <w:t>المدعين</w:t>
            </w:r>
            <w:r w:rsidRPr="00E3775B">
              <w:rPr>
                <w:i/>
                <w:iCs/>
                <w:spacing w:val="-4"/>
                <w:sz w:val="18"/>
                <w:szCs w:val="26"/>
                <w:rtl/>
              </w:rPr>
              <w:t xml:space="preserve"> </w:t>
            </w:r>
            <w:r w:rsidRPr="00E3775B">
              <w:rPr>
                <w:rFonts w:hint="eastAsia"/>
                <w:i/>
                <w:iCs/>
                <w:spacing w:val="-4"/>
                <w:sz w:val="18"/>
                <w:szCs w:val="26"/>
                <w:rtl/>
              </w:rPr>
              <w:t>العامين</w:t>
            </w:r>
            <w:r w:rsidRPr="00E3775B">
              <w:rPr>
                <w:i/>
                <w:iCs/>
                <w:spacing w:val="-4"/>
                <w:sz w:val="18"/>
                <w:szCs w:val="26"/>
                <w:rtl/>
              </w:rPr>
              <w:t xml:space="preserve"> </w:t>
            </w:r>
            <w:r w:rsidRPr="00E3775B">
              <w:rPr>
                <w:rFonts w:hint="eastAsia"/>
                <w:i/>
                <w:iCs/>
                <w:spacing w:val="-4"/>
                <w:sz w:val="18"/>
                <w:szCs w:val="26"/>
                <w:rtl/>
              </w:rPr>
              <w:t>لكل</w:t>
            </w:r>
            <w:r w:rsidRPr="00E3775B">
              <w:rPr>
                <w:i/>
                <w:iCs/>
                <w:spacing w:val="-4"/>
                <w:sz w:val="18"/>
                <w:szCs w:val="26"/>
                <w:rtl/>
              </w:rPr>
              <w:t xml:space="preserve"> 000 100 </w:t>
            </w:r>
            <w:r w:rsidRPr="00E3775B">
              <w:rPr>
                <w:rFonts w:hint="eastAsia"/>
                <w:i/>
                <w:iCs/>
                <w:spacing w:val="-4"/>
                <w:sz w:val="18"/>
                <w:szCs w:val="26"/>
                <w:rtl/>
              </w:rPr>
              <w:t>نسمة</w:t>
            </w:r>
          </w:p>
        </w:tc>
      </w:tr>
      <w:tr w:rsidR="001C3D1F" w:rsidRPr="00E3775B" w:rsidTr="005C0BA6">
        <w:trPr>
          <w:cantSplit/>
          <w:trHeight w:hRule="exact" w:val="115"/>
          <w:tblHeader/>
        </w:trPr>
        <w:tc>
          <w:tcPr>
            <w:tcW w:w="907" w:type="dxa"/>
            <w:tcBorders>
              <w:top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p>
        </w:tc>
        <w:tc>
          <w:tcPr>
            <w:tcW w:w="1106" w:type="dxa"/>
            <w:tcBorders>
              <w:top w:val="single" w:sz="12" w:space="0" w:color="auto"/>
            </w:tcBorders>
            <w:shd w:val="clear" w:color="auto" w:fill="auto"/>
            <w:vAlign w:val="bottom"/>
          </w:tcPr>
          <w:p w:rsidR="001C3D1F" w:rsidRPr="00E3775B" w:rsidRDefault="001C3D1F" w:rsidP="00E3775B">
            <w:pPr>
              <w:spacing w:before="40" w:after="40" w:line="300" w:lineRule="exact"/>
              <w:ind w:right="113"/>
              <w:rPr>
                <w:sz w:val="18"/>
                <w:szCs w:val="26"/>
                <w:rtl/>
              </w:rPr>
            </w:pPr>
          </w:p>
        </w:tc>
        <w:tc>
          <w:tcPr>
            <w:tcW w:w="979" w:type="dxa"/>
            <w:tcBorders>
              <w:top w:val="single" w:sz="12" w:space="0" w:color="auto"/>
            </w:tcBorders>
            <w:shd w:val="clear" w:color="auto" w:fill="auto"/>
            <w:vAlign w:val="bottom"/>
          </w:tcPr>
          <w:p w:rsidR="001C3D1F" w:rsidRPr="00E3775B" w:rsidRDefault="001C3D1F" w:rsidP="00E3775B">
            <w:pPr>
              <w:spacing w:before="40" w:after="40" w:line="300" w:lineRule="exact"/>
              <w:ind w:right="113"/>
              <w:rPr>
                <w:sz w:val="18"/>
                <w:szCs w:val="26"/>
                <w:rtl/>
              </w:rPr>
            </w:pPr>
          </w:p>
        </w:tc>
        <w:tc>
          <w:tcPr>
            <w:tcW w:w="1680" w:type="dxa"/>
            <w:tcBorders>
              <w:top w:val="single" w:sz="12" w:space="0" w:color="auto"/>
            </w:tcBorders>
            <w:shd w:val="clear" w:color="auto" w:fill="auto"/>
            <w:vAlign w:val="bottom"/>
          </w:tcPr>
          <w:p w:rsidR="001C3D1F" w:rsidRPr="00E3775B" w:rsidRDefault="001C3D1F" w:rsidP="00E3775B">
            <w:pPr>
              <w:spacing w:before="40" w:after="40" w:line="300" w:lineRule="exact"/>
              <w:ind w:right="113"/>
              <w:rPr>
                <w:sz w:val="18"/>
                <w:szCs w:val="26"/>
                <w:rtl/>
              </w:rPr>
            </w:pPr>
          </w:p>
        </w:tc>
        <w:tc>
          <w:tcPr>
            <w:tcW w:w="1232" w:type="dxa"/>
            <w:tcBorders>
              <w:top w:val="single" w:sz="12" w:space="0" w:color="auto"/>
            </w:tcBorders>
            <w:shd w:val="clear" w:color="auto" w:fill="auto"/>
            <w:vAlign w:val="bottom"/>
          </w:tcPr>
          <w:p w:rsidR="001C3D1F" w:rsidRPr="00E3775B" w:rsidRDefault="001C3D1F" w:rsidP="00E3775B">
            <w:pPr>
              <w:spacing w:before="40" w:after="40" w:line="300" w:lineRule="exact"/>
              <w:ind w:right="113"/>
              <w:rPr>
                <w:sz w:val="18"/>
                <w:szCs w:val="26"/>
                <w:rtl/>
              </w:rPr>
            </w:pPr>
          </w:p>
        </w:tc>
        <w:tc>
          <w:tcPr>
            <w:tcW w:w="1302" w:type="dxa"/>
            <w:tcBorders>
              <w:top w:val="single" w:sz="12" w:space="0" w:color="auto"/>
            </w:tcBorders>
            <w:shd w:val="clear" w:color="auto" w:fill="auto"/>
            <w:vAlign w:val="bottom"/>
          </w:tcPr>
          <w:p w:rsidR="001C3D1F" w:rsidRPr="00E3775B" w:rsidRDefault="001C3D1F" w:rsidP="00E3775B">
            <w:pPr>
              <w:spacing w:before="40" w:after="40" w:line="300" w:lineRule="exact"/>
              <w:ind w:right="113"/>
              <w:rPr>
                <w:sz w:val="18"/>
                <w:szCs w:val="26"/>
                <w:rtl/>
              </w:rPr>
            </w:pP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2007</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307</w:t>
            </w:r>
            <w:r w:rsidRPr="00E3775B">
              <w:rPr>
                <w:sz w:val="18"/>
                <w:szCs w:val="26"/>
              </w:rPr>
              <w:t xml:space="preserve"> </w:t>
            </w:r>
            <w:r w:rsidRPr="00E3775B">
              <w:rPr>
                <w:sz w:val="18"/>
                <w:szCs w:val="26"/>
                <w:rtl/>
              </w:rPr>
              <w:t>989</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682</w:t>
            </w:r>
            <w:r w:rsidRPr="00E3775B">
              <w:rPr>
                <w:sz w:val="18"/>
                <w:szCs w:val="26"/>
              </w:rPr>
              <w:t>,</w:t>
            </w:r>
            <w:r w:rsidRPr="00E3775B">
              <w:rPr>
                <w:sz w:val="18"/>
                <w:szCs w:val="26"/>
                <w:rtl/>
              </w:rPr>
              <w:t>00</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20</w:t>
            </w:r>
            <w:r w:rsidRPr="00E3775B">
              <w:rPr>
                <w:sz w:val="18"/>
                <w:szCs w:val="26"/>
              </w:rPr>
              <w:t>,</w:t>
            </w:r>
            <w:r w:rsidRPr="00E3775B">
              <w:rPr>
                <w:sz w:val="18"/>
                <w:szCs w:val="26"/>
                <w:rtl/>
              </w:rPr>
              <w:t>25</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280</w:t>
            </w:r>
            <w:r w:rsidRPr="00E3775B">
              <w:rPr>
                <w:sz w:val="18"/>
                <w:szCs w:val="26"/>
              </w:rPr>
              <w:t>,</w:t>
            </w:r>
            <w:r w:rsidRPr="00E3775B">
              <w:rPr>
                <w:sz w:val="18"/>
                <w:szCs w:val="26"/>
                <w:rtl/>
              </w:rPr>
              <w:t>50</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w:t>
            </w:r>
            <w:r w:rsidRPr="00E3775B">
              <w:rPr>
                <w:sz w:val="18"/>
                <w:szCs w:val="26"/>
              </w:rPr>
              <w:t>,</w:t>
            </w:r>
            <w:r w:rsidRPr="00E3775B">
              <w:rPr>
                <w:sz w:val="18"/>
                <w:szCs w:val="26"/>
                <w:rtl/>
              </w:rPr>
              <w:t>38</w:t>
            </w: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2008</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335</w:t>
            </w:r>
            <w:r w:rsidRPr="00E3775B">
              <w:rPr>
                <w:sz w:val="18"/>
                <w:szCs w:val="26"/>
              </w:rPr>
              <w:t xml:space="preserve"> </w:t>
            </w:r>
            <w:r w:rsidRPr="00E3775B">
              <w:rPr>
                <w:sz w:val="18"/>
                <w:szCs w:val="26"/>
                <w:rtl/>
              </w:rPr>
              <w:t>003</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667</w:t>
            </w:r>
            <w:r w:rsidRPr="00E3775B">
              <w:rPr>
                <w:sz w:val="18"/>
                <w:szCs w:val="26"/>
              </w:rPr>
              <w:t>,</w:t>
            </w:r>
            <w:r w:rsidRPr="00E3775B">
              <w:rPr>
                <w:sz w:val="18"/>
                <w:szCs w:val="26"/>
                <w:rtl/>
              </w:rPr>
              <w:t>50</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20</w:t>
            </w:r>
            <w:r w:rsidRPr="00E3775B">
              <w:rPr>
                <w:sz w:val="18"/>
                <w:szCs w:val="26"/>
              </w:rPr>
              <w:t>,</w:t>
            </w:r>
            <w:r w:rsidRPr="00E3775B">
              <w:rPr>
                <w:sz w:val="18"/>
                <w:szCs w:val="26"/>
                <w:rtl/>
              </w:rPr>
              <w:t>01</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345</w:t>
            </w:r>
            <w:r w:rsidRPr="00E3775B">
              <w:rPr>
                <w:sz w:val="18"/>
                <w:szCs w:val="26"/>
              </w:rPr>
              <w:t>,</w:t>
            </w:r>
            <w:r w:rsidRPr="00E3775B">
              <w:rPr>
                <w:sz w:val="18"/>
                <w:szCs w:val="26"/>
                <w:rtl/>
              </w:rPr>
              <w:t>25</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14</w:t>
            </w: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2009</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351</w:t>
            </w:r>
            <w:r w:rsidRPr="00E3775B">
              <w:rPr>
                <w:sz w:val="18"/>
                <w:szCs w:val="26"/>
              </w:rPr>
              <w:t xml:space="preserve"> </w:t>
            </w:r>
            <w:r w:rsidRPr="00E3775B">
              <w:rPr>
                <w:sz w:val="18"/>
                <w:szCs w:val="26"/>
                <w:rtl/>
              </w:rPr>
              <w:t>643</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668</w:t>
            </w:r>
            <w:r w:rsidRPr="00E3775B">
              <w:rPr>
                <w:sz w:val="18"/>
                <w:szCs w:val="26"/>
              </w:rPr>
              <w:t>,</w:t>
            </w:r>
            <w:r w:rsidRPr="00E3775B">
              <w:rPr>
                <w:sz w:val="18"/>
                <w:szCs w:val="26"/>
                <w:rtl/>
              </w:rPr>
              <w:t>50</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19</w:t>
            </w:r>
            <w:r w:rsidRPr="00E3775B">
              <w:rPr>
                <w:sz w:val="18"/>
                <w:szCs w:val="26"/>
              </w:rPr>
              <w:t>,</w:t>
            </w:r>
            <w:r w:rsidRPr="00E3775B">
              <w:rPr>
                <w:sz w:val="18"/>
                <w:szCs w:val="26"/>
                <w:rtl/>
              </w:rPr>
              <w:t>98</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339</w:t>
            </w:r>
            <w:r w:rsidRPr="00E3775B">
              <w:rPr>
                <w:sz w:val="18"/>
                <w:szCs w:val="26"/>
              </w:rPr>
              <w:t>,</w:t>
            </w:r>
            <w:r w:rsidRPr="00E3775B">
              <w:rPr>
                <w:sz w:val="18"/>
                <w:szCs w:val="26"/>
                <w:rtl/>
              </w:rPr>
              <w:t>75</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07</w:t>
            </w: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2010</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375</w:t>
            </w:r>
            <w:r w:rsidRPr="00E3775B">
              <w:rPr>
                <w:sz w:val="18"/>
                <w:szCs w:val="26"/>
              </w:rPr>
              <w:t xml:space="preserve"> </w:t>
            </w:r>
            <w:r w:rsidRPr="00E3775B">
              <w:rPr>
                <w:sz w:val="18"/>
                <w:szCs w:val="26"/>
                <w:rtl/>
              </w:rPr>
              <w:t>164</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660</w:t>
            </w:r>
            <w:r w:rsidRPr="00E3775B">
              <w:rPr>
                <w:sz w:val="18"/>
                <w:szCs w:val="26"/>
              </w:rPr>
              <w:t>,</w:t>
            </w:r>
            <w:r w:rsidRPr="00E3775B">
              <w:rPr>
                <w:sz w:val="18"/>
                <w:szCs w:val="26"/>
                <w:rtl/>
              </w:rPr>
              <w:t>00</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19</w:t>
            </w:r>
            <w:r w:rsidRPr="00E3775B">
              <w:rPr>
                <w:sz w:val="18"/>
                <w:szCs w:val="26"/>
              </w:rPr>
              <w:t>,</w:t>
            </w:r>
            <w:r w:rsidRPr="00E3775B">
              <w:rPr>
                <w:sz w:val="18"/>
                <w:szCs w:val="26"/>
                <w:rtl/>
              </w:rPr>
              <w:t>82</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350</w:t>
            </w:r>
            <w:r w:rsidRPr="00E3775B">
              <w:rPr>
                <w:sz w:val="18"/>
                <w:szCs w:val="26"/>
              </w:rPr>
              <w:t>,</w:t>
            </w:r>
            <w:r w:rsidRPr="00E3775B">
              <w:rPr>
                <w:sz w:val="18"/>
                <w:szCs w:val="26"/>
                <w:rtl/>
              </w:rPr>
              <w:t>00</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18</w:t>
            </w: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2011</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408</w:t>
            </w:r>
            <w:r w:rsidRPr="00E3775B">
              <w:rPr>
                <w:sz w:val="18"/>
                <w:szCs w:val="26"/>
              </w:rPr>
              <w:t xml:space="preserve"> </w:t>
            </w:r>
            <w:r w:rsidRPr="00E3775B">
              <w:rPr>
                <w:sz w:val="18"/>
                <w:szCs w:val="26"/>
                <w:rtl/>
              </w:rPr>
              <w:t>121</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659</w:t>
            </w:r>
            <w:r w:rsidRPr="00E3775B">
              <w:rPr>
                <w:sz w:val="18"/>
                <w:szCs w:val="26"/>
              </w:rPr>
              <w:t>,</w:t>
            </w:r>
            <w:r w:rsidRPr="00E3775B">
              <w:rPr>
                <w:sz w:val="18"/>
                <w:szCs w:val="26"/>
                <w:rtl/>
              </w:rPr>
              <w:t>50</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19</w:t>
            </w:r>
            <w:r w:rsidRPr="00E3775B">
              <w:rPr>
                <w:sz w:val="18"/>
                <w:szCs w:val="26"/>
              </w:rPr>
              <w:t>,</w:t>
            </w:r>
            <w:r w:rsidRPr="00E3775B">
              <w:rPr>
                <w:sz w:val="18"/>
                <w:szCs w:val="26"/>
                <w:rtl/>
              </w:rPr>
              <w:t>74</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364</w:t>
            </w:r>
            <w:r w:rsidRPr="00E3775B">
              <w:rPr>
                <w:sz w:val="18"/>
                <w:szCs w:val="26"/>
              </w:rPr>
              <w:t>,</w:t>
            </w:r>
            <w:r w:rsidRPr="00E3775B">
              <w:rPr>
                <w:sz w:val="18"/>
                <w:szCs w:val="26"/>
                <w:rtl/>
              </w:rPr>
              <w:t>25</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33</w:t>
            </w: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2012</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451</w:t>
            </w:r>
            <w:r w:rsidRPr="00E3775B">
              <w:rPr>
                <w:sz w:val="18"/>
                <w:szCs w:val="26"/>
              </w:rPr>
              <w:t xml:space="preserve"> </w:t>
            </w:r>
            <w:r w:rsidRPr="00E3775B">
              <w:rPr>
                <w:sz w:val="18"/>
                <w:szCs w:val="26"/>
                <w:rtl/>
              </w:rPr>
              <w:t>860</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673</w:t>
            </w:r>
            <w:r w:rsidRPr="00E3775B">
              <w:rPr>
                <w:sz w:val="18"/>
                <w:szCs w:val="26"/>
              </w:rPr>
              <w:t>,</w:t>
            </w:r>
            <w:r w:rsidRPr="00E3775B">
              <w:rPr>
                <w:sz w:val="18"/>
                <w:szCs w:val="26"/>
                <w:rtl/>
              </w:rPr>
              <w:t>00</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19</w:t>
            </w:r>
            <w:r w:rsidRPr="00E3775B">
              <w:rPr>
                <w:sz w:val="18"/>
                <w:szCs w:val="26"/>
              </w:rPr>
              <w:t>,</w:t>
            </w:r>
            <w:r w:rsidRPr="00E3775B">
              <w:rPr>
                <w:sz w:val="18"/>
                <w:szCs w:val="26"/>
                <w:rtl/>
              </w:rPr>
              <w:t>79</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370</w:t>
            </w:r>
            <w:r w:rsidRPr="00E3775B">
              <w:rPr>
                <w:sz w:val="18"/>
                <w:szCs w:val="26"/>
              </w:rPr>
              <w:t>,</w:t>
            </w:r>
            <w:r w:rsidRPr="00E3775B">
              <w:rPr>
                <w:sz w:val="18"/>
                <w:szCs w:val="26"/>
                <w:rtl/>
              </w:rPr>
              <w:t>00</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38</w:t>
            </w: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2013</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507</w:t>
            </w:r>
            <w:r w:rsidRPr="00E3775B">
              <w:rPr>
                <w:sz w:val="18"/>
                <w:szCs w:val="26"/>
              </w:rPr>
              <w:t xml:space="preserve"> </w:t>
            </w:r>
            <w:r w:rsidRPr="00E3775B">
              <w:rPr>
                <w:sz w:val="18"/>
                <w:szCs w:val="26"/>
                <w:rtl/>
              </w:rPr>
              <w:t>786</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700</w:t>
            </w:r>
            <w:r w:rsidRPr="00E3775B">
              <w:rPr>
                <w:sz w:val="18"/>
                <w:szCs w:val="26"/>
              </w:rPr>
              <w:t>,</w:t>
            </w:r>
            <w:r w:rsidRPr="00E3775B">
              <w:rPr>
                <w:sz w:val="18"/>
                <w:szCs w:val="26"/>
                <w:rtl/>
              </w:rPr>
              <w:t>25</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19</w:t>
            </w:r>
            <w:r w:rsidRPr="00E3775B">
              <w:rPr>
                <w:sz w:val="18"/>
                <w:szCs w:val="26"/>
              </w:rPr>
              <w:t>,</w:t>
            </w:r>
            <w:r w:rsidRPr="00E3775B">
              <w:rPr>
                <w:sz w:val="18"/>
                <w:szCs w:val="26"/>
                <w:rtl/>
              </w:rPr>
              <w:t>98</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379</w:t>
            </w:r>
            <w:r w:rsidRPr="00E3775B">
              <w:rPr>
                <w:sz w:val="18"/>
                <w:szCs w:val="26"/>
              </w:rPr>
              <w:t>,</w:t>
            </w:r>
            <w:r w:rsidRPr="00E3775B">
              <w:rPr>
                <w:sz w:val="18"/>
                <w:szCs w:val="26"/>
                <w:rtl/>
              </w:rPr>
              <w:t>00</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45</w:t>
            </w:r>
          </w:p>
        </w:tc>
      </w:tr>
      <w:tr w:rsidR="001C3D1F" w:rsidRPr="00E3775B" w:rsidTr="005C0BA6">
        <w:trPr>
          <w:cantSplit/>
        </w:trPr>
        <w:tc>
          <w:tcPr>
            <w:tcW w:w="907" w:type="dxa"/>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2014</w:t>
            </w:r>
          </w:p>
        </w:tc>
        <w:tc>
          <w:tcPr>
            <w:tcW w:w="110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584</w:t>
            </w:r>
            <w:r w:rsidRPr="00E3775B">
              <w:rPr>
                <w:sz w:val="18"/>
                <w:szCs w:val="26"/>
              </w:rPr>
              <w:t xml:space="preserve"> </w:t>
            </w:r>
            <w:r w:rsidRPr="00E3775B">
              <w:rPr>
                <w:sz w:val="18"/>
                <w:szCs w:val="26"/>
                <w:rtl/>
              </w:rPr>
              <w:t>926</w:t>
            </w:r>
          </w:p>
        </w:tc>
        <w:tc>
          <w:tcPr>
            <w:tcW w:w="979"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739</w:t>
            </w:r>
            <w:r w:rsidRPr="00E3775B">
              <w:rPr>
                <w:sz w:val="18"/>
                <w:szCs w:val="26"/>
              </w:rPr>
              <w:t>,</w:t>
            </w:r>
            <w:r w:rsidRPr="00E3775B">
              <w:rPr>
                <w:sz w:val="18"/>
                <w:szCs w:val="26"/>
                <w:rtl/>
              </w:rPr>
              <w:t>45</w:t>
            </w:r>
          </w:p>
        </w:tc>
        <w:tc>
          <w:tcPr>
            <w:tcW w:w="168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20</w:t>
            </w:r>
            <w:r w:rsidRPr="00E3775B">
              <w:rPr>
                <w:sz w:val="18"/>
                <w:szCs w:val="26"/>
              </w:rPr>
              <w:t>,</w:t>
            </w:r>
            <w:r w:rsidRPr="00E3775B">
              <w:rPr>
                <w:sz w:val="18"/>
                <w:szCs w:val="26"/>
                <w:rtl/>
              </w:rPr>
              <w:t>26</w:t>
            </w:r>
          </w:p>
        </w:tc>
        <w:tc>
          <w:tcPr>
            <w:tcW w:w="123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386</w:t>
            </w:r>
            <w:r w:rsidRPr="00E3775B">
              <w:rPr>
                <w:sz w:val="18"/>
                <w:szCs w:val="26"/>
              </w:rPr>
              <w:t>,</w:t>
            </w:r>
            <w:r w:rsidRPr="00E3775B">
              <w:rPr>
                <w:sz w:val="18"/>
                <w:szCs w:val="26"/>
                <w:rtl/>
              </w:rPr>
              <w:t>25</w:t>
            </w:r>
          </w:p>
        </w:tc>
        <w:tc>
          <w:tcPr>
            <w:tcW w:w="130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50</w:t>
            </w:r>
          </w:p>
        </w:tc>
      </w:tr>
      <w:tr w:rsidR="001C3D1F" w:rsidRPr="00E3775B" w:rsidTr="005C0BA6">
        <w:trPr>
          <w:cantSplit/>
        </w:trPr>
        <w:tc>
          <w:tcPr>
            <w:tcW w:w="907" w:type="dxa"/>
            <w:tcBorders>
              <w:bottom w:val="single" w:sz="12" w:space="0" w:color="auto"/>
            </w:tcBorders>
            <w:shd w:val="clear" w:color="auto" w:fill="auto"/>
            <w:vAlign w:val="bottom"/>
          </w:tcPr>
          <w:p w:rsidR="001C3D1F" w:rsidRPr="00E3775B" w:rsidRDefault="001C3D1F" w:rsidP="00E3775B">
            <w:pPr>
              <w:tabs>
                <w:tab w:val="left" w:pos="288"/>
                <w:tab w:val="left" w:pos="576"/>
                <w:tab w:val="left" w:pos="864"/>
                <w:tab w:val="left" w:pos="1152"/>
              </w:tabs>
              <w:spacing w:before="40" w:after="40" w:line="300" w:lineRule="exact"/>
              <w:ind w:left="43" w:right="101"/>
              <w:rPr>
                <w:sz w:val="18"/>
                <w:szCs w:val="26"/>
                <w:rtl/>
              </w:rPr>
            </w:pPr>
            <w:r w:rsidRPr="00E3775B">
              <w:rPr>
                <w:sz w:val="18"/>
                <w:szCs w:val="26"/>
                <w:rtl/>
              </w:rPr>
              <w:t>2015</w:t>
            </w:r>
          </w:p>
        </w:tc>
        <w:tc>
          <w:tcPr>
            <w:tcW w:w="1106" w:type="dxa"/>
            <w:tcBorders>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700</w:t>
            </w:r>
            <w:r w:rsidRPr="00E3775B">
              <w:rPr>
                <w:sz w:val="18"/>
                <w:szCs w:val="26"/>
              </w:rPr>
              <w:t xml:space="preserve"> </w:t>
            </w:r>
            <w:r w:rsidRPr="00E3775B">
              <w:rPr>
                <w:sz w:val="18"/>
                <w:szCs w:val="26"/>
                <w:rtl/>
              </w:rPr>
              <w:t>471</w:t>
            </w:r>
          </w:p>
        </w:tc>
        <w:tc>
          <w:tcPr>
            <w:tcW w:w="979" w:type="dxa"/>
            <w:tcBorders>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1</w:t>
            </w:r>
            <w:r w:rsidRPr="00E3775B">
              <w:rPr>
                <w:sz w:val="18"/>
                <w:szCs w:val="26"/>
              </w:rPr>
              <w:t xml:space="preserve"> </w:t>
            </w:r>
            <w:r w:rsidRPr="00E3775B">
              <w:rPr>
                <w:sz w:val="18"/>
                <w:szCs w:val="26"/>
                <w:rtl/>
              </w:rPr>
              <w:t>750</w:t>
            </w:r>
            <w:r w:rsidRPr="00E3775B">
              <w:rPr>
                <w:sz w:val="18"/>
                <w:szCs w:val="26"/>
              </w:rPr>
              <w:t>,</w:t>
            </w:r>
            <w:r w:rsidRPr="00E3775B">
              <w:rPr>
                <w:sz w:val="18"/>
                <w:szCs w:val="26"/>
                <w:rtl/>
              </w:rPr>
              <w:t>20</w:t>
            </w:r>
          </w:p>
        </w:tc>
        <w:tc>
          <w:tcPr>
            <w:tcW w:w="1680" w:type="dxa"/>
            <w:tcBorders>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20</w:t>
            </w:r>
            <w:r w:rsidRPr="00E3775B">
              <w:rPr>
                <w:sz w:val="18"/>
                <w:szCs w:val="26"/>
              </w:rPr>
              <w:t>,</w:t>
            </w:r>
            <w:r w:rsidRPr="00E3775B">
              <w:rPr>
                <w:sz w:val="18"/>
                <w:szCs w:val="26"/>
                <w:rtl/>
              </w:rPr>
              <w:t>12</w:t>
            </w:r>
          </w:p>
        </w:tc>
        <w:tc>
          <w:tcPr>
            <w:tcW w:w="1232" w:type="dxa"/>
            <w:tcBorders>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408</w:t>
            </w:r>
            <w:r w:rsidRPr="00E3775B">
              <w:rPr>
                <w:sz w:val="18"/>
                <w:szCs w:val="26"/>
              </w:rPr>
              <w:t>,</w:t>
            </w:r>
            <w:r w:rsidRPr="00E3775B">
              <w:rPr>
                <w:sz w:val="18"/>
                <w:szCs w:val="26"/>
                <w:rtl/>
              </w:rPr>
              <w:t>40</w:t>
            </w:r>
          </w:p>
        </w:tc>
        <w:tc>
          <w:tcPr>
            <w:tcW w:w="1302" w:type="dxa"/>
            <w:tcBorders>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E3775B">
              <w:rPr>
                <w:sz w:val="18"/>
                <w:szCs w:val="26"/>
                <w:rtl/>
              </w:rPr>
              <w:t>4</w:t>
            </w:r>
            <w:r w:rsidRPr="00E3775B">
              <w:rPr>
                <w:sz w:val="18"/>
                <w:szCs w:val="26"/>
              </w:rPr>
              <w:t>,</w:t>
            </w:r>
            <w:r w:rsidRPr="00E3775B">
              <w:rPr>
                <w:sz w:val="18"/>
                <w:szCs w:val="26"/>
                <w:rtl/>
              </w:rPr>
              <w:t>69</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E3775B">
        <w:rPr>
          <w:rFonts w:hint="eastAsia"/>
          <w:i/>
          <w:iCs/>
          <w:sz w:val="18"/>
          <w:szCs w:val="26"/>
          <w:rtl/>
        </w:rPr>
        <w:t>المصدر</w:t>
      </w:r>
      <w:r w:rsidRPr="00E3775B">
        <w:rPr>
          <w:i/>
          <w:iCs/>
          <w:sz w:val="18"/>
          <w:szCs w:val="26"/>
          <w:rtl/>
        </w:rPr>
        <w:t>:</w:t>
      </w:r>
      <w:r w:rsidRPr="006039D3">
        <w:rPr>
          <w:sz w:val="18"/>
          <w:szCs w:val="26"/>
          <w:rtl/>
        </w:rPr>
        <w:tab/>
      </w:r>
      <w:r w:rsidRPr="006039D3">
        <w:rPr>
          <w:rFonts w:hint="eastAsia"/>
          <w:sz w:val="18"/>
          <w:szCs w:val="26"/>
          <w:rtl/>
        </w:rPr>
        <w:t>الإحصاءات</w:t>
      </w:r>
      <w:r w:rsidRPr="006039D3">
        <w:rPr>
          <w:sz w:val="18"/>
          <w:szCs w:val="26"/>
          <w:rtl/>
        </w:rPr>
        <w:t xml:space="preserve"> </w:t>
      </w:r>
      <w:r w:rsidRPr="006039D3">
        <w:rPr>
          <w:rFonts w:hint="eastAsia"/>
          <w:sz w:val="18"/>
          <w:szCs w:val="26"/>
          <w:rtl/>
        </w:rPr>
        <w:t>المتعلقة</w:t>
      </w:r>
      <w:r w:rsidRPr="006039D3">
        <w:rPr>
          <w:sz w:val="18"/>
          <w:szCs w:val="26"/>
          <w:rtl/>
        </w:rPr>
        <w:t xml:space="preserve"> </w:t>
      </w:r>
      <w:r w:rsidRPr="006039D3">
        <w:rPr>
          <w:rFonts w:hint="eastAsia"/>
          <w:sz w:val="18"/>
          <w:szCs w:val="26"/>
          <w:rtl/>
        </w:rPr>
        <w:t>بحجم</w:t>
      </w:r>
      <w:r w:rsidRPr="006039D3">
        <w:rPr>
          <w:sz w:val="18"/>
          <w:szCs w:val="26"/>
          <w:rtl/>
        </w:rPr>
        <w:t xml:space="preserve"> </w:t>
      </w:r>
      <w:r w:rsidRPr="006039D3">
        <w:rPr>
          <w:rFonts w:hint="eastAsia"/>
          <w:sz w:val="18"/>
          <w:szCs w:val="26"/>
          <w:rtl/>
        </w:rPr>
        <w:t>السكان</w:t>
      </w:r>
      <w:r w:rsidRPr="006039D3">
        <w:rPr>
          <w:sz w:val="18"/>
          <w:szCs w:val="26"/>
          <w:rtl/>
        </w:rPr>
        <w:t xml:space="preserve">: </w:t>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 xml:space="preserve"> - </w:t>
      </w:r>
      <w:r w:rsidRPr="006039D3">
        <w:rPr>
          <w:rFonts w:hint="eastAsia"/>
          <w:sz w:val="18"/>
          <w:szCs w:val="26"/>
          <w:rtl/>
        </w:rPr>
        <w:t>السكان</w:t>
      </w:r>
      <w:r w:rsidRPr="006039D3">
        <w:rPr>
          <w:sz w:val="18"/>
          <w:szCs w:val="26"/>
          <w:rtl/>
        </w:rPr>
        <w:t xml:space="preserve"> </w:t>
      </w:r>
      <w:r w:rsidRPr="006039D3">
        <w:rPr>
          <w:rFonts w:hint="eastAsia"/>
          <w:sz w:val="18"/>
          <w:szCs w:val="26"/>
          <w:rtl/>
        </w:rPr>
        <w:t>في</w:t>
      </w:r>
      <w:r w:rsidRPr="006039D3">
        <w:rPr>
          <w:sz w:val="18"/>
          <w:szCs w:val="26"/>
          <w:rtl/>
        </w:rPr>
        <w:t xml:space="preserve"> </w:t>
      </w:r>
      <w:r w:rsidRPr="006039D3">
        <w:rPr>
          <w:rFonts w:hint="eastAsia"/>
          <w:sz w:val="18"/>
          <w:szCs w:val="26"/>
          <w:rtl/>
        </w:rPr>
        <w:t>بداية</w:t>
      </w:r>
      <w:r w:rsidRPr="006039D3">
        <w:rPr>
          <w:sz w:val="18"/>
          <w:szCs w:val="26"/>
          <w:rtl/>
        </w:rPr>
        <w:t xml:space="preserve"> </w:t>
      </w:r>
      <w:r w:rsidRPr="006039D3">
        <w:rPr>
          <w:rFonts w:hint="eastAsia"/>
          <w:sz w:val="18"/>
          <w:szCs w:val="26"/>
          <w:rtl/>
        </w:rPr>
        <w:t>السنة</w:t>
      </w:r>
      <w:r w:rsidRPr="006039D3">
        <w:rPr>
          <w:sz w:val="18"/>
          <w:szCs w:val="26"/>
          <w:rtl/>
        </w:rPr>
        <w:t xml:space="preserve"> [بداية</w:t>
      </w:r>
      <w:r w:rsidRPr="006039D3">
        <w:rPr>
          <w:rFonts w:hint="eastAsia"/>
          <w:sz w:val="18"/>
          <w:szCs w:val="26"/>
          <w:rtl/>
        </w:rPr>
        <w:t> السنة</w:t>
      </w:r>
      <w:r w:rsidRPr="006039D3">
        <w:rPr>
          <w:sz w:val="18"/>
          <w:szCs w:val="26"/>
          <w:rtl/>
        </w:rPr>
        <w:t xml:space="preserve"> التالية]؛ عدد القضاة والمدعين العامين: نظام المعلومات الإدارية - المحكمة العليا/مكتب المدعي العام والسلطات القضائية في </w:t>
      </w:r>
      <w:r w:rsidRPr="006039D3">
        <w:rPr>
          <w:rFonts w:hint="eastAsia"/>
          <w:sz w:val="18"/>
          <w:szCs w:val="26"/>
          <w:rtl/>
        </w:rPr>
        <w:t>الولايات؛</w:t>
      </w:r>
      <w:r w:rsidRPr="006039D3">
        <w:rPr>
          <w:sz w:val="18"/>
          <w:szCs w:val="26"/>
          <w:rtl/>
        </w:rPr>
        <w:t xml:space="preserve"> </w:t>
      </w:r>
      <w:r w:rsidRPr="006039D3">
        <w:rPr>
          <w:rFonts w:hint="eastAsia"/>
          <w:sz w:val="18"/>
          <w:szCs w:val="26"/>
          <w:rtl/>
        </w:rPr>
        <w:t>وملاك</w:t>
      </w:r>
      <w:r w:rsidRPr="006039D3">
        <w:rPr>
          <w:sz w:val="18"/>
          <w:szCs w:val="26"/>
          <w:rtl/>
        </w:rPr>
        <w:t xml:space="preserve"> </w:t>
      </w:r>
      <w:r w:rsidRPr="006039D3">
        <w:rPr>
          <w:rFonts w:hint="eastAsia"/>
          <w:sz w:val="18"/>
          <w:szCs w:val="26"/>
          <w:rtl/>
        </w:rPr>
        <w:t>الموظفين</w:t>
      </w:r>
      <w:r w:rsidRPr="006039D3">
        <w:rPr>
          <w:sz w:val="18"/>
          <w:szCs w:val="26"/>
          <w:rtl/>
        </w:rPr>
        <w:t xml:space="preserve"> </w:t>
      </w:r>
      <w:r w:rsidRPr="006039D3">
        <w:rPr>
          <w:rFonts w:hint="eastAsia"/>
          <w:sz w:val="18"/>
          <w:szCs w:val="26"/>
          <w:rtl/>
        </w:rPr>
        <w:t>الموجودين</w:t>
      </w:r>
      <w:r w:rsidRPr="006039D3">
        <w:rPr>
          <w:sz w:val="18"/>
          <w:szCs w:val="26"/>
          <w:rtl/>
        </w:rPr>
        <w:t xml:space="preserve"> </w:t>
      </w:r>
      <w:r w:rsidRPr="006039D3">
        <w:rPr>
          <w:rFonts w:hint="eastAsia"/>
          <w:sz w:val="18"/>
          <w:szCs w:val="26"/>
          <w:rtl/>
        </w:rPr>
        <w:t>بالخدمة</w:t>
      </w:r>
      <w:r w:rsidRPr="006039D3">
        <w:rPr>
          <w:sz w:val="18"/>
          <w:szCs w:val="26"/>
          <w:rtl/>
        </w:rPr>
        <w:t>.</w:t>
      </w:r>
    </w:p>
    <w:p w:rsidR="001C3D1F" w:rsidRPr="008D30D5" w:rsidRDefault="00E3775B" w:rsidP="00E3775B">
      <w:pPr>
        <w:pStyle w:val="SingleTxtGA"/>
        <w:rPr>
          <w:rtl/>
        </w:rPr>
      </w:pPr>
      <w:r>
        <w:rPr>
          <w:rtl/>
        </w:rPr>
        <w:t>54</w:t>
      </w:r>
      <w:r w:rsidR="001C3D1F" w:rsidRPr="008D30D5">
        <w:rPr>
          <w:rtl/>
        </w:rPr>
        <w:t>-</w:t>
      </w:r>
      <w:r w:rsidR="001C3D1F" w:rsidRPr="008D30D5">
        <w:rPr>
          <w:rtl/>
        </w:rPr>
        <w:tab/>
      </w:r>
      <w:r w:rsidR="001C3D1F" w:rsidRPr="008D30D5">
        <w:rPr>
          <w:rFonts w:hint="eastAsia"/>
          <w:rtl/>
        </w:rPr>
        <w:t>ويرد</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الجدول</w:t>
      </w:r>
      <w:r w:rsidR="001C3D1F" w:rsidRPr="008D30D5">
        <w:rPr>
          <w:rtl/>
        </w:rPr>
        <w:t xml:space="preserve"> </w:t>
      </w:r>
      <w:r w:rsidR="001C3D1F" w:rsidRPr="008D30D5">
        <w:rPr>
          <w:rFonts w:hint="eastAsia"/>
          <w:rtl/>
        </w:rPr>
        <w:t>أدناه</w:t>
      </w:r>
      <w:r w:rsidR="001C3D1F" w:rsidRPr="008D30D5">
        <w:rPr>
          <w:rtl/>
        </w:rPr>
        <w:t xml:space="preserve"> </w:t>
      </w:r>
      <w:r w:rsidR="001C3D1F" w:rsidRPr="008D30D5">
        <w:rPr>
          <w:rFonts w:hint="eastAsia"/>
          <w:rtl/>
        </w:rPr>
        <w:t>بيان</w:t>
      </w:r>
      <w:r w:rsidR="001C3D1F" w:rsidRPr="008D30D5">
        <w:rPr>
          <w:rtl/>
        </w:rPr>
        <w:t xml:space="preserve"> </w:t>
      </w:r>
      <w:r w:rsidR="001C3D1F" w:rsidRPr="008D30D5">
        <w:rPr>
          <w:rFonts w:hint="eastAsia"/>
          <w:rtl/>
        </w:rPr>
        <w:t>التعويضات</w:t>
      </w:r>
      <w:r w:rsidR="001C3D1F" w:rsidRPr="008D30D5">
        <w:rPr>
          <w:rtl/>
        </w:rPr>
        <w:t xml:space="preserve"> </w:t>
      </w:r>
      <w:r w:rsidR="001C3D1F" w:rsidRPr="008D30D5">
        <w:rPr>
          <w:rFonts w:hint="eastAsia"/>
          <w:rtl/>
        </w:rPr>
        <w:t>التي</w:t>
      </w:r>
      <w:r w:rsidR="001C3D1F" w:rsidRPr="008D30D5">
        <w:rPr>
          <w:rtl/>
        </w:rPr>
        <w:t xml:space="preserve"> </w:t>
      </w:r>
      <w:r w:rsidR="001C3D1F" w:rsidRPr="008D30D5">
        <w:rPr>
          <w:rFonts w:hint="eastAsia"/>
          <w:rtl/>
        </w:rPr>
        <w:t>تلقاها</w:t>
      </w:r>
      <w:r w:rsidR="001C3D1F" w:rsidRPr="008D30D5">
        <w:rPr>
          <w:rtl/>
        </w:rPr>
        <w:t xml:space="preserve"> </w:t>
      </w:r>
      <w:r w:rsidR="001C3D1F" w:rsidRPr="008D30D5">
        <w:rPr>
          <w:rFonts w:hint="eastAsia"/>
          <w:rtl/>
        </w:rPr>
        <w:t>الضحايا</w:t>
      </w:r>
      <w:r w:rsidR="001C3D1F" w:rsidRPr="008D30D5">
        <w:rPr>
          <w:rtl/>
        </w:rPr>
        <w:t xml:space="preserve"> </w:t>
      </w:r>
      <w:r w:rsidR="001C3D1F" w:rsidRPr="008D30D5">
        <w:rPr>
          <w:rFonts w:hint="eastAsia"/>
          <w:rtl/>
        </w:rPr>
        <w:t>بعد</w:t>
      </w:r>
      <w:r w:rsidR="001C3D1F" w:rsidRPr="008D30D5">
        <w:rPr>
          <w:rtl/>
        </w:rPr>
        <w:t xml:space="preserve"> </w:t>
      </w:r>
      <w:r w:rsidR="001C3D1F" w:rsidRPr="008D30D5">
        <w:rPr>
          <w:rFonts w:hint="eastAsia"/>
          <w:rtl/>
        </w:rPr>
        <w:t>أحكام</w:t>
      </w:r>
      <w:r w:rsidR="001C3D1F" w:rsidRPr="008D30D5">
        <w:rPr>
          <w:rtl/>
        </w:rPr>
        <w:t xml:space="preserve"> </w:t>
      </w:r>
      <w:r w:rsidR="001C3D1F" w:rsidRPr="008D30D5">
        <w:rPr>
          <w:rFonts w:hint="eastAsia"/>
          <w:rtl/>
        </w:rPr>
        <w:t>الإدانة</w:t>
      </w:r>
      <w:r w:rsidR="001C3D1F" w:rsidRPr="008D30D5">
        <w:rPr>
          <w:rtl/>
        </w:rPr>
        <w:t>:</w:t>
      </w:r>
    </w:p>
    <w:p w:rsidR="001C3D1F" w:rsidRPr="008D30D5" w:rsidRDefault="00E3775B" w:rsidP="00E3775B">
      <w:pPr>
        <w:pStyle w:val="H23GA"/>
        <w:rPr>
          <w:rtl/>
        </w:rPr>
      </w:pPr>
      <w:r w:rsidRPr="00E3775B">
        <w:rPr>
          <w:b w:val="0"/>
          <w:bCs w:val="0"/>
          <w:rtl/>
        </w:rPr>
        <w:tab/>
      </w:r>
      <w:r w:rsidRPr="00E3775B">
        <w:rPr>
          <w:b w:val="0"/>
          <w:bCs w:val="0"/>
          <w:rtl/>
        </w:rPr>
        <w:tab/>
      </w:r>
      <w:bookmarkStart w:id="54" w:name="_Toc495069053"/>
      <w:r w:rsidR="001C3D1F" w:rsidRPr="00E3775B">
        <w:rPr>
          <w:rFonts w:hint="eastAsia"/>
          <w:b w:val="0"/>
          <w:bCs w:val="0"/>
          <w:rtl/>
        </w:rPr>
        <w:t>الجدول</w:t>
      </w:r>
      <w:r w:rsidR="001C3D1F" w:rsidRPr="00E3775B">
        <w:rPr>
          <w:b w:val="0"/>
          <w:bCs w:val="0"/>
          <w:rtl/>
        </w:rPr>
        <w:t xml:space="preserve"> 28</w:t>
      </w:r>
      <w:r w:rsidRPr="00E3775B">
        <w:rPr>
          <w:b w:val="0"/>
          <w:bCs w:val="0"/>
          <w:rtl/>
        </w:rPr>
        <w:tab/>
      </w:r>
      <w:r w:rsidRPr="00E3775B">
        <w:rPr>
          <w:b w:val="0"/>
          <w:bCs w:val="0"/>
          <w:rtl/>
        </w:rPr>
        <w:br/>
      </w:r>
      <w:r w:rsidR="001C3D1F" w:rsidRPr="008D30D5">
        <w:rPr>
          <w:rFonts w:hint="eastAsia"/>
          <w:rtl/>
        </w:rPr>
        <w:t>عدد</w:t>
      </w:r>
      <w:r w:rsidR="001C3D1F" w:rsidRPr="008D30D5">
        <w:rPr>
          <w:rtl/>
        </w:rPr>
        <w:t xml:space="preserve"> </w:t>
      </w:r>
      <w:r w:rsidR="001C3D1F" w:rsidRPr="008D30D5">
        <w:rPr>
          <w:rFonts w:hint="eastAsia"/>
          <w:rtl/>
        </w:rPr>
        <w:t>الضحايا</w:t>
      </w:r>
      <w:r w:rsidR="001C3D1F" w:rsidRPr="008D30D5">
        <w:rPr>
          <w:rtl/>
        </w:rPr>
        <w:t xml:space="preserve"> </w:t>
      </w:r>
      <w:r w:rsidR="001C3D1F" w:rsidRPr="008D30D5">
        <w:rPr>
          <w:rFonts w:hint="eastAsia"/>
          <w:rtl/>
        </w:rPr>
        <w:t>الذين</w:t>
      </w:r>
      <w:r w:rsidR="001C3D1F" w:rsidRPr="008D30D5">
        <w:rPr>
          <w:rtl/>
        </w:rPr>
        <w:t xml:space="preserve"> </w:t>
      </w:r>
      <w:r w:rsidR="001C3D1F" w:rsidRPr="008D30D5">
        <w:rPr>
          <w:rFonts w:hint="eastAsia"/>
          <w:rtl/>
        </w:rPr>
        <w:t>تلقوا</w:t>
      </w:r>
      <w:r w:rsidR="001C3D1F" w:rsidRPr="008D30D5">
        <w:rPr>
          <w:rtl/>
        </w:rPr>
        <w:t xml:space="preserve"> </w:t>
      </w:r>
      <w:r w:rsidR="001C3D1F" w:rsidRPr="008D30D5">
        <w:rPr>
          <w:rFonts w:hint="eastAsia"/>
          <w:rtl/>
        </w:rPr>
        <w:t>تعويضات</w:t>
      </w:r>
      <w:r w:rsidR="001C3D1F" w:rsidRPr="008D30D5">
        <w:rPr>
          <w:rtl/>
        </w:rPr>
        <w:t xml:space="preserve"> </w:t>
      </w:r>
      <w:r w:rsidR="001C3D1F" w:rsidRPr="008D30D5">
        <w:rPr>
          <w:rFonts w:hint="eastAsia"/>
          <w:rtl/>
        </w:rPr>
        <w:t>بعد</w:t>
      </w:r>
      <w:r w:rsidR="001C3D1F" w:rsidRPr="008D30D5">
        <w:rPr>
          <w:rtl/>
        </w:rPr>
        <w:t xml:space="preserve"> </w:t>
      </w:r>
      <w:r w:rsidR="001C3D1F" w:rsidRPr="008D30D5">
        <w:rPr>
          <w:rFonts w:hint="eastAsia"/>
          <w:rtl/>
        </w:rPr>
        <w:t>صدور</w:t>
      </w:r>
      <w:r w:rsidR="001C3D1F" w:rsidRPr="008D30D5">
        <w:rPr>
          <w:rtl/>
        </w:rPr>
        <w:t xml:space="preserve"> </w:t>
      </w:r>
      <w:r w:rsidR="001C3D1F" w:rsidRPr="008D30D5">
        <w:rPr>
          <w:rFonts w:hint="eastAsia"/>
          <w:rtl/>
        </w:rPr>
        <w:t>الحكم</w:t>
      </w:r>
      <w:r w:rsidR="001C3D1F" w:rsidRPr="008D30D5">
        <w:rPr>
          <w:rtl/>
        </w:rPr>
        <w:t xml:space="preserve"> </w:t>
      </w:r>
      <w:r w:rsidR="001C3D1F" w:rsidRPr="008D30D5">
        <w:rPr>
          <w:rFonts w:hint="eastAsia"/>
          <w:rtl/>
        </w:rPr>
        <w:t>القضائي</w:t>
      </w:r>
      <w:bookmarkEnd w:id="54"/>
    </w:p>
    <w:tbl>
      <w:tblPr>
        <w:bidiVisual/>
        <w:tblW w:w="7195" w:type="dxa"/>
        <w:tblInd w:w="1267" w:type="dxa"/>
        <w:tblLayout w:type="fixed"/>
        <w:tblCellMar>
          <w:left w:w="0" w:type="dxa"/>
          <w:right w:w="0" w:type="dxa"/>
        </w:tblCellMar>
        <w:tblLook w:val="0000" w:firstRow="0" w:lastRow="0" w:firstColumn="0" w:lastColumn="0" w:noHBand="0" w:noVBand="0"/>
      </w:tblPr>
      <w:tblGrid>
        <w:gridCol w:w="2646"/>
        <w:gridCol w:w="3275"/>
        <w:gridCol w:w="1274"/>
      </w:tblGrid>
      <w:tr w:rsidR="001C3D1F" w:rsidRPr="00E3775B" w:rsidTr="00E3775B">
        <w:trPr>
          <w:cantSplit/>
          <w:tblHeader/>
        </w:trPr>
        <w:tc>
          <w:tcPr>
            <w:tcW w:w="2646" w:type="dxa"/>
            <w:tcBorders>
              <w:top w:val="single" w:sz="4" w:space="0" w:color="auto"/>
              <w:bottom w:val="single" w:sz="12" w:space="0" w:color="auto"/>
            </w:tcBorders>
            <w:shd w:val="clear" w:color="auto" w:fill="auto"/>
            <w:vAlign w:val="bottom"/>
          </w:tcPr>
          <w:p w:rsidR="001C3D1F" w:rsidRPr="00E3775B" w:rsidRDefault="001C3D1F" w:rsidP="00912F08">
            <w:pPr>
              <w:keepNext/>
              <w:keepLines/>
              <w:tabs>
                <w:tab w:val="left" w:pos="288"/>
                <w:tab w:val="left" w:pos="576"/>
                <w:tab w:val="left" w:pos="864"/>
                <w:tab w:val="left" w:pos="1152"/>
              </w:tabs>
              <w:spacing w:before="40" w:after="40" w:line="280" w:lineRule="exact"/>
              <w:ind w:left="57"/>
              <w:rPr>
                <w:i/>
                <w:iCs/>
                <w:sz w:val="18"/>
                <w:szCs w:val="26"/>
                <w:rtl/>
              </w:rPr>
            </w:pPr>
            <w:r w:rsidRPr="00E3775B">
              <w:rPr>
                <w:rFonts w:hint="eastAsia"/>
                <w:i/>
                <w:iCs/>
                <w:sz w:val="18"/>
                <w:szCs w:val="26"/>
                <w:rtl/>
              </w:rPr>
              <w:t>السنة</w:t>
            </w:r>
          </w:p>
        </w:tc>
        <w:tc>
          <w:tcPr>
            <w:tcW w:w="3275" w:type="dxa"/>
            <w:tcBorders>
              <w:top w:val="single" w:sz="4" w:space="0" w:color="auto"/>
              <w:bottom w:val="single" w:sz="12" w:space="0" w:color="auto"/>
            </w:tcBorders>
            <w:shd w:val="clear" w:color="auto" w:fill="auto"/>
            <w:vAlign w:val="bottom"/>
          </w:tcPr>
          <w:p w:rsidR="001C3D1F" w:rsidRPr="00E3775B" w:rsidRDefault="001C3D1F" w:rsidP="00912F08">
            <w:pPr>
              <w:keepNext/>
              <w:keepLines/>
              <w:tabs>
                <w:tab w:val="left" w:pos="288"/>
                <w:tab w:val="left" w:pos="576"/>
                <w:tab w:val="left" w:pos="864"/>
                <w:tab w:val="left" w:pos="1152"/>
              </w:tabs>
              <w:spacing w:before="40" w:after="40" w:line="280" w:lineRule="exact"/>
              <w:ind w:left="57"/>
              <w:rPr>
                <w:i/>
                <w:iCs/>
                <w:sz w:val="18"/>
                <w:szCs w:val="26"/>
                <w:rtl/>
              </w:rPr>
            </w:pPr>
            <w:r w:rsidRPr="00E3775B">
              <w:rPr>
                <w:rFonts w:hint="eastAsia"/>
                <w:i/>
                <w:iCs/>
                <w:sz w:val="18"/>
                <w:szCs w:val="26"/>
                <w:rtl/>
              </w:rPr>
              <w:t>أطراف</w:t>
            </w:r>
            <w:r w:rsidRPr="00E3775B">
              <w:rPr>
                <w:i/>
                <w:iCs/>
                <w:sz w:val="18"/>
                <w:szCs w:val="26"/>
                <w:rtl/>
              </w:rPr>
              <w:t xml:space="preserve"> خاصة انضمت إلى الدعوى الجنائية في محكمة اتحادية أو محكمة بإحدى </w:t>
            </w:r>
            <w:r w:rsidRPr="00E3775B">
              <w:rPr>
                <w:rFonts w:hint="eastAsia"/>
                <w:i/>
                <w:iCs/>
                <w:sz w:val="18"/>
                <w:szCs w:val="26"/>
                <w:rtl/>
              </w:rPr>
              <w:t>الولايات</w:t>
            </w:r>
          </w:p>
        </w:tc>
        <w:tc>
          <w:tcPr>
            <w:tcW w:w="1274" w:type="dxa"/>
            <w:tcBorders>
              <w:top w:val="single" w:sz="4" w:space="0" w:color="auto"/>
              <w:bottom w:val="single" w:sz="12" w:space="0" w:color="auto"/>
            </w:tcBorders>
            <w:shd w:val="clear" w:color="auto" w:fill="auto"/>
            <w:vAlign w:val="bottom"/>
          </w:tcPr>
          <w:p w:rsidR="001C3D1F" w:rsidRPr="00E3775B" w:rsidRDefault="001C3D1F" w:rsidP="00912F08">
            <w:pPr>
              <w:keepNext/>
              <w:keepLines/>
              <w:tabs>
                <w:tab w:val="left" w:pos="288"/>
                <w:tab w:val="left" w:pos="576"/>
                <w:tab w:val="left" w:pos="864"/>
                <w:tab w:val="left" w:pos="1152"/>
              </w:tabs>
              <w:spacing w:before="40" w:after="40" w:line="280" w:lineRule="exact"/>
              <w:ind w:left="57"/>
              <w:rPr>
                <w:i/>
                <w:iCs/>
                <w:sz w:val="18"/>
                <w:szCs w:val="26"/>
                <w:rtl/>
              </w:rPr>
            </w:pPr>
            <w:r w:rsidRPr="00E3775B">
              <w:rPr>
                <w:rFonts w:hint="eastAsia"/>
                <w:i/>
                <w:iCs/>
                <w:sz w:val="18"/>
                <w:szCs w:val="26"/>
                <w:rtl/>
              </w:rPr>
              <w:t>التعويض</w:t>
            </w:r>
            <w:r w:rsidRPr="00E3775B">
              <w:rPr>
                <w:i/>
                <w:iCs/>
                <w:sz w:val="18"/>
                <w:szCs w:val="26"/>
                <w:rtl/>
              </w:rPr>
              <w:t xml:space="preserve"> (جزئي)</w:t>
            </w:r>
          </w:p>
        </w:tc>
      </w:tr>
      <w:tr w:rsidR="001C3D1F" w:rsidRPr="00E3775B" w:rsidTr="00E3775B">
        <w:trPr>
          <w:cantSplit/>
          <w:tblHeader/>
        </w:trPr>
        <w:tc>
          <w:tcPr>
            <w:tcW w:w="2646" w:type="dxa"/>
            <w:tcBorders>
              <w:top w:val="single" w:sz="12" w:space="0" w:color="auto"/>
            </w:tcBorders>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2007</w:t>
            </w:r>
          </w:p>
        </w:tc>
        <w:tc>
          <w:tcPr>
            <w:tcW w:w="3275" w:type="dxa"/>
            <w:tcBorders>
              <w:top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25</w:t>
            </w:r>
            <w:r w:rsidRPr="00E3775B">
              <w:rPr>
                <w:sz w:val="18"/>
                <w:szCs w:val="26"/>
              </w:rPr>
              <w:t xml:space="preserve"> </w:t>
            </w:r>
            <w:r w:rsidRPr="00E3775B">
              <w:rPr>
                <w:sz w:val="18"/>
                <w:szCs w:val="26"/>
                <w:rtl/>
              </w:rPr>
              <w:t>637</w:t>
            </w:r>
          </w:p>
        </w:tc>
        <w:tc>
          <w:tcPr>
            <w:tcW w:w="1274" w:type="dxa"/>
            <w:tcBorders>
              <w:top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7</w:t>
            </w:r>
            <w:r w:rsidRPr="00E3775B">
              <w:rPr>
                <w:sz w:val="18"/>
                <w:szCs w:val="26"/>
              </w:rPr>
              <w:t xml:space="preserve"> </w:t>
            </w:r>
            <w:r w:rsidRPr="00E3775B">
              <w:rPr>
                <w:sz w:val="18"/>
                <w:szCs w:val="26"/>
                <w:rtl/>
              </w:rPr>
              <w:t>776</w:t>
            </w:r>
          </w:p>
        </w:tc>
      </w:tr>
      <w:tr w:rsidR="001C3D1F" w:rsidRPr="00E3775B" w:rsidTr="00E3775B">
        <w:trPr>
          <w:cantSplit/>
          <w:tblHeader/>
        </w:trPr>
        <w:tc>
          <w:tcPr>
            <w:tcW w:w="2646" w:type="dxa"/>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2008</w:t>
            </w:r>
          </w:p>
        </w:tc>
        <w:tc>
          <w:tcPr>
            <w:tcW w:w="327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23</w:t>
            </w:r>
            <w:r w:rsidRPr="00E3775B">
              <w:rPr>
                <w:sz w:val="18"/>
                <w:szCs w:val="26"/>
              </w:rPr>
              <w:t xml:space="preserve"> </w:t>
            </w:r>
            <w:r w:rsidRPr="00E3775B">
              <w:rPr>
                <w:sz w:val="18"/>
                <w:szCs w:val="26"/>
                <w:rtl/>
              </w:rPr>
              <w:t>868</w:t>
            </w:r>
          </w:p>
        </w:tc>
        <w:tc>
          <w:tcPr>
            <w:tcW w:w="1274"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9</w:t>
            </w:r>
            <w:r w:rsidRPr="00E3775B">
              <w:rPr>
                <w:sz w:val="18"/>
                <w:szCs w:val="26"/>
              </w:rPr>
              <w:t xml:space="preserve"> </w:t>
            </w:r>
            <w:r w:rsidRPr="00E3775B">
              <w:rPr>
                <w:sz w:val="18"/>
                <w:szCs w:val="26"/>
                <w:rtl/>
              </w:rPr>
              <w:t>393</w:t>
            </w:r>
          </w:p>
        </w:tc>
      </w:tr>
      <w:tr w:rsidR="001C3D1F" w:rsidRPr="00E3775B" w:rsidTr="00E3775B">
        <w:trPr>
          <w:cantSplit/>
          <w:tblHeader/>
        </w:trPr>
        <w:tc>
          <w:tcPr>
            <w:tcW w:w="2646" w:type="dxa"/>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2009</w:t>
            </w:r>
          </w:p>
        </w:tc>
        <w:tc>
          <w:tcPr>
            <w:tcW w:w="327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w:t>
            </w:r>
            <w:r w:rsidRPr="00E3775B">
              <w:rPr>
                <w:sz w:val="18"/>
                <w:szCs w:val="26"/>
              </w:rPr>
              <w:t xml:space="preserve"> </w:t>
            </w:r>
            <w:r w:rsidRPr="00E3775B">
              <w:rPr>
                <w:sz w:val="18"/>
                <w:szCs w:val="26"/>
                <w:rtl/>
              </w:rPr>
              <w:t>630</w:t>
            </w:r>
          </w:p>
        </w:tc>
        <w:tc>
          <w:tcPr>
            <w:tcW w:w="1274"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5</w:t>
            </w:r>
            <w:r w:rsidRPr="00E3775B">
              <w:rPr>
                <w:sz w:val="18"/>
                <w:szCs w:val="26"/>
              </w:rPr>
              <w:t xml:space="preserve"> </w:t>
            </w:r>
            <w:r w:rsidRPr="00E3775B">
              <w:rPr>
                <w:sz w:val="18"/>
                <w:szCs w:val="26"/>
                <w:rtl/>
              </w:rPr>
              <w:t>479</w:t>
            </w:r>
          </w:p>
        </w:tc>
      </w:tr>
      <w:tr w:rsidR="001C3D1F" w:rsidRPr="00E3775B" w:rsidTr="00E3775B">
        <w:trPr>
          <w:cantSplit/>
          <w:tblHeader/>
        </w:trPr>
        <w:tc>
          <w:tcPr>
            <w:tcW w:w="2646" w:type="dxa"/>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2010</w:t>
            </w:r>
          </w:p>
        </w:tc>
        <w:tc>
          <w:tcPr>
            <w:tcW w:w="327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22</w:t>
            </w:r>
            <w:r w:rsidRPr="00E3775B">
              <w:rPr>
                <w:sz w:val="18"/>
                <w:szCs w:val="26"/>
              </w:rPr>
              <w:t xml:space="preserve"> </w:t>
            </w:r>
            <w:r w:rsidRPr="00E3775B">
              <w:rPr>
                <w:sz w:val="18"/>
                <w:szCs w:val="26"/>
                <w:rtl/>
              </w:rPr>
              <w:t>009</w:t>
            </w:r>
          </w:p>
        </w:tc>
        <w:tc>
          <w:tcPr>
            <w:tcW w:w="1274"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8</w:t>
            </w:r>
            <w:r w:rsidRPr="00E3775B">
              <w:rPr>
                <w:sz w:val="18"/>
                <w:szCs w:val="26"/>
              </w:rPr>
              <w:t xml:space="preserve"> </w:t>
            </w:r>
            <w:r w:rsidRPr="00E3775B">
              <w:rPr>
                <w:sz w:val="18"/>
                <w:szCs w:val="26"/>
                <w:rtl/>
              </w:rPr>
              <w:t>258</w:t>
            </w:r>
          </w:p>
        </w:tc>
      </w:tr>
      <w:tr w:rsidR="001C3D1F" w:rsidRPr="00E3775B" w:rsidTr="00E3775B">
        <w:trPr>
          <w:cantSplit/>
          <w:tblHeader/>
        </w:trPr>
        <w:tc>
          <w:tcPr>
            <w:tcW w:w="2646" w:type="dxa"/>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2011</w:t>
            </w:r>
          </w:p>
        </w:tc>
        <w:tc>
          <w:tcPr>
            <w:tcW w:w="327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21</w:t>
            </w:r>
            <w:r w:rsidRPr="00E3775B">
              <w:rPr>
                <w:sz w:val="18"/>
                <w:szCs w:val="26"/>
              </w:rPr>
              <w:t xml:space="preserve"> </w:t>
            </w:r>
            <w:r w:rsidRPr="00E3775B">
              <w:rPr>
                <w:sz w:val="18"/>
                <w:szCs w:val="26"/>
                <w:rtl/>
              </w:rPr>
              <w:t>806</w:t>
            </w:r>
          </w:p>
        </w:tc>
        <w:tc>
          <w:tcPr>
            <w:tcW w:w="1274"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6</w:t>
            </w:r>
            <w:r w:rsidRPr="00E3775B">
              <w:rPr>
                <w:sz w:val="18"/>
                <w:szCs w:val="26"/>
              </w:rPr>
              <w:t xml:space="preserve"> </w:t>
            </w:r>
            <w:r w:rsidRPr="00E3775B">
              <w:rPr>
                <w:sz w:val="18"/>
                <w:szCs w:val="26"/>
                <w:rtl/>
              </w:rPr>
              <w:t>940</w:t>
            </w:r>
          </w:p>
        </w:tc>
      </w:tr>
      <w:tr w:rsidR="001C3D1F" w:rsidRPr="00E3775B" w:rsidTr="00E3775B">
        <w:trPr>
          <w:cantSplit/>
          <w:tblHeader/>
        </w:trPr>
        <w:tc>
          <w:tcPr>
            <w:tcW w:w="2646" w:type="dxa"/>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2012</w:t>
            </w:r>
          </w:p>
        </w:tc>
        <w:tc>
          <w:tcPr>
            <w:tcW w:w="327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23</w:t>
            </w:r>
            <w:r w:rsidRPr="00E3775B">
              <w:rPr>
                <w:sz w:val="18"/>
                <w:szCs w:val="26"/>
              </w:rPr>
              <w:t xml:space="preserve"> </w:t>
            </w:r>
            <w:r w:rsidRPr="00E3775B">
              <w:rPr>
                <w:sz w:val="18"/>
                <w:szCs w:val="26"/>
                <w:rtl/>
              </w:rPr>
              <w:t>088</w:t>
            </w:r>
          </w:p>
        </w:tc>
        <w:tc>
          <w:tcPr>
            <w:tcW w:w="1274"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7</w:t>
            </w:r>
            <w:r w:rsidRPr="00E3775B">
              <w:rPr>
                <w:sz w:val="18"/>
                <w:szCs w:val="26"/>
              </w:rPr>
              <w:t xml:space="preserve"> </w:t>
            </w:r>
            <w:r w:rsidRPr="00E3775B">
              <w:rPr>
                <w:sz w:val="18"/>
                <w:szCs w:val="26"/>
                <w:rtl/>
              </w:rPr>
              <w:t>600</w:t>
            </w:r>
          </w:p>
        </w:tc>
      </w:tr>
      <w:tr w:rsidR="001C3D1F" w:rsidRPr="00E3775B" w:rsidTr="00E3775B">
        <w:trPr>
          <w:cantSplit/>
          <w:tblHeader/>
        </w:trPr>
        <w:tc>
          <w:tcPr>
            <w:tcW w:w="2646" w:type="dxa"/>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2013</w:t>
            </w:r>
          </w:p>
        </w:tc>
        <w:tc>
          <w:tcPr>
            <w:tcW w:w="327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22</w:t>
            </w:r>
            <w:r w:rsidRPr="00E3775B">
              <w:rPr>
                <w:sz w:val="18"/>
                <w:szCs w:val="26"/>
              </w:rPr>
              <w:t xml:space="preserve"> </w:t>
            </w:r>
            <w:r w:rsidRPr="00E3775B">
              <w:rPr>
                <w:sz w:val="18"/>
                <w:szCs w:val="26"/>
                <w:rtl/>
              </w:rPr>
              <w:t>158</w:t>
            </w:r>
          </w:p>
        </w:tc>
        <w:tc>
          <w:tcPr>
            <w:tcW w:w="1274"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7</w:t>
            </w:r>
            <w:r w:rsidRPr="00E3775B">
              <w:rPr>
                <w:sz w:val="18"/>
                <w:szCs w:val="26"/>
              </w:rPr>
              <w:t xml:space="preserve"> </w:t>
            </w:r>
            <w:r w:rsidRPr="00E3775B">
              <w:rPr>
                <w:sz w:val="18"/>
                <w:szCs w:val="26"/>
                <w:rtl/>
              </w:rPr>
              <w:t>307</w:t>
            </w:r>
          </w:p>
        </w:tc>
      </w:tr>
      <w:tr w:rsidR="001C3D1F" w:rsidRPr="00E3775B" w:rsidTr="00E3775B">
        <w:trPr>
          <w:cantSplit/>
          <w:tblHeader/>
        </w:trPr>
        <w:tc>
          <w:tcPr>
            <w:tcW w:w="2646" w:type="dxa"/>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2014</w:t>
            </w:r>
          </w:p>
        </w:tc>
        <w:tc>
          <w:tcPr>
            <w:tcW w:w="327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w:t>
            </w:r>
            <w:r w:rsidRPr="00E3775B">
              <w:rPr>
                <w:sz w:val="18"/>
                <w:szCs w:val="26"/>
              </w:rPr>
              <w:t xml:space="preserve"> </w:t>
            </w:r>
            <w:r w:rsidRPr="00E3775B">
              <w:rPr>
                <w:sz w:val="18"/>
                <w:szCs w:val="26"/>
                <w:rtl/>
              </w:rPr>
              <w:t>840</w:t>
            </w:r>
          </w:p>
        </w:tc>
        <w:tc>
          <w:tcPr>
            <w:tcW w:w="1274"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7</w:t>
            </w:r>
            <w:r w:rsidRPr="00E3775B">
              <w:rPr>
                <w:sz w:val="18"/>
                <w:szCs w:val="26"/>
              </w:rPr>
              <w:t xml:space="preserve"> </w:t>
            </w:r>
            <w:r w:rsidRPr="00E3775B">
              <w:rPr>
                <w:sz w:val="18"/>
                <w:szCs w:val="26"/>
                <w:rtl/>
              </w:rPr>
              <w:t>021</w:t>
            </w:r>
          </w:p>
        </w:tc>
      </w:tr>
      <w:tr w:rsidR="001C3D1F" w:rsidRPr="00E3775B" w:rsidTr="00E3775B">
        <w:trPr>
          <w:cantSplit/>
          <w:tblHeader/>
        </w:trPr>
        <w:tc>
          <w:tcPr>
            <w:tcW w:w="2646" w:type="dxa"/>
            <w:tcBorders>
              <w:bottom w:val="single" w:sz="12" w:space="0" w:color="auto"/>
            </w:tcBorders>
            <w:shd w:val="clear" w:color="auto" w:fill="auto"/>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2015</w:t>
            </w:r>
          </w:p>
        </w:tc>
        <w:tc>
          <w:tcPr>
            <w:tcW w:w="3275" w:type="dxa"/>
            <w:tcBorders>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21</w:t>
            </w:r>
            <w:r w:rsidRPr="00E3775B">
              <w:rPr>
                <w:sz w:val="18"/>
                <w:szCs w:val="26"/>
              </w:rPr>
              <w:t xml:space="preserve"> </w:t>
            </w:r>
            <w:r w:rsidRPr="00E3775B">
              <w:rPr>
                <w:sz w:val="18"/>
                <w:szCs w:val="26"/>
                <w:rtl/>
              </w:rPr>
              <w:t>343</w:t>
            </w:r>
          </w:p>
        </w:tc>
        <w:tc>
          <w:tcPr>
            <w:tcW w:w="1274" w:type="dxa"/>
            <w:tcBorders>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6</w:t>
            </w:r>
            <w:r w:rsidRPr="00E3775B">
              <w:rPr>
                <w:sz w:val="18"/>
                <w:szCs w:val="26"/>
              </w:rPr>
              <w:t xml:space="preserve"> </w:t>
            </w:r>
            <w:r w:rsidRPr="00E3775B">
              <w:rPr>
                <w:sz w:val="18"/>
                <w:szCs w:val="26"/>
                <w:rtl/>
              </w:rPr>
              <w:t>407</w:t>
            </w:r>
          </w:p>
        </w:tc>
      </w:tr>
    </w:tbl>
    <w:p w:rsidR="001C3D1F" w:rsidRPr="008D30D5" w:rsidRDefault="00E3775B" w:rsidP="00A050A2">
      <w:pPr>
        <w:pStyle w:val="SingleTxtGA"/>
        <w:spacing w:line="360" w:lineRule="exact"/>
        <w:rPr>
          <w:rtl/>
        </w:rPr>
      </w:pPr>
      <w:r>
        <w:rPr>
          <w:rtl/>
        </w:rPr>
        <w:lastRenderedPageBreak/>
        <w:t>55</w:t>
      </w:r>
      <w:r w:rsidR="001C3D1F" w:rsidRPr="008D30D5">
        <w:rPr>
          <w:rtl/>
        </w:rPr>
        <w:t>-</w:t>
      </w:r>
      <w:r w:rsidR="001C3D1F" w:rsidRPr="008D30D5">
        <w:rPr>
          <w:rtl/>
        </w:rPr>
        <w:tab/>
      </w:r>
      <w:r w:rsidR="001C3D1F" w:rsidRPr="008D30D5">
        <w:rPr>
          <w:rFonts w:hint="eastAsia"/>
          <w:rtl/>
        </w:rPr>
        <w:t>لم</w:t>
      </w:r>
      <w:r w:rsidR="001C3D1F" w:rsidRPr="008D30D5">
        <w:rPr>
          <w:rtl/>
        </w:rPr>
        <w:t xml:space="preserve"> تتطرق الدراسات الإحصائية التي أجريت في السابق إلى نسبة طلبات المساعدة القانونية إلى القضايا التي قُدمت فيها المساعدة القانونية. بيد أنه بدأ جمع تلك البيانات اعتبار</w:t>
      </w:r>
      <w:r w:rsidR="00537B29">
        <w:rPr>
          <w:rtl/>
        </w:rPr>
        <w:t xml:space="preserve">اً </w:t>
      </w:r>
      <w:r w:rsidR="001C3D1F" w:rsidRPr="008D30D5">
        <w:rPr>
          <w:rtl/>
        </w:rPr>
        <w:t xml:space="preserve">من عام 2013. ويرد أدناه بيان عدد المتهمين والمحتجزين الذين تلقوا خلال السنوات الخمس الماضية مساعدة قانونية مجانية: </w:t>
      </w:r>
    </w:p>
    <w:p w:rsidR="001C3D1F" w:rsidRPr="008D30D5" w:rsidRDefault="00E3775B" w:rsidP="00E3775B">
      <w:pPr>
        <w:pStyle w:val="H23GA"/>
        <w:rPr>
          <w:rtl/>
        </w:rPr>
      </w:pPr>
      <w:r w:rsidRPr="00E3775B">
        <w:rPr>
          <w:b w:val="0"/>
          <w:bCs w:val="0"/>
          <w:rtl/>
        </w:rPr>
        <w:tab/>
      </w:r>
      <w:r w:rsidRPr="00E3775B">
        <w:rPr>
          <w:b w:val="0"/>
          <w:bCs w:val="0"/>
          <w:rtl/>
        </w:rPr>
        <w:tab/>
      </w:r>
      <w:bookmarkStart w:id="55" w:name="_Toc495069054"/>
      <w:r w:rsidR="001C3D1F" w:rsidRPr="00E3775B">
        <w:rPr>
          <w:rFonts w:hint="eastAsia"/>
          <w:b w:val="0"/>
          <w:bCs w:val="0"/>
          <w:rtl/>
        </w:rPr>
        <w:t>الجدول</w:t>
      </w:r>
      <w:r w:rsidR="001C3D1F" w:rsidRPr="00E3775B">
        <w:rPr>
          <w:b w:val="0"/>
          <w:bCs w:val="0"/>
          <w:rtl/>
        </w:rPr>
        <w:t xml:space="preserve"> 29</w:t>
      </w:r>
      <w:r w:rsidRPr="00E3775B">
        <w:rPr>
          <w:b w:val="0"/>
          <w:bCs w:val="0"/>
          <w:rtl/>
        </w:rPr>
        <w:tab/>
      </w:r>
      <w:r w:rsidRPr="00E3775B">
        <w:rPr>
          <w:b w:val="0"/>
          <w:bCs w:val="0"/>
          <w:rtl/>
        </w:rPr>
        <w:br/>
      </w:r>
      <w:r w:rsidR="001C3D1F" w:rsidRPr="008D30D5">
        <w:rPr>
          <w:rFonts w:hint="eastAsia"/>
          <w:rtl/>
        </w:rPr>
        <w:t>عدد</w:t>
      </w:r>
      <w:r w:rsidR="001C3D1F" w:rsidRPr="008D30D5">
        <w:rPr>
          <w:rtl/>
        </w:rPr>
        <w:t xml:space="preserve"> </w:t>
      </w:r>
      <w:r w:rsidR="001C3D1F" w:rsidRPr="008D30D5">
        <w:rPr>
          <w:rFonts w:hint="eastAsia"/>
          <w:rtl/>
        </w:rPr>
        <w:t>الدعاوى</w:t>
      </w:r>
      <w:r w:rsidR="001C3D1F" w:rsidRPr="008D30D5">
        <w:rPr>
          <w:rtl/>
        </w:rPr>
        <w:t xml:space="preserve"> </w:t>
      </w:r>
      <w:r w:rsidR="001C3D1F" w:rsidRPr="008D30D5">
        <w:rPr>
          <w:rFonts w:hint="eastAsia"/>
          <w:rtl/>
        </w:rPr>
        <w:t>التي</w:t>
      </w:r>
      <w:r w:rsidR="001C3D1F" w:rsidRPr="008D30D5">
        <w:rPr>
          <w:rtl/>
        </w:rPr>
        <w:t xml:space="preserve"> </w:t>
      </w:r>
      <w:r w:rsidR="001C3D1F" w:rsidRPr="008D30D5">
        <w:rPr>
          <w:rFonts w:hint="eastAsia"/>
          <w:rtl/>
        </w:rPr>
        <w:t>قدمت</w:t>
      </w:r>
      <w:r w:rsidR="001C3D1F" w:rsidRPr="008D30D5">
        <w:rPr>
          <w:rtl/>
        </w:rPr>
        <w:t xml:space="preserve"> </w:t>
      </w:r>
      <w:r w:rsidR="001C3D1F" w:rsidRPr="008D30D5">
        <w:rPr>
          <w:rFonts w:hint="eastAsia"/>
          <w:rtl/>
        </w:rPr>
        <w:t>فيها</w:t>
      </w:r>
      <w:r w:rsidR="001C3D1F" w:rsidRPr="008D30D5">
        <w:rPr>
          <w:rtl/>
        </w:rPr>
        <w:t xml:space="preserve"> </w:t>
      </w:r>
      <w:r w:rsidR="001C3D1F" w:rsidRPr="008D30D5">
        <w:rPr>
          <w:rFonts w:hint="eastAsia"/>
          <w:rtl/>
        </w:rPr>
        <w:t>مساعدة</w:t>
      </w:r>
      <w:r w:rsidR="001C3D1F" w:rsidRPr="008D30D5">
        <w:rPr>
          <w:rtl/>
        </w:rPr>
        <w:t xml:space="preserve"> </w:t>
      </w:r>
      <w:r w:rsidR="001C3D1F" w:rsidRPr="008D30D5">
        <w:rPr>
          <w:rFonts w:hint="eastAsia"/>
          <w:rtl/>
        </w:rPr>
        <w:t>قانونية</w:t>
      </w:r>
      <w:r w:rsidR="001C3D1F" w:rsidRPr="008D30D5">
        <w:rPr>
          <w:rtl/>
        </w:rPr>
        <w:t xml:space="preserve"> </w:t>
      </w:r>
      <w:r w:rsidR="001C3D1F" w:rsidRPr="008D30D5">
        <w:rPr>
          <w:rFonts w:hint="eastAsia"/>
          <w:rtl/>
        </w:rPr>
        <w:t>مجانية</w:t>
      </w:r>
      <w:bookmarkEnd w:id="55"/>
    </w:p>
    <w:tbl>
      <w:tblPr>
        <w:bidiVisual/>
        <w:tblW w:w="7290" w:type="dxa"/>
        <w:tblInd w:w="1260" w:type="dxa"/>
        <w:tblLayout w:type="fixed"/>
        <w:tblCellMar>
          <w:left w:w="0" w:type="dxa"/>
          <w:right w:w="0" w:type="dxa"/>
        </w:tblCellMar>
        <w:tblLook w:val="0000" w:firstRow="0" w:lastRow="0" w:firstColumn="0" w:lastColumn="0" w:noHBand="0" w:noVBand="0"/>
      </w:tblPr>
      <w:tblGrid>
        <w:gridCol w:w="1560"/>
        <w:gridCol w:w="915"/>
        <w:gridCol w:w="881"/>
        <w:gridCol w:w="952"/>
        <w:gridCol w:w="966"/>
        <w:gridCol w:w="1050"/>
        <w:gridCol w:w="966"/>
      </w:tblGrid>
      <w:tr w:rsidR="001C3D1F" w:rsidRPr="00E3775B" w:rsidTr="008D18A0">
        <w:trPr>
          <w:cantSplit/>
          <w:tblHeader/>
        </w:trPr>
        <w:tc>
          <w:tcPr>
            <w:tcW w:w="1560" w:type="dxa"/>
            <w:tcBorders>
              <w:top w:val="single" w:sz="4" w:space="0" w:color="auto"/>
              <w:bottom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i/>
                <w:iCs/>
                <w:sz w:val="18"/>
                <w:szCs w:val="26"/>
                <w:rtl/>
              </w:rPr>
            </w:pPr>
            <w:r w:rsidRPr="00E3775B">
              <w:rPr>
                <w:rFonts w:hint="eastAsia"/>
                <w:i/>
                <w:iCs/>
                <w:sz w:val="18"/>
                <w:szCs w:val="26"/>
                <w:rtl/>
              </w:rPr>
              <w:t>السنة</w:t>
            </w:r>
          </w:p>
        </w:tc>
        <w:tc>
          <w:tcPr>
            <w:tcW w:w="915"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spacing w:before="40" w:after="40" w:line="280" w:lineRule="exact"/>
              <w:ind w:left="57"/>
              <w:rPr>
                <w:i/>
                <w:iCs/>
                <w:sz w:val="18"/>
                <w:szCs w:val="26"/>
                <w:rtl/>
              </w:rPr>
            </w:pPr>
            <w:r w:rsidRPr="00E3775B">
              <w:rPr>
                <w:i/>
                <w:iCs/>
                <w:sz w:val="18"/>
                <w:szCs w:val="26"/>
                <w:rtl/>
              </w:rPr>
              <w:t>2010</w:t>
            </w:r>
          </w:p>
        </w:tc>
        <w:tc>
          <w:tcPr>
            <w:tcW w:w="881"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spacing w:before="40" w:after="40" w:line="280" w:lineRule="exact"/>
              <w:ind w:left="57"/>
              <w:rPr>
                <w:i/>
                <w:iCs/>
                <w:sz w:val="18"/>
                <w:szCs w:val="26"/>
                <w:rtl/>
              </w:rPr>
            </w:pPr>
            <w:r w:rsidRPr="00E3775B">
              <w:rPr>
                <w:i/>
                <w:iCs/>
                <w:sz w:val="18"/>
                <w:szCs w:val="26"/>
                <w:rtl/>
              </w:rPr>
              <w:t>2011</w:t>
            </w:r>
          </w:p>
        </w:tc>
        <w:tc>
          <w:tcPr>
            <w:tcW w:w="952"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spacing w:before="40" w:after="40" w:line="280" w:lineRule="exact"/>
              <w:ind w:left="57"/>
              <w:rPr>
                <w:i/>
                <w:iCs/>
                <w:sz w:val="18"/>
                <w:szCs w:val="26"/>
                <w:rtl/>
              </w:rPr>
            </w:pPr>
            <w:r w:rsidRPr="00E3775B">
              <w:rPr>
                <w:i/>
                <w:iCs/>
                <w:sz w:val="18"/>
                <w:szCs w:val="26"/>
                <w:rtl/>
              </w:rPr>
              <w:t>2012</w:t>
            </w:r>
          </w:p>
        </w:tc>
        <w:tc>
          <w:tcPr>
            <w:tcW w:w="966"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spacing w:before="40" w:after="40" w:line="280" w:lineRule="exact"/>
              <w:ind w:left="57"/>
              <w:rPr>
                <w:i/>
                <w:iCs/>
                <w:sz w:val="18"/>
                <w:szCs w:val="26"/>
                <w:rtl/>
              </w:rPr>
            </w:pPr>
            <w:r w:rsidRPr="00E3775B">
              <w:rPr>
                <w:i/>
                <w:iCs/>
                <w:sz w:val="18"/>
                <w:szCs w:val="26"/>
                <w:rtl/>
              </w:rPr>
              <w:t>2013</w:t>
            </w:r>
          </w:p>
        </w:tc>
        <w:tc>
          <w:tcPr>
            <w:tcW w:w="1050"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spacing w:before="40" w:after="40" w:line="280" w:lineRule="exact"/>
              <w:ind w:left="57"/>
              <w:rPr>
                <w:i/>
                <w:iCs/>
                <w:sz w:val="18"/>
                <w:szCs w:val="26"/>
                <w:rtl/>
              </w:rPr>
            </w:pPr>
            <w:r w:rsidRPr="00E3775B">
              <w:rPr>
                <w:i/>
                <w:iCs/>
                <w:sz w:val="18"/>
                <w:szCs w:val="26"/>
                <w:rtl/>
              </w:rPr>
              <w:t>2014</w:t>
            </w:r>
          </w:p>
        </w:tc>
        <w:tc>
          <w:tcPr>
            <w:tcW w:w="966"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spacing w:before="40" w:after="40" w:line="280" w:lineRule="exact"/>
              <w:ind w:left="57"/>
              <w:rPr>
                <w:i/>
                <w:iCs/>
                <w:sz w:val="18"/>
                <w:szCs w:val="26"/>
                <w:rtl/>
              </w:rPr>
            </w:pPr>
            <w:r w:rsidRPr="00E3775B">
              <w:rPr>
                <w:i/>
                <w:iCs/>
                <w:sz w:val="18"/>
                <w:szCs w:val="26"/>
                <w:rtl/>
              </w:rPr>
              <w:t>2015</w:t>
            </w:r>
          </w:p>
        </w:tc>
      </w:tr>
      <w:tr w:rsidR="001C3D1F" w:rsidRPr="00E3775B" w:rsidTr="008D18A0">
        <w:trPr>
          <w:cantSplit/>
          <w:trHeight w:hRule="exact" w:val="115"/>
          <w:tblHeader/>
        </w:trPr>
        <w:tc>
          <w:tcPr>
            <w:tcW w:w="1560" w:type="dxa"/>
            <w:tcBorders>
              <w:top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p>
        </w:tc>
        <w:tc>
          <w:tcPr>
            <w:tcW w:w="915" w:type="dxa"/>
            <w:tcBorders>
              <w:top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p>
        </w:tc>
        <w:tc>
          <w:tcPr>
            <w:tcW w:w="881" w:type="dxa"/>
            <w:tcBorders>
              <w:top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p>
        </w:tc>
        <w:tc>
          <w:tcPr>
            <w:tcW w:w="952" w:type="dxa"/>
            <w:tcBorders>
              <w:top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p>
        </w:tc>
        <w:tc>
          <w:tcPr>
            <w:tcW w:w="966" w:type="dxa"/>
            <w:tcBorders>
              <w:top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p>
        </w:tc>
        <w:tc>
          <w:tcPr>
            <w:tcW w:w="1050" w:type="dxa"/>
            <w:tcBorders>
              <w:top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p>
        </w:tc>
        <w:tc>
          <w:tcPr>
            <w:tcW w:w="966" w:type="dxa"/>
            <w:tcBorders>
              <w:top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p>
        </w:tc>
      </w:tr>
      <w:tr w:rsidR="001C3D1F" w:rsidRPr="00E3775B" w:rsidTr="008D18A0">
        <w:trPr>
          <w:cantSplit/>
        </w:trPr>
        <w:tc>
          <w:tcPr>
            <w:tcW w:w="1560" w:type="dxa"/>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r w:rsidRPr="00E3775B">
              <w:rPr>
                <w:rFonts w:hint="eastAsia"/>
                <w:sz w:val="18"/>
                <w:szCs w:val="26"/>
                <w:rtl/>
              </w:rPr>
              <w:t>الدعاوى</w:t>
            </w:r>
            <w:r w:rsidRPr="00E3775B">
              <w:rPr>
                <w:sz w:val="18"/>
                <w:szCs w:val="26"/>
                <w:rtl/>
              </w:rPr>
              <w:t xml:space="preserve"> الجنائية</w:t>
            </w:r>
          </w:p>
        </w:tc>
        <w:tc>
          <w:tcPr>
            <w:tcW w:w="915"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3</w:t>
            </w:r>
            <w:r w:rsidRPr="00E3775B">
              <w:rPr>
                <w:sz w:val="18"/>
                <w:szCs w:val="26"/>
              </w:rPr>
              <w:t xml:space="preserve"> </w:t>
            </w:r>
            <w:r w:rsidRPr="00E3775B">
              <w:rPr>
                <w:sz w:val="18"/>
                <w:szCs w:val="26"/>
                <w:rtl/>
              </w:rPr>
              <w:t>559</w:t>
            </w:r>
          </w:p>
        </w:tc>
        <w:tc>
          <w:tcPr>
            <w:tcW w:w="881"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3</w:t>
            </w:r>
            <w:r w:rsidRPr="00E3775B">
              <w:rPr>
                <w:sz w:val="18"/>
                <w:szCs w:val="26"/>
              </w:rPr>
              <w:t xml:space="preserve"> </w:t>
            </w:r>
            <w:r w:rsidRPr="00E3775B">
              <w:rPr>
                <w:sz w:val="18"/>
                <w:szCs w:val="26"/>
                <w:rtl/>
              </w:rPr>
              <w:t>321</w:t>
            </w:r>
          </w:p>
        </w:tc>
        <w:tc>
          <w:tcPr>
            <w:tcW w:w="952"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4</w:t>
            </w:r>
            <w:r w:rsidRPr="00E3775B">
              <w:rPr>
                <w:sz w:val="18"/>
                <w:szCs w:val="26"/>
              </w:rPr>
              <w:t xml:space="preserve"> </w:t>
            </w:r>
            <w:r w:rsidRPr="00E3775B">
              <w:rPr>
                <w:sz w:val="18"/>
                <w:szCs w:val="26"/>
                <w:rtl/>
              </w:rPr>
              <w:t>138</w:t>
            </w:r>
          </w:p>
        </w:tc>
        <w:tc>
          <w:tcPr>
            <w:tcW w:w="96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4</w:t>
            </w:r>
            <w:r w:rsidRPr="00E3775B">
              <w:rPr>
                <w:sz w:val="18"/>
                <w:szCs w:val="26"/>
              </w:rPr>
              <w:t xml:space="preserve"> </w:t>
            </w:r>
            <w:r w:rsidRPr="00E3775B">
              <w:rPr>
                <w:sz w:val="18"/>
                <w:szCs w:val="26"/>
                <w:rtl/>
              </w:rPr>
              <w:t>372</w:t>
            </w:r>
          </w:p>
        </w:tc>
        <w:tc>
          <w:tcPr>
            <w:tcW w:w="1050"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4</w:t>
            </w:r>
            <w:r w:rsidRPr="00E3775B">
              <w:rPr>
                <w:sz w:val="18"/>
                <w:szCs w:val="26"/>
              </w:rPr>
              <w:t xml:space="preserve"> </w:t>
            </w:r>
            <w:r w:rsidRPr="00E3775B">
              <w:rPr>
                <w:sz w:val="18"/>
                <w:szCs w:val="26"/>
                <w:rtl/>
              </w:rPr>
              <w:t>618</w:t>
            </w:r>
          </w:p>
        </w:tc>
        <w:tc>
          <w:tcPr>
            <w:tcW w:w="966" w:type="dxa"/>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5</w:t>
            </w:r>
            <w:r w:rsidRPr="00E3775B">
              <w:rPr>
                <w:sz w:val="18"/>
                <w:szCs w:val="26"/>
              </w:rPr>
              <w:t xml:space="preserve"> </w:t>
            </w:r>
            <w:r w:rsidRPr="00E3775B">
              <w:rPr>
                <w:sz w:val="18"/>
                <w:szCs w:val="26"/>
                <w:rtl/>
              </w:rPr>
              <w:t>166</w:t>
            </w:r>
          </w:p>
        </w:tc>
      </w:tr>
      <w:tr w:rsidR="001C3D1F" w:rsidRPr="00E3775B" w:rsidTr="008D18A0">
        <w:trPr>
          <w:cantSplit/>
        </w:trPr>
        <w:tc>
          <w:tcPr>
            <w:tcW w:w="1560" w:type="dxa"/>
            <w:tcBorders>
              <w:bottom w:val="single" w:sz="4"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sz w:val="18"/>
                <w:szCs w:val="26"/>
                <w:rtl/>
              </w:rPr>
            </w:pPr>
            <w:r w:rsidRPr="00E3775B">
              <w:rPr>
                <w:rFonts w:hint="eastAsia"/>
                <w:sz w:val="18"/>
                <w:szCs w:val="26"/>
                <w:rtl/>
              </w:rPr>
              <w:t>الدعاوى</w:t>
            </w:r>
            <w:r w:rsidRPr="00E3775B">
              <w:rPr>
                <w:sz w:val="18"/>
                <w:szCs w:val="26"/>
                <w:rtl/>
              </w:rPr>
              <w:t xml:space="preserve"> </w:t>
            </w:r>
            <w:r w:rsidRPr="00E3775B">
              <w:rPr>
                <w:rFonts w:hint="eastAsia"/>
                <w:sz w:val="18"/>
                <w:szCs w:val="26"/>
                <w:rtl/>
              </w:rPr>
              <w:t>المدنية</w:t>
            </w:r>
          </w:p>
        </w:tc>
        <w:tc>
          <w:tcPr>
            <w:tcW w:w="915" w:type="dxa"/>
            <w:tcBorders>
              <w:bottom w:val="single" w:sz="4"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17</w:t>
            </w:r>
            <w:r w:rsidRPr="00E3775B">
              <w:rPr>
                <w:sz w:val="18"/>
                <w:szCs w:val="26"/>
              </w:rPr>
              <w:t xml:space="preserve"> </w:t>
            </w:r>
            <w:r w:rsidRPr="00E3775B">
              <w:rPr>
                <w:sz w:val="18"/>
                <w:szCs w:val="26"/>
                <w:rtl/>
              </w:rPr>
              <w:t>991</w:t>
            </w:r>
          </w:p>
        </w:tc>
        <w:tc>
          <w:tcPr>
            <w:tcW w:w="881" w:type="dxa"/>
            <w:tcBorders>
              <w:bottom w:val="single" w:sz="4"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16</w:t>
            </w:r>
            <w:r w:rsidRPr="00E3775B">
              <w:rPr>
                <w:sz w:val="18"/>
                <w:szCs w:val="26"/>
              </w:rPr>
              <w:t xml:space="preserve"> </w:t>
            </w:r>
            <w:r w:rsidRPr="00E3775B">
              <w:rPr>
                <w:sz w:val="18"/>
                <w:szCs w:val="26"/>
                <w:rtl/>
              </w:rPr>
              <w:t>342</w:t>
            </w:r>
          </w:p>
        </w:tc>
        <w:tc>
          <w:tcPr>
            <w:tcW w:w="952" w:type="dxa"/>
            <w:tcBorders>
              <w:bottom w:val="single" w:sz="4"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16</w:t>
            </w:r>
            <w:r w:rsidRPr="00E3775B">
              <w:rPr>
                <w:sz w:val="18"/>
                <w:szCs w:val="26"/>
              </w:rPr>
              <w:t xml:space="preserve"> </w:t>
            </w:r>
            <w:r w:rsidRPr="00E3775B">
              <w:rPr>
                <w:sz w:val="18"/>
                <w:szCs w:val="26"/>
                <w:rtl/>
              </w:rPr>
              <w:t>226</w:t>
            </w:r>
          </w:p>
        </w:tc>
        <w:tc>
          <w:tcPr>
            <w:tcW w:w="966" w:type="dxa"/>
            <w:tcBorders>
              <w:bottom w:val="single" w:sz="4"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16</w:t>
            </w:r>
            <w:r w:rsidRPr="00E3775B">
              <w:rPr>
                <w:sz w:val="18"/>
                <w:szCs w:val="26"/>
              </w:rPr>
              <w:t xml:space="preserve"> </w:t>
            </w:r>
            <w:r w:rsidRPr="00E3775B">
              <w:rPr>
                <w:sz w:val="18"/>
                <w:szCs w:val="26"/>
                <w:rtl/>
              </w:rPr>
              <w:t>701</w:t>
            </w:r>
          </w:p>
        </w:tc>
        <w:tc>
          <w:tcPr>
            <w:tcW w:w="1050" w:type="dxa"/>
            <w:tcBorders>
              <w:bottom w:val="single" w:sz="4"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16</w:t>
            </w:r>
            <w:r w:rsidRPr="00E3775B">
              <w:rPr>
                <w:sz w:val="18"/>
                <w:szCs w:val="26"/>
              </w:rPr>
              <w:t xml:space="preserve"> </w:t>
            </w:r>
            <w:r w:rsidRPr="00E3775B">
              <w:rPr>
                <w:sz w:val="18"/>
                <w:szCs w:val="26"/>
                <w:rtl/>
              </w:rPr>
              <w:t>922</w:t>
            </w:r>
          </w:p>
        </w:tc>
        <w:tc>
          <w:tcPr>
            <w:tcW w:w="966" w:type="dxa"/>
            <w:tcBorders>
              <w:bottom w:val="single" w:sz="4"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sz w:val="18"/>
                <w:szCs w:val="26"/>
              </w:rPr>
            </w:pPr>
            <w:r w:rsidRPr="00E3775B">
              <w:rPr>
                <w:sz w:val="18"/>
                <w:szCs w:val="26"/>
                <w:rtl/>
              </w:rPr>
              <w:t>16</w:t>
            </w:r>
            <w:r w:rsidRPr="00E3775B">
              <w:rPr>
                <w:sz w:val="18"/>
                <w:szCs w:val="26"/>
              </w:rPr>
              <w:t xml:space="preserve"> </w:t>
            </w:r>
            <w:r w:rsidRPr="00E3775B">
              <w:rPr>
                <w:sz w:val="18"/>
                <w:szCs w:val="26"/>
                <w:rtl/>
              </w:rPr>
              <w:t>646</w:t>
            </w:r>
          </w:p>
        </w:tc>
      </w:tr>
      <w:tr w:rsidR="001C3D1F" w:rsidRPr="00E3775B" w:rsidTr="008D18A0">
        <w:trPr>
          <w:cantSplit/>
        </w:trPr>
        <w:tc>
          <w:tcPr>
            <w:tcW w:w="1560" w:type="dxa"/>
            <w:tcBorders>
              <w:top w:val="single" w:sz="4" w:space="0" w:color="auto"/>
              <w:bottom w:val="single" w:sz="12" w:space="0" w:color="auto"/>
            </w:tcBorders>
            <w:shd w:val="clear" w:color="auto" w:fill="auto"/>
            <w:vAlign w:val="bottom"/>
          </w:tcPr>
          <w:p w:rsidR="001C3D1F" w:rsidRPr="00E3775B" w:rsidRDefault="001C3D1F" w:rsidP="00A050A2">
            <w:pPr>
              <w:tabs>
                <w:tab w:val="left" w:pos="288"/>
                <w:tab w:val="left" w:pos="576"/>
                <w:tab w:val="left" w:pos="864"/>
                <w:tab w:val="left" w:pos="1152"/>
              </w:tabs>
              <w:spacing w:before="40" w:after="40" w:line="280" w:lineRule="exact"/>
              <w:ind w:left="43" w:right="101"/>
              <w:rPr>
                <w:b/>
                <w:bCs/>
                <w:sz w:val="18"/>
                <w:szCs w:val="26"/>
                <w:rtl/>
              </w:rPr>
            </w:pPr>
            <w:r w:rsidRPr="00E3775B">
              <w:rPr>
                <w:b/>
                <w:bCs/>
                <w:sz w:val="18"/>
                <w:szCs w:val="26"/>
                <w:rtl/>
              </w:rPr>
              <w:tab/>
            </w:r>
            <w:r w:rsidRPr="00E3775B">
              <w:rPr>
                <w:rFonts w:hint="eastAsia"/>
                <w:b/>
                <w:bCs/>
                <w:sz w:val="18"/>
                <w:szCs w:val="26"/>
                <w:rtl/>
              </w:rPr>
              <w:t>المجموع</w:t>
            </w:r>
          </w:p>
        </w:tc>
        <w:tc>
          <w:tcPr>
            <w:tcW w:w="915"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E3775B">
              <w:rPr>
                <w:b/>
                <w:bCs/>
                <w:sz w:val="18"/>
                <w:szCs w:val="26"/>
                <w:rtl/>
              </w:rPr>
              <w:t>21</w:t>
            </w:r>
            <w:r w:rsidRPr="00E3775B">
              <w:rPr>
                <w:b/>
                <w:bCs/>
                <w:sz w:val="18"/>
                <w:szCs w:val="26"/>
              </w:rPr>
              <w:t xml:space="preserve"> </w:t>
            </w:r>
            <w:r w:rsidRPr="00E3775B">
              <w:rPr>
                <w:b/>
                <w:bCs/>
                <w:sz w:val="18"/>
                <w:szCs w:val="26"/>
                <w:rtl/>
              </w:rPr>
              <w:t>550</w:t>
            </w:r>
          </w:p>
        </w:tc>
        <w:tc>
          <w:tcPr>
            <w:tcW w:w="881"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E3775B">
              <w:rPr>
                <w:b/>
                <w:bCs/>
                <w:sz w:val="18"/>
                <w:szCs w:val="26"/>
                <w:rtl/>
              </w:rPr>
              <w:t>19</w:t>
            </w:r>
            <w:r w:rsidRPr="00E3775B">
              <w:rPr>
                <w:b/>
                <w:bCs/>
                <w:sz w:val="18"/>
                <w:szCs w:val="26"/>
              </w:rPr>
              <w:t xml:space="preserve"> </w:t>
            </w:r>
            <w:r w:rsidRPr="00E3775B">
              <w:rPr>
                <w:b/>
                <w:bCs/>
                <w:sz w:val="18"/>
                <w:szCs w:val="26"/>
                <w:rtl/>
              </w:rPr>
              <w:t>663</w:t>
            </w:r>
          </w:p>
        </w:tc>
        <w:tc>
          <w:tcPr>
            <w:tcW w:w="952"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E3775B">
              <w:rPr>
                <w:b/>
                <w:bCs/>
                <w:sz w:val="18"/>
                <w:szCs w:val="26"/>
                <w:rtl/>
              </w:rPr>
              <w:t>20</w:t>
            </w:r>
            <w:r w:rsidRPr="00E3775B">
              <w:rPr>
                <w:b/>
                <w:bCs/>
                <w:sz w:val="18"/>
                <w:szCs w:val="26"/>
              </w:rPr>
              <w:t xml:space="preserve"> </w:t>
            </w:r>
            <w:r w:rsidRPr="00E3775B">
              <w:rPr>
                <w:b/>
                <w:bCs/>
                <w:sz w:val="18"/>
                <w:szCs w:val="26"/>
                <w:rtl/>
              </w:rPr>
              <w:t>364</w:t>
            </w:r>
          </w:p>
        </w:tc>
        <w:tc>
          <w:tcPr>
            <w:tcW w:w="966"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E3775B">
              <w:rPr>
                <w:b/>
                <w:bCs/>
                <w:sz w:val="18"/>
                <w:szCs w:val="26"/>
                <w:rtl/>
              </w:rPr>
              <w:t>21</w:t>
            </w:r>
            <w:r w:rsidRPr="00E3775B">
              <w:rPr>
                <w:b/>
                <w:bCs/>
                <w:sz w:val="18"/>
                <w:szCs w:val="26"/>
              </w:rPr>
              <w:t xml:space="preserve"> </w:t>
            </w:r>
            <w:r w:rsidRPr="00E3775B">
              <w:rPr>
                <w:b/>
                <w:bCs/>
                <w:sz w:val="18"/>
                <w:szCs w:val="26"/>
                <w:rtl/>
              </w:rPr>
              <w:t>073</w:t>
            </w:r>
          </w:p>
        </w:tc>
        <w:tc>
          <w:tcPr>
            <w:tcW w:w="1050"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E3775B">
              <w:rPr>
                <w:b/>
                <w:bCs/>
                <w:sz w:val="18"/>
                <w:szCs w:val="26"/>
                <w:rtl/>
              </w:rPr>
              <w:t>21</w:t>
            </w:r>
            <w:r w:rsidRPr="00E3775B">
              <w:rPr>
                <w:b/>
                <w:bCs/>
                <w:sz w:val="18"/>
                <w:szCs w:val="26"/>
              </w:rPr>
              <w:t xml:space="preserve"> </w:t>
            </w:r>
            <w:r w:rsidRPr="00E3775B">
              <w:rPr>
                <w:b/>
                <w:bCs/>
                <w:sz w:val="18"/>
                <w:szCs w:val="26"/>
                <w:rtl/>
              </w:rPr>
              <w:t>540</w:t>
            </w:r>
          </w:p>
        </w:tc>
        <w:tc>
          <w:tcPr>
            <w:tcW w:w="966" w:type="dxa"/>
            <w:tcBorders>
              <w:top w:val="single" w:sz="4" w:space="0" w:color="auto"/>
              <w:bottom w:val="single" w:sz="12" w:space="0" w:color="auto"/>
            </w:tcBorders>
            <w:shd w:val="clear" w:color="auto" w:fill="auto"/>
            <w:vAlign w:val="bottom"/>
          </w:tcPr>
          <w:p w:rsidR="001C3D1F" w:rsidRPr="00E3775B" w:rsidRDefault="001C3D1F" w:rsidP="00912F08">
            <w:pPr>
              <w:tabs>
                <w:tab w:val="left" w:pos="288"/>
                <w:tab w:val="left" w:pos="576"/>
                <w:tab w:val="left" w:pos="864"/>
                <w:tab w:val="left" w:pos="1152"/>
              </w:tabs>
              <w:bidi w:val="0"/>
              <w:spacing w:before="40" w:after="40" w:line="280" w:lineRule="exact"/>
              <w:ind w:right="57"/>
              <w:jc w:val="right"/>
              <w:rPr>
                <w:b/>
                <w:bCs/>
                <w:sz w:val="18"/>
                <w:szCs w:val="26"/>
              </w:rPr>
            </w:pPr>
            <w:r w:rsidRPr="00E3775B">
              <w:rPr>
                <w:b/>
                <w:bCs/>
                <w:sz w:val="18"/>
                <w:szCs w:val="26"/>
                <w:rtl/>
              </w:rPr>
              <w:t>21</w:t>
            </w:r>
            <w:r w:rsidRPr="00E3775B">
              <w:rPr>
                <w:b/>
                <w:bCs/>
                <w:sz w:val="18"/>
                <w:szCs w:val="26"/>
              </w:rPr>
              <w:t xml:space="preserve"> </w:t>
            </w:r>
            <w:r w:rsidRPr="00E3775B">
              <w:rPr>
                <w:b/>
                <w:bCs/>
                <w:sz w:val="18"/>
                <w:szCs w:val="26"/>
                <w:rtl/>
              </w:rPr>
              <w:t>812</w:t>
            </w:r>
          </w:p>
        </w:tc>
      </w:tr>
    </w:tbl>
    <w:p w:rsidR="001C3D1F" w:rsidRPr="008D30D5" w:rsidRDefault="00E3775B" w:rsidP="00A050A2">
      <w:pPr>
        <w:pStyle w:val="SingleTxtGA"/>
        <w:spacing w:before="360" w:line="360" w:lineRule="exact"/>
        <w:rPr>
          <w:rtl/>
        </w:rPr>
      </w:pPr>
      <w:r>
        <w:rPr>
          <w:rtl/>
        </w:rPr>
        <w:t>56</w:t>
      </w:r>
      <w:r w:rsidR="001C3D1F" w:rsidRPr="008D30D5">
        <w:rPr>
          <w:rtl/>
        </w:rPr>
        <w:t>-</w:t>
      </w:r>
      <w:r w:rsidR="001C3D1F" w:rsidRPr="008D30D5">
        <w:rPr>
          <w:rtl/>
        </w:rPr>
        <w:tab/>
      </w:r>
      <w:r w:rsidR="001C3D1F" w:rsidRPr="008D30D5">
        <w:rPr>
          <w:rFonts w:hint="eastAsia"/>
          <w:rtl/>
        </w:rPr>
        <w:t>في</w:t>
      </w:r>
      <w:r w:rsidR="001C3D1F" w:rsidRPr="008D30D5">
        <w:rPr>
          <w:rtl/>
        </w:rPr>
        <w:t xml:space="preserve"> 1 نيسان/أبريل 2016، كان مجموع عدد ضباط الشرطة الموجودين في الخدمة</w:t>
      </w:r>
      <w:r w:rsidR="008D18A0">
        <w:rPr>
          <w:rFonts w:hint="cs"/>
          <w:rtl/>
        </w:rPr>
        <w:t> </w:t>
      </w:r>
      <w:r w:rsidR="001C3D1F" w:rsidRPr="008D30D5">
        <w:rPr>
          <w:rtl/>
        </w:rPr>
        <w:t>313 31 ضابط</w:t>
      </w:r>
      <w:r w:rsidR="00537B29">
        <w:rPr>
          <w:rtl/>
        </w:rPr>
        <w:t xml:space="preserve">اً </w:t>
      </w:r>
      <w:r w:rsidR="001C3D1F" w:rsidRPr="008D30D5">
        <w:rPr>
          <w:rtl/>
        </w:rPr>
        <w:t xml:space="preserve">أي 22.81 </w:t>
      </w:r>
      <w:r w:rsidR="001C3D1F" w:rsidRPr="008D30D5">
        <w:rPr>
          <w:rFonts w:hint="eastAsia"/>
          <w:rtl/>
        </w:rPr>
        <w:t>في</w:t>
      </w:r>
      <w:r w:rsidR="001C3D1F" w:rsidRPr="008D30D5">
        <w:rPr>
          <w:rtl/>
        </w:rPr>
        <w:t xml:space="preserve"> المائة من مجموع عدد الموظفين العموميين. </w:t>
      </w:r>
    </w:p>
    <w:p w:rsidR="001C3D1F" w:rsidRPr="008D30D5" w:rsidRDefault="008D18A0" w:rsidP="005C0BA6">
      <w:pPr>
        <w:pStyle w:val="SingleTxtGA"/>
        <w:spacing w:line="360" w:lineRule="exact"/>
        <w:rPr>
          <w:rtl/>
        </w:rPr>
      </w:pPr>
      <w:r>
        <w:rPr>
          <w:rtl/>
        </w:rPr>
        <w:t>57</w:t>
      </w:r>
      <w:r w:rsidR="001C3D1F" w:rsidRPr="008D30D5">
        <w:rPr>
          <w:rtl/>
        </w:rPr>
        <w:t>-</w:t>
      </w:r>
      <w:r w:rsidR="001C3D1F" w:rsidRPr="008D30D5">
        <w:rPr>
          <w:rtl/>
        </w:rPr>
        <w:tab/>
      </w:r>
      <w:r w:rsidR="001C3D1F" w:rsidRPr="008D30D5">
        <w:rPr>
          <w:rFonts w:hint="eastAsia"/>
          <w:rtl/>
        </w:rPr>
        <w:t>ويرد</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ما</w:t>
      </w:r>
      <w:r w:rsidR="001C3D1F" w:rsidRPr="008D30D5">
        <w:rPr>
          <w:rtl/>
        </w:rPr>
        <w:t xml:space="preserve"> يلي بيان نسبة الإنفاق من الميزانيات العامة على الأمن والنظام العامين، بما</w:t>
      </w:r>
      <w:r w:rsidR="005C0BA6">
        <w:rPr>
          <w:rFonts w:hint="cs"/>
          <w:rtl/>
        </w:rPr>
        <w:t> </w:t>
      </w:r>
      <w:r w:rsidR="001C3D1F" w:rsidRPr="008D30D5">
        <w:rPr>
          <w:rtl/>
        </w:rPr>
        <w:t xml:space="preserve">في ذلك الإنفاق على المحاكم والسجون خلال السنوات القلائل الماضية: </w:t>
      </w:r>
    </w:p>
    <w:p w:rsidR="001C3D1F" w:rsidRPr="008D30D5" w:rsidRDefault="001C3D1F" w:rsidP="008D18A0">
      <w:pPr>
        <w:pStyle w:val="H23GA"/>
        <w:rPr>
          <w:rtl/>
        </w:rPr>
      </w:pPr>
      <w:r w:rsidRPr="008D18A0">
        <w:rPr>
          <w:b w:val="0"/>
          <w:bCs w:val="0"/>
          <w:rtl/>
        </w:rPr>
        <w:tab/>
      </w:r>
      <w:r w:rsidRPr="008D18A0">
        <w:rPr>
          <w:b w:val="0"/>
          <w:bCs w:val="0"/>
          <w:rtl/>
        </w:rPr>
        <w:tab/>
      </w:r>
      <w:bookmarkStart w:id="56" w:name="_Toc495069055"/>
      <w:r w:rsidRPr="008D18A0">
        <w:rPr>
          <w:rFonts w:hint="eastAsia"/>
          <w:b w:val="0"/>
          <w:bCs w:val="0"/>
          <w:rtl/>
        </w:rPr>
        <w:t>الجدول</w:t>
      </w:r>
      <w:r w:rsidRPr="008D18A0">
        <w:rPr>
          <w:b w:val="0"/>
          <w:bCs w:val="0"/>
          <w:rtl/>
        </w:rPr>
        <w:t xml:space="preserve"> 30</w:t>
      </w:r>
      <w:r w:rsidR="008D18A0" w:rsidRPr="008D18A0">
        <w:rPr>
          <w:b w:val="0"/>
          <w:bCs w:val="0"/>
          <w:rtl/>
        </w:rPr>
        <w:tab/>
      </w:r>
      <w:r w:rsidR="008D18A0" w:rsidRPr="008D18A0">
        <w:rPr>
          <w:b w:val="0"/>
          <w:bCs w:val="0"/>
          <w:rtl/>
        </w:rPr>
        <w:br/>
      </w:r>
      <w:r w:rsidRPr="008D30D5">
        <w:rPr>
          <w:rFonts w:hint="eastAsia"/>
          <w:rtl/>
        </w:rPr>
        <w:t>نفقات</w:t>
      </w:r>
      <w:r w:rsidRPr="008D30D5">
        <w:rPr>
          <w:rtl/>
        </w:rPr>
        <w:t xml:space="preserve"> </w:t>
      </w:r>
      <w:r w:rsidRPr="008D30D5">
        <w:rPr>
          <w:rFonts w:hint="eastAsia"/>
          <w:rtl/>
        </w:rPr>
        <w:t>الحكومة</w:t>
      </w:r>
      <w:r w:rsidRPr="008D30D5">
        <w:rPr>
          <w:rtl/>
        </w:rPr>
        <w:t xml:space="preserve"> </w:t>
      </w:r>
      <w:r w:rsidRPr="008D30D5">
        <w:rPr>
          <w:rFonts w:hint="eastAsia"/>
          <w:rtl/>
        </w:rPr>
        <w:t>المتعلقة</w:t>
      </w:r>
      <w:r w:rsidRPr="008D30D5">
        <w:rPr>
          <w:rtl/>
        </w:rPr>
        <w:t xml:space="preserve"> </w:t>
      </w:r>
      <w:r w:rsidRPr="008D30D5">
        <w:rPr>
          <w:rFonts w:hint="eastAsia"/>
          <w:rtl/>
        </w:rPr>
        <w:t>بالنظام</w:t>
      </w:r>
      <w:r w:rsidRPr="008D30D5">
        <w:rPr>
          <w:rtl/>
        </w:rPr>
        <w:t xml:space="preserve"> </w:t>
      </w:r>
      <w:r w:rsidRPr="008D30D5">
        <w:rPr>
          <w:rFonts w:hint="eastAsia"/>
          <w:rtl/>
        </w:rPr>
        <w:t>العام</w:t>
      </w:r>
      <w:r w:rsidRPr="008D30D5">
        <w:rPr>
          <w:rtl/>
        </w:rPr>
        <w:t xml:space="preserve"> </w:t>
      </w:r>
      <w:r w:rsidRPr="008D30D5">
        <w:rPr>
          <w:rFonts w:hint="eastAsia"/>
          <w:rtl/>
        </w:rPr>
        <w:t>والسلامة</w:t>
      </w:r>
      <w:r w:rsidRPr="008D30D5">
        <w:rPr>
          <w:rtl/>
        </w:rPr>
        <w:t xml:space="preserve"> </w:t>
      </w:r>
      <w:r w:rsidRPr="008D30D5">
        <w:rPr>
          <w:rFonts w:hint="eastAsia"/>
          <w:rtl/>
        </w:rPr>
        <w:t>العامة</w:t>
      </w:r>
      <w:r w:rsidRPr="008D30D5">
        <w:rPr>
          <w:rtl/>
        </w:rPr>
        <w:t xml:space="preserve"> (بالمليون </w:t>
      </w:r>
      <w:r w:rsidRPr="008D30D5">
        <w:rPr>
          <w:rFonts w:hint="eastAsia"/>
          <w:rtl/>
        </w:rPr>
        <w:t>يورو</w:t>
      </w:r>
      <w:r w:rsidRPr="008D30D5">
        <w:rPr>
          <w:rtl/>
        </w:rPr>
        <w:t>)</w:t>
      </w:r>
      <w:bookmarkEnd w:id="56"/>
    </w:p>
    <w:tbl>
      <w:tblPr>
        <w:bidiVisual/>
        <w:tblW w:w="7320" w:type="dxa"/>
        <w:tblInd w:w="1267" w:type="dxa"/>
        <w:tblLayout w:type="fixed"/>
        <w:tblCellMar>
          <w:left w:w="0" w:type="dxa"/>
          <w:right w:w="0" w:type="dxa"/>
        </w:tblCellMar>
        <w:tblLook w:val="0000" w:firstRow="0" w:lastRow="0" w:firstColumn="0" w:lastColumn="0" w:noHBand="0" w:noVBand="0"/>
      </w:tblPr>
      <w:tblGrid>
        <w:gridCol w:w="3503"/>
        <w:gridCol w:w="854"/>
        <w:gridCol w:w="994"/>
        <w:gridCol w:w="980"/>
        <w:gridCol w:w="989"/>
      </w:tblGrid>
      <w:tr w:rsidR="001C3D1F" w:rsidRPr="008D18A0" w:rsidTr="00170AA1">
        <w:trPr>
          <w:cantSplit/>
          <w:tblHeader/>
        </w:trPr>
        <w:tc>
          <w:tcPr>
            <w:tcW w:w="3503" w:type="dxa"/>
            <w:tcBorders>
              <w:top w:val="single" w:sz="4" w:space="0" w:color="auto"/>
              <w:bottom w:val="single" w:sz="12" w:space="0" w:color="auto"/>
            </w:tcBorders>
            <w:shd w:val="clear" w:color="auto" w:fill="auto"/>
            <w:vAlign w:val="bottom"/>
          </w:tcPr>
          <w:p w:rsidR="001C3D1F" w:rsidRPr="008D18A0" w:rsidRDefault="001C3D1F" w:rsidP="00A050A2">
            <w:pPr>
              <w:keepNext/>
              <w:keepLines/>
              <w:tabs>
                <w:tab w:val="left" w:pos="288"/>
                <w:tab w:val="left" w:pos="576"/>
                <w:tab w:val="left" w:pos="864"/>
                <w:tab w:val="left" w:pos="1152"/>
              </w:tabs>
              <w:spacing w:before="40" w:after="40" w:line="280" w:lineRule="exact"/>
              <w:ind w:left="43" w:right="101"/>
              <w:rPr>
                <w:i/>
                <w:iCs/>
                <w:sz w:val="18"/>
                <w:szCs w:val="26"/>
                <w:rtl/>
              </w:rPr>
            </w:pPr>
          </w:p>
        </w:tc>
        <w:tc>
          <w:tcPr>
            <w:tcW w:w="854" w:type="dxa"/>
            <w:tcBorders>
              <w:top w:val="single" w:sz="4" w:space="0" w:color="auto"/>
              <w:bottom w:val="single" w:sz="12" w:space="0" w:color="auto"/>
            </w:tcBorders>
            <w:shd w:val="clear" w:color="auto" w:fill="auto"/>
            <w:vAlign w:val="bottom"/>
          </w:tcPr>
          <w:p w:rsidR="001C3D1F" w:rsidRPr="008D18A0" w:rsidRDefault="001C3D1F" w:rsidP="00912F08">
            <w:pPr>
              <w:keepNext/>
              <w:keepLines/>
              <w:tabs>
                <w:tab w:val="left" w:pos="288"/>
                <w:tab w:val="left" w:pos="576"/>
                <w:tab w:val="left" w:pos="864"/>
                <w:tab w:val="left" w:pos="1152"/>
              </w:tabs>
              <w:spacing w:before="40" w:after="40" w:line="280" w:lineRule="exact"/>
              <w:ind w:left="170"/>
              <w:rPr>
                <w:i/>
                <w:iCs/>
                <w:sz w:val="18"/>
                <w:szCs w:val="26"/>
                <w:rtl/>
              </w:rPr>
            </w:pPr>
            <w:r w:rsidRPr="008D18A0">
              <w:rPr>
                <w:i/>
                <w:iCs/>
                <w:sz w:val="18"/>
                <w:szCs w:val="26"/>
                <w:rtl/>
              </w:rPr>
              <w:t>2012</w:t>
            </w:r>
          </w:p>
        </w:tc>
        <w:tc>
          <w:tcPr>
            <w:tcW w:w="994" w:type="dxa"/>
            <w:tcBorders>
              <w:top w:val="single" w:sz="4" w:space="0" w:color="auto"/>
              <w:bottom w:val="single" w:sz="12" w:space="0" w:color="auto"/>
            </w:tcBorders>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left="57" w:right="57"/>
              <w:rPr>
                <w:i/>
                <w:iCs/>
                <w:sz w:val="18"/>
                <w:szCs w:val="26"/>
                <w:rtl/>
              </w:rPr>
            </w:pPr>
            <w:r w:rsidRPr="008D18A0">
              <w:rPr>
                <w:i/>
                <w:iCs/>
                <w:sz w:val="18"/>
                <w:szCs w:val="26"/>
                <w:rtl/>
              </w:rPr>
              <w:t>2013</w:t>
            </w:r>
          </w:p>
        </w:tc>
        <w:tc>
          <w:tcPr>
            <w:tcW w:w="980" w:type="dxa"/>
            <w:tcBorders>
              <w:top w:val="single" w:sz="4" w:space="0" w:color="auto"/>
              <w:bottom w:val="single" w:sz="12" w:space="0" w:color="auto"/>
            </w:tcBorders>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left="57" w:right="57"/>
              <w:rPr>
                <w:i/>
                <w:iCs/>
                <w:sz w:val="18"/>
                <w:szCs w:val="26"/>
                <w:rtl/>
              </w:rPr>
            </w:pPr>
            <w:r w:rsidRPr="008D18A0">
              <w:rPr>
                <w:i/>
                <w:iCs/>
                <w:sz w:val="18"/>
                <w:szCs w:val="26"/>
                <w:rtl/>
              </w:rPr>
              <w:t>2014</w:t>
            </w:r>
          </w:p>
        </w:tc>
        <w:tc>
          <w:tcPr>
            <w:tcW w:w="989" w:type="dxa"/>
            <w:tcBorders>
              <w:top w:val="single" w:sz="4" w:space="0" w:color="auto"/>
              <w:bottom w:val="single" w:sz="12" w:space="0" w:color="auto"/>
            </w:tcBorders>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left="57" w:right="57"/>
              <w:rPr>
                <w:i/>
                <w:iCs/>
                <w:sz w:val="18"/>
                <w:szCs w:val="26"/>
                <w:rtl/>
              </w:rPr>
            </w:pPr>
            <w:r w:rsidRPr="008D18A0">
              <w:rPr>
                <w:i/>
                <w:iCs/>
                <w:sz w:val="18"/>
                <w:szCs w:val="26"/>
                <w:rtl/>
              </w:rPr>
              <w:t>2015</w:t>
            </w:r>
          </w:p>
        </w:tc>
      </w:tr>
      <w:tr w:rsidR="001C3D1F" w:rsidRPr="008D18A0" w:rsidTr="00170AA1">
        <w:trPr>
          <w:cantSplit/>
          <w:trHeight w:hRule="exact" w:val="115"/>
          <w:tblHeader/>
        </w:trPr>
        <w:tc>
          <w:tcPr>
            <w:tcW w:w="3503" w:type="dxa"/>
            <w:tcBorders>
              <w:top w:val="single" w:sz="12" w:space="0" w:color="auto"/>
            </w:tcBorders>
            <w:shd w:val="clear" w:color="auto" w:fill="auto"/>
            <w:vAlign w:val="bottom"/>
          </w:tcPr>
          <w:p w:rsidR="001C3D1F" w:rsidRPr="008D18A0" w:rsidRDefault="001C3D1F" w:rsidP="00A050A2">
            <w:pPr>
              <w:keepNext/>
              <w:keepLines/>
              <w:tabs>
                <w:tab w:val="left" w:pos="288"/>
                <w:tab w:val="left" w:pos="576"/>
                <w:tab w:val="left" w:pos="864"/>
                <w:tab w:val="left" w:pos="1152"/>
              </w:tabs>
              <w:spacing w:before="40" w:after="40" w:line="280" w:lineRule="exact"/>
              <w:ind w:left="43" w:right="101"/>
              <w:rPr>
                <w:sz w:val="18"/>
                <w:szCs w:val="26"/>
                <w:rtl/>
              </w:rPr>
            </w:pPr>
          </w:p>
        </w:tc>
        <w:tc>
          <w:tcPr>
            <w:tcW w:w="854" w:type="dxa"/>
            <w:tcBorders>
              <w:top w:val="single" w:sz="12" w:space="0" w:color="auto"/>
            </w:tcBorders>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left="57" w:right="170"/>
              <w:rPr>
                <w:sz w:val="18"/>
                <w:szCs w:val="26"/>
                <w:rtl/>
              </w:rPr>
            </w:pPr>
          </w:p>
        </w:tc>
        <w:tc>
          <w:tcPr>
            <w:tcW w:w="994" w:type="dxa"/>
            <w:tcBorders>
              <w:top w:val="single" w:sz="12" w:space="0" w:color="auto"/>
            </w:tcBorders>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left="57" w:right="57"/>
              <w:rPr>
                <w:sz w:val="18"/>
                <w:szCs w:val="26"/>
                <w:rtl/>
              </w:rPr>
            </w:pPr>
          </w:p>
        </w:tc>
        <w:tc>
          <w:tcPr>
            <w:tcW w:w="980" w:type="dxa"/>
            <w:tcBorders>
              <w:top w:val="single" w:sz="12" w:space="0" w:color="auto"/>
            </w:tcBorders>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left="57" w:right="57"/>
              <w:rPr>
                <w:sz w:val="18"/>
                <w:szCs w:val="26"/>
                <w:rtl/>
              </w:rPr>
            </w:pPr>
          </w:p>
        </w:tc>
        <w:tc>
          <w:tcPr>
            <w:tcW w:w="989" w:type="dxa"/>
            <w:tcBorders>
              <w:top w:val="single" w:sz="12" w:space="0" w:color="auto"/>
            </w:tcBorders>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left="57" w:right="57"/>
              <w:rPr>
                <w:sz w:val="18"/>
                <w:szCs w:val="26"/>
                <w:rtl/>
              </w:rPr>
            </w:pPr>
          </w:p>
        </w:tc>
      </w:tr>
      <w:tr w:rsidR="001C3D1F" w:rsidRPr="008D18A0" w:rsidTr="00170AA1">
        <w:trPr>
          <w:cantSplit/>
        </w:trPr>
        <w:tc>
          <w:tcPr>
            <w:tcW w:w="3503" w:type="dxa"/>
            <w:shd w:val="clear" w:color="auto" w:fill="auto"/>
            <w:vAlign w:val="bottom"/>
          </w:tcPr>
          <w:p w:rsidR="001C3D1F" w:rsidRPr="008D18A0" w:rsidRDefault="001C3D1F" w:rsidP="00170AA1">
            <w:pPr>
              <w:keepNext/>
              <w:keepLines/>
              <w:tabs>
                <w:tab w:val="left" w:pos="288"/>
                <w:tab w:val="left" w:pos="576"/>
                <w:tab w:val="left" w:pos="864"/>
                <w:tab w:val="left" w:pos="1152"/>
              </w:tabs>
              <w:spacing w:before="40" w:after="40" w:line="280" w:lineRule="exact"/>
              <w:ind w:right="113"/>
              <w:rPr>
                <w:sz w:val="18"/>
                <w:szCs w:val="26"/>
                <w:rtl/>
              </w:rPr>
            </w:pPr>
            <w:r w:rsidRPr="008D18A0">
              <w:rPr>
                <w:rFonts w:hint="eastAsia"/>
                <w:sz w:val="18"/>
                <w:szCs w:val="26"/>
                <w:rtl/>
              </w:rPr>
              <w:t>النظام</w:t>
            </w:r>
            <w:r w:rsidRPr="008D18A0">
              <w:rPr>
                <w:sz w:val="18"/>
                <w:szCs w:val="26"/>
                <w:rtl/>
              </w:rPr>
              <w:t xml:space="preserve"> </w:t>
            </w:r>
            <w:r w:rsidRPr="008D18A0">
              <w:rPr>
                <w:rFonts w:hint="eastAsia"/>
                <w:sz w:val="18"/>
                <w:szCs w:val="26"/>
                <w:rtl/>
              </w:rPr>
              <w:t>العام</w:t>
            </w:r>
            <w:r w:rsidRPr="008D18A0">
              <w:rPr>
                <w:sz w:val="18"/>
                <w:szCs w:val="26"/>
                <w:rtl/>
              </w:rPr>
              <w:t xml:space="preserve"> </w:t>
            </w:r>
            <w:r w:rsidRPr="008D18A0">
              <w:rPr>
                <w:rFonts w:hint="eastAsia"/>
                <w:sz w:val="18"/>
                <w:szCs w:val="26"/>
                <w:rtl/>
              </w:rPr>
              <w:t>والسلامة</w:t>
            </w:r>
            <w:r w:rsidRPr="008D18A0">
              <w:rPr>
                <w:sz w:val="18"/>
                <w:szCs w:val="26"/>
                <w:rtl/>
              </w:rPr>
              <w:t xml:space="preserve"> </w:t>
            </w:r>
            <w:r w:rsidRPr="008D18A0">
              <w:rPr>
                <w:rFonts w:hint="eastAsia"/>
                <w:sz w:val="18"/>
                <w:szCs w:val="26"/>
                <w:rtl/>
              </w:rPr>
              <w:t>العامة</w:t>
            </w:r>
          </w:p>
        </w:tc>
        <w:tc>
          <w:tcPr>
            <w:tcW w:w="85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170"/>
              <w:jc w:val="right"/>
              <w:rPr>
                <w:sz w:val="18"/>
                <w:szCs w:val="26"/>
              </w:rPr>
            </w:pPr>
            <w:bookmarkStart w:id="57" w:name="RANGE!C4:F12"/>
            <w:r w:rsidRPr="008D18A0">
              <w:rPr>
                <w:sz w:val="18"/>
                <w:szCs w:val="26"/>
                <w:rtl/>
              </w:rPr>
              <w:t>4</w:t>
            </w:r>
            <w:r w:rsidRPr="008D18A0">
              <w:rPr>
                <w:sz w:val="18"/>
                <w:szCs w:val="26"/>
              </w:rPr>
              <w:t xml:space="preserve"> </w:t>
            </w:r>
            <w:r w:rsidRPr="008D18A0">
              <w:rPr>
                <w:sz w:val="18"/>
                <w:szCs w:val="26"/>
                <w:rtl/>
              </w:rPr>
              <w:t>213</w:t>
            </w:r>
            <w:bookmarkEnd w:id="57"/>
          </w:p>
        </w:tc>
        <w:tc>
          <w:tcPr>
            <w:tcW w:w="99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4</w:t>
            </w:r>
            <w:r w:rsidRPr="008D18A0">
              <w:rPr>
                <w:sz w:val="18"/>
                <w:szCs w:val="26"/>
              </w:rPr>
              <w:t xml:space="preserve"> </w:t>
            </w:r>
            <w:r w:rsidRPr="008D18A0">
              <w:rPr>
                <w:sz w:val="18"/>
                <w:szCs w:val="26"/>
                <w:rtl/>
              </w:rPr>
              <w:t>235</w:t>
            </w:r>
          </w:p>
        </w:tc>
        <w:tc>
          <w:tcPr>
            <w:tcW w:w="980"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4</w:t>
            </w:r>
            <w:r w:rsidRPr="008D18A0">
              <w:rPr>
                <w:sz w:val="18"/>
                <w:szCs w:val="26"/>
              </w:rPr>
              <w:t xml:space="preserve"> </w:t>
            </w:r>
            <w:r w:rsidRPr="008D18A0">
              <w:rPr>
                <w:sz w:val="18"/>
                <w:szCs w:val="26"/>
                <w:rtl/>
              </w:rPr>
              <w:t>423</w:t>
            </w:r>
          </w:p>
        </w:tc>
        <w:tc>
          <w:tcPr>
            <w:tcW w:w="989"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4</w:t>
            </w:r>
            <w:r w:rsidRPr="008D18A0">
              <w:rPr>
                <w:sz w:val="18"/>
                <w:szCs w:val="26"/>
              </w:rPr>
              <w:t xml:space="preserve"> </w:t>
            </w:r>
            <w:r w:rsidRPr="008D18A0">
              <w:rPr>
                <w:sz w:val="18"/>
                <w:szCs w:val="26"/>
                <w:rtl/>
              </w:rPr>
              <w:t>641</w:t>
            </w:r>
          </w:p>
        </w:tc>
      </w:tr>
      <w:tr w:rsidR="001C3D1F" w:rsidRPr="008D18A0" w:rsidTr="00170AA1">
        <w:trPr>
          <w:cantSplit/>
        </w:trPr>
        <w:tc>
          <w:tcPr>
            <w:tcW w:w="3503" w:type="dxa"/>
            <w:shd w:val="clear" w:color="auto" w:fill="auto"/>
            <w:vAlign w:val="bottom"/>
          </w:tcPr>
          <w:p w:rsidR="001C3D1F" w:rsidRPr="008D18A0" w:rsidRDefault="001C3D1F" w:rsidP="00170AA1">
            <w:pPr>
              <w:tabs>
                <w:tab w:val="left" w:pos="288"/>
                <w:tab w:val="left" w:pos="576"/>
                <w:tab w:val="left" w:pos="864"/>
                <w:tab w:val="left" w:pos="1152"/>
              </w:tabs>
              <w:spacing w:before="40" w:after="40" w:line="280" w:lineRule="exact"/>
              <w:ind w:right="113"/>
              <w:rPr>
                <w:sz w:val="18"/>
                <w:szCs w:val="26"/>
                <w:rtl/>
              </w:rPr>
            </w:pPr>
            <w:r w:rsidRPr="008D18A0">
              <w:rPr>
                <w:rFonts w:hint="eastAsia"/>
                <w:sz w:val="18"/>
                <w:szCs w:val="26"/>
                <w:rtl/>
              </w:rPr>
              <w:t>جهاز</w:t>
            </w:r>
            <w:r w:rsidRPr="008D18A0">
              <w:rPr>
                <w:sz w:val="18"/>
                <w:szCs w:val="26"/>
                <w:rtl/>
              </w:rPr>
              <w:t xml:space="preserve"> </w:t>
            </w:r>
            <w:r w:rsidRPr="008D18A0">
              <w:rPr>
                <w:rFonts w:hint="eastAsia"/>
                <w:sz w:val="18"/>
                <w:szCs w:val="26"/>
                <w:rtl/>
              </w:rPr>
              <w:t>الشرطة</w:t>
            </w:r>
          </w:p>
        </w:tc>
        <w:tc>
          <w:tcPr>
            <w:tcW w:w="85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170"/>
              <w:jc w:val="right"/>
              <w:rPr>
                <w:sz w:val="18"/>
                <w:szCs w:val="26"/>
              </w:rPr>
            </w:pPr>
            <w:r w:rsidRPr="008D18A0">
              <w:rPr>
                <w:sz w:val="18"/>
                <w:szCs w:val="26"/>
                <w:rtl/>
              </w:rPr>
              <w:t>2</w:t>
            </w:r>
            <w:r w:rsidRPr="008D18A0">
              <w:rPr>
                <w:sz w:val="18"/>
                <w:szCs w:val="26"/>
              </w:rPr>
              <w:t xml:space="preserve"> </w:t>
            </w:r>
            <w:r w:rsidRPr="008D18A0">
              <w:rPr>
                <w:sz w:val="18"/>
                <w:szCs w:val="26"/>
                <w:rtl/>
              </w:rPr>
              <w:t>126</w:t>
            </w:r>
          </w:p>
        </w:tc>
        <w:tc>
          <w:tcPr>
            <w:tcW w:w="99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2</w:t>
            </w:r>
            <w:r w:rsidRPr="008D18A0">
              <w:rPr>
                <w:sz w:val="18"/>
                <w:szCs w:val="26"/>
              </w:rPr>
              <w:t xml:space="preserve"> </w:t>
            </w:r>
            <w:r w:rsidRPr="008D18A0">
              <w:rPr>
                <w:sz w:val="18"/>
                <w:szCs w:val="26"/>
                <w:rtl/>
              </w:rPr>
              <w:t>119</w:t>
            </w:r>
          </w:p>
        </w:tc>
        <w:tc>
          <w:tcPr>
            <w:tcW w:w="980"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2</w:t>
            </w:r>
            <w:r w:rsidRPr="008D18A0">
              <w:rPr>
                <w:sz w:val="18"/>
                <w:szCs w:val="26"/>
              </w:rPr>
              <w:t xml:space="preserve"> </w:t>
            </w:r>
            <w:r w:rsidRPr="008D18A0">
              <w:rPr>
                <w:sz w:val="18"/>
                <w:szCs w:val="26"/>
                <w:rtl/>
              </w:rPr>
              <w:t>188</w:t>
            </w:r>
          </w:p>
        </w:tc>
        <w:tc>
          <w:tcPr>
            <w:tcW w:w="989"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2</w:t>
            </w:r>
            <w:r w:rsidRPr="008D18A0">
              <w:rPr>
                <w:sz w:val="18"/>
                <w:szCs w:val="26"/>
              </w:rPr>
              <w:t xml:space="preserve"> </w:t>
            </w:r>
            <w:r w:rsidRPr="008D18A0">
              <w:rPr>
                <w:sz w:val="18"/>
                <w:szCs w:val="26"/>
                <w:rtl/>
              </w:rPr>
              <w:t>277</w:t>
            </w:r>
          </w:p>
        </w:tc>
      </w:tr>
      <w:tr w:rsidR="001C3D1F" w:rsidRPr="008D18A0" w:rsidTr="00170AA1">
        <w:trPr>
          <w:cantSplit/>
        </w:trPr>
        <w:tc>
          <w:tcPr>
            <w:tcW w:w="3503" w:type="dxa"/>
            <w:shd w:val="clear" w:color="auto" w:fill="auto"/>
            <w:vAlign w:val="bottom"/>
          </w:tcPr>
          <w:p w:rsidR="001C3D1F" w:rsidRPr="008D18A0" w:rsidRDefault="001C3D1F" w:rsidP="00170AA1">
            <w:pPr>
              <w:tabs>
                <w:tab w:val="left" w:pos="288"/>
                <w:tab w:val="left" w:pos="576"/>
                <w:tab w:val="left" w:pos="864"/>
                <w:tab w:val="left" w:pos="1152"/>
              </w:tabs>
              <w:spacing w:before="40" w:after="40" w:line="280" w:lineRule="exact"/>
              <w:ind w:right="113"/>
              <w:rPr>
                <w:sz w:val="18"/>
                <w:szCs w:val="26"/>
                <w:rtl/>
              </w:rPr>
            </w:pPr>
            <w:r w:rsidRPr="008D18A0">
              <w:rPr>
                <w:rFonts w:hint="eastAsia"/>
                <w:sz w:val="18"/>
                <w:szCs w:val="26"/>
                <w:rtl/>
              </w:rPr>
              <w:t>دوائر</w:t>
            </w:r>
            <w:r w:rsidRPr="008D18A0">
              <w:rPr>
                <w:sz w:val="18"/>
                <w:szCs w:val="26"/>
                <w:rtl/>
              </w:rPr>
              <w:t xml:space="preserve"> </w:t>
            </w:r>
            <w:r w:rsidRPr="008D18A0">
              <w:rPr>
                <w:rFonts w:hint="eastAsia"/>
                <w:sz w:val="18"/>
                <w:szCs w:val="26"/>
                <w:rtl/>
              </w:rPr>
              <w:t>الحماية</w:t>
            </w:r>
            <w:r w:rsidRPr="008D18A0">
              <w:rPr>
                <w:sz w:val="18"/>
                <w:szCs w:val="26"/>
                <w:rtl/>
              </w:rPr>
              <w:t xml:space="preserve"> </w:t>
            </w:r>
            <w:r w:rsidRPr="008D18A0">
              <w:rPr>
                <w:rFonts w:hint="eastAsia"/>
                <w:sz w:val="18"/>
                <w:szCs w:val="26"/>
                <w:rtl/>
              </w:rPr>
              <w:t>من</w:t>
            </w:r>
            <w:r w:rsidRPr="008D18A0">
              <w:rPr>
                <w:sz w:val="18"/>
                <w:szCs w:val="26"/>
                <w:rtl/>
              </w:rPr>
              <w:t xml:space="preserve"> </w:t>
            </w:r>
            <w:r w:rsidRPr="008D18A0">
              <w:rPr>
                <w:rFonts w:hint="eastAsia"/>
                <w:sz w:val="18"/>
                <w:szCs w:val="26"/>
                <w:rtl/>
              </w:rPr>
              <w:t>الحرائق</w:t>
            </w:r>
          </w:p>
        </w:tc>
        <w:tc>
          <w:tcPr>
            <w:tcW w:w="85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170"/>
              <w:jc w:val="right"/>
              <w:rPr>
                <w:sz w:val="18"/>
                <w:szCs w:val="26"/>
              </w:rPr>
            </w:pPr>
            <w:r w:rsidRPr="008D18A0">
              <w:rPr>
                <w:sz w:val="18"/>
                <w:szCs w:val="26"/>
                <w:rtl/>
              </w:rPr>
              <w:t>556</w:t>
            </w:r>
          </w:p>
        </w:tc>
        <w:tc>
          <w:tcPr>
            <w:tcW w:w="99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567</w:t>
            </w:r>
          </w:p>
        </w:tc>
        <w:tc>
          <w:tcPr>
            <w:tcW w:w="980"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597</w:t>
            </w:r>
          </w:p>
        </w:tc>
        <w:tc>
          <w:tcPr>
            <w:tcW w:w="989"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650</w:t>
            </w:r>
          </w:p>
        </w:tc>
      </w:tr>
      <w:tr w:rsidR="001C3D1F" w:rsidRPr="008D18A0" w:rsidTr="00170AA1">
        <w:trPr>
          <w:cantSplit/>
        </w:trPr>
        <w:tc>
          <w:tcPr>
            <w:tcW w:w="3503" w:type="dxa"/>
            <w:shd w:val="clear" w:color="auto" w:fill="auto"/>
            <w:vAlign w:val="bottom"/>
          </w:tcPr>
          <w:p w:rsidR="001C3D1F" w:rsidRPr="008D18A0" w:rsidRDefault="001C3D1F" w:rsidP="00170AA1">
            <w:pPr>
              <w:tabs>
                <w:tab w:val="left" w:pos="288"/>
                <w:tab w:val="left" w:pos="576"/>
                <w:tab w:val="left" w:pos="864"/>
                <w:tab w:val="left" w:pos="1152"/>
              </w:tabs>
              <w:spacing w:before="40" w:after="40" w:line="280" w:lineRule="exact"/>
              <w:ind w:right="113"/>
              <w:rPr>
                <w:sz w:val="18"/>
                <w:szCs w:val="26"/>
                <w:rtl/>
              </w:rPr>
            </w:pPr>
            <w:r w:rsidRPr="008D18A0">
              <w:rPr>
                <w:rFonts w:hint="eastAsia"/>
                <w:sz w:val="18"/>
                <w:szCs w:val="26"/>
                <w:rtl/>
              </w:rPr>
              <w:t>المحاكم</w:t>
            </w:r>
            <w:r w:rsidRPr="008D18A0">
              <w:rPr>
                <w:sz w:val="18"/>
                <w:szCs w:val="26"/>
                <w:rtl/>
              </w:rPr>
              <w:t xml:space="preserve"> </w:t>
            </w:r>
            <w:r w:rsidRPr="008D18A0">
              <w:rPr>
                <w:rFonts w:hint="eastAsia"/>
                <w:sz w:val="18"/>
                <w:szCs w:val="26"/>
                <w:rtl/>
              </w:rPr>
              <w:t>العادية</w:t>
            </w:r>
          </w:p>
        </w:tc>
        <w:tc>
          <w:tcPr>
            <w:tcW w:w="85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170"/>
              <w:jc w:val="right"/>
              <w:rPr>
                <w:sz w:val="18"/>
                <w:szCs w:val="26"/>
              </w:rPr>
            </w:pPr>
            <w:r w:rsidRPr="008D18A0">
              <w:rPr>
                <w:sz w:val="18"/>
                <w:szCs w:val="26"/>
                <w:rtl/>
              </w:rPr>
              <w:t>869</w:t>
            </w:r>
          </w:p>
        </w:tc>
        <w:tc>
          <w:tcPr>
            <w:tcW w:w="99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885</w:t>
            </w:r>
          </w:p>
        </w:tc>
        <w:tc>
          <w:tcPr>
            <w:tcW w:w="980"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967</w:t>
            </w:r>
          </w:p>
        </w:tc>
        <w:tc>
          <w:tcPr>
            <w:tcW w:w="989"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1</w:t>
            </w:r>
            <w:r w:rsidRPr="008D18A0">
              <w:rPr>
                <w:sz w:val="18"/>
                <w:szCs w:val="26"/>
              </w:rPr>
              <w:t xml:space="preserve"> </w:t>
            </w:r>
            <w:r w:rsidRPr="008D18A0">
              <w:rPr>
                <w:sz w:val="18"/>
                <w:szCs w:val="26"/>
                <w:rtl/>
              </w:rPr>
              <w:t>009</w:t>
            </w:r>
          </w:p>
        </w:tc>
      </w:tr>
      <w:tr w:rsidR="001C3D1F" w:rsidRPr="008D18A0" w:rsidTr="00170AA1">
        <w:trPr>
          <w:cantSplit/>
        </w:trPr>
        <w:tc>
          <w:tcPr>
            <w:tcW w:w="3503" w:type="dxa"/>
            <w:shd w:val="clear" w:color="auto" w:fill="auto"/>
            <w:vAlign w:val="bottom"/>
          </w:tcPr>
          <w:p w:rsidR="001C3D1F" w:rsidRPr="008D18A0" w:rsidRDefault="001C3D1F" w:rsidP="00170AA1">
            <w:pPr>
              <w:tabs>
                <w:tab w:val="left" w:pos="288"/>
                <w:tab w:val="left" w:pos="576"/>
                <w:tab w:val="left" w:pos="864"/>
                <w:tab w:val="left" w:pos="1152"/>
              </w:tabs>
              <w:spacing w:before="40" w:after="40" w:line="280" w:lineRule="exact"/>
              <w:ind w:right="113"/>
              <w:rPr>
                <w:sz w:val="18"/>
                <w:szCs w:val="26"/>
                <w:rtl/>
              </w:rPr>
            </w:pPr>
            <w:r w:rsidRPr="008D18A0">
              <w:rPr>
                <w:rFonts w:hint="eastAsia"/>
                <w:sz w:val="18"/>
                <w:szCs w:val="26"/>
                <w:rtl/>
              </w:rPr>
              <w:t>السجون</w:t>
            </w:r>
          </w:p>
        </w:tc>
        <w:tc>
          <w:tcPr>
            <w:tcW w:w="85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170"/>
              <w:jc w:val="right"/>
              <w:rPr>
                <w:sz w:val="18"/>
                <w:szCs w:val="26"/>
              </w:rPr>
            </w:pPr>
            <w:r w:rsidRPr="008D18A0">
              <w:rPr>
                <w:sz w:val="18"/>
                <w:szCs w:val="26"/>
                <w:rtl/>
              </w:rPr>
              <w:t>423</w:t>
            </w:r>
          </w:p>
        </w:tc>
        <w:tc>
          <w:tcPr>
            <w:tcW w:w="99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423</w:t>
            </w:r>
          </w:p>
        </w:tc>
        <w:tc>
          <w:tcPr>
            <w:tcW w:w="980"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440</w:t>
            </w:r>
          </w:p>
        </w:tc>
        <w:tc>
          <w:tcPr>
            <w:tcW w:w="989"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467</w:t>
            </w:r>
          </w:p>
        </w:tc>
      </w:tr>
      <w:tr w:rsidR="001C3D1F" w:rsidRPr="008D18A0" w:rsidTr="00170AA1">
        <w:trPr>
          <w:cantSplit/>
        </w:trPr>
        <w:tc>
          <w:tcPr>
            <w:tcW w:w="3503" w:type="dxa"/>
            <w:shd w:val="clear" w:color="auto" w:fill="auto"/>
            <w:vAlign w:val="bottom"/>
          </w:tcPr>
          <w:p w:rsidR="001C3D1F" w:rsidRPr="00170AA1" w:rsidRDefault="001C3D1F" w:rsidP="00170AA1">
            <w:pPr>
              <w:tabs>
                <w:tab w:val="left" w:pos="288"/>
                <w:tab w:val="left" w:pos="576"/>
                <w:tab w:val="left" w:pos="864"/>
                <w:tab w:val="left" w:pos="1152"/>
              </w:tabs>
              <w:spacing w:before="40" w:after="40" w:line="280" w:lineRule="exact"/>
              <w:ind w:right="113"/>
              <w:rPr>
                <w:spacing w:val="-4"/>
                <w:sz w:val="18"/>
                <w:szCs w:val="26"/>
                <w:rtl/>
              </w:rPr>
            </w:pPr>
            <w:r w:rsidRPr="00170AA1">
              <w:rPr>
                <w:rFonts w:hint="eastAsia"/>
                <w:spacing w:val="-4"/>
                <w:sz w:val="18"/>
                <w:szCs w:val="26"/>
                <w:rtl/>
              </w:rPr>
              <w:t>البحث</w:t>
            </w:r>
            <w:r w:rsidRPr="00170AA1">
              <w:rPr>
                <w:spacing w:val="-4"/>
                <w:sz w:val="18"/>
                <w:szCs w:val="26"/>
                <w:rtl/>
              </w:rPr>
              <w:t xml:space="preserve"> </w:t>
            </w:r>
            <w:r w:rsidRPr="00170AA1">
              <w:rPr>
                <w:rFonts w:hint="eastAsia"/>
                <w:spacing w:val="-4"/>
                <w:sz w:val="18"/>
                <w:szCs w:val="26"/>
                <w:rtl/>
              </w:rPr>
              <w:t>والتطوير</w:t>
            </w:r>
            <w:r w:rsidRPr="00170AA1">
              <w:rPr>
                <w:spacing w:val="-4"/>
                <w:sz w:val="18"/>
                <w:szCs w:val="26"/>
                <w:rtl/>
              </w:rPr>
              <w:t xml:space="preserve"> </w:t>
            </w:r>
            <w:r w:rsidRPr="00170AA1">
              <w:rPr>
                <w:rFonts w:hint="eastAsia"/>
                <w:spacing w:val="-4"/>
                <w:sz w:val="18"/>
                <w:szCs w:val="26"/>
                <w:rtl/>
              </w:rPr>
              <w:t>في</w:t>
            </w:r>
            <w:r w:rsidRPr="00170AA1">
              <w:rPr>
                <w:spacing w:val="-4"/>
                <w:sz w:val="18"/>
                <w:szCs w:val="26"/>
                <w:rtl/>
              </w:rPr>
              <w:t xml:space="preserve"> </w:t>
            </w:r>
            <w:r w:rsidRPr="00170AA1">
              <w:rPr>
                <w:rFonts w:hint="eastAsia"/>
                <w:spacing w:val="-4"/>
                <w:sz w:val="18"/>
                <w:szCs w:val="26"/>
                <w:rtl/>
              </w:rPr>
              <w:t>مجال</w:t>
            </w:r>
            <w:r w:rsidRPr="00170AA1">
              <w:rPr>
                <w:spacing w:val="-4"/>
                <w:sz w:val="18"/>
                <w:szCs w:val="26"/>
                <w:rtl/>
              </w:rPr>
              <w:t xml:space="preserve"> </w:t>
            </w:r>
            <w:r w:rsidRPr="00170AA1">
              <w:rPr>
                <w:rFonts w:hint="eastAsia"/>
                <w:spacing w:val="-4"/>
                <w:sz w:val="18"/>
                <w:szCs w:val="26"/>
                <w:rtl/>
              </w:rPr>
              <w:t>النظام</w:t>
            </w:r>
            <w:r w:rsidRPr="00170AA1">
              <w:rPr>
                <w:spacing w:val="-4"/>
                <w:sz w:val="18"/>
                <w:szCs w:val="26"/>
                <w:rtl/>
              </w:rPr>
              <w:t xml:space="preserve"> </w:t>
            </w:r>
            <w:r w:rsidRPr="00170AA1">
              <w:rPr>
                <w:rFonts w:hint="eastAsia"/>
                <w:spacing w:val="-4"/>
                <w:sz w:val="18"/>
                <w:szCs w:val="26"/>
                <w:rtl/>
              </w:rPr>
              <w:t>العام</w:t>
            </w:r>
            <w:r w:rsidRPr="00170AA1">
              <w:rPr>
                <w:spacing w:val="-4"/>
                <w:sz w:val="18"/>
                <w:szCs w:val="26"/>
                <w:rtl/>
              </w:rPr>
              <w:t xml:space="preserve"> </w:t>
            </w:r>
            <w:r w:rsidRPr="00170AA1">
              <w:rPr>
                <w:rFonts w:hint="eastAsia"/>
                <w:spacing w:val="-4"/>
                <w:sz w:val="18"/>
                <w:szCs w:val="26"/>
                <w:rtl/>
              </w:rPr>
              <w:t>والسلامة</w:t>
            </w:r>
            <w:r w:rsidR="00170AA1" w:rsidRPr="00170AA1">
              <w:rPr>
                <w:rFonts w:hint="cs"/>
                <w:spacing w:val="-4"/>
                <w:sz w:val="18"/>
                <w:szCs w:val="26"/>
                <w:rtl/>
              </w:rPr>
              <w:t> </w:t>
            </w:r>
            <w:r w:rsidRPr="00170AA1">
              <w:rPr>
                <w:rFonts w:hint="eastAsia"/>
                <w:spacing w:val="-4"/>
                <w:sz w:val="18"/>
                <w:szCs w:val="26"/>
                <w:rtl/>
              </w:rPr>
              <w:t>العامة</w:t>
            </w:r>
          </w:p>
        </w:tc>
        <w:tc>
          <w:tcPr>
            <w:tcW w:w="85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170"/>
              <w:jc w:val="right"/>
              <w:rPr>
                <w:sz w:val="18"/>
                <w:szCs w:val="26"/>
              </w:rPr>
            </w:pPr>
            <w:r w:rsidRPr="008D18A0">
              <w:rPr>
                <w:sz w:val="18"/>
                <w:szCs w:val="26"/>
                <w:rtl/>
              </w:rPr>
              <w:t>60</w:t>
            </w:r>
          </w:p>
        </w:tc>
        <w:tc>
          <w:tcPr>
            <w:tcW w:w="994"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73</w:t>
            </w:r>
          </w:p>
        </w:tc>
        <w:tc>
          <w:tcPr>
            <w:tcW w:w="980"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74</w:t>
            </w:r>
          </w:p>
        </w:tc>
        <w:tc>
          <w:tcPr>
            <w:tcW w:w="989" w:type="dxa"/>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75</w:t>
            </w:r>
          </w:p>
        </w:tc>
      </w:tr>
      <w:tr w:rsidR="001C3D1F" w:rsidRPr="008D18A0" w:rsidTr="00170AA1">
        <w:trPr>
          <w:cantSplit/>
        </w:trPr>
        <w:tc>
          <w:tcPr>
            <w:tcW w:w="3503" w:type="dxa"/>
            <w:tcBorders>
              <w:bottom w:val="single" w:sz="4" w:space="0" w:color="auto"/>
            </w:tcBorders>
            <w:shd w:val="clear" w:color="auto" w:fill="auto"/>
            <w:vAlign w:val="bottom"/>
          </w:tcPr>
          <w:p w:rsidR="001C3D1F" w:rsidRPr="008D18A0" w:rsidRDefault="001C3D1F" w:rsidP="00170AA1">
            <w:pPr>
              <w:tabs>
                <w:tab w:val="left" w:pos="288"/>
                <w:tab w:val="left" w:pos="576"/>
                <w:tab w:val="left" w:pos="864"/>
                <w:tab w:val="left" w:pos="1152"/>
              </w:tabs>
              <w:spacing w:before="40" w:after="40" w:line="280" w:lineRule="exact"/>
              <w:ind w:right="113"/>
              <w:rPr>
                <w:sz w:val="18"/>
                <w:szCs w:val="26"/>
                <w:rtl/>
              </w:rPr>
            </w:pPr>
            <w:r w:rsidRPr="008D18A0">
              <w:rPr>
                <w:rFonts w:hint="eastAsia"/>
                <w:sz w:val="18"/>
                <w:szCs w:val="26"/>
                <w:rtl/>
              </w:rPr>
              <w:t>النظام</w:t>
            </w:r>
            <w:r w:rsidRPr="008D18A0">
              <w:rPr>
                <w:sz w:val="18"/>
                <w:szCs w:val="26"/>
                <w:rtl/>
              </w:rPr>
              <w:t xml:space="preserve"> </w:t>
            </w:r>
            <w:r w:rsidRPr="008D18A0">
              <w:rPr>
                <w:rFonts w:hint="eastAsia"/>
                <w:sz w:val="18"/>
                <w:szCs w:val="26"/>
                <w:rtl/>
              </w:rPr>
              <w:t>العام</w:t>
            </w:r>
            <w:r w:rsidRPr="008D18A0">
              <w:rPr>
                <w:sz w:val="18"/>
                <w:szCs w:val="26"/>
                <w:rtl/>
              </w:rPr>
              <w:t xml:space="preserve"> </w:t>
            </w:r>
            <w:r w:rsidRPr="008D18A0">
              <w:rPr>
                <w:rFonts w:hint="eastAsia"/>
                <w:sz w:val="18"/>
                <w:szCs w:val="26"/>
                <w:rtl/>
              </w:rPr>
              <w:t>والسلامة</w:t>
            </w:r>
            <w:r w:rsidRPr="008D18A0">
              <w:rPr>
                <w:sz w:val="18"/>
                <w:szCs w:val="26"/>
                <w:rtl/>
              </w:rPr>
              <w:t xml:space="preserve"> </w:t>
            </w:r>
            <w:r w:rsidRPr="008D18A0">
              <w:rPr>
                <w:rFonts w:hint="eastAsia"/>
                <w:sz w:val="18"/>
                <w:szCs w:val="26"/>
                <w:rtl/>
              </w:rPr>
              <w:t>العامة</w:t>
            </w:r>
            <w:r w:rsidRPr="008D18A0">
              <w:rPr>
                <w:sz w:val="18"/>
                <w:szCs w:val="26"/>
                <w:rtl/>
              </w:rPr>
              <w:t xml:space="preserve"> - </w:t>
            </w:r>
            <w:r w:rsidRPr="008D18A0">
              <w:rPr>
                <w:rFonts w:hint="eastAsia"/>
                <w:sz w:val="18"/>
                <w:szCs w:val="26"/>
                <w:rtl/>
              </w:rPr>
              <w:t>نفقات</w:t>
            </w:r>
            <w:r w:rsidRPr="008D18A0">
              <w:rPr>
                <w:sz w:val="18"/>
                <w:szCs w:val="26"/>
                <w:rtl/>
              </w:rPr>
              <w:t xml:space="preserve"> </w:t>
            </w:r>
            <w:r w:rsidRPr="008D18A0">
              <w:rPr>
                <w:rFonts w:hint="eastAsia"/>
                <w:sz w:val="18"/>
                <w:szCs w:val="26"/>
                <w:rtl/>
              </w:rPr>
              <w:t>مدرجة</w:t>
            </w:r>
            <w:r w:rsidRPr="008D18A0">
              <w:rPr>
                <w:sz w:val="18"/>
                <w:szCs w:val="26"/>
                <w:rtl/>
              </w:rPr>
              <w:t xml:space="preserve"> </w:t>
            </w:r>
            <w:r w:rsidRPr="008D18A0">
              <w:rPr>
                <w:rFonts w:hint="eastAsia"/>
                <w:sz w:val="18"/>
                <w:szCs w:val="26"/>
                <w:rtl/>
              </w:rPr>
              <w:t>في</w:t>
            </w:r>
            <w:r w:rsidRPr="008D18A0">
              <w:rPr>
                <w:sz w:val="18"/>
                <w:szCs w:val="26"/>
                <w:rtl/>
              </w:rPr>
              <w:t xml:space="preserve"> </w:t>
            </w:r>
            <w:r w:rsidRPr="008D18A0">
              <w:rPr>
                <w:rFonts w:hint="eastAsia"/>
                <w:sz w:val="18"/>
                <w:szCs w:val="26"/>
                <w:rtl/>
              </w:rPr>
              <w:t>أي</w:t>
            </w:r>
            <w:r w:rsidRPr="008D18A0">
              <w:rPr>
                <w:sz w:val="18"/>
                <w:szCs w:val="26"/>
                <w:rtl/>
              </w:rPr>
              <w:t xml:space="preserve"> </w:t>
            </w:r>
            <w:r w:rsidRPr="008D18A0">
              <w:rPr>
                <w:rFonts w:hint="eastAsia"/>
                <w:sz w:val="18"/>
                <w:szCs w:val="26"/>
                <w:rtl/>
              </w:rPr>
              <w:t>فئة</w:t>
            </w:r>
            <w:r w:rsidRPr="008D18A0">
              <w:rPr>
                <w:sz w:val="18"/>
                <w:szCs w:val="26"/>
                <w:rtl/>
              </w:rPr>
              <w:t xml:space="preserve"> </w:t>
            </w:r>
            <w:r w:rsidRPr="008D18A0">
              <w:rPr>
                <w:rFonts w:hint="eastAsia"/>
                <w:sz w:val="18"/>
                <w:szCs w:val="26"/>
                <w:rtl/>
              </w:rPr>
              <w:t>أخرى</w:t>
            </w:r>
          </w:p>
        </w:tc>
        <w:tc>
          <w:tcPr>
            <w:tcW w:w="854" w:type="dxa"/>
            <w:tcBorders>
              <w:bottom w:val="single" w:sz="4"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170"/>
              <w:jc w:val="right"/>
              <w:rPr>
                <w:sz w:val="18"/>
                <w:szCs w:val="26"/>
              </w:rPr>
            </w:pPr>
            <w:r w:rsidRPr="008D18A0">
              <w:rPr>
                <w:sz w:val="18"/>
                <w:szCs w:val="26"/>
                <w:rtl/>
              </w:rPr>
              <w:t>179</w:t>
            </w:r>
          </w:p>
        </w:tc>
        <w:tc>
          <w:tcPr>
            <w:tcW w:w="994" w:type="dxa"/>
            <w:tcBorders>
              <w:bottom w:val="single" w:sz="4"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168</w:t>
            </w:r>
          </w:p>
        </w:tc>
        <w:tc>
          <w:tcPr>
            <w:tcW w:w="980" w:type="dxa"/>
            <w:tcBorders>
              <w:bottom w:val="single" w:sz="4"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158</w:t>
            </w:r>
          </w:p>
        </w:tc>
        <w:tc>
          <w:tcPr>
            <w:tcW w:w="989" w:type="dxa"/>
            <w:tcBorders>
              <w:bottom w:val="single" w:sz="4"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sz w:val="18"/>
                <w:szCs w:val="26"/>
              </w:rPr>
            </w:pPr>
            <w:r w:rsidRPr="008D18A0">
              <w:rPr>
                <w:sz w:val="18"/>
                <w:szCs w:val="26"/>
                <w:rtl/>
              </w:rPr>
              <w:t>163</w:t>
            </w:r>
          </w:p>
        </w:tc>
      </w:tr>
      <w:tr w:rsidR="001C3D1F" w:rsidRPr="008D18A0" w:rsidTr="00170AA1">
        <w:trPr>
          <w:cantSplit/>
        </w:trPr>
        <w:tc>
          <w:tcPr>
            <w:tcW w:w="3503" w:type="dxa"/>
            <w:tcBorders>
              <w:top w:val="single" w:sz="4" w:space="0" w:color="auto"/>
              <w:bottom w:val="single" w:sz="12" w:space="0" w:color="auto"/>
            </w:tcBorders>
            <w:shd w:val="clear" w:color="auto" w:fill="auto"/>
            <w:vAlign w:val="bottom"/>
          </w:tcPr>
          <w:p w:rsidR="001C3D1F" w:rsidRPr="008D18A0" w:rsidRDefault="001C3D1F" w:rsidP="00A050A2">
            <w:pPr>
              <w:tabs>
                <w:tab w:val="left" w:pos="288"/>
                <w:tab w:val="left" w:pos="576"/>
                <w:tab w:val="left" w:pos="864"/>
                <w:tab w:val="left" w:pos="1152"/>
              </w:tabs>
              <w:spacing w:before="40" w:after="40" w:line="280" w:lineRule="exact"/>
              <w:ind w:left="43" w:right="101"/>
              <w:rPr>
                <w:b/>
                <w:bCs/>
                <w:sz w:val="18"/>
                <w:szCs w:val="26"/>
                <w:rtl/>
              </w:rPr>
            </w:pPr>
            <w:r w:rsidRPr="008D18A0">
              <w:rPr>
                <w:b/>
                <w:bCs/>
                <w:sz w:val="18"/>
                <w:szCs w:val="26"/>
                <w:rtl/>
              </w:rPr>
              <w:tab/>
            </w:r>
            <w:r w:rsidRPr="008D18A0">
              <w:rPr>
                <w:rFonts w:hint="eastAsia"/>
                <w:b/>
                <w:bCs/>
                <w:sz w:val="18"/>
                <w:szCs w:val="26"/>
                <w:rtl/>
              </w:rPr>
              <w:t>مجموع</w:t>
            </w:r>
            <w:r w:rsidRPr="008D18A0">
              <w:rPr>
                <w:b/>
                <w:bCs/>
                <w:sz w:val="18"/>
                <w:szCs w:val="26"/>
                <w:rtl/>
              </w:rPr>
              <w:t xml:space="preserve"> </w:t>
            </w:r>
            <w:r w:rsidRPr="008D18A0">
              <w:rPr>
                <w:rFonts w:hint="eastAsia"/>
                <w:b/>
                <w:bCs/>
                <w:sz w:val="18"/>
                <w:szCs w:val="26"/>
                <w:rtl/>
              </w:rPr>
              <w:t>النفقات</w:t>
            </w:r>
          </w:p>
        </w:tc>
        <w:tc>
          <w:tcPr>
            <w:tcW w:w="854" w:type="dxa"/>
            <w:tcBorders>
              <w:top w:val="single" w:sz="4" w:space="0" w:color="auto"/>
              <w:bottom w:val="single" w:sz="12"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b/>
                <w:bCs/>
                <w:sz w:val="18"/>
                <w:szCs w:val="26"/>
              </w:rPr>
            </w:pPr>
          </w:p>
        </w:tc>
        <w:tc>
          <w:tcPr>
            <w:tcW w:w="994" w:type="dxa"/>
            <w:tcBorders>
              <w:top w:val="single" w:sz="4" w:space="0" w:color="auto"/>
              <w:bottom w:val="single" w:sz="12"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b/>
                <w:bCs/>
                <w:sz w:val="18"/>
                <w:szCs w:val="26"/>
              </w:rPr>
            </w:pPr>
            <w:r w:rsidRPr="008D18A0">
              <w:rPr>
                <w:b/>
                <w:bCs/>
                <w:sz w:val="18"/>
                <w:szCs w:val="26"/>
                <w:rtl/>
              </w:rPr>
              <w:t>162</w:t>
            </w:r>
            <w:r w:rsidRPr="008D18A0">
              <w:rPr>
                <w:b/>
                <w:bCs/>
                <w:sz w:val="18"/>
                <w:szCs w:val="26"/>
              </w:rPr>
              <w:t xml:space="preserve"> </w:t>
            </w:r>
            <w:r w:rsidRPr="008D18A0">
              <w:rPr>
                <w:b/>
                <w:bCs/>
                <w:sz w:val="18"/>
                <w:szCs w:val="26"/>
                <w:rtl/>
              </w:rPr>
              <w:t>075</w:t>
            </w:r>
          </w:p>
        </w:tc>
        <w:tc>
          <w:tcPr>
            <w:tcW w:w="980" w:type="dxa"/>
            <w:tcBorders>
              <w:top w:val="single" w:sz="4" w:space="0" w:color="auto"/>
              <w:bottom w:val="single" w:sz="12"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b/>
                <w:bCs/>
                <w:sz w:val="18"/>
                <w:szCs w:val="26"/>
              </w:rPr>
            </w:pPr>
            <w:r w:rsidRPr="008D18A0">
              <w:rPr>
                <w:b/>
                <w:bCs/>
                <w:sz w:val="18"/>
                <w:szCs w:val="26"/>
                <w:rtl/>
              </w:rPr>
              <w:t>164</w:t>
            </w:r>
            <w:r w:rsidRPr="008D18A0">
              <w:rPr>
                <w:b/>
                <w:bCs/>
                <w:sz w:val="18"/>
                <w:szCs w:val="26"/>
              </w:rPr>
              <w:t xml:space="preserve"> </w:t>
            </w:r>
            <w:r w:rsidRPr="008D18A0">
              <w:rPr>
                <w:b/>
                <w:bCs/>
                <w:sz w:val="18"/>
                <w:szCs w:val="26"/>
                <w:rtl/>
              </w:rPr>
              <w:t>062</w:t>
            </w:r>
          </w:p>
        </w:tc>
        <w:tc>
          <w:tcPr>
            <w:tcW w:w="989" w:type="dxa"/>
            <w:tcBorders>
              <w:top w:val="single" w:sz="4" w:space="0" w:color="auto"/>
              <w:bottom w:val="single" w:sz="12" w:space="0" w:color="auto"/>
            </w:tcBorders>
            <w:shd w:val="clear" w:color="auto" w:fill="auto"/>
          </w:tcPr>
          <w:p w:rsidR="001C3D1F" w:rsidRPr="008D18A0" w:rsidRDefault="001C3D1F" w:rsidP="00170AA1">
            <w:pPr>
              <w:tabs>
                <w:tab w:val="left" w:pos="288"/>
                <w:tab w:val="left" w:pos="576"/>
                <w:tab w:val="left" w:pos="864"/>
                <w:tab w:val="left" w:pos="1152"/>
              </w:tabs>
              <w:bidi w:val="0"/>
              <w:spacing w:before="40" w:after="40" w:line="280" w:lineRule="exact"/>
              <w:ind w:left="57" w:right="57"/>
              <w:jc w:val="right"/>
              <w:rPr>
                <w:b/>
                <w:bCs/>
                <w:sz w:val="18"/>
                <w:szCs w:val="26"/>
              </w:rPr>
            </w:pPr>
            <w:r w:rsidRPr="008D18A0">
              <w:rPr>
                <w:b/>
                <w:bCs/>
                <w:sz w:val="18"/>
                <w:szCs w:val="26"/>
                <w:rtl/>
              </w:rPr>
              <w:t>173</w:t>
            </w:r>
            <w:r w:rsidRPr="008D18A0">
              <w:rPr>
                <w:b/>
                <w:bCs/>
                <w:sz w:val="18"/>
                <w:szCs w:val="26"/>
              </w:rPr>
              <w:t xml:space="preserve"> </w:t>
            </w:r>
            <w:r w:rsidRPr="008D18A0">
              <w:rPr>
                <w:b/>
                <w:bCs/>
                <w:sz w:val="18"/>
                <w:szCs w:val="26"/>
                <w:rtl/>
              </w:rPr>
              <w:t>120</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8D18A0">
        <w:rPr>
          <w:rFonts w:hint="eastAsia"/>
          <w:i/>
          <w:iCs/>
          <w:sz w:val="18"/>
          <w:szCs w:val="26"/>
          <w:rtl/>
        </w:rPr>
        <w:t>المصدر</w:t>
      </w:r>
      <w:r w:rsidRPr="008D18A0">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النمساوي للإحصاء. </w:t>
      </w:r>
    </w:p>
    <w:p w:rsidR="001C3D1F" w:rsidRPr="008D30D5" w:rsidRDefault="001C3D1F" w:rsidP="008D18A0">
      <w:pPr>
        <w:pStyle w:val="H23GA"/>
        <w:rPr>
          <w:rtl/>
        </w:rPr>
      </w:pPr>
      <w:r w:rsidRPr="008D30D5">
        <w:rPr>
          <w:rtl/>
        </w:rPr>
        <w:tab/>
      </w:r>
      <w:bookmarkStart w:id="58" w:name="_Toc495069056"/>
      <w:r w:rsidRPr="008D30D5">
        <w:rPr>
          <w:rtl/>
        </w:rPr>
        <w:t>(ب)</w:t>
      </w:r>
      <w:r w:rsidRPr="008D30D5">
        <w:rPr>
          <w:rtl/>
        </w:rPr>
        <w:tab/>
      </w:r>
      <w:r w:rsidRPr="008D30D5">
        <w:rPr>
          <w:rFonts w:hint="eastAsia"/>
          <w:rtl/>
        </w:rPr>
        <w:t>إحصاءات</w:t>
      </w:r>
      <w:r w:rsidRPr="008D30D5">
        <w:rPr>
          <w:rtl/>
        </w:rPr>
        <w:t xml:space="preserve"> </w:t>
      </w:r>
      <w:r w:rsidRPr="008D30D5">
        <w:rPr>
          <w:rFonts w:hint="eastAsia"/>
          <w:rtl/>
        </w:rPr>
        <w:t>الجريمة</w:t>
      </w:r>
      <w:bookmarkEnd w:id="58"/>
    </w:p>
    <w:p w:rsidR="001C3D1F" w:rsidRPr="008D30D5" w:rsidRDefault="008D18A0" w:rsidP="008D18A0">
      <w:pPr>
        <w:pStyle w:val="SingleTxtGA"/>
        <w:rPr>
          <w:rtl/>
        </w:rPr>
      </w:pPr>
      <w:r w:rsidRPr="008D18A0">
        <w:rPr>
          <w:spacing w:val="-4"/>
          <w:rtl/>
        </w:rPr>
        <w:t>58</w:t>
      </w:r>
      <w:r w:rsidR="001C3D1F" w:rsidRPr="008D18A0">
        <w:rPr>
          <w:spacing w:val="-4"/>
          <w:rtl/>
        </w:rPr>
        <w:t>-</w:t>
      </w:r>
      <w:r w:rsidR="001C3D1F" w:rsidRPr="008D18A0">
        <w:rPr>
          <w:spacing w:val="-4"/>
          <w:rtl/>
        </w:rPr>
        <w:tab/>
      </w:r>
      <w:r w:rsidR="001C3D1F" w:rsidRPr="008D18A0">
        <w:rPr>
          <w:rFonts w:hint="eastAsia"/>
          <w:spacing w:val="-4"/>
          <w:rtl/>
        </w:rPr>
        <w:t>في</w:t>
      </w:r>
      <w:r w:rsidR="001C3D1F" w:rsidRPr="008D18A0">
        <w:rPr>
          <w:spacing w:val="-4"/>
          <w:rtl/>
        </w:rPr>
        <w:t xml:space="preserve"> عام 2015، بلغ عدد الأشخاص الذين أدانتهم المحاكم الجنائية في النمسا 511 29 </w:t>
      </w:r>
      <w:r w:rsidR="001C3D1F" w:rsidRPr="008D30D5">
        <w:rPr>
          <w:rtl/>
        </w:rPr>
        <w:t>شخصا</w:t>
      </w:r>
      <w:r w:rsidR="00A050A2">
        <w:rPr>
          <w:rFonts w:hint="cs"/>
          <w:rtl/>
        </w:rPr>
        <w:t>ً</w:t>
      </w:r>
      <w:r w:rsidR="001C3D1F" w:rsidRPr="008D30D5">
        <w:rPr>
          <w:rtl/>
        </w:rPr>
        <w:t>. ومقارنة بعام 2014، انخفض عدد الأشخاص المدانين بنسبة 2.4 في المائة. ومن بين كل ستة أشخاص أدينوا خمسة ذكور (238 25). وكانت نسبة البالغين الذين أدينوا مماثلة (262 24 أو 82 في المائة) يليهم الشباب (18 إلى 20 عاما</w:t>
      </w:r>
      <w:r w:rsidR="00537B29">
        <w:rPr>
          <w:rFonts w:hint="cs"/>
          <w:rtl/>
        </w:rPr>
        <w:t>ً</w:t>
      </w:r>
      <w:r w:rsidR="001C3D1F" w:rsidRPr="008D30D5">
        <w:rPr>
          <w:rtl/>
        </w:rPr>
        <w:t>، بنسبة 11.3 في المائة) ثم</w:t>
      </w:r>
      <w:r>
        <w:rPr>
          <w:rFonts w:hint="cs"/>
          <w:rtl/>
        </w:rPr>
        <w:t> </w:t>
      </w:r>
      <w:r w:rsidR="001C3D1F" w:rsidRPr="008D30D5">
        <w:rPr>
          <w:rtl/>
        </w:rPr>
        <w:t>الأحداث (14 إلى 17 عام</w:t>
      </w:r>
      <w:r w:rsidR="00537B29">
        <w:rPr>
          <w:rtl/>
        </w:rPr>
        <w:t xml:space="preserve">اً </w:t>
      </w:r>
      <w:r w:rsidR="001C3D1F" w:rsidRPr="008D30D5">
        <w:rPr>
          <w:rtl/>
        </w:rPr>
        <w:t xml:space="preserve">بنسبة 6.1 في المائة). وكان زهاء ثلثي الأشخاص الذين أدينوا (59.6 في المائة) نمساويين. </w:t>
      </w:r>
    </w:p>
    <w:p w:rsidR="001C3D1F" w:rsidRPr="008D30D5" w:rsidRDefault="008D18A0" w:rsidP="008D18A0">
      <w:pPr>
        <w:pStyle w:val="SingleTxtGA"/>
        <w:rPr>
          <w:rtl/>
        </w:rPr>
      </w:pPr>
      <w:r>
        <w:rPr>
          <w:rtl/>
        </w:rPr>
        <w:lastRenderedPageBreak/>
        <w:t>59</w:t>
      </w:r>
      <w:r w:rsidR="001C3D1F" w:rsidRPr="008D30D5">
        <w:rPr>
          <w:rtl/>
        </w:rPr>
        <w:t>-</w:t>
      </w:r>
      <w:r w:rsidR="001C3D1F" w:rsidRPr="008D30D5">
        <w:rPr>
          <w:rtl/>
        </w:rPr>
        <w:tab/>
      </w:r>
      <w:r w:rsidR="001C3D1F" w:rsidRPr="008D30D5">
        <w:rPr>
          <w:rFonts w:hint="eastAsia"/>
          <w:rtl/>
        </w:rPr>
        <w:t>وانخفض</w:t>
      </w:r>
      <w:r w:rsidR="001C3D1F" w:rsidRPr="008D30D5">
        <w:rPr>
          <w:rtl/>
        </w:rPr>
        <w:t xml:space="preserve"> أيض</w:t>
      </w:r>
      <w:r w:rsidR="00537B29">
        <w:rPr>
          <w:rtl/>
        </w:rPr>
        <w:t xml:space="preserve">اً </w:t>
      </w:r>
      <w:r w:rsidR="001C3D1F" w:rsidRPr="008D30D5">
        <w:rPr>
          <w:rtl/>
        </w:rPr>
        <w:t>عدد أحكام الإدانة (118 32 حكما</w:t>
      </w:r>
      <w:r w:rsidR="00537B29">
        <w:rPr>
          <w:rFonts w:hint="cs"/>
          <w:rtl/>
        </w:rPr>
        <w:t>ً</w:t>
      </w:r>
      <w:r w:rsidR="001C3D1F" w:rsidRPr="008D30D5">
        <w:rPr>
          <w:rtl/>
        </w:rPr>
        <w:t xml:space="preserve">) بنسبة 2.6 في المائة (-862) مقارنة بعام 2014، مما يعني أن عدد تلك الأحكام انخفض إلى مستوى غير مسبوق. ولقد صدرت معظم أحكام الإدانة في دائرة الاستئناف العليا في فيينا (43.1 في المائة) يليها </w:t>
      </w:r>
      <w:r w:rsidR="001C3D1F" w:rsidRPr="008D30D5">
        <w:rPr>
          <w:rFonts w:hint="eastAsia"/>
          <w:rtl/>
        </w:rPr>
        <w:t>غراتس</w:t>
      </w:r>
      <w:r w:rsidR="001C3D1F" w:rsidRPr="008D30D5">
        <w:rPr>
          <w:rtl/>
        </w:rPr>
        <w:t xml:space="preserve"> (21.7 في المائة) ثم لينز (21.6 في المائة) </w:t>
      </w:r>
      <w:r w:rsidR="001C3D1F" w:rsidRPr="008D30D5">
        <w:rPr>
          <w:rFonts w:hint="eastAsia"/>
          <w:rtl/>
        </w:rPr>
        <w:t>وإينزبروك</w:t>
      </w:r>
      <w:r w:rsidR="001C3D1F" w:rsidRPr="008D30D5">
        <w:rPr>
          <w:rtl/>
        </w:rPr>
        <w:t xml:space="preserve"> (13.6 في المائة). </w:t>
      </w:r>
    </w:p>
    <w:p w:rsidR="001C3D1F" w:rsidRPr="008D30D5" w:rsidRDefault="008D18A0" w:rsidP="00F7111E">
      <w:pPr>
        <w:pStyle w:val="SingleTxtGA"/>
        <w:rPr>
          <w:rtl/>
        </w:rPr>
      </w:pPr>
      <w:r w:rsidRPr="008D18A0">
        <w:rPr>
          <w:spacing w:val="-4"/>
          <w:rtl/>
        </w:rPr>
        <w:t>60</w:t>
      </w:r>
      <w:r w:rsidR="001C3D1F" w:rsidRPr="008D18A0">
        <w:rPr>
          <w:spacing w:val="-4"/>
          <w:rtl/>
        </w:rPr>
        <w:t>-</w:t>
      </w:r>
      <w:r w:rsidR="001C3D1F" w:rsidRPr="008D18A0">
        <w:rPr>
          <w:spacing w:val="-4"/>
          <w:rtl/>
        </w:rPr>
        <w:tab/>
      </w:r>
      <w:r w:rsidR="001C3D1F" w:rsidRPr="008D18A0">
        <w:rPr>
          <w:rFonts w:hint="eastAsia"/>
          <w:spacing w:val="-4"/>
          <w:rtl/>
        </w:rPr>
        <w:t>ومنذ</w:t>
      </w:r>
      <w:r w:rsidR="001C3D1F" w:rsidRPr="008D18A0">
        <w:rPr>
          <w:spacing w:val="-4"/>
          <w:rtl/>
        </w:rPr>
        <w:t xml:space="preserve"> عام 2012، أُتيح الاطلاع على جميع الجرائم لأغراض الإحصاء. وفي عام 2015،</w:t>
      </w:r>
      <w:r w:rsidR="001C3D1F" w:rsidRPr="008D30D5">
        <w:rPr>
          <w:rtl/>
        </w:rPr>
        <w:t xml:space="preserve"> أُفيد بصدور أحكام إدانة في 210 49 جرائم معظمها جرائم ضد الممتلكات (34.5 في المائة) وجرائم قتل (17.5 في المائة) وأفعال إجرامية مخالفة لقانون المخدرات (16 في المائة) وجرائم </w:t>
      </w:r>
      <w:r w:rsidR="001C3D1F" w:rsidRPr="008D30D5">
        <w:rPr>
          <w:rFonts w:hint="eastAsia"/>
          <w:rtl/>
        </w:rPr>
        <w:t>تعدي</w:t>
      </w:r>
      <w:r w:rsidR="001C3D1F" w:rsidRPr="008D30D5">
        <w:rPr>
          <w:rtl/>
        </w:rPr>
        <w:t xml:space="preserve"> </w:t>
      </w:r>
      <w:r w:rsidR="001C3D1F" w:rsidRPr="008D30D5">
        <w:rPr>
          <w:rFonts w:hint="eastAsia"/>
          <w:rtl/>
        </w:rPr>
        <w:t>على</w:t>
      </w:r>
      <w:r w:rsidR="001C3D1F" w:rsidRPr="008D30D5">
        <w:rPr>
          <w:rtl/>
        </w:rPr>
        <w:t xml:space="preserve"> </w:t>
      </w:r>
      <w:r w:rsidR="001C3D1F" w:rsidRPr="008D30D5">
        <w:rPr>
          <w:rFonts w:hint="eastAsia"/>
          <w:rtl/>
        </w:rPr>
        <w:t>الحرية</w:t>
      </w:r>
      <w:r w:rsidR="001C3D1F" w:rsidRPr="008D30D5">
        <w:rPr>
          <w:rtl/>
        </w:rPr>
        <w:t xml:space="preserve"> (7.2</w:t>
      </w:r>
      <w:r w:rsidR="001C3D1F" w:rsidRPr="008D30D5">
        <w:rPr>
          <w:rFonts w:hint="eastAsia"/>
          <w:rtl/>
        </w:rPr>
        <w:t> في</w:t>
      </w:r>
      <w:r w:rsidR="001C3D1F" w:rsidRPr="008D30D5">
        <w:rPr>
          <w:rtl/>
        </w:rPr>
        <w:t xml:space="preserve"> </w:t>
      </w:r>
      <w:r w:rsidR="001C3D1F" w:rsidRPr="008D30D5">
        <w:rPr>
          <w:rFonts w:hint="eastAsia"/>
          <w:rtl/>
        </w:rPr>
        <w:t>المائة</w:t>
      </w:r>
      <w:r w:rsidR="001C3D1F" w:rsidRPr="008D30D5">
        <w:rPr>
          <w:rtl/>
        </w:rPr>
        <w:t xml:space="preserve">). </w:t>
      </w:r>
      <w:r w:rsidR="001C3D1F" w:rsidRPr="008D30D5">
        <w:rPr>
          <w:rFonts w:hint="eastAsia"/>
          <w:rtl/>
        </w:rPr>
        <w:t>وفيما</w:t>
      </w:r>
      <w:r w:rsidR="001C3D1F" w:rsidRPr="008D30D5">
        <w:rPr>
          <w:rtl/>
        </w:rPr>
        <w:t xml:space="preserve"> </w:t>
      </w:r>
      <w:r w:rsidR="001C3D1F" w:rsidRPr="008D30D5">
        <w:rPr>
          <w:rFonts w:hint="eastAsia"/>
          <w:rtl/>
        </w:rPr>
        <w:t>يلي</w:t>
      </w:r>
      <w:r w:rsidR="001C3D1F" w:rsidRPr="008D30D5">
        <w:rPr>
          <w:rtl/>
        </w:rPr>
        <w:t xml:space="preserve"> </w:t>
      </w:r>
      <w:r w:rsidR="001C3D1F" w:rsidRPr="008D30D5">
        <w:rPr>
          <w:rFonts w:hint="eastAsia"/>
          <w:rtl/>
        </w:rPr>
        <w:t>بيان</w:t>
      </w:r>
      <w:r w:rsidR="001C3D1F" w:rsidRPr="008D30D5">
        <w:rPr>
          <w:rtl/>
        </w:rPr>
        <w:t xml:space="preserve"> </w:t>
      </w:r>
      <w:r w:rsidR="001C3D1F" w:rsidRPr="008D30D5">
        <w:rPr>
          <w:rFonts w:hint="eastAsia"/>
          <w:rtl/>
        </w:rPr>
        <w:t>مفصل</w:t>
      </w:r>
      <w:r w:rsidR="001C3D1F" w:rsidRPr="008D30D5">
        <w:rPr>
          <w:rtl/>
        </w:rPr>
        <w:t xml:space="preserve"> </w:t>
      </w:r>
      <w:r w:rsidR="001C3D1F" w:rsidRPr="008D30D5">
        <w:rPr>
          <w:rFonts w:hint="eastAsia"/>
          <w:rtl/>
        </w:rPr>
        <w:t>بالأحكام</w:t>
      </w:r>
      <w:r w:rsidR="001C3D1F" w:rsidRPr="008D30D5">
        <w:rPr>
          <w:rtl/>
        </w:rPr>
        <w:t xml:space="preserve"> </w:t>
      </w:r>
      <w:r w:rsidR="001C3D1F" w:rsidRPr="008D30D5">
        <w:rPr>
          <w:rFonts w:hint="eastAsia"/>
          <w:rtl/>
        </w:rPr>
        <w:t>الجنائية</w:t>
      </w:r>
      <w:r w:rsidR="001C3D1F" w:rsidRPr="008D30D5">
        <w:rPr>
          <w:rtl/>
        </w:rPr>
        <w:t xml:space="preserve"> </w:t>
      </w:r>
      <w:r w:rsidR="001C3D1F" w:rsidRPr="008D30D5">
        <w:rPr>
          <w:rFonts w:hint="eastAsia"/>
          <w:rtl/>
        </w:rPr>
        <w:t>الصادرة</w:t>
      </w:r>
      <w:r w:rsidR="001C3D1F" w:rsidRPr="008D30D5">
        <w:rPr>
          <w:rtl/>
        </w:rPr>
        <w:t xml:space="preserve"> في الفترة بين عامي 1980 </w:t>
      </w:r>
      <w:r w:rsidR="001C3D1F" w:rsidRPr="008D30D5">
        <w:rPr>
          <w:rFonts w:hint="eastAsia"/>
          <w:rtl/>
        </w:rPr>
        <w:t>و</w:t>
      </w:r>
      <w:r w:rsidR="001C3D1F" w:rsidRPr="008D30D5">
        <w:rPr>
          <w:rtl/>
        </w:rPr>
        <w:t xml:space="preserve">2015 حسب العقوبة: </w:t>
      </w:r>
    </w:p>
    <w:p w:rsidR="001C3D1F" w:rsidRPr="008D30D5" w:rsidRDefault="008D18A0" w:rsidP="008D18A0">
      <w:pPr>
        <w:pStyle w:val="H23GA"/>
        <w:rPr>
          <w:rtl/>
        </w:rPr>
      </w:pPr>
      <w:r w:rsidRPr="008D18A0">
        <w:rPr>
          <w:b w:val="0"/>
          <w:bCs w:val="0"/>
          <w:rtl/>
        </w:rPr>
        <w:tab/>
      </w:r>
      <w:r w:rsidRPr="008D18A0">
        <w:rPr>
          <w:b w:val="0"/>
          <w:bCs w:val="0"/>
          <w:rtl/>
        </w:rPr>
        <w:tab/>
      </w:r>
      <w:bookmarkStart w:id="59" w:name="_Toc495069057"/>
      <w:r w:rsidR="001C3D1F" w:rsidRPr="008D18A0">
        <w:rPr>
          <w:rFonts w:hint="eastAsia"/>
          <w:b w:val="0"/>
          <w:bCs w:val="0"/>
          <w:rtl/>
        </w:rPr>
        <w:t>الجدول</w:t>
      </w:r>
      <w:r w:rsidR="001C3D1F" w:rsidRPr="008D18A0">
        <w:rPr>
          <w:b w:val="0"/>
          <w:bCs w:val="0"/>
          <w:rtl/>
        </w:rPr>
        <w:t xml:space="preserve"> 31</w:t>
      </w:r>
      <w:r w:rsidRPr="008D18A0">
        <w:rPr>
          <w:b w:val="0"/>
          <w:bCs w:val="0"/>
          <w:rtl/>
        </w:rPr>
        <w:tab/>
      </w:r>
      <w:r w:rsidRPr="008D18A0">
        <w:rPr>
          <w:b w:val="0"/>
          <w:bCs w:val="0"/>
          <w:rtl/>
        </w:rPr>
        <w:br/>
      </w:r>
      <w:r w:rsidR="001C3D1F" w:rsidRPr="008D30D5">
        <w:rPr>
          <w:rFonts w:hint="eastAsia"/>
          <w:rtl/>
        </w:rPr>
        <w:t>أحكام</w:t>
      </w:r>
      <w:r w:rsidR="001C3D1F" w:rsidRPr="008D30D5">
        <w:rPr>
          <w:rtl/>
        </w:rPr>
        <w:t xml:space="preserve"> </w:t>
      </w:r>
      <w:r w:rsidR="001C3D1F" w:rsidRPr="008D30D5">
        <w:rPr>
          <w:rFonts w:hint="eastAsia"/>
          <w:rtl/>
        </w:rPr>
        <w:t>الإدانة</w:t>
      </w:r>
      <w:r w:rsidR="001C3D1F" w:rsidRPr="008D30D5">
        <w:rPr>
          <w:rtl/>
        </w:rPr>
        <w:t xml:space="preserve"> </w:t>
      </w:r>
      <w:r w:rsidR="001C3D1F" w:rsidRPr="008D30D5">
        <w:rPr>
          <w:rFonts w:hint="eastAsia"/>
          <w:rtl/>
        </w:rPr>
        <w:t>غير</w:t>
      </w:r>
      <w:r w:rsidR="001C3D1F" w:rsidRPr="008D30D5">
        <w:rPr>
          <w:rtl/>
        </w:rPr>
        <w:t xml:space="preserve"> </w:t>
      </w:r>
      <w:r w:rsidR="001C3D1F" w:rsidRPr="008D30D5">
        <w:rPr>
          <w:rFonts w:hint="eastAsia"/>
          <w:rtl/>
        </w:rPr>
        <w:t>القابلة</w:t>
      </w:r>
      <w:r w:rsidR="001C3D1F" w:rsidRPr="008D30D5">
        <w:rPr>
          <w:rtl/>
        </w:rPr>
        <w:t xml:space="preserve"> </w:t>
      </w:r>
      <w:r w:rsidR="001C3D1F" w:rsidRPr="008D30D5">
        <w:rPr>
          <w:rFonts w:hint="eastAsia"/>
          <w:rtl/>
        </w:rPr>
        <w:t>للاستئناف</w:t>
      </w:r>
      <w:r w:rsidR="001C3D1F" w:rsidRPr="008D30D5">
        <w:rPr>
          <w:rtl/>
        </w:rPr>
        <w:t xml:space="preserve"> </w:t>
      </w:r>
      <w:r w:rsidR="001C3D1F" w:rsidRPr="008D30D5">
        <w:rPr>
          <w:rFonts w:hint="eastAsia"/>
          <w:rtl/>
        </w:rPr>
        <w:t>حسب</w:t>
      </w:r>
      <w:r w:rsidR="001C3D1F" w:rsidRPr="008D30D5">
        <w:rPr>
          <w:rtl/>
        </w:rPr>
        <w:t xml:space="preserve"> </w:t>
      </w:r>
      <w:r w:rsidR="001C3D1F" w:rsidRPr="008D30D5">
        <w:rPr>
          <w:rFonts w:hint="eastAsia"/>
          <w:rtl/>
        </w:rPr>
        <w:t>العقوبة</w:t>
      </w:r>
      <w:r w:rsidR="001C3D1F" w:rsidRPr="008D30D5">
        <w:rPr>
          <w:rtl/>
        </w:rPr>
        <w:t xml:space="preserve"> </w:t>
      </w:r>
      <w:r w:rsidR="001C3D1F" w:rsidRPr="008D30D5">
        <w:rPr>
          <w:rFonts w:hint="eastAsia"/>
          <w:rtl/>
        </w:rPr>
        <w:t>المفروضة،</w:t>
      </w:r>
      <w:r w:rsidR="001C3D1F" w:rsidRPr="008D30D5">
        <w:rPr>
          <w:rtl/>
        </w:rPr>
        <w:t xml:space="preserve"> </w:t>
      </w:r>
      <w:r w:rsidR="001C3D1F" w:rsidRPr="008D30D5">
        <w:rPr>
          <w:rFonts w:hint="eastAsia"/>
          <w:rtl/>
        </w:rPr>
        <w:t>الفترة</w:t>
      </w:r>
      <w:r w:rsidR="001C3D1F" w:rsidRPr="008D30D5">
        <w:rPr>
          <w:rtl/>
        </w:rPr>
        <w:t xml:space="preserve"> </w:t>
      </w:r>
      <w:r w:rsidR="001C3D1F" w:rsidRPr="008D30D5">
        <w:rPr>
          <w:rFonts w:hint="eastAsia"/>
          <w:rtl/>
        </w:rPr>
        <w:t>بين</w:t>
      </w:r>
      <w:r w:rsidR="001C3D1F" w:rsidRPr="008D30D5">
        <w:rPr>
          <w:rtl/>
        </w:rPr>
        <w:t xml:space="preserve"> </w:t>
      </w:r>
      <w:r w:rsidR="001C3D1F" w:rsidRPr="008D30D5">
        <w:rPr>
          <w:rFonts w:hint="eastAsia"/>
          <w:rtl/>
        </w:rPr>
        <w:t>عامي</w:t>
      </w:r>
      <w:r w:rsidR="001C3D1F" w:rsidRPr="008D30D5">
        <w:rPr>
          <w:rtl/>
        </w:rPr>
        <w:t xml:space="preserve"> 1990 </w:t>
      </w:r>
      <w:r w:rsidR="001C3D1F" w:rsidRPr="008D30D5">
        <w:rPr>
          <w:rFonts w:hint="eastAsia"/>
          <w:rtl/>
        </w:rPr>
        <w:t>و</w:t>
      </w:r>
      <w:r w:rsidR="001C3D1F" w:rsidRPr="008D30D5">
        <w:rPr>
          <w:rtl/>
        </w:rPr>
        <w:t>2015</w:t>
      </w:r>
      <w:bookmarkEnd w:id="59"/>
    </w:p>
    <w:tbl>
      <w:tblPr>
        <w:bidiVisual/>
        <w:tblW w:w="8466" w:type="dxa"/>
        <w:tblInd w:w="1260" w:type="dxa"/>
        <w:tblLayout w:type="fixed"/>
        <w:tblCellMar>
          <w:left w:w="0" w:type="dxa"/>
          <w:right w:w="0" w:type="dxa"/>
        </w:tblCellMar>
        <w:tblLook w:val="0000" w:firstRow="0" w:lastRow="0" w:firstColumn="0" w:lastColumn="0" w:noHBand="0" w:noVBand="0"/>
      </w:tblPr>
      <w:tblGrid>
        <w:gridCol w:w="1470"/>
        <w:gridCol w:w="790"/>
        <w:gridCol w:w="790"/>
        <w:gridCol w:w="790"/>
        <w:gridCol w:w="790"/>
        <w:gridCol w:w="791"/>
        <w:gridCol w:w="790"/>
        <w:gridCol w:w="790"/>
        <w:gridCol w:w="737"/>
        <w:gridCol w:w="728"/>
      </w:tblGrid>
      <w:tr w:rsidR="001C3D1F" w:rsidRPr="008D30D5" w:rsidTr="008D18A0">
        <w:trPr>
          <w:cantSplit/>
          <w:tblHeader/>
        </w:trPr>
        <w:tc>
          <w:tcPr>
            <w:tcW w:w="1470"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rFonts w:hint="eastAsia"/>
                <w:i/>
                <w:iCs/>
                <w:sz w:val="16"/>
                <w:szCs w:val="24"/>
                <w:rtl/>
              </w:rPr>
              <w:t>العقوبة</w:t>
            </w:r>
            <w:r w:rsidRPr="008D30D5">
              <w:rPr>
                <w:i/>
                <w:iCs/>
                <w:sz w:val="16"/>
                <w:szCs w:val="24"/>
                <w:rtl/>
              </w:rPr>
              <w:t xml:space="preserve"> </w:t>
            </w:r>
            <w:r w:rsidRPr="008D30D5">
              <w:rPr>
                <w:rFonts w:hint="eastAsia"/>
                <w:i/>
                <w:iCs/>
                <w:sz w:val="16"/>
                <w:szCs w:val="24"/>
                <w:rtl/>
              </w:rPr>
              <w:t>المفروضة</w:t>
            </w:r>
          </w:p>
        </w:tc>
        <w:tc>
          <w:tcPr>
            <w:tcW w:w="790"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576"/>
                <w:tab w:val="left" w:pos="864"/>
                <w:tab w:val="left" w:pos="1152"/>
              </w:tabs>
              <w:spacing w:before="20" w:after="40" w:line="280" w:lineRule="exact"/>
              <w:ind w:left="57" w:right="57"/>
              <w:rPr>
                <w:i/>
                <w:iCs/>
                <w:sz w:val="16"/>
                <w:szCs w:val="24"/>
                <w:rtl/>
              </w:rPr>
            </w:pPr>
            <w:r w:rsidRPr="008D30D5">
              <w:rPr>
                <w:i/>
                <w:iCs/>
                <w:sz w:val="16"/>
                <w:szCs w:val="24"/>
                <w:rtl/>
              </w:rPr>
              <w:t>1990</w:t>
            </w:r>
          </w:p>
        </w:tc>
        <w:tc>
          <w:tcPr>
            <w:tcW w:w="790"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1995</w:t>
            </w:r>
          </w:p>
        </w:tc>
        <w:tc>
          <w:tcPr>
            <w:tcW w:w="790"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2000</w:t>
            </w:r>
          </w:p>
        </w:tc>
        <w:tc>
          <w:tcPr>
            <w:tcW w:w="790"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2005</w:t>
            </w:r>
          </w:p>
        </w:tc>
        <w:tc>
          <w:tcPr>
            <w:tcW w:w="791"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2006</w:t>
            </w:r>
          </w:p>
        </w:tc>
        <w:tc>
          <w:tcPr>
            <w:tcW w:w="790"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2007</w:t>
            </w:r>
          </w:p>
        </w:tc>
        <w:tc>
          <w:tcPr>
            <w:tcW w:w="790"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2010</w:t>
            </w:r>
          </w:p>
        </w:tc>
        <w:tc>
          <w:tcPr>
            <w:tcW w:w="737"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2013</w:t>
            </w:r>
          </w:p>
        </w:tc>
        <w:tc>
          <w:tcPr>
            <w:tcW w:w="728" w:type="dxa"/>
            <w:tcBorders>
              <w:top w:val="single" w:sz="4" w:space="0" w:color="auto"/>
              <w:bottom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i/>
                <w:iCs/>
                <w:sz w:val="16"/>
                <w:szCs w:val="24"/>
                <w:rtl/>
              </w:rPr>
            </w:pPr>
            <w:r w:rsidRPr="008D30D5">
              <w:rPr>
                <w:i/>
                <w:iCs/>
                <w:sz w:val="16"/>
                <w:szCs w:val="24"/>
                <w:rtl/>
              </w:rPr>
              <w:t>2015</w:t>
            </w:r>
          </w:p>
        </w:tc>
      </w:tr>
      <w:tr w:rsidR="001C3D1F" w:rsidRPr="008D30D5" w:rsidTr="008D18A0">
        <w:trPr>
          <w:cantSplit/>
          <w:trHeight w:hRule="exact" w:val="115"/>
          <w:tblHeader/>
        </w:trPr>
        <w:tc>
          <w:tcPr>
            <w:tcW w:w="1470"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90" w:type="dxa"/>
            <w:tcBorders>
              <w:top w:val="single" w:sz="12" w:space="0" w:color="auto"/>
            </w:tcBorders>
            <w:shd w:val="clear" w:color="auto" w:fill="auto"/>
            <w:vAlign w:val="bottom"/>
          </w:tcPr>
          <w:p w:rsidR="001C3D1F" w:rsidRPr="008D30D5" w:rsidRDefault="001C3D1F" w:rsidP="00A050A2">
            <w:pPr>
              <w:keepNext/>
              <w:keepLines/>
              <w:tabs>
                <w:tab w:val="left" w:pos="576"/>
                <w:tab w:val="left" w:pos="864"/>
                <w:tab w:val="left" w:pos="1152"/>
              </w:tabs>
              <w:spacing w:before="20" w:after="40" w:line="280" w:lineRule="exact"/>
              <w:ind w:left="57" w:right="57"/>
              <w:rPr>
                <w:sz w:val="16"/>
                <w:szCs w:val="24"/>
                <w:rtl/>
              </w:rPr>
            </w:pPr>
          </w:p>
        </w:tc>
        <w:tc>
          <w:tcPr>
            <w:tcW w:w="790"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90"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90"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91"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90"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90"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37"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c>
          <w:tcPr>
            <w:tcW w:w="728" w:type="dxa"/>
            <w:tcBorders>
              <w:top w:val="single" w:sz="12"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p>
        </w:tc>
      </w:tr>
      <w:tr w:rsidR="001C3D1F" w:rsidRPr="008D30D5" w:rsidTr="008D18A0">
        <w:trPr>
          <w:cantSplit/>
        </w:trPr>
        <w:tc>
          <w:tcPr>
            <w:tcW w:w="1470" w:type="dxa"/>
            <w:tcBorders>
              <w:bottom w:val="single" w:sz="4"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b/>
                <w:bCs/>
                <w:sz w:val="16"/>
                <w:szCs w:val="24"/>
                <w:rtl/>
              </w:rPr>
            </w:pPr>
            <w:r w:rsidRPr="008D30D5">
              <w:rPr>
                <w:b/>
                <w:bCs/>
                <w:sz w:val="16"/>
                <w:szCs w:val="24"/>
                <w:rtl/>
              </w:rPr>
              <w:tab/>
            </w:r>
            <w:r w:rsidRPr="008D30D5">
              <w:rPr>
                <w:rFonts w:hint="eastAsia"/>
                <w:b/>
                <w:bCs/>
                <w:sz w:val="16"/>
                <w:szCs w:val="24"/>
                <w:rtl/>
              </w:rPr>
              <w:t>المجموع</w:t>
            </w:r>
          </w:p>
        </w:tc>
        <w:tc>
          <w:tcPr>
            <w:tcW w:w="790" w:type="dxa"/>
            <w:tcBorders>
              <w:bottom w:val="single" w:sz="4" w:space="0" w:color="auto"/>
            </w:tcBorders>
            <w:shd w:val="clear" w:color="auto" w:fill="auto"/>
            <w:vAlign w:val="bottom"/>
          </w:tcPr>
          <w:p w:rsidR="001C3D1F" w:rsidRPr="008D30D5" w:rsidRDefault="001C3D1F" w:rsidP="00A050A2">
            <w:pPr>
              <w:tabs>
                <w:tab w:val="left" w:pos="576"/>
                <w:tab w:val="left" w:pos="864"/>
                <w:tab w:val="left" w:pos="1152"/>
              </w:tabs>
              <w:bidi w:val="0"/>
              <w:spacing w:before="20" w:after="40" w:line="280" w:lineRule="exact"/>
              <w:ind w:left="57" w:right="57"/>
              <w:jc w:val="right"/>
              <w:rPr>
                <w:b/>
                <w:bCs/>
                <w:spacing w:val="-8"/>
                <w:sz w:val="22"/>
                <w:szCs w:val="22"/>
              </w:rPr>
            </w:pPr>
            <w:r w:rsidRPr="008D30D5">
              <w:rPr>
                <w:b/>
                <w:bCs/>
                <w:spacing w:val="-8"/>
                <w:sz w:val="22"/>
                <w:szCs w:val="22"/>
                <w:rtl/>
              </w:rPr>
              <w:t>71</w:t>
            </w:r>
            <w:r w:rsidRPr="008D30D5">
              <w:rPr>
                <w:b/>
                <w:bCs/>
                <w:spacing w:val="-8"/>
                <w:sz w:val="22"/>
                <w:szCs w:val="22"/>
              </w:rPr>
              <w:t xml:space="preserve"> </w:t>
            </w:r>
            <w:r w:rsidRPr="008D30D5">
              <w:rPr>
                <w:b/>
                <w:bCs/>
                <w:spacing w:val="-8"/>
                <w:sz w:val="22"/>
                <w:szCs w:val="22"/>
                <w:rtl/>
              </w:rPr>
              <w:t>722</w:t>
            </w:r>
          </w:p>
        </w:tc>
        <w:tc>
          <w:tcPr>
            <w:tcW w:w="790"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69</w:t>
            </w:r>
            <w:r w:rsidRPr="008D30D5">
              <w:rPr>
                <w:b/>
                <w:bCs/>
                <w:spacing w:val="-8"/>
                <w:sz w:val="22"/>
                <w:szCs w:val="22"/>
              </w:rPr>
              <w:t xml:space="preserve"> </w:t>
            </w:r>
            <w:r w:rsidRPr="008D30D5">
              <w:rPr>
                <w:b/>
                <w:bCs/>
                <w:spacing w:val="-8"/>
                <w:sz w:val="22"/>
                <w:szCs w:val="22"/>
                <w:rtl/>
              </w:rPr>
              <w:t>779</w:t>
            </w:r>
          </w:p>
        </w:tc>
        <w:tc>
          <w:tcPr>
            <w:tcW w:w="790"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41</w:t>
            </w:r>
            <w:r w:rsidRPr="008D30D5">
              <w:rPr>
                <w:b/>
                <w:bCs/>
                <w:spacing w:val="-8"/>
                <w:sz w:val="22"/>
                <w:szCs w:val="22"/>
              </w:rPr>
              <w:t xml:space="preserve"> </w:t>
            </w:r>
            <w:r w:rsidRPr="008D30D5">
              <w:rPr>
                <w:b/>
                <w:bCs/>
                <w:spacing w:val="-8"/>
                <w:sz w:val="22"/>
                <w:szCs w:val="22"/>
                <w:rtl/>
              </w:rPr>
              <w:t>624</w:t>
            </w:r>
          </w:p>
        </w:tc>
        <w:tc>
          <w:tcPr>
            <w:tcW w:w="790"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45</w:t>
            </w:r>
            <w:r w:rsidRPr="008D30D5">
              <w:rPr>
                <w:b/>
                <w:bCs/>
                <w:spacing w:val="-8"/>
                <w:sz w:val="22"/>
                <w:szCs w:val="22"/>
              </w:rPr>
              <w:t xml:space="preserve"> </w:t>
            </w:r>
            <w:r w:rsidRPr="008D30D5">
              <w:rPr>
                <w:b/>
                <w:bCs/>
                <w:spacing w:val="-8"/>
                <w:sz w:val="22"/>
                <w:szCs w:val="22"/>
                <w:rtl/>
              </w:rPr>
              <w:t>691</w:t>
            </w:r>
          </w:p>
        </w:tc>
        <w:tc>
          <w:tcPr>
            <w:tcW w:w="791"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43</w:t>
            </w:r>
            <w:r w:rsidRPr="008D30D5">
              <w:rPr>
                <w:b/>
                <w:bCs/>
                <w:spacing w:val="-8"/>
                <w:sz w:val="22"/>
                <w:szCs w:val="22"/>
              </w:rPr>
              <w:t xml:space="preserve"> </w:t>
            </w:r>
            <w:r w:rsidRPr="008D30D5">
              <w:rPr>
                <w:b/>
                <w:bCs/>
                <w:spacing w:val="-8"/>
                <w:sz w:val="22"/>
                <w:szCs w:val="22"/>
                <w:rtl/>
              </w:rPr>
              <w:t>414</w:t>
            </w:r>
          </w:p>
        </w:tc>
        <w:tc>
          <w:tcPr>
            <w:tcW w:w="790"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43</w:t>
            </w:r>
            <w:r w:rsidRPr="008D30D5">
              <w:rPr>
                <w:b/>
                <w:bCs/>
                <w:spacing w:val="-8"/>
                <w:sz w:val="22"/>
                <w:szCs w:val="22"/>
              </w:rPr>
              <w:t xml:space="preserve"> </w:t>
            </w:r>
            <w:r w:rsidRPr="008D30D5">
              <w:rPr>
                <w:b/>
                <w:bCs/>
                <w:spacing w:val="-8"/>
                <w:sz w:val="22"/>
                <w:szCs w:val="22"/>
                <w:rtl/>
              </w:rPr>
              <w:t>158</w:t>
            </w:r>
          </w:p>
        </w:tc>
        <w:tc>
          <w:tcPr>
            <w:tcW w:w="790"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38</w:t>
            </w:r>
            <w:r w:rsidRPr="008D30D5">
              <w:rPr>
                <w:b/>
                <w:bCs/>
                <w:spacing w:val="-8"/>
                <w:sz w:val="22"/>
                <w:szCs w:val="22"/>
              </w:rPr>
              <w:t xml:space="preserve"> </w:t>
            </w:r>
            <w:r w:rsidRPr="008D30D5">
              <w:rPr>
                <w:b/>
                <w:bCs/>
                <w:spacing w:val="-8"/>
                <w:sz w:val="22"/>
                <w:szCs w:val="22"/>
                <w:rtl/>
              </w:rPr>
              <w:t>394</w:t>
            </w:r>
          </w:p>
        </w:tc>
        <w:tc>
          <w:tcPr>
            <w:tcW w:w="737"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34</w:t>
            </w:r>
            <w:r w:rsidRPr="008D30D5">
              <w:rPr>
                <w:b/>
                <w:bCs/>
                <w:spacing w:val="-8"/>
                <w:sz w:val="22"/>
                <w:szCs w:val="22"/>
              </w:rPr>
              <w:t xml:space="preserve"> </w:t>
            </w:r>
            <w:r w:rsidRPr="008D30D5">
              <w:rPr>
                <w:b/>
                <w:bCs/>
                <w:spacing w:val="-8"/>
                <w:sz w:val="22"/>
                <w:szCs w:val="22"/>
                <w:rtl/>
              </w:rPr>
              <w:t>424</w:t>
            </w:r>
          </w:p>
        </w:tc>
        <w:tc>
          <w:tcPr>
            <w:tcW w:w="728" w:type="dxa"/>
            <w:tcBorders>
              <w:bottom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b/>
                <w:bCs/>
                <w:spacing w:val="-8"/>
                <w:sz w:val="22"/>
                <w:szCs w:val="22"/>
              </w:rPr>
            </w:pPr>
            <w:r w:rsidRPr="008D30D5">
              <w:rPr>
                <w:b/>
                <w:bCs/>
                <w:spacing w:val="-8"/>
                <w:sz w:val="22"/>
                <w:szCs w:val="22"/>
                <w:rtl/>
              </w:rPr>
              <w:t>32</w:t>
            </w:r>
            <w:r w:rsidRPr="008D30D5">
              <w:rPr>
                <w:b/>
                <w:bCs/>
                <w:spacing w:val="-8"/>
                <w:sz w:val="22"/>
                <w:szCs w:val="22"/>
              </w:rPr>
              <w:t xml:space="preserve"> </w:t>
            </w:r>
            <w:r w:rsidRPr="008D30D5">
              <w:rPr>
                <w:b/>
                <w:bCs/>
                <w:spacing w:val="-8"/>
                <w:sz w:val="22"/>
                <w:szCs w:val="22"/>
                <w:rtl/>
              </w:rPr>
              <w:t>118</w:t>
            </w:r>
          </w:p>
        </w:tc>
      </w:tr>
      <w:tr w:rsidR="001C3D1F" w:rsidRPr="008D30D5" w:rsidTr="008D18A0">
        <w:trPr>
          <w:cantSplit/>
        </w:trPr>
        <w:tc>
          <w:tcPr>
            <w:tcW w:w="1470" w:type="dxa"/>
            <w:tcBorders>
              <w:top w:val="single" w:sz="4" w:space="0" w:color="auto"/>
            </w:tcBorders>
            <w:shd w:val="clear" w:color="auto" w:fill="auto"/>
            <w:vAlign w:val="bottom"/>
          </w:tcPr>
          <w:p w:rsidR="001C3D1F" w:rsidRPr="008D30D5" w:rsidRDefault="001C3D1F" w:rsidP="00A050A2">
            <w:pPr>
              <w:keepNext/>
              <w:keepLines/>
              <w:tabs>
                <w:tab w:val="left" w:pos="288"/>
                <w:tab w:val="left" w:pos="576"/>
                <w:tab w:val="left" w:pos="864"/>
                <w:tab w:val="left" w:pos="1152"/>
              </w:tabs>
              <w:spacing w:before="20" w:after="40" w:line="280" w:lineRule="exact"/>
              <w:ind w:left="43" w:right="101"/>
              <w:rPr>
                <w:sz w:val="16"/>
                <w:szCs w:val="24"/>
                <w:rtl/>
              </w:rPr>
            </w:pPr>
            <w:r w:rsidRPr="008D30D5">
              <w:rPr>
                <w:rFonts w:hint="eastAsia"/>
                <w:sz w:val="16"/>
                <w:szCs w:val="24"/>
                <w:rtl/>
              </w:rPr>
              <w:t>أحكام</w:t>
            </w:r>
            <w:r w:rsidRPr="008D30D5">
              <w:rPr>
                <w:sz w:val="16"/>
                <w:szCs w:val="24"/>
                <w:rtl/>
              </w:rPr>
              <w:t xml:space="preserve"> السجن </w:t>
            </w:r>
          </w:p>
        </w:tc>
        <w:tc>
          <w:tcPr>
            <w:tcW w:w="790" w:type="dxa"/>
            <w:tcBorders>
              <w:top w:val="single" w:sz="4" w:space="0" w:color="auto"/>
            </w:tcBorders>
            <w:shd w:val="clear" w:color="auto" w:fill="auto"/>
            <w:vAlign w:val="bottom"/>
          </w:tcPr>
          <w:p w:rsidR="001C3D1F" w:rsidRPr="008D30D5" w:rsidRDefault="001C3D1F" w:rsidP="00A050A2">
            <w:pPr>
              <w:tabs>
                <w:tab w:val="left" w:pos="576"/>
                <w:tab w:val="left" w:pos="864"/>
                <w:tab w:val="left" w:pos="1152"/>
              </w:tabs>
              <w:bidi w:val="0"/>
              <w:spacing w:before="20" w:after="40" w:line="280" w:lineRule="exact"/>
              <w:ind w:left="57" w:right="57"/>
              <w:jc w:val="right"/>
              <w:rPr>
                <w:spacing w:val="-8"/>
                <w:sz w:val="22"/>
                <w:szCs w:val="22"/>
              </w:rPr>
            </w:pPr>
            <w:r w:rsidRPr="008D30D5">
              <w:rPr>
                <w:spacing w:val="-8"/>
                <w:sz w:val="22"/>
                <w:szCs w:val="22"/>
                <w:rtl/>
              </w:rPr>
              <w:t>20</w:t>
            </w:r>
            <w:r w:rsidRPr="008D30D5">
              <w:rPr>
                <w:spacing w:val="-8"/>
                <w:sz w:val="22"/>
                <w:szCs w:val="22"/>
              </w:rPr>
              <w:t xml:space="preserve"> </w:t>
            </w:r>
            <w:r w:rsidRPr="008D30D5">
              <w:rPr>
                <w:spacing w:val="-8"/>
                <w:sz w:val="22"/>
                <w:szCs w:val="22"/>
                <w:rtl/>
              </w:rPr>
              <w:t>065</w:t>
            </w:r>
          </w:p>
        </w:tc>
        <w:tc>
          <w:tcPr>
            <w:tcW w:w="790"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20</w:t>
            </w:r>
            <w:r w:rsidRPr="008D30D5">
              <w:rPr>
                <w:spacing w:val="-8"/>
                <w:sz w:val="22"/>
                <w:szCs w:val="22"/>
              </w:rPr>
              <w:t xml:space="preserve"> </w:t>
            </w:r>
            <w:r w:rsidRPr="008D30D5">
              <w:rPr>
                <w:spacing w:val="-8"/>
                <w:sz w:val="22"/>
                <w:szCs w:val="22"/>
                <w:rtl/>
              </w:rPr>
              <w:t>897</w:t>
            </w:r>
          </w:p>
        </w:tc>
        <w:tc>
          <w:tcPr>
            <w:tcW w:w="790"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20</w:t>
            </w:r>
            <w:r w:rsidRPr="008D30D5">
              <w:rPr>
                <w:spacing w:val="-8"/>
                <w:sz w:val="22"/>
                <w:szCs w:val="22"/>
              </w:rPr>
              <w:t xml:space="preserve"> </w:t>
            </w:r>
            <w:r w:rsidRPr="008D30D5">
              <w:rPr>
                <w:spacing w:val="-8"/>
                <w:sz w:val="22"/>
                <w:szCs w:val="22"/>
                <w:rtl/>
              </w:rPr>
              <w:t>432</w:t>
            </w:r>
          </w:p>
        </w:tc>
        <w:tc>
          <w:tcPr>
            <w:tcW w:w="790"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26</w:t>
            </w:r>
            <w:r w:rsidRPr="008D30D5">
              <w:rPr>
                <w:spacing w:val="-8"/>
                <w:sz w:val="22"/>
                <w:szCs w:val="22"/>
              </w:rPr>
              <w:t xml:space="preserve"> </w:t>
            </w:r>
            <w:r w:rsidRPr="008D30D5">
              <w:rPr>
                <w:spacing w:val="-8"/>
                <w:sz w:val="22"/>
                <w:szCs w:val="22"/>
                <w:rtl/>
              </w:rPr>
              <w:t>187</w:t>
            </w:r>
          </w:p>
        </w:tc>
        <w:tc>
          <w:tcPr>
            <w:tcW w:w="791"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21</w:t>
            </w:r>
            <w:r w:rsidRPr="008D30D5">
              <w:rPr>
                <w:spacing w:val="-8"/>
                <w:sz w:val="22"/>
                <w:szCs w:val="22"/>
              </w:rPr>
              <w:t xml:space="preserve"> </w:t>
            </w:r>
            <w:r w:rsidRPr="008D30D5">
              <w:rPr>
                <w:spacing w:val="-8"/>
                <w:sz w:val="22"/>
                <w:szCs w:val="22"/>
                <w:rtl/>
              </w:rPr>
              <w:t>704</w:t>
            </w:r>
          </w:p>
        </w:tc>
        <w:tc>
          <w:tcPr>
            <w:tcW w:w="790"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24</w:t>
            </w:r>
            <w:r w:rsidRPr="008D30D5">
              <w:rPr>
                <w:spacing w:val="-8"/>
                <w:sz w:val="22"/>
                <w:szCs w:val="22"/>
              </w:rPr>
              <w:t xml:space="preserve"> </w:t>
            </w:r>
            <w:r w:rsidRPr="008D30D5">
              <w:rPr>
                <w:spacing w:val="-8"/>
                <w:sz w:val="22"/>
                <w:szCs w:val="22"/>
                <w:rtl/>
              </w:rPr>
              <w:t>998</w:t>
            </w:r>
          </w:p>
        </w:tc>
        <w:tc>
          <w:tcPr>
            <w:tcW w:w="790"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23</w:t>
            </w:r>
            <w:r w:rsidRPr="008D30D5">
              <w:rPr>
                <w:spacing w:val="-8"/>
                <w:sz w:val="22"/>
                <w:szCs w:val="22"/>
              </w:rPr>
              <w:t xml:space="preserve"> </w:t>
            </w:r>
            <w:r w:rsidRPr="008D30D5">
              <w:rPr>
                <w:spacing w:val="-8"/>
                <w:sz w:val="22"/>
                <w:szCs w:val="22"/>
                <w:rtl/>
              </w:rPr>
              <w:t>686</w:t>
            </w:r>
          </w:p>
        </w:tc>
        <w:tc>
          <w:tcPr>
            <w:tcW w:w="737"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22</w:t>
            </w:r>
            <w:r w:rsidRPr="008D30D5">
              <w:rPr>
                <w:spacing w:val="-8"/>
                <w:sz w:val="22"/>
                <w:szCs w:val="22"/>
              </w:rPr>
              <w:t xml:space="preserve"> </w:t>
            </w:r>
            <w:r w:rsidRPr="008D30D5">
              <w:rPr>
                <w:spacing w:val="-8"/>
                <w:sz w:val="22"/>
                <w:szCs w:val="22"/>
                <w:rtl/>
              </w:rPr>
              <w:t>538</w:t>
            </w:r>
          </w:p>
        </w:tc>
        <w:tc>
          <w:tcPr>
            <w:tcW w:w="728" w:type="dxa"/>
            <w:tcBorders>
              <w:top w:val="single" w:sz="4" w:space="0" w:color="auto"/>
            </w:tcBorders>
            <w:shd w:val="clear" w:color="auto" w:fill="auto"/>
            <w:vAlign w:val="bottom"/>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21</w:t>
            </w:r>
            <w:r w:rsidRPr="008D30D5">
              <w:rPr>
                <w:spacing w:val="-8"/>
                <w:sz w:val="22"/>
                <w:szCs w:val="22"/>
              </w:rPr>
              <w:t xml:space="preserve"> </w:t>
            </w:r>
            <w:r w:rsidRPr="008D30D5">
              <w:rPr>
                <w:spacing w:val="-8"/>
                <w:sz w:val="22"/>
                <w:szCs w:val="22"/>
                <w:rtl/>
              </w:rPr>
              <w:t>562</w:t>
            </w:r>
          </w:p>
        </w:tc>
      </w:tr>
      <w:tr w:rsidR="001C3D1F" w:rsidRPr="008D30D5" w:rsidTr="008D18A0">
        <w:trPr>
          <w:cantSplit/>
        </w:trPr>
        <w:tc>
          <w:tcPr>
            <w:tcW w:w="1470" w:type="dxa"/>
            <w:shd w:val="clear" w:color="auto" w:fill="auto"/>
            <w:vAlign w:val="bottom"/>
          </w:tcPr>
          <w:p w:rsidR="001C3D1F" w:rsidRPr="008D30D5" w:rsidRDefault="001C3D1F" w:rsidP="00A050A2">
            <w:pPr>
              <w:tabs>
                <w:tab w:val="left" w:pos="288"/>
                <w:tab w:val="left" w:pos="576"/>
                <w:tab w:val="left" w:pos="864"/>
                <w:tab w:val="left" w:pos="1152"/>
              </w:tabs>
              <w:spacing w:before="20" w:after="40" w:line="280" w:lineRule="exact"/>
              <w:ind w:left="43" w:right="101"/>
              <w:rPr>
                <w:sz w:val="16"/>
                <w:szCs w:val="24"/>
                <w:rtl/>
              </w:rPr>
            </w:pPr>
            <w:r w:rsidRPr="008D30D5">
              <w:rPr>
                <w:rFonts w:hint="eastAsia"/>
                <w:sz w:val="16"/>
                <w:szCs w:val="24"/>
                <w:rtl/>
              </w:rPr>
              <w:t>بما</w:t>
            </w:r>
            <w:r w:rsidRPr="008D30D5">
              <w:rPr>
                <w:sz w:val="16"/>
                <w:szCs w:val="24"/>
                <w:rtl/>
              </w:rPr>
              <w:t xml:space="preserve"> </w:t>
            </w:r>
            <w:r w:rsidRPr="008D30D5">
              <w:rPr>
                <w:rFonts w:hint="eastAsia"/>
                <w:sz w:val="16"/>
                <w:szCs w:val="24"/>
                <w:rtl/>
              </w:rPr>
              <w:t>فيها</w:t>
            </w:r>
            <w:r w:rsidRPr="008D30D5">
              <w:rPr>
                <w:sz w:val="16"/>
                <w:szCs w:val="24"/>
                <w:rtl/>
              </w:rPr>
              <w:t xml:space="preserve"> </w:t>
            </w:r>
            <w:r w:rsidRPr="008D30D5">
              <w:rPr>
                <w:rFonts w:hint="eastAsia"/>
                <w:sz w:val="16"/>
                <w:szCs w:val="24"/>
                <w:rtl/>
              </w:rPr>
              <w:t>أحكام</w:t>
            </w:r>
            <w:r w:rsidRPr="008D30D5">
              <w:rPr>
                <w:sz w:val="16"/>
                <w:szCs w:val="24"/>
                <w:rtl/>
              </w:rPr>
              <w:t xml:space="preserve"> </w:t>
            </w:r>
            <w:r w:rsidRPr="008D30D5">
              <w:rPr>
                <w:rFonts w:hint="eastAsia"/>
                <w:sz w:val="16"/>
                <w:szCs w:val="24"/>
                <w:rtl/>
              </w:rPr>
              <w:t>السجن</w:t>
            </w:r>
            <w:r w:rsidRPr="008D30D5">
              <w:rPr>
                <w:sz w:val="16"/>
                <w:szCs w:val="24"/>
                <w:rtl/>
              </w:rPr>
              <w:t xml:space="preserve"> </w:t>
            </w:r>
            <w:r w:rsidRPr="008D30D5">
              <w:rPr>
                <w:rFonts w:hint="eastAsia"/>
                <w:sz w:val="16"/>
                <w:szCs w:val="24"/>
                <w:rtl/>
              </w:rPr>
              <w:t>المؤبد</w:t>
            </w:r>
          </w:p>
        </w:tc>
        <w:tc>
          <w:tcPr>
            <w:tcW w:w="790" w:type="dxa"/>
            <w:shd w:val="clear" w:color="auto" w:fill="auto"/>
          </w:tcPr>
          <w:p w:rsidR="001C3D1F" w:rsidRPr="008D30D5" w:rsidRDefault="001C3D1F" w:rsidP="00A050A2">
            <w:pPr>
              <w:tabs>
                <w:tab w:val="left" w:pos="576"/>
                <w:tab w:val="left" w:pos="864"/>
                <w:tab w:val="left" w:pos="1152"/>
              </w:tabs>
              <w:bidi w:val="0"/>
              <w:spacing w:before="20" w:after="40" w:line="280" w:lineRule="exact"/>
              <w:ind w:left="57" w:right="57"/>
              <w:jc w:val="right"/>
              <w:rPr>
                <w:spacing w:val="-8"/>
                <w:sz w:val="22"/>
                <w:szCs w:val="22"/>
              </w:rPr>
            </w:pPr>
            <w:r w:rsidRPr="008D30D5">
              <w:rPr>
                <w:spacing w:val="-8"/>
                <w:sz w:val="22"/>
                <w:szCs w:val="22"/>
                <w:rtl/>
              </w:rPr>
              <w:t>6</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11</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5</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6</w:t>
            </w:r>
          </w:p>
        </w:tc>
        <w:tc>
          <w:tcPr>
            <w:tcW w:w="791"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5</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9</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7</w:t>
            </w:r>
          </w:p>
        </w:tc>
        <w:tc>
          <w:tcPr>
            <w:tcW w:w="737"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11</w:t>
            </w:r>
          </w:p>
        </w:tc>
        <w:tc>
          <w:tcPr>
            <w:tcW w:w="728"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7</w:t>
            </w:r>
          </w:p>
        </w:tc>
      </w:tr>
      <w:tr w:rsidR="001C3D1F" w:rsidRPr="008D30D5" w:rsidTr="008D18A0">
        <w:trPr>
          <w:cantSplit/>
        </w:trPr>
        <w:tc>
          <w:tcPr>
            <w:tcW w:w="1470" w:type="dxa"/>
            <w:shd w:val="clear" w:color="auto" w:fill="auto"/>
            <w:vAlign w:val="bottom"/>
          </w:tcPr>
          <w:p w:rsidR="001C3D1F" w:rsidRPr="008D30D5" w:rsidRDefault="001C3D1F" w:rsidP="00A050A2">
            <w:pPr>
              <w:tabs>
                <w:tab w:val="left" w:pos="288"/>
                <w:tab w:val="left" w:pos="576"/>
                <w:tab w:val="left" w:pos="864"/>
                <w:tab w:val="left" w:pos="1152"/>
              </w:tabs>
              <w:spacing w:before="20" w:after="40" w:line="280" w:lineRule="exact"/>
              <w:ind w:left="43" w:right="101"/>
              <w:rPr>
                <w:sz w:val="16"/>
                <w:szCs w:val="24"/>
                <w:rtl/>
              </w:rPr>
            </w:pPr>
            <w:r w:rsidRPr="008D30D5">
              <w:rPr>
                <w:rFonts w:hint="eastAsia"/>
                <w:sz w:val="16"/>
                <w:szCs w:val="24"/>
                <w:rtl/>
              </w:rPr>
              <w:t>غرامات</w:t>
            </w:r>
          </w:p>
        </w:tc>
        <w:tc>
          <w:tcPr>
            <w:tcW w:w="790" w:type="dxa"/>
            <w:shd w:val="clear" w:color="auto" w:fill="auto"/>
          </w:tcPr>
          <w:p w:rsidR="001C3D1F" w:rsidRPr="008D30D5" w:rsidRDefault="001C3D1F" w:rsidP="00A050A2">
            <w:pPr>
              <w:tabs>
                <w:tab w:val="left" w:pos="576"/>
                <w:tab w:val="left" w:pos="864"/>
                <w:tab w:val="left" w:pos="1152"/>
              </w:tabs>
              <w:bidi w:val="0"/>
              <w:spacing w:before="20" w:after="40" w:line="280" w:lineRule="exact"/>
              <w:ind w:left="57" w:right="57"/>
              <w:jc w:val="right"/>
              <w:rPr>
                <w:spacing w:val="-8"/>
                <w:sz w:val="22"/>
                <w:szCs w:val="22"/>
              </w:rPr>
            </w:pPr>
            <w:r w:rsidRPr="008D30D5">
              <w:rPr>
                <w:spacing w:val="-8"/>
                <w:sz w:val="22"/>
                <w:szCs w:val="22"/>
                <w:rtl/>
              </w:rPr>
              <w:t>49</w:t>
            </w:r>
            <w:r w:rsidRPr="008D30D5">
              <w:rPr>
                <w:spacing w:val="-8"/>
                <w:sz w:val="22"/>
                <w:szCs w:val="22"/>
              </w:rPr>
              <w:t xml:space="preserve"> </w:t>
            </w:r>
            <w:r w:rsidRPr="008D30D5">
              <w:rPr>
                <w:spacing w:val="-8"/>
                <w:sz w:val="22"/>
                <w:szCs w:val="22"/>
                <w:rtl/>
              </w:rPr>
              <w:t>735</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47</w:t>
            </w:r>
            <w:r w:rsidRPr="008D30D5">
              <w:rPr>
                <w:spacing w:val="-8"/>
                <w:sz w:val="22"/>
                <w:szCs w:val="22"/>
              </w:rPr>
              <w:t xml:space="preserve"> </w:t>
            </w:r>
            <w:r w:rsidRPr="008D30D5">
              <w:rPr>
                <w:spacing w:val="-8"/>
                <w:sz w:val="22"/>
                <w:szCs w:val="22"/>
                <w:rtl/>
              </w:rPr>
              <w:t>094</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19</w:t>
            </w:r>
            <w:r w:rsidRPr="008D30D5">
              <w:rPr>
                <w:spacing w:val="-8"/>
                <w:sz w:val="22"/>
                <w:szCs w:val="22"/>
              </w:rPr>
              <w:t xml:space="preserve"> </w:t>
            </w:r>
            <w:r w:rsidRPr="008D30D5">
              <w:rPr>
                <w:spacing w:val="-8"/>
                <w:sz w:val="22"/>
                <w:szCs w:val="22"/>
                <w:rtl/>
              </w:rPr>
              <w:t>281</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17</w:t>
            </w:r>
            <w:r w:rsidRPr="008D30D5">
              <w:rPr>
                <w:spacing w:val="-8"/>
                <w:sz w:val="22"/>
                <w:szCs w:val="22"/>
              </w:rPr>
              <w:t xml:space="preserve"> </w:t>
            </w:r>
            <w:r w:rsidRPr="008D30D5">
              <w:rPr>
                <w:spacing w:val="-8"/>
                <w:sz w:val="22"/>
                <w:szCs w:val="22"/>
                <w:rtl/>
              </w:rPr>
              <w:t>756</w:t>
            </w:r>
          </w:p>
        </w:tc>
        <w:tc>
          <w:tcPr>
            <w:tcW w:w="791"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15</w:t>
            </w:r>
            <w:r w:rsidRPr="008D30D5">
              <w:rPr>
                <w:spacing w:val="-8"/>
                <w:sz w:val="22"/>
                <w:szCs w:val="22"/>
              </w:rPr>
              <w:t xml:space="preserve"> </w:t>
            </w:r>
            <w:r w:rsidRPr="008D30D5">
              <w:rPr>
                <w:spacing w:val="-8"/>
                <w:sz w:val="22"/>
                <w:szCs w:val="22"/>
                <w:rtl/>
              </w:rPr>
              <w:t>789</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16</w:t>
            </w:r>
            <w:r w:rsidRPr="008D30D5">
              <w:rPr>
                <w:spacing w:val="-8"/>
                <w:sz w:val="22"/>
                <w:szCs w:val="22"/>
              </w:rPr>
              <w:t xml:space="preserve"> </w:t>
            </w:r>
            <w:r w:rsidRPr="008D30D5">
              <w:rPr>
                <w:spacing w:val="-8"/>
                <w:sz w:val="22"/>
                <w:szCs w:val="22"/>
                <w:rtl/>
              </w:rPr>
              <w:t>410</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12</w:t>
            </w:r>
            <w:r w:rsidRPr="008D30D5">
              <w:rPr>
                <w:spacing w:val="-8"/>
                <w:sz w:val="22"/>
                <w:szCs w:val="22"/>
              </w:rPr>
              <w:t xml:space="preserve"> </w:t>
            </w:r>
            <w:r w:rsidRPr="008D30D5">
              <w:rPr>
                <w:spacing w:val="-8"/>
                <w:sz w:val="22"/>
                <w:szCs w:val="22"/>
                <w:rtl/>
              </w:rPr>
              <w:t>929</w:t>
            </w:r>
          </w:p>
        </w:tc>
        <w:tc>
          <w:tcPr>
            <w:tcW w:w="737"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10</w:t>
            </w:r>
            <w:r w:rsidRPr="008D30D5">
              <w:rPr>
                <w:spacing w:val="-8"/>
                <w:sz w:val="22"/>
                <w:szCs w:val="22"/>
              </w:rPr>
              <w:t xml:space="preserve"> </w:t>
            </w:r>
            <w:r w:rsidRPr="008D30D5">
              <w:rPr>
                <w:spacing w:val="-8"/>
                <w:sz w:val="22"/>
                <w:szCs w:val="22"/>
                <w:rtl/>
              </w:rPr>
              <w:t>077</w:t>
            </w:r>
          </w:p>
        </w:tc>
        <w:tc>
          <w:tcPr>
            <w:tcW w:w="728"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8</w:t>
            </w:r>
            <w:r w:rsidRPr="008D30D5">
              <w:rPr>
                <w:spacing w:val="-8"/>
                <w:sz w:val="22"/>
                <w:szCs w:val="22"/>
              </w:rPr>
              <w:t xml:space="preserve"> </w:t>
            </w:r>
            <w:r w:rsidRPr="008D30D5">
              <w:rPr>
                <w:spacing w:val="-8"/>
                <w:sz w:val="22"/>
                <w:szCs w:val="22"/>
                <w:rtl/>
              </w:rPr>
              <w:t>855</w:t>
            </w:r>
          </w:p>
        </w:tc>
      </w:tr>
      <w:tr w:rsidR="001C3D1F" w:rsidRPr="008D30D5" w:rsidTr="008D18A0">
        <w:trPr>
          <w:cantSplit/>
        </w:trPr>
        <w:tc>
          <w:tcPr>
            <w:tcW w:w="1470" w:type="dxa"/>
            <w:shd w:val="clear" w:color="auto" w:fill="auto"/>
            <w:vAlign w:val="bottom"/>
          </w:tcPr>
          <w:p w:rsidR="001C3D1F" w:rsidRPr="008D30D5" w:rsidRDefault="001C3D1F" w:rsidP="00A050A2">
            <w:pPr>
              <w:tabs>
                <w:tab w:val="left" w:pos="288"/>
                <w:tab w:val="left" w:pos="576"/>
                <w:tab w:val="left" w:pos="864"/>
                <w:tab w:val="left" w:pos="1152"/>
              </w:tabs>
              <w:spacing w:before="20" w:after="40" w:line="280" w:lineRule="exact"/>
              <w:ind w:left="43" w:right="101"/>
              <w:rPr>
                <w:sz w:val="16"/>
                <w:szCs w:val="24"/>
                <w:rtl/>
              </w:rPr>
            </w:pPr>
            <w:r w:rsidRPr="008D30D5">
              <w:rPr>
                <w:rFonts w:hint="eastAsia"/>
                <w:sz w:val="16"/>
                <w:szCs w:val="24"/>
                <w:rtl/>
              </w:rPr>
              <w:t>أحكام</w:t>
            </w:r>
            <w:r w:rsidRPr="008D30D5">
              <w:rPr>
                <w:sz w:val="16"/>
                <w:szCs w:val="24"/>
                <w:rtl/>
              </w:rPr>
              <w:t xml:space="preserve"> </w:t>
            </w:r>
            <w:r w:rsidRPr="008D30D5">
              <w:rPr>
                <w:rFonts w:hint="eastAsia"/>
                <w:sz w:val="16"/>
                <w:szCs w:val="24"/>
                <w:rtl/>
              </w:rPr>
              <w:t>مشروطة</w:t>
            </w:r>
            <w:r w:rsidRPr="008D30D5">
              <w:rPr>
                <w:sz w:val="16"/>
                <w:szCs w:val="24"/>
                <w:rtl/>
              </w:rPr>
              <w:t xml:space="preserve"> </w:t>
            </w:r>
            <w:r w:rsidRPr="008D30D5">
              <w:rPr>
                <w:rFonts w:hint="eastAsia"/>
                <w:sz w:val="16"/>
                <w:szCs w:val="24"/>
                <w:rtl/>
              </w:rPr>
              <w:t>جزئيا</w:t>
            </w:r>
          </w:p>
        </w:tc>
        <w:tc>
          <w:tcPr>
            <w:tcW w:w="790" w:type="dxa"/>
            <w:shd w:val="clear" w:color="auto" w:fill="auto"/>
          </w:tcPr>
          <w:p w:rsidR="001C3D1F" w:rsidRPr="008D30D5" w:rsidRDefault="001C3D1F" w:rsidP="00A050A2">
            <w:pPr>
              <w:tabs>
                <w:tab w:val="left" w:pos="576"/>
                <w:tab w:val="left" w:pos="864"/>
                <w:tab w:val="left" w:pos="1152"/>
              </w:tabs>
              <w:bidi w:val="0"/>
              <w:spacing w:before="20" w:after="40" w:line="280" w:lineRule="exact"/>
              <w:ind w:left="57" w:right="57"/>
              <w:jc w:val="right"/>
              <w:rPr>
                <w:spacing w:val="-8"/>
                <w:sz w:val="22"/>
                <w:szCs w:val="22"/>
              </w:rPr>
            </w:pPr>
            <w:r w:rsidRPr="008D30D5">
              <w:rPr>
                <w:spacing w:val="-8"/>
                <w:sz w:val="22"/>
                <w:szCs w:val="22"/>
                <w:rtl/>
              </w:rPr>
              <w:t>348</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496</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642</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746</w:t>
            </w:r>
          </w:p>
        </w:tc>
        <w:tc>
          <w:tcPr>
            <w:tcW w:w="791"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w:t>
            </w:r>
            <w:r w:rsidRPr="008D30D5">
              <w:rPr>
                <w:spacing w:val="-8"/>
                <w:sz w:val="22"/>
                <w:szCs w:val="22"/>
              </w:rPr>
              <w:t xml:space="preserve"> </w:t>
            </w:r>
            <w:r w:rsidRPr="008D30D5">
              <w:rPr>
                <w:spacing w:val="-8"/>
                <w:sz w:val="22"/>
                <w:szCs w:val="22"/>
                <w:rtl/>
              </w:rPr>
              <w:t>982</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777</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878</w:t>
            </w:r>
          </w:p>
        </w:tc>
        <w:tc>
          <w:tcPr>
            <w:tcW w:w="737"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063</w:t>
            </w:r>
          </w:p>
        </w:tc>
        <w:tc>
          <w:tcPr>
            <w:tcW w:w="728"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w:t>
            </w:r>
            <w:r w:rsidRPr="008D30D5">
              <w:rPr>
                <w:spacing w:val="-8"/>
                <w:sz w:val="22"/>
                <w:szCs w:val="22"/>
              </w:rPr>
              <w:t xml:space="preserve"> </w:t>
            </w:r>
            <w:r w:rsidRPr="008D30D5">
              <w:rPr>
                <w:spacing w:val="-8"/>
                <w:sz w:val="22"/>
                <w:szCs w:val="22"/>
                <w:rtl/>
              </w:rPr>
              <w:t>008</w:t>
            </w:r>
          </w:p>
        </w:tc>
      </w:tr>
      <w:tr w:rsidR="001C3D1F" w:rsidRPr="008D30D5" w:rsidTr="008D18A0">
        <w:trPr>
          <w:cantSplit/>
        </w:trPr>
        <w:tc>
          <w:tcPr>
            <w:tcW w:w="1470" w:type="dxa"/>
            <w:shd w:val="clear" w:color="auto" w:fill="auto"/>
            <w:vAlign w:val="bottom"/>
          </w:tcPr>
          <w:p w:rsidR="001C3D1F" w:rsidRPr="008D30D5" w:rsidRDefault="001C3D1F" w:rsidP="00A050A2">
            <w:pPr>
              <w:tabs>
                <w:tab w:val="left" w:pos="288"/>
                <w:tab w:val="left" w:pos="576"/>
                <w:tab w:val="left" w:pos="864"/>
                <w:tab w:val="left" w:pos="1152"/>
              </w:tabs>
              <w:spacing w:before="20" w:after="40" w:line="280" w:lineRule="exact"/>
              <w:ind w:left="43" w:right="101"/>
              <w:rPr>
                <w:sz w:val="16"/>
                <w:szCs w:val="24"/>
                <w:rtl/>
              </w:rPr>
            </w:pPr>
            <w:r w:rsidRPr="008D30D5">
              <w:rPr>
                <w:rFonts w:hint="eastAsia"/>
                <w:sz w:val="16"/>
                <w:szCs w:val="24"/>
                <w:rtl/>
              </w:rPr>
              <w:t>المادة</w:t>
            </w:r>
            <w:r w:rsidRPr="008D30D5">
              <w:rPr>
                <w:sz w:val="16"/>
                <w:szCs w:val="24"/>
                <w:rtl/>
              </w:rPr>
              <w:t xml:space="preserve"> 13 </w:t>
            </w:r>
            <w:r w:rsidRPr="008D30D5">
              <w:rPr>
                <w:rFonts w:hint="eastAsia"/>
                <w:sz w:val="16"/>
                <w:szCs w:val="24"/>
                <w:rtl/>
              </w:rPr>
              <w:t>من</w:t>
            </w:r>
            <w:r w:rsidRPr="008D30D5">
              <w:rPr>
                <w:sz w:val="16"/>
                <w:szCs w:val="24"/>
                <w:rtl/>
              </w:rPr>
              <w:t xml:space="preserve"> </w:t>
            </w:r>
            <w:r w:rsidRPr="008D30D5">
              <w:rPr>
                <w:rFonts w:hint="eastAsia"/>
                <w:sz w:val="16"/>
                <w:szCs w:val="24"/>
                <w:rtl/>
              </w:rPr>
              <w:t>قانون</w:t>
            </w:r>
            <w:r w:rsidRPr="008D30D5">
              <w:rPr>
                <w:sz w:val="16"/>
                <w:szCs w:val="24"/>
                <w:rtl/>
              </w:rPr>
              <w:t xml:space="preserve"> </w:t>
            </w:r>
            <w:r w:rsidRPr="008D30D5">
              <w:rPr>
                <w:rFonts w:hint="eastAsia"/>
                <w:sz w:val="16"/>
                <w:szCs w:val="24"/>
                <w:rtl/>
              </w:rPr>
              <w:t>محكمة</w:t>
            </w:r>
            <w:r w:rsidRPr="008D30D5">
              <w:rPr>
                <w:sz w:val="16"/>
                <w:szCs w:val="24"/>
                <w:rtl/>
              </w:rPr>
              <w:t xml:space="preserve"> </w:t>
            </w:r>
            <w:r w:rsidRPr="008D30D5">
              <w:rPr>
                <w:rFonts w:hint="eastAsia"/>
                <w:sz w:val="16"/>
                <w:szCs w:val="24"/>
                <w:rtl/>
              </w:rPr>
              <w:t>الأحداث</w:t>
            </w:r>
          </w:p>
        </w:tc>
        <w:tc>
          <w:tcPr>
            <w:tcW w:w="790" w:type="dxa"/>
            <w:shd w:val="clear" w:color="auto" w:fill="auto"/>
          </w:tcPr>
          <w:p w:rsidR="001C3D1F" w:rsidRPr="008D30D5" w:rsidRDefault="001C3D1F" w:rsidP="00A050A2">
            <w:pPr>
              <w:tabs>
                <w:tab w:val="left" w:pos="576"/>
                <w:tab w:val="left" w:pos="864"/>
                <w:tab w:val="left" w:pos="1152"/>
              </w:tabs>
              <w:bidi w:val="0"/>
              <w:spacing w:before="20" w:after="40" w:line="280" w:lineRule="exact"/>
              <w:ind w:left="57" w:right="57"/>
              <w:jc w:val="right"/>
              <w:rPr>
                <w:spacing w:val="-8"/>
                <w:sz w:val="22"/>
                <w:szCs w:val="22"/>
              </w:rPr>
            </w:pPr>
            <w:r w:rsidRPr="008D30D5">
              <w:rPr>
                <w:spacing w:val="-8"/>
                <w:sz w:val="22"/>
                <w:szCs w:val="22"/>
                <w:rtl/>
              </w:rPr>
              <w:t>986</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772</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824</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426</w:t>
            </w:r>
          </w:p>
        </w:tc>
        <w:tc>
          <w:tcPr>
            <w:tcW w:w="791"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396</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427</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291</w:t>
            </w:r>
          </w:p>
        </w:tc>
        <w:tc>
          <w:tcPr>
            <w:tcW w:w="737"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211</w:t>
            </w:r>
          </w:p>
        </w:tc>
        <w:tc>
          <w:tcPr>
            <w:tcW w:w="728"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197</w:t>
            </w:r>
          </w:p>
        </w:tc>
      </w:tr>
      <w:tr w:rsidR="001C3D1F" w:rsidRPr="008D30D5" w:rsidTr="008D18A0">
        <w:trPr>
          <w:cantSplit/>
        </w:trPr>
        <w:tc>
          <w:tcPr>
            <w:tcW w:w="1470" w:type="dxa"/>
            <w:shd w:val="clear" w:color="auto" w:fill="auto"/>
            <w:vAlign w:val="bottom"/>
          </w:tcPr>
          <w:p w:rsidR="001C3D1F" w:rsidRPr="008D30D5" w:rsidRDefault="001C3D1F" w:rsidP="00A050A2">
            <w:pPr>
              <w:tabs>
                <w:tab w:val="left" w:pos="288"/>
                <w:tab w:val="left" w:pos="576"/>
                <w:tab w:val="left" w:pos="864"/>
                <w:tab w:val="left" w:pos="1152"/>
              </w:tabs>
              <w:spacing w:before="20" w:after="40" w:line="280" w:lineRule="exact"/>
              <w:ind w:left="43" w:right="101"/>
              <w:rPr>
                <w:sz w:val="16"/>
                <w:szCs w:val="24"/>
                <w:rtl/>
              </w:rPr>
            </w:pPr>
            <w:r w:rsidRPr="008D30D5">
              <w:rPr>
                <w:rFonts w:hint="eastAsia"/>
                <w:sz w:val="16"/>
                <w:szCs w:val="24"/>
                <w:rtl/>
              </w:rPr>
              <w:t>المادة</w:t>
            </w:r>
            <w:r w:rsidRPr="008D30D5">
              <w:rPr>
                <w:sz w:val="16"/>
                <w:szCs w:val="24"/>
                <w:rtl/>
              </w:rPr>
              <w:t xml:space="preserve"> 12 </w:t>
            </w:r>
            <w:r w:rsidRPr="008D30D5">
              <w:rPr>
                <w:rFonts w:hint="eastAsia"/>
                <w:sz w:val="16"/>
                <w:szCs w:val="24"/>
                <w:rtl/>
              </w:rPr>
              <w:t>من</w:t>
            </w:r>
            <w:r w:rsidRPr="008D30D5">
              <w:rPr>
                <w:sz w:val="16"/>
                <w:szCs w:val="24"/>
                <w:rtl/>
              </w:rPr>
              <w:t xml:space="preserve"> </w:t>
            </w:r>
            <w:r w:rsidRPr="008D30D5">
              <w:rPr>
                <w:rFonts w:hint="eastAsia"/>
                <w:sz w:val="16"/>
                <w:szCs w:val="24"/>
                <w:rtl/>
              </w:rPr>
              <w:t>قانون</w:t>
            </w:r>
            <w:r w:rsidRPr="008D30D5">
              <w:rPr>
                <w:sz w:val="16"/>
                <w:szCs w:val="24"/>
                <w:rtl/>
              </w:rPr>
              <w:t xml:space="preserve"> </w:t>
            </w:r>
            <w:r w:rsidRPr="008D30D5">
              <w:rPr>
                <w:rFonts w:hint="eastAsia"/>
                <w:sz w:val="16"/>
                <w:szCs w:val="24"/>
                <w:rtl/>
              </w:rPr>
              <w:t>محكمة</w:t>
            </w:r>
            <w:r w:rsidRPr="008D30D5">
              <w:rPr>
                <w:sz w:val="16"/>
                <w:szCs w:val="24"/>
                <w:rtl/>
              </w:rPr>
              <w:t xml:space="preserve"> </w:t>
            </w:r>
            <w:r w:rsidRPr="008D30D5">
              <w:rPr>
                <w:rFonts w:hint="eastAsia"/>
                <w:sz w:val="16"/>
                <w:szCs w:val="24"/>
                <w:rtl/>
              </w:rPr>
              <w:t>الأحداث</w:t>
            </w:r>
          </w:p>
        </w:tc>
        <w:tc>
          <w:tcPr>
            <w:tcW w:w="790" w:type="dxa"/>
            <w:shd w:val="clear" w:color="auto" w:fill="auto"/>
          </w:tcPr>
          <w:p w:rsidR="001C3D1F" w:rsidRPr="008D30D5" w:rsidRDefault="001C3D1F" w:rsidP="00A050A2">
            <w:pPr>
              <w:tabs>
                <w:tab w:val="left" w:pos="576"/>
                <w:tab w:val="left" w:pos="864"/>
                <w:tab w:val="left" w:pos="1152"/>
              </w:tabs>
              <w:bidi w:val="0"/>
              <w:spacing w:before="20" w:after="40" w:line="280" w:lineRule="exact"/>
              <w:ind w:left="57" w:right="57"/>
              <w:jc w:val="right"/>
              <w:rPr>
                <w:spacing w:val="-8"/>
                <w:sz w:val="22"/>
                <w:szCs w:val="22"/>
              </w:rPr>
            </w:pPr>
            <w:r w:rsidRPr="008D30D5">
              <w:rPr>
                <w:spacing w:val="-8"/>
                <w:sz w:val="22"/>
                <w:szCs w:val="22"/>
                <w:rtl/>
              </w:rPr>
              <w:t>224</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98</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106</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57</w:t>
            </w:r>
          </w:p>
        </w:tc>
        <w:tc>
          <w:tcPr>
            <w:tcW w:w="791"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77</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63</w:t>
            </w:r>
          </w:p>
        </w:tc>
        <w:tc>
          <w:tcPr>
            <w:tcW w:w="790"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30</w:t>
            </w:r>
          </w:p>
        </w:tc>
        <w:tc>
          <w:tcPr>
            <w:tcW w:w="737"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22</w:t>
            </w:r>
          </w:p>
        </w:tc>
        <w:tc>
          <w:tcPr>
            <w:tcW w:w="728" w:type="dxa"/>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21</w:t>
            </w:r>
          </w:p>
        </w:tc>
      </w:tr>
      <w:tr w:rsidR="001C3D1F" w:rsidRPr="008D30D5" w:rsidTr="008D18A0">
        <w:trPr>
          <w:cantSplit/>
        </w:trPr>
        <w:tc>
          <w:tcPr>
            <w:tcW w:w="1470" w:type="dxa"/>
            <w:tcBorders>
              <w:bottom w:val="single" w:sz="12" w:space="0" w:color="auto"/>
            </w:tcBorders>
            <w:shd w:val="clear" w:color="auto" w:fill="auto"/>
            <w:vAlign w:val="bottom"/>
          </w:tcPr>
          <w:p w:rsidR="001C3D1F" w:rsidRPr="008D30D5" w:rsidRDefault="001C3D1F" w:rsidP="00A050A2">
            <w:pPr>
              <w:tabs>
                <w:tab w:val="left" w:pos="288"/>
                <w:tab w:val="left" w:pos="576"/>
                <w:tab w:val="left" w:pos="864"/>
                <w:tab w:val="left" w:pos="1152"/>
              </w:tabs>
              <w:spacing w:before="20" w:after="40" w:line="280" w:lineRule="exact"/>
              <w:ind w:left="43" w:right="101"/>
              <w:rPr>
                <w:sz w:val="16"/>
                <w:szCs w:val="24"/>
                <w:rtl/>
              </w:rPr>
            </w:pPr>
            <w:r w:rsidRPr="008D30D5">
              <w:rPr>
                <w:rFonts w:hint="eastAsia"/>
                <w:sz w:val="16"/>
                <w:szCs w:val="24"/>
                <w:rtl/>
              </w:rPr>
              <w:t>أحكام</w:t>
            </w:r>
            <w:r w:rsidRPr="008D30D5">
              <w:rPr>
                <w:sz w:val="16"/>
                <w:szCs w:val="24"/>
                <w:rtl/>
              </w:rPr>
              <w:t xml:space="preserve"> </w:t>
            </w:r>
            <w:r w:rsidRPr="008D30D5">
              <w:rPr>
                <w:rFonts w:hint="eastAsia"/>
                <w:sz w:val="16"/>
                <w:szCs w:val="24"/>
                <w:rtl/>
              </w:rPr>
              <w:t>أخرى</w:t>
            </w:r>
          </w:p>
        </w:tc>
        <w:tc>
          <w:tcPr>
            <w:tcW w:w="790" w:type="dxa"/>
            <w:tcBorders>
              <w:bottom w:val="single" w:sz="12" w:space="0" w:color="auto"/>
            </w:tcBorders>
            <w:shd w:val="clear" w:color="auto" w:fill="auto"/>
          </w:tcPr>
          <w:p w:rsidR="001C3D1F" w:rsidRPr="008D30D5" w:rsidRDefault="001C3D1F" w:rsidP="00A050A2">
            <w:pPr>
              <w:tabs>
                <w:tab w:val="left" w:pos="576"/>
                <w:tab w:val="left" w:pos="864"/>
                <w:tab w:val="left" w:pos="1152"/>
              </w:tabs>
              <w:bidi w:val="0"/>
              <w:spacing w:before="20" w:after="40" w:line="280" w:lineRule="exact"/>
              <w:ind w:left="57" w:right="57"/>
              <w:jc w:val="right"/>
              <w:rPr>
                <w:spacing w:val="-8"/>
                <w:sz w:val="22"/>
                <w:szCs w:val="22"/>
              </w:rPr>
            </w:pPr>
            <w:r w:rsidRPr="008D30D5">
              <w:rPr>
                <w:spacing w:val="-8"/>
                <w:sz w:val="22"/>
                <w:szCs w:val="22"/>
                <w:rtl/>
              </w:rPr>
              <w:t>364</w:t>
            </w:r>
          </w:p>
        </w:tc>
        <w:tc>
          <w:tcPr>
            <w:tcW w:w="790"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422</w:t>
            </w:r>
          </w:p>
        </w:tc>
        <w:tc>
          <w:tcPr>
            <w:tcW w:w="790"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339</w:t>
            </w:r>
          </w:p>
        </w:tc>
        <w:tc>
          <w:tcPr>
            <w:tcW w:w="790"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519</w:t>
            </w:r>
          </w:p>
        </w:tc>
        <w:tc>
          <w:tcPr>
            <w:tcW w:w="791"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466</w:t>
            </w:r>
          </w:p>
        </w:tc>
        <w:tc>
          <w:tcPr>
            <w:tcW w:w="790"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483</w:t>
            </w:r>
          </w:p>
        </w:tc>
        <w:tc>
          <w:tcPr>
            <w:tcW w:w="790"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580</w:t>
            </w:r>
          </w:p>
        </w:tc>
        <w:tc>
          <w:tcPr>
            <w:tcW w:w="737"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513</w:t>
            </w:r>
          </w:p>
        </w:tc>
        <w:tc>
          <w:tcPr>
            <w:tcW w:w="728" w:type="dxa"/>
            <w:tcBorders>
              <w:bottom w:val="single" w:sz="12" w:space="0" w:color="auto"/>
            </w:tcBorders>
            <w:shd w:val="clear" w:color="auto" w:fill="auto"/>
          </w:tcPr>
          <w:p w:rsidR="001C3D1F" w:rsidRPr="008D30D5" w:rsidRDefault="001C3D1F" w:rsidP="00A050A2">
            <w:pPr>
              <w:tabs>
                <w:tab w:val="left" w:pos="288"/>
                <w:tab w:val="left" w:pos="576"/>
                <w:tab w:val="left" w:pos="864"/>
                <w:tab w:val="left" w:pos="1152"/>
              </w:tabs>
              <w:bidi w:val="0"/>
              <w:spacing w:before="20" w:after="40" w:line="280" w:lineRule="exact"/>
              <w:jc w:val="right"/>
              <w:rPr>
                <w:spacing w:val="-8"/>
                <w:sz w:val="22"/>
                <w:szCs w:val="22"/>
              </w:rPr>
            </w:pPr>
            <w:r w:rsidRPr="008D30D5">
              <w:rPr>
                <w:spacing w:val="-8"/>
                <w:sz w:val="22"/>
                <w:szCs w:val="22"/>
                <w:rtl/>
              </w:rPr>
              <w:t>475</w:t>
            </w:r>
          </w:p>
        </w:tc>
      </w:tr>
    </w:tbl>
    <w:p w:rsidR="001C3D1F" w:rsidRPr="006039D3" w:rsidRDefault="001C3D1F" w:rsidP="006039D3">
      <w:pPr>
        <w:pStyle w:val="FootnoteText"/>
        <w:tabs>
          <w:tab w:val="left" w:pos="3442"/>
          <w:tab w:val="left" w:pos="3917"/>
        </w:tabs>
        <w:spacing w:before="60" w:after="240" w:line="300" w:lineRule="exact"/>
        <w:ind w:left="1967" w:right="1264" w:hanging="703"/>
        <w:rPr>
          <w:sz w:val="18"/>
          <w:szCs w:val="26"/>
          <w:rtl/>
        </w:rPr>
      </w:pPr>
      <w:r w:rsidRPr="008D18A0">
        <w:rPr>
          <w:rFonts w:hint="eastAsia"/>
          <w:i/>
          <w:iCs/>
          <w:sz w:val="18"/>
          <w:szCs w:val="26"/>
          <w:rtl/>
        </w:rPr>
        <w:t>المصدر</w:t>
      </w:r>
      <w:r w:rsidRPr="008D18A0">
        <w:rPr>
          <w:i/>
          <w:iCs/>
          <w:sz w:val="18"/>
          <w:szCs w:val="26"/>
          <w:rtl/>
        </w:rPr>
        <w:t>:</w:t>
      </w:r>
      <w:r w:rsidRPr="006039D3">
        <w:rPr>
          <w:sz w:val="18"/>
          <w:szCs w:val="26"/>
          <w:rtl/>
        </w:rPr>
        <w:tab/>
      </w:r>
      <w:r w:rsidRPr="006039D3">
        <w:rPr>
          <w:rFonts w:hint="eastAsia"/>
          <w:sz w:val="18"/>
          <w:szCs w:val="26"/>
          <w:rtl/>
        </w:rPr>
        <w:t>المكتب</w:t>
      </w:r>
      <w:r w:rsidRPr="006039D3">
        <w:rPr>
          <w:sz w:val="18"/>
          <w:szCs w:val="26"/>
          <w:rtl/>
        </w:rPr>
        <w:t xml:space="preserve"> </w:t>
      </w:r>
      <w:r w:rsidRPr="006039D3">
        <w:rPr>
          <w:rFonts w:hint="eastAsia"/>
          <w:sz w:val="18"/>
          <w:szCs w:val="26"/>
          <w:rtl/>
        </w:rPr>
        <w:t>النمساوي</w:t>
      </w:r>
      <w:r w:rsidRPr="006039D3">
        <w:rPr>
          <w:sz w:val="18"/>
          <w:szCs w:val="26"/>
          <w:rtl/>
        </w:rPr>
        <w:t xml:space="preserve"> </w:t>
      </w:r>
      <w:r w:rsidRPr="006039D3">
        <w:rPr>
          <w:rFonts w:hint="eastAsia"/>
          <w:sz w:val="18"/>
          <w:szCs w:val="26"/>
          <w:rtl/>
        </w:rPr>
        <w:t>للإحصاء،</w:t>
      </w:r>
      <w:r w:rsidRPr="006039D3">
        <w:rPr>
          <w:sz w:val="18"/>
          <w:szCs w:val="26"/>
          <w:rtl/>
        </w:rPr>
        <w:t xml:space="preserve"> </w:t>
      </w:r>
      <w:r w:rsidRPr="006039D3">
        <w:rPr>
          <w:rFonts w:hint="eastAsia"/>
          <w:sz w:val="18"/>
          <w:szCs w:val="26"/>
          <w:rtl/>
        </w:rPr>
        <w:t>إحصاءات</w:t>
      </w:r>
      <w:r w:rsidRPr="006039D3">
        <w:rPr>
          <w:sz w:val="18"/>
          <w:szCs w:val="26"/>
          <w:rtl/>
        </w:rPr>
        <w:t xml:space="preserve"> </w:t>
      </w:r>
      <w:r w:rsidRPr="006039D3">
        <w:rPr>
          <w:rFonts w:hint="eastAsia"/>
          <w:sz w:val="18"/>
          <w:szCs w:val="26"/>
          <w:rtl/>
        </w:rPr>
        <w:t>الجريمة</w:t>
      </w:r>
      <w:r w:rsidRPr="006039D3">
        <w:rPr>
          <w:sz w:val="18"/>
          <w:szCs w:val="26"/>
          <w:rtl/>
        </w:rPr>
        <w:t xml:space="preserve"> </w:t>
      </w:r>
      <w:r w:rsidRPr="006039D3">
        <w:rPr>
          <w:rFonts w:hint="eastAsia"/>
          <w:sz w:val="18"/>
          <w:szCs w:val="26"/>
          <w:rtl/>
        </w:rPr>
        <w:t>والإجراءات</w:t>
      </w:r>
      <w:r w:rsidRPr="006039D3">
        <w:rPr>
          <w:sz w:val="18"/>
          <w:szCs w:val="26"/>
          <w:rtl/>
        </w:rPr>
        <w:t xml:space="preserve"> </w:t>
      </w:r>
      <w:r w:rsidRPr="006039D3">
        <w:rPr>
          <w:rFonts w:hint="eastAsia"/>
          <w:sz w:val="18"/>
          <w:szCs w:val="26"/>
          <w:rtl/>
        </w:rPr>
        <w:t>القضائية</w:t>
      </w:r>
      <w:r w:rsidRPr="006039D3">
        <w:rPr>
          <w:sz w:val="18"/>
          <w:szCs w:val="26"/>
          <w:rtl/>
        </w:rPr>
        <w:t>.</w:t>
      </w:r>
    </w:p>
    <w:p w:rsidR="001C3D1F" w:rsidRPr="008D30D5" w:rsidRDefault="001C3D1F" w:rsidP="008D18A0">
      <w:pPr>
        <w:pStyle w:val="H23GA"/>
        <w:rPr>
          <w:rtl/>
        </w:rPr>
      </w:pPr>
      <w:r w:rsidRPr="008D30D5">
        <w:rPr>
          <w:rtl/>
        </w:rPr>
        <w:tab/>
      </w:r>
      <w:bookmarkStart w:id="60" w:name="_Toc495069058"/>
      <w:r w:rsidRPr="008D30D5">
        <w:rPr>
          <w:rFonts w:hint="eastAsia"/>
          <w:rtl/>
        </w:rPr>
        <w:t>سابعا</w:t>
      </w:r>
      <w:r w:rsidR="008D18A0">
        <w:rPr>
          <w:rFonts w:hint="cs"/>
          <w:rtl/>
        </w:rPr>
        <w:t>ً</w:t>
      </w:r>
      <w:r w:rsidRPr="008D30D5">
        <w:rPr>
          <w:rtl/>
        </w:rPr>
        <w:t>-</w:t>
      </w:r>
      <w:r w:rsidRPr="008D30D5">
        <w:rPr>
          <w:rtl/>
        </w:rPr>
        <w:tab/>
      </w:r>
      <w:r w:rsidRPr="008D30D5">
        <w:rPr>
          <w:rFonts w:hint="eastAsia"/>
          <w:rtl/>
        </w:rPr>
        <w:t>خصائص</w:t>
      </w:r>
      <w:r w:rsidRPr="008D30D5">
        <w:rPr>
          <w:rtl/>
        </w:rPr>
        <w:t xml:space="preserve"> </w:t>
      </w:r>
      <w:r w:rsidRPr="008D30D5">
        <w:rPr>
          <w:rFonts w:hint="eastAsia"/>
          <w:rtl/>
        </w:rPr>
        <w:t>أخرى</w:t>
      </w:r>
      <w:bookmarkEnd w:id="60"/>
    </w:p>
    <w:p w:rsidR="001C3D1F" w:rsidRPr="008D30D5" w:rsidRDefault="001C3D1F" w:rsidP="008D18A0">
      <w:pPr>
        <w:pStyle w:val="H23GA"/>
        <w:rPr>
          <w:rtl/>
        </w:rPr>
      </w:pPr>
      <w:r w:rsidRPr="008D30D5">
        <w:rPr>
          <w:rtl/>
        </w:rPr>
        <w:tab/>
      </w:r>
      <w:bookmarkStart w:id="61" w:name="_Toc495069059"/>
      <w:r w:rsidRPr="008D30D5">
        <w:rPr>
          <w:rtl/>
        </w:rPr>
        <w:t>(أ)</w:t>
      </w:r>
      <w:r w:rsidRPr="008D30D5">
        <w:rPr>
          <w:rtl/>
        </w:rPr>
        <w:tab/>
      </w:r>
      <w:r w:rsidRPr="008D30D5">
        <w:rPr>
          <w:rFonts w:hint="eastAsia"/>
          <w:rtl/>
        </w:rPr>
        <w:t>وسائط</w:t>
      </w:r>
      <w:r w:rsidRPr="008D30D5">
        <w:rPr>
          <w:rtl/>
        </w:rPr>
        <w:t xml:space="preserve"> </w:t>
      </w:r>
      <w:r w:rsidRPr="008D30D5">
        <w:rPr>
          <w:rFonts w:hint="eastAsia"/>
          <w:rtl/>
        </w:rPr>
        <w:t>الإعلام</w:t>
      </w:r>
      <w:r w:rsidRPr="008D30D5">
        <w:rPr>
          <w:rtl/>
        </w:rPr>
        <w:t xml:space="preserve"> </w:t>
      </w:r>
      <w:r w:rsidRPr="008D30D5">
        <w:rPr>
          <w:rFonts w:hint="eastAsia"/>
          <w:rtl/>
        </w:rPr>
        <w:t>المتوافرة</w:t>
      </w:r>
      <w:r w:rsidRPr="008D30D5">
        <w:rPr>
          <w:rtl/>
        </w:rPr>
        <w:t xml:space="preserve"> </w:t>
      </w:r>
      <w:r w:rsidRPr="008D30D5">
        <w:rPr>
          <w:rFonts w:hint="eastAsia"/>
          <w:rtl/>
        </w:rPr>
        <w:t>للسكان</w:t>
      </w:r>
      <w:bookmarkEnd w:id="61"/>
    </w:p>
    <w:p w:rsidR="001C3D1F" w:rsidRPr="008D30D5" w:rsidRDefault="008D18A0" w:rsidP="00A050A2">
      <w:pPr>
        <w:pStyle w:val="SingleTxtGA"/>
        <w:spacing w:line="370" w:lineRule="exact"/>
        <w:rPr>
          <w:rtl/>
        </w:rPr>
      </w:pPr>
      <w:r>
        <w:rPr>
          <w:rtl/>
        </w:rPr>
        <w:t>61</w:t>
      </w:r>
      <w:r w:rsidR="001C3D1F" w:rsidRPr="008D30D5">
        <w:rPr>
          <w:rtl/>
        </w:rPr>
        <w:t>-</w:t>
      </w:r>
      <w:r w:rsidR="001C3D1F" w:rsidRPr="008D30D5">
        <w:rPr>
          <w:rtl/>
        </w:rPr>
        <w:tab/>
      </w:r>
      <w:r w:rsidR="001C3D1F" w:rsidRPr="008D30D5">
        <w:rPr>
          <w:rFonts w:hint="eastAsia"/>
          <w:rtl/>
        </w:rPr>
        <w:t>يعد</w:t>
      </w:r>
      <w:r w:rsidR="001C3D1F" w:rsidRPr="008D30D5">
        <w:rPr>
          <w:rtl/>
        </w:rPr>
        <w:t xml:space="preserve"> </w:t>
      </w:r>
      <w:r w:rsidR="001C3D1F" w:rsidRPr="008D30D5">
        <w:rPr>
          <w:rFonts w:hint="eastAsia"/>
          <w:rtl/>
        </w:rPr>
        <w:t>التلفزيون</w:t>
      </w:r>
      <w:r w:rsidR="001C3D1F" w:rsidRPr="008D30D5">
        <w:rPr>
          <w:rtl/>
        </w:rPr>
        <w:t xml:space="preserve"> </w:t>
      </w:r>
      <w:r w:rsidR="001C3D1F" w:rsidRPr="008D30D5">
        <w:rPr>
          <w:rFonts w:hint="eastAsia"/>
          <w:rtl/>
        </w:rPr>
        <w:t>والإذاعة</w:t>
      </w:r>
      <w:r w:rsidR="001C3D1F" w:rsidRPr="008D30D5">
        <w:rPr>
          <w:rtl/>
        </w:rPr>
        <w:t xml:space="preserve"> </w:t>
      </w:r>
      <w:r w:rsidR="001C3D1F" w:rsidRPr="008D30D5">
        <w:rPr>
          <w:rFonts w:hint="eastAsia"/>
          <w:rtl/>
        </w:rPr>
        <w:t>والصحافة</w:t>
      </w:r>
      <w:r w:rsidR="001C3D1F" w:rsidRPr="008D30D5">
        <w:rPr>
          <w:rtl/>
        </w:rPr>
        <w:t xml:space="preserve"> </w:t>
      </w:r>
      <w:r w:rsidR="001C3D1F" w:rsidRPr="008D30D5">
        <w:rPr>
          <w:rFonts w:hint="eastAsia"/>
          <w:rtl/>
        </w:rPr>
        <w:t>المطبوعة</w:t>
      </w:r>
      <w:r w:rsidR="001C3D1F" w:rsidRPr="008D30D5">
        <w:rPr>
          <w:rtl/>
        </w:rPr>
        <w:t xml:space="preserve"> </w:t>
      </w:r>
      <w:r w:rsidR="001C3D1F" w:rsidRPr="008D30D5">
        <w:rPr>
          <w:rFonts w:hint="eastAsia"/>
          <w:rtl/>
        </w:rPr>
        <w:t>ووسائط</w:t>
      </w:r>
      <w:r w:rsidR="001C3D1F" w:rsidRPr="008D30D5">
        <w:rPr>
          <w:rtl/>
        </w:rPr>
        <w:t xml:space="preserve"> </w:t>
      </w:r>
      <w:r w:rsidR="001C3D1F" w:rsidRPr="008D30D5">
        <w:rPr>
          <w:rFonts w:hint="eastAsia"/>
          <w:rtl/>
        </w:rPr>
        <w:t>الإعلام</w:t>
      </w:r>
      <w:r w:rsidR="001C3D1F" w:rsidRPr="008D30D5">
        <w:rPr>
          <w:rtl/>
        </w:rPr>
        <w:t xml:space="preserve"> </w:t>
      </w:r>
      <w:r w:rsidR="001C3D1F" w:rsidRPr="008D30D5">
        <w:rPr>
          <w:rFonts w:hint="eastAsia"/>
          <w:rtl/>
        </w:rPr>
        <w:t>الإلكترونية</w:t>
      </w:r>
      <w:r w:rsidR="001C3D1F" w:rsidRPr="008D30D5">
        <w:rPr>
          <w:rtl/>
        </w:rPr>
        <w:t xml:space="preserve"> </w:t>
      </w:r>
      <w:r w:rsidR="001C3D1F" w:rsidRPr="008D30D5">
        <w:rPr>
          <w:rFonts w:hint="eastAsia"/>
          <w:rtl/>
        </w:rPr>
        <w:t>أدوات</w:t>
      </w:r>
      <w:r w:rsidR="001C3D1F" w:rsidRPr="008D30D5">
        <w:rPr>
          <w:rtl/>
        </w:rPr>
        <w:t xml:space="preserve"> </w:t>
      </w:r>
      <w:r w:rsidR="001C3D1F" w:rsidRPr="008D30D5">
        <w:rPr>
          <w:rFonts w:hint="eastAsia"/>
          <w:rtl/>
        </w:rPr>
        <w:t>لا</w:t>
      </w:r>
      <w:r w:rsidR="001C3D1F" w:rsidRPr="008D30D5">
        <w:rPr>
          <w:rtl/>
        </w:rPr>
        <w:t xml:space="preserve"> </w:t>
      </w:r>
      <w:r w:rsidR="001C3D1F" w:rsidRPr="008D30D5">
        <w:rPr>
          <w:rFonts w:hint="eastAsia"/>
          <w:rtl/>
        </w:rPr>
        <w:t>غنى</w:t>
      </w:r>
      <w:r w:rsidR="001C3D1F" w:rsidRPr="008D30D5">
        <w:rPr>
          <w:rtl/>
        </w:rPr>
        <w:t xml:space="preserve"> </w:t>
      </w:r>
      <w:r w:rsidR="001C3D1F" w:rsidRPr="008D30D5">
        <w:rPr>
          <w:rFonts w:hint="eastAsia"/>
          <w:rtl/>
        </w:rPr>
        <w:t>عنها</w:t>
      </w:r>
      <w:r w:rsidR="001C3D1F" w:rsidRPr="008D30D5">
        <w:rPr>
          <w:rtl/>
        </w:rPr>
        <w:t xml:space="preserve"> </w:t>
      </w:r>
      <w:r w:rsidR="001C3D1F" w:rsidRPr="008D30D5">
        <w:rPr>
          <w:rFonts w:hint="eastAsia"/>
          <w:rtl/>
        </w:rPr>
        <w:t>للديمقراطية</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النمسا</w:t>
      </w:r>
      <w:r w:rsidR="001C3D1F" w:rsidRPr="008D30D5">
        <w:rPr>
          <w:rtl/>
        </w:rPr>
        <w:t xml:space="preserve">. </w:t>
      </w:r>
      <w:r w:rsidR="001C3D1F" w:rsidRPr="008D30D5">
        <w:rPr>
          <w:rFonts w:hint="eastAsia"/>
          <w:rtl/>
        </w:rPr>
        <w:t>وتُباع</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سوق</w:t>
      </w:r>
      <w:r w:rsidR="001C3D1F" w:rsidRPr="008D30D5">
        <w:rPr>
          <w:rtl/>
        </w:rPr>
        <w:t xml:space="preserve"> </w:t>
      </w:r>
      <w:r w:rsidR="001C3D1F" w:rsidRPr="008D30D5">
        <w:rPr>
          <w:rFonts w:hint="eastAsia"/>
          <w:rtl/>
        </w:rPr>
        <w:t>الصحف</w:t>
      </w:r>
      <w:r w:rsidR="001C3D1F" w:rsidRPr="008D30D5">
        <w:rPr>
          <w:rtl/>
        </w:rPr>
        <w:t xml:space="preserve"> </w:t>
      </w:r>
      <w:r w:rsidR="001C3D1F" w:rsidRPr="008D30D5">
        <w:rPr>
          <w:rFonts w:hint="eastAsia"/>
          <w:rtl/>
        </w:rPr>
        <w:t>النمساوية</w:t>
      </w:r>
      <w:r w:rsidR="001C3D1F" w:rsidRPr="008D30D5">
        <w:rPr>
          <w:rtl/>
        </w:rPr>
        <w:t xml:space="preserve"> 13 </w:t>
      </w:r>
      <w:r w:rsidR="001C3D1F" w:rsidRPr="008D30D5">
        <w:rPr>
          <w:rFonts w:hint="eastAsia"/>
          <w:rtl/>
        </w:rPr>
        <w:t>صحيفة</w:t>
      </w:r>
      <w:r w:rsidR="001C3D1F" w:rsidRPr="008D30D5">
        <w:rPr>
          <w:rtl/>
        </w:rPr>
        <w:t xml:space="preserve"> </w:t>
      </w:r>
      <w:r w:rsidR="001C3D1F" w:rsidRPr="008D30D5">
        <w:rPr>
          <w:rFonts w:hint="eastAsia"/>
          <w:rtl/>
        </w:rPr>
        <w:t>يومية</w:t>
      </w:r>
      <w:r w:rsidR="001C3D1F" w:rsidRPr="008D30D5">
        <w:rPr>
          <w:rtl/>
        </w:rPr>
        <w:t xml:space="preserve"> </w:t>
      </w:r>
      <w:r w:rsidR="001C3D1F" w:rsidRPr="008D30D5">
        <w:rPr>
          <w:rFonts w:hint="eastAsia"/>
          <w:rtl/>
        </w:rPr>
        <w:t>وتطرح</w:t>
      </w:r>
      <w:r w:rsidR="001C3D1F" w:rsidRPr="008D30D5">
        <w:rPr>
          <w:rtl/>
        </w:rPr>
        <w:t xml:space="preserve"> </w:t>
      </w:r>
      <w:r w:rsidR="001C3D1F" w:rsidRPr="008D30D5">
        <w:rPr>
          <w:rFonts w:hint="eastAsia"/>
          <w:rtl/>
        </w:rPr>
        <w:t>فيها</w:t>
      </w:r>
      <w:r>
        <w:rPr>
          <w:rFonts w:hint="cs"/>
          <w:rtl/>
        </w:rPr>
        <w:t> </w:t>
      </w:r>
      <w:r w:rsidR="001C3D1F" w:rsidRPr="008D30D5">
        <w:rPr>
          <w:rtl/>
        </w:rPr>
        <w:t xml:space="preserve">3 </w:t>
      </w:r>
      <w:r w:rsidR="001C3D1F" w:rsidRPr="008D30D5">
        <w:rPr>
          <w:rFonts w:hint="eastAsia"/>
          <w:rtl/>
        </w:rPr>
        <w:t>صحف</w:t>
      </w:r>
      <w:r w:rsidR="001C3D1F" w:rsidRPr="008D30D5">
        <w:rPr>
          <w:rtl/>
        </w:rPr>
        <w:t xml:space="preserve"> </w:t>
      </w:r>
      <w:r w:rsidR="001C3D1F" w:rsidRPr="008D30D5">
        <w:rPr>
          <w:rFonts w:hint="eastAsia"/>
          <w:rtl/>
        </w:rPr>
        <w:t>يومية</w:t>
      </w:r>
      <w:r w:rsidR="001C3D1F" w:rsidRPr="008D30D5">
        <w:rPr>
          <w:rtl/>
        </w:rPr>
        <w:t xml:space="preserve"> </w:t>
      </w:r>
      <w:r w:rsidR="001C3D1F" w:rsidRPr="008D30D5">
        <w:rPr>
          <w:rFonts w:hint="eastAsia"/>
          <w:rtl/>
        </w:rPr>
        <w:t>مجانية</w:t>
      </w:r>
      <w:r w:rsidR="001C3D1F" w:rsidRPr="008D30D5">
        <w:rPr>
          <w:rtl/>
        </w:rPr>
        <w:t xml:space="preserve"> </w:t>
      </w:r>
      <w:r w:rsidR="001C3D1F" w:rsidRPr="008D30D5">
        <w:rPr>
          <w:rFonts w:hint="eastAsia"/>
          <w:rtl/>
        </w:rPr>
        <w:t>وما</w:t>
      </w:r>
      <w:r w:rsidR="001C3D1F" w:rsidRPr="008D30D5">
        <w:rPr>
          <w:rtl/>
        </w:rPr>
        <w:t xml:space="preserve"> </w:t>
      </w:r>
      <w:r w:rsidR="001C3D1F" w:rsidRPr="008D30D5">
        <w:rPr>
          <w:rFonts w:hint="eastAsia"/>
          <w:rtl/>
        </w:rPr>
        <w:t>يربو</w:t>
      </w:r>
      <w:r w:rsidR="001C3D1F" w:rsidRPr="008D30D5">
        <w:rPr>
          <w:rtl/>
        </w:rPr>
        <w:t xml:space="preserve"> </w:t>
      </w:r>
      <w:r w:rsidR="001C3D1F" w:rsidRPr="008D30D5">
        <w:rPr>
          <w:rFonts w:hint="eastAsia"/>
          <w:rtl/>
        </w:rPr>
        <w:t>على</w:t>
      </w:r>
      <w:r w:rsidR="001C3D1F" w:rsidRPr="008D30D5">
        <w:rPr>
          <w:rtl/>
        </w:rPr>
        <w:t xml:space="preserve"> 200 </w:t>
      </w:r>
      <w:r w:rsidR="001C3D1F" w:rsidRPr="008D30D5">
        <w:rPr>
          <w:rFonts w:hint="eastAsia"/>
          <w:rtl/>
        </w:rPr>
        <w:t>صحيفة</w:t>
      </w:r>
      <w:r w:rsidR="001C3D1F" w:rsidRPr="008D30D5">
        <w:rPr>
          <w:rtl/>
        </w:rPr>
        <w:t xml:space="preserve"> </w:t>
      </w:r>
      <w:r w:rsidR="001C3D1F" w:rsidRPr="008D30D5">
        <w:rPr>
          <w:rFonts w:hint="eastAsia"/>
          <w:rtl/>
        </w:rPr>
        <w:t>أسبوعية</w:t>
      </w:r>
      <w:r w:rsidR="001C3D1F" w:rsidRPr="008D30D5">
        <w:rPr>
          <w:rtl/>
        </w:rPr>
        <w:t xml:space="preserve"> </w:t>
      </w:r>
      <w:r w:rsidR="001C3D1F" w:rsidRPr="008D30D5">
        <w:rPr>
          <w:rFonts w:hint="eastAsia"/>
          <w:rtl/>
        </w:rPr>
        <w:t>وشهرية</w:t>
      </w:r>
      <w:r w:rsidR="001C3D1F" w:rsidRPr="008D30D5">
        <w:rPr>
          <w:rtl/>
        </w:rPr>
        <w:t xml:space="preserve"> (يصدر </w:t>
      </w:r>
      <w:r w:rsidR="001C3D1F" w:rsidRPr="008D30D5">
        <w:rPr>
          <w:rFonts w:hint="eastAsia"/>
          <w:rtl/>
        </w:rPr>
        <w:t>معظمها</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الولايات</w:t>
      </w:r>
      <w:r w:rsidR="001C3D1F" w:rsidRPr="008D30D5">
        <w:rPr>
          <w:rtl/>
        </w:rPr>
        <w:t xml:space="preserve">). </w:t>
      </w:r>
      <w:r w:rsidR="001C3D1F" w:rsidRPr="008D30D5">
        <w:rPr>
          <w:rFonts w:hint="eastAsia"/>
          <w:rtl/>
        </w:rPr>
        <w:t>وتضم</w:t>
      </w:r>
      <w:r w:rsidR="001C3D1F" w:rsidRPr="008D30D5">
        <w:rPr>
          <w:rtl/>
        </w:rPr>
        <w:t xml:space="preserve"> </w:t>
      </w:r>
      <w:r w:rsidR="001C3D1F" w:rsidRPr="008D30D5">
        <w:rPr>
          <w:rFonts w:hint="eastAsia"/>
          <w:rtl/>
        </w:rPr>
        <w:t>شبكة</w:t>
      </w:r>
      <w:r w:rsidR="001C3D1F" w:rsidRPr="008D30D5">
        <w:rPr>
          <w:rtl/>
        </w:rPr>
        <w:t xml:space="preserve"> </w:t>
      </w:r>
      <w:r w:rsidR="001C3D1F" w:rsidRPr="008D30D5">
        <w:rPr>
          <w:rFonts w:hint="eastAsia"/>
          <w:rtl/>
        </w:rPr>
        <w:t>البث</w:t>
      </w:r>
      <w:r w:rsidR="001C3D1F" w:rsidRPr="008D30D5">
        <w:rPr>
          <w:rtl/>
        </w:rPr>
        <w:t xml:space="preserve"> </w:t>
      </w:r>
      <w:r w:rsidR="001C3D1F" w:rsidRPr="008D30D5">
        <w:rPr>
          <w:rFonts w:hint="eastAsia"/>
          <w:rtl/>
        </w:rPr>
        <w:t>الإذاعي</w:t>
      </w:r>
      <w:r w:rsidR="001C3D1F" w:rsidRPr="008D30D5">
        <w:rPr>
          <w:rtl/>
        </w:rPr>
        <w:t xml:space="preserve"> </w:t>
      </w:r>
      <w:r w:rsidR="001C3D1F" w:rsidRPr="008D30D5">
        <w:rPr>
          <w:rFonts w:hint="eastAsia"/>
          <w:rtl/>
        </w:rPr>
        <w:t>المزدوج</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النمسا</w:t>
      </w:r>
      <w:r w:rsidR="001C3D1F" w:rsidRPr="008D30D5">
        <w:rPr>
          <w:rtl/>
        </w:rPr>
        <w:t xml:space="preserve"> </w:t>
      </w:r>
      <w:r w:rsidR="001C3D1F" w:rsidRPr="008D30D5">
        <w:rPr>
          <w:rFonts w:hint="eastAsia"/>
          <w:rtl/>
        </w:rPr>
        <w:t>هيئات</w:t>
      </w:r>
      <w:r w:rsidR="001C3D1F" w:rsidRPr="008D30D5">
        <w:rPr>
          <w:rtl/>
        </w:rPr>
        <w:t xml:space="preserve"> </w:t>
      </w:r>
      <w:r w:rsidR="001C3D1F" w:rsidRPr="008D30D5">
        <w:rPr>
          <w:rFonts w:hint="eastAsia"/>
          <w:rtl/>
        </w:rPr>
        <w:t>حكومية</w:t>
      </w:r>
      <w:r w:rsidR="001C3D1F" w:rsidRPr="008D30D5">
        <w:rPr>
          <w:rtl/>
        </w:rPr>
        <w:t xml:space="preserve"> </w:t>
      </w:r>
      <w:r w:rsidR="001C3D1F" w:rsidRPr="008D30D5">
        <w:rPr>
          <w:rFonts w:hint="eastAsia"/>
          <w:rtl/>
        </w:rPr>
        <w:t>وخاصة</w:t>
      </w:r>
      <w:r w:rsidR="001C3D1F" w:rsidRPr="008D30D5">
        <w:rPr>
          <w:rtl/>
        </w:rPr>
        <w:t xml:space="preserve">. </w:t>
      </w:r>
      <w:r w:rsidR="001C3D1F" w:rsidRPr="008D30D5">
        <w:rPr>
          <w:rFonts w:hint="eastAsia"/>
          <w:rtl/>
        </w:rPr>
        <w:t>فهيئة</w:t>
      </w:r>
      <w:r w:rsidR="001C3D1F" w:rsidRPr="008D30D5">
        <w:rPr>
          <w:rtl/>
        </w:rPr>
        <w:t xml:space="preserve"> </w:t>
      </w:r>
      <w:r w:rsidR="001C3D1F" w:rsidRPr="008D30D5">
        <w:rPr>
          <w:rFonts w:hint="eastAsia"/>
          <w:rtl/>
        </w:rPr>
        <w:t>الإذاعة</w:t>
      </w:r>
      <w:r w:rsidR="001C3D1F" w:rsidRPr="008D30D5">
        <w:rPr>
          <w:rtl/>
        </w:rPr>
        <w:t xml:space="preserve"> </w:t>
      </w:r>
      <w:r w:rsidR="001C3D1F" w:rsidRPr="008D30D5">
        <w:rPr>
          <w:rFonts w:hint="eastAsia"/>
          <w:rtl/>
        </w:rPr>
        <w:t>النمساوية</w:t>
      </w:r>
      <w:r w:rsidR="001C3D1F" w:rsidRPr="008D30D5">
        <w:rPr>
          <w:rtl/>
        </w:rPr>
        <w:t xml:space="preserve"> (</w:t>
      </w:r>
      <w:r w:rsidR="001C3D1F" w:rsidRPr="008D30D5">
        <w:t>ORF</w:t>
      </w:r>
      <w:r w:rsidR="001C3D1F" w:rsidRPr="008D30D5">
        <w:rPr>
          <w:rtl/>
        </w:rPr>
        <w:t xml:space="preserve">) هي الهيئة الحكومية التي توفر خدمات البث الإذاعي والتلفزيوني على الصعيد الوطني لسكان النمسا كافة من خلال محطة إذاعية لكل ولاية وثلاث محطات على الصعيد الوطني وقناتين تلفزيونيتين على الصعيد الوطني وتعمل على كفالة توافر تلك الخدمات بشكل مستمر ودائم. وإضافة إلى ذلك يوجد زهاء 80 محطة إذاعة خاصة وما يربو على 100 قناة خاصة للبث التلفزيوني (معظمها على صعيد </w:t>
      </w:r>
      <w:r w:rsidR="001C3D1F" w:rsidRPr="008D30D5">
        <w:rPr>
          <w:rFonts w:hint="eastAsia"/>
          <w:rtl/>
        </w:rPr>
        <w:t>الولايات</w:t>
      </w:r>
      <w:r w:rsidR="001C3D1F" w:rsidRPr="008D30D5">
        <w:rPr>
          <w:rtl/>
        </w:rPr>
        <w:t xml:space="preserve">). </w:t>
      </w:r>
    </w:p>
    <w:p w:rsidR="001C3D1F" w:rsidRPr="007E6776" w:rsidRDefault="008D18A0" w:rsidP="00A050A2">
      <w:pPr>
        <w:pStyle w:val="SingleTxtGA"/>
        <w:spacing w:line="360" w:lineRule="exact"/>
        <w:rPr>
          <w:spacing w:val="-2"/>
          <w:rtl/>
        </w:rPr>
      </w:pPr>
      <w:r w:rsidRPr="00F77D14">
        <w:rPr>
          <w:spacing w:val="-2"/>
          <w:rtl/>
        </w:rPr>
        <w:lastRenderedPageBreak/>
        <w:t>62</w:t>
      </w:r>
      <w:r w:rsidR="001C3D1F" w:rsidRPr="00F77D14">
        <w:rPr>
          <w:spacing w:val="-2"/>
          <w:rtl/>
        </w:rPr>
        <w:t>-</w:t>
      </w:r>
      <w:r w:rsidR="001C3D1F" w:rsidRPr="00F77D14">
        <w:rPr>
          <w:spacing w:val="-2"/>
          <w:rtl/>
        </w:rPr>
        <w:tab/>
      </w:r>
      <w:r w:rsidR="001C3D1F" w:rsidRPr="00F77D14">
        <w:rPr>
          <w:rFonts w:hint="eastAsia"/>
          <w:spacing w:val="-2"/>
          <w:rtl/>
        </w:rPr>
        <w:t>وتبث</w:t>
      </w:r>
      <w:r w:rsidR="001C3D1F" w:rsidRPr="00F77D14">
        <w:rPr>
          <w:spacing w:val="-2"/>
          <w:rtl/>
        </w:rPr>
        <w:t xml:space="preserve"> </w:t>
      </w:r>
      <w:r w:rsidR="001C3D1F" w:rsidRPr="00F77D14">
        <w:rPr>
          <w:rFonts w:hint="eastAsia"/>
          <w:spacing w:val="-2"/>
          <w:rtl/>
        </w:rPr>
        <w:t>معظم</w:t>
      </w:r>
      <w:r w:rsidR="001C3D1F" w:rsidRPr="00F77D14">
        <w:rPr>
          <w:spacing w:val="-2"/>
          <w:rtl/>
        </w:rPr>
        <w:t xml:space="preserve"> </w:t>
      </w:r>
      <w:r w:rsidR="001C3D1F" w:rsidRPr="00F77D14">
        <w:rPr>
          <w:rFonts w:hint="eastAsia"/>
          <w:spacing w:val="-2"/>
          <w:rtl/>
        </w:rPr>
        <w:t>محطات</w:t>
      </w:r>
      <w:r w:rsidR="001C3D1F" w:rsidRPr="00F77D14">
        <w:rPr>
          <w:spacing w:val="-2"/>
          <w:rtl/>
        </w:rPr>
        <w:t xml:space="preserve"> </w:t>
      </w:r>
      <w:r w:rsidR="001C3D1F" w:rsidRPr="00F77D14">
        <w:rPr>
          <w:rFonts w:hint="eastAsia"/>
          <w:spacing w:val="-2"/>
          <w:rtl/>
        </w:rPr>
        <w:t>الإذاعة</w:t>
      </w:r>
      <w:r w:rsidR="001C3D1F" w:rsidRPr="00F77D14">
        <w:rPr>
          <w:spacing w:val="-2"/>
          <w:rtl/>
        </w:rPr>
        <w:t xml:space="preserve"> </w:t>
      </w:r>
      <w:r w:rsidR="001C3D1F" w:rsidRPr="00F77D14">
        <w:rPr>
          <w:rFonts w:hint="eastAsia"/>
          <w:spacing w:val="-2"/>
          <w:rtl/>
        </w:rPr>
        <w:t>في</w:t>
      </w:r>
      <w:r w:rsidR="001C3D1F" w:rsidRPr="00F77D14">
        <w:rPr>
          <w:spacing w:val="-2"/>
          <w:rtl/>
        </w:rPr>
        <w:t xml:space="preserve"> </w:t>
      </w:r>
      <w:r w:rsidR="001C3D1F" w:rsidRPr="00F77D14">
        <w:rPr>
          <w:rFonts w:hint="eastAsia"/>
          <w:spacing w:val="-2"/>
          <w:rtl/>
        </w:rPr>
        <w:t>النمسا</w:t>
      </w:r>
      <w:r w:rsidR="001C3D1F" w:rsidRPr="00F77D14">
        <w:rPr>
          <w:spacing w:val="-2"/>
          <w:rtl/>
        </w:rPr>
        <w:t xml:space="preserve"> </w:t>
      </w:r>
      <w:r w:rsidR="001C3D1F" w:rsidRPr="00F77D14">
        <w:rPr>
          <w:rFonts w:hint="eastAsia"/>
          <w:spacing w:val="-2"/>
          <w:rtl/>
        </w:rPr>
        <w:t>برامجها</w:t>
      </w:r>
      <w:r w:rsidR="001C3D1F" w:rsidRPr="00F77D14">
        <w:rPr>
          <w:spacing w:val="-2"/>
          <w:rtl/>
        </w:rPr>
        <w:t xml:space="preserve"> </w:t>
      </w:r>
      <w:r w:rsidR="001C3D1F" w:rsidRPr="00F77D14">
        <w:rPr>
          <w:rFonts w:hint="eastAsia"/>
          <w:spacing w:val="-2"/>
          <w:rtl/>
        </w:rPr>
        <w:t>حصر</w:t>
      </w:r>
      <w:r w:rsidR="00537B29">
        <w:rPr>
          <w:rFonts w:hint="eastAsia"/>
          <w:spacing w:val="-2"/>
          <w:rtl/>
        </w:rPr>
        <w:t xml:space="preserve">اً </w:t>
      </w:r>
      <w:r w:rsidR="001C3D1F" w:rsidRPr="00F77D14">
        <w:rPr>
          <w:rFonts w:hint="eastAsia"/>
          <w:spacing w:val="-2"/>
          <w:rtl/>
        </w:rPr>
        <w:t>من</w:t>
      </w:r>
      <w:r w:rsidR="001C3D1F" w:rsidRPr="00F77D14">
        <w:rPr>
          <w:spacing w:val="-2"/>
          <w:rtl/>
        </w:rPr>
        <w:t xml:space="preserve"> </w:t>
      </w:r>
      <w:r w:rsidR="001C3D1F" w:rsidRPr="00F77D14">
        <w:rPr>
          <w:rFonts w:hint="eastAsia"/>
          <w:spacing w:val="-2"/>
          <w:rtl/>
        </w:rPr>
        <w:t>خلال</w:t>
      </w:r>
      <w:r w:rsidR="001C3D1F" w:rsidRPr="00F77D14">
        <w:rPr>
          <w:spacing w:val="-2"/>
          <w:rtl/>
        </w:rPr>
        <w:t xml:space="preserve"> </w:t>
      </w:r>
      <w:r w:rsidR="001C3D1F" w:rsidRPr="00F77D14">
        <w:rPr>
          <w:rFonts w:hint="eastAsia"/>
          <w:spacing w:val="-2"/>
          <w:rtl/>
        </w:rPr>
        <w:t>محطات</w:t>
      </w:r>
      <w:r w:rsidR="001C3D1F" w:rsidRPr="00F77D14">
        <w:rPr>
          <w:spacing w:val="-2"/>
          <w:rtl/>
        </w:rPr>
        <w:t xml:space="preserve"> </w:t>
      </w:r>
      <w:r w:rsidR="001C3D1F" w:rsidRPr="00F77D14">
        <w:rPr>
          <w:rFonts w:hint="eastAsia"/>
          <w:spacing w:val="-2"/>
          <w:rtl/>
        </w:rPr>
        <w:t>الإرسال</w:t>
      </w:r>
      <w:r w:rsidR="001C3D1F" w:rsidRPr="00F77D14">
        <w:rPr>
          <w:spacing w:val="-2"/>
          <w:rtl/>
        </w:rPr>
        <w:t xml:space="preserve"> </w:t>
      </w:r>
      <w:r w:rsidR="001C3D1F" w:rsidRPr="00F77D14">
        <w:rPr>
          <w:rFonts w:hint="eastAsia"/>
          <w:spacing w:val="-2"/>
          <w:rtl/>
        </w:rPr>
        <w:t>الأرضية</w:t>
      </w:r>
      <w:r w:rsidR="001C3D1F" w:rsidRPr="00F77D14">
        <w:rPr>
          <w:spacing w:val="-2"/>
          <w:rtl/>
        </w:rPr>
        <w:t xml:space="preserve"> </w:t>
      </w:r>
      <w:r w:rsidR="001C3D1F" w:rsidRPr="00F77D14">
        <w:rPr>
          <w:rFonts w:hint="eastAsia"/>
          <w:spacing w:val="-2"/>
          <w:rtl/>
        </w:rPr>
        <w:t>التناظرية</w:t>
      </w:r>
      <w:r w:rsidR="001C3D1F" w:rsidRPr="00F77D14">
        <w:rPr>
          <w:spacing w:val="-2"/>
          <w:rtl/>
        </w:rPr>
        <w:t xml:space="preserve"> </w:t>
      </w:r>
      <w:r w:rsidR="001C3D1F" w:rsidRPr="00F77D14">
        <w:rPr>
          <w:rFonts w:hint="eastAsia"/>
          <w:spacing w:val="-2"/>
          <w:rtl/>
        </w:rPr>
        <w:t>في</w:t>
      </w:r>
      <w:r w:rsidR="001C3D1F" w:rsidRPr="00F77D14">
        <w:rPr>
          <w:spacing w:val="-2"/>
          <w:rtl/>
        </w:rPr>
        <w:t xml:space="preserve"> حين تبث قنوات التلفزيون برامجها عبر </w:t>
      </w:r>
      <w:r w:rsidR="001C3D1F" w:rsidRPr="00F77D14">
        <w:rPr>
          <w:rFonts w:hint="eastAsia"/>
          <w:spacing w:val="-2"/>
          <w:rtl/>
        </w:rPr>
        <w:t>السواتل</w:t>
      </w:r>
      <w:r w:rsidR="001C3D1F" w:rsidRPr="00F77D14">
        <w:rPr>
          <w:spacing w:val="-2"/>
          <w:rtl/>
        </w:rPr>
        <w:t xml:space="preserve"> (يشاهدها 58 في المائة من السكان) والأجهزة الخطية (37 في المائة) ومحطات الإرسال الرقمية (8 في المائة). وتوجد 18 قناة تلفزيونية على الإنترنت </w:t>
      </w:r>
      <w:r w:rsidR="001C3D1F" w:rsidRPr="00F77D14">
        <w:rPr>
          <w:rFonts w:hint="eastAsia"/>
          <w:spacing w:val="-2"/>
          <w:rtl/>
        </w:rPr>
        <w:t>و</w:t>
      </w:r>
      <w:r w:rsidR="001C3D1F" w:rsidRPr="00F77D14">
        <w:rPr>
          <w:spacing w:val="-2"/>
          <w:rtl/>
        </w:rPr>
        <w:t xml:space="preserve">105 جهات تقدم خدمات إعلامية سمعية وبصرية حسب الطلب مسجلة في النمسا. وتخضع هيئة الإذاعة النمساوية والسلطات التنظيمية المعنية بوسائط الإعلام السمعية الإلكترونية </w:t>
      </w:r>
      <w:r w:rsidR="001C3D1F" w:rsidRPr="00F77D14">
        <w:rPr>
          <w:rFonts w:hint="eastAsia"/>
          <w:spacing w:val="-2"/>
          <w:rtl/>
        </w:rPr>
        <w:t>ووسائط</w:t>
      </w:r>
      <w:r w:rsidR="001C3D1F" w:rsidRPr="00F77D14">
        <w:rPr>
          <w:spacing w:val="-2"/>
          <w:rtl/>
        </w:rPr>
        <w:t xml:space="preserve"> الإعلام السمعية البصرية الإلكترونية (هيئة الاتصالات النمساوية) ولجنة الاتصالات السلكية واللاسلكية جميعها للمساءلة أمام المستشار الاتحادي للنمسا والبرلمان النمساوي. ويرد أحدث تقرير عن الاتصالات وهو التقرير الصادر في عام 2015 في الموقع </w:t>
      </w:r>
      <w:r w:rsidR="001C3D1F" w:rsidRPr="007E6776">
        <w:rPr>
          <w:spacing w:val="-2"/>
          <w:rtl/>
        </w:rPr>
        <w:t xml:space="preserve">الشبكي </w:t>
      </w:r>
      <w:hyperlink r:id="rId19" w:history="1">
        <w:r w:rsidR="001C3D1F" w:rsidRPr="007E6776">
          <w:rPr>
            <w:rStyle w:val="Hyperlink"/>
            <w:color w:val="auto"/>
            <w:spacing w:val="-2"/>
          </w:rPr>
          <w:t>www.rtr.at</w:t>
        </w:r>
      </w:hyperlink>
      <w:r w:rsidR="001C3D1F" w:rsidRPr="007E6776">
        <w:rPr>
          <w:rFonts w:hint="cs"/>
          <w:spacing w:val="-2"/>
          <w:rtl/>
        </w:rPr>
        <w:t xml:space="preserve">. أما التقرير السنوي لهيئة الإذاعة النمساوية لعام 2015 فهو منشور في الموقع الشبكي </w:t>
      </w:r>
      <w:hyperlink r:id="rId20" w:history="1">
        <w:r w:rsidR="001C3D1F" w:rsidRPr="007E6776">
          <w:rPr>
            <w:rStyle w:val="Hyperlink"/>
            <w:color w:val="auto"/>
            <w:spacing w:val="-2"/>
          </w:rPr>
          <w:t>www.orf.at</w:t>
        </w:r>
      </w:hyperlink>
      <w:r w:rsidR="001C3D1F" w:rsidRPr="007E6776">
        <w:rPr>
          <w:rFonts w:hint="cs"/>
          <w:spacing w:val="-2"/>
          <w:rtl/>
        </w:rPr>
        <w:t>.</w:t>
      </w:r>
    </w:p>
    <w:p w:rsidR="001C3D1F" w:rsidRPr="008D30D5" w:rsidRDefault="001C3D1F" w:rsidP="00A050A2">
      <w:pPr>
        <w:pStyle w:val="H23GA"/>
        <w:spacing w:line="360" w:lineRule="exact"/>
        <w:rPr>
          <w:rtl/>
        </w:rPr>
      </w:pPr>
      <w:r w:rsidRPr="008D30D5">
        <w:rPr>
          <w:rtl/>
        </w:rPr>
        <w:tab/>
      </w:r>
      <w:bookmarkStart w:id="62" w:name="_Toc495069060"/>
      <w:r w:rsidRPr="008D30D5">
        <w:rPr>
          <w:rtl/>
        </w:rPr>
        <w:t>(ب)</w:t>
      </w:r>
      <w:r w:rsidRPr="008D30D5">
        <w:rPr>
          <w:rtl/>
        </w:rPr>
        <w:tab/>
      </w:r>
      <w:r w:rsidRPr="008D30D5">
        <w:rPr>
          <w:rFonts w:hint="eastAsia"/>
          <w:rtl/>
        </w:rPr>
        <w:t>مجتمع</w:t>
      </w:r>
      <w:r w:rsidRPr="008D30D5">
        <w:rPr>
          <w:rtl/>
        </w:rPr>
        <w:t xml:space="preserve"> </w:t>
      </w:r>
      <w:r w:rsidRPr="008D30D5">
        <w:rPr>
          <w:rFonts w:hint="eastAsia"/>
          <w:rtl/>
        </w:rPr>
        <w:t>المعلومات</w:t>
      </w:r>
      <w:bookmarkEnd w:id="62"/>
    </w:p>
    <w:p w:rsidR="001C3D1F" w:rsidRPr="008D30D5" w:rsidRDefault="00F77D14" w:rsidP="00A050A2">
      <w:pPr>
        <w:pStyle w:val="SingleTxtGA"/>
        <w:spacing w:line="360" w:lineRule="exact"/>
        <w:rPr>
          <w:rtl/>
        </w:rPr>
      </w:pPr>
      <w:r>
        <w:rPr>
          <w:rtl/>
        </w:rPr>
        <w:t>63</w:t>
      </w:r>
      <w:r w:rsidR="001C3D1F" w:rsidRPr="008D30D5">
        <w:rPr>
          <w:rtl/>
        </w:rPr>
        <w:t>-</w:t>
      </w:r>
      <w:r w:rsidR="001C3D1F" w:rsidRPr="008D30D5">
        <w:rPr>
          <w:rtl/>
        </w:rPr>
        <w:tab/>
      </w:r>
      <w:r w:rsidR="001C3D1F" w:rsidRPr="008D30D5">
        <w:rPr>
          <w:rFonts w:hint="eastAsia"/>
          <w:rtl/>
        </w:rPr>
        <w:t>تصدر</w:t>
      </w:r>
      <w:r w:rsidR="001C3D1F" w:rsidRPr="008D30D5">
        <w:rPr>
          <w:rtl/>
        </w:rPr>
        <w:t xml:space="preserve"> </w:t>
      </w:r>
      <w:r w:rsidR="001C3D1F" w:rsidRPr="008D30D5">
        <w:rPr>
          <w:rFonts w:hint="eastAsia"/>
          <w:rtl/>
        </w:rPr>
        <w:t>موضوع</w:t>
      </w:r>
      <w:r w:rsidR="001C3D1F" w:rsidRPr="008D30D5">
        <w:rPr>
          <w:rtl/>
        </w:rPr>
        <w:t xml:space="preserve"> </w:t>
      </w:r>
      <w:r w:rsidR="001C3D1F" w:rsidRPr="008D30D5">
        <w:rPr>
          <w:rFonts w:hint="eastAsia"/>
          <w:rtl/>
        </w:rPr>
        <w:t>تعميم</w:t>
      </w:r>
      <w:r w:rsidR="001C3D1F" w:rsidRPr="008D30D5">
        <w:rPr>
          <w:rtl/>
        </w:rPr>
        <w:t xml:space="preserve"> </w:t>
      </w:r>
      <w:r w:rsidR="001C3D1F" w:rsidRPr="008D30D5">
        <w:rPr>
          <w:rFonts w:hint="eastAsia"/>
          <w:rtl/>
        </w:rPr>
        <w:t>التكنولوجيا</w:t>
      </w:r>
      <w:r w:rsidR="001C3D1F" w:rsidRPr="008D30D5">
        <w:rPr>
          <w:rtl/>
        </w:rPr>
        <w:t xml:space="preserve"> </w:t>
      </w:r>
      <w:r w:rsidR="001C3D1F" w:rsidRPr="008D30D5">
        <w:rPr>
          <w:rFonts w:hint="eastAsia"/>
          <w:rtl/>
        </w:rPr>
        <w:t>الرقمية</w:t>
      </w:r>
      <w:r w:rsidR="001C3D1F" w:rsidRPr="008D30D5">
        <w:rPr>
          <w:rtl/>
        </w:rPr>
        <w:t xml:space="preserve"> </w:t>
      </w:r>
      <w:r w:rsidR="001C3D1F" w:rsidRPr="008D30D5">
        <w:rPr>
          <w:rFonts w:hint="eastAsia"/>
          <w:rtl/>
        </w:rPr>
        <w:t>جدول</w:t>
      </w:r>
      <w:r w:rsidR="001C3D1F" w:rsidRPr="008D30D5">
        <w:rPr>
          <w:rtl/>
        </w:rPr>
        <w:t xml:space="preserve"> </w:t>
      </w:r>
      <w:r w:rsidR="001C3D1F" w:rsidRPr="008D30D5">
        <w:rPr>
          <w:rFonts w:hint="eastAsia"/>
          <w:rtl/>
        </w:rPr>
        <w:t>أعمال</w:t>
      </w:r>
      <w:r w:rsidR="001C3D1F" w:rsidRPr="008D30D5">
        <w:rPr>
          <w:rtl/>
        </w:rPr>
        <w:t xml:space="preserve"> </w:t>
      </w:r>
      <w:r w:rsidR="001C3D1F" w:rsidRPr="008D30D5">
        <w:rPr>
          <w:rFonts w:hint="eastAsia"/>
          <w:rtl/>
        </w:rPr>
        <w:t>الحكومة</w:t>
      </w:r>
      <w:r w:rsidR="001C3D1F" w:rsidRPr="008D30D5">
        <w:rPr>
          <w:rtl/>
        </w:rPr>
        <w:t xml:space="preserve">. وفي التدابير المتخذة في هذا الصدد ينصب الاهتمام، بصفة رئيسية، على الأشخاص غير الحاصلين على شهادات جامعية والأشخاص ذوي الدخول المنخفضة والمسنين والأشخاص ذوي الإعاقة والمهاجرين. وتهدف المبادرات إلى إيجاد مجتمع معلومات يسع الجميع والقضاء على التمييز القائم على نوع الجنس والسن والمنشأ ودرجة التعليم والدخل. </w:t>
      </w:r>
    </w:p>
    <w:p w:rsidR="001C3D1F" w:rsidRPr="00A050A2" w:rsidRDefault="00F77D14" w:rsidP="00A050A2">
      <w:pPr>
        <w:pStyle w:val="SingleTxtGA"/>
        <w:spacing w:line="360" w:lineRule="exact"/>
        <w:rPr>
          <w:spacing w:val="-4"/>
          <w:rtl/>
        </w:rPr>
      </w:pPr>
      <w:r w:rsidRPr="00A050A2">
        <w:rPr>
          <w:spacing w:val="-4"/>
          <w:rtl/>
        </w:rPr>
        <w:t>64</w:t>
      </w:r>
      <w:r w:rsidR="001C3D1F" w:rsidRPr="007E6776">
        <w:rPr>
          <w:spacing w:val="-4"/>
          <w:rtl/>
        </w:rPr>
        <w:t>-</w:t>
      </w:r>
      <w:r w:rsidR="001C3D1F" w:rsidRPr="007E6776">
        <w:rPr>
          <w:spacing w:val="-4"/>
          <w:rtl/>
        </w:rPr>
        <w:tab/>
      </w:r>
      <w:r w:rsidR="001C3D1F" w:rsidRPr="007E6776">
        <w:rPr>
          <w:rFonts w:hint="eastAsia"/>
          <w:spacing w:val="-4"/>
          <w:rtl/>
        </w:rPr>
        <w:t>ومن</w:t>
      </w:r>
      <w:r w:rsidR="001C3D1F" w:rsidRPr="007E6776">
        <w:rPr>
          <w:spacing w:val="-4"/>
          <w:rtl/>
        </w:rPr>
        <w:t xml:space="preserve"> </w:t>
      </w:r>
      <w:r w:rsidR="001C3D1F" w:rsidRPr="007E6776">
        <w:rPr>
          <w:rFonts w:hint="eastAsia"/>
          <w:spacing w:val="-4"/>
          <w:rtl/>
        </w:rPr>
        <w:t>الأهداف</w:t>
      </w:r>
      <w:r w:rsidR="001C3D1F" w:rsidRPr="007E6776">
        <w:rPr>
          <w:spacing w:val="-4"/>
          <w:rtl/>
        </w:rPr>
        <w:t xml:space="preserve"> </w:t>
      </w:r>
      <w:r w:rsidR="001C3D1F" w:rsidRPr="007E6776">
        <w:rPr>
          <w:rFonts w:hint="eastAsia"/>
          <w:spacing w:val="-4"/>
          <w:rtl/>
        </w:rPr>
        <w:t>الرئيسية</w:t>
      </w:r>
      <w:r w:rsidR="001C3D1F" w:rsidRPr="007E6776">
        <w:rPr>
          <w:spacing w:val="-4"/>
          <w:rtl/>
        </w:rPr>
        <w:t xml:space="preserve"> </w:t>
      </w:r>
      <w:r w:rsidR="001C3D1F" w:rsidRPr="007E6776">
        <w:rPr>
          <w:rFonts w:hint="eastAsia"/>
          <w:spacing w:val="-4"/>
          <w:rtl/>
        </w:rPr>
        <w:t>في</w:t>
      </w:r>
      <w:r w:rsidR="001C3D1F" w:rsidRPr="007E6776">
        <w:rPr>
          <w:spacing w:val="-4"/>
          <w:rtl/>
        </w:rPr>
        <w:t xml:space="preserve"> </w:t>
      </w:r>
      <w:r w:rsidR="001C3D1F" w:rsidRPr="007E6776">
        <w:rPr>
          <w:rFonts w:hint="eastAsia"/>
          <w:spacing w:val="-4"/>
          <w:rtl/>
        </w:rPr>
        <w:t>استراتيجية</w:t>
      </w:r>
      <w:r w:rsidR="001C3D1F" w:rsidRPr="007E6776">
        <w:rPr>
          <w:spacing w:val="-4"/>
          <w:rtl/>
        </w:rPr>
        <w:t xml:space="preserve"> </w:t>
      </w:r>
      <w:r w:rsidR="001C3D1F" w:rsidRPr="007E6776">
        <w:rPr>
          <w:rFonts w:hint="eastAsia"/>
          <w:spacing w:val="-4"/>
          <w:rtl/>
        </w:rPr>
        <w:t>الحكومة</w:t>
      </w:r>
      <w:r w:rsidR="001C3D1F" w:rsidRPr="007E6776">
        <w:rPr>
          <w:spacing w:val="-4"/>
          <w:rtl/>
        </w:rPr>
        <w:t xml:space="preserve"> </w:t>
      </w:r>
      <w:r w:rsidR="001C3D1F" w:rsidRPr="007E6776">
        <w:rPr>
          <w:rFonts w:hint="eastAsia"/>
          <w:spacing w:val="-4"/>
          <w:rtl/>
        </w:rPr>
        <w:t>الإلكترونية</w:t>
      </w:r>
      <w:r w:rsidR="001C3D1F" w:rsidRPr="007E6776">
        <w:rPr>
          <w:spacing w:val="-4"/>
          <w:rtl/>
        </w:rPr>
        <w:t xml:space="preserve"> </w:t>
      </w:r>
      <w:r w:rsidR="001C3D1F" w:rsidRPr="007E6776">
        <w:rPr>
          <w:rFonts w:hint="eastAsia"/>
          <w:spacing w:val="-4"/>
          <w:rtl/>
        </w:rPr>
        <w:t>النمساوية</w:t>
      </w:r>
      <w:r w:rsidR="001C3D1F" w:rsidRPr="007E6776">
        <w:rPr>
          <w:spacing w:val="-4"/>
          <w:rtl/>
        </w:rPr>
        <w:t xml:space="preserve"> </w:t>
      </w:r>
      <w:r w:rsidR="001C3D1F" w:rsidRPr="007E6776">
        <w:rPr>
          <w:rFonts w:hint="eastAsia"/>
          <w:spacing w:val="-4"/>
          <w:rtl/>
        </w:rPr>
        <w:t>كفالة</w:t>
      </w:r>
      <w:r w:rsidR="001C3D1F" w:rsidRPr="007E6776">
        <w:rPr>
          <w:spacing w:val="-4"/>
          <w:rtl/>
        </w:rPr>
        <w:t xml:space="preserve"> </w:t>
      </w:r>
      <w:r w:rsidR="001C3D1F" w:rsidRPr="007E6776">
        <w:rPr>
          <w:rFonts w:hint="eastAsia"/>
          <w:spacing w:val="-4"/>
          <w:rtl/>
        </w:rPr>
        <w:t>حصول</w:t>
      </w:r>
      <w:r w:rsidR="001C3D1F" w:rsidRPr="007E6776">
        <w:rPr>
          <w:spacing w:val="-4"/>
          <w:rtl/>
        </w:rPr>
        <w:t xml:space="preserve"> </w:t>
      </w:r>
      <w:r w:rsidR="001C3D1F" w:rsidRPr="007E6776">
        <w:rPr>
          <w:rFonts w:hint="eastAsia"/>
          <w:spacing w:val="-4"/>
          <w:rtl/>
        </w:rPr>
        <w:t>الجميع</w:t>
      </w:r>
      <w:r w:rsidR="001C3D1F" w:rsidRPr="007E6776">
        <w:rPr>
          <w:spacing w:val="-4"/>
          <w:rtl/>
        </w:rPr>
        <w:t xml:space="preserve"> </w:t>
      </w:r>
      <w:r w:rsidR="001C3D1F" w:rsidRPr="007E6776">
        <w:rPr>
          <w:rFonts w:hint="eastAsia"/>
          <w:spacing w:val="-4"/>
          <w:rtl/>
        </w:rPr>
        <w:t>على</w:t>
      </w:r>
      <w:r w:rsidR="001C3D1F" w:rsidRPr="007E6776">
        <w:rPr>
          <w:spacing w:val="-4"/>
          <w:rtl/>
        </w:rPr>
        <w:t xml:space="preserve"> </w:t>
      </w:r>
      <w:r w:rsidR="001C3D1F" w:rsidRPr="007E6776">
        <w:rPr>
          <w:rFonts w:hint="eastAsia"/>
          <w:spacing w:val="-4"/>
          <w:rtl/>
        </w:rPr>
        <w:t>خدمة</w:t>
      </w:r>
      <w:r w:rsidR="001C3D1F" w:rsidRPr="007E6776">
        <w:rPr>
          <w:spacing w:val="-4"/>
          <w:rtl/>
        </w:rPr>
        <w:t xml:space="preserve"> </w:t>
      </w:r>
      <w:r w:rsidR="001C3D1F" w:rsidRPr="007E6776">
        <w:rPr>
          <w:rFonts w:hint="eastAsia"/>
          <w:spacing w:val="-4"/>
          <w:rtl/>
        </w:rPr>
        <w:t>عامة</w:t>
      </w:r>
      <w:r w:rsidR="001C3D1F" w:rsidRPr="007E6776">
        <w:rPr>
          <w:spacing w:val="-4"/>
          <w:rtl/>
        </w:rPr>
        <w:t xml:space="preserve"> </w:t>
      </w:r>
      <w:r w:rsidR="001C3D1F" w:rsidRPr="007E6776">
        <w:rPr>
          <w:rFonts w:hint="eastAsia"/>
          <w:spacing w:val="-4"/>
          <w:rtl/>
        </w:rPr>
        <w:t>رفيعة</w:t>
      </w:r>
      <w:r w:rsidR="001C3D1F" w:rsidRPr="007E6776">
        <w:rPr>
          <w:spacing w:val="-4"/>
          <w:rtl/>
        </w:rPr>
        <w:t xml:space="preserve"> </w:t>
      </w:r>
      <w:r w:rsidR="001C3D1F" w:rsidRPr="007E6776">
        <w:rPr>
          <w:rFonts w:hint="eastAsia"/>
          <w:spacing w:val="-4"/>
          <w:rtl/>
        </w:rPr>
        <w:t>المستوى</w:t>
      </w:r>
      <w:r w:rsidR="001C3D1F" w:rsidRPr="007E6776">
        <w:rPr>
          <w:spacing w:val="-4"/>
          <w:rtl/>
        </w:rPr>
        <w:t xml:space="preserve">. </w:t>
      </w:r>
      <w:r w:rsidR="001C3D1F" w:rsidRPr="007E6776">
        <w:rPr>
          <w:rFonts w:hint="eastAsia"/>
          <w:spacing w:val="-4"/>
          <w:rtl/>
        </w:rPr>
        <w:t>ويشكل</w:t>
      </w:r>
      <w:r w:rsidR="001C3D1F" w:rsidRPr="007E6776">
        <w:rPr>
          <w:spacing w:val="-4"/>
          <w:rtl/>
        </w:rPr>
        <w:t xml:space="preserve"> </w:t>
      </w:r>
      <w:r w:rsidR="001C3D1F" w:rsidRPr="007E6776">
        <w:rPr>
          <w:rFonts w:hint="eastAsia"/>
          <w:spacing w:val="-4"/>
          <w:rtl/>
        </w:rPr>
        <w:t>قانون</w:t>
      </w:r>
      <w:r w:rsidR="001C3D1F" w:rsidRPr="007E6776">
        <w:rPr>
          <w:spacing w:val="-4"/>
          <w:rtl/>
        </w:rPr>
        <w:t xml:space="preserve"> </w:t>
      </w:r>
      <w:r w:rsidR="001C3D1F" w:rsidRPr="007E6776">
        <w:rPr>
          <w:rFonts w:hint="eastAsia"/>
          <w:spacing w:val="-4"/>
          <w:rtl/>
        </w:rPr>
        <w:t>الحكومة</w:t>
      </w:r>
      <w:r w:rsidR="001C3D1F" w:rsidRPr="007E6776">
        <w:rPr>
          <w:spacing w:val="-4"/>
          <w:rtl/>
        </w:rPr>
        <w:t xml:space="preserve"> </w:t>
      </w:r>
      <w:r w:rsidR="001C3D1F" w:rsidRPr="007E6776">
        <w:rPr>
          <w:rFonts w:hint="eastAsia"/>
          <w:spacing w:val="-4"/>
          <w:rtl/>
        </w:rPr>
        <w:t>الإلكترونية</w:t>
      </w:r>
      <w:r w:rsidR="001C3D1F" w:rsidRPr="007E6776">
        <w:rPr>
          <w:spacing w:val="-4"/>
          <w:rtl/>
        </w:rPr>
        <w:t xml:space="preserve"> </w:t>
      </w:r>
      <w:r w:rsidR="001C3D1F" w:rsidRPr="007E6776">
        <w:rPr>
          <w:rFonts w:hint="eastAsia"/>
          <w:spacing w:val="-4"/>
          <w:rtl/>
        </w:rPr>
        <w:t>الإطار</w:t>
      </w:r>
      <w:r w:rsidR="001C3D1F" w:rsidRPr="007E6776">
        <w:rPr>
          <w:spacing w:val="-4"/>
          <w:rtl/>
        </w:rPr>
        <w:t xml:space="preserve"> </w:t>
      </w:r>
      <w:r w:rsidR="001C3D1F" w:rsidRPr="007E6776">
        <w:rPr>
          <w:rFonts w:hint="eastAsia"/>
          <w:spacing w:val="-4"/>
          <w:rtl/>
        </w:rPr>
        <w:t>القانوني</w:t>
      </w:r>
      <w:r w:rsidR="001C3D1F" w:rsidRPr="007E6776">
        <w:rPr>
          <w:spacing w:val="-4"/>
          <w:rtl/>
        </w:rPr>
        <w:t xml:space="preserve"> </w:t>
      </w:r>
      <w:r w:rsidR="001C3D1F" w:rsidRPr="007E6776">
        <w:rPr>
          <w:rFonts w:hint="eastAsia"/>
          <w:spacing w:val="-4"/>
          <w:rtl/>
        </w:rPr>
        <w:t>للتواصل</w:t>
      </w:r>
      <w:r w:rsidR="001C3D1F" w:rsidRPr="007E6776">
        <w:rPr>
          <w:spacing w:val="-4"/>
          <w:rtl/>
        </w:rPr>
        <w:t xml:space="preserve"> </w:t>
      </w:r>
      <w:r w:rsidR="001C3D1F" w:rsidRPr="007E6776">
        <w:rPr>
          <w:rFonts w:hint="eastAsia"/>
          <w:spacing w:val="-4"/>
          <w:rtl/>
        </w:rPr>
        <w:t>عبر</w:t>
      </w:r>
      <w:r w:rsidR="001C3D1F" w:rsidRPr="007E6776">
        <w:rPr>
          <w:spacing w:val="-4"/>
          <w:rtl/>
        </w:rPr>
        <w:t xml:space="preserve"> </w:t>
      </w:r>
      <w:r w:rsidR="001C3D1F" w:rsidRPr="007E6776">
        <w:rPr>
          <w:rFonts w:hint="eastAsia"/>
          <w:spacing w:val="-4"/>
          <w:rtl/>
        </w:rPr>
        <w:t>الإنترنت</w:t>
      </w:r>
      <w:r w:rsidR="001C3D1F" w:rsidRPr="007E6776">
        <w:rPr>
          <w:spacing w:val="-4"/>
          <w:rtl/>
        </w:rPr>
        <w:t xml:space="preserve"> </w:t>
      </w:r>
      <w:r w:rsidR="001C3D1F" w:rsidRPr="007E6776">
        <w:rPr>
          <w:rFonts w:hint="eastAsia"/>
          <w:spacing w:val="-4"/>
          <w:rtl/>
        </w:rPr>
        <w:t>مع</w:t>
      </w:r>
      <w:r w:rsidR="001C3D1F" w:rsidRPr="007E6776">
        <w:rPr>
          <w:spacing w:val="-4"/>
          <w:rtl/>
        </w:rPr>
        <w:t xml:space="preserve"> </w:t>
      </w:r>
      <w:r w:rsidR="001C3D1F" w:rsidRPr="007E6776">
        <w:rPr>
          <w:rFonts w:hint="eastAsia"/>
          <w:spacing w:val="-4"/>
          <w:rtl/>
        </w:rPr>
        <w:t>السلطات</w:t>
      </w:r>
      <w:r w:rsidR="001C3D1F" w:rsidRPr="007E6776">
        <w:rPr>
          <w:spacing w:val="-4"/>
          <w:rtl/>
        </w:rPr>
        <w:t xml:space="preserve"> </w:t>
      </w:r>
      <w:r w:rsidR="001C3D1F" w:rsidRPr="007E6776">
        <w:rPr>
          <w:rFonts w:hint="eastAsia"/>
          <w:spacing w:val="-4"/>
          <w:rtl/>
        </w:rPr>
        <w:t>العامة،</w:t>
      </w:r>
      <w:r w:rsidR="001C3D1F" w:rsidRPr="007E6776">
        <w:rPr>
          <w:spacing w:val="-4"/>
          <w:rtl/>
        </w:rPr>
        <w:t xml:space="preserve"> </w:t>
      </w:r>
      <w:r w:rsidR="001C3D1F" w:rsidRPr="007E6776">
        <w:rPr>
          <w:rFonts w:hint="eastAsia"/>
          <w:spacing w:val="-4"/>
          <w:rtl/>
        </w:rPr>
        <w:t>فإضافة</w:t>
      </w:r>
      <w:r w:rsidR="001C3D1F" w:rsidRPr="007E6776">
        <w:rPr>
          <w:spacing w:val="-4"/>
          <w:rtl/>
        </w:rPr>
        <w:t xml:space="preserve"> </w:t>
      </w:r>
      <w:r w:rsidR="001C3D1F" w:rsidRPr="007E6776">
        <w:rPr>
          <w:rFonts w:hint="eastAsia"/>
          <w:spacing w:val="-4"/>
          <w:rtl/>
        </w:rPr>
        <w:t>إلى</w:t>
      </w:r>
      <w:r w:rsidR="001C3D1F" w:rsidRPr="007E6776">
        <w:rPr>
          <w:spacing w:val="-4"/>
          <w:rtl/>
        </w:rPr>
        <w:t xml:space="preserve"> </w:t>
      </w:r>
      <w:r w:rsidR="001C3D1F" w:rsidRPr="007E6776">
        <w:rPr>
          <w:rFonts w:hint="eastAsia"/>
          <w:spacing w:val="-4"/>
          <w:rtl/>
        </w:rPr>
        <w:t>العدد</w:t>
      </w:r>
      <w:r w:rsidR="001C3D1F" w:rsidRPr="007E6776">
        <w:rPr>
          <w:spacing w:val="-4"/>
          <w:rtl/>
        </w:rPr>
        <w:t xml:space="preserve"> </w:t>
      </w:r>
      <w:r w:rsidR="001C3D1F" w:rsidRPr="007E6776">
        <w:rPr>
          <w:rFonts w:hint="eastAsia"/>
          <w:spacing w:val="-4"/>
          <w:rtl/>
        </w:rPr>
        <w:t>الكبير</w:t>
      </w:r>
      <w:r w:rsidR="001C3D1F" w:rsidRPr="007E6776">
        <w:rPr>
          <w:spacing w:val="-4"/>
          <w:rtl/>
        </w:rPr>
        <w:t xml:space="preserve"> </w:t>
      </w:r>
      <w:r w:rsidR="001C3D1F" w:rsidRPr="007E6776">
        <w:rPr>
          <w:rFonts w:hint="eastAsia"/>
          <w:spacing w:val="-4"/>
          <w:rtl/>
        </w:rPr>
        <w:t>من</w:t>
      </w:r>
      <w:r w:rsidR="001C3D1F" w:rsidRPr="007E6776">
        <w:rPr>
          <w:spacing w:val="-4"/>
          <w:rtl/>
        </w:rPr>
        <w:t xml:space="preserve"> </w:t>
      </w:r>
      <w:r w:rsidR="001C3D1F" w:rsidRPr="007E6776">
        <w:rPr>
          <w:rFonts w:hint="eastAsia"/>
          <w:spacing w:val="-4"/>
          <w:rtl/>
        </w:rPr>
        <w:t>المواقع</w:t>
      </w:r>
      <w:r w:rsidR="001C3D1F" w:rsidRPr="007E6776">
        <w:rPr>
          <w:spacing w:val="-4"/>
          <w:rtl/>
        </w:rPr>
        <w:t xml:space="preserve"> </w:t>
      </w:r>
      <w:r w:rsidR="001C3D1F" w:rsidRPr="007E6776">
        <w:rPr>
          <w:rFonts w:hint="eastAsia"/>
          <w:spacing w:val="-4"/>
          <w:rtl/>
        </w:rPr>
        <w:t>الشبكية</w:t>
      </w:r>
      <w:r w:rsidR="001C3D1F" w:rsidRPr="007E6776">
        <w:rPr>
          <w:spacing w:val="-4"/>
          <w:rtl/>
        </w:rPr>
        <w:t xml:space="preserve"> </w:t>
      </w:r>
      <w:r w:rsidR="001C3D1F" w:rsidRPr="007E6776">
        <w:rPr>
          <w:rFonts w:hint="eastAsia"/>
          <w:spacing w:val="-4"/>
          <w:rtl/>
        </w:rPr>
        <w:t>المفيدة</w:t>
      </w:r>
      <w:r w:rsidR="001C3D1F" w:rsidRPr="007E6776">
        <w:rPr>
          <w:spacing w:val="-4"/>
          <w:rtl/>
        </w:rPr>
        <w:t xml:space="preserve"> </w:t>
      </w:r>
      <w:r w:rsidR="001C3D1F" w:rsidRPr="007E6776">
        <w:rPr>
          <w:rFonts w:hint="eastAsia"/>
          <w:spacing w:val="-4"/>
          <w:rtl/>
        </w:rPr>
        <w:t>الخاصة</w:t>
      </w:r>
      <w:r w:rsidR="001C3D1F" w:rsidRPr="007E6776">
        <w:rPr>
          <w:spacing w:val="-4"/>
          <w:rtl/>
        </w:rPr>
        <w:t xml:space="preserve"> </w:t>
      </w:r>
      <w:r w:rsidR="001C3D1F" w:rsidRPr="007E6776">
        <w:rPr>
          <w:rFonts w:hint="eastAsia"/>
          <w:spacing w:val="-4"/>
          <w:rtl/>
        </w:rPr>
        <w:t>بجميع</w:t>
      </w:r>
      <w:r w:rsidR="001C3D1F" w:rsidRPr="007E6776">
        <w:rPr>
          <w:spacing w:val="-4"/>
          <w:rtl/>
        </w:rPr>
        <w:t xml:space="preserve"> </w:t>
      </w:r>
      <w:r w:rsidR="001C3D1F" w:rsidRPr="007E6776">
        <w:rPr>
          <w:rFonts w:hint="eastAsia"/>
          <w:spacing w:val="-4"/>
          <w:rtl/>
        </w:rPr>
        <w:t>الأجهزة</w:t>
      </w:r>
      <w:r w:rsidR="001C3D1F" w:rsidRPr="007E6776">
        <w:rPr>
          <w:spacing w:val="-4"/>
          <w:rtl/>
        </w:rPr>
        <w:t xml:space="preserve"> </w:t>
      </w:r>
      <w:r w:rsidR="001C3D1F" w:rsidRPr="007E6776">
        <w:rPr>
          <w:rFonts w:hint="eastAsia"/>
          <w:spacing w:val="-4"/>
          <w:rtl/>
        </w:rPr>
        <w:t>الحكومية</w:t>
      </w:r>
      <w:r w:rsidR="001C3D1F" w:rsidRPr="007E6776">
        <w:rPr>
          <w:spacing w:val="-4"/>
          <w:rtl/>
        </w:rPr>
        <w:t xml:space="preserve"> </w:t>
      </w:r>
      <w:r w:rsidR="001C3D1F" w:rsidRPr="007E6776">
        <w:rPr>
          <w:rFonts w:hint="eastAsia"/>
          <w:spacing w:val="-4"/>
          <w:rtl/>
        </w:rPr>
        <w:t>تعد</w:t>
      </w:r>
      <w:r w:rsidR="001C3D1F" w:rsidRPr="007E6776">
        <w:rPr>
          <w:spacing w:val="-4"/>
          <w:rtl/>
        </w:rPr>
        <w:t xml:space="preserve"> </w:t>
      </w:r>
      <w:r w:rsidR="001C3D1F" w:rsidRPr="007E6776">
        <w:rPr>
          <w:rFonts w:hint="eastAsia"/>
          <w:spacing w:val="-4"/>
          <w:rtl/>
        </w:rPr>
        <w:t>بوابتا</w:t>
      </w:r>
      <w:r w:rsidR="001C3D1F" w:rsidRPr="007E6776">
        <w:rPr>
          <w:spacing w:val="-4"/>
          <w:rtl/>
        </w:rPr>
        <w:t xml:space="preserve"> </w:t>
      </w:r>
      <w:r w:rsidR="001C3D1F" w:rsidRPr="007E6776">
        <w:rPr>
          <w:rFonts w:hint="eastAsia"/>
          <w:spacing w:val="-4"/>
          <w:rtl/>
        </w:rPr>
        <w:t>الحكومة</w:t>
      </w:r>
      <w:r w:rsidR="001C3D1F" w:rsidRPr="007E6776">
        <w:rPr>
          <w:spacing w:val="-4"/>
          <w:rtl/>
        </w:rPr>
        <w:t xml:space="preserve"> </w:t>
      </w:r>
      <w:r w:rsidR="001C3D1F" w:rsidRPr="007E6776">
        <w:rPr>
          <w:rFonts w:hint="eastAsia"/>
          <w:spacing w:val="-4"/>
          <w:rtl/>
        </w:rPr>
        <w:t>الاتحادية</w:t>
      </w:r>
      <w:r w:rsidR="001C3D1F" w:rsidRPr="007E6776">
        <w:rPr>
          <w:spacing w:val="-4"/>
          <w:rtl/>
        </w:rPr>
        <w:t xml:space="preserve"> </w:t>
      </w:r>
      <w:r w:rsidR="001C3D1F" w:rsidRPr="007E6776">
        <w:rPr>
          <w:rFonts w:hint="eastAsia"/>
          <w:spacing w:val="-4"/>
          <w:rtl/>
        </w:rPr>
        <w:t>على</w:t>
      </w:r>
      <w:r w:rsidR="001C3D1F" w:rsidRPr="007E6776">
        <w:rPr>
          <w:spacing w:val="-4"/>
          <w:rtl/>
        </w:rPr>
        <w:t xml:space="preserve"> </w:t>
      </w:r>
      <w:r w:rsidR="001C3D1F" w:rsidRPr="007E6776">
        <w:rPr>
          <w:rFonts w:hint="eastAsia"/>
          <w:spacing w:val="-4"/>
          <w:rtl/>
        </w:rPr>
        <w:t>الإنترنت</w:t>
      </w:r>
      <w:r w:rsidR="001C3D1F" w:rsidRPr="007E6776">
        <w:rPr>
          <w:spacing w:val="-4"/>
          <w:rtl/>
        </w:rPr>
        <w:t xml:space="preserve"> (</w:t>
      </w:r>
      <w:hyperlink r:id="rId21" w:history="1">
        <w:r w:rsidR="001C3D1F" w:rsidRPr="007E6776">
          <w:rPr>
            <w:rStyle w:val="Hyperlink"/>
            <w:color w:val="auto"/>
            <w:spacing w:val="-4"/>
          </w:rPr>
          <w:t>www.HELP.gv.at</w:t>
        </w:r>
      </w:hyperlink>
      <w:r w:rsidRPr="007E6776">
        <w:rPr>
          <w:rFonts w:hint="cs"/>
          <w:spacing w:val="-4"/>
          <w:rtl/>
        </w:rPr>
        <w:t xml:space="preserve"> و</w:t>
      </w:r>
      <w:hyperlink r:id="rId22" w:history="1">
        <w:r w:rsidR="001C3D1F" w:rsidRPr="007E6776">
          <w:rPr>
            <w:rStyle w:val="Hyperlink"/>
            <w:color w:val="auto"/>
            <w:spacing w:val="-4"/>
          </w:rPr>
          <w:t>www.USP.gv.at</w:t>
        </w:r>
      </w:hyperlink>
      <w:r w:rsidR="001C3D1F" w:rsidRPr="007E6776">
        <w:rPr>
          <w:rFonts w:hint="cs"/>
          <w:spacing w:val="-4"/>
          <w:rtl/>
        </w:rPr>
        <w:t>) منفذين إلى السلطات النمساوية يوفران معلومات شاملة عن المساعدة والإجراءات التي تُستوفى إلكترونيا</w:t>
      </w:r>
      <w:r w:rsidR="00537B29">
        <w:rPr>
          <w:rFonts w:hint="cs"/>
          <w:spacing w:val="-4"/>
          <w:rtl/>
        </w:rPr>
        <w:t>ً</w:t>
      </w:r>
      <w:r w:rsidR="001C3D1F" w:rsidRPr="007E6776">
        <w:rPr>
          <w:rFonts w:hint="cs"/>
          <w:spacing w:val="-4"/>
          <w:rtl/>
        </w:rPr>
        <w:t xml:space="preserve">. وتولي الأجهزة الحكومية التي لديها مواقع رسمية على الإنترنت أهمية فائقة لكفالة سهولة الاستفادة من تلك المواقع. وكان للتطورات في ميدان التوقيعات </w:t>
      </w:r>
      <w:r w:rsidR="001C3D1F" w:rsidRPr="007E6776">
        <w:rPr>
          <w:rFonts w:hint="eastAsia"/>
          <w:spacing w:val="-4"/>
          <w:rtl/>
        </w:rPr>
        <w:t>الإلكترونية</w:t>
      </w:r>
      <w:r w:rsidR="001C3D1F" w:rsidRPr="007E6776">
        <w:rPr>
          <w:spacing w:val="-4"/>
          <w:rtl/>
        </w:rPr>
        <w:t xml:space="preserve"> والهوية الإلكترونية أثرها في تيسير </w:t>
      </w:r>
      <w:r w:rsidR="001C3D1F" w:rsidRPr="007E6776">
        <w:rPr>
          <w:rFonts w:hint="eastAsia"/>
          <w:spacing w:val="-4"/>
          <w:rtl/>
        </w:rPr>
        <w:t>استخدام</w:t>
      </w:r>
      <w:r w:rsidR="001C3D1F" w:rsidRPr="007E6776">
        <w:rPr>
          <w:spacing w:val="-4"/>
          <w:rtl/>
        </w:rPr>
        <w:t xml:space="preserve"> </w:t>
      </w:r>
      <w:r w:rsidRPr="007E6776">
        <w:rPr>
          <w:rFonts w:hint="cs"/>
          <w:spacing w:val="-4"/>
          <w:rtl/>
        </w:rPr>
        <w:t>"</w:t>
      </w:r>
      <w:r w:rsidR="001C3D1F" w:rsidRPr="007E6776">
        <w:rPr>
          <w:rFonts w:hint="eastAsia"/>
          <w:spacing w:val="-4"/>
          <w:rtl/>
        </w:rPr>
        <w:t>الهاتف</w:t>
      </w:r>
      <w:r w:rsidR="001C3D1F" w:rsidRPr="007E6776">
        <w:rPr>
          <w:spacing w:val="-4"/>
          <w:rtl/>
        </w:rPr>
        <w:t xml:space="preserve"> الجوال كوسيلة للتوقيع</w:t>
      </w:r>
      <w:r w:rsidRPr="007E6776">
        <w:rPr>
          <w:rFonts w:hint="cs"/>
          <w:spacing w:val="-4"/>
          <w:rtl/>
        </w:rPr>
        <w:t>"</w:t>
      </w:r>
      <w:r w:rsidR="001C3D1F" w:rsidRPr="007E6776">
        <w:rPr>
          <w:spacing w:val="-4"/>
          <w:rtl/>
        </w:rPr>
        <w:t xml:space="preserve"> مما يمكّن الناس - بمن فيهم ذوو العاهات البصرية - من التعريف بأنفسهم على نحو مأمون وتوقيع الوثائق</w:t>
      </w:r>
      <w:r w:rsidRPr="007E6776">
        <w:rPr>
          <w:rFonts w:hint="cs"/>
          <w:spacing w:val="-4"/>
          <w:rtl/>
        </w:rPr>
        <w:t> </w:t>
      </w:r>
      <w:r w:rsidR="001C3D1F" w:rsidRPr="007E6776">
        <w:rPr>
          <w:spacing w:val="-4"/>
          <w:rtl/>
        </w:rPr>
        <w:t>إلكترونيا</w:t>
      </w:r>
      <w:r w:rsidR="007E6776">
        <w:rPr>
          <w:rFonts w:hint="cs"/>
          <w:spacing w:val="-4"/>
          <w:rtl/>
        </w:rPr>
        <w:t>ً</w:t>
      </w:r>
      <w:r w:rsidR="001C3D1F" w:rsidRPr="00A050A2">
        <w:rPr>
          <w:spacing w:val="-4"/>
          <w:rtl/>
        </w:rPr>
        <w:t xml:space="preserve">. </w:t>
      </w:r>
    </w:p>
    <w:p w:rsidR="001C3D1F" w:rsidRPr="008D30D5" w:rsidRDefault="001C3D1F" w:rsidP="00F77D14">
      <w:pPr>
        <w:pStyle w:val="H1GA"/>
        <w:rPr>
          <w:rtl/>
        </w:rPr>
      </w:pPr>
      <w:r w:rsidRPr="008D30D5">
        <w:rPr>
          <w:rtl/>
        </w:rPr>
        <w:tab/>
      </w:r>
      <w:bookmarkStart w:id="63" w:name="_Toc495069061"/>
      <w:r w:rsidRPr="008D30D5">
        <w:rPr>
          <w:rFonts w:hint="eastAsia"/>
          <w:rtl/>
        </w:rPr>
        <w:t>باء</w:t>
      </w:r>
      <w:r w:rsidRPr="008D30D5">
        <w:rPr>
          <w:rtl/>
        </w:rPr>
        <w:t>-</w:t>
      </w:r>
      <w:r w:rsidRPr="008D30D5">
        <w:rPr>
          <w:rtl/>
        </w:rPr>
        <w:tab/>
      </w:r>
      <w:r w:rsidRPr="008D30D5">
        <w:rPr>
          <w:rFonts w:hint="eastAsia"/>
          <w:rtl/>
        </w:rPr>
        <w:t>البنية</w:t>
      </w:r>
      <w:r w:rsidRPr="008D30D5">
        <w:rPr>
          <w:rtl/>
        </w:rPr>
        <w:t xml:space="preserve"> </w:t>
      </w:r>
      <w:r w:rsidRPr="008D30D5">
        <w:rPr>
          <w:rFonts w:hint="eastAsia"/>
          <w:rtl/>
        </w:rPr>
        <w:t>الدستورية</w:t>
      </w:r>
      <w:r w:rsidRPr="008D30D5">
        <w:rPr>
          <w:rtl/>
        </w:rPr>
        <w:t xml:space="preserve"> </w:t>
      </w:r>
      <w:r w:rsidRPr="008D30D5">
        <w:rPr>
          <w:rFonts w:hint="eastAsia"/>
          <w:rtl/>
        </w:rPr>
        <w:t>والسياسية</w:t>
      </w:r>
      <w:r w:rsidRPr="008D30D5">
        <w:rPr>
          <w:rtl/>
        </w:rPr>
        <w:t xml:space="preserve"> </w:t>
      </w:r>
      <w:r w:rsidRPr="008D30D5">
        <w:rPr>
          <w:rFonts w:hint="eastAsia"/>
          <w:rtl/>
        </w:rPr>
        <w:t>والقانونية</w:t>
      </w:r>
      <w:r w:rsidRPr="008D30D5">
        <w:rPr>
          <w:rtl/>
        </w:rPr>
        <w:t xml:space="preserve"> </w:t>
      </w:r>
      <w:r w:rsidRPr="008D30D5">
        <w:rPr>
          <w:rFonts w:hint="eastAsia"/>
          <w:rtl/>
        </w:rPr>
        <w:t>للدولة</w:t>
      </w:r>
      <w:bookmarkEnd w:id="63"/>
    </w:p>
    <w:p w:rsidR="001C3D1F" w:rsidRPr="008D30D5" w:rsidRDefault="00F77D14" w:rsidP="00F77D14">
      <w:pPr>
        <w:pStyle w:val="SingleTxtGA"/>
        <w:rPr>
          <w:rtl/>
        </w:rPr>
      </w:pPr>
      <w:r>
        <w:rPr>
          <w:rtl/>
        </w:rPr>
        <w:t>65</w:t>
      </w:r>
      <w:r w:rsidR="001C3D1F" w:rsidRPr="008D30D5">
        <w:rPr>
          <w:rtl/>
        </w:rPr>
        <w:t>-</w:t>
      </w:r>
      <w:r w:rsidR="001C3D1F" w:rsidRPr="008D30D5">
        <w:rPr>
          <w:rtl/>
        </w:rPr>
        <w:tab/>
      </w:r>
      <w:r w:rsidR="001C3D1F" w:rsidRPr="008D30D5">
        <w:rPr>
          <w:rFonts w:hint="eastAsia"/>
          <w:rtl/>
        </w:rPr>
        <w:t>يرسي</w:t>
      </w:r>
      <w:r w:rsidR="001C3D1F" w:rsidRPr="008D30D5">
        <w:rPr>
          <w:rtl/>
        </w:rPr>
        <w:t xml:space="preserve"> الدستور الاتحادي الإطار السياسي لتصريف شؤون الدولة وتنظيمها. ويشكل القانون الدستوري الاتحادي لعام 1920 الوثيقة الرئيسية - وليست الوحيدة - في هذا الصدد. فهو يُعرف جمهورية النمسا بأنها دولة اتحادية ديمقراطية قوامها التمثيل النيابي والتقسيم الواضح للسلطات. ويحدد إضافة إلى ذلك حقوق المواطنين الأساسية على الدولة، أما المبادئ الأساسية التي ينهض عليها الدستور فهي مبادئ النظام الجمهورية والديمقراطية والدولة الاتحادية وفصل السلطات وسيادة القانون والليبرالية. وأي إجراء تتخذه الدولة - سواء كان يتعلق بتشريع ما أو اختصاص ما أو كان إجراء تنفيذي</w:t>
      </w:r>
      <w:r w:rsidR="00537B29">
        <w:rPr>
          <w:rtl/>
        </w:rPr>
        <w:t xml:space="preserve">اً </w:t>
      </w:r>
      <w:r w:rsidR="001C3D1F" w:rsidRPr="008D30D5">
        <w:rPr>
          <w:rtl/>
        </w:rPr>
        <w:t>في سياق مباشرة شؤون الحكم - لا بد أن يتخذ بناء على الدستور ووفق</w:t>
      </w:r>
      <w:r w:rsidR="00537B29">
        <w:rPr>
          <w:rtl/>
        </w:rPr>
        <w:t xml:space="preserve">اً </w:t>
      </w:r>
      <w:r w:rsidR="001C3D1F" w:rsidRPr="008D30D5">
        <w:rPr>
          <w:rtl/>
        </w:rPr>
        <w:t>له. وتعتبر أي تغييرات جوهرية في هذه المبادئ بمثابة مراجعة كاملة للدستور الاتحادي يتعين استفتاء المواطنين النمساويين عليها. ولم يجر حتى الآن سوى استفتاء واحد من هذا القبيل وكان ذلك عند انضمام النمسا إلى الاتحاد الأوروبي في عام</w:t>
      </w:r>
      <w:r w:rsidR="001C3D1F" w:rsidRPr="008D30D5">
        <w:rPr>
          <w:rFonts w:hint="eastAsia"/>
          <w:rtl/>
        </w:rPr>
        <w:t> </w:t>
      </w:r>
      <w:r w:rsidR="001C3D1F" w:rsidRPr="008D30D5">
        <w:rPr>
          <w:rtl/>
        </w:rPr>
        <w:t xml:space="preserve">1995. </w:t>
      </w:r>
    </w:p>
    <w:p w:rsidR="001C3D1F" w:rsidRPr="008D30D5" w:rsidRDefault="001C3D1F" w:rsidP="00A050A2">
      <w:pPr>
        <w:pStyle w:val="H23GA"/>
        <w:spacing w:before="0"/>
        <w:rPr>
          <w:rtl/>
        </w:rPr>
      </w:pPr>
      <w:r w:rsidRPr="008D30D5">
        <w:rPr>
          <w:rtl/>
        </w:rPr>
        <w:lastRenderedPageBreak/>
        <w:tab/>
      </w:r>
      <w:bookmarkStart w:id="64" w:name="_Toc495069062"/>
      <w:r w:rsidRPr="008D30D5">
        <w:rPr>
          <w:rFonts w:hint="eastAsia"/>
          <w:rtl/>
        </w:rPr>
        <w:t>أولا</w:t>
      </w:r>
      <w:r w:rsidR="00F77D14">
        <w:rPr>
          <w:rFonts w:hint="cs"/>
          <w:rtl/>
        </w:rPr>
        <w:t>ً</w:t>
      </w:r>
      <w:r w:rsidRPr="008D30D5">
        <w:rPr>
          <w:rtl/>
        </w:rPr>
        <w:t>-</w:t>
      </w:r>
      <w:r w:rsidRPr="008D30D5">
        <w:rPr>
          <w:rtl/>
        </w:rPr>
        <w:tab/>
      </w:r>
      <w:r w:rsidRPr="008D30D5">
        <w:rPr>
          <w:rFonts w:hint="eastAsia"/>
          <w:rtl/>
        </w:rPr>
        <w:t>السلطة</w:t>
      </w:r>
      <w:r w:rsidRPr="008D30D5">
        <w:rPr>
          <w:rtl/>
        </w:rPr>
        <w:t xml:space="preserve"> </w:t>
      </w:r>
      <w:r w:rsidRPr="008D30D5">
        <w:rPr>
          <w:rFonts w:hint="eastAsia"/>
          <w:rtl/>
        </w:rPr>
        <w:t>التنفيذية</w:t>
      </w:r>
      <w:r w:rsidRPr="008D30D5">
        <w:rPr>
          <w:rtl/>
        </w:rPr>
        <w:t xml:space="preserve"> </w:t>
      </w:r>
      <w:r w:rsidRPr="008D30D5">
        <w:rPr>
          <w:rFonts w:hint="eastAsia"/>
          <w:rtl/>
        </w:rPr>
        <w:t>الاتحادية</w:t>
      </w:r>
      <w:bookmarkEnd w:id="64"/>
    </w:p>
    <w:p w:rsidR="001C3D1F" w:rsidRPr="008D30D5" w:rsidRDefault="00F77D14" w:rsidP="00F77D14">
      <w:pPr>
        <w:pStyle w:val="SingleTxtGA"/>
        <w:rPr>
          <w:rtl/>
        </w:rPr>
      </w:pPr>
      <w:r>
        <w:rPr>
          <w:rtl/>
        </w:rPr>
        <w:t>66</w:t>
      </w:r>
      <w:r w:rsidR="001C3D1F" w:rsidRPr="008D30D5">
        <w:rPr>
          <w:rtl/>
        </w:rPr>
        <w:t>-</w:t>
      </w:r>
      <w:r w:rsidR="001C3D1F" w:rsidRPr="008D30D5">
        <w:rPr>
          <w:rtl/>
        </w:rPr>
        <w:tab/>
      </w:r>
      <w:r w:rsidR="001C3D1F" w:rsidRPr="008D30D5">
        <w:rPr>
          <w:rFonts w:hint="eastAsia"/>
          <w:rtl/>
        </w:rPr>
        <w:t>يُخول</w:t>
      </w:r>
      <w:r w:rsidR="001C3D1F" w:rsidRPr="008D30D5">
        <w:rPr>
          <w:rtl/>
        </w:rPr>
        <w:t xml:space="preserve"> الرئيس الاتحادي والحكومة الاتحادية السلطة التنفيذية الاتحادية. </w:t>
      </w:r>
    </w:p>
    <w:p w:rsidR="001C3D1F" w:rsidRPr="008D30D5" w:rsidRDefault="001C3D1F" w:rsidP="00F77D14">
      <w:pPr>
        <w:pStyle w:val="H23GA"/>
        <w:rPr>
          <w:rtl/>
        </w:rPr>
      </w:pPr>
      <w:r w:rsidRPr="008D30D5">
        <w:rPr>
          <w:rtl/>
        </w:rPr>
        <w:tab/>
      </w:r>
      <w:bookmarkStart w:id="65" w:name="_Toc495069063"/>
      <w:r w:rsidRPr="008D30D5">
        <w:rPr>
          <w:rtl/>
        </w:rPr>
        <w:t>(أ)</w:t>
      </w:r>
      <w:r w:rsidRPr="008D30D5">
        <w:rPr>
          <w:rtl/>
        </w:rPr>
        <w:tab/>
      </w:r>
      <w:r w:rsidRPr="008D30D5">
        <w:rPr>
          <w:rFonts w:hint="eastAsia"/>
          <w:rtl/>
        </w:rPr>
        <w:t>الرئيس</w:t>
      </w:r>
      <w:r w:rsidRPr="008D30D5">
        <w:rPr>
          <w:rtl/>
        </w:rPr>
        <w:t xml:space="preserve"> </w:t>
      </w:r>
      <w:r w:rsidRPr="008D30D5">
        <w:rPr>
          <w:rFonts w:hint="eastAsia"/>
          <w:rtl/>
        </w:rPr>
        <w:t>الاتحادي</w:t>
      </w:r>
      <w:bookmarkEnd w:id="65"/>
    </w:p>
    <w:p w:rsidR="001C3D1F" w:rsidRPr="008D30D5" w:rsidRDefault="00F77D14" w:rsidP="00F77D14">
      <w:pPr>
        <w:pStyle w:val="SingleTxtGA"/>
        <w:rPr>
          <w:rtl/>
        </w:rPr>
      </w:pPr>
      <w:r>
        <w:rPr>
          <w:rtl/>
        </w:rPr>
        <w:t>67</w:t>
      </w:r>
      <w:r w:rsidR="001C3D1F" w:rsidRPr="008D30D5">
        <w:rPr>
          <w:rtl/>
        </w:rPr>
        <w:t>-</w:t>
      </w:r>
      <w:r w:rsidR="001C3D1F" w:rsidRPr="008D30D5">
        <w:rPr>
          <w:rtl/>
        </w:rPr>
        <w:tab/>
      </w:r>
      <w:r w:rsidR="001C3D1F" w:rsidRPr="008D30D5">
        <w:rPr>
          <w:rFonts w:hint="eastAsia"/>
          <w:rtl/>
        </w:rPr>
        <w:t>ينتخب</w:t>
      </w:r>
      <w:r w:rsidR="001C3D1F" w:rsidRPr="008D30D5">
        <w:rPr>
          <w:rtl/>
        </w:rPr>
        <w:t xml:space="preserve"> </w:t>
      </w:r>
      <w:r w:rsidR="001C3D1F" w:rsidRPr="008D30D5">
        <w:rPr>
          <w:rFonts w:hint="eastAsia"/>
          <w:rtl/>
        </w:rPr>
        <w:t>الرئيس</w:t>
      </w:r>
      <w:r w:rsidR="001C3D1F" w:rsidRPr="008D30D5">
        <w:rPr>
          <w:rtl/>
        </w:rPr>
        <w:t xml:space="preserve"> </w:t>
      </w:r>
      <w:r w:rsidR="001C3D1F" w:rsidRPr="008D30D5">
        <w:rPr>
          <w:rFonts w:hint="eastAsia"/>
          <w:rtl/>
        </w:rPr>
        <w:t>الاتحادي</w:t>
      </w:r>
      <w:r w:rsidR="001C3D1F" w:rsidRPr="008D30D5">
        <w:rPr>
          <w:rtl/>
        </w:rPr>
        <w:t xml:space="preserve"> </w:t>
      </w:r>
      <w:r w:rsidR="001C3D1F" w:rsidRPr="008D30D5">
        <w:rPr>
          <w:rFonts w:hint="eastAsia"/>
          <w:rtl/>
        </w:rPr>
        <w:t>باقتراع</w:t>
      </w:r>
      <w:r w:rsidR="001C3D1F" w:rsidRPr="008D30D5">
        <w:rPr>
          <w:rtl/>
        </w:rPr>
        <w:t xml:space="preserve"> </w:t>
      </w:r>
      <w:r w:rsidR="001C3D1F" w:rsidRPr="008D30D5">
        <w:rPr>
          <w:rFonts w:hint="eastAsia"/>
          <w:rtl/>
        </w:rPr>
        <w:t>سري</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انتخابات</w:t>
      </w:r>
      <w:r w:rsidR="001C3D1F" w:rsidRPr="008D30D5">
        <w:rPr>
          <w:rtl/>
        </w:rPr>
        <w:t xml:space="preserve"> </w:t>
      </w:r>
      <w:r w:rsidR="001C3D1F" w:rsidRPr="008D30D5">
        <w:rPr>
          <w:rFonts w:hint="eastAsia"/>
          <w:rtl/>
        </w:rPr>
        <w:t>عامة</w:t>
      </w:r>
      <w:r w:rsidR="001C3D1F" w:rsidRPr="008D30D5">
        <w:rPr>
          <w:rtl/>
        </w:rPr>
        <w:t xml:space="preserve">. </w:t>
      </w:r>
      <w:r w:rsidR="001C3D1F" w:rsidRPr="008D30D5">
        <w:rPr>
          <w:rFonts w:hint="eastAsia"/>
          <w:rtl/>
        </w:rPr>
        <w:t>ويشغل</w:t>
      </w:r>
      <w:r w:rsidR="001C3D1F" w:rsidRPr="008D30D5">
        <w:rPr>
          <w:rtl/>
        </w:rPr>
        <w:t xml:space="preserve"> </w:t>
      </w:r>
      <w:r w:rsidR="001C3D1F" w:rsidRPr="008D30D5">
        <w:rPr>
          <w:rFonts w:hint="eastAsia"/>
          <w:rtl/>
        </w:rPr>
        <w:t>المنصب</w:t>
      </w:r>
      <w:r w:rsidR="001C3D1F" w:rsidRPr="008D30D5">
        <w:rPr>
          <w:rtl/>
        </w:rPr>
        <w:t xml:space="preserve"> </w:t>
      </w:r>
      <w:r w:rsidR="001C3D1F" w:rsidRPr="008D30D5">
        <w:rPr>
          <w:rFonts w:hint="eastAsia"/>
          <w:rtl/>
        </w:rPr>
        <w:t>لمدة</w:t>
      </w:r>
      <w:r w:rsidR="001C3D1F" w:rsidRPr="008D30D5">
        <w:rPr>
          <w:rtl/>
        </w:rPr>
        <w:t xml:space="preserve"> </w:t>
      </w:r>
      <w:r w:rsidR="001C3D1F" w:rsidRPr="008D30D5">
        <w:rPr>
          <w:rFonts w:hint="eastAsia"/>
          <w:rtl/>
        </w:rPr>
        <w:t>ستة</w:t>
      </w:r>
      <w:r w:rsidR="001C3D1F" w:rsidRPr="008D30D5">
        <w:rPr>
          <w:rtl/>
        </w:rPr>
        <w:t xml:space="preserve"> </w:t>
      </w:r>
      <w:r w:rsidR="001C3D1F" w:rsidRPr="008D30D5">
        <w:rPr>
          <w:rFonts w:hint="eastAsia"/>
          <w:rtl/>
        </w:rPr>
        <w:t>أعوام</w:t>
      </w:r>
      <w:r w:rsidR="001C3D1F" w:rsidRPr="008D30D5">
        <w:rPr>
          <w:rtl/>
        </w:rPr>
        <w:t xml:space="preserve">. </w:t>
      </w:r>
      <w:r w:rsidR="001C3D1F" w:rsidRPr="008D30D5">
        <w:rPr>
          <w:rFonts w:hint="eastAsia"/>
          <w:rtl/>
        </w:rPr>
        <w:t>ولا يجوز</w:t>
      </w:r>
      <w:r w:rsidR="001C3D1F" w:rsidRPr="008D30D5">
        <w:rPr>
          <w:rtl/>
        </w:rPr>
        <w:t xml:space="preserve"> إعادة انتخابه إلا لمرة واحدة فقط. وتتسم سلطاته الدستورية في المقام الأول بطابع تمثيلي وتشمل تمثيل النمسا في علاقاتها الخارجية وإبرام المعاهدات وتوقيع القوانين الاتحادية. ولا يجوز للرئيس الاتحادي </w:t>
      </w:r>
      <w:r w:rsidR="001C3D1F" w:rsidRPr="008D30D5">
        <w:rPr>
          <w:rFonts w:hint="eastAsia"/>
          <w:rtl/>
        </w:rPr>
        <w:t>ممارسة</w:t>
      </w:r>
      <w:r w:rsidR="001C3D1F" w:rsidRPr="008D30D5">
        <w:rPr>
          <w:rtl/>
        </w:rPr>
        <w:t xml:space="preserve"> هذه السلطات إلا بناء على اقتراحات الحكومة الاتحادية. وهو لديه بحكم منصبه السياسي سلطة تعيين الحكومة الاتحادية وإقالتها وحل المجلس الوطني. ويخول الرئيس الاتحادي سلطات استثنائية في أوقات الأزمات الوطنية فقط، </w:t>
      </w:r>
      <w:r w:rsidR="001C3D1F" w:rsidRPr="008D30D5">
        <w:rPr>
          <w:rFonts w:hint="eastAsia"/>
          <w:rtl/>
        </w:rPr>
        <w:t>مثل</w:t>
      </w:r>
      <w:r w:rsidR="001C3D1F" w:rsidRPr="008D30D5">
        <w:rPr>
          <w:rtl/>
        </w:rPr>
        <w:t xml:space="preserve"> إصدار مراسيم طوارئ. وهو، إضافة إلى ذلك، القائد الأعلى للجيش</w:t>
      </w:r>
      <w:r w:rsidR="001C3D1F" w:rsidRPr="008D30D5">
        <w:rPr>
          <w:rFonts w:hint="eastAsia"/>
          <w:rtl/>
        </w:rPr>
        <w:t> الاتحادي</w:t>
      </w:r>
      <w:r w:rsidR="001C3D1F" w:rsidRPr="008D30D5">
        <w:rPr>
          <w:rtl/>
        </w:rPr>
        <w:t xml:space="preserve">. </w:t>
      </w:r>
    </w:p>
    <w:p w:rsidR="001C3D1F" w:rsidRPr="008D30D5" w:rsidRDefault="001C3D1F" w:rsidP="00F77D14">
      <w:pPr>
        <w:pStyle w:val="H23GA"/>
        <w:rPr>
          <w:rtl/>
        </w:rPr>
      </w:pPr>
      <w:r w:rsidRPr="008D30D5">
        <w:rPr>
          <w:rtl/>
        </w:rPr>
        <w:tab/>
      </w:r>
      <w:bookmarkStart w:id="66" w:name="_Toc495069064"/>
      <w:r w:rsidRPr="008D30D5">
        <w:rPr>
          <w:rtl/>
        </w:rPr>
        <w:t>(ب)</w:t>
      </w:r>
      <w:r w:rsidRPr="008D30D5">
        <w:rPr>
          <w:rtl/>
        </w:rPr>
        <w:tab/>
      </w:r>
      <w:r w:rsidRPr="008D30D5">
        <w:rPr>
          <w:rFonts w:hint="eastAsia"/>
          <w:rtl/>
        </w:rPr>
        <w:t>الحكومة</w:t>
      </w:r>
      <w:r w:rsidRPr="008D30D5">
        <w:rPr>
          <w:rtl/>
        </w:rPr>
        <w:t xml:space="preserve"> </w:t>
      </w:r>
      <w:r w:rsidRPr="008D30D5">
        <w:rPr>
          <w:rFonts w:hint="eastAsia"/>
          <w:rtl/>
        </w:rPr>
        <w:t>الاتحادية</w:t>
      </w:r>
      <w:bookmarkEnd w:id="66"/>
    </w:p>
    <w:p w:rsidR="001C3D1F" w:rsidRPr="008D30D5" w:rsidRDefault="00F77D14" w:rsidP="00F77D14">
      <w:pPr>
        <w:pStyle w:val="SingleTxtGA"/>
        <w:rPr>
          <w:rtl/>
        </w:rPr>
      </w:pPr>
      <w:r>
        <w:rPr>
          <w:rtl/>
        </w:rPr>
        <w:t>68</w:t>
      </w:r>
      <w:r w:rsidR="001C3D1F" w:rsidRPr="008D30D5">
        <w:rPr>
          <w:rtl/>
        </w:rPr>
        <w:t>-</w:t>
      </w:r>
      <w:r w:rsidR="001C3D1F" w:rsidRPr="008D30D5">
        <w:rPr>
          <w:rtl/>
        </w:rPr>
        <w:tab/>
      </w:r>
      <w:r w:rsidR="001C3D1F" w:rsidRPr="008D30D5">
        <w:rPr>
          <w:rFonts w:hint="eastAsia"/>
          <w:rtl/>
        </w:rPr>
        <w:t>تتألف</w:t>
      </w:r>
      <w:r w:rsidR="001C3D1F" w:rsidRPr="008D30D5">
        <w:rPr>
          <w:rtl/>
        </w:rPr>
        <w:t xml:space="preserve"> </w:t>
      </w:r>
      <w:r w:rsidR="001C3D1F" w:rsidRPr="008D30D5">
        <w:rPr>
          <w:rFonts w:hint="eastAsia"/>
          <w:rtl/>
        </w:rPr>
        <w:t>الحكومة</w:t>
      </w:r>
      <w:r w:rsidR="001C3D1F" w:rsidRPr="008D30D5">
        <w:rPr>
          <w:rtl/>
        </w:rPr>
        <w:t xml:space="preserve"> الاتحادية من المستشار الاتحادي ونائب المستشار والوزراء الاتحاديين الذين يُعهد إليهم بمسؤولية توجيه الوزارات في أدائها لمهامها. ويتحدد عدد الوزراء الاتحاديين ومجالات مسؤولياتهم بموجب قانون اتحادي. ويعين الرئيس الاتحادي المستشار الاتحادي الذي بناء على اقتراحه يعين الرئيس الوزراء الاتحاديين. وتُعفى الحكومة من مهامها أو يُعفى أي من أعضائها من منصبه إن صوت المجلس الوطني بحجب الثقة. </w:t>
      </w:r>
    </w:p>
    <w:p w:rsidR="001C3D1F" w:rsidRPr="008D30D5" w:rsidRDefault="001C3D1F" w:rsidP="00F77D14">
      <w:pPr>
        <w:pStyle w:val="H23GA"/>
        <w:rPr>
          <w:rtl/>
        </w:rPr>
      </w:pPr>
      <w:r w:rsidRPr="008D30D5">
        <w:rPr>
          <w:rtl/>
        </w:rPr>
        <w:tab/>
      </w:r>
      <w:bookmarkStart w:id="67" w:name="_Toc495069065"/>
      <w:r w:rsidRPr="008D30D5">
        <w:rPr>
          <w:rFonts w:hint="eastAsia"/>
          <w:rtl/>
        </w:rPr>
        <w:t>ثانيا</w:t>
      </w:r>
      <w:r w:rsidR="00F77D14">
        <w:rPr>
          <w:rFonts w:hint="cs"/>
          <w:rtl/>
        </w:rPr>
        <w:t>ً</w:t>
      </w:r>
      <w:r w:rsidRPr="008D30D5">
        <w:rPr>
          <w:rtl/>
        </w:rPr>
        <w:t>-</w:t>
      </w:r>
      <w:r w:rsidRPr="008D30D5">
        <w:rPr>
          <w:rtl/>
        </w:rPr>
        <w:tab/>
      </w:r>
      <w:r w:rsidRPr="008D30D5">
        <w:rPr>
          <w:rFonts w:hint="eastAsia"/>
          <w:rtl/>
        </w:rPr>
        <w:t>الديمقراطية</w:t>
      </w:r>
      <w:r w:rsidRPr="008D30D5">
        <w:rPr>
          <w:rtl/>
        </w:rPr>
        <w:t xml:space="preserve"> </w:t>
      </w:r>
      <w:r w:rsidRPr="008D30D5">
        <w:rPr>
          <w:rFonts w:hint="eastAsia"/>
          <w:rtl/>
        </w:rPr>
        <w:t>والنظام</w:t>
      </w:r>
      <w:r w:rsidRPr="008D30D5">
        <w:rPr>
          <w:rtl/>
        </w:rPr>
        <w:t xml:space="preserve"> </w:t>
      </w:r>
      <w:r w:rsidRPr="008D30D5">
        <w:rPr>
          <w:rFonts w:hint="eastAsia"/>
          <w:rtl/>
        </w:rPr>
        <w:t>الانتخابي</w:t>
      </w:r>
      <w:bookmarkEnd w:id="67"/>
    </w:p>
    <w:p w:rsidR="001C3D1F" w:rsidRPr="008D30D5" w:rsidRDefault="00F77D14" w:rsidP="00F77D14">
      <w:pPr>
        <w:pStyle w:val="SingleTxtGA"/>
        <w:rPr>
          <w:rtl/>
        </w:rPr>
      </w:pPr>
      <w:r>
        <w:rPr>
          <w:rtl/>
        </w:rPr>
        <w:t>69</w:t>
      </w:r>
      <w:r w:rsidR="001C3D1F" w:rsidRPr="008D30D5">
        <w:rPr>
          <w:rtl/>
        </w:rPr>
        <w:t>-</w:t>
      </w:r>
      <w:r w:rsidR="001C3D1F" w:rsidRPr="008D30D5">
        <w:rPr>
          <w:rtl/>
        </w:rPr>
        <w:tab/>
      </w:r>
      <w:r w:rsidR="001C3D1F" w:rsidRPr="008D30D5">
        <w:rPr>
          <w:rFonts w:hint="eastAsia"/>
          <w:rtl/>
        </w:rPr>
        <w:t>النمسا</w:t>
      </w:r>
      <w:r w:rsidR="001C3D1F" w:rsidRPr="008D30D5">
        <w:rPr>
          <w:rtl/>
        </w:rPr>
        <w:t xml:space="preserve"> </w:t>
      </w:r>
      <w:r w:rsidR="001C3D1F" w:rsidRPr="008D30D5">
        <w:rPr>
          <w:rFonts w:hint="eastAsia"/>
          <w:rtl/>
        </w:rPr>
        <w:t>جمهورية</w:t>
      </w:r>
      <w:r w:rsidR="001C3D1F" w:rsidRPr="008D30D5">
        <w:rPr>
          <w:rtl/>
        </w:rPr>
        <w:t xml:space="preserve"> </w:t>
      </w:r>
      <w:r w:rsidR="001C3D1F" w:rsidRPr="008D30D5">
        <w:rPr>
          <w:rFonts w:hint="eastAsia"/>
          <w:rtl/>
        </w:rPr>
        <w:t>ديمقراطية</w:t>
      </w:r>
      <w:r w:rsidR="001C3D1F" w:rsidRPr="008D30D5">
        <w:rPr>
          <w:rtl/>
        </w:rPr>
        <w:t xml:space="preserve"> </w:t>
      </w:r>
      <w:r w:rsidR="001C3D1F" w:rsidRPr="008D30D5">
        <w:rPr>
          <w:rFonts w:hint="eastAsia"/>
          <w:rtl/>
        </w:rPr>
        <w:t>نيابية</w:t>
      </w:r>
      <w:r w:rsidR="001C3D1F" w:rsidRPr="008D30D5">
        <w:rPr>
          <w:rtl/>
        </w:rPr>
        <w:t xml:space="preserve"> </w:t>
      </w:r>
      <w:r w:rsidR="001C3D1F" w:rsidRPr="008D30D5">
        <w:rPr>
          <w:rFonts w:hint="eastAsia"/>
          <w:rtl/>
        </w:rPr>
        <w:t>والسلطة</w:t>
      </w:r>
      <w:r w:rsidR="001C3D1F" w:rsidRPr="008D30D5">
        <w:rPr>
          <w:rtl/>
        </w:rPr>
        <w:t xml:space="preserve"> </w:t>
      </w:r>
      <w:r w:rsidR="001C3D1F" w:rsidRPr="008D30D5">
        <w:rPr>
          <w:rFonts w:hint="eastAsia"/>
          <w:rtl/>
        </w:rPr>
        <w:t>العليا</w:t>
      </w:r>
      <w:r w:rsidR="001C3D1F" w:rsidRPr="008D30D5">
        <w:rPr>
          <w:rtl/>
        </w:rPr>
        <w:t xml:space="preserve"> </w:t>
      </w:r>
      <w:r w:rsidR="001C3D1F" w:rsidRPr="008D30D5">
        <w:rPr>
          <w:rFonts w:hint="eastAsia"/>
          <w:rtl/>
        </w:rPr>
        <w:t>بيد</w:t>
      </w:r>
      <w:r w:rsidR="001C3D1F" w:rsidRPr="008D30D5">
        <w:rPr>
          <w:rtl/>
        </w:rPr>
        <w:t xml:space="preserve"> </w:t>
      </w:r>
      <w:r w:rsidR="001C3D1F" w:rsidRPr="008D30D5">
        <w:rPr>
          <w:rFonts w:hint="eastAsia"/>
          <w:rtl/>
        </w:rPr>
        <w:t>الشعب</w:t>
      </w:r>
      <w:r w:rsidR="001C3D1F" w:rsidRPr="008D30D5">
        <w:rPr>
          <w:rtl/>
        </w:rPr>
        <w:t xml:space="preserve"> </w:t>
      </w:r>
      <w:r w:rsidR="001C3D1F" w:rsidRPr="008D30D5">
        <w:rPr>
          <w:rFonts w:hint="eastAsia"/>
          <w:rtl/>
        </w:rPr>
        <w:t>الذي</w:t>
      </w:r>
      <w:r w:rsidR="001C3D1F" w:rsidRPr="008D30D5">
        <w:rPr>
          <w:rtl/>
        </w:rPr>
        <w:t xml:space="preserve"> </w:t>
      </w:r>
      <w:r w:rsidR="001C3D1F" w:rsidRPr="008D30D5">
        <w:rPr>
          <w:rFonts w:hint="eastAsia"/>
          <w:rtl/>
        </w:rPr>
        <w:t>يمارسها</w:t>
      </w:r>
      <w:r w:rsidR="001C3D1F" w:rsidRPr="008D30D5">
        <w:rPr>
          <w:rtl/>
        </w:rPr>
        <w:t xml:space="preserve"> </w:t>
      </w:r>
      <w:r w:rsidR="001C3D1F" w:rsidRPr="008D30D5">
        <w:rPr>
          <w:rFonts w:hint="eastAsia"/>
          <w:rtl/>
        </w:rPr>
        <w:t>أساس</w:t>
      </w:r>
      <w:r w:rsidR="00537B29">
        <w:rPr>
          <w:rFonts w:hint="eastAsia"/>
          <w:rtl/>
        </w:rPr>
        <w:t xml:space="preserve">اً </w:t>
      </w:r>
      <w:r w:rsidR="001C3D1F" w:rsidRPr="008D30D5">
        <w:rPr>
          <w:rFonts w:hint="eastAsia"/>
          <w:rtl/>
        </w:rPr>
        <w:t>من</w:t>
      </w:r>
      <w:r w:rsidR="001C3D1F" w:rsidRPr="008D30D5">
        <w:rPr>
          <w:rtl/>
        </w:rPr>
        <w:t xml:space="preserve"> </w:t>
      </w:r>
      <w:r w:rsidR="001C3D1F" w:rsidRPr="008D30D5">
        <w:rPr>
          <w:rFonts w:hint="eastAsia"/>
          <w:rtl/>
        </w:rPr>
        <w:t>خلال الانتخابات</w:t>
      </w:r>
      <w:r w:rsidR="001C3D1F" w:rsidRPr="008D30D5">
        <w:rPr>
          <w:rtl/>
        </w:rPr>
        <w:t xml:space="preserve">. </w:t>
      </w:r>
    </w:p>
    <w:p w:rsidR="001C3D1F" w:rsidRPr="008D30D5" w:rsidRDefault="001C3D1F" w:rsidP="00F77D14">
      <w:pPr>
        <w:pStyle w:val="H23GA"/>
        <w:rPr>
          <w:rtl/>
        </w:rPr>
      </w:pPr>
      <w:r w:rsidRPr="008D30D5">
        <w:rPr>
          <w:rtl/>
        </w:rPr>
        <w:tab/>
      </w:r>
      <w:bookmarkStart w:id="68" w:name="_Toc495069066"/>
      <w:r w:rsidRPr="008D30D5">
        <w:rPr>
          <w:rtl/>
        </w:rPr>
        <w:t>(أ)</w:t>
      </w:r>
      <w:r w:rsidRPr="008D30D5">
        <w:rPr>
          <w:rtl/>
        </w:rPr>
        <w:tab/>
      </w:r>
      <w:r w:rsidRPr="008D30D5">
        <w:rPr>
          <w:rFonts w:hint="eastAsia"/>
          <w:rtl/>
        </w:rPr>
        <w:t>الأحزاب</w:t>
      </w:r>
      <w:r w:rsidRPr="008D30D5">
        <w:rPr>
          <w:rtl/>
        </w:rPr>
        <w:t xml:space="preserve"> </w:t>
      </w:r>
      <w:r w:rsidRPr="008D30D5">
        <w:rPr>
          <w:rFonts w:hint="eastAsia"/>
          <w:rtl/>
        </w:rPr>
        <w:t>السياسية</w:t>
      </w:r>
      <w:bookmarkEnd w:id="68"/>
    </w:p>
    <w:p w:rsidR="001C3D1F" w:rsidRPr="008D30D5" w:rsidRDefault="00F77D14" w:rsidP="00F77D14">
      <w:pPr>
        <w:pStyle w:val="SingleTxtGA"/>
        <w:rPr>
          <w:rtl/>
        </w:rPr>
      </w:pPr>
      <w:r>
        <w:rPr>
          <w:rtl/>
        </w:rPr>
        <w:t>70</w:t>
      </w:r>
      <w:r w:rsidR="001C3D1F" w:rsidRPr="008D30D5">
        <w:rPr>
          <w:rtl/>
        </w:rPr>
        <w:t>-</w:t>
      </w:r>
      <w:r w:rsidR="001C3D1F" w:rsidRPr="008D30D5">
        <w:rPr>
          <w:rtl/>
        </w:rPr>
        <w:tab/>
      </w:r>
      <w:r w:rsidR="001C3D1F" w:rsidRPr="008D30D5">
        <w:rPr>
          <w:rFonts w:hint="eastAsia"/>
          <w:rtl/>
        </w:rPr>
        <w:t>يعد</w:t>
      </w:r>
      <w:r w:rsidR="001C3D1F" w:rsidRPr="008D30D5">
        <w:rPr>
          <w:rtl/>
        </w:rPr>
        <w:t xml:space="preserve"> </w:t>
      </w:r>
      <w:r w:rsidR="001C3D1F" w:rsidRPr="008D30D5">
        <w:rPr>
          <w:rFonts w:hint="eastAsia"/>
          <w:rtl/>
        </w:rPr>
        <w:t>وجود</w:t>
      </w:r>
      <w:r w:rsidR="001C3D1F" w:rsidRPr="008D30D5">
        <w:rPr>
          <w:rtl/>
        </w:rPr>
        <w:t xml:space="preserve"> </w:t>
      </w:r>
      <w:r w:rsidR="001C3D1F" w:rsidRPr="008D30D5">
        <w:rPr>
          <w:rFonts w:hint="eastAsia"/>
          <w:rtl/>
        </w:rPr>
        <w:t>الأحزاب</w:t>
      </w:r>
      <w:r w:rsidR="001C3D1F" w:rsidRPr="008D30D5">
        <w:rPr>
          <w:rtl/>
        </w:rPr>
        <w:t xml:space="preserve"> </w:t>
      </w:r>
      <w:r w:rsidR="001C3D1F" w:rsidRPr="008D30D5">
        <w:rPr>
          <w:rFonts w:hint="eastAsia"/>
          <w:rtl/>
        </w:rPr>
        <w:t>السياسية</w:t>
      </w:r>
      <w:r w:rsidR="001C3D1F" w:rsidRPr="008D30D5">
        <w:rPr>
          <w:rtl/>
        </w:rPr>
        <w:t xml:space="preserve"> </w:t>
      </w:r>
      <w:r w:rsidR="001C3D1F" w:rsidRPr="008D30D5">
        <w:rPr>
          <w:rFonts w:hint="eastAsia"/>
          <w:rtl/>
        </w:rPr>
        <w:t>وتنوعها</w:t>
      </w:r>
      <w:r w:rsidR="001C3D1F" w:rsidRPr="008D30D5">
        <w:rPr>
          <w:rtl/>
        </w:rPr>
        <w:t xml:space="preserve"> </w:t>
      </w:r>
      <w:r w:rsidR="001C3D1F" w:rsidRPr="008D30D5">
        <w:rPr>
          <w:rFonts w:hint="eastAsia"/>
          <w:rtl/>
        </w:rPr>
        <w:t>عنصرين</w:t>
      </w:r>
      <w:r w:rsidR="001C3D1F" w:rsidRPr="008D30D5">
        <w:rPr>
          <w:rtl/>
        </w:rPr>
        <w:t xml:space="preserve"> </w:t>
      </w:r>
      <w:r w:rsidR="001C3D1F" w:rsidRPr="008D30D5">
        <w:rPr>
          <w:rFonts w:hint="eastAsia"/>
          <w:rtl/>
        </w:rPr>
        <w:t>أساسيين</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عناصر</w:t>
      </w:r>
      <w:r w:rsidR="001C3D1F" w:rsidRPr="008D30D5">
        <w:rPr>
          <w:rtl/>
        </w:rPr>
        <w:t xml:space="preserve"> </w:t>
      </w:r>
      <w:r w:rsidR="001C3D1F" w:rsidRPr="008D30D5">
        <w:rPr>
          <w:rFonts w:hint="eastAsia"/>
          <w:rtl/>
        </w:rPr>
        <w:t>نظام</w:t>
      </w:r>
      <w:r w:rsidR="001C3D1F" w:rsidRPr="008D30D5">
        <w:rPr>
          <w:rtl/>
        </w:rPr>
        <w:t xml:space="preserve"> </w:t>
      </w:r>
      <w:r w:rsidR="001C3D1F" w:rsidRPr="008D30D5">
        <w:rPr>
          <w:rFonts w:hint="eastAsia"/>
          <w:rtl/>
        </w:rPr>
        <w:t>النمسا</w:t>
      </w:r>
      <w:r w:rsidR="001C3D1F" w:rsidRPr="008D30D5">
        <w:rPr>
          <w:rtl/>
        </w:rPr>
        <w:t xml:space="preserve"> </w:t>
      </w:r>
      <w:r w:rsidR="001C3D1F" w:rsidRPr="008D30D5">
        <w:rPr>
          <w:rFonts w:hint="eastAsia"/>
          <w:rtl/>
        </w:rPr>
        <w:t>الديمقراطي</w:t>
      </w:r>
      <w:r w:rsidR="001C3D1F" w:rsidRPr="008D30D5">
        <w:rPr>
          <w:rtl/>
        </w:rPr>
        <w:t xml:space="preserve">. </w:t>
      </w:r>
      <w:r w:rsidR="001C3D1F" w:rsidRPr="008D30D5">
        <w:rPr>
          <w:rFonts w:hint="eastAsia"/>
          <w:rtl/>
        </w:rPr>
        <w:t>فالدستور</w:t>
      </w:r>
      <w:r w:rsidR="001C3D1F" w:rsidRPr="008D30D5">
        <w:rPr>
          <w:rtl/>
        </w:rPr>
        <w:t xml:space="preserve"> </w:t>
      </w:r>
      <w:r w:rsidR="001C3D1F" w:rsidRPr="008D30D5">
        <w:rPr>
          <w:rFonts w:hint="eastAsia"/>
          <w:rtl/>
        </w:rPr>
        <w:t>يكفل</w:t>
      </w:r>
      <w:r w:rsidR="00537B29">
        <w:rPr>
          <w:rtl/>
        </w:rPr>
        <w:t xml:space="preserve"> حرية تكوين الأحزاب ا</w:t>
      </w:r>
      <w:r w:rsidR="001C3D1F" w:rsidRPr="008D30D5">
        <w:rPr>
          <w:rtl/>
        </w:rPr>
        <w:t xml:space="preserve">لسياسية </w:t>
      </w:r>
      <w:r w:rsidR="001C3D1F" w:rsidRPr="008D30D5">
        <w:rPr>
          <w:rFonts w:hint="eastAsia"/>
          <w:rtl/>
        </w:rPr>
        <w:t>دون</w:t>
      </w:r>
      <w:r w:rsidR="001C3D1F" w:rsidRPr="008D30D5">
        <w:rPr>
          <w:rtl/>
        </w:rPr>
        <w:t xml:space="preserve"> اشتراط اعتراف أي جهة أو موافقة الدولة. وباستثناء نص قانوني دستوري يحظر الأحزاب السياسية التي تتبنى أيديولوجية اشتراكية قومية لا تخضع الأحزاب السياسية لأي قيود قانونية. وكيما يحصل أي حزب سياسي على الشخصية القانونية لا بد أن يودع لوائحه لدى وزارة الداخلية. ويربو عدد اللوائح المودعة حتى الآن </w:t>
      </w:r>
      <w:r w:rsidR="001C3D1F" w:rsidRPr="008D30D5">
        <w:rPr>
          <w:rFonts w:hint="eastAsia"/>
          <w:rtl/>
        </w:rPr>
        <w:t>لدى</w:t>
      </w:r>
      <w:r w:rsidR="001C3D1F" w:rsidRPr="008D30D5">
        <w:rPr>
          <w:rtl/>
        </w:rPr>
        <w:t xml:space="preserve"> الوزارة على 000 1 لائحة. ولا بد أيض</w:t>
      </w:r>
      <w:r w:rsidR="00537B29">
        <w:rPr>
          <w:rtl/>
        </w:rPr>
        <w:t xml:space="preserve">اً </w:t>
      </w:r>
      <w:r w:rsidR="001C3D1F" w:rsidRPr="008D30D5">
        <w:rPr>
          <w:rtl/>
        </w:rPr>
        <w:t xml:space="preserve">أن تُنشر اللائحة على الإنترنت وأن تذكر فيها أجهزة الحزب السياسي ويُوَضح أيها مأذون له بتمثيل الحزب وأن تُبين فيها كذلك حقوق أعضائه وواجباتهم. </w:t>
      </w:r>
    </w:p>
    <w:p w:rsidR="001C3D1F" w:rsidRPr="008D30D5" w:rsidRDefault="00F77D14" w:rsidP="00F77D14">
      <w:pPr>
        <w:pStyle w:val="SingleTxtGA"/>
        <w:rPr>
          <w:rtl/>
        </w:rPr>
      </w:pPr>
      <w:r>
        <w:rPr>
          <w:rtl/>
        </w:rPr>
        <w:t>71</w:t>
      </w:r>
      <w:r w:rsidR="001C3D1F" w:rsidRPr="008D30D5">
        <w:rPr>
          <w:rtl/>
        </w:rPr>
        <w:t>-</w:t>
      </w:r>
      <w:r w:rsidR="001C3D1F" w:rsidRPr="008D30D5">
        <w:rPr>
          <w:rtl/>
        </w:rPr>
        <w:tab/>
      </w:r>
      <w:r w:rsidR="001C3D1F" w:rsidRPr="008D30D5">
        <w:rPr>
          <w:rFonts w:hint="eastAsia"/>
          <w:rtl/>
        </w:rPr>
        <w:t>واعتمدت</w:t>
      </w:r>
      <w:r w:rsidR="001C3D1F" w:rsidRPr="008D30D5">
        <w:rPr>
          <w:rtl/>
        </w:rPr>
        <w:t xml:space="preserve"> النمسا نظام</w:t>
      </w:r>
      <w:r w:rsidR="00537B29">
        <w:rPr>
          <w:rtl/>
        </w:rPr>
        <w:t xml:space="preserve">اً </w:t>
      </w:r>
      <w:r w:rsidR="001C3D1F" w:rsidRPr="008D30D5">
        <w:rPr>
          <w:rtl/>
        </w:rPr>
        <w:t xml:space="preserve">للتمويل السياسي يجمع بين التمويل العام والخاص وتدعمه بقدر كبير الدولة الاتحادية والولايات. </w:t>
      </w:r>
      <w:r w:rsidR="001C3D1F" w:rsidRPr="008D30D5">
        <w:rPr>
          <w:rFonts w:hint="eastAsia"/>
          <w:rtl/>
        </w:rPr>
        <w:t>ويقضي</w:t>
      </w:r>
      <w:r w:rsidR="001C3D1F" w:rsidRPr="008D30D5">
        <w:rPr>
          <w:rtl/>
        </w:rPr>
        <w:t xml:space="preserve"> قانون الأحزاب السياسية لعام 2012 بوجوب تقديم إقرار سنوي بالإيرادات والمصروفات. وإضافة إلى حظر تبرعات بعينها وفق</w:t>
      </w:r>
      <w:r w:rsidR="00537B29">
        <w:rPr>
          <w:rtl/>
        </w:rPr>
        <w:t xml:space="preserve">اً </w:t>
      </w:r>
      <w:r w:rsidR="001C3D1F" w:rsidRPr="008D30D5">
        <w:rPr>
          <w:rtl/>
        </w:rPr>
        <w:t xml:space="preserve">لتوصيات مجموعة دول مجلس أوروبا المناهضة للفساد، ينص القانون المذكور على وجوب إبلاغ ديوان </w:t>
      </w:r>
      <w:r w:rsidR="001C3D1F" w:rsidRPr="008D30D5">
        <w:rPr>
          <w:rtl/>
        </w:rPr>
        <w:lastRenderedPageBreak/>
        <w:t xml:space="preserve">مراجعي الحسابات الاتحادي النمساوي بأي تبرعات يتلقاها حزب سياسي تزيد عن 000 50 يورو وعلى أنه لا يجوز لأي حزب سياسي إنفاق أكثر من 7 ملايين يورو على حملة انتخابية. </w:t>
      </w:r>
    </w:p>
    <w:p w:rsidR="001C3D1F" w:rsidRPr="008D30D5" w:rsidRDefault="001C3D1F" w:rsidP="00F77D14">
      <w:pPr>
        <w:pStyle w:val="H23GA"/>
        <w:rPr>
          <w:rtl/>
        </w:rPr>
      </w:pPr>
      <w:r w:rsidRPr="008D30D5">
        <w:rPr>
          <w:rtl/>
        </w:rPr>
        <w:tab/>
      </w:r>
      <w:bookmarkStart w:id="69" w:name="_Toc495069067"/>
      <w:r w:rsidRPr="008D30D5">
        <w:rPr>
          <w:rtl/>
        </w:rPr>
        <w:t>(ب)</w:t>
      </w:r>
      <w:r w:rsidRPr="008D30D5">
        <w:rPr>
          <w:rtl/>
        </w:rPr>
        <w:tab/>
      </w:r>
      <w:r w:rsidRPr="008D30D5">
        <w:rPr>
          <w:rFonts w:hint="eastAsia"/>
          <w:rtl/>
        </w:rPr>
        <w:t>تكوين</w:t>
      </w:r>
      <w:r w:rsidRPr="008D30D5">
        <w:rPr>
          <w:rtl/>
        </w:rPr>
        <w:t xml:space="preserve"> </w:t>
      </w:r>
      <w:r w:rsidRPr="008D30D5">
        <w:rPr>
          <w:rFonts w:hint="eastAsia"/>
          <w:rtl/>
        </w:rPr>
        <w:t>البرلمان</w:t>
      </w:r>
      <w:bookmarkEnd w:id="69"/>
    </w:p>
    <w:p w:rsidR="001C3D1F" w:rsidRPr="008D30D5" w:rsidRDefault="00F77D14" w:rsidP="00A050A2">
      <w:pPr>
        <w:pStyle w:val="SingleTxtGA"/>
        <w:spacing w:line="360" w:lineRule="exact"/>
        <w:rPr>
          <w:rtl/>
        </w:rPr>
      </w:pPr>
      <w:r>
        <w:rPr>
          <w:rtl/>
        </w:rPr>
        <w:t>72</w:t>
      </w:r>
      <w:r w:rsidR="001C3D1F" w:rsidRPr="008D30D5">
        <w:rPr>
          <w:rtl/>
        </w:rPr>
        <w:t>-</w:t>
      </w:r>
      <w:r w:rsidR="001C3D1F" w:rsidRPr="008D30D5">
        <w:rPr>
          <w:rtl/>
        </w:rPr>
        <w:tab/>
      </w:r>
      <w:r w:rsidR="001C3D1F" w:rsidRPr="008D30D5">
        <w:rPr>
          <w:rFonts w:hint="eastAsia"/>
          <w:rtl/>
        </w:rPr>
        <w:t>يتألف</w:t>
      </w:r>
      <w:r w:rsidR="001C3D1F" w:rsidRPr="008D30D5">
        <w:rPr>
          <w:rtl/>
        </w:rPr>
        <w:t xml:space="preserve"> البرلمان النمساوي من مجلسين، المجلس الوطني والمجلس الاتحادي. وهما يمارسان مع</w:t>
      </w:r>
      <w:r w:rsidR="00537B29">
        <w:rPr>
          <w:rtl/>
        </w:rPr>
        <w:t xml:space="preserve">اً </w:t>
      </w:r>
      <w:r w:rsidR="001C3D1F" w:rsidRPr="008D30D5">
        <w:rPr>
          <w:rtl/>
        </w:rPr>
        <w:t xml:space="preserve">السلطات التشريعية حيث يمثل المجلس الاتحادي الولايات. وكقاعدة عامة، يتمتع المجلس الاتحادي بحق النقض الذي لا يترتب عليه سوى أثر إيقافي مؤقت. </w:t>
      </w:r>
    </w:p>
    <w:p w:rsidR="001C3D1F" w:rsidRPr="008D30D5" w:rsidRDefault="00F77D14" w:rsidP="00A050A2">
      <w:pPr>
        <w:pStyle w:val="SingleTxtGA"/>
        <w:spacing w:line="360" w:lineRule="exact"/>
        <w:rPr>
          <w:rtl/>
        </w:rPr>
      </w:pPr>
      <w:r>
        <w:rPr>
          <w:rtl/>
        </w:rPr>
        <w:t>73</w:t>
      </w:r>
      <w:r w:rsidR="001C3D1F" w:rsidRPr="008D30D5">
        <w:rPr>
          <w:rtl/>
        </w:rPr>
        <w:t>-</w:t>
      </w:r>
      <w:r w:rsidR="001C3D1F" w:rsidRPr="008D30D5">
        <w:rPr>
          <w:rtl/>
        </w:rPr>
        <w:tab/>
      </w:r>
      <w:r w:rsidR="001C3D1F" w:rsidRPr="008D30D5">
        <w:rPr>
          <w:rFonts w:hint="eastAsia"/>
          <w:rtl/>
        </w:rPr>
        <w:t>ويتألف</w:t>
      </w:r>
      <w:r w:rsidR="001C3D1F" w:rsidRPr="008D30D5">
        <w:rPr>
          <w:rtl/>
        </w:rPr>
        <w:t xml:space="preserve"> </w:t>
      </w:r>
      <w:r w:rsidR="001C3D1F" w:rsidRPr="008D30D5">
        <w:rPr>
          <w:rFonts w:hint="eastAsia"/>
          <w:rtl/>
        </w:rPr>
        <w:t>المجلس</w:t>
      </w:r>
      <w:r w:rsidR="001C3D1F" w:rsidRPr="008D30D5">
        <w:rPr>
          <w:rtl/>
        </w:rPr>
        <w:t xml:space="preserve"> </w:t>
      </w:r>
      <w:r w:rsidR="001C3D1F" w:rsidRPr="008D30D5">
        <w:rPr>
          <w:rFonts w:hint="eastAsia"/>
          <w:rtl/>
        </w:rPr>
        <w:t>الوطني</w:t>
      </w:r>
      <w:r w:rsidR="001C3D1F" w:rsidRPr="008D30D5">
        <w:rPr>
          <w:rtl/>
        </w:rPr>
        <w:t xml:space="preserve"> </w:t>
      </w:r>
      <w:r w:rsidR="001C3D1F" w:rsidRPr="008D30D5">
        <w:rPr>
          <w:rFonts w:hint="eastAsia"/>
          <w:rtl/>
        </w:rPr>
        <w:t>من</w:t>
      </w:r>
      <w:r w:rsidR="001C3D1F" w:rsidRPr="008D30D5">
        <w:rPr>
          <w:rtl/>
        </w:rPr>
        <w:t xml:space="preserve"> 183 </w:t>
      </w:r>
      <w:r w:rsidR="001C3D1F" w:rsidRPr="008D30D5">
        <w:rPr>
          <w:rFonts w:hint="eastAsia"/>
          <w:rtl/>
        </w:rPr>
        <w:t>عضو</w:t>
      </w:r>
      <w:r w:rsidR="00537B29">
        <w:rPr>
          <w:rFonts w:hint="eastAsia"/>
          <w:rtl/>
        </w:rPr>
        <w:t xml:space="preserve">اً </w:t>
      </w:r>
      <w:r w:rsidR="001C3D1F" w:rsidRPr="008D30D5">
        <w:rPr>
          <w:rFonts w:hint="eastAsia"/>
          <w:rtl/>
        </w:rPr>
        <w:t>ينتخبون</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اقتراع</w:t>
      </w:r>
      <w:r w:rsidR="001C3D1F" w:rsidRPr="008D30D5">
        <w:rPr>
          <w:rtl/>
        </w:rPr>
        <w:t xml:space="preserve"> </w:t>
      </w:r>
      <w:r w:rsidR="001C3D1F" w:rsidRPr="008D30D5">
        <w:rPr>
          <w:rFonts w:hint="eastAsia"/>
          <w:rtl/>
        </w:rPr>
        <w:t>سري</w:t>
      </w:r>
      <w:r w:rsidR="001C3D1F" w:rsidRPr="008D30D5">
        <w:rPr>
          <w:rtl/>
        </w:rPr>
        <w:t xml:space="preserve"> </w:t>
      </w:r>
      <w:r w:rsidR="001C3D1F" w:rsidRPr="008D30D5">
        <w:rPr>
          <w:rFonts w:hint="eastAsia"/>
          <w:rtl/>
        </w:rPr>
        <w:t>مباشر</w:t>
      </w:r>
      <w:r w:rsidR="001C3D1F" w:rsidRPr="008D30D5">
        <w:rPr>
          <w:rtl/>
        </w:rPr>
        <w:t xml:space="preserve"> </w:t>
      </w:r>
      <w:r w:rsidR="001C3D1F" w:rsidRPr="008D30D5">
        <w:rPr>
          <w:rFonts w:hint="eastAsia"/>
          <w:rtl/>
        </w:rPr>
        <w:t>يدلي</w:t>
      </w:r>
      <w:r w:rsidR="001C3D1F" w:rsidRPr="008D30D5">
        <w:rPr>
          <w:rtl/>
        </w:rPr>
        <w:t xml:space="preserve"> </w:t>
      </w:r>
      <w:r w:rsidR="001C3D1F" w:rsidRPr="008D30D5">
        <w:rPr>
          <w:rFonts w:hint="eastAsia"/>
          <w:rtl/>
        </w:rPr>
        <w:t>فيه</w:t>
      </w:r>
      <w:r w:rsidR="001C3D1F" w:rsidRPr="008D30D5">
        <w:rPr>
          <w:rtl/>
        </w:rPr>
        <w:t xml:space="preserve"> </w:t>
      </w:r>
      <w:r w:rsidR="001C3D1F" w:rsidRPr="008D30D5">
        <w:rPr>
          <w:rFonts w:hint="eastAsia"/>
          <w:rtl/>
        </w:rPr>
        <w:t>الذكور</w:t>
      </w:r>
      <w:r w:rsidR="001C3D1F" w:rsidRPr="008D30D5">
        <w:rPr>
          <w:rtl/>
        </w:rPr>
        <w:t xml:space="preserve"> </w:t>
      </w:r>
      <w:r w:rsidR="001C3D1F" w:rsidRPr="008D30D5">
        <w:rPr>
          <w:rFonts w:hint="eastAsia"/>
          <w:rtl/>
        </w:rPr>
        <w:t>والإناث</w:t>
      </w:r>
      <w:r w:rsidR="001C3D1F" w:rsidRPr="008D30D5">
        <w:rPr>
          <w:rtl/>
        </w:rPr>
        <w:t xml:space="preserve"> </w:t>
      </w:r>
      <w:r w:rsidR="001C3D1F" w:rsidRPr="008D30D5">
        <w:rPr>
          <w:rFonts w:hint="eastAsia"/>
          <w:rtl/>
        </w:rPr>
        <w:t>البالغين</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العمر</w:t>
      </w:r>
      <w:r w:rsidR="001C3D1F" w:rsidRPr="008D30D5">
        <w:rPr>
          <w:rtl/>
        </w:rPr>
        <w:t xml:space="preserve"> 16 </w:t>
      </w:r>
      <w:r w:rsidR="001C3D1F" w:rsidRPr="008D30D5">
        <w:rPr>
          <w:rFonts w:hint="eastAsia"/>
          <w:rtl/>
        </w:rPr>
        <w:t>عام</w:t>
      </w:r>
      <w:r w:rsidR="00537B29">
        <w:rPr>
          <w:rFonts w:hint="eastAsia"/>
          <w:rtl/>
        </w:rPr>
        <w:t xml:space="preserve">اً </w:t>
      </w:r>
      <w:r w:rsidR="001C3D1F" w:rsidRPr="008D30D5">
        <w:rPr>
          <w:rFonts w:hint="eastAsia"/>
          <w:rtl/>
        </w:rPr>
        <w:t>فأكثر</w:t>
      </w:r>
      <w:r w:rsidR="001C3D1F" w:rsidRPr="008D30D5">
        <w:rPr>
          <w:rtl/>
        </w:rPr>
        <w:t xml:space="preserve"> </w:t>
      </w:r>
      <w:r w:rsidR="001C3D1F" w:rsidRPr="008D30D5">
        <w:rPr>
          <w:rFonts w:hint="eastAsia"/>
          <w:rtl/>
        </w:rPr>
        <w:t>بأصواتهم</w:t>
      </w:r>
      <w:r w:rsidR="001C3D1F" w:rsidRPr="008D30D5">
        <w:rPr>
          <w:rtl/>
        </w:rPr>
        <w:t xml:space="preserve"> </w:t>
      </w:r>
      <w:r w:rsidR="001C3D1F" w:rsidRPr="008D30D5">
        <w:rPr>
          <w:rFonts w:hint="eastAsia"/>
          <w:rtl/>
        </w:rPr>
        <w:t>بأنفسهم</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حرية</w:t>
      </w:r>
      <w:r w:rsidR="001C3D1F" w:rsidRPr="008D30D5">
        <w:rPr>
          <w:rtl/>
        </w:rPr>
        <w:t xml:space="preserve"> </w:t>
      </w:r>
      <w:r w:rsidR="001C3D1F" w:rsidRPr="008D30D5">
        <w:rPr>
          <w:rFonts w:hint="eastAsia"/>
          <w:rtl/>
        </w:rPr>
        <w:t>وعلى</w:t>
      </w:r>
      <w:r w:rsidR="001C3D1F" w:rsidRPr="008D30D5">
        <w:rPr>
          <w:rtl/>
        </w:rPr>
        <w:t xml:space="preserve"> </w:t>
      </w:r>
      <w:r w:rsidR="001C3D1F" w:rsidRPr="008D30D5">
        <w:rPr>
          <w:rFonts w:hint="eastAsia"/>
          <w:rtl/>
        </w:rPr>
        <w:t>قدم</w:t>
      </w:r>
      <w:r w:rsidR="001C3D1F" w:rsidRPr="008D30D5">
        <w:rPr>
          <w:rtl/>
        </w:rPr>
        <w:t xml:space="preserve"> </w:t>
      </w:r>
      <w:r w:rsidR="001C3D1F" w:rsidRPr="008D30D5">
        <w:rPr>
          <w:rFonts w:hint="eastAsia"/>
          <w:rtl/>
        </w:rPr>
        <w:t>المساواة</w:t>
      </w:r>
      <w:r w:rsidR="001C3D1F" w:rsidRPr="008D30D5">
        <w:rPr>
          <w:rtl/>
        </w:rPr>
        <w:t xml:space="preserve">. </w:t>
      </w:r>
      <w:r w:rsidR="001C3D1F" w:rsidRPr="008D30D5">
        <w:rPr>
          <w:rFonts w:hint="eastAsia"/>
          <w:rtl/>
        </w:rPr>
        <w:t>ويضم</w:t>
      </w:r>
      <w:r w:rsidR="001C3D1F" w:rsidRPr="008D30D5">
        <w:rPr>
          <w:rtl/>
        </w:rPr>
        <w:t xml:space="preserve"> </w:t>
      </w:r>
      <w:r w:rsidR="001C3D1F" w:rsidRPr="008D30D5">
        <w:rPr>
          <w:rFonts w:hint="eastAsia"/>
          <w:rtl/>
        </w:rPr>
        <w:t>المجلس</w:t>
      </w:r>
      <w:r w:rsidR="001C3D1F" w:rsidRPr="008D30D5">
        <w:rPr>
          <w:rtl/>
        </w:rPr>
        <w:t xml:space="preserve"> </w:t>
      </w:r>
      <w:r w:rsidR="001C3D1F" w:rsidRPr="008D30D5">
        <w:rPr>
          <w:rFonts w:hint="eastAsia"/>
          <w:rtl/>
        </w:rPr>
        <w:t>الاتحادي</w:t>
      </w:r>
      <w:r w:rsidR="001C3D1F" w:rsidRPr="008D30D5">
        <w:rPr>
          <w:rtl/>
        </w:rPr>
        <w:t xml:space="preserve"> </w:t>
      </w:r>
      <w:r w:rsidR="001C3D1F" w:rsidRPr="008D30D5">
        <w:rPr>
          <w:rFonts w:hint="eastAsia"/>
          <w:rtl/>
        </w:rPr>
        <w:t>ممثلي</w:t>
      </w:r>
      <w:r w:rsidR="001C3D1F" w:rsidRPr="008D30D5">
        <w:rPr>
          <w:rtl/>
        </w:rPr>
        <w:t xml:space="preserve"> </w:t>
      </w:r>
      <w:r w:rsidR="001C3D1F" w:rsidRPr="008D30D5">
        <w:rPr>
          <w:rFonts w:hint="eastAsia"/>
          <w:rtl/>
        </w:rPr>
        <w:t>الولايات</w:t>
      </w:r>
      <w:r w:rsidR="001C3D1F" w:rsidRPr="008D30D5">
        <w:rPr>
          <w:rtl/>
        </w:rPr>
        <w:t xml:space="preserve"> </w:t>
      </w:r>
      <w:r w:rsidR="001C3D1F" w:rsidRPr="008D30D5">
        <w:rPr>
          <w:rFonts w:hint="eastAsia"/>
          <w:rtl/>
        </w:rPr>
        <w:t>الذين</w:t>
      </w:r>
      <w:r w:rsidR="001C3D1F" w:rsidRPr="008D30D5">
        <w:rPr>
          <w:rtl/>
        </w:rPr>
        <w:t xml:space="preserve"> </w:t>
      </w:r>
      <w:r w:rsidR="001C3D1F" w:rsidRPr="008D30D5">
        <w:rPr>
          <w:rFonts w:hint="eastAsia"/>
          <w:rtl/>
        </w:rPr>
        <w:t>يرتهن</w:t>
      </w:r>
      <w:r w:rsidR="001C3D1F" w:rsidRPr="008D30D5">
        <w:rPr>
          <w:rtl/>
        </w:rPr>
        <w:t xml:space="preserve"> </w:t>
      </w:r>
      <w:r w:rsidR="001C3D1F" w:rsidRPr="008D30D5">
        <w:rPr>
          <w:rFonts w:hint="eastAsia"/>
          <w:rtl/>
        </w:rPr>
        <w:t>عددهم</w:t>
      </w:r>
      <w:r w:rsidR="001C3D1F" w:rsidRPr="008D30D5">
        <w:rPr>
          <w:rtl/>
        </w:rPr>
        <w:t xml:space="preserve"> </w:t>
      </w:r>
      <w:r w:rsidR="001C3D1F" w:rsidRPr="008D30D5">
        <w:rPr>
          <w:rFonts w:hint="eastAsia"/>
          <w:rtl/>
        </w:rPr>
        <w:t>بتعداد</w:t>
      </w:r>
      <w:r w:rsidR="001C3D1F" w:rsidRPr="008D30D5">
        <w:rPr>
          <w:rtl/>
        </w:rPr>
        <w:t xml:space="preserve"> </w:t>
      </w:r>
      <w:r w:rsidR="001C3D1F" w:rsidRPr="008D30D5">
        <w:rPr>
          <w:rFonts w:hint="eastAsia"/>
          <w:rtl/>
        </w:rPr>
        <w:t>سكان</w:t>
      </w:r>
      <w:r w:rsidR="001C3D1F" w:rsidRPr="008D30D5">
        <w:rPr>
          <w:rtl/>
        </w:rPr>
        <w:t xml:space="preserve"> </w:t>
      </w:r>
      <w:r w:rsidR="001C3D1F" w:rsidRPr="008D30D5">
        <w:rPr>
          <w:rFonts w:hint="eastAsia"/>
          <w:rtl/>
        </w:rPr>
        <w:t>الولاية</w:t>
      </w:r>
      <w:r w:rsidR="001C3D1F" w:rsidRPr="008D30D5">
        <w:rPr>
          <w:rtl/>
        </w:rPr>
        <w:t xml:space="preserve"> </w:t>
      </w:r>
      <w:r w:rsidR="001C3D1F" w:rsidRPr="008D30D5">
        <w:rPr>
          <w:rFonts w:hint="eastAsia"/>
          <w:rtl/>
        </w:rPr>
        <w:t>بحد</w:t>
      </w:r>
      <w:r w:rsidR="001C3D1F" w:rsidRPr="008D30D5">
        <w:rPr>
          <w:rtl/>
        </w:rPr>
        <w:t xml:space="preserve"> </w:t>
      </w:r>
      <w:r w:rsidR="001C3D1F" w:rsidRPr="008D30D5">
        <w:rPr>
          <w:rFonts w:hint="eastAsia"/>
          <w:rtl/>
        </w:rPr>
        <w:t>أقصى</w:t>
      </w:r>
      <w:r w:rsidR="001C3D1F" w:rsidRPr="008D30D5">
        <w:rPr>
          <w:rtl/>
        </w:rPr>
        <w:t xml:space="preserve"> 12 </w:t>
      </w:r>
      <w:r w:rsidR="001C3D1F" w:rsidRPr="008D30D5">
        <w:rPr>
          <w:rFonts w:hint="eastAsia"/>
          <w:rtl/>
        </w:rPr>
        <w:t>ممثل</w:t>
      </w:r>
      <w:r w:rsidR="00537B29">
        <w:rPr>
          <w:rFonts w:hint="eastAsia"/>
          <w:rtl/>
        </w:rPr>
        <w:t xml:space="preserve">اً </w:t>
      </w:r>
      <w:r w:rsidR="001C3D1F" w:rsidRPr="008D30D5">
        <w:rPr>
          <w:rtl/>
        </w:rPr>
        <w:t xml:space="preserve">وحد أدنى 3 ممثلين وتنتخبهم برلمانات الولايات للفترة التشريعية لكل برلمان منها. </w:t>
      </w:r>
    </w:p>
    <w:p w:rsidR="001C3D1F" w:rsidRPr="008D30D5" w:rsidRDefault="00F77D14" w:rsidP="00A050A2">
      <w:pPr>
        <w:pStyle w:val="SingleTxtGA"/>
        <w:spacing w:line="360" w:lineRule="exact"/>
        <w:rPr>
          <w:rtl/>
        </w:rPr>
      </w:pPr>
      <w:r>
        <w:rPr>
          <w:rtl/>
        </w:rPr>
        <w:t>74</w:t>
      </w:r>
      <w:r w:rsidR="001C3D1F" w:rsidRPr="008D30D5">
        <w:rPr>
          <w:rtl/>
        </w:rPr>
        <w:t>-</w:t>
      </w:r>
      <w:r w:rsidR="001C3D1F" w:rsidRPr="008D30D5">
        <w:rPr>
          <w:rtl/>
        </w:rPr>
        <w:tab/>
      </w:r>
      <w:r w:rsidR="001C3D1F" w:rsidRPr="008D30D5">
        <w:rPr>
          <w:rFonts w:hint="eastAsia"/>
          <w:rtl/>
        </w:rPr>
        <w:t>وتجرى</w:t>
      </w:r>
      <w:r w:rsidR="001C3D1F" w:rsidRPr="008D30D5">
        <w:rPr>
          <w:rtl/>
        </w:rPr>
        <w:t xml:space="preserve"> الانتخابات البرلمانية على أساس مبادئ التمثيل النسبي أي نظام القائمة المغلقة والتصويت التفاضلي. وتبلغ الفترة التشريعية على الصعيد الاتحادي خمسة أعوام وللتمثيل في المجلس الوطني لا بد من الحصول على 4 في المائة من الأصوات التي تم الإدلاء بها كحد أدنى (أو الفوز بمقعد برلماني في إحدى دوائر أي من الولايات). </w:t>
      </w:r>
    </w:p>
    <w:p w:rsidR="001C3D1F" w:rsidRPr="008D30D5" w:rsidRDefault="00F77D14" w:rsidP="0017482F">
      <w:pPr>
        <w:pStyle w:val="SingleTxtGA"/>
        <w:spacing w:line="360" w:lineRule="exact"/>
        <w:rPr>
          <w:rtl/>
        </w:rPr>
      </w:pPr>
      <w:r>
        <w:rPr>
          <w:rtl/>
        </w:rPr>
        <w:t>75</w:t>
      </w:r>
      <w:r w:rsidR="001C3D1F" w:rsidRPr="008D30D5">
        <w:rPr>
          <w:rtl/>
        </w:rPr>
        <w:t>-</w:t>
      </w:r>
      <w:r w:rsidR="001C3D1F" w:rsidRPr="008D30D5">
        <w:rPr>
          <w:rtl/>
        </w:rPr>
        <w:tab/>
      </w:r>
      <w:r w:rsidR="001C3D1F" w:rsidRPr="008D30D5">
        <w:rPr>
          <w:rFonts w:hint="eastAsia"/>
          <w:rtl/>
        </w:rPr>
        <w:t>وبناء</w:t>
      </w:r>
      <w:r w:rsidR="001C3D1F" w:rsidRPr="008D30D5">
        <w:rPr>
          <w:rtl/>
        </w:rPr>
        <w:t xml:space="preserve"> على نتائج الانتخابات التي أُجريت في 2013</w:t>
      </w:r>
      <w:r w:rsidR="0017482F">
        <w:rPr>
          <w:rFonts w:hint="cs"/>
          <w:rtl/>
        </w:rPr>
        <w:t>،</w:t>
      </w:r>
      <w:r w:rsidR="001C3D1F" w:rsidRPr="008D30D5">
        <w:rPr>
          <w:rtl/>
        </w:rPr>
        <w:t xml:space="preserve"> وزعت </w:t>
      </w:r>
      <w:r w:rsidR="0017482F">
        <w:rPr>
          <w:rFonts w:hint="cs"/>
          <w:rtl/>
        </w:rPr>
        <w:t xml:space="preserve">في </w:t>
      </w:r>
      <w:r w:rsidR="0017482F" w:rsidRPr="008D30D5">
        <w:rPr>
          <w:rtl/>
        </w:rPr>
        <w:t xml:space="preserve">آذار/مارس </w:t>
      </w:r>
      <w:r w:rsidR="0017482F">
        <w:rPr>
          <w:rFonts w:hint="cs"/>
          <w:rtl/>
        </w:rPr>
        <w:t xml:space="preserve">2016 </w:t>
      </w:r>
      <w:r w:rsidR="001C3D1F" w:rsidRPr="008D30D5">
        <w:rPr>
          <w:rtl/>
        </w:rPr>
        <w:t xml:space="preserve">مقاعد المجلس الوطني الـ 183 فيما بين ستة أحزاب كما يلي: </w:t>
      </w:r>
    </w:p>
    <w:p w:rsidR="001C3D1F" w:rsidRPr="008D30D5" w:rsidRDefault="00F77D14" w:rsidP="00F77D14">
      <w:pPr>
        <w:pStyle w:val="H23GA"/>
        <w:rPr>
          <w:rtl/>
        </w:rPr>
      </w:pPr>
      <w:r w:rsidRPr="00F77D14">
        <w:rPr>
          <w:b w:val="0"/>
          <w:bCs w:val="0"/>
          <w:rtl/>
        </w:rPr>
        <w:tab/>
      </w:r>
      <w:r w:rsidRPr="00F77D14">
        <w:rPr>
          <w:b w:val="0"/>
          <w:bCs w:val="0"/>
          <w:rtl/>
        </w:rPr>
        <w:tab/>
      </w:r>
      <w:bookmarkStart w:id="70" w:name="_Toc495069068"/>
      <w:r w:rsidR="001C3D1F" w:rsidRPr="00F77D14">
        <w:rPr>
          <w:rFonts w:hint="eastAsia"/>
          <w:b w:val="0"/>
          <w:bCs w:val="0"/>
          <w:rtl/>
        </w:rPr>
        <w:t>الجدول</w:t>
      </w:r>
      <w:r w:rsidR="001C3D1F" w:rsidRPr="00F77D14">
        <w:rPr>
          <w:b w:val="0"/>
          <w:bCs w:val="0"/>
          <w:rtl/>
        </w:rPr>
        <w:t xml:space="preserve"> 32</w:t>
      </w:r>
      <w:r w:rsidRPr="00F77D14">
        <w:rPr>
          <w:b w:val="0"/>
          <w:bCs w:val="0"/>
          <w:rtl/>
        </w:rPr>
        <w:tab/>
      </w:r>
      <w:r w:rsidRPr="00F77D14">
        <w:rPr>
          <w:b w:val="0"/>
          <w:bCs w:val="0"/>
          <w:rtl/>
        </w:rPr>
        <w:br/>
      </w:r>
      <w:r w:rsidR="001C3D1F" w:rsidRPr="008D30D5">
        <w:rPr>
          <w:rFonts w:hint="eastAsia"/>
          <w:rtl/>
        </w:rPr>
        <w:t>توزيع</w:t>
      </w:r>
      <w:r w:rsidR="001C3D1F" w:rsidRPr="008D30D5">
        <w:rPr>
          <w:rtl/>
        </w:rPr>
        <w:t xml:space="preserve"> </w:t>
      </w:r>
      <w:r w:rsidR="001C3D1F" w:rsidRPr="008D30D5">
        <w:rPr>
          <w:rFonts w:hint="eastAsia"/>
          <w:rtl/>
        </w:rPr>
        <w:t>مقاعد</w:t>
      </w:r>
      <w:r w:rsidR="001C3D1F" w:rsidRPr="008D30D5">
        <w:rPr>
          <w:rtl/>
        </w:rPr>
        <w:t xml:space="preserve"> </w:t>
      </w:r>
      <w:r w:rsidR="001C3D1F" w:rsidRPr="008D30D5">
        <w:rPr>
          <w:rFonts w:hint="eastAsia"/>
          <w:rtl/>
        </w:rPr>
        <w:t>المجلس</w:t>
      </w:r>
      <w:r w:rsidR="001C3D1F" w:rsidRPr="008D30D5">
        <w:rPr>
          <w:rtl/>
        </w:rPr>
        <w:t xml:space="preserve"> </w:t>
      </w:r>
      <w:r w:rsidR="001C3D1F" w:rsidRPr="008D30D5">
        <w:rPr>
          <w:rFonts w:hint="eastAsia"/>
          <w:rtl/>
        </w:rPr>
        <w:t>الوطني</w:t>
      </w:r>
      <w:bookmarkEnd w:id="70"/>
    </w:p>
    <w:tbl>
      <w:tblPr>
        <w:bidiVisual/>
        <w:tblW w:w="7320" w:type="dxa"/>
        <w:tblInd w:w="1267" w:type="dxa"/>
        <w:tblLayout w:type="fixed"/>
        <w:tblCellMar>
          <w:left w:w="0" w:type="dxa"/>
          <w:right w:w="0" w:type="dxa"/>
        </w:tblCellMar>
        <w:tblLook w:val="0000" w:firstRow="0" w:lastRow="0" w:firstColumn="0" w:lastColumn="0" w:noHBand="0" w:noVBand="0"/>
      </w:tblPr>
      <w:tblGrid>
        <w:gridCol w:w="6201"/>
        <w:gridCol w:w="1119"/>
      </w:tblGrid>
      <w:tr w:rsidR="001C3D1F" w:rsidRPr="00F77D14" w:rsidTr="00F77D14">
        <w:trPr>
          <w:cantSplit/>
          <w:tblHeader/>
        </w:trPr>
        <w:tc>
          <w:tcPr>
            <w:tcW w:w="6201" w:type="dxa"/>
            <w:tcBorders>
              <w:top w:val="single" w:sz="4" w:space="0" w:color="auto"/>
              <w:bottom w:val="single" w:sz="12" w:space="0" w:color="auto"/>
            </w:tcBorders>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i/>
                <w:iCs/>
                <w:sz w:val="18"/>
                <w:szCs w:val="26"/>
                <w:rtl/>
              </w:rPr>
            </w:pPr>
            <w:r w:rsidRPr="00F77D14">
              <w:rPr>
                <w:rFonts w:hint="eastAsia"/>
                <w:i/>
                <w:iCs/>
                <w:sz w:val="18"/>
                <w:szCs w:val="26"/>
                <w:rtl/>
              </w:rPr>
              <w:t>الحزب</w:t>
            </w:r>
          </w:p>
        </w:tc>
        <w:tc>
          <w:tcPr>
            <w:tcW w:w="1119" w:type="dxa"/>
            <w:tcBorders>
              <w:top w:val="single" w:sz="4" w:space="0" w:color="auto"/>
              <w:bottom w:val="single" w:sz="12" w:space="0" w:color="auto"/>
            </w:tcBorders>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i/>
                <w:iCs/>
                <w:sz w:val="18"/>
                <w:szCs w:val="26"/>
                <w:rtl/>
              </w:rPr>
            </w:pPr>
            <w:r w:rsidRPr="00F77D14">
              <w:rPr>
                <w:rFonts w:hint="eastAsia"/>
                <w:i/>
                <w:iCs/>
                <w:sz w:val="18"/>
                <w:szCs w:val="26"/>
                <w:rtl/>
              </w:rPr>
              <w:t>عدد</w:t>
            </w:r>
            <w:r w:rsidRPr="00F77D14">
              <w:rPr>
                <w:i/>
                <w:iCs/>
                <w:sz w:val="18"/>
                <w:szCs w:val="26"/>
                <w:rtl/>
              </w:rPr>
              <w:t xml:space="preserve"> </w:t>
            </w:r>
            <w:r w:rsidRPr="00F77D14">
              <w:rPr>
                <w:rFonts w:hint="eastAsia"/>
                <w:i/>
                <w:iCs/>
                <w:sz w:val="18"/>
                <w:szCs w:val="26"/>
                <w:rtl/>
              </w:rPr>
              <w:t>المقاعد</w:t>
            </w:r>
          </w:p>
        </w:tc>
      </w:tr>
      <w:tr w:rsidR="001C3D1F" w:rsidRPr="00F77D14" w:rsidTr="00F77D14">
        <w:trPr>
          <w:cantSplit/>
          <w:trHeight w:hRule="exact" w:val="115"/>
          <w:tblHeader/>
        </w:trPr>
        <w:tc>
          <w:tcPr>
            <w:tcW w:w="6201" w:type="dxa"/>
            <w:tcBorders>
              <w:top w:val="single" w:sz="12" w:space="0" w:color="auto"/>
            </w:tcBorders>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p>
        </w:tc>
        <w:tc>
          <w:tcPr>
            <w:tcW w:w="1119" w:type="dxa"/>
            <w:tcBorders>
              <w:top w:val="single" w:sz="12" w:space="0" w:color="auto"/>
            </w:tcBorders>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p>
        </w:tc>
      </w:tr>
      <w:tr w:rsidR="001C3D1F" w:rsidRPr="00F77D14" w:rsidTr="00F77D14">
        <w:trPr>
          <w:cantSplit/>
        </w:trPr>
        <w:tc>
          <w:tcPr>
            <w:tcW w:w="6201" w:type="dxa"/>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r w:rsidRPr="00F77D14">
              <w:rPr>
                <w:rFonts w:hint="eastAsia"/>
                <w:sz w:val="18"/>
                <w:szCs w:val="26"/>
                <w:rtl/>
              </w:rPr>
              <w:t>الحزب</w:t>
            </w:r>
            <w:r w:rsidRPr="00F77D14">
              <w:rPr>
                <w:sz w:val="18"/>
                <w:szCs w:val="26"/>
                <w:rtl/>
              </w:rPr>
              <w:t xml:space="preserve"> </w:t>
            </w:r>
            <w:r w:rsidRPr="00F77D14">
              <w:rPr>
                <w:rFonts w:hint="eastAsia"/>
                <w:sz w:val="18"/>
                <w:szCs w:val="26"/>
                <w:rtl/>
              </w:rPr>
              <w:t>الديمقراطي</w:t>
            </w:r>
            <w:r w:rsidRPr="00F77D14">
              <w:rPr>
                <w:sz w:val="18"/>
                <w:szCs w:val="26"/>
                <w:rtl/>
              </w:rPr>
              <w:t xml:space="preserve"> </w:t>
            </w:r>
            <w:r w:rsidRPr="00F77D14">
              <w:rPr>
                <w:rFonts w:hint="eastAsia"/>
                <w:sz w:val="18"/>
                <w:szCs w:val="26"/>
                <w:rtl/>
              </w:rPr>
              <w:t>الاجتماعي</w:t>
            </w:r>
            <w:r w:rsidRPr="00F77D14">
              <w:rPr>
                <w:sz w:val="18"/>
                <w:szCs w:val="26"/>
                <w:rtl/>
              </w:rPr>
              <w:t xml:space="preserve"> </w:t>
            </w:r>
            <w:r w:rsidRPr="00F77D14">
              <w:rPr>
                <w:rFonts w:hint="eastAsia"/>
                <w:sz w:val="18"/>
                <w:szCs w:val="26"/>
                <w:rtl/>
              </w:rPr>
              <w:t>النمساوي</w:t>
            </w:r>
          </w:p>
        </w:tc>
        <w:tc>
          <w:tcPr>
            <w:tcW w:w="1119" w:type="dxa"/>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r w:rsidRPr="00F77D14">
              <w:rPr>
                <w:sz w:val="18"/>
                <w:szCs w:val="26"/>
                <w:rtl/>
              </w:rPr>
              <w:t>52</w:t>
            </w:r>
          </w:p>
        </w:tc>
      </w:tr>
      <w:tr w:rsidR="001C3D1F" w:rsidRPr="00F77D14" w:rsidTr="00F77D14">
        <w:trPr>
          <w:cantSplit/>
        </w:trPr>
        <w:tc>
          <w:tcPr>
            <w:tcW w:w="6201" w:type="dxa"/>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r w:rsidRPr="00F77D14">
              <w:rPr>
                <w:rFonts w:hint="eastAsia"/>
                <w:sz w:val="18"/>
                <w:szCs w:val="26"/>
                <w:rtl/>
              </w:rPr>
              <w:t>حزب</w:t>
            </w:r>
            <w:r w:rsidRPr="00F77D14">
              <w:rPr>
                <w:sz w:val="18"/>
                <w:szCs w:val="26"/>
                <w:rtl/>
              </w:rPr>
              <w:t xml:space="preserve"> </w:t>
            </w:r>
            <w:r w:rsidRPr="00F77D14">
              <w:rPr>
                <w:rFonts w:hint="eastAsia"/>
                <w:sz w:val="18"/>
                <w:szCs w:val="26"/>
                <w:rtl/>
              </w:rPr>
              <w:t>الشعب</w:t>
            </w:r>
            <w:r w:rsidRPr="00F77D14">
              <w:rPr>
                <w:sz w:val="18"/>
                <w:szCs w:val="26"/>
                <w:rtl/>
              </w:rPr>
              <w:t xml:space="preserve"> </w:t>
            </w:r>
            <w:r w:rsidRPr="00F77D14">
              <w:rPr>
                <w:rFonts w:hint="eastAsia"/>
                <w:sz w:val="18"/>
                <w:szCs w:val="26"/>
                <w:rtl/>
              </w:rPr>
              <w:t>النمساوي</w:t>
            </w:r>
          </w:p>
        </w:tc>
        <w:tc>
          <w:tcPr>
            <w:tcW w:w="1119" w:type="dxa"/>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r w:rsidRPr="00F77D14">
              <w:rPr>
                <w:sz w:val="18"/>
                <w:szCs w:val="26"/>
                <w:rtl/>
              </w:rPr>
              <w:t>50</w:t>
            </w:r>
          </w:p>
        </w:tc>
      </w:tr>
      <w:tr w:rsidR="001C3D1F" w:rsidRPr="00F77D14" w:rsidTr="00F77D14">
        <w:trPr>
          <w:cantSplit/>
        </w:trPr>
        <w:tc>
          <w:tcPr>
            <w:tcW w:w="6201" w:type="dxa"/>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r w:rsidRPr="00F77D14">
              <w:rPr>
                <w:rFonts w:hint="eastAsia"/>
                <w:sz w:val="18"/>
                <w:szCs w:val="26"/>
                <w:rtl/>
              </w:rPr>
              <w:t>حزب</w:t>
            </w:r>
            <w:r w:rsidRPr="00F77D14">
              <w:rPr>
                <w:sz w:val="18"/>
                <w:szCs w:val="26"/>
                <w:rtl/>
              </w:rPr>
              <w:t xml:space="preserve"> </w:t>
            </w:r>
            <w:r w:rsidRPr="00F77D14">
              <w:rPr>
                <w:rFonts w:hint="eastAsia"/>
                <w:sz w:val="18"/>
                <w:szCs w:val="26"/>
                <w:rtl/>
              </w:rPr>
              <w:t>الحرية</w:t>
            </w:r>
            <w:r w:rsidRPr="00F77D14">
              <w:rPr>
                <w:sz w:val="18"/>
                <w:szCs w:val="26"/>
                <w:rtl/>
              </w:rPr>
              <w:t xml:space="preserve"> </w:t>
            </w:r>
            <w:r w:rsidRPr="00F77D14">
              <w:rPr>
                <w:rFonts w:hint="eastAsia"/>
                <w:sz w:val="18"/>
                <w:szCs w:val="26"/>
                <w:rtl/>
              </w:rPr>
              <w:t>النمساوي</w:t>
            </w:r>
          </w:p>
        </w:tc>
        <w:tc>
          <w:tcPr>
            <w:tcW w:w="1119" w:type="dxa"/>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r w:rsidRPr="00F77D14">
              <w:rPr>
                <w:sz w:val="18"/>
                <w:szCs w:val="26"/>
                <w:rtl/>
              </w:rPr>
              <w:t>38</w:t>
            </w:r>
          </w:p>
        </w:tc>
      </w:tr>
      <w:tr w:rsidR="001C3D1F" w:rsidRPr="00F77D14" w:rsidTr="00F77D14">
        <w:trPr>
          <w:cantSplit/>
        </w:trPr>
        <w:tc>
          <w:tcPr>
            <w:tcW w:w="6201" w:type="dxa"/>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r w:rsidRPr="00F77D14">
              <w:rPr>
                <w:rFonts w:hint="eastAsia"/>
                <w:sz w:val="18"/>
                <w:szCs w:val="26"/>
                <w:rtl/>
              </w:rPr>
              <w:t>الخضر</w:t>
            </w:r>
          </w:p>
        </w:tc>
        <w:tc>
          <w:tcPr>
            <w:tcW w:w="1119" w:type="dxa"/>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r w:rsidRPr="00F77D14">
              <w:rPr>
                <w:sz w:val="18"/>
                <w:szCs w:val="26"/>
                <w:rtl/>
              </w:rPr>
              <w:t>24</w:t>
            </w:r>
          </w:p>
        </w:tc>
      </w:tr>
      <w:tr w:rsidR="001C3D1F" w:rsidRPr="00F77D14" w:rsidTr="00F77D14">
        <w:trPr>
          <w:cantSplit/>
        </w:trPr>
        <w:tc>
          <w:tcPr>
            <w:tcW w:w="6201" w:type="dxa"/>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r w:rsidRPr="00F77D14">
              <w:rPr>
                <w:rFonts w:hint="eastAsia"/>
                <w:sz w:val="18"/>
                <w:szCs w:val="26"/>
                <w:rtl/>
              </w:rPr>
              <w:t>المنتدى</w:t>
            </w:r>
            <w:r w:rsidRPr="00F77D14">
              <w:rPr>
                <w:sz w:val="18"/>
                <w:szCs w:val="26"/>
                <w:rtl/>
              </w:rPr>
              <w:t xml:space="preserve"> </w:t>
            </w:r>
            <w:r w:rsidRPr="00F77D14">
              <w:rPr>
                <w:rFonts w:hint="eastAsia"/>
                <w:sz w:val="18"/>
                <w:szCs w:val="26"/>
                <w:rtl/>
              </w:rPr>
              <w:t>الليبرالي</w:t>
            </w:r>
          </w:p>
        </w:tc>
        <w:tc>
          <w:tcPr>
            <w:tcW w:w="1119" w:type="dxa"/>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r w:rsidRPr="00F77D14">
              <w:rPr>
                <w:sz w:val="18"/>
                <w:szCs w:val="26"/>
                <w:rtl/>
              </w:rPr>
              <w:t>9</w:t>
            </w:r>
          </w:p>
        </w:tc>
      </w:tr>
      <w:tr w:rsidR="001C3D1F" w:rsidRPr="00F77D14" w:rsidTr="00F77D14">
        <w:trPr>
          <w:cantSplit/>
        </w:trPr>
        <w:tc>
          <w:tcPr>
            <w:tcW w:w="6201" w:type="dxa"/>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r w:rsidRPr="00F77D14">
              <w:rPr>
                <w:rFonts w:hint="eastAsia"/>
                <w:sz w:val="18"/>
                <w:szCs w:val="26"/>
                <w:rtl/>
              </w:rPr>
              <w:t>تيم</w:t>
            </w:r>
            <w:r w:rsidRPr="00F77D14">
              <w:rPr>
                <w:sz w:val="18"/>
                <w:szCs w:val="26"/>
                <w:rtl/>
              </w:rPr>
              <w:t xml:space="preserve"> </w:t>
            </w:r>
            <w:r w:rsidRPr="00F77D14">
              <w:rPr>
                <w:rFonts w:hint="eastAsia"/>
                <w:sz w:val="18"/>
                <w:szCs w:val="26"/>
                <w:rtl/>
              </w:rPr>
              <w:t>ستروناخ</w:t>
            </w:r>
            <w:r w:rsidRPr="00F77D14">
              <w:rPr>
                <w:sz w:val="18"/>
                <w:szCs w:val="26"/>
                <w:rtl/>
              </w:rPr>
              <w:t xml:space="preserve"> </w:t>
            </w:r>
            <w:r w:rsidRPr="00F77D14">
              <w:rPr>
                <w:sz w:val="18"/>
                <w:szCs w:val="26"/>
              </w:rPr>
              <w:t>Team Stronach</w:t>
            </w:r>
          </w:p>
        </w:tc>
        <w:tc>
          <w:tcPr>
            <w:tcW w:w="1119" w:type="dxa"/>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r w:rsidRPr="00F77D14">
              <w:rPr>
                <w:sz w:val="18"/>
                <w:szCs w:val="26"/>
                <w:rtl/>
              </w:rPr>
              <w:t>6</w:t>
            </w:r>
          </w:p>
        </w:tc>
      </w:tr>
      <w:tr w:rsidR="001C3D1F" w:rsidRPr="00F77D14" w:rsidTr="00F77D14">
        <w:trPr>
          <w:cantSplit/>
        </w:trPr>
        <w:tc>
          <w:tcPr>
            <w:tcW w:w="6201" w:type="dxa"/>
            <w:tcBorders>
              <w:bottom w:val="single" w:sz="12" w:space="0" w:color="auto"/>
            </w:tcBorders>
            <w:shd w:val="clear" w:color="auto" w:fill="auto"/>
            <w:vAlign w:val="bottom"/>
          </w:tcPr>
          <w:p w:rsidR="001C3D1F" w:rsidRPr="00F77D14" w:rsidRDefault="001C3D1F" w:rsidP="00A050A2">
            <w:pPr>
              <w:tabs>
                <w:tab w:val="left" w:pos="288"/>
                <w:tab w:val="left" w:pos="576"/>
                <w:tab w:val="left" w:pos="864"/>
                <w:tab w:val="left" w:pos="1152"/>
              </w:tabs>
              <w:spacing w:before="40" w:after="40" w:line="280" w:lineRule="exact"/>
              <w:ind w:left="45" w:right="102"/>
              <w:rPr>
                <w:sz w:val="18"/>
                <w:szCs w:val="26"/>
                <w:rtl/>
              </w:rPr>
            </w:pPr>
            <w:r w:rsidRPr="00F77D14">
              <w:rPr>
                <w:rFonts w:hint="eastAsia"/>
                <w:sz w:val="18"/>
                <w:szCs w:val="26"/>
                <w:rtl/>
              </w:rPr>
              <w:t>لا</w:t>
            </w:r>
            <w:r w:rsidRPr="00F77D14">
              <w:rPr>
                <w:sz w:val="18"/>
                <w:szCs w:val="26"/>
                <w:rtl/>
              </w:rPr>
              <w:t xml:space="preserve"> </w:t>
            </w:r>
            <w:r w:rsidRPr="00F77D14">
              <w:rPr>
                <w:rFonts w:hint="eastAsia"/>
                <w:sz w:val="18"/>
                <w:szCs w:val="26"/>
                <w:rtl/>
              </w:rPr>
              <w:t>انتماء</w:t>
            </w:r>
            <w:r w:rsidRPr="00F77D14">
              <w:rPr>
                <w:sz w:val="18"/>
                <w:szCs w:val="26"/>
                <w:rtl/>
              </w:rPr>
              <w:t xml:space="preserve"> </w:t>
            </w:r>
            <w:r w:rsidRPr="00F77D14">
              <w:rPr>
                <w:rFonts w:hint="eastAsia"/>
                <w:sz w:val="18"/>
                <w:szCs w:val="26"/>
                <w:rtl/>
              </w:rPr>
              <w:t>حزبي</w:t>
            </w:r>
          </w:p>
        </w:tc>
        <w:tc>
          <w:tcPr>
            <w:tcW w:w="1119" w:type="dxa"/>
            <w:tcBorders>
              <w:bottom w:val="single" w:sz="12" w:space="0" w:color="auto"/>
            </w:tcBorders>
            <w:shd w:val="clear" w:color="auto" w:fill="auto"/>
            <w:vAlign w:val="bottom"/>
          </w:tcPr>
          <w:p w:rsidR="001C3D1F" w:rsidRPr="00F77D14" w:rsidRDefault="001C3D1F" w:rsidP="00912F08">
            <w:pPr>
              <w:tabs>
                <w:tab w:val="left" w:pos="288"/>
                <w:tab w:val="left" w:pos="576"/>
                <w:tab w:val="left" w:pos="864"/>
                <w:tab w:val="left" w:pos="1152"/>
              </w:tabs>
              <w:spacing w:before="40" w:after="40" w:line="280" w:lineRule="exact"/>
              <w:ind w:left="57" w:right="102"/>
              <w:rPr>
                <w:sz w:val="18"/>
                <w:szCs w:val="26"/>
                <w:rtl/>
              </w:rPr>
            </w:pPr>
            <w:r w:rsidRPr="00F77D14">
              <w:rPr>
                <w:sz w:val="18"/>
                <w:szCs w:val="26"/>
                <w:rtl/>
              </w:rPr>
              <w:t>4</w:t>
            </w:r>
          </w:p>
        </w:tc>
      </w:tr>
    </w:tbl>
    <w:p w:rsidR="001C3D1F" w:rsidRPr="00F77D14" w:rsidRDefault="001C3D1F" w:rsidP="00F77D14">
      <w:pPr>
        <w:pStyle w:val="FootnoteText"/>
        <w:tabs>
          <w:tab w:val="left" w:pos="3442"/>
          <w:tab w:val="left" w:pos="3917"/>
        </w:tabs>
        <w:spacing w:before="60" w:after="240" w:line="300" w:lineRule="exact"/>
        <w:ind w:left="1967" w:right="1264" w:hanging="703"/>
        <w:rPr>
          <w:sz w:val="18"/>
          <w:szCs w:val="26"/>
          <w:rtl/>
        </w:rPr>
      </w:pPr>
      <w:r w:rsidRPr="00F77D14">
        <w:rPr>
          <w:rFonts w:hint="eastAsia"/>
          <w:i/>
          <w:iCs/>
          <w:sz w:val="18"/>
          <w:szCs w:val="26"/>
          <w:rtl/>
        </w:rPr>
        <w:t>المصدر</w:t>
      </w:r>
      <w:r w:rsidRPr="00F77D14">
        <w:rPr>
          <w:i/>
          <w:iCs/>
          <w:sz w:val="18"/>
          <w:szCs w:val="26"/>
          <w:rtl/>
        </w:rPr>
        <w:t>:</w:t>
      </w:r>
      <w:r w:rsidRPr="00F77D14">
        <w:rPr>
          <w:sz w:val="18"/>
          <w:szCs w:val="26"/>
          <w:rtl/>
        </w:rPr>
        <w:tab/>
      </w:r>
      <w:r w:rsidRPr="00F77D14">
        <w:rPr>
          <w:rFonts w:hint="eastAsia"/>
          <w:sz w:val="18"/>
          <w:szCs w:val="26"/>
          <w:rtl/>
        </w:rPr>
        <w:t>البرلمان</w:t>
      </w:r>
      <w:r w:rsidRPr="00F77D14">
        <w:rPr>
          <w:sz w:val="18"/>
          <w:szCs w:val="26"/>
          <w:rtl/>
        </w:rPr>
        <w:t>.</w:t>
      </w:r>
    </w:p>
    <w:p w:rsidR="001C3D1F" w:rsidRPr="00A050A2" w:rsidRDefault="00F77D14" w:rsidP="00F77D14">
      <w:pPr>
        <w:pStyle w:val="SingleTxtGA"/>
        <w:rPr>
          <w:spacing w:val="-4"/>
          <w:rtl/>
        </w:rPr>
      </w:pPr>
      <w:r w:rsidRPr="00A050A2">
        <w:rPr>
          <w:spacing w:val="-4"/>
          <w:rtl/>
        </w:rPr>
        <w:t>76</w:t>
      </w:r>
      <w:r w:rsidR="001C3D1F" w:rsidRPr="00A050A2">
        <w:rPr>
          <w:spacing w:val="-4"/>
          <w:rtl/>
        </w:rPr>
        <w:t>-</w:t>
      </w:r>
      <w:r w:rsidR="001C3D1F" w:rsidRPr="00A050A2">
        <w:rPr>
          <w:spacing w:val="-4"/>
          <w:rtl/>
        </w:rPr>
        <w:tab/>
      </w:r>
      <w:r w:rsidR="001C3D1F" w:rsidRPr="00A050A2">
        <w:rPr>
          <w:rFonts w:hint="eastAsia"/>
          <w:spacing w:val="-4"/>
          <w:rtl/>
        </w:rPr>
        <w:t>ويبلغ</w:t>
      </w:r>
      <w:r w:rsidR="001C3D1F" w:rsidRPr="00A050A2">
        <w:rPr>
          <w:spacing w:val="-4"/>
          <w:rtl/>
        </w:rPr>
        <w:t xml:space="preserve"> عدد عضوات المجلس الوطني الحالي 57 عضوة من 183 عضو</w:t>
      </w:r>
      <w:r w:rsidR="00537B29">
        <w:rPr>
          <w:spacing w:val="-4"/>
          <w:rtl/>
        </w:rPr>
        <w:t xml:space="preserve">اً </w:t>
      </w:r>
      <w:r w:rsidR="001C3D1F" w:rsidRPr="00A050A2">
        <w:rPr>
          <w:spacing w:val="-4"/>
          <w:rtl/>
        </w:rPr>
        <w:t>(31.15 في المائة). ومقارنة بتشكيل المجلس في السابق، ظلت نسبة النساء مستقرة نسبي</w:t>
      </w:r>
      <w:r w:rsidR="00537B29">
        <w:rPr>
          <w:spacing w:val="-4"/>
          <w:rtl/>
        </w:rPr>
        <w:t xml:space="preserve">اً </w:t>
      </w:r>
      <w:r w:rsidR="001C3D1F" w:rsidRPr="00A050A2">
        <w:rPr>
          <w:spacing w:val="-4"/>
          <w:rtl/>
        </w:rPr>
        <w:t xml:space="preserve">(31.15 في المائة في الفترة من عام 2006 إلى عام 2008، </w:t>
      </w:r>
      <w:r w:rsidR="001C3D1F" w:rsidRPr="00A050A2">
        <w:rPr>
          <w:rFonts w:hint="eastAsia"/>
          <w:spacing w:val="-4"/>
          <w:rtl/>
        </w:rPr>
        <w:t>و</w:t>
      </w:r>
      <w:r w:rsidR="001C3D1F" w:rsidRPr="00A050A2">
        <w:rPr>
          <w:spacing w:val="-4"/>
          <w:rtl/>
        </w:rPr>
        <w:t>33.88 في المائة في الفترة من عام 2002 إلى عام</w:t>
      </w:r>
      <w:r w:rsidRPr="00A050A2">
        <w:rPr>
          <w:rFonts w:hint="cs"/>
          <w:spacing w:val="-4"/>
          <w:rtl/>
        </w:rPr>
        <w:t> </w:t>
      </w:r>
      <w:r w:rsidR="001C3D1F" w:rsidRPr="00A050A2">
        <w:rPr>
          <w:spacing w:val="-4"/>
          <w:rtl/>
        </w:rPr>
        <w:t xml:space="preserve">2006). </w:t>
      </w:r>
    </w:p>
    <w:p w:rsidR="001C3D1F" w:rsidRPr="008D30D5" w:rsidRDefault="00F77D14" w:rsidP="00F77D14">
      <w:pPr>
        <w:pStyle w:val="SingleTxtGA"/>
      </w:pPr>
      <w:r>
        <w:rPr>
          <w:rtl/>
        </w:rPr>
        <w:t>77</w:t>
      </w:r>
      <w:r w:rsidR="001C3D1F" w:rsidRPr="008D30D5">
        <w:rPr>
          <w:rtl/>
        </w:rPr>
        <w:t>-</w:t>
      </w:r>
      <w:r w:rsidR="001C3D1F" w:rsidRPr="008D30D5">
        <w:rPr>
          <w:rtl/>
        </w:rPr>
        <w:tab/>
      </w:r>
      <w:r w:rsidR="001C3D1F" w:rsidRPr="008D30D5">
        <w:rPr>
          <w:rFonts w:hint="eastAsia"/>
          <w:rtl/>
        </w:rPr>
        <w:t>وإضافة</w:t>
      </w:r>
      <w:r w:rsidR="001C3D1F" w:rsidRPr="008D30D5">
        <w:rPr>
          <w:rtl/>
        </w:rPr>
        <w:t xml:space="preserve"> إلى ممارسة سلطاته التشريعية، يراقب المجلس الوطني أيض</w:t>
      </w:r>
      <w:r w:rsidR="00537B29">
        <w:rPr>
          <w:rtl/>
        </w:rPr>
        <w:t xml:space="preserve">اً </w:t>
      </w:r>
      <w:r w:rsidR="001C3D1F" w:rsidRPr="008D30D5">
        <w:rPr>
          <w:rtl/>
        </w:rPr>
        <w:t xml:space="preserve">أداء الحكومة الاتحادية والميزانية الاتحادية. وتشمل المهام الأخرى انتخاب رئيس ديوان مراجعي الحسابات وأعضاء مكتب أمين المظالم. ويجوز للمجلس الوطني والمجلس الاتحادي أن يقدما اقتراحات بشأن تعيين بعض أعضاء المحكمة الدستورية. </w:t>
      </w:r>
    </w:p>
    <w:p w:rsidR="001C3D1F" w:rsidRPr="008D30D5" w:rsidRDefault="001C3D1F" w:rsidP="00F77D14">
      <w:pPr>
        <w:pStyle w:val="H23GA"/>
        <w:rPr>
          <w:rtl/>
        </w:rPr>
      </w:pPr>
      <w:r w:rsidRPr="008D30D5">
        <w:rPr>
          <w:rtl/>
        </w:rPr>
        <w:lastRenderedPageBreak/>
        <w:tab/>
      </w:r>
      <w:bookmarkStart w:id="71" w:name="_Toc495069069"/>
      <w:r w:rsidRPr="008D30D5">
        <w:rPr>
          <w:rtl/>
        </w:rPr>
        <w:t>(ج)</w:t>
      </w:r>
      <w:r w:rsidRPr="008D30D5">
        <w:rPr>
          <w:rtl/>
        </w:rPr>
        <w:tab/>
      </w:r>
      <w:r w:rsidRPr="008D30D5">
        <w:rPr>
          <w:rFonts w:hint="eastAsia"/>
          <w:rtl/>
        </w:rPr>
        <w:t>الاقتراع</w:t>
      </w:r>
      <w:r w:rsidRPr="008D30D5">
        <w:rPr>
          <w:rtl/>
        </w:rPr>
        <w:t xml:space="preserve"> ونسبة الإقبال على </w:t>
      </w:r>
      <w:r w:rsidRPr="008D30D5">
        <w:rPr>
          <w:rFonts w:hint="eastAsia"/>
          <w:rtl/>
        </w:rPr>
        <w:t>التصويت</w:t>
      </w:r>
      <w:bookmarkEnd w:id="71"/>
    </w:p>
    <w:p w:rsidR="001C3D1F" w:rsidRPr="008D30D5" w:rsidRDefault="00F77D14" w:rsidP="00F77D14">
      <w:pPr>
        <w:pStyle w:val="SingleTxtGA"/>
        <w:rPr>
          <w:rtl/>
        </w:rPr>
      </w:pPr>
      <w:r>
        <w:rPr>
          <w:rtl/>
        </w:rPr>
        <w:t>78</w:t>
      </w:r>
      <w:r w:rsidR="001C3D1F" w:rsidRPr="008D30D5">
        <w:rPr>
          <w:rtl/>
        </w:rPr>
        <w:t>-</w:t>
      </w:r>
      <w:r w:rsidR="001C3D1F" w:rsidRPr="008D30D5">
        <w:rPr>
          <w:rtl/>
        </w:rPr>
        <w:tab/>
      </w:r>
      <w:r w:rsidR="001C3D1F" w:rsidRPr="008D30D5">
        <w:rPr>
          <w:rFonts w:hint="eastAsia"/>
          <w:rtl/>
        </w:rPr>
        <w:t>يحق</w:t>
      </w:r>
      <w:r w:rsidR="001C3D1F" w:rsidRPr="008D30D5">
        <w:rPr>
          <w:rtl/>
        </w:rPr>
        <w:t xml:space="preserve"> </w:t>
      </w:r>
      <w:r w:rsidR="001C3D1F" w:rsidRPr="008D30D5">
        <w:rPr>
          <w:rFonts w:hint="eastAsia"/>
          <w:rtl/>
        </w:rPr>
        <w:t>للمواطنين</w:t>
      </w:r>
      <w:r w:rsidR="001C3D1F" w:rsidRPr="008D30D5">
        <w:rPr>
          <w:rtl/>
        </w:rPr>
        <w:t xml:space="preserve"> </w:t>
      </w:r>
      <w:r w:rsidR="001C3D1F" w:rsidRPr="008D30D5">
        <w:rPr>
          <w:rFonts w:hint="eastAsia"/>
          <w:rtl/>
        </w:rPr>
        <w:t>النمساويين</w:t>
      </w:r>
      <w:r w:rsidR="001C3D1F" w:rsidRPr="008D30D5">
        <w:rPr>
          <w:rtl/>
        </w:rPr>
        <w:t xml:space="preserve"> </w:t>
      </w:r>
      <w:r w:rsidR="001C3D1F" w:rsidRPr="008D30D5">
        <w:rPr>
          <w:rFonts w:hint="eastAsia"/>
          <w:rtl/>
        </w:rPr>
        <w:t>التصويت</w:t>
      </w:r>
      <w:r w:rsidR="001C3D1F" w:rsidRPr="008D30D5">
        <w:rPr>
          <w:rtl/>
        </w:rPr>
        <w:t xml:space="preserve"> </w:t>
      </w:r>
      <w:r w:rsidR="001C3D1F" w:rsidRPr="008D30D5">
        <w:rPr>
          <w:rFonts w:hint="eastAsia"/>
          <w:rtl/>
        </w:rPr>
        <w:t>شريطة</w:t>
      </w:r>
      <w:r w:rsidR="001C3D1F" w:rsidRPr="008D30D5">
        <w:rPr>
          <w:rtl/>
        </w:rPr>
        <w:t xml:space="preserve"> </w:t>
      </w:r>
      <w:r w:rsidR="001C3D1F" w:rsidRPr="008D30D5">
        <w:rPr>
          <w:rFonts w:hint="eastAsia"/>
          <w:rtl/>
        </w:rPr>
        <w:t>أن</w:t>
      </w:r>
      <w:r w:rsidR="001C3D1F" w:rsidRPr="008D30D5">
        <w:rPr>
          <w:rtl/>
        </w:rPr>
        <w:t xml:space="preserve"> </w:t>
      </w:r>
      <w:r w:rsidR="001C3D1F" w:rsidRPr="008D30D5">
        <w:rPr>
          <w:rFonts w:hint="eastAsia"/>
          <w:rtl/>
        </w:rPr>
        <w:t>يكون</w:t>
      </w:r>
      <w:r w:rsidR="001C3D1F" w:rsidRPr="008D30D5">
        <w:rPr>
          <w:rtl/>
        </w:rPr>
        <w:t xml:space="preserve"> </w:t>
      </w:r>
      <w:r w:rsidR="001C3D1F" w:rsidRPr="008D30D5">
        <w:rPr>
          <w:rFonts w:hint="eastAsia"/>
          <w:rtl/>
        </w:rPr>
        <w:t>عمر</w:t>
      </w:r>
      <w:r w:rsidR="001C3D1F" w:rsidRPr="008D30D5">
        <w:rPr>
          <w:rtl/>
        </w:rPr>
        <w:t xml:space="preserve"> </w:t>
      </w:r>
      <w:r w:rsidR="001C3D1F" w:rsidRPr="008D30D5">
        <w:rPr>
          <w:rFonts w:hint="eastAsia"/>
          <w:rtl/>
        </w:rPr>
        <w:t>المواطن</w:t>
      </w:r>
      <w:r w:rsidR="001C3D1F" w:rsidRPr="008D30D5">
        <w:rPr>
          <w:rtl/>
        </w:rPr>
        <w:t xml:space="preserve"> 16 </w:t>
      </w:r>
      <w:r w:rsidR="001C3D1F" w:rsidRPr="008D30D5">
        <w:rPr>
          <w:rFonts w:hint="eastAsia"/>
          <w:rtl/>
        </w:rPr>
        <w:t>عام</w:t>
      </w:r>
      <w:r w:rsidR="00537B29">
        <w:rPr>
          <w:rFonts w:hint="eastAsia"/>
          <w:rtl/>
        </w:rPr>
        <w:t xml:space="preserve">اً </w:t>
      </w:r>
      <w:r w:rsidR="001C3D1F" w:rsidRPr="008D30D5">
        <w:rPr>
          <w:rFonts w:hint="eastAsia"/>
          <w:rtl/>
        </w:rPr>
        <w:t>فما</w:t>
      </w:r>
      <w:r w:rsidR="001C3D1F" w:rsidRPr="008D30D5">
        <w:rPr>
          <w:rtl/>
        </w:rPr>
        <w:t xml:space="preserve"> </w:t>
      </w:r>
      <w:r w:rsidR="001C3D1F" w:rsidRPr="008D30D5">
        <w:rPr>
          <w:rFonts w:hint="eastAsia"/>
          <w:rtl/>
        </w:rPr>
        <w:t>فوق</w:t>
      </w:r>
      <w:r w:rsidR="001C3D1F" w:rsidRPr="008D30D5">
        <w:rPr>
          <w:rtl/>
        </w:rPr>
        <w:t xml:space="preserve"> </w:t>
      </w:r>
      <w:r w:rsidR="001C3D1F" w:rsidRPr="008D30D5">
        <w:rPr>
          <w:rFonts w:hint="eastAsia"/>
          <w:rtl/>
        </w:rPr>
        <w:t>وألا يكون</w:t>
      </w:r>
      <w:r w:rsidR="001C3D1F" w:rsidRPr="008D30D5">
        <w:rPr>
          <w:rtl/>
        </w:rPr>
        <w:t xml:space="preserve"> ممنوع</w:t>
      </w:r>
      <w:r w:rsidR="00537B29">
        <w:rPr>
          <w:rtl/>
        </w:rPr>
        <w:t xml:space="preserve">اً </w:t>
      </w:r>
      <w:r w:rsidR="001C3D1F" w:rsidRPr="008D30D5">
        <w:rPr>
          <w:rtl/>
        </w:rPr>
        <w:t xml:space="preserve">بحكم القانون من التصويت. ولا يجوز الحرمان من التصويت إلا بقرار من إحدى المحاكم </w:t>
      </w:r>
      <w:r w:rsidR="001C3D1F" w:rsidRPr="008D30D5">
        <w:rPr>
          <w:rFonts w:hint="eastAsia"/>
          <w:rtl/>
        </w:rPr>
        <w:t>الجنائية</w:t>
      </w:r>
      <w:r w:rsidR="001C3D1F" w:rsidRPr="008D30D5">
        <w:rPr>
          <w:rtl/>
        </w:rPr>
        <w:t xml:space="preserve"> </w:t>
      </w:r>
      <w:r w:rsidR="001C3D1F" w:rsidRPr="008D30D5">
        <w:rPr>
          <w:rFonts w:hint="eastAsia"/>
          <w:rtl/>
        </w:rPr>
        <w:t>يُتخذ</w:t>
      </w:r>
      <w:r w:rsidR="001C3D1F" w:rsidRPr="008D30D5">
        <w:rPr>
          <w:rtl/>
        </w:rPr>
        <w:t xml:space="preserve"> </w:t>
      </w:r>
      <w:r w:rsidR="001C3D1F" w:rsidRPr="008D30D5">
        <w:rPr>
          <w:rFonts w:hint="eastAsia"/>
          <w:rtl/>
        </w:rPr>
        <w:t>في</w:t>
      </w:r>
      <w:r w:rsidR="001C3D1F" w:rsidRPr="008D30D5">
        <w:rPr>
          <w:rtl/>
        </w:rPr>
        <w:t xml:space="preserve"> </w:t>
      </w:r>
      <w:r w:rsidR="001C3D1F" w:rsidRPr="008D30D5">
        <w:rPr>
          <w:rFonts w:hint="eastAsia"/>
          <w:rtl/>
        </w:rPr>
        <w:t>حالة</w:t>
      </w:r>
      <w:r w:rsidR="001C3D1F" w:rsidRPr="008D30D5">
        <w:rPr>
          <w:rtl/>
        </w:rPr>
        <w:t xml:space="preserve"> </w:t>
      </w:r>
      <w:r w:rsidR="001C3D1F" w:rsidRPr="008D30D5">
        <w:rPr>
          <w:rFonts w:hint="eastAsia"/>
          <w:rtl/>
        </w:rPr>
        <w:t>صدور</w:t>
      </w:r>
      <w:r w:rsidR="001C3D1F" w:rsidRPr="008D30D5">
        <w:rPr>
          <w:rtl/>
        </w:rPr>
        <w:t xml:space="preserve"> </w:t>
      </w:r>
      <w:r w:rsidR="001C3D1F" w:rsidRPr="008D30D5">
        <w:rPr>
          <w:rFonts w:hint="eastAsia"/>
          <w:rtl/>
        </w:rPr>
        <w:t>حكم</w:t>
      </w:r>
      <w:r w:rsidR="001C3D1F" w:rsidRPr="008D30D5">
        <w:rPr>
          <w:rtl/>
        </w:rPr>
        <w:t xml:space="preserve"> </w:t>
      </w:r>
      <w:r w:rsidR="001C3D1F" w:rsidRPr="008D30D5">
        <w:rPr>
          <w:rFonts w:hint="eastAsia"/>
          <w:rtl/>
        </w:rPr>
        <w:t>من</w:t>
      </w:r>
      <w:r w:rsidR="001C3D1F" w:rsidRPr="008D30D5">
        <w:rPr>
          <w:rtl/>
        </w:rPr>
        <w:t xml:space="preserve"> </w:t>
      </w:r>
      <w:r w:rsidR="001C3D1F" w:rsidRPr="008D30D5">
        <w:rPr>
          <w:rFonts w:hint="eastAsia"/>
          <w:rtl/>
        </w:rPr>
        <w:t>إحدى</w:t>
      </w:r>
      <w:r w:rsidR="001C3D1F" w:rsidRPr="008D30D5">
        <w:rPr>
          <w:rtl/>
        </w:rPr>
        <w:t xml:space="preserve"> </w:t>
      </w:r>
      <w:r w:rsidR="001C3D1F" w:rsidRPr="008D30D5">
        <w:rPr>
          <w:rFonts w:hint="eastAsia"/>
          <w:rtl/>
        </w:rPr>
        <w:t>المحاكم</w:t>
      </w:r>
      <w:r w:rsidR="001C3D1F" w:rsidRPr="008D30D5">
        <w:rPr>
          <w:rtl/>
        </w:rPr>
        <w:t xml:space="preserve"> </w:t>
      </w:r>
      <w:r w:rsidR="001C3D1F" w:rsidRPr="008D30D5">
        <w:rPr>
          <w:rFonts w:hint="eastAsia"/>
          <w:rtl/>
        </w:rPr>
        <w:t>بالإدانة</w:t>
      </w:r>
      <w:r w:rsidR="001C3D1F" w:rsidRPr="008D30D5">
        <w:rPr>
          <w:rtl/>
        </w:rPr>
        <w:t xml:space="preserve"> لارتكاب أفعال إجرامية ما. ويحق</w:t>
      </w:r>
      <w:r w:rsidR="001C3D1F" w:rsidRPr="008D30D5">
        <w:rPr>
          <w:rFonts w:hint="eastAsia"/>
          <w:rtl/>
        </w:rPr>
        <w:t> لمواطني</w:t>
      </w:r>
      <w:r w:rsidR="001C3D1F" w:rsidRPr="008D30D5">
        <w:rPr>
          <w:rtl/>
        </w:rPr>
        <w:t xml:space="preserve"> الاتحاد الأوروبي التصويت والترشح في الانتخابات البلدية. </w:t>
      </w:r>
    </w:p>
    <w:p w:rsidR="001C3D1F" w:rsidRPr="008D30D5" w:rsidRDefault="00F77D14" w:rsidP="00F77D14">
      <w:pPr>
        <w:pStyle w:val="SingleTxtGA"/>
        <w:rPr>
          <w:rtl/>
        </w:rPr>
      </w:pPr>
      <w:r>
        <w:rPr>
          <w:rtl/>
        </w:rPr>
        <w:t>79</w:t>
      </w:r>
      <w:r w:rsidR="001C3D1F" w:rsidRPr="008D30D5">
        <w:rPr>
          <w:rtl/>
        </w:rPr>
        <w:t>-</w:t>
      </w:r>
      <w:r w:rsidR="001C3D1F" w:rsidRPr="008D30D5">
        <w:rPr>
          <w:rtl/>
        </w:rPr>
        <w:tab/>
      </w:r>
      <w:r w:rsidR="001C3D1F" w:rsidRPr="008D30D5">
        <w:rPr>
          <w:rFonts w:hint="eastAsia"/>
          <w:rtl/>
        </w:rPr>
        <w:t>ولا</w:t>
      </w:r>
      <w:r w:rsidR="001C3D1F" w:rsidRPr="008D30D5">
        <w:rPr>
          <w:rtl/>
        </w:rPr>
        <w:t xml:space="preserve"> يقتضي الأمر التقدم بطلب للتسجيل حيث إن جميع المواطنين الذين لديهم إقامة دائمة مقيدون في سجل للناخبين تتولى البلديات تجميع بياناته. ويجوز للناخبين التصويت بأنفسهم في مراكز الاقتراع المنشأة خصيص</w:t>
      </w:r>
      <w:r w:rsidR="00537B29">
        <w:rPr>
          <w:rtl/>
        </w:rPr>
        <w:t xml:space="preserve">اً </w:t>
      </w:r>
      <w:r w:rsidR="001C3D1F" w:rsidRPr="008D30D5">
        <w:rPr>
          <w:rtl/>
        </w:rPr>
        <w:t xml:space="preserve">لهذا الغرض. إلا أنه </w:t>
      </w:r>
      <w:r w:rsidR="001C3D1F" w:rsidRPr="008D30D5">
        <w:rPr>
          <w:rFonts w:hint="eastAsia"/>
          <w:rtl/>
        </w:rPr>
        <w:t>يجري</w:t>
      </w:r>
      <w:r w:rsidR="001C3D1F" w:rsidRPr="008D30D5">
        <w:rPr>
          <w:rtl/>
        </w:rPr>
        <w:t xml:space="preserve"> أيض</w:t>
      </w:r>
      <w:r w:rsidR="00537B29">
        <w:rPr>
          <w:rtl/>
        </w:rPr>
        <w:t xml:space="preserve">اً </w:t>
      </w:r>
      <w:r w:rsidR="001C3D1F" w:rsidRPr="008D30D5">
        <w:rPr>
          <w:rFonts w:hint="eastAsia"/>
          <w:rtl/>
        </w:rPr>
        <w:t>إنشاء</w:t>
      </w:r>
      <w:r w:rsidR="001C3D1F" w:rsidRPr="008D30D5">
        <w:rPr>
          <w:rtl/>
        </w:rPr>
        <w:t xml:space="preserve"> </w:t>
      </w:r>
      <w:r w:rsidR="001C3D1F" w:rsidRPr="008D30D5">
        <w:rPr>
          <w:rFonts w:hint="eastAsia"/>
          <w:rtl/>
        </w:rPr>
        <w:t>لجان</w:t>
      </w:r>
      <w:r w:rsidR="001C3D1F" w:rsidRPr="008D30D5">
        <w:rPr>
          <w:rtl/>
        </w:rPr>
        <w:t xml:space="preserve"> </w:t>
      </w:r>
      <w:r w:rsidR="001C3D1F" w:rsidRPr="008D30D5">
        <w:rPr>
          <w:rFonts w:hint="eastAsia"/>
          <w:rtl/>
        </w:rPr>
        <w:t>انتخابية</w:t>
      </w:r>
      <w:r w:rsidR="001C3D1F" w:rsidRPr="008D30D5">
        <w:rPr>
          <w:rtl/>
        </w:rPr>
        <w:t xml:space="preserve"> </w:t>
      </w:r>
      <w:r w:rsidR="001C3D1F" w:rsidRPr="008D30D5">
        <w:rPr>
          <w:rFonts w:hint="eastAsia"/>
          <w:rtl/>
        </w:rPr>
        <w:t>متنقلة</w:t>
      </w:r>
      <w:r w:rsidR="001C3D1F" w:rsidRPr="008D30D5">
        <w:rPr>
          <w:rtl/>
        </w:rPr>
        <w:t xml:space="preserve"> </w:t>
      </w:r>
      <w:r w:rsidR="001C3D1F" w:rsidRPr="008D30D5">
        <w:rPr>
          <w:rFonts w:hint="eastAsia"/>
          <w:rtl/>
        </w:rPr>
        <w:t>بحيث</w:t>
      </w:r>
      <w:r w:rsidR="001C3D1F" w:rsidRPr="008D30D5">
        <w:rPr>
          <w:rtl/>
        </w:rPr>
        <w:t xml:space="preserve"> </w:t>
      </w:r>
      <w:r w:rsidR="001C3D1F" w:rsidRPr="008D30D5">
        <w:rPr>
          <w:rFonts w:hint="eastAsia"/>
          <w:rtl/>
        </w:rPr>
        <w:t>يتاح</w:t>
      </w:r>
      <w:r w:rsidR="001C3D1F" w:rsidRPr="008D30D5">
        <w:rPr>
          <w:rtl/>
        </w:rPr>
        <w:t xml:space="preserve"> </w:t>
      </w:r>
      <w:r w:rsidR="001C3D1F" w:rsidRPr="008D30D5">
        <w:rPr>
          <w:rFonts w:hint="eastAsia"/>
          <w:rtl/>
        </w:rPr>
        <w:t>للناخبين</w:t>
      </w:r>
      <w:r w:rsidR="001C3D1F" w:rsidRPr="008D30D5">
        <w:rPr>
          <w:rtl/>
        </w:rPr>
        <w:t xml:space="preserve"> </w:t>
      </w:r>
      <w:r w:rsidR="001C3D1F" w:rsidRPr="008D30D5">
        <w:rPr>
          <w:rFonts w:hint="eastAsia"/>
          <w:rtl/>
        </w:rPr>
        <w:t>طلب</w:t>
      </w:r>
      <w:r w:rsidR="001C3D1F" w:rsidRPr="008D30D5">
        <w:rPr>
          <w:rtl/>
        </w:rPr>
        <w:t xml:space="preserve"> </w:t>
      </w:r>
      <w:r w:rsidR="001C3D1F" w:rsidRPr="008D30D5">
        <w:rPr>
          <w:rFonts w:hint="eastAsia"/>
          <w:rtl/>
        </w:rPr>
        <w:t>التصويت</w:t>
      </w:r>
      <w:r w:rsidR="001C3D1F" w:rsidRPr="008D30D5">
        <w:rPr>
          <w:rtl/>
        </w:rPr>
        <w:t xml:space="preserve"> </w:t>
      </w:r>
      <w:r w:rsidR="001C3D1F" w:rsidRPr="008D30D5">
        <w:rPr>
          <w:rFonts w:hint="eastAsia"/>
          <w:rtl/>
        </w:rPr>
        <w:t>عبر</w:t>
      </w:r>
      <w:r w:rsidR="001C3D1F" w:rsidRPr="008D30D5">
        <w:rPr>
          <w:rtl/>
        </w:rPr>
        <w:t xml:space="preserve"> </w:t>
      </w:r>
      <w:r w:rsidR="001C3D1F" w:rsidRPr="008D30D5">
        <w:rPr>
          <w:rFonts w:hint="eastAsia"/>
          <w:rtl/>
        </w:rPr>
        <w:t>البريد</w:t>
      </w:r>
      <w:r w:rsidR="001C3D1F" w:rsidRPr="008D30D5">
        <w:rPr>
          <w:rtl/>
        </w:rPr>
        <w:t xml:space="preserve">. </w:t>
      </w:r>
      <w:r w:rsidR="001C3D1F" w:rsidRPr="008D30D5">
        <w:rPr>
          <w:rFonts w:hint="eastAsia"/>
          <w:rtl/>
        </w:rPr>
        <w:t>ولئن</w:t>
      </w:r>
      <w:r w:rsidR="001C3D1F" w:rsidRPr="008D30D5">
        <w:rPr>
          <w:rtl/>
        </w:rPr>
        <w:t xml:space="preserve"> </w:t>
      </w:r>
      <w:r w:rsidR="001C3D1F" w:rsidRPr="008D30D5">
        <w:rPr>
          <w:rFonts w:hint="eastAsia"/>
          <w:rtl/>
        </w:rPr>
        <w:t>كان</w:t>
      </w:r>
      <w:r w:rsidR="001C3D1F" w:rsidRPr="008D30D5">
        <w:rPr>
          <w:rtl/>
        </w:rPr>
        <w:t xml:space="preserve"> </w:t>
      </w:r>
      <w:r w:rsidR="001C3D1F" w:rsidRPr="008D30D5">
        <w:rPr>
          <w:rFonts w:hint="eastAsia"/>
          <w:rtl/>
        </w:rPr>
        <w:t>التصويت</w:t>
      </w:r>
      <w:r w:rsidR="001C3D1F" w:rsidRPr="008D30D5">
        <w:rPr>
          <w:rtl/>
        </w:rPr>
        <w:t xml:space="preserve"> </w:t>
      </w:r>
      <w:r w:rsidR="001C3D1F" w:rsidRPr="008D30D5">
        <w:rPr>
          <w:rFonts w:hint="eastAsia"/>
          <w:rtl/>
        </w:rPr>
        <w:t>غير</w:t>
      </w:r>
      <w:r w:rsidR="001C3D1F" w:rsidRPr="008D30D5">
        <w:rPr>
          <w:rtl/>
        </w:rPr>
        <w:t xml:space="preserve"> </w:t>
      </w:r>
      <w:r w:rsidR="001C3D1F" w:rsidRPr="008D30D5">
        <w:rPr>
          <w:rFonts w:hint="eastAsia"/>
          <w:rtl/>
        </w:rPr>
        <w:t>إجباري</w:t>
      </w:r>
      <w:r w:rsidR="001C3D1F" w:rsidRPr="008D30D5">
        <w:rPr>
          <w:rtl/>
        </w:rPr>
        <w:t xml:space="preserve"> </w:t>
      </w:r>
      <w:r w:rsidR="001C3D1F" w:rsidRPr="008D30D5">
        <w:rPr>
          <w:rFonts w:hint="eastAsia"/>
          <w:rtl/>
        </w:rPr>
        <w:t>ففي</w:t>
      </w:r>
      <w:r w:rsidR="001C3D1F" w:rsidRPr="008D30D5">
        <w:rPr>
          <w:rtl/>
        </w:rPr>
        <w:t xml:space="preserve"> </w:t>
      </w:r>
      <w:r w:rsidR="001C3D1F" w:rsidRPr="008D30D5">
        <w:rPr>
          <w:rFonts w:hint="eastAsia"/>
          <w:rtl/>
        </w:rPr>
        <w:t>الانتخابات</w:t>
      </w:r>
      <w:r w:rsidR="001C3D1F" w:rsidRPr="008D30D5">
        <w:rPr>
          <w:rtl/>
        </w:rPr>
        <w:t xml:space="preserve"> </w:t>
      </w:r>
      <w:r w:rsidR="001C3D1F" w:rsidRPr="008D30D5">
        <w:rPr>
          <w:rFonts w:hint="eastAsia"/>
          <w:rtl/>
        </w:rPr>
        <w:t>تمارس</w:t>
      </w:r>
      <w:r w:rsidR="001C3D1F" w:rsidRPr="008D30D5">
        <w:rPr>
          <w:rtl/>
        </w:rPr>
        <w:t xml:space="preserve"> </w:t>
      </w:r>
      <w:r w:rsidR="001C3D1F" w:rsidRPr="008D30D5">
        <w:rPr>
          <w:rFonts w:hint="eastAsia"/>
          <w:rtl/>
        </w:rPr>
        <w:t>أغلبية</w:t>
      </w:r>
      <w:r w:rsidR="001C3D1F" w:rsidRPr="008D30D5">
        <w:rPr>
          <w:rtl/>
        </w:rPr>
        <w:t xml:space="preserve"> </w:t>
      </w:r>
      <w:r w:rsidR="001C3D1F" w:rsidRPr="008D30D5">
        <w:rPr>
          <w:rFonts w:hint="eastAsia"/>
          <w:rtl/>
        </w:rPr>
        <w:t>الناخبين</w:t>
      </w:r>
      <w:r w:rsidR="001C3D1F" w:rsidRPr="008D30D5">
        <w:rPr>
          <w:rtl/>
        </w:rPr>
        <w:t xml:space="preserve"> </w:t>
      </w:r>
      <w:r w:rsidR="001C3D1F" w:rsidRPr="008D30D5">
        <w:rPr>
          <w:rFonts w:hint="eastAsia"/>
          <w:rtl/>
        </w:rPr>
        <w:t>حقها</w:t>
      </w:r>
      <w:r w:rsidR="001C3D1F" w:rsidRPr="008D30D5">
        <w:rPr>
          <w:rtl/>
        </w:rPr>
        <w:t xml:space="preserve"> </w:t>
      </w:r>
      <w:r w:rsidR="001C3D1F" w:rsidRPr="008D30D5">
        <w:rPr>
          <w:rFonts w:hint="eastAsia"/>
          <w:rtl/>
        </w:rPr>
        <w:t>في التصويت</w:t>
      </w:r>
      <w:r w:rsidR="001C3D1F" w:rsidRPr="008D30D5">
        <w:rPr>
          <w:rtl/>
        </w:rPr>
        <w:t xml:space="preserve">. </w:t>
      </w:r>
    </w:p>
    <w:p w:rsidR="001C3D1F" w:rsidRPr="008D30D5" w:rsidRDefault="00F77D14" w:rsidP="00F77D14">
      <w:pPr>
        <w:pStyle w:val="SingleTxtGA"/>
        <w:rPr>
          <w:rtl/>
        </w:rPr>
      </w:pPr>
      <w:r>
        <w:rPr>
          <w:rtl/>
        </w:rPr>
        <w:t>80</w:t>
      </w:r>
      <w:r w:rsidR="001C3D1F" w:rsidRPr="008D30D5">
        <w:rPr>
          <w:rtl/>
        </w:rPr>
        <w:t>-</w:t>
      </w:r>
      <w:r w:rsidR="001C3D1F" w:rsidRPr="008D30D5">
        <w:rPr>
          <w:rtl/>
        </w:rPr>
        <w:tab/>
      </w:r>
      <w:r w:rsidR="001C3D1F" w:rsidRPr="008D30D5">
        <w:rPr>
          <w:rFonts w:hint="eastAsia"/>
          <w:rtl/>
        </w:rPr>
        <w:t>وعلى</w:t>
      </w:r>
      <w:r w:rsidR="001C3D1F" w:rsidRPr="008D30D5">
        <w:rPr>
          <w:rtl/>
        </w:rPr>
        <w:t xml:space="preserve"> الرغم من اتجاه نسب الإقبال على التصويت إلى الانخفاض بصورة طفيفة ما</w:t>
      </w:r>
      <w:r>
        <w:rPr>
          <w:rFonts w:hint="cs"/>
          <w:rtl/>
        </w:rPr>
        <w:t> </w:t>
      </w:r>
      <w:r w:rsidR="001C3D1F" w:rsidRPr="008D30D5">
        <w:rPr>
          <w:rtl/>
        </w:rPr>
        <w:t>زالت انتخابات المجلس الوطني تشهد إقبالا بمعدلات مرتفعة. ففي عام 2008 شارك في الانتخابات 78.81 في المائة من مجموع من لهم حق التصويت مقابل 74.90 في المائة في عام</w:t>
      </w:r>
      <w:r>
        <w:rPr>
          <w:rFonts w:hint="cs"/>
          <w:rtl/>
        </w:rPr>
        <w:t> </w:t>
      </w:r>
      <w:r w:rsidR="001C3D1F" w:rsidRPr="008D30D5">
        <w:rPr>
          <w:rtl/>
        </w:rPr>
        <w:t>2013. ويتناول الجدول التالي جميع الانتخابات التي أُجريت مؤخر</w:t>
      </w:r>
      <w:r w:rsidR="00537B29">
        <w:rPr>
          <w:rtl/>
        </w:rPr>
        <w:t xml:space="preserve">اً </w:t>
      </w:r>
      <w:r w:rsidR="001C3D1F" w:rsidRPr="008D30D5">
        <w:rPr>
          <w:rtl/>
        </w:rPr>
        <w:t xml:space="preserve">على الصعيد الوطني: </w:t>
      </w:r>
    </w:p>
    <w:p w:rsidR="001C3D1F" w:rsidRPr="008D30D5" w:rsidRDefault="00F77D14" w:rsidP="00F77D14">
      <w:pPr>
        <w:pStyle w:val="H23GA"/>
        <w:rPr>
          <w:rtl/>
        </w:rPr>
      </w:pPr>
      <w:r w:rsidRPr="00F77D14">
        <w:rPr>
          <w:b w:val="0"/>
          <w:bCs w:val="0"/>
          <w:rtl/>
        </w:rPr>
        <w:tab/>
      </w:r>
      <w:r w:rsidRPr="00F77D14">
        <w:rPr>
          <w:b w:val="0"/>
          <w:bCs w:val="0"/>
          <w:rtl/>
        </w:rPr>
        <w:tab/>
      </w:r>
      <w:bookmarkStart w:id="72" w:name="_Toc495069070"/>
      <w:r w:rsidR="001C3D1F" w:rsidRPr="00F77D14">
        <w:rPr>
          <w:rFonts w:hint="eastAsia"/>
          <w:b w:val="0"/>
          <w:bCs w:val="0"/>
          <w:rtl/>
        </w:rPr>
        <w:t>الجدول</w:t>
      </w:r>
      <w:r w:rsidR="001C3D1F" w:rsidRPr="00F77D14">
        <w:rPr>
          <w:b w:val="0"/>
          <w:bCs w:val="0"/>
          <w:rtl/>
        </w:rPr>
        <w:t xml:space="preserve"> 33</w:t>
      </w:r>
      <w:r w:rsidRPr="00F77D14">
        <w:rPr>
          <w:b w:val="0"/>
          <w:bCs w:val="0"/>
          <w:rtl/>
        </w:rPr>
        <w:tab/>
      </w:r>
      <w:r w:rsidRPr="00F77D14">
        <w:rPr>
          <w:b w:val="0"/>
          <w:bCs w:val="0"/>
          <w:rtl/>
        </w:rPr>
        <w:br/>
      </w:r>
      <w:r w:rsidR="001C3D1F" w:rsidRPr="008D30D5">
        <w:rPr>
          <w:rFonts w:hint="eastAsia"/>
          <w:rtl/>
        </w:rPr>
        <w:t>نسبة</w:t>
      </w:r>
      <w:r w:rsidR="001C3D1F" w:rsidRPr="008D30D5">
        <w:rPr>
          <w:rtl/>
        </w:rPr>
        <w:t xml:space="preserve"> </w:t>
      </w:r>
      <w:r w:rsidR="001C3D1F" w:rsidRPr="008D30D5">
        <w:rPr>
          <w:rFonts w:hint="eastAsia"/>
          <w:rtl/>
        </w:rPr>
        <w:t>المقترعين</w:t>
      </w:r>
      <w:bookmarkEnd w:id="72"/>
    </w:p>
    <w:tbl>
      <w:tblPr>
        <w:bidiVisual/>
        <w:tblW w:w="8368" w:type="dxa"/>
        <w:tblInd w:w="1260" w:type="dxa"/>
        <w:tblLayout w:type="fixed"/>
        <w:tblCellMar>
          <w:left w:w="0" w:type="dxa"/>
          <w:right w:w="0" w:type="dxa"/>
        </w:tblCellMar>
        <w:tblLook w:val="0000" w:firstRow="0" w:lastRow="0" w:firstColumn="0" w:lastColumn="0" w:noHBand="0" w:noVBand="0"/>
      </w:tblPr>
      <w:tblGrid>
        <w:gridCol w:w="1830"/>
        <w:gridCol w:w="2870"/>
        <w:gridCol w:w="1344"/>
        <w:gridCol w:w="1190"/>
        <w:gridCol w:w="1134"/>
      </w:tblGrid>
      <w:tr w:rsidR="001C3D1F" w:rsidRPr="00F77D14" w:rsidTr="00F77D14">
        <w:trPr>
          <w:cantSplit/>
          <w:tblHeader/>
        </w:trPr>
        <w:tc>
          <w:tcPr>
            <w:tcW w:w="1830" w:type="dxa"/>
            <w:tcBorders>
              <w:top w:val="single" w:sz="4" w:space="0" w:color="auto"/>
              <w:bottom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i/>
                <w:iCs/>
                <w:sz w:val="18"/>
                <w:szCs w:val="26"/>
                <w:rtl/>
              </w:rPr>
            </w:pPr>
            <w:r w:rsidRPr="00F77D14">
              <w:rPr>
                <w:rFonts w:hint="eastAsia"/>
                <w:i/>
                <w:iCs/>
                <w:sz w:val="18"/>
                <w:szCs w:val="26"/>
                <w:rtl/>
              </w:rPr>
              <w:t>الانتخابات</w:t>
            </w:r>
          </w:p>
        </w:tc>
        <w:tc>
          <w:tcPr>
            <w:tcW w:w="2870" w:type="dxa"/>
            <w:tcBorders>
              <w:top w:val="single" w:sz="4" w:space="0" w:color="auto"/>
              <w:bottom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i/>
                <w:iCs/>
                <w:sz w:val="18"/>
                <w:szCs w:val="26"/>
                <w:rtl/>
              </w:rPr>
            </w:pPr>
            <w:r w:rsidRPr="00F77D14">
              <w:rPr>
                <w:rFonts w:hint="eastAsia"/>
                <w:i/>
                <w:iCs/>
                <w:sz w:val="18"/>
                <w:szCs w:val="26"/>
                <w:rtl/>
              </w:rPr>
              <w:t>التاريخ</w:t>
            </w:r>
          </w:p>
        </w:tc>
        <w:tc>
          <w:tcPr>
            <w:tcW w:w="1344" w:type="dxa"/>
            <w:tcBorders>
              <w:top w:val="single" w:sz="4" w:space="0" w:color="auto"/>
              <w:bottom w:val="single" w:sz="12" w:space="0" w:color="auto"/>
            </w:tcBorders>
            <w:shd w:val="clear" w:color="auto" w:fill="auto"/>
            <w:vAlign w:val="bottom"/>
          </w:tcPr>
          <w:p w:rsidR="001C3D1F" w:rsidRPr="00F77D14" w:rsidRDefault="001C3D1F" w:rsidP="00912F08">
            <w:pPr>
              <w:tabs>
                <w:tab w:val="left" w:pos="288"/>
                <w:tab w:val="left" w:pos="576"/>
                <w:tab w:val="left" w:pos="864"/>
                <w:tab w:val="left" w:pos="1152"/>
              </w:tabs>
              <w:spacing w:before="40" w:after="40" w:line="300" w:lineRule="exact"/>
              <w:ind w:left="57" w:right="102"/>
              <w:rPr>
                <w:i/>
                <w:iCs/>
                <w:sz w:val="18"/>
                <w:szCs w:val="26"/>
                <w:rtl/>
              </w:rPr>
            </w:pPr>
            <w:r w:rsidRPr="00F77D14">
              <w:rPr>
                <w:rFonts w:hint="eastAsia"/>
                <w:i/>
                <w:iCs/>
                <w:sz w:val="18"/>
                <w:szCs w:val="26"/>
                <w:rtl/>
              </w:rPr>
              <w:t>الأشخاص</w:t>
            </w:r>
            <w:r w:rsidRPr="00F77D14">
              <w:rPr>
                <w:i/>
                <w:iCs/>
                <w:sz w:val="18"/>
                <w:szCs w:val="26"/>
                <w:rtl/>
              </w:rPr>
              <w:t xml:space="preserve"> </w:t>
            </w:r>
            <w:r w:rsidRPr="00F77D14">
              <w:rPr>
                <w:rFonts w:hint="eastAsia"/>
                <w:i/>
                <w:iCs/>
                <w:sz w:val="18"/>
                <w:szCs w:val="26"/>
                <w:rtl/>
              </w:rPr>
              <w:t>الذين</w:t>
            </w:r>
            <w:r w:rsidRPr="00F77D14">
              <w:rPr>
                <w:i/>
                <w:iCs/>
                <w:sz w:val="18"/>
                <w:szCs w:val="26"/>
                <w:rtl/>
              </w:rPr>
              <w:t xml:space="preserve"> </w:t>
            </w:r>
            <w:r w:rsidRPr="00F77D14">
              <w:rPr>
                <w:rFonts w:hint="eastAsia"/>
                <w:i/>
                <w:iCs/>
                <w:sz w:val="18"/>
                <w:szCs w:val="26"/>
                <w:rtl/>
              </w:rPr>
              <w:t>يحق</w:t>
            </w:r>
            <w:r w:rsidRPr="00F77D14">
              <w:rPr>
                <w:i/>
                <w:iCs/>
                <w:sz w:val="18"/>
                <w:szCs w:val="26"/>
                <w:rtl/>
              </w:rPr>
              <w:t xml:space="preserve"> </w:t>
            </w:r>
            <w:r w:rsidRPr="00F77D14">
              <w:rPr>
                <w:rFonts w:hint="eastAsia"/>
                <w:i/>
                <w:iCs/>
                <w:sz w:val="18"/>
                <w:szCs w:val="26"/>
                <w:rtl/>
              </w:rPr>
              <w:t>لهم</w:t>
            </w:r>
            <w:r w:rsidRPr="00F77D14">
              <w:rPr>
                <w:i/>
                <w:iCs/>
                <w:sz w:val="18"/>
                <w:szCs w:val="26"/>
                <w:rtl/>
              </w:rPr>
              <w:t xml:space="preserve"> </w:t>
            </w:r>
            <w:r w:rsidRPr="00F77D14">
              <w:rPr>
                <w:rFonts w:hint="eastAsia"/>
                <w:i/>
                <w:iCs/>
                <w:sz w:val="18"/>
                <w:szCs w:val="26"/>
                <w:rtl/>
              </w:rPr>
              <w:t>التصويت</w:t>
            </w:r>
          </w:p>
        </w:tc>
        <w:tc>
          <w:tcPr>
            <w:tcW w:w="1190" w:type="dxa"/>
            <w:tcBorders>
              <w:top w:val="single" w:sz="4" w:space="0" w:color="auto"/>
              <w:bottom w:val="single" w:sz="12" w:space="0" w:color="auto"/>
            </w:tcBorders>
            <w:shd w:val="clear" w:color="auto" w:fill="auto"/>
            <w:vAlign w:val="bottom"/>
          </w:tcPr>
          <w:p w:rsidR="001C3D1F" w:rsidRPr="00F77D14" w:rsidRDefault="001C3D1F" w:rsidP="00912F08">
            <w:pPr>
              <w:tabs>
                <w:tab w:val="left" w:pos="288"/>
                <w:tab w:val="left" w:pos="576"/>
                <w:tab w:val="left" w:pos="864"/>
                <w:tab w:val="left" w:pos="1152"/>
              </w:tabs>
              <w:spacing w:before="40" w:after="40" w:line="300" w:lineRule="exact"/>
              <w:ind w:left="57" w:right="102"/>
              <w:rPr>
                <w:i/>
                <w:iCs/>
                <w:sz w:val="18"/>
                <w:szCs w:val="26"/>
                <w:rtl/>
              </w:rPr>
            </w:pPr>
            <w:r w:rsidRPr="00F77D14">
              <w:rPr>
                <w:rFonts w:hint="eastAsia"/>
                <w:i/>
                <w:iCs/>
                <w:sz w:val="18"/>
                <w:szCs w:val="26"/>
                <w:rtl/>
              </w:rPr>
              <w:t>نسبة</w:t>
            </w:r>
            <w:r w:rsidRPr="00F77D14">
              <w:rPr>
                <w:i/>
                <w:iCs/>
                <w:sz w:val="18"/>
                <w:szCs w:val="26"/>
                <w:rtl/>
              </w:rPr>
              <w:t xml:space="preserve"> </w:t>
            </w:r>
            <w:r w:rsidRPr="00F77D14">
              <w:rPr>
                <w:rFonts w:hint="eastAsia"/>
                <w:i/>
                <w:iCs/>
                <w:sz w:val="18"/>
                <w:szCs w:val="26"/>
                <w:rtl/>
              </w:rPr>
              <w:t>المقترعين</w:t>
            </w:r>
          </w:p>
        </w:tc>
        <w:tc>
          <w:tcPr>
            <w:tcW w:w="1134" w:type="dxa"/>
            <w:tcBorders>
              <w:top w:val="single" w:sz="4" w:space="0" w:color="auto"/>
              <w:bottom w:val="single" w:sz="12" w:space="0" w:color="auto"/>
            </w:tcBorders>
            <w:shd w:val="clear" w:color="auto" w:fill="auto"/>
            <w:vAlign w:val="bottom"/>
          </w:tcPr>
          <w:p w:rsidR="001C3D1F" w:rsidRPr="00F77D14" w:rsidRDefault="001C3D1F" w:rsidP="00912F08">
            <w:pPr>
              <w:tabs>
                <w:tab w:val="left" w:pos="288"/>
                <w:tab w:val="left" w:pos="576"/>
                <w:tab w:val="left" w:pos="864"/>
                <w:tab w:val="left" w:pos="1152"/>
              </w:tabs>
              <w:spacing w:before="40" w:after="40" w:line="300" w:lineRule="exact"/>
              <w:ind w:left="57" w:right="102"/>
              <w:rPr>
                <w:i/>
                <w:iCs/>
                <w:sz w:val="18"/>
                <w:szCs w:val="26"/>
                <w:rtl/>
              </w:rPr>
            </w:pPr>
            <w:r w:rsidRPr="00F77D14">
              <w:rPr>
                <w:rFonts w:hint="eastAsia"/>
                <w:i/>
                <w:iCs/>
                <w:sz w:val="18"/>
                <w:szCs w:val="26"/>
                <w:rtl/>
              </w:rPr>
              <w:t>الطعون</w:t>
            </w:r>
          </w:p>
        </w:tc>
      </w:tr>
      <w:tr w:rsidR="001C3D1F" w:rsidRPr="00F77D14" w:rsidTr="00F77D14">
        <w:trPr>
          <w:cantSplit/>
          <w:trHeight w:hRule="exact" w:val="115"/>
          <w:tblHeader/>
        </w:trPr>
        <w:tc>
          <w:tcPr>
            <w:tcW w:w="1830" w:type="dxa"/>
            <w:tcBorders>
              <w:top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p>
        </w:tc>
        <w:tc>
          <w:tcPr>
            <w:tcW w:w="2870" w:type="dxa"/>
            <w:tcBorders>
              <w:top w:val="single" w:sz="12" w:space="0" w:color="auto"/>
            </w:tcBorders>
            <w:shd w:val="clear" w:color="auto" w:fill="auto"/>
            <w:vAlign w:val="bottom"/>
          </w:tcPr>
          <w:p w:rsidR="001C3D1F" w:rsidRPr="00F77D14" w:rsidRDefault="001C3D1F" w:rsidP="00F77D14">
            <w:pPr>
              <w:spacing w:before="40" w:after="40" w:line="300" w:lineRule="exact"/>
              <w:ind w:right="113"/>
              <w:rPr>
                <w:sz w:val="18"/>
                <w:szCs w:val="26"/>
                <w:rtl/>
              </w:rPr>
            </w:pPr>
          </w:p>
        </w:tc>
        <w:tc>
          <w:tcPr>
            <w:tcW w:w="1344" w:type="dxa"/>
            <w:tcBorders>
              <w:top w:val="single" w:sz="12" w:space="0" w:color="auto"/>
            </w:tcBorders>
            <w:shd w:val="clear" w:color="auto" w:fill="auto"/>
            <w:vAlign w:val="bottom"/>
          </w:tcPr>
          <w:p w:rsidR="001C3D1F" w:rsidRPr="00F77D14" w:rsidRDefault="001C3D1F" w:rsidP="00F77D14">
            <w:pPr>
              <w:spacing w:before="40" w:after="40" w:line="300" w:lineRule="exact"/>
              <w:ind w:right="113"/>
              <w:rPr>
                <w:sz w:val="18"/>
                <w:szCs w:val="26"/>
                <w:rtl/>
              </w:rPr>
            </w:pPr>
          </w:p>
        </w:tc>
        <w:tc>
          <w:tcPr>
            <w:tcW w:w="1190" w:type="dxa"/>
            <w:tcBorders>
              <w:top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p>
        </w:tc>
        <w:tc>
          <w:tcPr>
            <w:tcW w:w="1134" w:type="dxa"/>
            <w:tcBorders>
              <w:top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p>
        </w:tc>
      </w:tr>
      <w:tr w:rsidR="001C3D1F" w:rsidRPr="00F77D14" w:rsidTr="00F77D14">
        <w:trPr>
          <w:cantSplit/>
        </w:trPr>
        <w:tc>
          <w:tcPr>
            <w:tcW w:w="1830"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الانتخابات</w:t>
            </w:r>
            <w:r w:rsidRPr="00F77D14">
              <w:rPr>
                <w:sz w:val="18"/>
                <w:szCs w:val="26"/>
                <w:rtl/>
              </w:rPr>
              <w:t xml:space="preserve"> </w:t>
            </w:r>
            <w:r w:rsidRPr="00F77D14">
              <w:rPr>
                <w:rFonts w:hint="eastAsia"/>
                <w:sz w:val="18"/>
                <w:szCs w:val="26"/>
                <w:rtl/>
              </w:rPr>
              <w:t>الرئاسية</w:t>
            </w:r>
          </w:p>
        </w:tc>
        <w:tc>
          <w:tcPr>
            <w:tcW w:w="2870" w:type="dxa"/>
            <w:shd w:val="clear" w:color="auto" w:fill="auto"/>
            <w:vAlign w:val="bottom"/>
          </w:tcPr>
          <w:p w:rsidR="001C3D1F" w:rsidRPr="00F77D14" w:rsidRDefault="001C3D1F" w:rsidP="00F77D14">
            <w:pPr>
              <w:spacing w:before="40" w:after="40" w:line="300" w:lineRule="exact"/>
              <w:ind w:right="113"/>
              <w:rPr>
                <w:sz w:val="18"/>
                <w:szCs w:val="26"/>
              </w:rPr>
            </w:pPr>
            <w:r w:rsidRPr="00F77D14">
              <w:rPr>
                <w:sz w:val="18"/>
                <w:szCs w:val="26"/>
                <w:rtl/>
              </w:rPr>
              <w:t xml:space="preserve">25 </w:t>
            </w:r>
            <w:r w:rsidRPr="00F77D14">
              <w:rPr>
                <w:rFonts w:hint="eastAsia"/>
                <w:sz w:val="18"/>
                <w:szCs w:val="26"/>
                <w:rtl/>
              </w:rPr>
              <w:t>نيسان</w:t>
            </w:r>
            <w:r w:rsidRPr="00F77D14">
              <w:rPr>
                <w:sz w:val="18"/>
                <w:szCs w:val="26"/>
                <w:rtl/>
              </w:rPr>
              <w:t>/أبريل 2010</w:t>
            </w:r>
          </w:p>
        </w:tc>
        <w:tc>
          <w:tcPr>
            <w:tcW w:w="1344" w:type="dxa"/>
            <w:shd w:val="clear" w:color="auto" w:fill="auto"/>
            <w:vAlign w:val="bottom"/>
          </w:tcPr>
          <w:p w:rsidR="001C3D1F" w:rsidRPr="00F77D14"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F77D14">
              <w:rPr>
                <w:sz w:val="18"/>
                <w:szCs w:val="26"/>
                <w:rtl/>
              </w:rPr>
              <w:t>6</w:t>
            </w:r>
            <w:r w:rsidRPr="00F77D14">
              <w:rPr>
                <w:sz w:val="18"/>
                <w:szCs w:val="26"/>
              </w:rPr>
              <w:t xml:space="preserve"> </w:t>
            </w:r>
            <w:r w:rsidRPr="00F77D14">
              <w:rPr>
                <w:sz w:val="18"/>
                <w:szCs w:val="26"/>
                <w:rtl/>
              </w:rPr>
              <w:t>355</w:t>
            </w:r>
            <w:r w:rsidRPr="00F77D14">
              <w:rPr>
                <w:sz w:val="18"/>
                <w:szCs w:val="26"/>
              </w:rPr>
              <w:t xml:space="preserve"> </w:t>
            </w:r>
            <w:r w:rsidRPr="00F77D14">
              <w:rPr>
                <w:sz w:val="18"/>
                <w:szCs w:val="26"/>
                <w:rtl/>
              </w:rPr>
              <w:t>800</w:t>
            </w:r>
          </w:p>
        </w:tc>
        <w:tc>
          <w:tcPr>
            <w:tcW w:w="1190" w:type="dxa"/>
            <w:shd w:val="clear" w:color="auto" w:fill="auto"/>
            <w:vAlign w:val="bottom"/>
          </w:tcPr>
          <w:p w:rsidR="001C3D1F" w:rsidRPr="00F77D14" w:rsidRDefault="001C3D1F" w:rsidP="00912F08">
            <w:pPr>
              <w:spacing w:before="40" w:after="40" w:line="300" w:lineRule="exact"/>
              <w:ind w:left="57" w:right="113"/>
              <w:rPr>
                <w:sz w:val="18"/>
                <w:szCs w:val="26"/>
                <w:rtl/>
              </w:rPr>
            </w:pPr>
            <w:r w:rsidRPr="00F77D14">
              <w:rPr>
                <w:sz w:val="18"/>
                <w:szCs w:val="26"/>
                <w:rtl/>
              </w:rPr>
              <w:t>53.60</w:t>
            </w:r>
            <w:r w:rsidRPr="00F77D14">
              <w:rPr>
                <w:rFonts w:cs="Akhbar MT"/>
                <w:sz w:val="18"/>
                <w:szCs w:val="26"/>
                <w:rtl/>
              </w:rPr>
              <w:t>%</w:t>
            </w:r>
          </w:p>
        </w:tc>
        <w:tc>
          <w:tcPr>
            <w:tcW w:w="1134"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لا</w:t>
            </w:r>
          </w:p>
        </w:tc>
      </w:tr>
      <w:tr w:rsidR="001C3D1F" w:rsidRPr="00F77D14" w:rsidTr="00F77D14">
        <w:trPr>
          <w:cantSplit/>
        </w:trPr>
        <w:tc>
          <w:tcPr>
            <w:tcW w:w="1830"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انتخابات</w:t>
            </w:r>
            <w:r w:rsidRPr="00F77D14">
              <w:rPr>
                <w:sz w:val="18"/>
                <w:szCs w:val="26"/>
                <w:rtl/>
              </w:rPr>
              <w:t xml:space="preserve"> </w:t>
            </w:r>
            <w:r w:rsidRPr="00F77D14">
              <w:rPr>
                <w:rFonts w:hint="eastAsia"/>
                <w:sz w:val="18"/>
                <w:szCs w:val="26"/>
                <w:rtl/>
              </w:rPr>
              <w:t>المجلس</w:t>
            </w:r>
            <w:r w:rsidRPr="00F77D14">
              <w:rPr>
                <w:sz w:val="18"/>
                <w:szCs w:val="26"/>
                <w:rtl/>
              </w:rPr>
              <w:t xml:space="preserve"> </w:t>
            </w:r>
            <w:r w:rsidRPr="00F77D14">
              <w:rPr>
                <w:rFonts w:hint="eastAsia"/>
                <w:sz w:val="18"/>
                <w:szCs w:val="26"/>
                <w:rtl/>
              </w:rPr>
              <w:t>الوطني</w:t>
            </w:r>
          </w:p>
        </w:tc>
        <w:tc>
          <w:tcPr>
            <w:tcW w:w="2870" w:type="dxa"/>
            <w:shd w:val="clear" w:color="auto" w:fill="auto"/>
            <w:vAlign w:val="bottom"/>
          </w:tcPr>
          <w:p w:rsidR="001C3D1F" w:rsidRPr="00F77D14" w:rsidRDefault="001C3D1F" w:rsidP="00F77D14">
            <w:pPr>
              <w:spacing w:before="40" w:after="40" w:line="300" w:lineRule="exact"/>
              <w:ind w:right="113"/>
              <w:rPr>
                <w:sz w:val="18"/>
                <w:szCs w:val="26"/>
              </w:rPr>
            </w:pPr>
            <w:r w:rsidRPr="00F77D14">
              <w:rPr>
                <w:sz w:val="18"/>
                <w:szCs w:val="26"/>
                <w:rtl/>
              </w:rPr>
              <w:t xml:space="preserve">29 </w:t>
            </w:r>
            <w:r w:rsidRPr="00F77D14">
              <w:rPr>
                <w:rFonts w:hint="eastAsia"/>
                <w:sz w:val="18"/>
                <w:szCs w:val="26"/>
                <w:rtl/>
              </w:rPr>
              <w:t>أيلول</w:t>
            </w:r>
            <w:r w:rsidRPr="00F77D14">
              <w:rPr>
                <w:sz w:val="18"/>
                <w:szCs w:val="26"/>
                <w:rtl/>
              </w:rPr>
              <w:t>/سبتمبر 2013</w:t>
            </w:r>
          </w:p>
        </w:tc>
        <w:tc>
          <w:tcPr>
            <w:tcW w:w="1344" w:type="dxa"/>
            <w:shd w:val="clear" w:color="auto" w:fill="auto"/>
            <w:vAlign w:val="bottom"/>
          </w:tcPr>
          <w:p w:rsidR="001C3D1F" w:rsidRPr="00F77D14"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F77D14">
              <w:rPr>
                <w:sz w:val="18"/>
                <w:szCs w:val="26"/>
                <w:rtl/>
              </w:rPr>
              <w:t>6</w:t>
            </w:r>
            <w:r w:rsidRPr="00F77D14">
              <w:rPr>
                <w:sz w:val="18"/>
                <w:szCs w:val="26"/>
              </w:rPr>
              <w:t xml:space="preserve"> </w:t>
            </w:r>
            <w:r w:rsidRPr="00F77D14">
              <w:rPr>
                <w:sz w:val="18"/>
                <w:szCs w:val="26"/>
                <w:rtl/>
              </w:rPr>
              <w:t>384</w:t>
            </w:r>
            <w:r w:rsidRPr="00F77D14">
              <w:rPr>
                <w:sz w:val="18"/>
                <w:szCs w:val="26"/>
              </w:rPr>
              <w:t xml:space="preserve"> </w:t>
            </w:r>
            <w:r w:rsidRPr="00F77D14">
              <w:rPr>
                <w:sz w:val="18"/>
                <w:szCs w:val="26"/>
                <w:rtl/>
              </w:rPr>
              <w:t>308</w:t>
            </w:r>
          </w:p>
        </w:tc>
        <w:tc>
          <w:tcPr>
            <w:tcW w:w="1190" w:type="dxa"/>
            <w:shd w:val="clear" w:color="auto" w:fill="auto"/>
            <w:vAlign w:val="bottom"/>
          </w:tcPr>
          <w:p w:rsidR="001C3D1F" w:rsidRPr="00F77D14" w:rsidRDefault="001C3D1F" w:rsidP="00912F08">
            <w:pPr>
              <w:spacing w:before="40" w:after="40" w:line="300" w:lineRule="exact"/>
              <w:ind w:left="57" w:right="113"/>
              <w:rPr>
                <w:sz w:val="18"/>
                <w:szCs w:val="26"/>
              </w:rPr>
            </w:pPr>
            <w:r w:rsidRPr="00F77D14">
              <w:rPr>
                <w:sz w:val="18"/>
                <w:szCs w:val="26"/>
                <w:rtl/>
              </w:rPr>
              <w:t>74.90</w:t>
            </w:r>
            <w:r w:rsidRPr="00F77D14">
              <w:rPr>
                <w:rFonts w:cs="Akhbar MT"/>
                <w:sz w:val="18"/>
                <w:szCs w:val="26"/>
                <w:rtl/>
              </w:rPr>
              <w:t>%</w:t>
            </w:r>
          </w:p>
        </w:tc>
        <w:tc>
          <w:tcPr>
            <w:tcW w:w="1134"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نعم</w:t>
            </w:r>
            <w:r w:rsidRPr="00F77D14">
              <w:rPr>
                <w:sz w:val="18"/>
                <w:szCs w:val="26"/>
                <w:rtl/>
              </w:rPr>
              <w:t xml:space="preserve"> (رفضت)</w:t>
            </w:r>
          </w:p>
        </w:tc>
      </w:tr>
      <w:tr w:rsidR="001C3D1F" w:rsidRPr="00F77D14" w:rsidTr="00F77D14">
        <w:trPr>
          <w:cantSplit/>
        </w:trPr>
        <w:tc>
          <w:tcPr>
            <w:tcW w:w="1830"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الانتخابات</w:t>
            </w:r>
            <w:r w:rsidRPr="00F77D14">
              <w:rPr>
                <w:sz w:val="18"/>
                <w:szCs w:val="26"/>
                <w:rtl/>
              </w:rPr>
              <w:t xml:space="preserve"> </w:t>
            </w:r>
            <w:r w:rsidRPr="00F77D14">
              <w:rPr>
                <w:rFonts w:hint="eastAsia"/>
                <w:sz w:val="18"/>
                <w:szCs w:val="26"/>
                <w:rtl/>
              </w:rPr>
              <w:t>الأوروبية</w:t>
            </w:r>
          </w:p>
        </w:tc>
        <w:tc>
          <w:tcPr>
            <w:tcW w:w="2870" w:type="dxa"/>
            <w:shd w:val="clear" w:color="auto" w:fill="auto"/>
            <w:vAlign w:val="bottom"/>
          </w:tcPr>
          <w:p w:rsidR="001C3D1F" w:rsidRPr="00F77D14" w:rsidRDefault="001C3D1F" w:rsidP="00F77D14">
            <w:pPr>
              <w:spacing w:before="40" w:after="40" w:line="300" w:lineRule="exact"/>
              <w:ind w:right="113"/>
              <w:rPr>
                <w:sz w:val="18"/>
                <w:szCs w:val="26"/>
              </w:rPr>
            </w:pPr>
            <w:r w:rsidRPr="00F77D14">
              <w:rPr>
                <w:sz w:val="18"/>
                <w:szCs w:val="26"/>
                <w:rtl/>
              </w:rPr>
              <w:t xml:space="preserve">25 </w:t>
            </w:r>
            <w:r w:rsidRPr="00F77D14">
              <w:rPr>
                <w:rFonts w:hint="eastAsia"/>
                <w:sz w:val="18"/>
                <w:szCs w:val="26"/>
                <w:rtl/>
              </w:rPr>
              <w:t>أيار</w:t>
            </w:r>
            <w:r w:rsidRPr="00F77D14">
              <w:rPr>
                <w:sz w:val="18"/>
                <w:szCs w:val="26"/>
                <w:rtl/>
              </w:rPr>
              <w:t>/مايو 2014</w:t>
            </w:r>
          </w:p>
        </w:tc>
        <w:tc>
          <w:tcPr>
            <w:tcW w:w="1344" w:type="dxa"/>
            <w:shd w:val="clear" w:color="auto" w:fill="auto"/>
            <w:vAlign w:val="bottom"/>
          </w:tcPr>
          <w:p w:rsidR="001C3D1F" w:rsidRPr="00F77D14"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F77D14">
              <w:rPr>
                <w:sz w:val="18"/>
                <w:szCs w:val="26"/>
                <w:rtl/>
              </w:rPr>
              <w:t>6</w:t>
            </w:r>
            <w:r w:rsidRPr="00F77D14">
              <w:rPr>
                <w:sz w:val="18"/>
                <w:szCs w:val="26"/>
              </w:rPr>
              <w:t xml:space="preserve"> </w:t>
            </w:r>
            <w:r w:rsidRPr="00F77D14">
              <w:rPr>
                <w:sz w:val="18"/>
                <w:szCs w:val="26"/>
                <w:rtl/>
              </w:rPr>
              <w:t>410</w:t>
            </w:r>
            <w:r w:rsidRPr="00F77D14">
              <w:rPr>
                <w:sz w:val="18"/>
                <w:szCs w:val="26"/>
              </w:rPr>
              <w:t xml:space="preserve"> </w:t>
            </w:r>
            <w:r w:rsidRPr="00F77D14">
              <w:rPr>
                <w:sz w:val="18"/>
                <w:szCs w:val="26"/>
                <w:rtl/>
              </w:rPr>
              <w:t>602</w:t>
            </w:r>
          </w:p>
        </w:tc>
        <w:tc>
          <w:tcPr>
            <w:tcW w:w="1190" w:type="dxa"/>
            <w:shd w:val="clear" w:color="auto" w:fill="auto"/>
            <w:vAlign w:val="bottom"/>
          </w:tcPr>
          <w:p w:rsidR="001C3D1F" w:rsidRPr="00F77D14" w:rsidRDefault="001C3D1F" w:rsidP="00912F08">
            <w:pPr>
              <w:spacing w:before="40" w:after="40" w:line="300" w:lineRule="exact"/>
              <w:ind w:left="57" w:right="113"/>
              <w:rPr>
                <w:sz w:val="18"/>
                <w:szCs w:val="26"/>
              </w:rPr>
            </w:pPr>
            <w:r w:rsidRPr="00F77D14">
              <w:rPr>
                <w:sz w:val="18"/>
                <w:szCs w:val="26"/>
                <w:rtl/>
              </w:rPr>
              <w:t>45.40</w:t>
            </w:r>
            <w:r w:rsidRPr="00F77D14">
              <w:rPr>
                <w:rFonts w:cs="Akhbar MT"/>
                <w:sz w:val="18"/>
                <w:szCs w:val="26"/>
                <w:rtl/>
              </w:rPr>
              <w:t>%</w:t>
            </w:r>
          </w:p>
        </w:tc>
        <w:tc>
          <w:tcPr>
            <w:tcW w:w="1134"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نعم</w:t>
            </w:r>
            <w:r w:rsidRPr="00F77D14">
              <w:rPr>
                <w:sz w:val="18"/>
                <w:szCs w:val="26"/>
                <w:rtl/>
              </w:rPr>
              <w:t xml:space="preserve"> (رفضت)</w:t>
            </w:r>
          </w:p>
        </w:tc>
      </w:tr>
      <w:tr w:rsidR="001C3D1F" w:rsidRPr="00F77D14" w:rsidTr="00F77D14">
        <w:trPr>
          <w:cantSplit/>
        </w:trPr>
        <w:tc>
          <w:tcPr>
            <w:tcW w:w="1830"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الانتخابات</w:t>
            </w:r>
            <w:r w:rsidRPr="00F77D14">
              <w:rPr>
                <w:sz w:val="18"/>
                <w:szCs w:val="26"/>
                <w:rtl/>
              </w:rPr>
              <w:t xml:space="preserve"> الرئاسية </w:t>
            </w:r>
          </w:p>
        </w:tc>
        <w:tc>
          <w:tcPr>
            <w:tcW w:w="2870" w:type="dxa"/>
            <w:shd w:val="clear" w:color="auto" w:fill="auto"/>
            <w:vAlign w:val="bottom"/>
          </w:tcPr>
          <w:p w:rsidR="001C3D1F" w:rsidRPr="00F77D14" w:rsidRDefault="001C3D1F" w:rsidP="00F77D14">
            <w:pPr>
              <w:spacing w:before="40" w:after="40" w:line="300" w:lineRule="exact"/>
              <w:ind w:right="113"/>
              <w:rPr>
                <w:sz w:val="18"/>
                <w:szCs w:val="26"/>
              </w:rPr>
            </w:pPr>
            <w:r w:rsidRPr="00F77D14">
              <w:rPr>
                <w:sz w:val="18"/>
                <w:szCs w:val="26"/>
                <w:rtl/>
              </w:rPr>
              <w:t xml:space="preserve">24 </w:t>
            </w:r>
            <w:r w:rsidRPr="00F77D14">
              <w:rPr>
                <w:rFonts w:hint="eastAsia"/>
                <w:sz w:val="18"/>
                <w:szCs w:val="26"/>
                <w:rtl/>
              </w:rPr>
              <w:t>نيسان</w:t>
            </w:r>
            <w:r w:rsidRPr="00F77D14">
              <w:rPr>
                <w:sz w:val="18"/>
                <w:szCs w:val="26"/>
                <w:rtl/>
              </w:rPr>
              <w:t xml:space="preserve">/أبريل 2016 (الجولة </w:t>
            </w:r>
            <w:r w:rsidRPr="00F77D14">
              <w:rPr>
                <w:rFonts w:hint="eastAsia"/>
                <w:sz w:val="18"/>
                <w:szCs w:val="26"/>
                <w:rtl/>
              </w:rPr>
              <w:t>الأولى</w:t>
            </w:r>
            <w:r w:rsidRPr="00F77D14">
              <w:rPr>
                <w:sz w:val="18"/>
                <w:szCs w:val="26"/>
                <w:rtl/>
              </w:rPr>
              <w:t>)</w:t>
            </w:r>
          </w:p>
        </w:tc>
        <w:tc>
          <w:tcPr>
            <w:tcW w:w="1344" w:type="dxa"/>
            <w:shd w:val="clear" w:color="auto" w:fill="auto"/>
            <w:vAlign w:val="bottom"/>
          </w:tcPr>
          <w:p w:rsidR="001C3D1F" w:rsidRPr="00F77D14"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F77D14">
              <w:rPr>
                <w:sz w:val="18"/>
                <w:szCs w:val="26"/>
                <w:rtl/>
              </w:rPr>
              <w:t>6</w:t>
            </w:r>
            <w:r w:rsidRPr="00F77D14">
              <w:rPr>
                <w:sz w:val="18"/>
                <w:szCs w:val="26"/>
              </w:rPr>
              <w:t xml:space="preserve"> </w:t>
            </w:r>
            <w:r w:rsidRPr="00F77D14">
              <w:rPr>
                <w:sz w:val="18"/>
                <w:szCs w:val="26"/>
                <w:rtl/>
              </w:rPr>
              <w:t>382</w:t>
            </w:r>
            <w:r w:rsidRPr="00F77D14">
              <w:rPr>
                <w:sz w:val="18"/>
                <w:szCs w:val="26"/>
              </w:rPr>
              <w:t xml:space="preserve"> </w:t>
            </w:r>
            <w:r w:rsidRPr="00F77D14">
              <w:rPr>
                <w:sz w:val="18"/>
                <w:szCs w:val="26"/>
                <w:rtl/>
              </w:rPr>
              <w:t>507</w:t>
            </w:r>
          </w:p>
        </w:tc>
        <w:tc>
          <w:tcPr>
            <w:tcW w:w="1190" w:type="dxa"/>
            <w:shd w:val="clear" w:color="auto" w:fill="auto"/>
            <w:vAlign w:val="bottom"/>
          </w:tcPr>
          <w:p w:rsidR="001C3D1F" w:rsidRPr="00F77D14" w:rsidRDefault="001C3D1F" w:rsidP="00912F08">
            <w:pPr>
              <w:spacing w:before="40" w:after="40" w:line="300" w:lineRule="exact"/>
              <w:ind w:left="57" w:right="113"/>
              <w:rPr>
                <w:sz w:val="18"/>
                <w:szCs w:val="26"/>
              </w:rPr>
            </w:pPr>
            <w:r w:rsidRPr="00F77D14">
              <w:rPr>
                <w:sz w:val="18"/>
                <w:szCs w:val="26"/>
                <w:rtl/>
              </w:rPr>
              <w:t>68.50</w:t>
            </w:r>
            <w:r w:rsidRPr="00F77D14">
              <w:rPr>
                <w:rFonts w:cs="Akhbar MT"/>
                <w:sz w:val="18"/>
                <w:szCs w:val="26"/>
                <w:rtl/>
              </w:rPr>
              <w:t>%</w:t>
            </w:r>
          </w:p>
        </w:tc>
        <w:tc>
          <w:tcPr>
            <w:tcW w:w="1134"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لا</w:t>
            </w:r>
          </w:p>
        </w:tc>
      </w:tr>
      <w:tr w:rsidR="001C3D1F" w:rsidRPr="00F77D14" w:rsidTr="00F77D14">
        <w:trPr>
          <w:cantSplit/>
        </w:trPr>
        <w:tc>
          <w:tcPr>
            <w:tcW w:w="1830"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p>
        </w:tc>
        <w:tc>
          <w:tcPr>
            <w:tcW w:w="2870" w:type="dxa"/>
            <w:shd w:val="clear" w:color="auto" w:fill="auto"/>
            <w:vAlign w:val="bottom"/>
          </w:tcPr>
          <w:p w:rsidR="001C3D1F" w:rsidRPr="00F77D14" w:rsidRDefault="001C3D1F" w:rsidP="00F77D14">
            <w:pPr>
              <w:spacing w:before="40" w:after="40" w:line="300" w:lineRule="exact"/>
              <w:ind w:right="113"/>
              <w:rPr>
                <w:sz w:val="18"/>
                <w:szCs w:val="26"/>
              </w:rPr>
            </w:pPr>
            <w:r w:rsidRPr="00F77D14">
              <w:rPr>
                <w:sz w:val="18"/>
                <w:szCs w:val="26"/>
                <w:rtl/>
              </w:rPr>
              <w:t xml:space="preserve">3 </w:t>
            </w:r>
            <w:r w:rsidRPr="00F77D14">
              <w:rPr>
                <w:rFonts w:hint="eastAsia"/>
                <w:sz w:val="18"/>
                <w:szCs w:val="26"/>
                <w:rtl/>
              </w:rPr>
              <w:t>أيار</w:t>
            </w:r>
            <w:r w:rsidRPr="00F77D14">
              <w:rPr>
                <w:sz w:val="18"/>
                <w:szCs w:val="26"/>
                <w:rtl/>
              </w:rPr>
              <w:t xml:space="preserve">/مايو 2016 (الجولة </w:t>
            </w:r>
            <w:r w:rsidRPr="00F77D14">
              <w:rPr>
                <w:rFonts w:hint="eastAsia"/>
                <w:sz w:val="18"/>
                <w:szCs w:val="26"/>
                <w:rtl/>
              </w:rPr>
              <w:t>الثانية</w:t>
            </w:r>
            <w:r w:rsidRPr="00F77D14">
              <w:rPr>
                <w:sz w:val="18"/>
                <w:szCs w:val="26"/>
                <w:rtl/>
              </w:rPr>
              <w:t>)</w:t>
            </w:r>
          </w:p>
        </w:tc>
        <w:tc>
          <w:tcPr>
            <w:tcW w:w="1344" w:type="dxa"/>
            <w:shd w:val="clear" w:color="auto" w:fill="auto"/>
            <w:vAlign w:val="bottom"/>
          </w:tcPr>
          <w:p w:rsidR="001C3D1F" w:rsidRPr="00F77D14"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F77D14">
              <w:rPr>
                <w:sz w:val="18"/>
                <w:szCs w:val="26"/>
                <w:rtl/>
              </w:rPr>
              <w:t>6</w:t>
            </w:r>
            <w:r w:rsidRPr="00F77D14">
              <w:rPr>
                <w:sz w:val="18"/>
                <w:szCs w:val="26"/>
              </w:rPr>
              <w:t xml:space="preserve"> </w:t>
            </w:r>
            <w:r w:rsidRPr="00F77D14">
              <w:rPr>
                <w:sz w:val="18"/>
                <w:szCs w:val="26"/>
                <w:rtl/>
              </w:rPr>
              <w:t>382</w:t>
            </w:r>
            <w:r w:rsidRPr="00F77D14">
              <w:rPr>
                <w:sz w:val="18"/>
                <w:szCs w:val="26"/>
              </w:rPr>
              <w:t xml:space="preserve"> </w:t>
            </w:r>
            <w:r w:rsidRPr="00F77D14">
              <w:rPr>
                <w:sz w:val="18"/>
                <w:szCs w:val="26"/>
                <w:rtl/>
              </w:rPr>
              <w:t>507</w:t>
            </w:r>
          </w:p>
        </w:tc>
        <w:tc>
          <w:tcPr>
            <w:tcW w:w="1190" w:type="dxa"/>
            <w:shd w:val="clear" w:color="auto" w:fill="auto"/>
            <w:vAlign w:val="bottom"/>
          </w:tcPr>
          <w:p w:rsidR="001C3D1F" w:rsidRPr="00F77D14" w:rsidRDefault="001C3D1F" w:rsidP="00912F08">
            <w:pPr>
              <w:spacing w:before="40" w:after="40" w:line="300" w:lineRule="exact"/>
              <w:ind w:left="57" w:right="113"/>
              <w:rPr>
                <w:sz w:val="18"/>
                <w:szCs w:val="26"/>
              </w:rPr>
            </w:pPr>
            <w:r w:rsidRPr="00F77D14">
              <w:rPr>
                <w:sz w:val="18"/>
                <w:szCs w:val="26"/>
                <w:rtl/>
              </w:rPr>
              <w:t>72.70</w:t>
            </w:r>
            <w:r w:rsidRPr="00F77D14">
              <w:rPr>
                <w:rFonts w:cs="Akhbar MT"/>
                <w:sz w:val="18"/>
                <w:szCs w:val="26"/>
                <w:rtl/>
              </w:rPr>
              <w:t>%</w:t>
            </w:r>
          </w:p>
        </w:tc>
        <w:tc>
          <w:tcPr>
            <w:tcW w:w="1134"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نعم</w:t>
            </w:r>
            <w:r w:rsidRPr="00F77D14">
              <w:rPr>
                <w:sz w:val="18"/>
                <w:szCs w:val="26"/>
                <w:rtl/>
              </w:rPr>
              <w:t xml:space="preserve"> (قُبل)</w:t>
            </w:r>
          </w:p>
        </w:tc>
      </w:tr>
      <w:tr w:rsidR="001C3D1F" w:rsidRPr="00F77D14" w:rsidTr="00F77D14">
        <w:trPr>
          <w:cantSplit/>
        </w:trPr>
        <w:tc>
          <w:tcPr>
            <w:tcW w:w="1830"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p>
        </w:tc>
        <w:tc>
          <w:tcPr>
            <w:tcW w:w="2870" w:type="dxa"/>
            <w:shd w:val="clear" w:color="auto" w:fill="auto"/>
            <w:vAlign w:val="bottom"/>
          </w:tcPr>
          <w:p w:rsidR="001C3D1F" w:rsidRPr="00F77D14" w:rsidRDefault="001C3D1F" w:rsidP="00F77D14">
            <w:pPr>
              <w:spacing w:before="40" w:after="40" w:line="300" w:lineRule="exact"/>
              <w:ind w:right="113"/>
              <w:rPr>
                <w:sz w:val="18"/>
                <w:szCs w:val="26"/>
              </w:rPr>
            </w:pPr>
            <w:r w:rsidRPr="00F77D14">
              <w:rPr>
                <w:sz w:val="18"/>
                <w:szCs w:val="26"/>
                <w:rtl/>
              </w:rPr>
              <w:t xml:space="preserve">4 كانون الأول/ديسمبر 2016 </w:t>
            </w:r>
          </w:p>
        </w:tc>
        <w:tc>
          <w:tcPr>
            <w:tcW w:w="1344" w:type="dxa"/>
            <w:shd w:val="clear" w:color="auto" w:fill="auto"/>
            <w:vAlign w:val="bottom"/>
          </w:tcPr>
          <w:p w:rsidR="001C3D1F" w:rsidRPr="00F77D14" w:rsidRDefault="001C3D1F" w:rsidP="00912F08">
            <w:pPr>
              <w:tabs>
                <w:tab w:val="left" w:pos="288"/>
                <w:tab w:val="left" w:pos="576"/>
                <w:tab w:val="left" w:pos="864"/>
                <w:tab w:val="left" w:pos="1152"/>
              </w:tabs>
              <w:bidi w:val="0"/>
              <w:spacing w:before="40" w:after="40" w:line="300" w:lineRule="exact"/>
              <w:ind w:right="57"/>
              <w:jc w:val="right"/>
              <w:rPr>
                <w:sz w:val="18"/>
                <w:szCs w:val="26"/>
              </w:rPr>
            </w:pPr>
            <w:r w:rsidRPr="00F77D14">
              <w:rPr>
                <w:sz w:val="18"/>
                <w:szCs w:val="26"/>
                <w:rtl/>
              </w:rPr>
              <w:t>6</w:t>
            </w:r>
            <w:r w:rsidRPr="00F77D14">
              <w:rPr>
                <w:sz w:val="18"/>
                <w:szCs w:val="26"/>
              </w:rPr>
              <w:t xml:space="preserve"> </w:t>
            </w:r>
            <w:r w:rsidRPr="00F77D14">
              <w:rPr>
                <w:sz w:val="18"/>
                <w:szCs w:val="26"/>
                <w:rtl/>
              </w:rPr>
              <w:t>399</w:t>
            </w:r>
            <w:r w:rsidRPr="00F77D14">
              <w:rPr>
                <w:sz w:val="18"/>
                <w:szCs w:val="26"/>
              </w:rPr>
              <w:t xml:space="preserve"> </w:t>
            </w:r>
            <w:r w:rsidRPr="00F77D14">
              <w:rPr>
                <w:sz w:val="18"/>
                <w:szCs w:val="26"/>
                <w:rtl/>
              </w:rPr>
              <w:t>607</w:t>
            </w:r>
            <w:r w:rsidRPr="00F77D14">
              <w:rPr>
                <w:sz w:val="18"/>
                <w:szCs w:val="26"/>
              </w:rPr>
              <w:t xml:space="preserve"> </w:t>
            </w:r>
          </w:p>
        </w:tc>
        <w:tc>
          <w:tcPr>
            <w:tcW w:w="1190" w:type="dxa"/>
            <w:shd w:val="clear" w:color="auto" w:fill="auto"/>
            <w:vAlign w:val="bottom"/>
          </w:tcPr>
          <w:p w:rsidR="001C3D1F" w:rsidRPr="00F77D14" w:rsidRDefault="001C3D1F" w:rsidP="00912F08">
            <w:pPr>
              <w:spacing w:before="40" w:after="40" w:line="300" w:lineRule="exact"/>
              <w:ind w:left="57" w:right="113"/>
              <w:rPr>
                <w:sz w:val="18"/>
                <w:szCs w:val="26"/>
              </w:rPr>
            </w:pPr>
            <w:r w:rsidRPr="00F77D14">
              <w:rPr>
                <w:sz w:val="18"/>
                <w:szCs w:val="26"/>
                <w:rtl/>
              </w:rPr>
              <w:t>74.20</w:t>
            </w:r>
            <w:r w:rsidRPr="00F77D14">
              <w:rPr>
                <w:rFonts w:cs="Akhbar MT"/>
                <w:sz w:val="18"/>
                <w:szCs w:val="26"/>
                <w:rtl/>
              </w:rPr>
              <w:t>%</w:t>
            </w:r>
          </w:p>
        </w:tc>
        <w:tc>
          <w:tcPr>
            <w:tcW w:w="1134" w:type="dxa"/>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r w:rsidRPr="00F77D14">
              <w:rPr>
                <w:rFonts w:hint="eastAsia"/>
                <w:sz w:val="18"/>
                <w:szCs w:val="26"/>
                <w:rtl/>
              </w:rPr>
              <w:t>لا</w:t>
            </w:r>
          </w:p>
        </w:tc>
      </w:tr>
      <w:tr w:rsidR="001C3D1F" w:rsidRPr="00F77D14" w:rsidTr="00F77D14">
        <w:trPr>
          <w:cantSplit/>
        </w:trPr>
        <w:tc>
          <w:tcPr>
            <w:tcW w:w="1830" w:type="dxa"/>
            <w:tcBorders>
              <w:bottom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p>
        </w:tc>
        <w:tc>
          <w:tcPr>
            <w:tcW w:w="2870" w:type="dxa"/>
            <w:tcBorders>
              <w:bottom w:val="single" w:sz="12" w:space="0" w:color="auto"/>
            </w:tcBorders>
            <w:shd w:val="clear" w:color="auto" w:fill="auto"/>
            <w:vAlign w:val="bottom"/>
          </w:tcPr>
          <w:p w:rsidR="001C3D1F" w:rsidRPr="00F77D14" w:rsidRDefault="001C3D1F" w:rsidP="00F77D14">
            <w:pPr>
              <w:spacing w:before="40" w:after="40" w:line="300" w:lineRule="exact"/>
              <w:ind w:right="113"/>
              <w:rPr>
                <w:sz w:val="18"/>
                <w:szCs w:val="26"/>
              </w:rPr>
            </w:pPr>
            <w:r w:rsidRPr="00F77D14">
              <w:rPr>
                <w:sz w:val="18"/>
                <w:szCs w:val="26"/>
                <w:rtl/>
              </w:rPr>
              <w:t xml:space="preserve">(إعادة </w:t>
            </w:r>
            <w:r w:rsidRPr="00F77D14">
              <w:rPr>
                <w:rFonts w:hint="eastAsia"/>
                <w:sz w:val="18"/>
                <w:szCs w:val="26"/>
                <w:rtl/>
              </w:rPr>
              <w:t>الجولة</w:t>
            </w:r>
            <w:r w:rsidRPr="00F77D14">
              <w:rPr>
                <w:sz w:val="18"/>
                <w:szCs w:val="26"/>
                <w:rtl/>
              </w:rPr>
              <w:t xml:space="preserve"> </w:t>
            </w:r>
            <w:r w:rsidRPr="00F77D14">
              <w:rPr>
                <w:rFonts w:hint="eastAsia"/>
                <w:sz w:val="18"/>
                <w:szCs w:val="26"/>
                <w:rtl/>
              </w:rPr>
              <w:t>الثانية</w:t>
            </w:r>
            <w:r w:rsidRPr="00F77D14">
              <w:rPr>
                <w:sz w:val="18"/>
                <w:szCs w:val="26"/>
                <w:rtl/>
              </w:rPr>
              <w:t>)</w:t>
            </w:r>
          </w:p>
        </w:tc>
        <w:tc>
          <w:tcPr>
            <w:tcW w:w="1344" w:type="dxa"/>
            <w:tcBorders>
              <w:bottom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bidi w:val="0"/>
              <w:spacing w:before="40" w:after="40" w:line="300" w:lineRule="exact"/>
              <w:jc w:val="right"/>
              <w:rPr>
                <w:sz w:val="18"/>
                <w:szCs w:val="26"/>
                <w:rtl/>
              </w:rPr>
            </w:pPr>
          </w:p>
        </w:tc>
        <w:tc>
          <w:tcPr>
            <w:tcW w:w="1190" w:type="dxa"/>
            <w:tcBorders>
              <w:bottom w:val="single" w:sz="12" w:space="0" w:color="auto"/>
            </w:tcBorders>
            <w:shd w:val="clear" w:color="auto" w:fill="auto"/>
            <w:vAlign w:val="bottom"/>
          </w:tcPr>
          <w:p w:rsidR="001C3D1F" w:rsidRPr="00F77D14" w:rsidRDefault="001C3D1F" w:rsidP="00F77D14">
            <w:pPr>
              <w:spacing w:before="40" w:after="40" w:line="300" w:lineRule="exact"/>
              <w:ind w:right="113"/>
              <w:rPr>
                <w:sz w:val="18"/>
                <w:szCs w:val="26"/>
                <w:rtl/>
              </w:rPr>
            </w:pPr>
          </w:p>
        </w:tc>
        <w:tc>
          <w:tcPr>
            <w:tcW w:w="1134" w:type="dxa"/>
            <w:tcBorders>
              <w:bottom w:val="single" w:sz="12" w:space="0" w:color="auto"/>
            </w:tcBorders>
            <w:shd w:val="clear" w:color="auto" w:fill="auto"/>
            <w:vAlign w:val="bottom"/>
          </w:tcPr>
          <w:p w:rsidR="001C3D1F" w:rsidRPr="00F77D14" w:rsidRDefault="001C3D1F" w:rsidP="00F77D14">
            <w:pPr>
              <w:tabs>
                <w:tab w:val="left" w:pos="288"/>
                <w:tab w:val="left" w:pos="576"/>
                <w:tab w:val="left" w:pos="864"/>
                <w:tab w:val="left" w:pos="1152"/>
              </w:tabs>
              <w:spacing w:before="40" w:after="40" w:line="300" w:lineRule="exact"/>
              <w:ind w:left="43" w:right="101"/>
              <w:rPr>
                <w:sz w:val="18"/>
                <w:szCs w:val="26"/>
                <w:rtl/>
              </w:rPr>
            </w:pPr>
          </w:p>
        </w:tc>
      </w:tr>
    </w:tbl>
    <w:p w:rsidR="001C3D1F" w:rsidRPr="008D30D5" w:rsidRDefault="001C3D1F" w:rsidP="00F77D14">
      <w:pPr>
        <w:pStyle w:val="FootnoteText"/>
        <w:tabs>
          <w:tab w:val="left" w:pos="3442"/>
          <w:tab w:val="left" w:pos="3917"/>
        </w:tabs>
        <w:spacing w:before="60" w:after="240" w:line="300" w:lineRule="exact"/>
        <w:ind w:left="1967" w:right="1264" w:hanging="703"/>
        <w:rPr>
          <w:rtl/>
        </w:rPr>
      </w:pPr>
      <w:r w:rsidRPr="00F77D14">
        <w:rPr>
          <w:rFonts w:hint="eastAsia"/>
          <w:i/>
          <w:iCs/>
          <w:sz w:val="18"/>
          <w:szCs w:val="26"/>
          <w:rtl/>
        </w:rPr>
        <w:t>المصدر</w:t>
      </w:r>
      <w:r w:rsidRPr="00F77D14">
        <w:rPr>
          <w:i/>
          <w:iCs/>
          <w:sz w:val="18"/>
          <w:szCs w:val="26"/>
          <w:rtl/>
        </w:rPr>
        <w:t>:</w:t>
      </w:r>
      <w:r w:rsidRPr="00F77D14">
        <w:rPr>
          <w:sz w:val="18"/>
          <w:szCs w:val="26"/>
          <w:rtl/>
        </w:rPr>
        <w:tab/>
      </w:r>
      <w:r w:rsidRPr="00F77D14">
        <w:rPr>
          <w:rFonts w:hint="eastAsia"/>
          <w:sz w:val="18"/>
          <w:szCs w:val="26"/>
          <w:rtl/>
        </w:rPr>
        <w:t>وزارة</w:t>
      </w:r>
      <w:r w:rsidRPr="00F77D14">
        <w:rPr>
          <w:sz w:val="18"/>
          <w:szCs w:val="26"/>
          <w:rtl/>
        </w:rPr>
        <w:t xml:space="preserve"> الداخلية الاتحادية. </w:t>
      </w:r>
    </w:p>
    <w:p w:rsidR="00E73797" w:rsidRDefault="00F77D14" w:rsidP="00F77D14">
      <w:pPr>
        <w:pStyle w:val="SingleTxtGA"/>
        <w:rPr>
          <w:sz w:val="16"/>
          <w:szCs w:val="24"/>
          <w:rtl/>
        </w:rPr>
      </w:pPr>
      <w:r>
        <w:rPr>
          <w:rtl/>
        </w:rPr>
        <w:t>81</w:t>
      </w:r>
      <w:r w:rsidR="001C3D1F" w:rsidRPr="008D30D5">
        <w:rPr>
          <w:rtl/>
        </w:rPr>
        <w:t>-</w:t>
      </w:r>
      <w:r w:rsidR="001C3D1F" w:rsidRPr="008D30D5">
        <w:rPr>
          <w:rtl/>
        </w:rPr>
        <w:tab/>
      </w:r>
      <w:r w:rsidR="001C3D1F" w:rsidRPr="008D30D5">
        <w:rPr>
          <w:rFonts w:hint="eastAsia"/>
          <w:rtl/>
        </w:rPr>
        <w:t>ويرد</w:t>
      </w:r>
      <w:r w:rsidR="001C3D1F" w:rsidRPr="008D30D5">
        <w:rPr>
          <w:rtl/>
        </w:rPr>
        <w:t xml:space="preserve"> في الجدول أدناه بيان </w:t>
      </w:r>
      <w:r w:rsidR="001C3D1F" w:rsidRPr="008D30D5">
        <w:rPr>
          <w:rFonts w:hint="eastAsia"/>
          <w:rtl/>
        </w:rPr>
        <w:t>عدد</w:t>
      </w:r>
      <w:r w:rsidR="001C3D1F" w:rsidRPr="008D30D5">
        <w:rPr>
          <w:rtl/>
        </w:rPr>
        <w:t xml:space="preserve"> </w:t>
      </w:r>
      <w:r w:rsidR="001C3D1F" w:rsidRPr="008D30D5">
        <w:rPr>
          <w:rFonts w:hint="eastAsia"/>
          <w:rtl/>
        </w:rPr>
        <w:t>الأشخاص</w:t>
      </w:r>
      <w:r w:rsidR="001C3D1F" w:rsidRPr="008D30D5">
        <w:rPr>
          <w:rtl/>
        </w:rPr>
        <w:t xml:space="preserve"> الذين يحق لهم التصويت موزع</w:t>
      </w:r>
      <w:r w:rsidR="00537B29">
        <w:rPr>
          <w:rtl/>
        </w:rPr>
        <w:t xml:space="preserve">اً </w:t>
      </w:r>
      <w:r w:rsidR="001C3D1F" w:rsidRPr="008D30D5">
        <w:rPr>
          <w:rtl/>
        </w:rPr>
        <w:t>حسب محل الميلاد (الولاية أو الخارج) في 1 كانون الثاني/يناير 2012:</w:t>
      </w:r>
    </w:p>
    <w:p w:rsidR="0027619B" w:rsidRDefault="0027619B" w:rsidP="00F77D14">
      <w:pPr>
        <w:pStyle w:val="SingleTxtGA"/>
        <w:rPr>
          <w:sz w:val="16"/>
          <w:szCs w:val="24"/>
          <w:rtl/>
        </w:rPr>
        <w:sectPr w:rsidR="0027619B" w:rsidSect="003417ED">
          <w:headerReference w:type="even" r:id="rId23"/>
          <w:headerReference w:type="default" r:id="rId24"/>
          <w:footerReference w:type="even" r:id="rId25"/>
          <w:footerReference w:type="default" r:id="rId26"/>
          <w:endnotePr>
            <w:numFmt w:val="decimal"/>
          </w:endnotePr>
          <w:pgSz w:w="11906" w:h="16838" w:code="9"/>
          <w:pgMar w:top="1418" w:right="1134" w:bottom="1134" w:left="1134" w:header="851" w:footer="567" w:gutter="0"/>
          <w:cols w:space="720"/>
          <w:bidi/>
          <w:docGrid w:linePitch="360"/>
        </w:sectPr>
      </w:pPr>
    </w:p>
    <w:p w:rsidR="0027619B" w:rsidRPr="008D30D5" w:rsidRDefault="0027619B" w:rsidP="0027619B">
      <w:pPr>
        <w:pStyle w:val="H23GA"/>
        <w:rPr>
          <w:rtl/>
        </w:rPr>
      </w:pPr>
      <w:r w:rsidRPr="0027619B">
        <w:rPr>
          <w:b w:val="0"/>
          <w:bCs w:val="0"/>
          <w:rtl/>
        </w:rPr>
        <w:lastRenderedPageBreak/>
        <w:tab/>
      </w:r>
      <w:r w:rsidRPr="0027619B">
        <w:rPr>
          <w:b w:val="0"/>
          <w:bCs w:val="0"/>
          <w:rtl/>
        </w:rPr>
        <w:tab/>
      </w:r>
      <w:bookmarkStart w:id="73" w:name="_Toc495069071"/>
      <w:r w:rsidRPr="0027619B">
        <w:rPr>
          <w:rFonts w:hint="eastAsia"/>
          <w:b w:val="0"/>
          <w:bCs w:val="0"/>
          <w:rtl/>
        </w:rPr>
        <w:t>الجدول</w:t>
      </w:r>
      <w:r w:rsidRPr="0027619B">
        <w:rPr>
          <w:b w:val="0"/>
          <w:bCs w:val="0"/>
          <w:rtl/>
        </w:rPr>
        <w:t xml:space="preserve"> 34</w:t>
      </w:r>
      <w:r w:rsidRPr="0027619B">
        <w:rPr>
          <w:b w:val="0"/>
          <w:bCs w:val="0"/>
          <w:rtl/>
        </w:rPr>
        <w:tab/>
      </w:r>
      <w:r w:rsidRPr="0027619B">
        <w:rPr>
          <w:b w:val="0"/>
          <w:bCs w:val="0"/>
          <w:rtl/>
        </w:rPr>
        <w:br/>
      </w:r>
      <w:r w:rsidRPr="008D30D5">
        <w:rPr>
          <w:rFonts w:hint="eastAsia"/>
          <w:rtl/>
        </w:rPr>
        <w:t>السكان</w:t>
      </w:r>
      <w:r w:rsidRPr="008D30D5">
        <w:rPr>
          <w:rtl/>
        </w:rPr>
        <w:t xml:space="preserve"> </w:t>
      </w:r>
      <w:r w:rsidRPr="008D30D5">
        <w:rPr>
          <w:rFonts w:hint="eastAsia"/>
          <w:rtl/>
        </w:rPr>
        <w:t>حسب</w:t>
      </w:r>
      <w:r w:rsidRPr="008D30D5">
        <w:rPr>
          <w:rtl/>
        </w:rPr>
        <w:t xml:space="preserve"> </w:t>
      </w:r>
      <w:r w:rsidRPr="008D30D5">
        <w:rPr>
          <w:rFonts w:hint="eastAsia"/>
          <w:rtl/>
        </w:rPr>
        <w:t>الجنسية</w:t>
      </w:r>
      <w:r w:rsidRPr="008D30D5">
        <w:rPr>
          <w:rtl/>
        </w:rPr>
        <w:t xml:space="preserve"> </w:t>
      </w:r>
      <w:r w:rsidRPr="008D30D5">
        <w:rPr>
          <w:rFonts w:hint="eastAsia"/>
          <w:rtl/>
        </w:rPr>
        <w:t>ومحل</w:t>
      </w:r>
      <w:r w:rsidRPr="008D30D5">
        <w:rPr>
          <w:rtl/>
        </w:rPr>
        <w:t xml:space="preserve"> </w:t>
      </w:r>
      <w:r w:rsidRPr="008D30D5">
        <w:rPr>
          <w:rFonts w:hint="eastAsia"/>
          <w:rtl/>
        </w:rPr>
        <w:t>الإقامة</w:t>
      </w:r>
      <w:r w:rsidRPr="008D30D5">
        <w:rPr>
          <w:rtl/>
        </w:rPr>
        <w:t xml:space="preserve"> (الولاية) </w:t>
      </w:r>
      <w:r w:rsidRPr="008D30D5">
        <w:rPr>
          <w:rFonts w:hint="eastAsia"/>
          <w:rtl/>
        </w:rPr>
        <w:t>في</w:t>
      </w:r>
      <w:r w:rsidRPr="008D30D5">
        <w:rPr>
          <w:rtl/>
        </w:rPr>
        <w:t xml:space="preserve"> </w:t>
      </w:r>
      <w:r w:rsidRPr="008D30D5">
        <w:rPr>
          <w:rFonts w:hint="eastAsia"/>
          <w:rtl/>
        </w:rPr>
        <w:t>نهاية</w:t>
      </w:r>
      <w:r w:rsidRPr="008D30D5">
        <w:rPr>
          <w:rtl/>
        </w:rPr>
        <w:t xml:space="preserve"> </w:t>
      </w:r>
      <w:r w:rsidRPr="008D30D5">
        <w:rPr>
          <w:rFonts w:hint="eastAsia"/>
          <w:rtl/>
        </w:rPr>
        <w:t>عام</w:t>
      </w:r>
      <w:r w:rsidRPr="008D30D5">
        <w:rPr>
          <w:rtl/>
        </w:rPr>
        <w:t xml:space="preserve"> 2014</w:t>
      </w:r>
      <w:bookmarkEnd w:id="73"/>
    </w:p>
    <w:tbl>
      <w:tblPr>
        <w:bidiVisual/>
        <w:tblW w:w="12976" w:type="dxa"/>
        <w:tblInd w:w="1264" w:type="dxa"/>
        <w:tblLayout w:type="fixed"/>
        <w:tblCellMar>
          <w:left w:w="0" w:type="dxa"/>
          <w:right w:w="0" w:type="dxa"/>
        </w:tblCellMar>
        <w:tblLook w:val="0000" w:firstRow="0" w:lastRow="0" w:firstColumn="0" w:lastColumn="0" w:noHBand="0" w:noVBand="0"/>
      </w:tblPr>
      <w:tblGrid>
        <w:gridCol w:w="2071"/>
        <w:gridCol w:w="994"/>
        <w:gridCol w:w="1134"/>
        <w:gridCol w:w="1008"/>
        <w:gridCol w:w="1260"/>
        <w:gridCol w:w="1105"/>
        <w:gridCol w:w="1162"/>
        <w:gridCol w:w="1120"/>
        <w:gridCol w:w="966"/>
        <w:gridCol w:w="1162"/>
        <w:gridCol w:w="994"/>
      </w:tblGrid>
      <w:tr w:rsidR="0027619B" w:rsidRPr="0027619B" w:rsidTr="0027619B">
        <w:trPr>
          <w:cantSplit/>
          <w:tblHeader/>
        </w:trPr>
        <w:tc>
          <w:tcPr>
            <w:tcW w:w="2071" w:type="dxa"/>
            <w:tcBorders>
              <w:top w:val="single" w:sz="4" w:space="0" w:color="auto"/>
              <w:bottom w:val="single" w:sz="12" w:space="0" w:color="auto"/>
            </w:tcBorders>
            <w:shd w:val="clear" w:color="auto" w:fill="auto"/>
            <w:tcMar>
              <w:left w:w="0" w:type="dxa"/>
              <w:right w:w="0" w:type="dxa"/>
            </w:tcMar>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الجنسية</w:t>
            </w:r>
          </w:p>
        </w:tc>
        <w:tc>
          <w:tcPr>
            <w:tcW w:w="994" w:type="dxa"/>
            <w:tcBorders>
              <w:top w:val="single" w:sz="4" w:space="0" w:color="auto"/>
              <w:bottom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النمسا</w:t>
            </w:r>
          </w:p>
        </w:tc>
        <w:tc>
          <w:tcPr>
            <w:tcW w:w="1134"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بورغنلند</w:t>
            </w:r>
            <w:r w:rsidRPr="0027619B">
              <w:rPr>
                <w:i/>
                <w:iCs/>
                <w:sz w:val="18"/>
                <w:szCs w:val="26"/>
                <w:rtl/>
              </w:rPr>
              <w:t xml:space="preserve"> </w:t>
            </w:r>
          </w:p>
        </w:tc>
        <w:tc>
          <w:tcPr>
            <w:tcW w:w="1008"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كارينثيا</w:t>
            </w:r>
          </w:p>
        </w:tc>
        <w:tc>
          <w:tcPr>
            <w:tcW w:w="1260"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النمسا</w:t>
            </w:r>
            <w:r w:rsidRPr="0027619B">
              <w:rPr>
                <w:i/>
                <w:iCs/>
                <w:sz w:val="18"/>
                <w:szCs w:val="26"/>
                <w:rtl/>
              </w:rPr>
              <w:t xml:space="preserve"> </w:t>
            </w:r>
            <w:r w:rsidRPr="0027619B">
              <w:rPr>
                <w:rFonts w:hint="eastAsia"/>
                <w:i/>
                <w:iCs/>
                <w:sz w:val="18"/>
                <w:szCs w:val="26"/>
                <w:rtl/>
              </w:rPr>
              <w:t>السفلى</w:t>
            </w:r>
          </w:p>
        </w:tc>
        <w:tc>
          <w:tcPr>
            <w:tcW w:w="1105"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النمسا</w:t>
            </w:r>
            <w:r w:rsidRPr="0027619B">
              <w:rPr>
                <w:i/>
                <w:iCs/>
                <w:sz w:val="18"/>
                <w:szCs w:val="26"/>
                <w:rtl/>
              </w:rPr>
              <w:t xml:space="preserve"> </w:t>
            </w:r>
            <w:r w:rsidRPr="0027619B">
              <w:rPr>
                <w:rFonts w:hint="eastAsia"/>
                <w:i/>
                <w:iCs/>
                <w:sz w:val="18"/>
                <w:szCs w:val="26"/>
                <w:rtl/>
              </w:rPr>
              <w:t>العليا</w:t>
            </w:r>
          </w:p>
        </w:tc>
        <w:tc>
          <w:tcPr>
            <w:tcW w:w="1162"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سالزبورغ</w:t>
            </w:r>
            <w:r w:rsidRPr="0027619B">
              <w:rPr>
                <w:i/>
                <w:iCs/>
                <w:sz w:val="18"/>
                <w:szCs w:val="26"/>
                <w:rtl/>
              </w:rPr>
              <w:t xml:space="preserve"> </w:t>
            </w:r>
          </w:p>
        </w:tc>
        <w:tc>
          <w:tcPr>
            <w:tcW w:w="1120"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ستيريا</w:t>
            </w:r>
          </w:p>
        </w:tc>
        <w:tc>
          <w:tcPr>
            <w:tcW w:w="966"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التيرول</w:t>
            </w:r>
          </w:p>
        </w:tc>
        <w:tc>
          <w:tcPr>
            <w:tcW w:w="1162"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فورالبرغ</w:t>
            </w:r>
          </w:p>
        </w:tc>
        <w:tc>
          <w:tcPr>
            <w:tcW w:w="994"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فيينا</w:t>
            </w:r>
          </w:p>
        </w:tc>
      </w:tr>
      <w:tr w:rsidR="0027619B" w:rsidRPr="0027619B" w:rsidTr="0027619B">
        <w:trPr>
          <w:cantSplit/>
          <w:trHeight w:hRule="exact" w:val="115"/>
          <w:tblHeader/>
        </w:trPr>
        <w:tc>
          <w:tcPr>
            <w:tcW w:w="2071"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994"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34"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008"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260"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05"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62"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20"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966"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62"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994"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r>
      <w:tr w:rsidR="0027619B" w:rsidRPr="0027619B" w:rsidTr="0027619B">
        <w:trPr>
          <w:cantSplit/>
        </w:trPr>
        <w:tc>
          <w:tcPr>
            <w:tcW w:w="2071" w:type="dxa"/>
            <w:tcBorders>
              <w:bottom w:val="single" w:sz="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b/>
                <w:bCs/>
                <w:sz w:val="18"/>
                <w:szCs w:val="26"/>
                <w:rtl/>
              </w:rPr>
            </w:pPr>
            <w:r w:rsidRPr="0027619B">
              <w:rPr>
                <w:b/>
                <w:bCs/>
                <w:sz w:val="18"/>
                <w:szCs w:val="26"/>
              </w:rPr>
              <w:tab/>
            </w:r>
            <w:r w:rsidRPr="0027619B">
              <w:rPr>
                <w:rFonts w:hint="eastAsia"/>
                <w:b/>
                <w:bCs/>
                <w:sz w:val="18"/>
                <w:szCs w:val="26"/>
                <w:rtl/>
              </w:rPr>
              <w:t>المجموع</w:t>
            </w:r>
          </w:p>
        </w:tc>
        <w:tc>
          <w:tcPr>
            <w:tcW w:w="994"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8</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584</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926</w:t>
            </w:r>
          </w:p>
        </w:tc>
        <w:tc>
          <w:tcPr>
            <w:tcW w:w="1134"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288</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356</w:t>
            </w:r>
          </w:p>
        </w:tc>
        <w:tc>
          <w:tcPr>
            <w:tcW w:w="1008"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557</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641</w:t>
            </w:r>
          </w:p>
        </w:tc>
        <w:tc>
          <w:tcPr>
            <w:tcW w:w="1260"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636</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778</w:t>
            </w:r>
          </w:p>
        </w:tc>
        <w:tc>
          <w:tcPr>
            <w:tcW w:w="1105"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437</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251</w:t>
            </w:r>
          </w:p>
        </w:tc>
        <w:tc>
          <w:tcPr>
            <w:tcW w:w="1162"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538</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575</w:t>
            </w:r>
          </w:p>
        </w:tc>
        <w:tc>
          <w:tcPr>
            <w:tcW w:w="1120"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221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570</w:t>
            </w:r>
          </w:p>
        </w:tc>
        <w:tc>
          <w:tcPr>
            <w:tcW w:w="966"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728</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826</w:t>
            </w:r>
          </w:p>
        </w:tc>
        <w:tc>
          <w:tcPr>
            <w:tcW w:w="1162"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378</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592</w:t>
            </w:r>
          </w:p>
        </w:tc>
        <w:tc>
          <w:tcPr>
            <w:tcW w:w="994"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797</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337</w:t>
            </w:r>
          </w:p>
        </w:tc>
      </w:tr>
      <w:tr w:rsidR="0027619B" w:rsidRPr="0027619B" w:rsidTr="0027619B">
        <w:trPr>
          <w:cantSplit/>
        </w:trPr>
        <w:tc>
          <w:tcPr>
            <w:tcW w:w="2071" w:type="dxa"/>
            <w:tcBorders>
              <w:top w:val="single" w:sz="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r w:rsidRPr="0027619B">
              <w:rPr>
                <w:rFonts w:hint="eastAsia"/>
                <w:sz w:val="18"/>
                <w:szCs w:val="26"/>
                <w:rtl/>
              </w:rPr>
              <w:t>المواطنون</w:t>
            </w:r>
            <w:r w:rsidRPr="0027619B">
              <w:rPr>
                <w:sz w:val="18"/>
                <w:szCs w:val="26"/>
                <w:rtl/>
              </w:rPr>
              <w:t xml:space="preserve"> </w:t>
            </w:r>
            <w:r w:rsidRPr="0027619B">
              <w:rPr>
                <w:rFonts w:hint="eastAsia"/>
                <w:sz w:val="18"/>
                <w:szCs w:val="26"/>
                <w:rtl/>
              </w:rPr>
              <w:t>النمساويون</w:t>
            </w:r>
          </w:p>
        </w:tc>
        <w:tc>
          <w:tcPr>
            <w:tcW w:w="994"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7</w:t>
            </w:r>
            <w:r w:rsidRPr="0027619B">
              <w:rPr>
                <w:spacing w:val="-8"/>
                <w:sz w:val="18"/>
                <w:szCs w:val="26"/>
              </w:rPr>
              <w:t xml:space="preserve"> </w:t>
            </w:r>
            <w:r w:rsidRPr="0027619B">
              <w:rPr>
                <w:spacing w:val="-8"/>
                <w:sz w:val="18"/>
                <w:szCs w:val="26"/>
                <w:rtl/>
              </w:rPr>
              <w:t>438</w:t>
            </w:r>
            <w:r w:rsidRPr="0027619B">
              <w:rPr>
                <w:spacing w:val="-8"/>
                <w:sz w:val="18"/>
                <w:szCs w:val="26"/>
              </w:rPr>
              <w:t xml:space="preserve"> </w:t>
            </w:r>
            <w:r w:rsidRPr="0027619B">
              <w:rPr>
                <w:spacing w:val="-8"/>
                <w:sz w:val="18"/>
                <w:szCs w:val="26"/>
                <w:rtl/>
              </w:rPr>
              <w:t>848</w:t>
            </w:r>
          </w:p>
        </w:tc>
        <w:tc>
          <w:tcPr>
            <w:tcW w:w="1134"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267</w:t>
            </w:r>
            <w:r w:rsidRPr="0027619B">
              <w:rPr>
                <w:spacing w:val="-8"/>
                <w:sz w:val="18"/>
                <w:szCs w:val="26"/>
              </w:rPr>
              <w:t xml:space="preserve"> </w:t>
            </w:r>
            <w:r w:rsidRPr="0027619B">
              <w:rPr>
                <w:spacing w:val="-8"/>
                <w:sz w:val="18"/>
                <w:szCs w:val="26"/>
                <w:rtl/>
              </w:rPr>
              <w:t>388</w:t>
            </w:r>
          </w:p>
        </w:tc>
        <w:tc>
          <w:tcPr>
            <w:tcW w:w="1008"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509</w:t>
            </w:r>
            <w:r w:rsidRPr="0027619B">
              <w:rPr>
                <w:spacing w:val="-8"/>
                <w:sz w:val="18"/>
                <w:szCs w:val="26"/>
              </w:rPr>
              <w:t xml:space="preserve"> </w:t>
            </w:r>
            <w:r w:rsidRPr="0027619B">
              <w:rPr>
                <w:spacing w:val="-8"/>
                <w:sz w:val="18"/>
                <w:szCs w:val="26"/>
                <w:rtl/>
              </w:rPr>
              <w:t>359</w:t>
            </w:r>
          </w:p>
        </w:tc>
        <w:tc>
          <w:tcPr>
            <w:tcW w:w="1260"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w:t>
            </w:r>
            <w:r w:rsidRPr="0027619B">
              <w:rPr>
                <w:spacing w:val="-8"/>
                <w:sz w:val="18"/>
                <w:szCs w:val="26"/>
              </w:rPr>
              <w:t xml:space="preserve"> </w:t>
            </w:r>
            <w:r w:rsidRPr="0027619B">
              <w:rPr>
                <w:spacing w:val="-8"/>
                <w:sz w:val="18"/>
                <w:szCs w:val="26"/>
                <w:rtl/>
              </w:rPr>
              <w:t>501</w:t>
            </w:r>
            <w:r w:rsidRPr="0027619B">
              <w:rPr>
                <w:spacing w:val="-8"/>
                <w:sz w:val="18"/>
                <w:szCs w:val="26"/>
              </w:rPr>
              <w:t xml:space="preserve"> </w:t>
            </w:r>
            <w:r w:rsidRPr="0027619B">
              <w:rPr>
                <w:spacing w:val="-8"/>
                <w:sz w:val="18"/>
                <w:szCs w:val="26"/>
                <w:rtl/>
              </w:rPr>
              <w:t>716</w:t>
            </w:r>
          </w:p>
        </w:tc>
        <w:tc>
          <w:tcPr>
            <w:tcW w:w="1105"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w:t>
            </w:r>
            <w:r w:rsidRPr="0027619B">
              <w:rPr>
                <w:spacing w:val="-8"/>
                <w:sz w:val="18"/>
                <w:szCs w:val="26"/>
              </w:rPr>
              <w:t xml:space="preserve"> </w:t>
            </w:r>
            <w:r w:rsidRPr="0027619B">
              <w:rPr>
                <w:spacing w:val="-8"/>
                <w:sz w:val="18"/>
                <w:szCs w:val="26"/>
                <w:rtl/>
              </w:rPr>
              <w:t>291</w:t>
            </w:r>
            <w:r w:rsidRPr="0027619B">
              <w:rPr>
                <w:spacing w:val="-8"/>
                <w:sz w:val="18"/>
                <w:szCs w:val="26"/>
              </w:rPr>
              <w:t xml:space="preserve"> </w:t>
            </w:r>
            <w:r w:rsidRPr="0027619B">
              <w:rPr>
                <w:spacing w:val="-8"/>
                <w:sz w:val="18"/>
                <w:szCs w:val="26"/>
                <w:rtl/>
              </w:rPr>
              <w:t>635</w:t>
            </w:r>
          </w:p>
        </w:tc>
        <w:tc>
          <w:tcPr>
            <w:tcW w:w="1162"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460</w:t>
            </w:r>
            <w:r w:rsidRPr="0027619B">
              <w:rPr>
                <w:spacing w:val="-8"/>
                <w:sz w:val="18"/>
                <w:szCs w:val="26"/>
              </w:rPr>
              <w:t xml:space="preserve"> </w:t>
            </w:r>
            <w:r w:rsidRPr="0027619B">
              <w:rPr>
                <w:spacing w:val="-8"/>
                <w:sz w:val="18"/>
                <w:szCs w:val="26"/>
                <w:rtl/>
              </w:rPr>
              <w:t>710</w:t>
            </w:r>
          </w:p>
        </w:tc>
        <w:tc>
          <w:tcPr>
            <w:tcW w:w="1120"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w:t>
            </w:r>
            <w:r w:rsidRPr="0027619B">
              <w:rPr>
                <w:spacing w:val="-8"/>
                <w:sz w:val="18"/>
                <w:szCs w:val="26"/>
              </w:rPr>
              <w:t xml:space="preserve"> </w:t>
            </w:r>
            <w:r w:rsidRPr="0027619B">
              <w:rPr>
                <w:spacing w:val="-8"/>
                <w:sz w:val="18"/>
                <w:szCs w:val="26"/>
                <w:rtl/>
              </w:rPr>
              <w:t>115</w:t>
            </w:r>
            <w:r w:rsidRPr="0027619B">
              <w:rPr>
                <w:spacing w:val="-8"/>
                <w:sz w:val="18"/>
                <w:szCs w:val="26"/>
              </w:rPr>
              <w:t xml:space="preserve"> </w:t>
            </w:r>
            <w:r w:rsidRPr="0027619B">
              <w:rPr>
                <w:spacing w:val="-8"/>
                <w:sz w:val="18"/>
                <w:szCs w:val="26"/>
                <w:rtl/>
              </w:rPr>
              <w:t>876</w:t>
            </w:r>
          </w:p>
        </w:tc>
        <w:tc>
          <w:tcPr>
            <w:tcW w:w="966"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633</w:t>
            </w:r>
            <w:r w:rsidRPr="0027619B">
              <w:rPr>
                <w:spacing w:val="-8"/>
                <w:sz w:val="18"/>
                <w:szCs w:val="26"/>
              </w:rPr>
              <w:t xml:space="preserve"> </w:t>
            </w:r>
            <w:r w:rsidRPr="0027619B">
              <w:rPr>
                <w:spacing w:val="-8"/>
                <w:sz w:val="18"/>
                <w:szCs w:val="26"/>
                <w:rtl/>
              </w:rPr>
              <w:t>050</w:t>
            </w:r>
          </w:p>
        </w:tc>
        <w:tc>
          <w:tcPr>
            <w:tcW w:w="1162"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321</w:t>
            </w:r>
            <w:r w:rsidRPr="0027619B">
              <w:rPr>
                <w:spacing w:val="-8"/>
                <w:sz w:val="18"/>
                <w:szCs w:val="26"/>
              </w:rPr>
              <w:t xml:space="preserve"> </w:t>
            </w:r>
            <w:r w:rsidRPr="0027619B">
              <w:rPr>
                <w:spacing w:val="-8"/>
                <w:sz w:val="18"/>
                <w:szCs w:val="26"/>
                <w:rtl/>
              </w:rPr>
              <w:t>940</w:t>
            </w:r>
          </w:p>
        </w:tc>
        <w:tc>
          <w:tcPr>
            <w:tcW w:w="994"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w:t>
            </w:r>
            <w:r w:rsidRPr="0027619B">
              <w:rPr>
                <w:spacing w:val="-8"/>
                <w:sz w:val="18"/>
                <w:szCs w:val="26"/>
              </w:rPr>
              <w:t xml:space="preserve"> </w:t>
            </w:r>
            <w:r w:rsidRPr="0027619B">
              <w:rPr>
                <w:spacing w:val="-8"/>
                <w:sz w:val="18"/>
                <w:szCs w:val="26"/>
                <w:rtl/>
              </w:rPr>
              <w:t>337</w:t>
            </w:r>
            <w:r w:rsidRPr="0027619B">
              <w:rPr>
                <w:spacing w:val="-8"/>
                <w:sz w:val="18"/>
                <w:szCs w:val="26"/>
              </w:rPr>
              <w:t xml:space="preserve"> </w:t>
            </w:r>
            <w:r w:rsidRPr="0027619B">
              <w:rPr>
                <w:spacing w:val="-8"/>
                <w:sz w:val="18"/>
                <w:szCs w:val="26"/>
                <w:rtl/>
              </w:rPr>
              <w:t>174</w:t>
            </w:r>
          </w:p>
        </w:tc>
      </w:tr>
      <w:tr w:rsidR="0027619B" w:rsidRPr="0027619B" w:rsidTr="0027619B">
        <w:trPr>
          <w:cantSplit/>
        </w:trPr>
        <w:tc>
          <w:tcPr>
            <w:tcW w:w="2071" w:type="dxa"/>
            <w:tcBorders>
              <w:bottom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r w:rsidRPr="0027619B">
              <w:rPr>
                <w:rFonts w:hint="eastAsia"/>
                <w:sz w:val="18"/>
                <w:szCs w:val="26"/>
                <w:rtl/>
              </w:rPr>
              <w:t>المواطنون</w:t>
            </w:r>
            <w:r w:rsidRPr="0027619B">
              <w:rPr>
                <w:sz w:val="18"/>
                <w:szCs w:val="26"/>
                <w:rtl/>
              </w:rPr>
              <w:t xml:space="preserve"> </w:t>
            </w:r>
            <w:r w:rsidRPr="0027619B">
              <w:rPr>
                <w:rFonts w:hint="eastAsia"/>
                <w:sz w:val="18"/>
                <w:szCs w:val="26"/>
                <w:rtl/>
              </w:rPr>
              <w:t>غير</w:t>
            </w:r>
            <w:r w:rsidRPr="0027619B">
              <w:rPr>
                <w:sz w:val="18"/>
                <w:szCs w:val="26"/>
                <w:rtl/>
              </w:rPr>
              <w:t xml:space="preserve"> </w:t>
            </w:r>
            <w:r w:rsidRPr="0027619B">
              <w:rPr>
                <w:rFonts w:hint="eastAsia"/>
                <w:sz w:val="18"/>
                <w:szCs w:val="26"/>
                <w:rtl/>
              </w:rPr>
              <w:t>النمساويين</w:t>
            </w:r>
          </w:p>
        </w:tc>
        <w:tc>
          <w:tcPr>
            <w:tcW w:w="994"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w:t>
            </w:r>
            <w:r w:rsidRPr="0027619B">
              <w:rPr>
                <w:spacing w:val="-8"/>
                <w:sz w:val="18"/>
                <w:szCs w:val="26"/>
              </w:rPr>
              <w:t xml:space="preserve"> </w:t>
            </w:r>
            <w:r w:rsidRPr="0027619B">
              <w:rPr>
                <w:spacing w:val="-8"/>
                <w:sz w:val="18"/>
                <w:szCs w:val="26"/>
                <w:rtl/>
              </w:rPr>
              <w:t>146</w:t>
            </w:r>
            <w:r w:rsidRPr="0027619B">
              <w:rPr>
                <w:spacing w:val="-8"/>
                <w:sz w:val="18"/>
                <w:szCs w:val="26"/>
              </w:rPr>
              <w:t xml:space="preserve"> </w:t>
            </w:r>
            <w:r w:rsidRPr="0027619B">
              <w:rPr>
                <w:spacing w:val="-8"/>
                <w:sz w:val="18"/>
                <w:szCs w:val="26"/>
                <w:rtl/>
              </w:rPr>
              <w:t>078</w:t>
            </w:r>
          </w:p>
        </w:tc>
        <w:tc>
          <w:tcPr>
            <w:tcW w:w="1134"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20</w:t>
            </w:r>
            <w:r w:rsidRPr="0027619B">
              <w:rPr>
                <w:spacing w:val="-8"/>
                <w:sz w:val="18"/>
                <w:szCs w:val="26"/>
              </w:rPr>
              <w:t xml:space="preserve"> </w:t>
            </w:r>
            <w:r w:rsidRPr="0027619B">
              <w:rPr>
                <w:spacing w:val="-8"/>
                <w:sz w:val="18"/>
                <w:szCs w:val="26"/>
                <w:rtl/>
              </w:rPr>
              <w:t>968</w:t>
            </w:r>
          </w:p>
        </w:tc>
        <w:tc>
          <w:tcPr>
            <w:tcW w:w="1008"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48</w:t>
            </w:r>
            <w:r w:rsidRPr="0027619B">
              <w:rPr>
                <w:spacing w:val="-8"/>
                <w:sz w:val="18"/>
                <w:szCs w:val="26"/>
              </w:rPr>
              <w:t xml:space="preserve"> </w:t>
            </w:r>
            <w:r w:rsidRPr="0027619B">
              <w:rPr>
                <w:spacing w:val="-8"/>
                <w:sz w:val="18"/>
                <w:szCs w:val="26"/>
                <w:rtl/>
              </w:rPr>
              <w:t>282</w:t>
            </w:r>
          </w:p>
        </w:tc>
        <w:tc>
          <w:tcPr>
            <w:tcW w:w="1260"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135</w:t>
            </w:r>
            <w:r w:rsidRPr="0027619B">
              <w:rPr>
                <w:spacing w:val="-8"/>
                <w:sz w:val="18"/>
                <w:szCs w:val="26"/>
              </w:rPr>
              <w:t xml:space="preserve"> </w:t>
            </w:r>
            <w:r w:rsidRPr="0027619B">
              <w:rPr>
                <w:spacing w:val="-8"/>
                <w:sz w:val="18"/>
                <w:szCs w:val="26"/>
                <w:rtl/>
              </w:rPr>
              <w:t>062</w:t>
            </w:r>
          </w:p>
        </w:tc>
        <w:tc>
          <w:tcPr>
            <w:tcW w:w="1105"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145</w:t>
            </w:r>
            <w:r w:rsidRPr="0027619B">
              <w:rPr>
                <w:spacing w:val="-8"/>
                <w:sz w:val="18"/>
                <w:szCs w:val="26"/>
              </w:rPr>
              <w:t xml:space="preserve"> </w:t>
            </w:r>
            <w:r w:rsidRPr="0027619B">
              <w:rPr>
                <w:spacing w:val="-8"/>
                <w:sz w:val="18"/>
                <w:szCs w:val="26"/>
                <w:rtl/>
              </w:rPr>
              <w:t>616</w:t>
            </w:r>
          </w:p>
        </w:tc>
        <w:tc>
          <w:tcPr>
            <w:tcW w:w="1162"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77</w:t>
            </w:r>
            <w:r w:rsidRPr="0027619B">
              <w:rPr>
                <w:spacing w:val="-8"/>
                <w:sz w:val="18"/>
                <w:szCs w:val="26"/>
              </w:rPr>
              <w:t xml:space="preserve"> </w:t>
            </w:r>
            <w:r w:rsidRPr="0027619B">
              <w:rPr>
                <w:spacing w:val="-8"/>
                <w:sz w:val="18"/>
                <w:szCs w:val="26"/>
                <w:rtl/>
              </w:rPr>
              <w:t>865</w:t>
            </w:r>
          </w:p>
        </w:tc>
        <w:tc>
          <w:tcPr>
            <w:tcW w:w="1120"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105</w:t>
            </w:r>
            <w:r w:rsidRPr="0027619B">
              <w:rPr>
                <w:spacing w:val="-8"/>
                <w:sz w:val="18"/>
                <w:szCs w:val="26"/>
              </w:rPr>
              <w:t xml:space="preserve"> </w:t>
            </w:r>
            <w:r w:rsidRPr="0027619B">
              <w:rPr>
                <w:spacing w:val="-8"/>
                <w:sz w:val="18"/>
                <w:szCs w:val="26"/>
                <w:rtl/>
              </w:rPr>
              <w:t>694</w:t>
            </w:r>
          </w:p>
        </w:tc>
        <w:tc>
          <w:tcPr>
            <w:tcW w:w="966"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95</w:t>
            </w:r>
            <w:r w:rsidRPr="0027619B">
              <w:rPr>
                <w:spacing w:val="-8"/>
                <w:sz w:val="18"/>
                <w:szCs w:val="26"/>
              </w:rPr>
              <w:t xml:space="preserve"> </w:t>
            </w:r>
            <w:r w:rsidRPr="0027619B">
              <w:rPr>
                <w:spacing w:val="-8"/>
                <w:sz w:val="18"/>
                <w:szCs w:val="26"/>
                <w:rtl/>
              </w:rPr>
              <w:t>776</w:t>
            </w:r>
          </w:p>
        </w:tc>
        <w:tc>
          <w:tcPr>
            <w:tcW w:w="1162"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56</w:t>
            </w:r>
            <w:r w:rsidRPr="0027619B">
              <w:rPr>
                <w:spacing w:val="-8"/>
                <w:sz w:val="18"/>
                <w:szCs w:val="26"/>
              </w:rPr>
              <w:t xml:space="preserve"> </w:t>
            </w:r>
            <w:r w:rsidRPr="0027619B">
              <w:rPr>
                <w:spacing w:val="-8"/>
                <w:sz w:val="18"/>
                <w:szCs w:val="26"/>
                <w:rtl/>
              </w:rPr>
              <w:t>652</w:t>
            </w:r>
          </w:p>
        </w:tc>
        <w:tc>
          <w:tcPr>
            <w:tcW w:w="994"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460</w:t>
            </w:r>
            <w:r w:rsidRPr="0027619B">
              <w:rPr>
                <w:spacing w:val="-8"/>
                <w:sz w:val="18"/>
                <w:szCs w:val="26"/>
              </w:rPr>
              <w:t xml:space="preserve"> </w:t>
            </w:r>
            <w:r w:rsidRPr="0027619B">
              <w:rPr>
                <w:spacing w:val="-8"/>
                <w:sz w:val="18"/>
                <w:szCs w:val="26"/>
                <w:rtl/>
              </w:rPr>
              <w:t>163</w:t>
            </w:r>
          </w:p>
        </w:tc>
      </w:tr>
    </w:tbl>
    <w:p w:rsidR="0027619B" w:rsidRPr="0027619B" w:rsidRDefault="0027619B" w:rsidP="0027619B">
      <w:pPr>
        <w:pStyle w:val="FootnoteText"/>
        <w:tabs>
          <w:tab w:val="left" w:pos="3442"/>
          <w:tab w:val="left" w:pos="3917"/>
        </w:tabs>
        <w:spacing w:before="60" w:after="240" w:line="300" w:lineRule="exact"/>
        <w:ind w:left="1967" w:right="1264" w:hanging="703"/>
        <w:rPr>
          <w:sz w:val="18"/>
          <w:szCs w:val="26"/>
          <w:rtl/>
        </w:rPr>
      </w:pPr>
      <w:r w:rsidRPr="0027619B">
        <w:rPr>
          <w:rFonts w:hint="eastAsia"/>
          <w:i/>
          <w:iCs/>
          <w:sz w:val="18"/>
          <w:szCs w:val="26"/>
          <w:rtl/>
        </w:rPr>
        <w:t>المصدر</w:t>
      </w:r>
      <w:r w:rsidRPr="0027619B">
        <w:rPr>
          <w:i/>
          <w:iCs/>
          <w:sz w:val="18"/>
          <w:szCs w:val="26"/>
          <w:rtl/>
        </w:rPr>
        <w:t>:</w:t>
      </w:r>
      <w:r w:rsidRPr="0027619B">
        <w:rPr>
          <w:sz w:val="18"/>
          <w:szCs w:val="26"/>
          <w:rtl/>
        </w:rPr>
        <w:tab/>
      </w:r>
      <w:r w:rsidRPr="0027619B">
        <w:rPr>
          <w:rFonts w:hint="eastAsia"/>
          <w:sz w:val="18"/>
          <w:szCs w:val="26"/>
          <w:rtl/>
        </w:rPr>
        <w:t>المكتب</w:t>
      </w:r>
      <w:r w:rsidRPr="0027619B">
        <w:rPr>
          <w:sz w:val="18"/>
          <w:szCs w:val="26"/>
          <w:rtl/>
        </w:rPr>
        <w:t xml:space="preserve"> النمساوي للإحصاء، إحصاءات السكان. </w:t>
      </w:r>
    </w:p>
    <w:p w:rsidR="0027619B" w:rsidRPr="008D30D5" w:rsidRDefault="0027619B" w:rsidP="0027619B">
      <w:pPr>
        <w:pStyle w:val="H23GA"/>
        <w:rPr>
          <w:rtl/>
        </w:rPr>
      </w:pPr>
      <w:r w:rsidRPr="0027619B">
        <w:rPr>
          <w:b w:val="0"/>
          <w:bCs w:val="0"/>
          <w:rtl/>
        </w:rPr>
        <w:tab/>
      </w:r>
      <w:r w:rsidRPr="0027619B">
        <w:rPr>
          <w:b w:val="0"/>
          <w:bCs w:val="0"/>
          <w:rtl/>
        </w:rPr>
        <w:tab/>
      </w:r>
      <w:bookmarkStart w:id="74" w:name="_Toc495069072"/>
      <w:r w:rsidRPr="0027619B">
        <w:rPr>
          <w:rFonts w:hint="eastAsia"/>
          <w:b w:val="0"/>
          <w:bCs w:val="0"/>
          <w:rtl/>
        </w:rPr>
        <w:t>الجدول</w:t>
      </w:r>
      <w:r w:rsidRPr="0027619B">
        <w:rPr>
          <w:b w:val="0"/>
          <w:bCs w:val="0"/>
          <w:rtl/>
        </w:rPr>
        <w:t xml:space="preserve"> 35</w:t>
      </w:r>
      <w:r w:rsidRPr="0027619B">
        <w:rPr>
          <w:b w:val="0"/>
          <w:bCs w:val="0"/>
          <w:rtl/>
        </w:rPr>
        <w:tab/>
      </w:r>
      <w:r w:rsidRPr="0027619B">
        <w:rPr>
          <w:b w:val="0"/>
          <w:bCs w:val="0"/>
          <w:rtl/>
        </w:rPr>
        <w:br/>
      </w:r>
      <w:r w:rsidRPr="008D30D5">
        <w:rPr>
          <w:rFonts w:hint="eastAsia"/>
          <w:rtl/>
        </w:rPr>
        <w:t>الناخبون</w:t>
      </w:r>
      <w:r w:rsidRPr="008D30D5">
        <w:rPr>
          <w:rtl/>
        </w:rPr>
        <w:t xml:space="preserve"> </w:t>
      </w:r>
      <w:r w:rsidRPr="008D30D5">
        <w:rPr>
          <w:rFonts w:hint="eastAsia"/>
          <w:rtl/>
        </w:rPr>
        <w:t>المؤهلون</w:t>
      </w:r>
      <w:r w:rsidRPr="008D30D5">
        <w:rPr>
          <w:rtl/>
        </w:rPr>
        <w:t xml:space="preserve"> </w:t>
      </w:r>
      <w:r w:rsidRPr="008D30D5">
        <w:rPr>
          <w:rFonts w:hint="eastAsia"/>
          <w:rtl/>
        </w:rPr>
        <w:t>للتصويت</w:t>
      </w:r>
      <w:r w:rsidRPr="008D30D5">
        <w:rPr>
          <w:rtl/>
        </w:rPr>
        <w:t xml:space="preserve"> (المواطنون </w:t>
      </w:r>
      <w:r w:rsidRPr="008D30D5">
        <w:rPr>
          <w:rFonts w:hint="eastAsia"/>
          <w:rtl/>
        </w:rPr>
        <w:t>النمساويون</w:t>
      </w:r>
      <w:r w:rsidRPr="008D30D5">
        <w:rPr>
          <w:rtl/>
        </w:rPr>
        <w:t xml:space="preserve"> </w:t>
      </w:r>
      <w:r w:rsidRPr="008D30D5">
        <w:rPr>
          <w:rFonts w:hint="eastAsia"/>
          <w:rtl/>
        </w:rPr>
        <w:t>البالغون</w:t>
      </w:r>
      <w:r w:rsidRPr="008D30D5">
        <w:rPr>
          <w:rtl/>
        </w:rPr>
        <w:t xml:space="preserve"> </w:t>
      </w:r>
      <w:r w:rsidRPr="008D30D5">
        <w:rPr>
          <w:rFonts w:hint="eastAsia"/>
          <w:rtl/>
        </w:rPr>
        <w:t>من</w:t>
      </w:r>
      <w:r w:rsidRPr="008D30D5">
        <w:rPr>
          <w:rtl/>
        </w:rPr>
        <w:t xml:space="preserve"> </w:t>
      </w:r>
      <w:r w:rsidRPr="008D30D5">
        <w:rPr>
          <w:rFonts w:hint="eastAsia"/>
          <w:rtl/>
        </w:rPr>
        <w:t>العمر</w:t>
      </w:r>
      <w:r w:rsidRPr="008D30D5">
        <w:rPr>
          <w:rtl/>
        </w:rPr>
        <w:t xml:space="preserve"> 16 </w:t>
      </w:r>
      <w:r w:rsidRPr="008D30D5">
        <w:rPr>
          <w:rFonts w:hint="eastAsia"/>
          <w:rtl/>
        </w:rPr>
        <w:t>عام</w:t>
      </w:r>
      <w:r w:rsidR="00537B29">
        <w:rPr>
          <w:rFonts w:hint="eastAsia"/>
          <w:rtl/>
        </w:rPr>
        <w:t xml:space="preserve">اً </w:t>
      </w:r>
      <w:r w:rsidRPr="008D30D5">
        <w:rPr>
          <w:rFonts w:hint="eastAsia"/>
          <w:rtl/>
        </w:rPr>
        <w:t>فما</w:t>
      </w:r>
      <w:r w:rsidRPr="008D30D5">
        <w:rPr>
          <w:rtl/>
        </w:rPr>
        <w:t xml:space="preserve"> </w:t>
      </w:r>
      <w:r w:rsidRPr="008D30D5">
        <w:rPr>
          <w:rFonts w:hint="eastAsia"/>
          <w:rtl/>
        </w:rPr>
        <w:t>فوق</w:t>
      </w:r>
      <w:r w:rsidRPr="008D30D5">
        <w:rPr>
          <w:rtl/>
        </w:rPr>
        <w:t xml:space="preserve">) </w:t>
      </w:r>
      <w:r w:rsidRPr="008D30D5">
        <w:rPr>
          <w:rFonts w:hint="eastAsia"/>
          <w:rtl/>
        </w:rPr>
        <w:t>حسب</w:t>
      </w:r>
      <w:r w:rsidRPr="008D30D5">
        <w:rPr>
          <w:rtl/>
        </w:rPr>
        <w:t xml:space="preserve"> </w:t>
      </w:r>
      <w:r w:rsidRPr="008D30D5">
        <w:rPr>
          <w:rFonts w:hint="eastAsia"/>
          <w:rtl/>
        </w:rPr>
        <w:t>بلد</w:t>
      </w:r>
      <w:r w:rsidRPr="008D30D5">
        <w:rPr>
          <w:rtl/>
        </w:rPr>
        <w:t xml:space="preserve"> </w:t>
      </w:r>
      <w:r w:rsidRPr="008D30D5">
        <w:rPr>
          <w:rFonts w:hint="eastAsia"/>
          <w:rtl/>
        </w:rPr>
        <w:t>الميلاد</w:t>
      </w:r>
      <w:r w:rsidRPr="008D30D5">
        <w:rPr>
          <w:rtl/>
        </w:rPr>
        <w:t xml:space="preserve"> </w:t>
      </w:r>
      <w:r w:rsidRPr="008D30D5">
        <w:rPr>
          <w:rFonts w:hint="eastAsia"/>
          <w:rtl/>
        </w:rPr>
        <w:t>ومحل</w:t>
      </w:r>
      <w:r w:rsidRPr="008D30D5">
        <w:rPr>
          <w:rtl/>
        </w:rPr>
        <w:t xml:space="preserve"> </w:t>
      </w:r>
      <w:r w:rsidRPr="008D30D5">
        <w:rPr>
          <w:rFonts w:hint="eastAsia"/>
          <w:rtl/>
        </w:rPr>
        <w:t>الإقامة</w:t>
      </w:r>
      <w:r w:rsidRPr="008D30D5">
        <w:rPr>
          <w:rtl/>
        </w:rPr>
        <w:t xml:space="preserve"> (الولاية)</w:t>
      </w:r>
      <w:bookmarkEnd w:id="74"/>
    </w:p>
    <w:tbl>
      <w:tblPr>
        <w:bidiVisual/>
        <w:tblW w:w="13032" w:type="dxa"/>
        <w:tblInd w:w="1222" w:type="dxa"/>
        <w:tblLayout w:type="fixed"/>
        <w:tblCellMar>
          <w:left w:w="0" w:type="dxa"/>
          <w:right w:w="0" w:type="dxa"/>
        </w:tblCellMar>
        <w:tblLook w:val="0000" w:firstRow="0" w:lastRow="0" w:firstColumn="0" w:lastColumn="0" w:noHBand="0" w:noVBand="0"/>
      </w:tblPr>
      <w:tblGrid>
        <w:gridCol w:w="2099"/>
        <w:gridCol w:w="966"/>
        <w:gridCol w:w="1148"/>
        <w:gridCol w:w="1008"/>
        <w:gridCol w:w="1260"/>
        <w:gridCol w:w="1133"/>
        <w:gridCol w:w="1148"/>
        <w:gridCol w:w="1120"/>
        <w:gridCol w:w="980"/>
        <w:gridCol w:w="1148"/>
        <w:gridCol w:w="1022"/>
      </w:tblGrid>
      <w:tr w:rsidR="0002697F" w:rsidRPr="0027619B" w:rsidTr="0002697F">
        <w:trPr>
          <w:cantSplit/>
          <w:tblHeader/>
        </w:trPr>
        <w:tc>
          <w:tcPr>
            <w:tcW w:w="2099" w:type="dxa"/>
            <w:tcBorders>
              <w:top w:val="single" w:sz="4" w:space="0" w:color="auto"/>
              <w:bottom w:val="single" w:sz="12" w:space="0" w:color="auto"/>
            </w:tcBorders>
            <w:shd w:val="clear" w:color="auto" w:fill="auto"/>
            <w:tcMar>
              <w:left w:w="0" w:type="dxa"/>
              <w:right w:w="0" w:type="dxa"/>
            </w:tcMar>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بلد</w:t>
            </w:r>
            <w:r w:rsidRPr="0027619B">
              <w:rPr>
                <w:i/>
                <w:iCs/>
                <w:sz w:val="18"/>
                <w:szCs w:val="26"/>
                <w:rtl/>
              </w:rPr>
              <w:t xml:space="preserve"> </w:t>
            </w:r>
            <w:r w:rsidRPr="0027619B">
              <w:rPr>
                <w:rFonts w:hint="eastAsia"/>
                <w:i/>
                <w:iCs/>
                <w:sz w:val="18"/>
                <w:szCs w:val="26"/>
                <w:rtl/>
              </w:rPr>
              <w:t>الميلاد</w:t>
            </w:r>
          </w:p>
        </w:tc>
        <w:tc>
          <w:tcPr>
            <w:tcW w:w="966" w:type="dxa"/>
            <w:tcBorders>
              <w:top w:val="single" w:sz="4" w:space="0" w:color="auto"/>
              <w:bottom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النمسا</w:t>
            </w:r>
          </w:p>
        </w:tc>
        <w:tc>
          <w:tcPr>
            <w:tcW w:w="1148"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بورغنلند</w:t>
            </w:r>
            <w:r w:rsidRPr="0027619B">
              <w:rPr>
                <w:i/>
                <w:iCs/>
                <w:sz w:val="18"/>
                <w:szCs w:val="26"/>
                <w:rtl/>
              </w:rPr>
              <w:t xml:space="preserve"> </w:t>
            </w:r>
          </w:p>
        </w:tc>
        <w:tc>
          <w:tcPr>
            <w:tcW w:w="1008"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كارينثيا</w:t>
            </w:r>
          </w:p>
        </w:tc>
        <w:tc>
          <w:tcPr>
            <w:tcW w:w="1260"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النمسا</w:t>
            </w:r>
            <w:r w:rsidRPr="0027619B">
              <w:rPr>
                <w:i/>
                <w:iCs/>
                <w:sz w:val="18"/>
                <w:szCs w:val="26"/>
                <w:rtl/>
              </w:rPr>
              <w:t xml:space="preserve"> </w:t>
            </w:r>
            <w:r w:rsidRPr="0027619B">
              <w:rPr>
                <w:rFonts w:hint="eastAsia"/>
                <w:i/>
                <w:iCs/>
                <w:sz w:val="18"/>
                <w:szCs w:val="26"/>
                <w:rtl/>
              </w:rPr>
              <w:t>السفلى</w:t>
            </w:r>
          </w:p>
        </w:tc>
        <w:tc>
          <w:tcPr>
            <w:tcW w:w="1133"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النمسا</w:t>
            </w:r>
            <w:r w:rsidRPr="0027619B">
              <w:rPr>
                <w:i/>
                <w:iCs/>
                <w:sz w:val="18"/>
                <w:szCs w:val="26"/>
                <w:rtl/>
              </w:rPr>
              <w:t xml:space="preserve"> </w:t>
            </w:r>
            <w:r w:rsidRPr="0027619B">
              <w:rPr>
                <w:rFonts w:hint="eastAsia"/>
                <w:i/>
                <w:iCs/>
                <w:sz w:val="18"/>
                <w:szCs w:val="26"/>
                <w:rtl/>
              </w:rPr>
              <w:t>العليا</w:t>
            </w:r>
          </w:p>
        </w:tc>
        <w:tc>
          <w:tcPr>
            <w:tcW w:w="1148"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سالزبورغ</w:t>
            </w:r>
            <w:r w:rsidRPr="0027619B">
              <w:rPr>
                <w:i/>
                <w:iCs/>
                <w:sz w:val="18"/>
                <w:szCs w:val="26"/>
                <w:rtl/>
              </w:rPr>
              <w:t xml:space="preserve"> </w:t>
            </w:r>
          </w:p>
        </w:tc>
        <w:tc>
          <w:tcPr>
            <w:tcW w:w="1120"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ستيريا</w:t>
            </w:r>
          </w:p>
        </w:tc>
        <w:tc>
          <w:tcPr>
            <w:tcW w:w="980"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التيرول</w:t>
            </w:r>
          </w:p>
        </w:tc>
        <w:tc>
          <w:tcPr>
            <w:tcW w:w="1148"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فورالبرغ</w:t>
            </w:r>
          </w:p>
        </w:tc>
        <w:tc>
          <w:tcPr>
            <w:tcW w:w="1022" w:type="dxa"/>
            <w:tcBorders>
              <w:top w:val="single" w:sz="4" w:space="0" w:color="auto"/>
              <w:bottom w:val="single" w:sz="12" w:space="0" w:color="auto"/>
            </w:tcBorders>
            <w:shd w:val="clear" w:color="auto" w:fill="auto"/>
            <w:vAlign w:val="bottom"/>
          </w:tcPr>
          <w:p w:rsidR="0027619B" w:rsidRPr="0027619B" w:rsidRDefault="0027619B" w:rsidP="0002697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i/>
                <w:iCs/>
                <w:sz w:val="18"/>
                <w:szCs w:val="26"/>
                <w:rtl/>
              </w:rPr>
            </w:pPr>
            <w:r w:rsidRPr="0027619B">
              <w:rPr>
                <w:rFonts w:hint="eastAsia"/>
                <w:i/>
                <w:iCs/>
                <w:sz w:val="18"/>
                <w:szCs w:val="26"/>
                <w:rtl/>
              </w:rPr>
              <w:t>فيينا</w:t>
            </w:r>
          </w:p>
        </w:tc>
      </w:tr>
      <w:tr w:rsidR="0002697F" w:rsidRPr="0027619B" w:rsidTr="0002697F">
        <w:trPr>
          <w:cantSplit/>
          <w:trHeight w:hRule="exact" w:val="115"/>
          <w:tblHeader/>
        </w:trPr>
        <w:tc>
          <w:tcPr>
            <w:tcW w:w="2099"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966"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48"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008"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260"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33"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48"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20"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980"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148"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c>
          <w:tcPr>
            <w:tcW w:w="1022" w:type="dxa"/>
            <w:tcBorders>
              <w:top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p>
        </w:tc>
      </w:tr>
      <w:tr w:rsidR="0002697F" w:rsidRPr="0027619B" w:rsidTr="0002697F">
        <w:trPr>
          <w:cantSplit/>
        </w:trPr>
        <w:tc>
          <w:tcPr>
            <w:tcW w:w="2099" w:type="dxa"/>
            <w:tcBorders>
              <w:bottom w:val="single" w:sz="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b/>
                <w:bCs/>
                <w:sz w:val="18"/>
                <w:szCs w:val="26"/>
                <w:rtl/>
              </w:rPr>
            </w:pPr>
            <w:r w:rsidRPr="0027619B">
              <w:rPr>
                <w:b/>
                <w:bCs/>
                <w:sz w:val="18"/>
                <w:szCs w:val="26"/>
              </w:rPr>
              <w:tab/>
            </w:r>
            <w:r w:rsidRPr="0027619B">
              <w:rPr>
                <w:rFonts w:hint="eastAsia"/>
                <w:b/>
                <w:bCs/>
                <w:sz w:val="18"/>
                <w:szCs w:val="26"/>
                <w:rtl/>
              </w:rPr>
              <w:t>مجموع</w:t>
            </w:r>
            <w:r w:rsidRPr="0027619B">
              <w:rPr>
                <w:b/>
                <w:bCs/>
                <w:sz w:val="18"/>
                <w:szCs w:val="26"/>
                <w:rtl/>
              </w:rPr>
              <w:t xml:space="preserve"> </w:t>
            </w:r>
            <w:r w:rsidRPr="0027619B">
              <w:rPr>
                <w:rFonts w:hint="eastAsia"/>
                <w:b/>
                <w:bCs/>
                <w:sz w:val="18"/>
                <w:szCs w:val="26"/>
                <w:rtl/>
              </w:rPr>
              <w:t>الناخبين</w:t>
            </w:r>
            <w:r w:rsidRPr="0027619B">
              <w:rPr>
                <w:b/>
                <w:bCs/>
                <w:sz w:val="18"/>
                <w:szCs w:val="26"/>
                <w:rtl/>
              </w:rPr>
              <w:t xml:space="preserve"> </w:t>
            </w:r>
            <w:r w:rsidRPr="0027619B">
              <w:rPr>
                <w:rFonts w:hint="eastAsia"/>
                <w:b/>
                <w:bCs/>
                <w:sz w:val="18"/>
                <w:szCs w:val="26"/>
                <w:rtl/>
              </w:rPr>
              <w:t>المؤهلين</w:t>
            </w:r>
          </w:p>
        </w:tc>
        <w:tc>
          <w:tcPr>
            <w:tcW w:w="966"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6</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314</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634</w:t>
            </w:r>
          </w:p>
        </w:tc>
        <w:tc>
          <w:tcPr>
            <w:tcW w:w="1148"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231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022</w:t>
            </w:r>
          </w:p>
        </w:tc>
        <w:tc>
          <w:tcPr>
            <w:tcW w:w="1008"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440</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603</w:t>
            </w:r>
          </w:p>
        </w:tc>
        <w:tc>
          <w:tcPr>
            <w:tcW w:w="1260"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266</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865</w:t>
            </w:r>
          </w:p>
        </w:tc>
        <w:tc>
          <w:tcPr>
            <w:tcW w:w="1133"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087</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069</w:t>
            </w:r>
          </w:p>
        </w:tc>
        <w:tc>
          <w:tcPr>
            <w:tcW w:w="1148"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387</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962</w:t>
            </w:r>
          </w:p>
        </w:tc>
        <w:tc>
          <w:tcPr>
            <w:tcW w:w="1120"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965</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345</w:t>
            </w:r>
          </w:p>
        </w:tc>
        <w:tc>
          <w:tcPr>
            <w:tcW w:w="980"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528</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116</w:t>
            </w:r>
          </w:p>
        </w:tc>
        <w:tc>
          <w:tcPr>
            <w:tcW w:w="1148"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263</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299</w:t>
            </w:r>
          </w:p>
        </w:tc>
        <w:tc>
          <w:tcPr>
            <w:tcW w:w="1022" w:type="dxa"/>
            <w:tcBorders>
              <w:bottom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rFonts w:ascii="Times New Roman Bold" w:hAnsi="Times New Roman Bold"/>
                <w:b/>
                <w:bCs/>
                <w:spacing w:val="-12"/>
                <w:sz w:val="18"/>
                <w:szCs w:val="26"/>
              </w:rPr>
            </w:pPr>
            <w:r w:rsidRPr="0027619B">
              <w:rPr>
                <w:rFonts w:ascii="Times New Roman Bold" w:hAnsi="Times New Roman Bold"/>
                <w:b/>
                <w:bCs/>
                <w:spacing w:val="-12"/>
                <w:sz w:val="18"/>
                <w:szCs w:val="26"/>
                <w:rtl/>
              </w:rPr>
              <w:t>1</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144</w:t>
            </w:r>
            <w:r w:rsidRPr="0027619B">
              <w:rPr>
                <w:rFonts w:ascii="Times New Roman Bold" w:hAnsi="Times New Roman Bold"/>
                <w:b/>
                <w:bCs/>
                <w:spacing w:val="-12"/>
                <w:sz w:val="18"/>
                <w:szCs w:val="26"/>
              </w:rPr>
              <w:t xml:space="preserve"> </w:t>
            </w:r>
            <w:r w:rsidRPr="0027619B">
              <w:rPr>
                <w:rFonts w:ascii="Times New Roman Bold" w:hAnsi="Times New Roman Bold"/>
                <w:b/>
                <w:bCs/>
                <w:spacing w:val="-12"/>
                <w:sz w:val="18"/>
                <w:szCs w:val="26"/>
                <w:rtl/>
              </w:rPr>
              <w:t>353</w:t>
            </w:r>
          </w:p>
        </w:tc>
      </w:tr>
      <w:tr w:rsidR="0002697F" w:rsidRPr="0027619B" w:rsidTr="0002697F">
        <w:trPr>
          <w:cantSplit/>
        </w:trPr>
        <w:tc>
          <w:tcPr>
            <w:tcW w:w="2099" w:type="dxa"/>
            <w:tcBorders>
              <w:top w:val="single" w:sz="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r w:rsidRPr="0027619B">
              <w:rPr>
                <w:rFonts w:hint="eastAsia"/>
                <w:sz w:val="18"/>
                <w:szCs w:val="26"/>
                <w:rtl/>
              </w:rPr>
              <w:t>ولدوا</w:t>
            </w:r>
            <w:r w:rsidRPr="0027619B">
              <w:rPr>
                <w:sz w:val="18"/>
                <w:szCs w:val="26"/>
                <w:rtl/>
              </w:rPr>
              <w:t xml:space="preserve"> </w:t>
            </w:r>
            <w:r w:rsidRPr="0027619B">
              <w:rPr>
                <w:rFonts w:hint="eastAsia"/>
                <w:sz w:val="18"/>
                <w:szCs w:val="26"/>
                <w:rtl/>
              </w:rPr>
              <w:t>في</w:t>
            </w:r>
            <w:r w:rsidRPr="0027619B">
              <w:rPr>
                <w:sz w:val="18"/>
                <w:szCs w:val="26"/>
                <w:rtl/>
              </w:rPr>
              <w:t xml:space="preserve"> </w:t>
            </w:r>
            <w:r w:rsidRPr="0027619B">
              <w:rPr>
                <w:rFonts w:hint="eastAsia"/>
                <w:sz w:val="18"/>
                <w:szCs w:val="26"/>
                <w:rtl/>
              </w:rPr>
              <w:t>النمسا</w:t>
            </w:r>
          </w:p>
        </w:tc>
        <w:tc>
          <w:tcPr>
            <w:tcW w:w="966"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5</w:t>
            </w:r>
            <w:r w:rsidRPr="0027619B">
              <w:rPr>
                <w:spacing w:val="-8"/>
                <w:sz w:val="18"/>
                <w:szCs w:val="26"/>
              </w:rPr>
              <w:t xml:space="preserve"> </w:t>
            </w:r>
            <w:r w:rsidRPr="0027619B">
              <w:rPr>
                <w:spacing w:val="-8"/>
                <w:sz w:val="18"/>
                <w:szCs w:val="26"/>
                <w:rtl/>
              </w:rPr>
              <w:t>814</w:t>
            </w:r>
            <w:r w:rsidRPr="0027619B">
              <w:rPr>
                <w:spacing w:val="-8"/>
                <w:sz w:val="18"/>
                <w:szCs w:val="26"/>
              </w:rPr>
              <w:t xml:space="preserve"> </w:t>
            </w:r>
            <w:r w:rsidRPr="0027619B">
              <w:rPr>
                <w:spacing w:val="-8"/>
                <w:sz w:val="18"/>
                <w:szCs w:val="26"/>
                <w:rtl/>
              </w:rPr>
              <w:t>778</w:t>
            </w:r>
          </w:p>
        </w:tc>
        <w:tc>
          <w:tcPr>
            <w:tcW w:w="1148"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221</w:t>
            </w:r>
            <w:r w:rsidRPr="0027619B">
              <w:rPr>
                <w:spacing w:val="-8"/>
                <w:sz w:val="18"/>
                <w:szCs w:val="26"/>
              </w:rPr>
              <w:t xml:space="preserve"> </w:t>
            </w:r>
            <w:r w:rsidRPr="0027619B">
              <w:rPr>
                <w:spacing w:val="-8"/>
                <w:sz w:val="18"/>
                <w:szCs w:val="26"/>
                <w:rtl/>
              </w:rPr>
              <w:t>027</w:t>
            </w:r>
          </w:p>
        </w:tc>
        <w:tc>
          <w:tcPr>
            <w:tcW w:w="1008"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420</w:t>
            </w:r>
            <w:r w:rsidRPr="0027619B">
              <w:rPr>
                <w:spacing w:val="-8"/>
                <w:sz w:val="18"/>
                <w:szCs w:val="26"/>
              </w:rPr>
              <w:t xml:space="preserve"> </w:t>
            </w:r>
            <w:r w:rsidRPr="0027619B">
              <w:rPr>
                <w:spacing w:val="-8"/>
                <w:sz w:val="18"/>
                <w:szCs w:val="26"/>
                <w:rtl/>
              </w:rPr>
              <w:t>650</w:t>
            </w:r>
          </w:p>
        </w:tc>
        <w:tc>
          <w:tcPr>
            <w:tcW w:w="1260"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w:t>
            </w:r>
            <w:r w:rsidRPr="0027619B">
              <w:rPr>
                <w:spacing w:val="-8"/>
                <w:sz w:val="18"/>
                <w:szCs w:val="26"/>
              </w:rPr>
              <w:t xml:space="preserve"> </w:t>
            </w:r>
            <w:r w:rsidRPr="0027619B">
              <w:rPr>
                <w:spacing w:val="-8"/>
                <w:sz w:val="18"/>
                <w:szCs w:val="26"/>
                <w:rtl/>
              </w:rPr>
              <w:t>197</w:t>
            </w:r>
            <w:r w:rsidRPr="0027619B">
              <w:rPr>
                <w:spacing w:val="-8"/>
                <w:sz w:val="18"/>
                <w:szCs w:val="26"/>
              </w:rPr>
              <w:t xml:space="preserve"> </w:t>
            </w:r>
            <w:r w:rsidRPr="0027619B">
              <w:rPr>
                <w:spacing w:val="-8"/>
                <w:sz w:val="18"/>
                <w:szCs w:val="26"/>
                <w:rtl/>
              </w:rPr>
              <w:t>423</w:t>
            </w:r>
          </w:p>
        </w:tc>
        <w:tc>
          <w:tcPr>
            <w:tcW w:w="1133"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w:t>
            </w:r>
            <w:r w:rsidRPr="0027619B">
              <w:rPr>
                <w:spacing w:val="-8"/>
                <w:sz w:val="18"/>
                <w:szCs w:val="26"/>
              </w:rPr>
              <w:t xml:space="preserve"> </w:t>
            </w:r>
            <w:r w:rsidRPr="0027619B">
              <w:rPr>
                <w:spacing w:val="-8"/>
                <w:sz w:val="18"/>
                <w:szCs w:val="26"/>
                <w:rtl/>
              </w:rPr>
              <w:t>013</w:t>
            </w:r>
            <w:r w:rsidRPr="0027619B">
              <w:rPr>
                <w:spacing w:val="-8"/>
                <w:sz w:val="18"/>
                <w:szCs w:val="26"/>
              </w:rPr>
              <w:t xml:space="preserve"> </w:t>
            </w:r>
            <w:r w:rsidRPr="0027619B">
              <w:rPr>
                <w:spacing w:val="-8"/>
                <w:sz w:val="18"/>
                <w:szCs w:val="26"/>
                <w:rtl/>
              </w:rPr>
              <w:t>490</w:t>
            </w:r>
          </w:p>
        </w:tc>
        <w:tc>
          <w:tcPr>
            <w:tcW w:w="1148"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Pr>
              <w:t xml:space="preserve"> </w:t>
            </w:r>
            <w:r w:rsidRPr="0027619B">
              <w:rPr>
                <w:spacing w:val="-8"/>
                <w:sz w:val="18"/>
                <w:szCs w:val="26"/>
                <w:rtl/>
              </w:rPr>
              <w:t>360</w:t>
            </w:r>
            <w:r w:rsidRPr="0027619B">
              <w:rPr>
                <w:spacing w:val="-8"/>
                <w:sz w:val="18"/>
                <w:szCs w:val="26"/>
              </w:rPr>
              <w:t xml:space="preserve"> </w:t>
            </w:r>
            <w:r w:rsidRPr="0027619B">
              <w:rPr>
                <w:spacing w:val="-8"/>
                <w:sz w:val="18"/>
                <w:szCs w:val="26"/>
                <w:rtl/>
              </w:rPr>
              <w:t>797</w:t>
            </w:r>
          </w:p>
        </w:tc>
        <w:tc>
          <w:tcPr>
            <w:tcW w:w="1120"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921</w:t>
            </w:r>
            <w:r w:rsidRPr="0027619B">
              <w:rPr>
                <w:spacing w:val="-8"/>
                <w:sz w:val="18"/>
                <w:szCs w:val="26"/>
              </w:rPr>
              <w:t xml:space="preserve"> </w:t>
            </w:r>
            <w:r w:rsidRPr="0027619B">
              <w:rPr>
                <w:spacing w:val="-8"/>
                <w:sz w:val="18"/>
                <w:szCs w:val="26"/>
                <w:rtl/>
              </w:rPr>
              <w:t>297</w:t>
            </w:r>
          </w:p>
        </w:tc>
        <w:tc>
          <w:tcPr>
            <w:tcW w:w="980"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Pr>
              <w:t xml:space="preserve"> </w:t>
            </w:r>
            <w:r w:rsidRPr="0027619B">
              <w:rPr>
                <w:spacing w:val="-8"/>
                <w:sz w:val="18"/>
                <w:szCs w:val="26"/>
                <w:rtl/>
              </w:rPr>
              <w:t>492</w:t>
            </w:r>
            <w:r w:rsidRPr="0027619B">
              <w:rPr>
                <w:spacing w:val="-8"/>
                <w:sz w:val="18"/>
                <w:szCs w:val="26"/>
              </w:rPr>
              <w:t xml:space="preserve"> </w:t>
            </w:r>
            <w:r w:rsidRPr="0027619B">
              <w:rPr>
                <w:spacing w:val="-8"/>
                <w:sz w:val="18"/>
                <w:szCs w:val="26"/>
                <w:rtl/>
              </w:rPr>
              <w:t>978</w:t>
            </w:r>
          </w:p>
        </w:tc>
        <w:tc>
          <w:tcPr>
            <w:tcW w:w="1148"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239</w:t>
            </w:r>
            <w:r w:rsidRPr="0027619B">
              <w:rPr>
                <w:spacing w:val="-8"/>
                <w:sz w:val="18"/>
                <w:szCs w:val="26"/>
              </w:rPr>
              <w:t xml:space="preserve"> </w:t>
            </w:r>
            <w:r w:rsidRPr="0027619B">
              <w:rPr>
                <w:spacing w:val="-8"/>
                <w:sz w:val="18"/>
                <w:szCs w:val="26"/>
                <w:rtl/>
              </w:rPr>
              <w:t>803</w:t>
            </w:r>
          </w:p>
        </w:tc>
        <w:tc>
          <w:tcPr>
            <w:tcW w:w="1022" w:type="dxa"/>
            <w:tcBorders>
              <w:top w:val="single" w:sz="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947</w:t>
            </w:r>
            <w:r w:rsidRPr="0027619B">
              <w:rPr>
                <w:spacing w:val="-8"/>
                <w:sz w:val="18"/>
                <w:szCs w:val="26"/>
              </w:rPr>
              <w:t xml:space="preserve"> </w:t>
            </w:r>
            <w:r w:rsidRPr="0027619B">
              <w:rPr>
                <w:spacing w:val="-8"/>
                <w:sz w:val="18"/>
                <w:szCs w:val="26"/>
                <w:rtl/>
              </w:rPr>
              <w:t>313</w:t>
            </w:r>
          </w:p>
        </w:tc>
      </w:tr>
      <w:tr w:rsidR="0002697F" w:rsidRPr="0027619B" w:rsidTr="0002697F">
        <w:trPr>
          <w:cantSplit/>
        </w:trPr>
        <w:tc>
          <w:tcPr>
            <w:tcW w:w="2099" w:type="dxa"/>
            <w:tcBorders>
              <w:bottom w:val="single" w:sz="12" w:space="0" w:color="auto"/>
            </w:tcBorders>
            <w:shd w:val="clear" w:color="auto" w:fill="auto"/>
            <w:vAlign w:val="bottom"/>
          </w:tcPr>
          <w:p w:rsidR="0027619B" w:rsidRPr="0027619B" w:rsidRDefault="0027619B" w:rsidP="0002697F">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300" w:lineRule="exact"/>
              <w:ind w:left="43" w:right="101"/>
              <w:rPr>
                <w:sz w:val="18"/>
                <w:szCs w:val="26"/>
                <w:rtl/>
              </w:rPr>
            </w:pPr>
            <w:r w:rsidRPr="0027619B">
              <w:rPr>
                <w:rFonts w:hint="eastAsia"/>
                <w:sz w:val="18"/>
                <w:szCs w:val="26"/>
                <w:rtl/>
              </w:rPr>
              <w:t>ولدوا</w:t>
            </w:r>
            <w:r w:rsidRPr="0027619B">
              <w:rPr>
                <w:sz w:val="18"/>
                <w:szCs w:val="26"/>
                <w:rtl/>
              </w:rPr>
              <w:t xml:space="preserve"> </w:t>
            </w:r>
            <w:r w:rsidRPr="0027619B">
              <w:rPr>
                <w:rFonts w:hint="eastAsia"/>
                <w:sz w:val="18"/>
                <w:szCs w:val="26"/>
                <w:rtl/>
              </w:rPr>
              <w:t>في</w:t>
            </w:r>
            <w:r w:rsidRPr="0027619B">
              <w:rPr>
                <w:sz w:val="18"/>
                <w:szCs w:val="26"/>
                <w:rtl/>
              </w:rPr>
              <w:t xml:space="preserve"> </w:t>
            </w:r>
            <w:r w:rsidRPr="0027619B">
              <w:rPr>
                <w:rFonts w:hint="eastAsia"/>
                <w:sz w:val="18"/>
                <w:szCs w:val="26"/>
                <w:rtl/>
              </w:rPr>
              <w:t>الخارج</w:t>
            </w:r>
          </w:p>
        </w:tc>
        <w:tc>
          <w:tcPr>
            <w:tcW w:w="966"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499</w:t>
            </w:r>
            <w:r w:rsidRPr="0027619B">
              <w:rPr>
                <w:spacing w:val="-8"/>
                <w:sz w:val="18"/>
                <w:szCs w:val="26"/>
              </w:rPr>
              <w:t xml:space="preserve"> </w:t>
            </w:r>
            <w:r w:rsidRPr="0027619B">
              <w:rPr>
                <w:spacing w:val="-8"/>
                <w:sz w:val="18"/>
                <w:szCs w:val="26"/>
                <w:rtl/>
              </w:rPr>
              <w:t>856</w:t>
            </w:r>
          </w:p>
        </w:tc>
        <w:tc>
          <w:tcPr>
            <w:tcW w:w="1148"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9</w:t>
            </w:r>
            <w:r w:rsidRPr="0027619B">
              <w:rPr>
                <w:spacing w:val="-8"/>
                <w:sz w:val="18"/>
                <w:szCs w:val="26"/>
              </w:rPr>
              <w:t xml:space="preserve"> </w:t>
            </w:r>
            <w:r w:rsidRPr="0027619B">
              <w:rPr>
                <w:spacing w:val="-8"/>
                <w:sz w:val="18"/>
                <w:szCs w:val="26"/>
                <w:rtl/>
              </w:rPr>
              <w:t>995</w:t>
            </w:r>
          </w:p>
        </w:tc>
        <w:tc>
          <w:tcPr>
            <w:tcW w:w="1008"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19</w:t>
            </w:r>
            <w:r w:rsidRPr="0027619B">
              <w:rPr>
                <w:spacing w:val="-8"/>
                <w:sz w:val="18"/>
                <w:szCs w:val="26"/>
              </w:rPr>
              <w:t xml:space="preserve"> </w:t>
            </w:r>
            <w:r w:rsidRPr="0027619B">
              <w:rPr>
                <w:spacing w:val="-8"/>
                <w:sz w:val="18"/>
                <w:szCs w:val="26"/>
                <w:rtl/>
              </w:rPr>
              <w:t>953</w:t>
            </w:r>
          </w:p>
        </w:tc>
        <w:tc>
          <w:tcPr>
            <w:tcW w:w="1260"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69</w:t>
            </w:r>
            <w:r w:rsidRPr="0027619B">
              <w:rPr>
                <w:spacing w:val="-8"/>
                <w:sz w:val="18"/>
                <w:szCs w:val="26"/>
              </w:rPr>
              <w:t xml:space="preserve"> </w:t>
            </w:r>
            <w:r w:rsidRPr="0027619B">
              <w:rPr>
                <w:spacing w:val="-8"/>
                <w:sz w:val="18"/>
                <w:szCs w:val="26"/>
                <w:rtl/>
              </w:rPr>
              <w:t>442</w:t>
            </w:r>
          </w:p>
        </w:tc>
        <w:tc>
          <w:tcPr>
            <w:tcW w:w="1133"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73</w:t>
            </w:r>
            <w:r w:rsidRPr="0027619B">
              <w:rPr>
                <w:spacing w:val="-8"/>
                <w:sz w:val="18"/>
                <w:szCs w:val="26"/>
              </w:rPr>
              <w:t xml:space="preserve"> </w:t>
            </w:r>
            <w:r w:rsidRPr="0027619B">
              <w:rPr>
                <w:spacing w:val="-8"/>
                <w:sz w:val="18"/>
                <w:szCs w:val="26"/>
                <w:rtl/>
              </w:rPr>
              <w:t>579</w:t>
            </w:r>
          </w:p>
        </w:tc>
        <w:tc>
          <w:tcPr>
            <w:tcW w:w="1148"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27</w:t>
            </w:r>
            <w:r w:rsidRPr="0027619B">
              <w:rPr>
                <w:spacing w:val="-8"/>
                <w:sz w:val="18"/>
                <w:szCs w:val="26"/>
              </w:rPr>
              <w:t xml:space="preserve"> </w:t>
            </w:r>
            <w:r w:rsidRPr="0027619B">
              <w:rPr>
                <w:spacing w:val="-8"/>
                <w:sz w:val="18"/>
                <w:szCs w:val="26"/>
                <w:rtl/>
              </w:rPr>
              <w:t>165</w:t>
            </w:r>
          </w:p>
        </w:tc>
        <w:tc>
          <w:tcPr>
            <w:tcW w:w="1120"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44</w:t>
            </w:r>
            <w:r w:rsidRPr="0027619B">
              <w:rPr>
                <w:spacing w:val="-8"/>
                <w:sz w:val="18"/>
                <w:szCs w:val="26"/>
              </w:rPr>
              <w:t xml:space="preserve"> </w:t>
            </w:r>
            <w:r w:rsidRPr="0027619B">
              <w:rPr>
                <w:spacing w:val="-8"/>
                <w:sz w:val="18"/>
                <w:szCs w:val="26"/>
                <w:rtl/>
              </w:rPr>
              <w:t>048</w:t>
            </w:r>
          </w:p>
        </w:tc>
        <w:tc>
          <w:tcPr>
            <w:tcW w:w="980"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35</w:t>
            </w:r>
            <w:r w:rsidRPr="0027619B">
              <w:rPr>
                <w:spacing w:val="-8"/>
                <w:sz w:val="18"/>
                <w:szCs w:val="26"/>
              </w:rPr>
              <w:t xml:space="preserve"> </w:t>
            </w:r>
            <w:r w:rsidRPr="0027619B">
              <w:rPr>
                <w:spacing w:val="-8"/>
                <w:sz w:val="18"/>
                <w:szCs w:val="26"/>
                <w:rtl/>
              </w:rPr>
              <w:t>138</w:t>
            </w:r>
          </w:p>
        </w:tc>
        <w:tc>
          <w:tcPr>
            <w:tcW w:w="1148"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23</w:t>
            </w:r>
            <w:r w:rsidRPr="0027619B">
              <w:rPr>
                <w:spacing w:val="-8"/>
                <w:sz w:val="18"/>
                <w:szCs w:val="26"/>
              </w:rPr>
              <w:t xml:space="preserve"> </w:t>
            </w:r>
            <w:r w:rsidRPr="0027619B">
              <w:rPr>
                <w:spacing w:val="-8"/>
                <w:sz w:val="18"/>
                <w:szCs w:val="26"/>
                <w:rtl/>
              </w:rPr>
              <w:t>496</w:t>
            </w:r>
          </w:p>
        </w:tc>
        <w:tc>
          <w:tcPr>
            <w:tcW w:w="1022" w:type="dxa"/>
            <w:tcBorders>
              <w:bottom w:val="single" w:sz="12" w:space="0" w:color="auto"/>
            </w:tcBorders>
            <w:shd w:val="clear" w:color="auto" w:fill="auto"/>
            <w:vAlign w:val="bottom"/>
          </w:tcPr>
          <w:p w:rsidR="0027619B" w:rsidRPr="0027619B" w:rsidRDefault="0027619B" w:rsidP="0002697F">
            <w:pPr>
              <w:tabs>
                <w:tab w:val="left" w:pos="288"/>
                <w:tab w:val="left" w:pos="576"/>
                <w:tab w:val="left" w:pos="864"/>
                <w:tab w:val="left" w:pos="1152"/>
              </w:tabs>
              <w:bidi w:val="0"/>
              <w:spacing w:before="40" w:after="40" w:line="300" w:lineRule="exact"/>
              <w:jc w:val="right"/>
              <w:rPr>
                <w:spacing w:val="-8"/>
                <w:sz w:val="18"/>
                <w:szCs w:val="26"/>
              </w:rPr>
            </w:pPr>
            <w:r w:rsidRPr="0027619B">
              <w:rPr>
                <w:spacing w:val="-8"/>
                <w:sz w:val="18"/>
                <w:szCs w:val="26"/>
                <w:rtl/>
              </w:rPr>
              <w:t>197</w:t>
            </w:r>
            <w:r w:rsidRPr="0027619B">
              <w:rPr>
                <w:spacing w:val="-8"/>
                <w:sz w:val="18"/>
                <w:szCs w:val="26"/>
              </w:rPr>
              <w:t xml:space="preserve"> </w:t>
            </w:r>
            <w:r w:rsidRPr="0027619B">
              <w:rPr>
                <w:spacing w:val="-8"/>
                <w:sz w:val="18"/>
                <w:szCs w:val="26"/>
                <w:rtl/>
              </w:rPr>
              <w:t>040</w:t>
            </w:r>
          </w:p>
        </w:tc>
      </w:tr>
    </w:tbl>
    <w:p w:rsidR="006658EF" w:rsidRDefault="0027619B" w:rsidP="0027619B">
      <w:pPr>
        <w:pStyle w:val="FootnoteText"/>
        <w:tabs>
          <w:tab w:val="left" w:pos="3442"/>
          <w:tab w:val="left" w:pos="3917"/>
        </w:tabs>
        <w:spacing w:before="60" w:after="240" w:line="300" w:lineRule="exact"/>
        <w:ind w:left="1967" w:right="1264" w:hanging="703"/>
        <w:rPr>
          <w:sz w:val="18"/>
          <w:szCs w:val="26"/>
          <w:rtl/>
        </w:rPr>
      </w:pPr>
      <w:r w:rsidRPr="0002697F">
        <w:rPr>
          <w:rFonts w:hint="eastAsia"/>
          <w:i/>
          <w:iCs/>
          <w:sz w:val="18"/>
          <w:szCs w:val="26"/>
          <w:rtl/>
        </w:rPr>
        <w:t>المصدر</w:t>
      </w:r>
      <w:r w:rsidRPr="0002697F">
        <w:rPr>
          <w:i/>
          <w:iCs/>
          <w:sz w:val="18"/>
          <w:szCs w:val="26"/>
          <w:rtl/>
        </w:rPr>
        <w:t>:</w:t>
      </w:r>
      <w:r w:rsidRPr="0027619B">
        <w:rPr>
          <w:sz w:val="18"/>
          <w:szCs w:val="26"/>
          <w:rtl/>
        </w:rPr>
        <w:tab/>
      </w:r>
      <w:r w:rsidRPr="0027619B">
        <w:rPr>
          <w:rFonts w:hint="eastAsia"/>
          <w:sz w:val="18"/>
          <w:szCs w:val="26"/>
          <w:rtl/>
        </w:rPr>
        <w:t>المكتب</w:t>
      </w:r>
      <w:r w:rsidRPr="0027619B">
        <w:rPr>
          <w:sz w:val="18"/>
          <w:szCs w:val="26"/>
          <w:rtl/>
        </w:rPr>
        <w:t xml:space="preserve"> النمساوي للإحصاء، إحصاءات السكان.</w:t>
      </w:r>
    </w:p>
    <w:p w:rsidR="0033534A" w:rsidRDefault="0033534A" w:rsidP="0027619B">
      <w:pPr>
        <w:pStyle w:val="FootnoteText"/>
        <w:tabs>
          <w:tab w:val="left" w:pos="3442"/>
          <w:tab w:val="left" w:pos="3917"/>
        </w:tabs>
        <w:spacing w:before="60" w:after="240" w:line="300" w:lineRule="exact"/>
        <w:ind w:left="1967" w:right="1264" w:hanging="703"/>
        <w:rPr>
          <w:sz w:val="18"/>
          <w:szCs w:val="26"/>
          <w:rtl/>
        </w:rPr>
        <w:sectPr w:rsidR="0033534A" w:rsidSect="0027619B">
          <w:headerReference w:type="even" r:id="rId27"/>
          <w:headerReference w:type="default" r:id="rId28"/>
          <w:footerReference w:type="even" r:id="rId29"/>
          <w:footerReference w:type="default" r:id="rId30"/>
          <w:endnotePr>
            <w:numFmt w:val="decimal"/>
          </w:endnotePr>
          <w:pgSz w:w="16838" w:h="11906" w:orient="landscape" w:code="9"/>
          <w:pgMar w:top="1134" w:right="1418" w:bottom="1134" w:left="1134" w:header="567" w:footer="567" w:gutter="0"/>
          <w:cols w:space="720"/>
          <w:bidi/>
          <w:docGrid w:linePitch="360"/>
        </w:sectPr>
      </w:pPr>
    </w:p>
    <w:p w:rsidR="0033534A" w:rsidRPr="008D30D5" w:rsidRDefault="0033534A" w:rsidP="00254D3D">
      <w:pPr>
        <w:pStyle w:val="H23GA"/>
        <w:rPr>
          <w:rtl/>
        </w:rPr>
      </w:pPr>
      <w:r w:rsidRPr="008D30D5">
        <w:rPr>
          <w:rtl/>
        </w:rPr>
        <w:lastRenderedPageBreak/>
        <w:tab/>
      </w:r>
      <w:bookmarkStart w:id="75" w:name="_Toc495069073"/>
      <w:r w:rsidRPr="008D30D5">
        <w:rPr>
          <w:rFonts w:hint="eastAsia"/>
          <w:rtl/>
        </w:rPr>
        <w:t>ثالثا</w:t>
      </w:r>
      <w:r>
        <w:rPr>
          <w:rFonts w:hint="cs"/>
          <w:rtl/>
        </w:rPr>
        <w:t>ً</w:t>
      </w:r>
      <w:r w:rsidRPr="008D30D5">
        <w:rPr>
          <w:rtl/>
        </w:rPr>
        <w:t>-</w:t>
      </w:r>
      <w:r w:rsidRPr="008D30D5">
        <w:rPr>
          <w:rtl/>
        </w:rPr>
        <w:tab/>
      </w:r>
      <w:r w:rsidRPr="008D30D5">
        <w:rPr>
          <w:rFonts w:hint="eastAsia"/>
          <w:rtl/>
        </w:rPr>
        <w:t>النظام</w:t>
      </w:r>
      <w:r w:rsidRPr="008D30D5">
        <w:rPr>
          <w:rtl/>
        </w:rPr>
        <w:t xml:space="preserve"> </w:t>
      </w:r>
      <w:r w:rsidRPr="008D30D5">
        <w:rPr>
          <w:rFonts w:hint="eastAsia"/>
          <w:rtl/>
        </w:rPr>
        <w:t>الاتحادي</w:t>
      </w:r>
      <w:bookmarkEnd w:id="75"/>
    </w:p>
    <w:p w:rsidR="0033534A" w:rsidRPr="008D30D5" w:rsidRDefault="0033534A" w:rsidP="0033534A">
      <w:pPr>
        <w:pStyle w:val="SingleTxtGA"/>
        <w:rPr>
          <w:rtl/>
        </w:rPr>
      </w:pPr>
      <w:r>
        <w:rPr>
          <w:rtl/>
        </w:rPr>
        <w:t>82</w:t>
      </w:r>
      <w:r w:rsidRPr="008D30D5">
        <w:rPr>
          <w:rtl/>
        </w:rPr>
        <w:t>-</w:t>
      </w:r>
      <w:r w:rsidRPr="008D30D5">
        <w:rPr>
          <w:rtl/>
        </w:rPr>
        <w:tab/>
      </w:r>
      <w:r w:rsidRPr="008D30D5">
        <w:rPr>
          <w:rFonts w:hint="eastAsia"/>
          <w:rtl/>
        </w:rPr>
        <w:t>جمهورية</w:t>
      </w:r>
      <w:r w:rsidRPr="008D30D5">
        <w:rPr>
          <w:rtl/>
        </w:rPr>
        <w:t xml:space="preserve"> النمسا دولة اتحادية تتألف من تسع ولايات تتمتع بالحكم الذاتي هي: </w:t>
      </w:r>
      <w:r w:rsidRPr="008D30D5">
        <w:rPr>
          <w:rFonts w:hint="eastAsia"/>
          <w:rtl/>
        </w:rPr>
        <w:t>بورغنلاند</w:t>
      </w:r>
      <w:r w:rsidRPr="008D30D5">
        <w:rPr>
          <w:rtl/>
        </w:rPr>
        <w:t xml:space="preserve"> </w:t>
      </w:r>
      <w:r w:rsidRPr="008D30D5">
        <w:rPr>
          <w:rFonts w:hint="cs"/>
          <w:rtl/>
        </w:rPr>
        <w:t>وكارينثيا والنمسا السفلى والنمسا العليا وسالزبورغ وستيريا والتيرول وفورالبرغ وفيينا</w:t>
      </w:r>
      <w:r w:rsidRPr="008D30D5">
        <w:rPr>
          <w:rtl/>
        </w:rPr>
        <w:t xml:space="preserve">. ولكل ولاية من الولايات التسع دستورها وبرلمانها </w:t>
      </w:r>
      <w:r w:rsidRPr="008D30D5">
        <w:rPr>
          <w:rFonts w:hint="eastAsia"/>
          <w:rtl/>
        </w:rPr>
        <w:t>وحكومتها</w:t>
      </w:r>
      <w:r w:rsidRPr="008D30D5">
        <w:rPr>
          <w:rtl/>
        </w:rPr>
        <w:t xml:space="preserve"> </w:t>
      </w:r>
      <w:r w:rsidRPr="008D30D5">
        <w:rPr>
          <w:rFonts w:hint="cs"/>
          <w:rtl/>
        </w:rPr>
        <w:t xml:space="preserve">ويحق لها في بعض الأحوال إبرام معاهدات دولية. </w:t>
      </w:r>
    </w:p>
    <w:p w:rsidR="0033534A" w:rsidRPr="008D30D5" w:rsidRDefault="00254D3D" w:rsidP="00254D3D">
      <w:pPr>
        <w:pStyle w:val="SingleTxtGA"/>
        <w:rPr>
          <w:rtl/>
          <w:lang w:bidi="ar-DZ"/>
        </w:rPr>
      </w:pPr>
      <w:r>
        <w:rPr>
          <w:rtl/>
        </w:rPr>
        <w:t>83</w:t>
      </w:r>
      <w:r w:rsidR="0033534A" w:rsidRPr="008D30D5">
        <w:rPr>
          <w:rtl/>
        </w:rPr>
        <w:t>-</w:t>
      </w:r>
      <w:r w:rsidR="0033534A" w:rsidRPr="008D30D5">
        <w:rPr>
          <w:rtl/>
        </w:rPr>
        <w:tab/>
      </w:r>
      <w:r w:rsidR="0033534A" w:rsidRPr="008D30D5">
        <w:rPr>
          <w:rFonts w:hint="eastAsia"/>
          <w:rtl/>
        </w:rPr>
        <w:t>وتشكل</w:t>
      </w:r>
      <w:r w:rsidR="0033534A" w:rsidRPr="008D30D5">
        <w:rPr>
          <w:rtl/>
        </w:rPr>
        <w:t xml:space="preserve"> بنية النمسا الاتحادية أحد المبادئ الأساسية المنصوص عليها في الدستور الاتحادي. وهي تنهض على تقسيم رأسي للسلطات يكمل تقسيم السلطات إلى فروعها التشريعي والتنفيذي والقضائي. ويتضمن الدستور الاتحادي قائمة شاملة بالاختصاصات؛ وفي حالة عدم إسناد السلطات التشريعية و/أو التنفيذية بولاية ما للاتحاد تظل تلك السلطات في نطاق اختصاص الولاية في إطار الحكم الذاتي. </w:t>
      </w:r>
    </w:p>
    <w:p w:rsidR="0033534A" w:rsidRPr="008D30D5" w:rsidRDefault="00254D3D" w:rsidP="0033534A">
      <w:pPr>
        <w:pStyle w:val="SingleTxtGA"/>
        <w:rPr>
          <w:rtl/>
        </w:rPr>
      </w:pPr>
      <w:r>
        <w:rPr>
          <w:rtl/>
        </w:rPr>
        <w:t>84</w:t>
      </w:r>
      <w:r w:rsidR="0033534A" w:rsidRPr="008D30D5">
        <w:rPr>
          <w:rtl/>
        </w:rPr>
        <w:t>-</w:t>
      </w:r>
      <w:r w:rsidR="0033534A" w:rsidRPr="008D30D5">
        <w:rPr>
          <w:rtl/>
        </w:rPr>
        <w:tab/>
      </w:r>
      <w:r w:rsidR="0033534A" w:rsidRPr="008D30D5">
        <w:rPr>
          <w:rFonts w:hint="eastAsia"/>
          <w:rtl/>
        </w:rPr>
        <w:t>ولكل</w:t>
      </w:r>
      <w:r w:rsidR="0033534A" w:rsidRPr="008D30D5">
        <w:rPr>
          <w:rtl/>
        </w:rPr>
        <w:t xml:space="preserve"> من الدولة الاتحادية والولايات نظامهما الخاص في مجال الإدارة المالية حيث يجوز لكل منهما فرض </w:t>
      </w:r>
      <w:r w:rsidR="0033534A" w:rsidRPr="008D30D5">
        <w:rPr>
          <w:rFonts w:hint="eastAsia"/>
          <w:rtl/>
        </w:rPr>
        <w:t>الضرائب</w:t>
      </w:r>
      <w:r w:rsidR="0033534A" w:rsidRPr="008D30D5">
        <w:rPr>
          <w:rtl/>
        </w:rPr>
        <w:t xml:space="preserve"> </w:t>
      </w:r>
      <w:r w:rsidR="0033534A" w:rsidRPr="008D30D5">
        <w:rPr>
          <w:rFonts w:hint="eastAsia"/>
          <w:rtl/>
        </w:rPr>
        <w:t>وتحديد</w:t>
      </w:r>
      <w:r w:rsidR="0033534A" w:rsidRPr="008D30D5">
        <w:rPr>
          <w:rtl/>
        </w:rPr>
        <w:t xml:space="preserve"> </w:t>
      </w:r>
      <w:r w:rsidR="0033534A" w:rsidRPr="008D30D5">
        <w:rPr>
          <w:rFonts w:hint="eastAsia"/>
          <w:rtl/>
        </w:rPr>
        <w:t>نِسَبها</w:t>
      </w:r>
      <w:r w:rsidR="0033534A" w:rsidRPr="008D30D5">
        <w:rPr>
          <w:rtl/>
        </w:rPr>
        <w:t xml:space="preserve"> من تلقاء نفسهما. بيد أن الحكومة الاتحادية هي وحدها التي يجوز لها فرض ضريبة الدخل أو ضريبة القيمة المضافة وتحصيلهما. وتتلقى الولايات، في إطار نظام </w:t>
      </w:r>
      <w:r w:rsidR="0033534A" w:rsidRPr="008D30D5">
        <w:rPr>
          <w:rFonts w:hint="eastAsia"/>
          <w:rtl/>
        </w:rPr>
        <w:t>لتقاسم</w:t>
      </w:r>
      <w:r w:rsidR="0033534A" w:rsidRPr="008D30D5">
        <w:rPr>
          <w:rtl/>
        </w:rPr>
        <w:t xml:space="preserve"> الإيرادات، أموال</w:t>
      </w:r>
      <w:r w:rsidR="00537B29">
        <w:rPr>
          <w:rtl/>
        </w:rPr>
        <w:t xml:space="preserve">اً </w:t>
      </w:r>
      <w:r w:rsidR="0033534A" w:rsidRPr="008D30D5">
        <w:rPr>
          <w:rtl/>
        </w:rPr>
        <w:t xml:space="preserve">من إيرادات الحكومة الاتحادية من الضرائب. وتغطي خطة تقاسم الإيرادات عدة سنوات ويعاد التفاوض بشأنها على فترات منتظمة. </w:t>
      </w:r>
    </w:p>
    <w:p w:rsidR="0033534A" w:rsidRPr="008D30D5" w:rsidRDefault="0033534A" w:rsidP="00254D3D">
      <w:pPr>
        <w:pStyle w:val="H23GA"/>
        <w:rPr>
          <w:rtl/>
        </w:rPr>
      </w:pPr>
      <w:r w:rsidRPr="008D30D5">
        <w:rPr>
          <w:rtl/>
        </w:rPr>
        <w:tab/>
      </w:r>
      <w:bookmarkStart w:id="76" w:name="_Toc495069074"/>
      <w:r w:rsidRPr="008D30D5">
        <w:rPr>
          <w:rFonts w:hint="eastAsia"/>
          <w:rtl/>
        </w:rPr>
        <w:t>رابعا</w:t>
      </w:r>
      <w:r w:rsidR="00254D3D">
        <w:rPr>
          <w:rFonts w:hint="cs"/>
          <w:rtl/>
        </w:rPr>
        <w:t>ً</w:t>
      </w:r>
      <w:r w:rsidRPr="008D30D5">
        <w:rPr>
          <w:rtl/>
        </w:rPr>
        <w:t>-</w:t>
      </w:r>
      <w:r w:rsidRPr="008D30D5">
        <w:rPr>
          <w:rtl/>
        </w:rPr>
        <w:tab/>
      </w:r>
      <w:r w:rsidRPr="008D30D5">
        <w:rPr>
          <w:rFonts w:hint="eastAsia"/>
          <w:rtl/>
        </w:rPr>
        <w:t>البلديات</w:t>
      </w:r>
      <w:r w:rsidRPr="008D30D5">
        <w:rPr>
          <w:rtl/>
        </w:rPr>
        <w:t xml:space="preserve"> </w:t>
      </w:r>
      <w:r w:rsidRPr="008D30D5">
        <w:rPr>
          <w:rFonts w:hint="eastAsia"/>
          <w:rtl/>
        </w:rPr>
        <w:t>وهيئات</w:t>
      </w:r>
      <w:r w:rsidRPr="008D30D5">
        <w:rPr>
          <w:rtl/>
        </w:rPr>
        <w:t xml:space="preserve"> </w:t>
      </w:r>
      <w:r w:rsidRPr="008D30D5">
        <w:rPr>
          <w:rFonts w:hint="eastAsia"/>
          <w:rtl/>
        </w:rPr>
        <w:t>الحكم</w:t>
      </w:r>
      <w:r w:rsidRPr="008D30D5">
        <w:rPr>
          <w:rtl/>
        </w:rPr>
        <w:t xml:space="preserve"> </w:t>
      </w:r>
      <w:r w:rsidRPr="008D30D5">
        <w:rPr>
          <w:rFonts w:hint="eastAsia"/>
          <w:rtl/>
        </w:rPr>
        <w:t>الذاتي</w:t>
      </w:r>
      <w:r w:rsidRPr="008D30D5">
        <w:rPr>
          <w:rtl/>
        </w:rPr>
        <w:t xml:space="preserve"> </w:t>
      </w:r>
      <w:r w:rsidRPr="008D30D5">
        <w:rPr>
          <w:rFonts w:hint="eastAsia"/>
          <w:rtl/>
        </w:rPr>
        <w:t>الأخرى</w:t>
      </w:r>
      <w:bookmarkEnd w:id="76"/>
    </w:p>
    <w:p w:rsidR="0033534A" w:rsidRPr="008D30D5" w:rsidRDefault="00254D3D" w:rsidP="0033534A">
      <w:pPr>
        <w:pStyle w:val="SingleTxtGA"/>
        <w:rPr>
          <w:rtl/>
        </w:rPr>
      </w:pPr>
      <w:r>
        <w:rPr>
          <w:rtl/>
        </w:rPr>
        <w:t>85</w:t>
      </w:r>
      <w:r w:rsidR="0033534A" w:rsidRPr="008D30D5">
        <w:rPr>
          <w:rtl/>
        </w:rPr>
        <w:t>-</w:t>
      </w:r>
      <w:r w:rsidR="0033534A" w:rsidRPr="008D30D5">
        <w:rPr>
          <w:rtl/>
        </w:rPr>
        <w:tab/>
      </w:r>
      <w:r w:rsidR="0033534A" w:rsidRPr="008D30D5">
        <w:rPr>
          <w:rFonts w:hint="eastAsia"/>
          <w:rtl/>
        </w:rPr>
        <w:t>يكفل</w:t>
      </w:r>
      <w:r w:rsidR="0033534A" w:rsidRPr="008D30D5">
        <w:rPr>
          <w:rtl/>
        </w:rPr>
        <w:t xml:space="preserve"> </w:t>
      </w:r>
      <w:r w:rsidR="0033534A" w:rsidRPr="008D30D5">
        <w:rPr>
          <w:rFonts w:hint="eastAsia"/>
          <w:rtl/>
        </w:rPr>
        <w:t>الدستور</w:t>
      </w:r>
      <w:r w:rsidR="0033534A" w:rsidRPr="008D30D5">
        <w:rPr>
          <w:rtl/>
        </w:rPr>
        <w:t xml:space="preserve"> الاتحادي للبلديات الحكم الذاتي </w:t>
      </w:r>
      <w:r w:rsidR="0033534A" w:rsidRPr="008D30D5">
        <w:rPr>
          <w:rFonts w:hint="eastAsia"/>
          <w:rtl/>
        </w:rPr>
        <w:t>الذي</w:t>
      </w:r>
      <w:r w:rsidR="0033534A" w:rsidRPr="008D30D5">
        <w:rPr>
          <w:rtl/>
        </w:rPr>
        <w:t xml:space="preserve"> </w:t>
      </w:r>
      <w:r w:rsidR="0033534A" w:rsidRPr="008D30D5">
        <w:rPr>
          <w:rFonts w:hint="eastAsia"/>
          <w:rtl/>
        </w:rPr>
        <w:t>يشمل</w:t>
      </w:r>
      <w:r w:rsidR="0033534A" w:rsidRPr="008D30D5">
        <w:rPr>
          <w:rtl/>
        </w:rPr>
        <w:t xml:space="preserve"> الشؤون التي تهم في المقام الأول السكان المحليين. وتمنح البلديات سلطات تنفيذية ولا تسند إليها سلطات تشريعية. وتخضع البلديات التي تعمل بصفتها هيئات متمتعة بالحكم الذاتي للمراجعة الإدارية والدستورية وللإشراف الحكومي سواء من جانب الاتحاد أو الولاية مما يقتصر مع ذلك على المسائل القانونية. وفي مجالات عديدة، تمارس أيض</w:t>
      </w:r>
      <w:r w:rsidR="00537B29">
        <w:rPr>
          <w:rtl/>
        </w:rPr>
        <w:t xml:space="preserve">اً </w:t>
      </w:r>
      <w:r w:rsidR="0033534A" w:rsidRPr="008D30D5">
        <w:rPr>
          <w:rtl/>
        </w:rPr>
        <w:t xml:space="preserve">البلديات، على أدنى مستوى، سلطة الاتحاد أو الولاية التنفيذية الإدارية. </w:t>
      </w:r>
    </w:p>
    <w:p w:rsidR="0033534A" w:rsidRPr="008D30D5" w:rsidRDefault="00254D3D" w:rsidP="0033534A">
      <w:pPr>
        <w:pStyle w:val="SingleTxtGA"/>
        <w:rPr>
          <w:rtl/>
        </w:rPr>
      </w:pPr>
      <w:r>
        <w:rPr>
          <w:rtl/>
        </w:rPr>
        <w:t>86</w:t>
      </w:r>
      <w:r w:rsidR="0033534A" w:rsidRPr="008D30D5">
        <w:rPr>
          <w:rtl/>
        </w:rPr>
        <w:t>-</w:t>
      </w:r>
      <w:r w:rsidR="0033534A" w:rsidRPr="008D30D5">
        <w:rPr>
          <w:rtl/>
        </w:rPr>
        <w:tab/>
      </w:r>
      <w:r w:rsidR="0033534A" w:rsidRPr="008D30D5">
        <w:rPr>
          <w:rFonts w:hint="eastAsia"/>
          <w:rtl/>
        </w:rPr>
        <w:t>وتشمل</w:t>
      </w:r>
      <w:r w:rsidR="0033534A" w:rsidRPr="008D30D5">
        <w:rPr>
          <w:rtl/>
        </w:rPr>
        <w:t xml:space="preserve"> كيانات الحكم الذاتي الأخرى غرف التجارة والصناعة والغرف العمالية وغرف الموظفين والرابطات المهنية وهيئات الضمان الاجتماعي. </w:t>
      </w:r>
    </w:p>
    <w:p w:rsidR="0033534A" w:rsidRPr="008D30D5" w:rsidRDefault="0033534A" w:rsidP="00254D3D">
      <w:pPr>
        <w:pStyle w:val="H23GA"/>
        <w:rPr>
          <w:rtl/>
        </w:rPr>
      </w:pPr>
      <w:r w:rsidRPr="008D30D5">
        <w:rPr>
          <w:rtl/>
        </w:rPr>
        <w:tab/>
      </w:r>
      <w:bookmarkStart w:id="77" w:name="_Toc495069075"/>
      <w:r w:rsidRPr="008D30D5">
        <w:rPr>
          <w:rFonts w:hint="eastAsia"/>
          <w:rtl/>
        </w:rPr>
        <w:t>خامسا</w:t>
      </w:r>
      <w:r w:rsidR="00254D3D">
        <w:rPr>
          <w:rFonts w:hint="cs"/>
          <w:rtl/>
        </w:rPr>
        <w:t>ً</w:t>
      </w:r>
      <w:r w:rsidRPr="008D30D5">
        <w:rPr>
          <w:rtl/>
        </w:rPr>
        <w:t>-</w:t>
      </w:r>
      <w:r w:rsidRPr="008D30D5">
        <w:rPr>
          <w:rtl/>
        </w:rPr>
        <w:tab/>
      </w:r>
      <w:r w:rsidRPr="008D30D5">
        <w:rPr>
          <w:rFonts w:hint="eastAsia"/>
          <w:rtl/>
        </w:rPr>
        <w:t>سيادة</w:t>
      </w:r>
      <w:r w:rsidRPr="008D30D5">
        <w:rPr>
          <w:rtl/>
        </w:rPr>
        <w:t xml:space="preserve"> </w:t>
      </w:r>
      <w:r w:rsidRPr="008D30D5">
        <w:rPr>
          <w:rFonts w:hint="eastAsia"/>
          <w:rtl/>
        </w:rPr>
        <w:t>القانون</w:t>
      </w:r>
      <w:r w:rsidRPr="008D30D5">
        <w:rPr>
          <w:rtl/>
        </w:rPr>
        <w:t xml:space="preserve"> </w:t>
      </w:r>
      <w:r w:rsidRPr="008D30D5">
        <w:rPr>
          <w:rFonts w:hint="eastAsia"/>
          <w:rtl/>
        </w:rPr>
        <w:t>والاختصاص</w:t>
      </w:r>
      <w:r w:rsidRPr="008D30D5">
        <w:rPr>
          <w:rtl/>
        </w:rPr>
        <w:t xml:space="preserve"> </w:t>
      </w:r>
      <w:r w:rsidRPr="008D30D5">
        <w:rPr>
          <w:rFonts w:hint="eastAsia"/>
          <w:rtl/>
        </w:rPr>
        <w:t>القضائي</w:t>
      </w:r>
      <w:bookmarkEnd w:id="77"/>
    </w:p>
    <w:p w:rsidR="0033534A" w:rsidRPr="008D30D5" w:rsidRDefault="00254D3D" w:rsidP="0033534A">
      <w:pPr>
        <w:pStyle w:val="SingleTxtGA"/>
        <w:rPr>
          <w:rtl/>
        </w:rPr>
      </w:pPr>
      <w:r>
        <w:rPr>
          <w:rtl/>
        </w:rPr>
        <w:t>87</w:t>
      </w:r>
      <w:r w:rsidR="0033534A" w:rsidRPr="008D30D5">
        <w:rPr>
          <w:rtl/>
        </w:rPr>
        <w:t>-</w:t>
      </w:r>
      <w:r w:rsidR="0033534A" w:rsidRPr="008D30D5">
        <w:rPr>
          <w:rtl/>
        </w:rPr>
        <w:tab/>
      </w:r>
      <w:r w:rsidR="0033534A" w:rsidRPr="008D30D5">
        <w:rPr>
          <w:rFonts w:hint="eastAsia"/>
          <w:rtl/>
        </w:rPr>
        <w:t>تنطلق</w:t>
      </w:r>
      <w:r w:rsidR="0033534A" w:rsidRPr="008D30D5">
        <w:rPr>
          <w:rtl/>
        </w:rPr>
        <w:t xml:space="preserve"> </w:t>
      </w:r>
      <w:r w:rsidR="0033534A" w:rsidRPr="008D30D5">
        <w:rPr>
          <w:rFonts w:hint="eastAsia"/>
          <w:rtl/>
        </w:rPr>
        <w:t>الدولة</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أعمالها</w:t>
      </w:r>
      <w:r w:rsidR="0033534A" w:rsidRPr="008D30D5">
        <w:rPr>
          <w:rtl/>
        </w:rPr>
        <w:t xml:space="preserve"> </w:t>
      </w:r>
      <w:r w:rsidR="0033534A" w:rsidRPr="008D30D5">
        <w:rPr>
          <w:rFonts w:hint="eastAsia"/>
          <w:rtl/>
        </w:rPr>
        <w:t>من</w:t>
      </w:r>
      <w:r w:rsidR="0033534A" w:rsidRPr="008D30D5">
        <w:rPr>
          <w:rtl/>
        </w:rPr>
        <w:t xml:space="preserve"> </w:t>
      </w:r>
      <w:r w:rsidR="0033534A" w:rsidRPr="008D30D5">
        <w:rPr>
          <w:rFonts w:hint="eastAsia"/>
          <w:rtl/>
        </w:rPr>
        <w:t>مبدأ</w:t>
      </w:r>
      <w:r w:rsidR="0033534A" w:rsidRPr="008D30D5">
        <w:rPr>
          <w:rtl/>
        </w:rPr>
        <w:t xml:space="preserve"> </w:t>
      </w:r>
      <w:r w:rsidR="0033534A" w:rsidRPr="008D30D5">
        <w:rPr>
          <w:rFonts w:hint="eastAsia"/>
          <w:rtl/>
        </w:rPr>
        <w:t>سيادة</w:t>
      </w:r>
      <w:r w:rsidR="0033534A" w:rsidRPr="008D30D5">
        <w:rPr>
          <w:rtl/>
        </w:rPr>
        <w:t xml:space="preserve"> </w:t>
      </w:r>
      <w:r w:rsidR="0033534A" w:rsidRPr="008D30D5">
        <w:rPr>
          <w:rFonts w:hint="eastAsia"/>
          <w:rtl/>
        </w:rPr>
        <w:t>القانون</w:t>
      </w:r>
      <w:r w:rsidR="0033534A" w:rsidRPr="008D30D5">
        <w:rPr>
          <w:rtl/>
        </w:rPr>
        <w:t xml:space="preserve"> </w:t>
      </w:r>
      <w:r w:rsidR="0033534A" w:rsidRPr="008D30D5">
        <w:rPr>
          <w:rFonts w:hint="eastAsia"/>
          <w:rtl/>
        </w:rPr>
        <w:t>الذي</w:t>
      </w:r>
      <w:r w:rsidR="0033534A" w:rsidRPr="008D30D5">
        <w:rPr>
          <w:rtl/>
        </w:rPr>
        <w:t xml:space="preserve"> </w:t>
      </w:r>
      <w:r w:rsidR="0033534A" w:rsidRPr="008D30D5">
        <w:rPr>
          <w:rFonts w:hint="eastAsia"/>
          <w:rtl/>
        </w:rPr>
        <w:t>يقضي</w:t>
      </w:r>
      <w:r w:rsidR="0033534A" w:rsidRPr="008D30D5">
        <w:rPr>
          <w:rtl/>
        </w:rPr>
        <w:t xml:space="preserve"> </w:t>
      </w:r>
      <w:r w:rsidR="0033534A" w:rsidRPr="008D30D5">
        <w:rPr>
          <w:rFonts w:hint="eastAsia"/>
          <w:rtl/>
        </w:rPr>
        <w:t>بفصل</w:t>
      </w:r>
      <w:r w:rsidR="0033534A" w:rsidRPr="008D30D5">
        <w:rPr>
          <w:rtl/>
        </w:rPr>
        <w:t xml:space="preserve"> </w:t>
      </w:r>
      <w:r w:rsidR="0033534A" w:rsidRPr="008D30D5">
        <w:rPr>
          <w:rFonts w:hint="eastAsia"/>
          <w:rtl/>
        </w:rPr>
        <w:t>السلطات</w:t>
      </w:r>
      <w:r w:rsidR="0033534A" w:rsidRPr="008D30D5">
        <w:rPr>
          <w:rtl/>
        </w:rPr>
        <w:t xml:space="preserve"> </w:t>
      </w:r>
      <w:r w:rsidR="0033534A" w:rsidRPr="008D30D5">
        <w:rPr>
          <w:rFonts w:hint="eastAsia"/>
          <w:rtl/>
        </w:rPr>
        <w:t>ويقتضي</w:t>
      </w:r>
      <w:r w:rsidR="0033534A" w:rsidRPr="008D30D5">
        <w:rPr>
          <w:rtl/>
        </w:rPr>
        <w:t xml:space="preserve"> </w:t>
      </w:r>
      <w:r w:rsidR="0033534A" w:rsidRPr="008D30D5">
        <w:rPr>
          <w:rFonts w:hint="eastAsia"/>
          <w:rtl/>
        </w:rPr>
        <w:t>من</w:t>
      </w:r>
      <w:r w:rsidR="0033534A" w:rsidRPr="008D30D5">
        <w:rPr>
          <w:rtl/>
        </w:rPr>
        <w:t xml:space="preserve"> </w:t>
      </w:r>
      <w:r w:rsidR="0033534A" w:rsidRPr="008D30D5">
        <w:rPr>
          <w:rFonts w:hint="eastAsia"/>
          <w:rtl/>
        </w:rPr>
        <w:t>الدولة</w:t>
      </w:r>
      <w:r w:rsidR="0033534A" w:rsidRPr="008D30D5">
        <w:rPr>
          <w:rtl/>
        </w:rPr>
        <w:t xml:space="preserve"> الامتثال في جميع أعمالها للإطار الدستوري والقانوني القائم. وفي حالة عدم الامتثال يكفل الدستور سبل</w:t>
      </w:r>
      <w:r w:rsidR="00537B29">
        <w:rPr>
          <w:rtl/>
        </w:rPr>
        <w:t xml:space="preserve">اً </w:t>
      </w:r>
      <w:r w:rsidR="0033534A" w:rsidRPr="008D30D5">
        <w:rPr>
          <w:rtl/>
        </w:rPr>
        <w:t xml:space="preserve">ناجعة للمعالجة القضائية. </w:t>
      </w:r>
    </w:p>
    <w:p w:rsidR="0033534A" w:rsidRPr="008D30D5" w:rsidRDefault="0033534A" w:rsidP="00254D3D">
      <w:pPr>
        <w:pStyle w:val="H23GA"/>
        <w:rPr>
          <w:rtl/>
        </w:rPr>
      </w:pPr>
      <w:r w:rsidRPr="008D30D5">
        <w:rPr>
          <w:rtl/>
        </w:rPr>
        <w:tab/>
      </w:r>
      <w:bookmarkStart w:id="78" w:name="_Toc495069076"/>
      <w:r w:rsidRPr="008D30D5">
        <w:rPr>
          <w:rtl/>
        </w:rPr>
        <w:t>(أ)</w:t>
      </w:r>
      <w:r w:rsidRPr="008D30D5">
        <w:rPr>
          <w:rtl/>
        </w:rPr>
        <w:tab/>
      </w:r>
      <w:r w:rsidRPr="008D30D5">
        <w:rPr>
          <w:rFonts w:hint="eastAsia"/>
          <w:rtl/>
        </w:rPr>
        <w:t>المحاكم</w:t>
      </w:r>
      <w:r w:rsidRPr="008D30D5">
        <w:rPr>
          <w:rtl/>
        </w:rPr>
        <w:t xml:space="preserve"> </w:t>
      </w:r>
      <w:r w:rsidRPr="008D30D5">
        <w:rPr>
          <w:rFonts w:hint="eastAsia"/>
          <w:rtl/>
        </w:rPr>
        <w:t>العادية</w:t>
      </w:r>
      <w:bookmarkEnd w:id="78"/>
    </w:p>
    <w:p w:rsidR="0033534A" w:rsidRPr="008D30D5" w:rsidRDefault="00254D3D" w:rsidP="0033534A">
      <w:pPr>
        <w:pStyle w:val="SingleTxtGA"/>
        <w:rPr>
          <w:rtl/>
        </w:rPr>
      </w:pPr>
      <w:r>
        <w:rPr>
          <w:rtl/>
        </w:rPr>
        <w:t>88</w:t>
      </w:r>
      <w:r w:rsidR="0033534A" w:rsidRPr="008D30D5">
        <w:rPr>
          <w:rtl/>
        </w:rPr>
        <w:t>-</w:t>
      </w:r>
      <w:r w:rsidR="0033534A" w:rsidRPr="008D30D5">
        <w:rPr>
          <w:rtl/>
        </w:rPr>
        <w:tab/>
      </w:r>
      <w:r w:rsidR="0033534A" w:rsidRPr="008D30D5">
        <w:rPr>
          <w:rFonts w:hint="eastAsia"/>
          <w:rtl/>
        </w:rPr>
        <w:t>توجد</w:t>
      </w:r>
      <w:r w:rsidR="0033534A" w:rsidRPr="008D30D5">
        <w:rPr>
          <w:rtl/>
        </w:rPr>
        <w:t xml:space="preserve"> أربعة مستويات من المحاكم العادية التي تبت في قضايا القانون المدني وقضايا القانون الجنائي وهي محاكم المناطق القضائية ومحاكم الولايات ومحاكم الاستئناف والمحكمة العليا. ويكفل الدستور الاتحادي استقلال القضاة. وتسري على القضاة سن قانونية للتقاعد (65 عاما</w:t>
      </w:r>
      <w:r w:rsidR="007E6776">
        <w:rPr>
          <w:rFonts w:hint="cs"/>
          <w:rtl/>
        </w:rPr>
        <w:t>ً</w:t>
      </w:r>
      <w:r w:rsidR="0033534A" w:rsidRPr="008D30D5">
        <w:rPr>
          <w:rtl/>
        </w:rPr>
        <w:t xml:space="preserve">) ولا يجوز خلاف ذلك إعفاؤهم من منصبهم أو نقلهم ضد إرادتهم. </w:t>
      </w:r>
    </w:p>
    <w:p w:rsidR="0033534A" w:rsidRPr="008D30D5" w:rsidRDefault="00254D3D" w:rsidP="0033534A">
      <w:pPr>
        <w:pStyle w:val="SingleTxtGA"/>
        <w:rPr>
          <w:rtl/>
        </w:rPr>
      </w:pPr>
      <w:r>
        <w:rPr>
          <w:rtl/>
        </w:rPr>
        <w:lastRenderedPageBreak/>
        <w:t>89</w:t>
      </w:r>
      <w:r w:rsidR="0033534A" w:rsidRPr="008D30D5">
        <w:rPr>
          <w:rtl/>
        </w:rPr>
        <w:t>-</w:t>
      </w:r>
      <w:r w:rsidR="0033534A" w:rsidRPr="008D30D5">
        <w:rPr>
          <w:rtl/>
        </w:rPr>
        <w:tab/>
      </w:r>
      <w:r w:rsidR="0033534A" w:rsidRPr="008D30D5">
        <w:rPr>
          <w:rFonts w:hint="eastAsia"/>
          <w:rtl/>
        </w:rPr>
        <w:t>وتشمل</w:t>
      </w:r>
      <w:r w:rsidR="0033534A" w:rsidRPr="008D30D5">
        <w:rPr>
          <w:rtl/>
        </w:rPr>
        <w:t xml:space="preserve"> </w:t>
      </w:r>
      <w:r w:rsidR="0033534A" w:rsidRPr="008D30D5">
        <w:rPr>
          <w:rFonts w:hint="eastAsia"/>
          <w:rtl/>
        </w:rPr>
        <w:t>المحاكمات</w:t>
      </w:r>
      <w:r w:rsidR="0033534A" w:rsidRPr="008D30D5">
        <w:rPr>
          <w:rtl/>
        </w:rPr>
        <w:t xml:space="preserve"> </w:t>
      </w:r>
      <w:r w:rsidR="0033534A" w:rsidRPr="008D30D5">
        <w:rPr>
          <w:rFonts w:hint="eastAsia"/>
          <w:rtl/>
        </w:rPr>
        <w:t>الجنائية</w:t>
      </w:r>
      <w:r w:rsidR="0033534A" w:rsidRPr="008D30D5">
        <w:rPr>
          <w:rtl/>
        </w:rPr>
        <w:t xml:space="preserve"> </w:t>
      </w:r>
      <w:r w:rsidR="0033534A" w:rsidRPr="008D30D5">
        <w:rPr>
          <w:rFonts w:hint="eastAsia"/>
          <w:rtl/>
        </w:rPr>
        <w:t>أشد</w:t>
      </w:r>
      <w:r w:rsidR="0033534A" w:rsidRPr="008D30D5">
        <w:rPr>
          <w:rtl/>
        </w:rPr>
        <w:t xml:space="preserve"> </w:t>
      </w:r>
      <w:r w:rsidR="0033534A" w:rsidRPr="008D30D5">
        <w:rPr>
          <w:rFonts w:hint="eastAsia"/>
          <w:rtl/>
        </w:rPr>
        <w:t>الجرائم</w:t>
      </w:r>
      <w:r w:rsidR="0033534A" w:rsidRPr="008D30D5">
        <w:rPr>
          <w:rtl/>
        </w:rPr>
        <w:t xml:space="preserve"> </w:t>
      </w:r>
      <w:r w:rsidR="0033534A" w:rsidRPr="008D30D5">
        <w:rPr>
          <w:rFonts w:hint="eastAsia"/>
          <w:rtl/>
        </w:rPr>
        <w:t>خطورة</w:t>
      </w:r>
      <w:r w:rsidR="0033534A" w:rsidRPr="008D30D5">
        <w:rPr>
          <w:rtl/>
        </w:rPr>
        <w:t xml:space="preserve"> </w:t>
      </w:r>
      <w:r w:rsidR="0033534A" w:rsidRPr="008D30D5">
        <w:rPr>
          <w:rFonts w:hint="eastAsia"/>
          <w:rtl/>
        </w:rPr>
        <w:t>وفيها</w:t>
      </w:r>
      <w:r w:rsidR="0033534A" w:rsidRPr="008D30D5">
        <w:rPr>
          <w:rtl/>
        </w:rPr>
        <w:t xml:space="preserve"> </w:t>
      </w:r>
      <w:r w:rsidR="0033534A" w:rsidRPr="008D30D5">
        <w:rPr>
          <w:rFonts w:hint="eastAsia"/>
          <w:rtl/>
        </w:rPr>
        <w:t>يكون</w:t>
      </w:r>
      <w:r w:rsidR="0033534A" w:rsidRPr="008D30D5">
        <w:rPr>
          <w:rtl/>
        </w:rPr>
        <w:t xml:space="preserve"> </w:t>
      </w:r>
      <w:r w:rsidR="0033534A" w:rsidRPr="008D30D5">
        <w:rPr>
          <w:rFonts w:hint="eastAsia"/>
          <w:rtl/>
        </w:rPr>
        <w:t>قراره</w:t>
      </w:r>
      <w:r w:rsidR="0033534A" w:rsidRPr="008D30D5">
        <w:rPr>
          <w:rtl/>
        </w:rPr>
        <w:t xml:space="preserve"> إدانة المتهم أو عدم إدانته بيد المحلفين وحدهم. وفي الجنايات الأخرى، يجلس قاضيان غير محترف</w:t>
      </w:r>
      <w:r w:rsidR="0033534A" w:rsidRPr="008D30D5">
        <w:rPr>
          <w:rFonts w:hint="eastAsia"/>
          <w:rtl/>
        </w:rPr>
        <w:t>ين</w:t>
      </w:r>
      <w:r w:rsidR="0033534A" w:rsidRPr="008D30D5">
        <w:rPr>
          <w:rtl/>
        </w:rPr>
        <w:t xml:space="preserve"> </w:t>
      </w:r>
      <w:r w:rsidR="0033534A" w:rsidRPr="008D30D5">
        <w:rPr>
          <w:rFonts w:hint="eastAsia"/>
          <w:rtl/>
        </w:rPr>
        <w:t>مع</w:t>
      </w:r>
      <w:r w:rsidR="0033534A" w:rsidRPr="008D30D5">
        <w:rPr>
          <w:rtl/>
        </w:rPr>
        <w:t xml:space="preserve"> </w:t>
      </w:r>
      <w:r w:rsidR="0033534A" w:rsidRPr="008D30D5">
        <w:rPr>
          <w:rFonts w:hint="eastAsia"/>
          <w:rtl/>
        </w:rPr>
        <w:t>قاض</w:t>
      </w:r>
      <w:r w:rsidR="0033534A" w:rsidRPr="008D30D5">
        <w:rPr>
          <w:rtl/>
        </w:rPr>
        <w:t xml:space="preserve"> </w:t>
      </w:r>
      <w:r w:rsidR="0033534A" w:rsidRPr="008D30D5">
        <w:rPr>
          <w:rFonts w:hint="eastAsia"/>
          <w:rtl/>
        </w:rPr>
        <w:t>محترف</w:t>
      </w:r>
      <w:r w:rsidR="0033534A" w:rsidRPr="008D30D5">
        <w:rPr>
          <w:rtl/>
        </w:rPr>
        <w:t xml:space="preserve"> </w:t>
      </w:r>
      <w:r w:rsidR="0033534A" w:rsidRPr="008D30D5">
        <w:rPr>
          <w:rFonts w:hint="eastAsia"/>
          <w:rtl/>
        </w:rPr>
        <w:t>ويبتون</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التهم</w:t>
      </w:r>
      <w:r w:rsidR="0033534A" w:rsidRPr="008D30D5">
        <w:rPr>
          <w:rtl/>
        </w:rPr>
        <w:t xml:space="preserve"> و</w:t>
      </w:r>
      <w:r w:rsidR="0033534A" w:rsidRPr="008D30D5">
        <w:rPr>
          <w:rFonts w:hint="eastAsia"/>
          <w:rtl/>
        </w:rPr>
        <w:t>يصدرون</w:t>
      </w:r>
      <w:r w:rsidR="0033534A" w:rsidRPr="008D30D5">
        <w:rPr>
          <w:rtl/>
        </w:rPr>
        <w:t xml:space="preserve"> </w:t>
      </w:r>
      <w:r w:rsidR="0033534A" w:rsidRPr="008D30D5">
        <w:rPr>
          <w:rFonts w:hint="eastAsia"/>
          <w:rtl/>
        </w:rPr>
        <w:t>الأحكام</w:t>
      </w:r>
      <w:r w:rsidR="0033534A" w:rsidRPr="008D30D5">
        <w:rPr>
          <w:rtl/>
        </w:rPr>
        <w:t xml:space="preserve">. </w:t>
      </w:r>
    </w:p>
    <w:p w:rsidR="0033534A" w:rsidRPr="008D30D5" w:rsidRDefault="0033534A" w:rsidP="0033534A">
      <w:pPr>
        <w:pStyle w:val="SingleTxtGA"/>
        <w:rPr>
          <w:rtl/>
        </w:rPr>
      </w:pPr>
      <w:r w:rsidRPr="008D30D5">
        <w:rPr>
          <w:rtl/>
        </w:rPr>
        <w:t>90-</w:t>
      </w:r>
      <w:r w:rsidRPr="008D30D5">
        <w:rPr>
          <w:rtl/>
        </w:rPr>
        <w:tab/>
      </w:r>
      <w:r w:rsidRPr="008D30D5">
        <w:rPr>
          <w:rFonts w:hint="eastAsia"/>
          <w:rtl/>
        </w:rPr>
        <w:t>وفي</w:t>
      </w:r>
      <w:r w:rsidRPr="008D30D5">
        <w:rPr>
          <w:rtl/>
        </w:rPr>
        <w:t xml:space="preserve"> </w:t>
      </w:r>
      <w:r w:rsidRPr="008D30D5">
        <w:rPr>
          <w:rFonts w:hint="eastAsia"/>
          <w:rtl/>
        </w:rPr>
        <w:t>قضايا</w:t>
      </w:r>
      <w:r w:rsidRPr="008D30D5">
        <w:rPr>
          <w:rtl/>
        </w:rPr>
        <w:t xml:space="preserve"> </w:t>
      </w:r>
      <w:r w:rsidRPr="008D30D5">
        <w:rPr>
          <w:rFonts w:hint="eastAsia"/>
          <w:rtl/>
        </w:rPr>
        <w:t>القانون</w:t>
      </w:r>
      <w:r w:rsidRPr="008D30D5">
        <w:rPr>
          <w:rtl/>
        </w:rPr>
        <w:t xml:space="preserve"> التجاري والدعاوى المتعلقة بقوانين منع الاحتكار </w:t>
      </w:r>
      <w:r w:rsidRPr="008D30D5">
        <w:rPr>
          <w:rFonts w:hint="eastAsia"/>
          <w:rtl/>
        </w:rPr>
        <w:t>والدعاوى</w:t>
      </w:r>
      <w:r w:rsidRPr="008D30D5">
        <w:rPr>
          <w:rtl/>
        </w:rPr>
        <w:t xml:space="preserve"> المرفوعة بموجب قانون العمل وقانون الضمان الاجتماعي تضم هيئات المحكمة قضاة غير محترفين وقضاة محترفين. </w:t>
      </w:r>
    </w:p>
    <w:p w:rsidR="0033534A" w:rsidRPr="008D30D5" w:rsidRDefault="0033534A" w:rsidP="00254D3D">
      <w:pPr>
        <w:pStyle w:val="H23GA"/>
        <w:rPr>
          <w:rtl/>
        </w:rPr>
      </w:pPr>
      <w:r w:rsidRPr="008D30D5">
        <w:rPr>
          <w:rtl/>
        </w:rPr>
        <w:tab/>
      </w:r>
      <w:bookmarkStart w:id="79" w:name="_Toc495069077"/>
      <w:r w:rsidRPr="008D30D5">
        <w:rPr>
          <w:rtl/>
        </w:rPr>
        <w:t>(ب)</w:t>
      </w:r>
      <w:r w:rsidRPr="008D30D5">
        <w:rPr>
          <w:rtl/>
        </w:rPr>
        <w:tab/>
      </w:r>
      <w:r w:rsidRPr="008D30D5">
        <w:rPr>
          <w:rFonts w:hint="eastAsia"/>
          <w:rtl/>
        </w:rPr>
        <w:t>المحاكم</w:t>
      </w:r>
      <w:r w:rsidRPr="008D30D5">
        <w:rPr>
          <w:rtl/>
        </w:rPr>
        <w:t xml:space="preserve"> </w:t>
      </w:r>
      <w:r w:rsidRPr="008D30D5">
        <w:rPr>
          <w:rFonts w:hint="eastAsia"/>
          <w:rtl/>
        </w:rPr>
        <w:t>الإدارية</w:t>
      </w:r>
      <w:bookmarkEnd w:id="79"/>
    </w:p>
    <w:p w:rsidR="0033534A" w:rsidRPr="008D30D5" w:rsidRDefault="00254D3D" w:rsidP="00170AA1">
      <w:pPr>
        <w:pStyle w:val="SingleTxtGA"/>
        <w:rPr>
          <w:rtl/>
        </w:rPr>
      </w:pPr>
      <w:r w:rsidRPr="00254D3D">
        <w:rPr>
          <w:spacing w:val="-4"/>
          <w:rtl/>
        </w:rPr>
        <w:t>91</w:t>
      </w:r>
      <w:r w:rsidR="0033534A" w:rsidRPr="00254D3D">
        <w:rPr>
          <w:spacing w:val="-4"/>
          <w:rtl/>
        </w:rPr>
        <w:t>-</w:t>
      </w:r>
      <w:r w:rsidR="0033534A" w:rsidRPr="00254D3D">
        <w:rPr>
          <w:spacing w:val="-4"/>
          <w:rtl/>
        </w:rPr>
        <w:tab/>
      </w:r>
      <w:r w:rsidR="0033534A" w:rsidRPr="00254D3D">
        <w:rPr>
          <w:rFonts w:hint="eastAsia"/>
          <w:spacing w:val="-4"/>
          <w:rtl/>
        </w:rPr>
        <w:t>أُعيد</w:t>
      </w:r>
      <w:r w:rsidR="0033534A" w:rsidRPr="00254D3D">
        <w:rPr>
          <w:spacing w:val="-4"/>
          <w:rtl/>
        </w:rPr>
        <w:t xml:space="preserve"> تنظيم جهاز المحاكم الإدارية النمساوية برمته </w:t>
      </w:r>
      <w:r w:rsidR="0033534A" w:rsidRPr="00254D3D">
        <w:rPr>
          <w:rFonts w:hint="eastAsia"/>
          <w:spacing w:val="-4"/>
          <w:rtl/>
        </w:rPr>
        <w:t>اعتبار</w:t>
      </w:r>
      <w:r w:rsidR="00537B29">
        <w:rPr>
          <w:rFonts w:hint="eastAsia"/>
          <w:spacing w:val="-4"/>
          <w:rtl/>
        </w:rPr>
        <w:t xml:space="preserve">اً </w:t>
      </w:r>
      <w:r w:rsidR="0033534A" w:rsidRPr="00254D3D">
        <w:rPr>
          <w:spacing w:val="-4"/>
          <w:rtl/>
        </w:rPr>
        <w:t>من 1 كانون الثاني/يناير 2014.</w:t>
      </w:r>
      <w:r w:rsidR="0033534A" w:rsidRPr="008D30D5">
        <w:rPr>
          <w:rtl/>
        </w:rPr>
        <w:t xml:space="preserve"> ولقد اضطلع بعملية الإصلاح الكبرى تلك بهدف كفالة الوفاء على أتم وجه بالالتزامات المنصوص عليها في القانون الدولي، ولا سيما الالتزامات الناشئة عن المواد </w:t>
      </w:r>
      <w:r w:rsidR="00170AA1">
        <w:rPr>
          <w:rFonts w:hint="cs"/>
          <w:rtl/>
        </w:rPr>
        <w:t>5</w:t>
      </w:r>
      <w:r w:rsidR="0033534A" w:rsidRPr="008D30D5">
        <w:rPr>
          <w:rtl/>
        </w:rPr>
        <w:t xml:space="preserve"> </w:t>
      </w:r>
      <w:r w:rsidR="0033534A" w:rsidRPr="008D30D5">
        <w:rPr>
          <w:rFonts w:hint="eastAsia"/>
          <w:rtl/>
        </w:rPr>
        <w:t>و</w:t>
      </w:r>
      <w:r w:rsidR="00F7111E">
        <w:rPr>
          <w:rtl/>
        </w:rPr>
        <w:t>6 و</w:t>
      </w:r>
      <w:r w:rsidR="0033534A" w:rsidRPr="008D30D5">
        <w:rPr>
          <w:rtl/>
        </w:rPr>
        <w:t>13 من الاتفاقية الأوروبية لحماية حقوق الإنسان والحريات الأساسية وأحكام المحكمة الأوروبية لحقوق الإنسان والمادة 47 من ميثاق الاتحاد الأوروبي للحقوق الأساسية. وابتغي أيض</w:t>
      </w:r>
      <w:r w:rsidR="00537B29">
        <w:rPr>
          <w:rtl/>
        </w:rPr>
        <w:t xml:space="preserve">اً </w:t>
      </w:r>
      <w:r w:rsidR="0033534A" w:rsidRPr="008D30D5">
        <w:rPr>
          <w:rtl/>
        </w:rPr>
        <w:t xml:space="preserve">من الإصلاح تخفيف عبء العمل عن المحكمة الإدارية العليا والمحكمة الدستورية الأمر الذي تحقق بنجاح. </w:t>
      </w:r>
    </w:p>
    <w:p w:rsidR="0033534A" w:rsidRPr="008D30D5" w:rsidRDefault="00254D3D" w:rsidP="00254D3D">
      <w:pPr>
        <w:pStyle w:val="SingleTxtGA"/>
        <w:rPr>
          <w:rtl/>
        </w:rPr>
      </w:pPr>
      <w:r>
        <w:rPr>
          <w:rtl/>
        </w:rPr>
        <w:t>92</w:t>
      </w:r>
      <w:r w:rsidR="0033534A" w:rsidRPr="008D30D5">
        <w:rPr>
          <w:rtl/>
        </w:rPr>
        <w:t>-</w:t>
      </w:r>
      <w:r w:rsidR="0033534A" w:rsidRPr="008D30D5">
        <w:rPr>
          <w:rtl/>
        </w:rPr>
        <w:tab/>
      </w:r>
      <w:r w:rsidR="0033534A" w:rsidRPr="008D30D5">
        <w:rPr>
          <w:rFonts w:hint="eastAsia"/>
          <w:rtl/>
        </w:rPr>
        <w:t>ومن</w:t>
      </w:r>
      <w:r w:rsidR="0033534A" w:rsidRPr="008D30D5">
        <w:rPr>
          <w:rtl/>
        </w:rPr>
        <w:t xml:space="preserve"> ثم، تحسنت آلية الحماية القانونية من القرارات الفردية الصادرة عن السلطات الإدارية. فقبل الإصلاح كان يمكن - كقاعدة عامة وإن كانت </w:t>
      </w:r>
      <w:r w:rsidR="0033534A" w:rsidRPr="008D30D5">
        <w:rPr>
          <w:rFonts w:hint="eastAsia"/>
          <w:rtl/>
        </w:rPr>
        <w:t>تتوقف</w:t>
      </w:r>
      <w:r w:rsidR="0033534A" w:rsidRPr="008D30D5">
        <w:rPr>
          <w:rtl/>
        </w:rPr>
        <w:t xml:space="preserve"> </w:t>
      </w:r>
      <w:r w:rsidR="0033534A" w:rsidRPr="008D30D5">
        <w:rPr>
          <w:rFonts w:hint="eastAsia"/>
          <w:rtl/>
        </w:rPr>
        <w:t>على</w:t>
      </w:r>
      <w:r w:rsidR="0033534A" w:rsidRPr="008D30D5">
        <w:rPr>
          <w:rtl/>
        </w:rPr>
        <w:t xml:space="preserve"> الموضوع - الطعن على قرار سلطة إدارية أمام سلطة إدارية أعلى (من الدرجة الثانية) وحتى أمام سلطة إدارية من الدرجة الثالثة قبل أن تتاح إمكانية استئناف قرار السلطة الإدارية إما أمام المحكمة الإدارية العليا أو المحكمة الدستورية (أو كليهما). وفي بعض القضايا، ومن بينها جميع الدعاوى الإدارية الجنائية، كان يبت في قرارات السلطات الإدارية أمام هيئة إدارية مستقلة أو هيئات (إدارية) أخرى شبه قضائية قبل أن يتسنى التقدم بطلب الاستئناف أمام المحكمة الإدارية (آنذاك) و/أو المحكمة الدستورية. ولقد استعيض عن هذه البنية المعقدة </w:t>
      </w:r>
      <w:r w:rsidR="0033534A" w:rsidRPr="008D30D5">
        <w:rPr>
          <w:rFonts w:hint="eastAsia"/>
          <w:rtl/>
        </w:rPr>
        <w:t>بنموذج</w:t>
      </w:r>
      <w:r w:rsidR="0033534A" w:rsidRPr="008D30D5">
        <w:rPr>
          <w:rtl/>
        </w:rPr>
        <w:t xml:space="preserve"> </w:t>
      </w:r>
      <w:r>
        <w:rPr>
          <w:rFonts w:hint="cs"/>
          <w:rtl/>
        </w:rPr>
        <w:t>"</w:t>
      </w:r>
      <w:r w:rsidR="0033534A" w:rsidRPr="008D30D5">
        <w:rPr>
          <w:rFonts w:hint="eastAsia"/>
          <w:rtl/>
        </w:rPr>
        <w:t>مبسط</w:t>
      </w:r>
      <w:r>
        <w:rPr>
          <w:rFonts w:hint="cs"/>
          <w:rtl/>
        </w:rPr>
        <w:t>"</w:t>
      </w:r>
      <w:r w:rsidR="0033534A" w:rsidRPr="008D30D5">
        <w:rPr>
          <w:rtl/>
        </w:rPr>
        <w:t xml:space="preserve"> يتكون من محكمة إدارية واحدة ونظام من مرحلتين للمراجعة التي تجريها المحكمة الإدارية تُلغى معه مراجعة قرارات السلطات الإدارية أمام سلطات إدارية أعلى. </w:t>
      </w:r>
    </w:p>
    <w:p w:rsidR="0033534A" w:rsidRPr="008D30D5" w:rsidRDefault="00254D3D" w:rsidP="0033534A">
      <w:pPr>
        <w:pStyle w:val="SingleTxtGA"/>
        <w:rPr>
          <w:rtl/>
        </w:rPr>
      </w:pPr>
      <w:r>
        <w:rPr>
          <w:rtl/>
        </w:rPr>
        <w:t>93</w:t>
      </w:r>
      <w:r w:rsidR="0033534A" w:rsidRPr="008D30D5">
        <w:rPr>
          <w:rtl/>
        </w:rPr>
        <w:t>-</w:t>
      </w:r>
      <w:r w:rsidR="0033534A" w:rsidRPr="008D30D5">
        <w:rPr>
          <w:rtl/>
        </w:rPr>
        <w:tab/>
      </w:r>
      <w:r w:rsidR="0033534A" w:rsidRPr="008D30D5">
        <w:rPr>
          <w:rFonts w:hint="eastAsia"/>
          <w:rtl/>
        </w:rPr>
        <w:t>وتم</w:t>
      </w:r>
      <w:r w:rsidR="0033534A" w:rsidRPr="008D30D5">
        <w:rPr>
          <w:rtl/>
        </w:rPr>
        <w:t xml:space="preserve"> </w:t>
      </w:r>
      <w:r w:rsidR="0033534A" w:rsidRPr="008D30D5">
        <w:rPr>
          <w:rFonts w:hint="eastAsia"/>
          <w:rtl/>
        </w:rPr>
        <w:t>إنشاء</w:t>
      </w:r>
      <w:r w:rsidR="0033534A" w:rsidRPr="008D30D5">
        <w:rPr>
          <w:rtl/>
        </w:rPr>
        <w:t xml:space="preserve"> </w:t>
      </w:r>
      <w:r w:rsidR="0033534A" w:rsidRPr="008D30D5">
        <w:rPr>
          <w:rFonts w:hint="eastAsia"/>
          <w:rtl/>
        </w:rPr>
        <w:t>إحدى</w:t>
      </w:r>
      <w:r w:rsidR="0033534A" w:rsidRPr="008D30D5">
        <w:rPr>
          <w:rtl/>
        </w:rPr>
        <w:t xml:space="preserve"> </w:t>
      </w:r>
      <w:r w:rsidR="0033534A" w:rsidRPr="008D30D5">
        <w:rPr>
          <w:rFonts w:hint="eastAsia"/>
          <w:rtl/>
        </w:rPr>
        <w:t>عشرة</w:t>
      </w:r>
      <w:r w:rsidR="0033534A" w:rsidRPr="008D30D5">
        <w:rPr>
          <w:rtl/>
        </w:rPr>
        <w:t xml:space="preserve"> </w:t>
      </w:r>
      <w:r w:rsidR="0033534A" w:rsidRPr="008D30D5">
        <w:rPr>
          <w:rFonts w:hint="eastAsia"/>
          <w:rtl/>
        </w:rPr>
        <w:t>محكمة</w:t>
      </w:r>
      <w:r w:rsidR="0033534A" w:rsidRPr="008D30D5">
        <w:rPr>
          <w:rtl/>
        </w:rPr>
        <w:t xml:space="preserve"> </w:t>
      </w:r>
      <w:r w:rsidR="0033534A" w:rsidRPr="008D30D5">
        <w:rPr>
          <w:rFonts w:hint="eastAsia"/>
          <w:rtl/>
        </w:rPr>
        <w:t>إدارية</w:t>
      </w:r>
      <w:r w:rsidR="0033534A" w:rsidRPr="008D30D5">
        <w:rPr>
          <w:rtl/>
        </w:rPr>
        <w:t xml:space="preserve"> </w:t>
      </w:r>
      <w:r w:rsidR="0033534A" w:rsidRPr="008D30D5">
        <w:rPr>
          <w:rFonts w:hint="eastAsia"/>
          <w:rtl/>
        </w:rPr>
        <w:t>ابتدائية</w:t>
      </w:r>
      <w:r w:rsidR="0033534A" w:rsidRPr="008D30D5">
        <w:rPr>
          <w:rtl/>
        </w:rPr>
        <w:t xml:space="preserve">: </w:t>
      </w:r>
      <w:r w:rsidR="0033534A" w:rsidRPr="008D30D5">
        <w:rPr>
          <w:rFonts w:hint="eastAsia"/>
          <w:rtl/>
        </w:rPr>
        <w:t>محكمة</w:t>
      </w:r>
      <w:r w:rsidR="0033534A" w:rsidRPr="008D30D5">
        <w:rPr>
          <w:rtl/>
        </w:rPr>
        <w:t xml:space="preserve"> </w:t>
      </w:r>
      <w:r w:rsidR="0033534A" w:rsidRPr="008D30D5">
        <w:rPr>
          <w:rFonts w:hint="eastAsia"/>
          <w:rtl/>
        </w:rPr>
        <w:t>إدارية</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كل</w:t>
      </w:r>
      <w:r w:rsidR="0033534A" w:rsidRPr="008D30D5">
        <w:rPr>
          <w:rtl/>
        </w:rPr>
        <w:t xml:space="preserve"> </w:t>
      </w:r>
      <w:r w:rsidR="0033534A" w:rsidRPr="008D30D5">
        <w:rPr>
          <w:rFonts w:hint="eastAsia"/>
          <w:rtl/>
        </w:rPr>
        <w:t>ولاية</w:t>
      </w:r>
      <w:r w:rsidR="0033534A" w:rsidRPr="008D30D5">
        <w:rPr>
          <w:rtl/>
        </w:rPr>
        <w:t xml:space="preserve"> </w:t>
      </w:r>
      <w:r w:rsidR="0033534A" w:rsidRPr="008D30D5">
        <w:rPr>
          <w:rFonts w:hint="eastAsia"/>
          <w:rtl/>
        </w:rPr>
        <w:t>ومحكمتين</w:t>
      </w:r>
      <w:r w:rsidR="0033534A" w:rsidRPr="008D30D5">
        <w:rPr>
          <w:rtl/>
        </w:rPr>
        <w:t xml:space="preserve"> </w:t>
      </w:r>
      <w:r w:rsidR="0033534A" w:rsidRPr="008D30D5">
        <w:rPr>
          <w:rFonts w:hint="eastAsia"/>
          <w:rtl/>
        </w:rPr>
        <w:t>إداريتين</w:t>
      </w:r>
      <w:r w:rsidR="0033534A" w:rsidRPr="008D30D5">
        <w:rPr>
          <w:rtl/>
        </w:rPr>
        <w:t xml:space="preserve"> </w:t>
      </w:r>
      <w:r w:rsidR="0033534A" w:rsidRPr="008D30D5">
        <w:rPr>
          <w:rFonts w:hint="eastAsia"/>
          <w:rtl/>
        </w:rPr>
        <w:t>ابتدائيتين</w:t>
      </w:r>
      <w:r w:rsidR="0033534A" w:rsidRPr="008D30D5">
        <w:rPr>
          <w:rtl/>
        </w:rPr>
        <w:t xml:space="preserve"> </w:t>
      </w:r>
      <w:r w:rsidR="0033534A" w:rsidRPr="008D30D5">
        <w:rPr>
          <w:rFonts w:hint="eastAsia"/>
          <w:rtl/>
        </w:rPr>
        <w:t>على</w:t>
      </w:r>
      <w:r w:rsidR="0033534A" w:rsidRPr="008D30D5">
        <w:rPr>
          <w:rtl/>
        </w:rPr>
        <w:t xml:space="preserve"> </w:t>
      </w:r>
      <w:r w:rsidR="0033534A" w:rsidRPr="008D30D5">
        <w:rPr>
          <w:rFonts w:hint="eastAsia"/>
          <w:rtl/>
        </w:rPr>
        <w:t>الصعيد</w:t>
      </w:r>
      <w:r w:rsidR="0033534A" w:rsidRPr="008D30D5">
        <w:rPr>
          <w:rtl/>
        </w:rPr>
        <w:t xml:space="preserve"> </w:t>
      </w:r>
      <w:r w:rsidR="0033534A" w:rsidRPr="008D30D5">
        <w:rPr>
          <w:rFonts w:hint="eastAsia"/>
          <w:rtl/>
        </w:rPr>
        <w:t>الاتحادي</w:t>
      </w:r>
      <w:r w:rsidR="0033534A" w:rsidRPr="008D30D5">
        <w:rPr>
          <w:rtl/>
        </w:rPr>
        <w:t xml:space="preserve"> (انظر </w:t>
      </w:r>
      <w:r w:rsidR="0033534A" w:rsidRPr="008D30D5">
        <w:rPr>
          <w:rFonts w:hint="eastAsia"/>
          <w:rtl/>
        </w:rPr>
        <w:t>أدناه</w:t>
      </w:r>
      <w:r w:rsidR="0033534A" w:rsidRPr="008D30D5">
        <w:rPr>
          <w:rtl/>
        </w:rPr>
        <w:t xml:space="preserve">) </w:t>
      </w:r>
      <w:r w:rsidR="0033534A" w:rsidRPr="008D30D5">
        <w:rPr>
          <w:rFonts w:hint="eastAsia"/>
          <w:rtl/>
        </w:rPr>
        <w:t>وفي</w:t>
      </w:r>
      <w:r w:rsidR="0033534A" w:rsidRPr="008D30D5">
        <w:rPr>
          <w:rtl/>
        </w:rPr>
        <w:t xml:space="preserve"> </w:t>
      </w:r>
      <w:r w:rsidR="0033534A" w:rsidRPr="008D30D5">
        <w:rPr>
          <w:rFonts w:hint="eastAsia"/>
          <w:rtl/>
        </w:rPr>
        <w:t>الوقت</w:t>
      </w:r>
      <w:r w:rsidR="0033534A" w:rsidRPr="008D30D5">
        <w:rPr>
          <w:rtl/>
        </w:rPr>
        <w:t xml:space="preserve"> </w:t>
      </w:r>
      <w:r w:rsidR="0033534A" w:rsidRPr="008D30D5">
        <w:rPr>
          <w:rFonts w:hint="eastAsia"/>
          <w:rtl/>
        </w:rPr>
        <w:t>نفسه</w:t>
      </w:r>
      <w:r w:rsidR="0033534A" w:rsidRPr="008D30D5">
        <w:rPr>
          <w:rtl/>
        </w:rPr>
        <w:t xml:space="preserve"> </w:t>
      </w:r>
      <w:r w:rsidR="0033534A" w:rsidRPr="008D30D5">
        <w:rPr>
          <w:rFonts w:hint="eastAsia"/>
          <w:rtl/>
        </w:rPr>
        <w:t>ما</w:t>
      </w:r>
      <w:r w:rsidR="0033534A" w:rsidRPr="008D30D5">
        <w:rPr>
          <w:rtl/>
        </w:rPr>
        <w:t xml:space="preserve"> </w:t>
      </w:r>
      <w:r w:rsidR="0033534A" w:rsidRPr="008D30D5">
        <w:rPr>
          <w:rFonts w:hint="eastAsia"/>
          <w:rtl/>
        </w:rPr>
        <w:t>زالت</w:t>
      </w:r>
      <w:r w:rsidR="0033534A" w:rsidRPr="008D30D5">
        <w:rPr>
          <w:rtl/>
        </w:rPr>
        <w:t xml:space="preserve"> </w:t>
      </w:r>
      <w:r w:rsidR="0033534A" w:rsidRPr="008D30D5">
        <w:rPr>
          <w:rFonts w:hint="eastAsia"/>
          <w:rtl/>
        </w:rPr>
        <w:t>المحكمة</w:t>
      </w:r>
      <w:r w:rsidR="0033534A" w:rsidRPr="008D30D5">
        <w:rPr>
          <w:rtl/>
        </w:rPr>
        <w:t xml:space="preserve"> </w:t>
      </w:r>
      <w:r w:rsidR="0033534A" w:rsidRPr="008D30D5">
        <w:rPr>
          <w:rFonts w:hint="eastAsia"/>
          <w:rtl/>
        </w:rPr>
        <w:t>الإدارية</w:t>
      </w:r>
      <w:r w:rsidR="0033534A" w:rsidRPr="008D30D5">
        <w:rPr>
          <w:rtl/>
        </w:rPr>
        <w:t xml:space="preserve"> </w:t>
      </w:r>
      <w:r w:rsidR="0033534A" w:rsidRPr="008D30D5">
        <w:rPr>
          <w:rFonts w:hint="eastAsia"/>
          <w:rtl/>
        </w:rPr>
        <w:t>العليا</w:t>
      </w:r>
      <w:r w:rsidR="0033534A" w:rsidRPr="008D30D5">
        <w:rPr>
          <w:rtl/>
        </w:rPr>
        <w:t xml:space="preserve"> </w:t>
      </w:r>
      <w:r w:rsidR="0033534A" w:rsidRPr="008D30D5">
        <w:rPr>
          <w:rFonts w:hint="eastAsia"/>
          <w:rtl/>
        </w:rPr>
        <w:t>هي</w:t>
      </w:r>
      <w:r w:rsidR="0033534A" w:rsidRPr="008D30D5">
        <w:rPr>
          <w:rtl/>
        </w:rPr>
        <w:t xml:space="preserve"> </w:t>
      </w:r>
      <w:r w:rsidR="0033534A" w:rsidRPr="008D30D5">
        <w:rPr>
          <w:rFonts w:hint="eastAsia"/>
          <w:rtl/>
        </w:rPr>
        <w:t>المحكمة</w:t>
      </w:r>
      <w:r w:rsidR="0033534A" w:rsidRPr="008D30D5">
        <w:rPr>
          <w:rtl/>
        </w:rPr>
        <w:t xml:space="preserve"> </w:t>
      </w:r>
      <w:r w:rsidR="0033534A" w:rsidRPr="008D30D5">
        <w:rPr>
          <w:rFonts w:hint="eastAsia"/>
          <w:rtl/>
        </w:rPr>
        <w:t>التي</w:t>
      </w:r>
      <w:r w:rsidR="0033534A" w:rsidRPr="008D30D5">
        <w:rPr>
          <w:rtl/>
        </w:rPr>
        <w:t xml:space="preserve"> </w:t>
      </w:r>
      <w:r w:rsidR="0033534A" w:rsidRPr="008D30D5">
        <w:rPr>
          <w:rFonts w:hint="eastAsia"/>
          <w:rtl/>
        </w:rPr>
        <w:t>يلجأ</w:t>
      </w:r>
      <w:r w:rsidR="0033534A" w:rsidRPr="008D30D5">
        <w:rPr>
          <w:rtl/>
        </w:rPr>
        <w:t xml:space="preserve"> </w:t>
      </w:r>
      <w:r w:rsidR="0033534A" w:rsidRPr="008D30D5">
        <w:rPr>
          <w:rFonts w:hint="eastAsia"/>
          <w:rtl/>
        </w:rPr>
        <w:t>إليها</w:t>
      </w:r>
      <w:r w:rsidR="0033534A" w:rsidRPr="008D30D5">
        <w:rPr>
          <w:rtl/>
        </w:rPr>
        <w:t xml:space="preserve"> </w:t>
      </w:r>
      <w:r w:rsidR="0033534A" w:rsidRPr="008D30D5">
        <w:rPr>
          <w:rFonts w:hint="eastAsia"/>
          <w:rtl/>
        </w:rPr>
        <w:t>كملاذ</w:t>
      </w:r>
      <w:r w:rsidR="0033534A" w:rsidRPr="008D30D5">
        <w:rPr>
          <w:rtl/>
        </w:rPr>
        <w:t xml:space="preserve"> </w:t>
      </w:r>
      <w:r w:rsidR="0033534A" w:rsidRPr="008D30D5">
        <w:rPr>
          <w:rFonts w:hint="eastAsia"/>
          <w:rtl/>
        </w:rPr>
        <w:t>أخير</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حالة</w:t>
      </w:r>
      <w:r w:rsidR="0033534A" w:rsidRPr="008D30D5">
        <w:rPr>
          <w:rtl/>
        </w:rPr>
        <w:t xml:space="preserve"> </w:t>
      </w:r>
      <w:r w:rsidR="0033534A" w:rsidRPr="008D30D5">
        <w:rPr>
          <w:rFonts w:hint="eastAsia"/>
          <w:rtl/>
        </w:rPr>
        <w:t>الادعاء</w:t>
      </w:r>
      <w:r w:rsidR="0033534A" w:rsidRPr="008D30D5">
        <w:rPr>
          <w:rtl/>
        </w:rPr>
        <w:t xml:space="preserve"> </w:t>
      </w:r>
      <w:r w:rsidR="0033534A" w:rsidRPr="008D30D5">
        <w:rPr>
          <w:rFonts w:hint="eastAsia"/>
          <w:rtl/>
        </w:rPr>
        <w:t>بمخالفة</w:t>
      </w:r>
      <w:r w:rsidR="0033534A" w:rsidRPr="008D30D5">
        <w:rPr>
          <w:rtl/>
        </w:rPr>
        <w:t xml:space="preserve"> </w:t>
      </w:r>
      <w:r w:rsidR="0033534A" w:rsidRPr="008D30D5">
        <w:rPr>
          <w:rFonts w:hint="eastAsia"/>
          <w:rtl/>
        </w:rPr>
        <w:t>القانون</w:t>
      </w:r>
      <w:r w:rsidR="0033534A" w:rsidRPr="008D30D5">
        <w:rPr>
          <w:rtl/>
        </w:rPr>
        <w:t xml:space="preserve">. </w:t>
      </w:r>
      <w:r w:rsidR="0033534A" w:rsidRPr="008D30D5">
        <w:rPr>
          <w:rFonts w:hint="eastAsia"/>
          <w:rtl/>
        </w:rPr>
        <w:t>ويمكن</w:t>
      </w:r>
      <w:r w:rsidR="0033534A" w:rsidRPr="008D30D5">
        <w:rPr>
          <w:rtl/>
        </w:rPr>
        <w:t xml:space="preserve"> </w:t>
      </w:r>
      <w:r w:rsidR="0033534A" w:rsidRPr="008D30D5">
        <w:rPr>
          <w:rFonts w:hint="eastAsia"/>
          <w:rtl/>
        </w:rPr>
        <w:t>أيض</w:t>
      </w:r>
      <w:r w:rsidR="00537B29">
        <w:rPr>
          <w:rFonts w:hint="eastAsia"/>
          <w:rtl/>
        </w:rPr>
        <w:t xml:space="preserve">اً </w:t>
      </w:r>
      <w:r w:rsidR="0033534A" w:rsidRPr="008D30D5">
        <w:rPr>
          <w:rFonts w:hint="eastAsia"/>
          <w:rtl/>
        </w:rPr>
        <w:t>استئناف</w:t>
      </w:r>
      <w:r w:rsidR="0033534A" w:rsidRPr="008D30D5">
        <w:rPr>
          <w:rtl/>
        </w:rPr>
        <w:t xml:space="preserve"> </w:t>
      </w:r>
      <w:r w:rsidR="0033534A" w:rsidRPr="008D30D5">
        <w:rPr>
          <w:rFonts w:hint="eastAsia"/>
          <w:rtl/>
        </w:rPr>
        <w:t>قرارات</w:t>
      </w:r>
      <w:r w:rsidR="0033534A" w:rsidRPr="008D30D5">
        <w:rPr>
          <w:rtl/>
        </w:rPr>
        <w:t xml:space="preserve"> </w:t>
      </w:r>
      <w:r w:rsidR="0033534A" w:rsidRPr="008D30D5">
        <w:rPr>
          <w:rFonts w:hint="eastAsia"/>
          <w:rtl/>
        </w:rPr>
        <w:t>المحاكم</w:t>
      </w:r>
      <w:r w:rsidR="0033534A" w:rsidRPr="008D30D5">
        <w:rPr>
          <w:rtl/>
        </w:rPr>
        <w:t xml:space="preserve"> </w:t>
      </w:r>
      <w:r w:rsidR="0033534A" w:rsidRPr="008D30D5">
        <w:rPr>
          <w:rFonts w:hint="eastAsia"/>
          <w:rtl/>
        </w:rPr>
        <w:t>الإدارية</w:t>
      </w:r>
      <w:r w:rsidR="0033534A" w:rsidRPr="008D30D5">
        <w:rPr>
          <w:rtl/>
        </w:rPr>
        <w:t xml:space="preserve"> </w:t>
      </w:r>
      <w:r w:rsidR="0033534A" w:rsidRPr="008D30D5">
        <w:rPr>
          <w:rFonts w:hint="eastAsia"/>
          <w:rtl/>
        </w:rPr>
        <w:t>الابتدائية</w:t>
      </w:r>
      <w:r w:rsidR="0033534A" w:rsidRPr="008D30D5">
        <w:rPr>
          <w:rtl/>
        </w:rPr>
        <w:t xml:space="preserve"> </w:t>
      </w:r>
      <w:r w:rsidR="0033534A" w:rsidRPr="008D30D5">
        <w:rPr>
          <w:rFonts w:hint="eastAsia"/>
          <w:rtl/>
        </w:rPr>
        <w:t>أمام</w:t>
      </w:r>
      <w:r w:rsidR="0033534A" w:rsidRPr="008D30D5">
        <w:rPr>
          <w:rtl/>
        </w:rPr>
        <w:t xml:space="preserve"> </w:t>
      </w:r>
      <w:r w:rsidR="0033534A" w:rsidRPr="008D30D5">
        <w:rPr>
          <w:rFonts w:hint="eastAsia"/>
          <w:rtl/>
        </w:rPr>
        <w:t>المحكمة</w:t>
      </w:r>
      <w:r w:rsidR="0033534A" w:rsidRPr="008D30D5">
        <w:rPr>
          <w:rtl/>
        </w:rPr>
        <w:t xml:space="preserve"> </w:t>
      </w:r>
      <w:r w:rsidR="0033534A" w:rsidRPr="008D30D5">
        <w:rPr>
          <w:rFonts w:hint="eastAsia"/>
          <w:rtl/>
        </w:rPr>
        <w:t>الدستورية</w:t>
      </w:r>
      <w:r w:rsidR="0033534A" w:rsidRPr="008D30D5">
        <w:rPr>
          <w:rtl/>
        </w:rPr>
        <w:t xml:space="preserve"> </w:t>
      </w:r>
      <w:r w:rsidR="0033534A" w:rsidRPr="008D30D5">
        <w:rPr>
          <w:rFonts w:hint="eastAsia"/>
          <w:rtl/>
        </w:rPr>
        <w:t>التي</w:t>
      </w:r>
      <w:r w:rsidR="0033534A" w:rsidRPr="008D30D5">
        <w:rPr>
          <w:rtl/>
        </w:rPr>
        <w:t xml:space="preserve"> </w:t>
      </w:r>
      <w:r w:rsidR="0033534A" w:rsidRPr="008D30D5">
        <w:rPr>
          <w:rFonts w:hint="eastAsia"/>
          <w:rtl/>
        </w:rPr>
        <w:t>تشكل</w:t>
      </w:r>
      <w:r w:rsidR="0033534A" w:rsidRPr="008D30D5">
        <w:rPr>
          <w:rtl/>
        </w:rPr>
        <w:t xml:space="preserve"> </w:t>
      </w:r>
      <w:r w:rsidR="0033534A" w:rsidRPr="008D30D5">
        <w:rPr>
          <w:rFonts w:hint="eastAsia"/>
          <w:rtl/>
        </w:rPr>
        <w:t>محكمة</w:t>
      </w:r>
      <w:r w:rsidR="0033534A" w:rsidRPr="008D30D5">
        <w:rPr>
          <w:rtl/>
        </w:rPr>
        <w:t xml:space="preserve"> </w:t>
      </w:r>
      <w:r w:rsidR="0033534A" w:rsidRPr="008D30D5">
        <w:rPr>
          <w:rFonts w:hint="eastAsia"/>
          <w:rtl/>
        </w:rPr>
        <w:t>الملاذ</w:t>
      </w:r>
      <w:r w:rsidR="0033534A" w:rsidRPr="008D30D5">
        <w:rPr>
          <w:rtl/>
        </w:rPr>
        <w:t xml:space="preserve"> </w:t>
      </w:r>
      <w:r w:rsidR="0033534A" w:rsidRPr="008D30D5">
        <w:rPr>
          <w:rFonts w:hint="eastAsia"/>
          <w:rtl/>
        </w:rPr>
        <w:t>الأخير</w:t>
      </w:r>
      <w:r w:rsidR="0033534A" w:rsidRPr="008D30D5">
        <w:rPr>
          <w:rtl/>
        </w:rPr>
        <w:t xml:space="preserve"> (فيما </w:t>
      </w:r>
      <w:r w:rsidR="0033534A" w:rsidRPr="008D30D5">
        <w:rPr>
          <w:rFonts w:hint="eastAsia"/>
          <w:rtl/>
        </w:rPr>
        <w:t>يتعلق</w:t>
      </w:r>
      <w:r w:rsidR="0033534A" w:rsidRPr="008D30D5">
        <w:rPr>
          <w:rtl/>
        </w:rPr>
        <w:t xml:space="preserve"> </w:t>
      </w:r>
      <w:r w:rsidR="0033534A" w:rsidRPr="008D30D5">
        <w:rPr>
          <w:rFonts w:hint="eastAsia"/>
          <w:rtl/>
        </w:rPr>
        <w:t>بادعاء</w:t>
      </w:r>
      <w:r w:rsidR="0033534A" w:rsidRPr="008D30D5">
        <w:rPr>
          <w:rtl/>
        </w:rPr>
        <w:t xml:space="preserve"> </w:t>
      </w:r>
      <w:r w:rsidR="0033534A" w:rsidRPr="008D30D5">
        <w:rPr>
          <w:rFonts w:hint="eastAsia"/>
          <w:rtl/>
        </w:rPr>
        <w:t>وقوع</w:t>
      </w:r>
      <w:r w:rsidR="0033534A" w:rsidRPr="008D30D5">
        <w:rPr>
          <w:rtl/>
        </w:rPr>
        <w:t xml:space="preserve"> </w:t>
      </w:r>
      <w:r w:rsidR="0033534A" w:rsidRPr="008D30D5">
        <w:rPr>
          <w:rFonts w:hint="eastAsia"/>
          <w:rtl/>
        </w:rPr>
        <w:t>انتهاكات</w:t>
      </w:r>
      <w:r w:rsidR="0033534A" w:rsidRPr="008D30D5">
        <w:rPr>
          <w:rtl/>
        </w:rPr>
        <w:t xml:space="preserve"> </w:t>
      </w:r>
      <w:r w:rsidR="0033534A" w:rsidRPr="008D30D5">
        <w:rPr>
          <w:rFonts w:hint="eastAsia"/>
          <w:rtl/>
        </w:rPr>
        <w:t>للدستور</w:t>
      </w:r>
      <w:r w:rsidR="0033534A" w:rsidRPr="008D30D5">
        <w:rPr>
          <w:rtl/>
        </w:rPr>
        <w:t>).</w:t>
      </w:r>
    </w:p>
    <w:p w:rsidR="0033534A" w:rsidRPr="008D30D5" w:rsidRDefault="00254D3D" w:rsidP="0033534A">
      <w:pPr>
        <w:pStyle w:val="SingleTxtGA"/>
        <w:rPr>
          <w:rtl/>
        </w:rPr>
      </w:pPr>
      <w:r>
        <w:rPr>
          <w:rtl/>
        </w:rPr>
        <w:t>94</w:t>
      </w:r>
      <w:r w:rsidR="0033534A" w:rsidRPr="008D30D5">
        <w:rPr>
          <w:rtl/>
        </w:rPr>
        <w:t>-</w:t>
      </w:r>
      <w:r w:rsidR="0033534A" w:rsidRPr="008D30D5">
        <w:rPr>
          <w:rtl/>
        </w:rPr>
        <w:tab/>
      </w:r>
      <w:r w:rsidR="0033534A" w:rsidRPr="008D30D5">
        <w:rPr>
          <w:rFonts w:hint="eastAsia"/>
          <w:rtl/>
        </w:rPr>
        <w:t>ولقد</w:t>
      </w:r>
      <w:r w:rsidR="0033534A" w:rsidRPr="008D30D5">
        <w:rPr>
          <w:rtl/>
        </w:rPr>
        <w:t xml:space="preserve"> </w:t>
      </w:r>
      <w:r w:rsidR="0033534A" w:rsidRPr="008D30D5">
        <w:rPr>
          <w:rFonts w:hint="eastAsia"/>
          <w:rtl/>
        </w:rPr>
        <w:t>حلت</w:t>
      </w:r>
      <w:r w:rsidR="0033534A" w:rsidRPr="008D30D5">
        <w:rPr>
          <w:rtl/>
        </w:rPr>
        <w:t xml:space="preserve"> </w:t>
      </w:r>
      <w:r w:rsidR="0033534A" w:rsidRPr="008D30D5">
        <w:rPr>
          <w:rFonts w:hint="eastAsia"/>
          <w:rtl/>
        </w:rPr>
        <w:t>المحاكم</w:t>
      </w:r>
      <w:r w:rsidR="0033534A" w:rsidRPr="008D30D5">
        <w:rPr>
          <w:rtl/>
        </w:rPr>
        <w:t xml:space="preserve"> </w:t>
      </w:r>
      <w:r w:rsidR="0033534A" w:rsidRPr="008D30D5">
        <w:rPr>
          <w:rFonts w:hint="eastAsia"/>
          <w:rtl/>
        </w:rPr>
        <w:t>الإدارية</w:t>
      </w:r>
      <w:r w:rsidR="0033534A" w:rsidRPr="008D30D5">
        <w:rPr>
          <w:rtl/>
        </w:rPr>
        <w:t xml:space="preserve"> </w:t>
      </w:r>
      <w:r w:rsidR="0033534A" w:rsidRPr="008D30D5">
        <w:rPr>
          <w:rFonts w:hint="eastAsia"/>
          <w:rtl/>
        </w:rPr>
        <w:t>الابتدائية</w:t>
      </w:r>
      <w:r w:rsidR="0033534A" w:rsidRPr="008D30D5">
        <w:rPr>
          <w:rtl/>
        </w:rPr>
        <w:t xml:space="preserve"> </w:t>
      </w:r>
      <w:r w:rsidR="0033534A" w:rsidRPr="008D30D5">
        <w:rPr>
          <w:rFonts w:hint="eastAsia"/>
          <w:rtl/>
        </w:rPr>
        <w:t>الجديدة،</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جملة</w:t>
      </w:r>
      <w:r w:rsidR="0033534A" w:rsidRPr="008D30D5">
        <w:rPr>
          <w:rtl/>
        </w:rPr>
        <w:t xml:space="preserve"> </w:t>
      </w:r>
      <w:r w:rsidR="0033534A" w:rsidRPr="008D30D5">
        <w:rPr>
          <w:rFonts w:hint="eastAsia"/>
          <w:rtl/>
        </w:rPr>
        <w:t>أمور،</w:t>
      </w:r>
      <w:r w:rsidR="0033534A" w:rsidRPr="008D30D5">
        <w:rPr>
          <w:rtl/>
        </w:rPr>
        <w:t xml:space="preserve"> </w:t>
      </w:r>
      <w:r w:rsidR="0033534A" w:rsidRPr="008D30D5">
        <w:rPr>
          <w:rFonts w:hint="eastAsia"/>
          <w:rtl/>
        </w:rPr>
        <w:t>محل</w:t>
      </w:r>
      <w:r w:rsidR="0033534A" w:rsidRPr="008D30D5">
        <w:rPr>
          <w:rtl/>
        </w:rPr>
        <w:t xml:space="preserve"> </w:t>
      </w:r>
      <w:r w:rsidR="0033534A" w:rsidRPr="008D30D5">
        <w:rPr>
          <w:rFonts w:hint="eastAsia"/>
          <w:rtl/>
        </w:rPr>
        <w:t>الهيئات</w:t>
      </w:r>
      <w:r w:rsidR="0033534A" w:rsidRPr="008D30D5">
        <w:rPr>
          <w:rtl/>
        </w:rPr>
        <w:t xml:space="preserve"> </w:t>
      </w:r>
      <w:r w:rsidR="0033534A" w:rsidRPr="008D30D5">
        <w:rPr>
          <w:rFonts w:hint="eastAsia"/>
          <w:rtl/>
        </w:rPr>
        <w:t>الإدارية</w:t>
      </w:r>
      <w:r w:rsidR="0033534A" w:rsidRPr="008D30D5">
        <w:rPr>
          <w:rtl/>
        </w:rPr>
        <w:t xml:space="preserve"> </w:t>
      </w:r>
      <w:r w:rsidR="0033534A" w:rsidRPr="008D30D5">
        <w:rPr>
          <w:rFonts w:hint="eastAsia"/>
          <w:rtl/>
        </w:rPr>
        <w:t>المستقلة</w:t>
      </w:r>
      <w:r w:rsidR="0033534A" w:rsidRPr="008D30D5">
        <w:rPr>
          <w:rtl/>
        </w:rPr>
        <w:t xml:space="preserve"> </w:t>
      </w:r>
      <w:r w:rsidR="0033534A" w:rsidRPr="008D30D5">
        <w:rPr>
          <w:rFonts w:hint="eastAsia"/>
          <w:rtl/>
        </w:rPr>
        <w:t>ومحكمة</w:t>
      </w:r>
      <w:r w:rsidR="0033534A" w:rsidRPr="008D30D5">
        <w:rPr>
          <w:rtl/>
        </w:rPr>
        <w:t xml:space="preserve"> </w:t>
      </w:r>
      <w:r w:rsidR="0033534A" w:rsidRPr="008D30D5">
        <w:rPr>
          <w:rFonts w:hint="eastAsia"/>
          <w:rtl/>
        </w:rPr>
        <w:t>اللجوء</w:t>
      </w:r>
      <w:r w:rsidR="0033534A" w:rsidRPr="008D30D5">
        <w:rPr>
          <w:rtl/>
        </w:rPr>
        <w:t xml:space="preserve"> </w:t>
      </w:r>
      <w:r w:rsidR="0033534A" w:rsidRPr="008D30D5">
        <w:rPr>
          <w:rFonts w:hint="eastAsia"/>
          <w:rtl/>
        </w:rPr>
        <w:t>وهي</w:t>
      </w:r>
      <w:r w:rsidR="0033534A" w:rsidRPr="008D30D5">
        <w:rPr>
          <w:rtl/>
        </w:rPr>
        <w:t xml:space="preserve"> </w:t>
      </w:r>
      <w:r w:rsidR="0033534A" w:rsidRPr="008D30D5">
        <w:rPr>
          <w:rFonts w:hint="eastAsia"/>
          <w:rtl/>
        </w:rPr>
        <w:t>تمارس</w:t>
      </w:r>
      <w:r w:rsidR="0033534A" w:rsidRPr="008D30D5">
        <w:rPr>
          <w:rtl/>
        </w:rPr>
        <w:t xml:space="preserve"> </w:t>
      </w:r>
      <w:r w:rsidR="0033534A" w:rsidRPr="008D30D5">
        <w:rPr>
          <w:rFonts w:hint="eastAsia"/>
          <w:rtl/>
        </w:rPr>
        <w:t>الاختصاص</w:t>
      </w:r>
      <w:r w:rsidR="0033534A" w:rsidRPr="008D30D5">
        <w:rPr>
          <w:rtl/>
        </w:rPr>
        <w:t xml:space="preserve"> </w:t>
      </w:r>
      <w:r w:rsidR="0033534A" w:rsidRPr="008D30D5">
        <w:rPr>
          <w:rFonts w:hint="eastAsia"/>
          <w:rtl/>
        </w:rPr>
        <w:t>الذي</w:t>
      </w:r>
      <w:r w:rsidR="0033534A" w:rsidRPr="008D30D5">
        <w:rPr>
          <w:rtl/>
        </w:rPr>
        <w:t xml:space="preserve"> </w:t>
      </w:r>
      <w:r w:rsidR="0033534A" w:rsidRPr="008D30D5">
        <w:rPr>
          <w:rFonts w:hint="eastAsia"/>
          <w:rtl/>
        </w:rPr>
        <w:t>كانت</w:t>
      </w:r>
      <w:r w:rsidR="0033534A" w:rsidRPr="008D30D5">
        <w:rPr>
          <w:rtl/>
        </w:rPr>
        <w:t xml:space="preserve"> </w:t>
      </w:r>
      <w:r w:rsidR="0033534A" w:rsidRPr="008D30D5">
        <w:rPr>
          <w:rFonts w:hint="eastAsia"/>
          <w:rtl/>
        </w:rPr>
        <w:t>تمارسه</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السابق</w:t>
      </w:r>
      <w:r w:rsidR="0033534A" w:rsidRPr="008D30D5">
        <w:rPr>
          <w:rtl/>
        </w:rPr>
        <w:t xml:space="preserve"> حوالي 120 هيئة شبه قضائية. و</w:t>
      </w:r>
      <w:r w:rsidR="0033534A" w:rsidRPr="008D30D5">
        <w:rPr>
          <w:rFonts w:hint="eastAsia"/>
          <w:rtl/>
        </w:rPr>
        <w:t>تبت</w:t>
      </w:r>
      <w:r w:rsidR="0033534A" w:rsidRPr="008D30D5">
        <w:rPr>
          <w:rtl/>
        </w:rPr>
        <w:t xml:space="preserve"> في الادعاءات بعدم قانونية قرارات اتخذتها السلطات القضائية وتبت أيض</w:t>
      </w:r>
      <w:r w:rsidR="00537B29">
        <w:rPr>
          <w:rtl/>
        </w:rPr>
        <w:t xml:space="preserve">اً </w:t>
      </w:r>
      <w:r w:rsidR="0033534A" w:rsidRPr="008D30D5">
        <w:rPr>
          <w:rtl/>
        </w:rPr>
        <w:t xml:space="preserve">في الشكاوى من تقاعس الإدارة عن اتخاذ قرارات (للاطلاع على التفاصيل، انظر الفقرة المتعلقة بسبل الانتصاف الفعالة). وتعقد المحاكم الإدارية الابتدائية جلسات عامة في إطار النظر في جميع الدعاوى. ولا يوجد أي إلزام بكفالة التمثيل القانوني أمام هذه المحاكم. </w:t>
      </w:r>
    </w:p>
    <w:p w:rsidR="0033534A" w:rsidRPr="008D30D5" w:rsidRDefault="00254D3D" w:rsidP="0033534A">
      <w:pPr>
        <w:pStyle w:val="SingleTxtGA"/>
        <w:rPr>
          <w:rtl/>
        </w:rPr>
      </w:pPr>
      <w:r>
        <w:rPr>
          <w:rtl/>
        </w:rPr>
        <w:lastRenderedPageBreak/>
        <w:t>95</w:t>
      </w:r>
      <w:r w:rsidR="0033534A" w:rsidRPr="008D30D5">
        <w:rPr>
          <w:rtl/>
        </w:rPr>
        <w:t>-</w:t>
      </w:r>
      <w:r w:rsidR="0033534A" w:rsidRPr="008D30D5">
        <w:rPr>
          <w:rtl/>
        </w:rPr>
        <w:tab/>
      </w:r>
      <w:r w:rsidR="0033534A" w:rsidRPr="008D30D5">
        <w:rPr>
          <w:rFonts w:hint="eastAsia"/>
          <w:rtl/>
        </w:rPr>
        <w:t>ويتمتع</w:t>
      </w:r>
      <w:r w:rsidR="0033534A" w:rsidRPr="008D30D5">
        <w:rPr>
          <w:rtl/>
        </w:rPr>
        <w:t xml:space="preserve"> قضاة المحاكم الإدارية الابتدائية والمحكمة الإدارية العليا بالضمانات الدستورية نفسها المكفولة لقضاة المحاكم العادية. فهم مستقلون وتسري عليهم السن القانونية </w:t>
      </w:r>
      <w:r w:rsidR="0033534A" w:rsidRPr="008D30D5">
        <w:rPr>
          <w:rFonts w:hint="eastAsia"/>
          <w:rtl/>
        </w:rPr>
        <w:t>للتقاعد</w:t>
      </w:r>
      <w:r w:rsidR="0033534A" w:rsidRPr="008D30D5">
        <w:rPr>
          <w:rtl/>
        </w:rPr>
        <w:t xml:space="preserve"> (65 عاما</w:t>
      </w:r>
      <w:r w:rsidR="00537B29">
        <w:rPr>
          <w:rFonts w:hint="cs"/>
          <w:rtl/>
        </w:rPr>
        <w:t>ً</w:t>
      </w:r>
      <w:r w:rsidR="0033534A" w:rsidRPr="008D30D5">
        <w:rPr>
          <w:rtl/>
        </w:rPr>
        <w:t>) ولا</w:t>
      </w:r>
      <w:r w:rsidR="0033534A" w:rsidRPr="008D30D5">
        <w:rPr>
          <w:rFonts w:hint="eastAsia"/>
          <w:rtl/>
        </w:rPr>
        <w:t> يجوز</w:t>
      </w:r>
      <w:r w:rsidR="0033534A" w:rsidRPr="008D30D5">
        <w:rPr>
          <w:rtl/>
        </w:rPr>
        <w:t xml:space="preserve"> خلاف ذلك إعفاؤهم من مناصبهم أو نقلهم ضد إرادتهم. ويتلقون بانتظام تدريب</w:t>
      </w:r>
      <w:r w:rsidR="00537B29">
        <w:rPr>
          <w:rtl/>
        </w:rPr>
        <w:t xml:space="preserve">اً </w:t>
      </w:r>
      <w:r w:rsidR="0033534A" w:rsidRPr="008D30D5">
        <w:rPr>
          <w:rtl/>
        </w:rPr>
        <w:t>مهنيا</w:t>
      </w:r>
      <w:r w:rsidR="00537B29">
        <w:rPr>
          <w:rFonts w:hint="cs"/>
          <w:rtl/>
        </w:rPr>
        <w:t>ً</w:t>
      </w:r>
      <w:r w:rsidR="0033534A" w:rsidRPr="008D30D5">
        <w:rPr>
          <w:rtl/>
        </w:rPr>
        <w:t xml:space="preserve">. وتتمتع المحاكم </w:t>
      </w:r>
      <w:r w:rsidR="0033534A" w:rsidRPr="008D30D5">
        <w:rPr>
          <w:rFonts w:hint="eastAsia"/>
          <w:rtl/>
        </w:rPr>
        <w:t>الإدارية</w:t>
      </w:r>
      <w:r w:rsidR="0033534A" w:rsidRPr="008D30D5">
        <w:rPr>
          <w:rtl/>
        </w:rPr>
        <w:t xml:space="preserve"> الابتدائية بكامل الاختصاص من حيث الوقائع والقانون. وتبع</w:t>
      </w:r>
      <w:r w:rsidR="00537B29">
        <w:rPr>
          <w:rtl/>
        </w:rPr>
        <w:t xml:space="preserve">اً </w:t>
      </w:r>
      <w:r w:rsidR="0033534A" w:rsidRPr="008D30D5">
        <w:rPr>
          <w:rtl/>
        </w:rPr>
        <w:t>لذلك، تتقيد المحاكم الإدارية الابتدائية تمام</w:t>
      </w:r>
      <w:r w:rsidR="00537B29">
        <w:rPr>
          <w:rtl/>
        </w:rPr>
        <w:t xml:space="preserve">اً </w:t>
      </w:r>
      <w:r w:rsidR="0033534A" w:rsidRPr="008D30D5">
        <w:rPr>
          <w:rtl/>
        </w:rPr>
        <w:t xml:space="preserve">بالالتزامات الإجرائية الناشئة عن المادة 6 من الاتفاقية الأوروبية لحماية حقوق الإنسان والحريات الأساسية والمادة 47 من ميثاق الاتحاد الأوروبي للحقوق الأساسية. </w:t>
      </w:r>
    </w:p>
    <w:p w:rsidR="0033534A" w:rsidRPr="008D30D5" w:rsidRDefault="0033534A" w:rsidP="00254D3D">
      <w:pPr>
        <w:pStyle w:val="H23GA"/>
        <w:rPr>
          <w:rtl/>
        </w:rPr>
      </w:pPr>
      <w:r w:rsidRPr="008D30D5">
        <w:rPr>
          <w:rtl/>
        </w:rPr>
        <w:tab/>
      </w:r>
      <w:bookmarkStart w:id="80" w:name="_Toc495069078"/>
      <w:r w:rsidRPr="008D30D5">
        <w:rPr>
          <w:rtl/>
        </w:rPr>
        <w:t>(ج)</w:t>
      </w:r>
      <w:r w:rsidRPr="008D30D5">
        <w:rPr>
          <w:rtl/>
        </w:rPr>
        <w:tab/>
      </w:r>
      <w:r w:rsidRPr="008D30D5">
        <w:rPr>
          <w:rFonts w:hint="eastAsia"/>
          <w:rtl/>
        </w:rPr>
        <w:t>الاستعراض</w:t>
      </w:r>
      <w:r w:rsidRPr="008D30D5">
        <w:rPr>
          <w:rtl/>
        </w:rPr>
        <w:t xml:space="preserve"> </w:t>
      </w:r>
      <w:r w:rsidRPr="008D30D5">
        <w:rPr>
          <w:rFonts w:hint="eastAsia"/>
          <w:rtl/>
        </w:rPr>
        <w:t>الدستوري</w:t>
      </w:r>
      <w:bookmarkEnd w:id="80"/>
    </w:p>
    <w:p w:rsidR="0033534A" w:rsidRPr="008D30D5" w:rsidRDefault="00254D3D" w:rsidP="0033534A">
      <w:pPr>
        <w:pStyle w:val="SingleTxtGA"/>
        <w:rPr>
          <w:rtl/>
        </w:rPr>
      </w:pPr>
      <w:r>
        <w:rPr>
          <w:rtl/>
        </w:rPr>
        <w:t>96</w:t>
      </w:r>
      <w:r w:rsidR="0033534A" w:rsidRPr="008D30D5">
        <w:rPr>
          <w:rtl/>
        </w:rPr>
        <w:t>-</w:t>
      </w:r>
      <w:r w:rsidR="0033534A" w:rsidRPr="008D30D5">
        <w:rPr>
          <w:rtl/>
        </w:rPr>
        <w:tab/>
      </w:r>
      <w:r w:rsidR="0033534A" w:rsidRPr="008D30D5">
        <w:rPr>
          <w:rFonts w:hint="eastAsia"/>
          <w:rtl/>
        </w:rPr>
        <w:t>يُعهد</w:t>
      </w:r>
      <w:r w:rsidR="0033534A" w:rsidRPr="008D30D5">
        <w:rPr>
          <w:rtl/>
        </w:rPr>
        <w:t xml:space="preserve"> </w:t>
      </w:r>
      <w:r w:rsidR="0033534A" w:rsidRPr="008D30D5">
        <w:rPr>
          <w:rFonts w:hint="eastAsia"/>
          <w:rtl/>
        </w:rPr>
        <w:t>للمحكمة</w:t>
      </w:r>
      <w:r w:rsidR="0033534A" w:rsidRPr="008D30D5">
        <w:rPr>
          <w:rtl/>
        </w:rPr>
        <w:t xml:space="preserve"> </w:t>
      </w:r>
      <w:r w:rsidR="0033534A" w:rsidRPr="008D30D5">
        <w:rPr>
          <w:rFonts w:hint="eastAsia"/>
          <w:rtl/>
        </w:rPr>
        <w:t>الدستورية</w:t>
      </w:r>
      <w:r w:rsidR="0033534A" w:rsidRPr="008D30D5">
        <w:rPr>
          <w:rtl/>
        </w:rPr>
        <w:t xml:space="preserve"> </w:t>
      </w:r>
      <w:r w:rsidR="0033534A" w:rsidRPr="008D30D5">
        <w:rPr>
          <w:rFonts w:hint="eastAsia"/>
          <w:rtl/>
        </w:rPr>
        <w:t>باستعراض</w:t>
      </w:r>
      <w:r w:rsidR="0033534A" w:rsidRPr="008D30D5">
        <w:rPr>
          <w:rtl/>
        </w:rPr>
        <w:t xml:space="preserve"> </w:t>
      </w:r>
      <w:r w:rsidR="0033534A" w:rsidRPr="008D30D5">
        <w:rPr>
          <w:rFonts w:hint="eastAsia"/>
          <w:rtl/>
        </w:rPr>
        <w:t>التشريعات</w:t>
      </w:r>
      <w:r w:rsidR="0033534A" w:rsidRPr="008D30D5">
        <w:rPr>
          <w:rtl/>
        </w:rPr>
        <w:t xml:space="preserve"> </w:t>
      </w:r>
      <w:r w:rsidR="0033534A" w:rsidRPr="008D30D5">
        <w:rPr>
          <w:rFonts w:hint="eastAsia"/>
          <w:rtl/>
        </w:rPr>
        <w:t>وتصرفات</w:t>
      </w:r>
      <w:r w:rsidR="0033534A" w:rsidRPr="008D30D5">
        <w:rPr>
          <w:rtl/>
        </w:rPr>
        <w:t xml:space="preserve"> </w:t>
      </w:r>
      <w:r w:rsidR="0033534A" w:rsidRPr="008D30D5">
        <w:rPr>
          <w:rFonts w:hint="eastAsia"/>
          <w:rtl/>
        </w:rPr>
        <w:t>الإدارة</w:t>
      </w:r>
      <w:r w:rsidR="0033534A" w:rsidRPr="008D30D5">
        <w:rPr>
          <w:rtl/>
        </w:rPr>
        <w:t xml:space="preserve"> </w:t>
      </w:r>
      <w:r w:rsidR="0033534A" w:rsidRPr="008D30D5">
        <w:rPr>
          <w:rFonts w:hint="eastAsia"/>
          <w:rtl/>
        </w:rPr>
        <w:t>التنفيذية</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ضوء</w:t>
      </w:r>
      <w:r w:rsidR="0033534A" w:rsidRPr="008D30D5">
        <w:rPr>
          <w:rtl/>
        </w:rPr>
        <w:t xml:space="preserve"> </w:t>
      </w:r>
      <w:r w:rsidR="0033534A" w:rsidRPr="008D30D5">
        <w:rPr>
          <w:rFonts w:hint="eastAsia"/>
          <w:rtl/>
        </w:rPr>
        <w:t>الدستور</w:t>
      </w:r>
      <w:r w:rsidR="0033534A" w:rsidRPr="008D30D5">
        <w:rPr>
          <w:rtl/>
        </w:rPr>
        <w:t xml:space="preserve">. </w:t>
      </w:r>
      <w:r w:rsidR="0033534A" w:rsidRPr="008D30D5">
        <w:rPr>
          <w:rFonts w:hint="eastAsia"/>
          <w:rtl/>
        </w:rPr>
        <w:t>وتتمثل</w:t>
      </w:r>
      <w:r w:rsidR="0033534A" w:rsidRPr="008D30D5">
        <w:rPr>
          <w:rtl/>
        </w:rPr>
        <w:t xml:space="preserve"> </w:t>
      </w:r>
      <w:r w:rsidR="0033534A" w:rsidRPr="008D30D5">
        <w:rPr>
          <w:rFonts w:hint="eastAsia"/>
          <w:rtl/>
        </w:rPr>
        <w:t>المهام</w:t>
      </w:r>
      <w:r w:rsidR="0033534A" w:rsidRPr="008D30D5">
        <w:rPr>
          <w:rtl/>
        </w:rPr>
        <w:t xml:space="preserve"> </w:t>
      </w:r>
      <w:r w:rsidR="0033534A" w:rsidRPr="008D30D5">
        <w:rPr>
          <w:rFonts w:hint="eastAsia"/>
          <w:rtl/>
        </w:rPr>
        <w:t>الأساسية</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هذا</w:t>
      </w:r>
      <w:r w:rsidR="0033534A" w:rsidRPr="008D30D5">
        <w:rPr>
          <w:rtl/>
        </w:rPr>
        <w:t xml:space="preserve"> </w:t>
      </w:r>
      <w:r w:rsidR="0033534A" w:rsidRPr="008D30D5">
        <w:rPr>
          <w:rFonts w:hint="eastAsia"/>
          <w:rtl/>
        </w:rPr>
        <w:t>الصدد</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استعراض</w:t>
      </w:r>
      <w:r w:rsidR="0033534A" w:rsidRPr="008D30D5">
        <w:rPr>
          <w:rtl/>
        </w:rPr>
        <w:t xml:space="preserve"> </w:t>
      </w:r>
      <w:r w:rsidR="0033534A" w:rsidRPr="008D30D5">
        <w:rPr>
          <w:rFonts w:hint="eastAsia"/>
          <w:rtl/>
        </w:rPr>
        <w:t>النظم</w:t>
      </w:r>
      <w:r w:rsidR="0033534A" w:rsidRPr="008D30D5">
        <w:rPr>
          <w:rtl/>
        </w:rPr>
        <w:t xml:space="preserve"> </w:t>
      </w:r>
      <w:r w:rsidR="0033534A" w:rsidRPr="008D30D5">
        <w:rPr>
          <w:rFonts w:hint="eastAsia"/>
          <w:rtl/>
        </w:rPr>
        <w:t>الأساسية</w:t>
      </w:r>
      <w:r w:rsidR="0033534A" w:rsidRPr="008D30D5">
        <w:rPr>
          <w:rtl/>
        </w:rPr>
        <w:t xml:space="preserve"> </w:t>
      </w:r>
      <w:r w:rsidR="0033534A" w:rsidRPr="008D30D5">
        <w:rPr>
          <w:rFonts w:hint="eastAsia"/>
          <w:rtl/>
        </w:rPr>
        <w:t>واللوائح</w:t>
      </w:r>
      <w:r w:rsidR="0033534A" w:rsidRPr="008D30D5">
        <w:rPr>
          <w:rtl/>
        </w:rPr>
        <w:t xml:space="preserve"> </w:t>
      </w:r>
      <w:r w:rsidR="0033534A" w:rsidRPr="008D30D5">
        <w:rPr>
          <w:rFonts w:hint="eastAsia"/>
          <w:rtl/>
        </w:rPr>
        <w:t>والمعاهدات</w:t>
      </w:r>
      <w:r w:rsidR="0033534A" w:rsidRPr="008D30D5">
        <w:rPr>
          <w:rtl/>
        </w:rPr>
        <w:t xml:space="preserve"> </w:t>
      </w:r>
      <w:r w:rsidR="0033534A" w:rsidRPr="008D30D5">
        <w:rPr>
          <w:rFonts w:hint="eastAsia"/>
          <w:rtl/>
        </w:rPr>
        <w:t>واستعراض</w:t>
      </w:r>
      <w:r w:rsidR="0033534A" w:rsidRPr="008D30D5">
        <w:rPr>
          <w:rtl/>
        </w:rPr>
        <w:t xml:space="preserve"> </w:t>
      </w:r>
      <w:r w:rsidR="0033534A" w:rsidRPr="008D30D5">
        <w:rPr>
          <w:rFonts w:hint="eastAsia"/>
          <w:rtl/>
        </w:rPr>
        <w:t>مدى</w:t>
      </w:r>
      <w:r w:rsidR="0033534A" w:rsidRPr="008D30D5">
        <w:rPr>
          <w:rtl/>
        </w:rPr>
        <w:t xml:space="preserve"> </w:t>
      </w:r>
      <w:r w:rsidR="0033534A" w:rsidRPr="008D30D5">
        <w:rPr>
          <w:rFonts w:hint="eastAsia"/>
          <w:rtl/>
        </w:rPr>
        <w:t>دستورية</w:t>
      </w:r>
      <w:r w:rsidR="0033534A" w:rsidRPr="008D30D5">
        <w:rPr>
          <w:rtl/>
        </w:rPr>
        <w:t xml:space="preserve"> </w:t>
      </w:r>
      <w:r w:rsidR="0033534A" w:rsidRPr="008D30D5">
        <w:rPr>
          <w:rFonts w:hint="eastAsia"/>
          <w:rtl/>
        </w:rPr>
        <w:t>القرارات</w:t>
      </w:r>
      <w:r w:rsidR="0033534A" w:rsidRPr="008D30D5">
        <w:rPr>
          <w:rtl/>
        </w:rPr>
        <w:t xml:space="preserve"> </w:t>
      </w:r>
      <w:r w:rsidR="0033534A" w:rsidRPr="008D30D5">
        <w:rPr>
          <w:rFonts w:hint="eastAsia"/>
          <w:rtl/>
        </w:rPr>
        <w:t>الصادرة</w:t>
      </w:r>
      <w:r w:rsidR="0033534A" w:rsidRPr="008D30D5">
        <w:rPr>
          <w:rtl/>
        </w:rPr>
        <w:t xml:space="preserve"> </w:t>
      </w:r>
      <w:r w:rsidR="0033534A" w:rsidRPr="008D30D5">
        <w:rPr>
          <w:rFonts w:hint="eastAsia"/>
          <w:rtl/>
        </w:rPr>
        <w:t>عن</w:t>
      </w:r>
      <w:r w:rsidR="0033534A" w:rsidRPr="008D30D5">
        <w:rPr>
          <w:rtl/>
        </w:rPr>
        <w:t xml:space="preserve"> </w:t>
      </w:r>
      <w:r w:rsidR="0033534A" w:rsidRPr="008D30D5">
        <w:rPr>
          <w:rFonts w:hint="eastAsia"/>
          <w:rtl/>
        </w:rPr>
        <w:t>السلطات</w:t>
      </w:r>
      <w:r w:rsidR="0033534A" w:rsidRPr="008D30D5">
        <w:rPr>
          <w:rtl/>
        </w:rPr>
        <w:t xml:space="preserve"> </w:t>
      </w:r>
      <w:r w:rsidR="0033534A" w:rsidRPr="008D30D5">
        <w:rPr>
          <w:rFonts w:hint="eastAsia"/>
          <w:rtl/>
        </w:rPr>
        <w:t>الإدارية</w:t>
      </w:r>
      <w:r w:rsidR="0033534A" w:rsidRPr="008D30D5">
        <w:rPr>
          <w:rtl/>
        </w:rPr>
        <w:t xml:space="preserve">. </w:t>
      </w:r>
      <w:r w:rsidR="0033534A" w:rsidRPr="008D30D5">
        <w:rPr>
          <w:rFonts w:hint="eastAsia"/>
          <w:rtl/>
        </w:rPr>
        <w:t>والمحكمة</w:t>
      </w:r>
      <w:r w:rsidR="0033534A" w:rsidRPr="008D30D5">
        <w:rPr>
          <w:rtl/>
        </w:rPr>
        <w:t xml:space="preserve"> </w:t>
      </w:r>
      <w:r w:rsidR="0033534A" w:rsidRPr="008D30D5">
        <w:rPr>
          <w:rFonts w:hint="eastAsia"/>
          <w:rtl/>
        </w:rPr>
        <w:t>الدستورية</w:t>
      </w:r>
      <w:r w:rsidR="0033534A" w:rsidRPr="008D30D5">
        <w:rPr>
          <w:rtl/>
        </w:rPr>
        <w:t xml:space="preserve"> </w:t>
      </w:r>
      <w:r w:rsidR="0033534A" w:rsidRPr="008D30D5">
        <w:rPr>
          <w:rFonts w:hint="eastAsia"/>
          <w:rtl/>
        </w:rPr>
        <w:t>هي</w:t>
      </w:r>
      <w:r w:rsidR="0033534A" w:rsidRPr="008D30D5">
        <w:rPr>
          <w:rtl/>
        </w:rPr>
        <w:t xml:space="preserve"> </w:t>
      </w:r>
      <w:r w:rsidR="0033534A" w:rsidRPr="008D30D5">
        <w:rPr>
          <w:rFonts w:hint="eastAsia"/>
          <w:rtl/>
        </w:rPr>
        <w:t>وحدها</w:t>
      </w:r>
      <w:r w:rsidR="0033534A" w:rsidRPr="008D30D5">
        <w:rPr>
          <w:rtl/>
        </w:rPr>
        <w:t xml:space="preserve"> </w:t>
      </w:r>
      <w:r w:rsidR="0033534A" w:rsidRPr="008D30D5">
        <w:rPr>
          <w:rFonts w:hint="eastAsia"/>
          <w:rtl/>
        </w:rPr>
        <w:t>التي</w:t>
      </w:r>
      <w:r w:rsidR="0033534A" w:rsidRPr="008D30D5">
        <w:rPr>
          <w:rtl/>
        </w:rPr>
        <w:t xml:space="preserve"> </w:t>
      </w:r>
      <w:r w:rsidR="0033534A" w:rsidRPr="008D30D5">
        <w:rPr>
          <w:rFonts w:hint="eastAsia"/>
          <w:rtl/>
        </w:rPr>
        <w:t>لديها</w:t>
      </w:r>
      <w:r w:rsidR="0033534A" w:rsidRPr="008D30D5">
        <w:rPr>
          <w:rtl/>
        </w:rPr>
        <w:t xml:space="preserve"> </w:t>
      </w:r>
      <w:r w:rsidR="0033534A" w:rsidRPr="008D30D5">
        <w:rPr>
          <w:rFonts w:hint="eastAsia"/>
          <w:rtl/>
        </w:rPr>
        <w:t>سلطة</w:t>
      </w:r>
      <w:r w:rsidR="0033534A" w:rsidRPr="008D30D5">
        <w:rPr>
          <w:rtl/>
        </w:rPr>
        <w:t xml:space="preserve"> </w:t>
      </w:r>
      <w:r w:rsidR="0033534A" w:rsidRPr="008D30D5">
        <w:rPr>
          <w:rFonts w:hint="eastAsia"/>
          <w:rtl/>
        </w:rPr>
        <w:t>استعراض</w:t>
      </w:r>
      <w:r w:rsidR="0033534A" w:rsidRPr="008D30D5">
        <w:rPr>
          <w:rtl/>
        </w:rPr>
        <w:t xml:space="preserve"> </w:t>
      </w:r>
      <w:r w:rsidR="0033534A" w:rsidRPr="008D30D5">
        <w:rPr>
          <w:rFonts w:hint="eastAsia"/>
          <w:rtl/>
        </w:rPr>
        <w:t>مدى</w:t>
      </w:r>
      <w:r w:rsidR="0033534A" w:rsidRPr="008D30D5">
        <w:rPr>
          <w:rtl/>
        </w:rPr>
        <w:t xml:space="preserve"> </w:t>
      </w:r>
      <w:r w:rsidR="0033534A" w:rsidRPr="008D30D5">
        <w:rPr>
          <w:rFonts w:hint="eastAsia"/>
          <w:rtl/>
        </w:rPr>
        <w:t>دستورية</w:t>
      </w:r>
      <w:r w:rsidR="0033534A" w:rsidRPr="008D30D5">
        <w:rPr>
          <w:rtl/>
        </w:rPr>
        <w:t xml:space="preserve"> </w:t>
      </w:r>
      <w:r w:rsidR="0033534A" w:rsidRPr="008D30D5">
        <w:rPr>
          <w:rFonts w:hint="eastAsia"/>
          <w:rtl/>
        </w:rPr>
        <w:t>النظم</w:t>
      </w:r>
      <w:r w:rsidR="0033534A" w:rsidRPr="008D30D5">
        <w:rPr>
          <w:rtl/>
        </w:rPr>
        <w:t xml:space="preserve"> </w:t>
      </w:r>
      <w:r w:rsidR="0033534A" w:rsidRPr="008D30D5">
        <w:rPr>
          <w:rFonts w:hint="eastAsia"/>
          <w:rtl/>
        </w:rPr>
        <w:t>الأساسية</w:t>
      </w:r>
      <w:r w:rsidR="0033534A" w:rsidRPr="008D30D5">
        <w:rPr>
          <w:rtl/>
        </w:rPr>
        <w:t xml:space="preserve"> </w:t>
      </w:r>
      <w:r w:rsidR="0033534A" w:rsidRPr="008D30D5">
        <w:rPr>
          <w:rFonts w:hint="eastAsia"/>
          <w:rtl/>
        </w:rPr>
        <w:t>والمعاهدات</w:t>
      </w:r>
      <w:r w:rsidR="0033534A" w:rsidRPr="008D30D5">
        <w:rPr>
          <w:rtl/>
        </w:rPr>
        <w:t xml:space="preserve"> </w:t>
      </w:r>
      <w:r w:rsidR="0033534A" w:rsidRPr="008D30D5">
        <w:rPr>
          <w:rFonts w:hint="eastAsia"/>
          <w:rtl/>
        </w:rPr>
        <w:t>ومدى</w:t>
      </w:r>
      <w:r w:rsidR="0033534A" w:rsidRPr="008D30D5">
        <w:rPr>
          <w:rtl/>
        </w:rPr>
        <w:t xml:space="preserve"> </w:t>
      </w:r>
      <w:r w:rsidR="0033534A" w:rsidRPr="008D30D5">
        <w:rPr>
          <w:rFonts w:hint="eastAsia"/>
          <w:rtl/>
        </w:rPr>
        <w:t>قانونية</w:t>
      </w:r>
      <w:r w:rsidR="0033534A" w:rsidRPr="008D30D5">
        <w:rPr>
          <w:rtl/>
        </w:rPr>
        <w:t xml:space="preserve"> </w:t>
      </w:r>
      <w:r w:rsidR="0033534A" w:rsidRPr="008D30D5">
        <w:rPr>
          <w:rFonts w:hint="eastAsia"/>
          <w:rtl/>
        </w:rPr>
        <w:t>اللوائح</w:t>
      </w:r>
      <w:r w:rsidR="0033534A" w:rsidRPr="008D30D5">
        <w:rPr>
          <w:rtl/>
        </w:rPr>
        <w:t xml:space="preserve"> </w:t>
      </w:r>
      <w:r w:rsidR="0033534A" w:rsidRPr="008D30D5">
        <w:rPr>
          <w:rFonts w:hint="eastAsia"/>
          <w:rtl/>
        </w:rPr>
        <w:t>والمعاهدات</w:t>
      </w:r>
      <w:r w:rsidR="0033534A" w:rsidRPr="008D30D5">
        <w:rPr>
          <w:rtl/>
        </w:rPr>
        <w:t xml:space="preserve"> </w:t>
      </w:r>
      <w:r w:rsidR="0033534A" w:rsidRPr="008D30D5">
        <w:rPr>
          <w:rFonts w:hint="eastAsia"/>
          <w:rtl/>
        </w:rPr>
        <w:t>ولديها</w:t>
      </w:r>
      <w:r w:rsidR="0033534A" w:rsidRPr="008D30D5">
        <w:rPr>
          <w:rtl/>
        </w:rPr>
        <w:t xml:space="preserve"> </w:t>
      </w:r>
      <w:r w:rsidR="0033534A" w:rsidRPr="008D30D5">
        <w:rPr>
          <w:rFonts w:hint="eastAsia"/>
          <w:rtl/>
        </w:rPr>
        <w:t>سلطة</w:t>
      </w:r>
      <w:r w:rsidR="0033534A" w:rsidRPr="008D30D5">
        <w:rPr>
          <w:rtl/>
        </w:rPr>
        <w:t xml:space="preserve"> إلغائها أو إعلان عدم </w:t>
      </w:r>
      <w:r w:rsidR="0033534A" w:rsidRPr="008D30D5">
        <w:rPr>
          <w:rFonts w:hint="eastAsia"/>
          <w:rtl/>
        </w:rPr>
        <w:t>انطباق</w:t>
      </w:r>
      <w:r w:rsidR="0033534A" w:rsidRPr="008D30D5">
        <w:rPr>
          <w:rtl/>
        </w:rPr>
        <w:t xml:space="preserve"> المعاهدات. ويمكن أن تشرع أي محكمة أخرى أو المحكمة الدستورية نفسها، إن كان من </w:t>
      </w:r>
      <w:r w:rsidR="0033534A" w:rsidRPr="008D30D5">
        <w:rPr>
          <w:rFonts w:hint="eastAsia"/>
          <w:rtl/>
        </w:rPr>
        <w:t>المقرر</w:t>
      </w:r>
      <w:r w:rsidR="0033534A" w:rsidRPr="008D30D5">
        <w:rPr>
          <w:rtl/>
        </w:rPr>
        <w:t xml:space="preserve"> تطبيق نظام أساسي </w:t>
      </w:r>
      <w:r w:rsidR="0033534A" w:rsidRPr="008D30D5">
        <w:rPr>
          <w:rFonts w:hint="eastAsia"/>
          <w:rtl/>
        </w:rPr>
        <w:t>يخشى</w:t>
      </w:r>
      <w:r w:rsidR="0033534A" w:rsidRPr="008D30D5">
        <w:rPr>
          <w:rtl/>
        </w:rPr>
        <w:t xml:space="preserve"> </w:t>
      </w:r>
      <w:r w:rsidR="0033534A" w:rsidRPr="008D30D5">
        <w:rPr>
          <w:rFonts w:hint="eastAsia"/>
          <w:rtl/>
        </w:rPr>
        <w:t>ألا</w:t>
      </w:r>
      <w:r w:rsidR="0033534A" w:rsidRPr="008D30D5">
        <w:rPr>
          <w:rtl/>
        </w:rPr>
        <w:t xml:space="preserve"> </w:t>
      </w:r>
      <w:r w:rsidR="0033534A" w:rsidRPr="008D30D5">
        <w:rPr>
          <w:rFonts w:hint="eastAsia"/>
          <w:rtl/>
        </w:rPr>
        <w:t>يكون</w:t>
      </w:r>
      <w:r w:rsidR="0033534A" w:rsidRPr="008D30D5">
        <w:rPr>
          <w:rtl/>
        </w:rPr>
        <w:t xml:space="preserve"> دستوريا</w:t>
      </w:r>
      <w:r w:rsidR="00537B29">
        <w:rPr>
          <w:rFonts w:hint="cs"/>
          <w:rtl/>
        </w:rPr>
        <w:t>ً</w:t>
      </w:r>
      <w:r w:rsidR="0033534A" w:rsidRPr="008D30D5">
        <w:rPr>
          <w:rtl/>
        </w:rPr>
        <w:t>، أو الحكومة الاتحادية أو حكومة أي ولاية في إجراءات الدعاوى. وتفصل أيض</w:t>
      </w:r>
      <w:r w:rsidR="00537B29">
        <w:rPr>
          <w:rtl/>
        </w:rPr>
        <w:t xml:space="preserve">اً </w:t>
      </w:r>
      <w:r w:rsidR="0033534A" w:rsidRPr="008D30D5">
        <w:rPr>
          <w:rtl/>
        </w:rPr>
        <w:t xml:space="preserve">المحكمة الدستورية في المنازعات الانتخابية وفي حالات تنازع الاختصاص بين المحاكم والسلطات الإدارية وتبت في توزيع السلطات بين الاتحاد والولايات وتباشر دعاوى عزل كبار مسؤولي الدولة لانتهاكهم القانون في أدائهم لمهام مناصبهم. </w:t>
      </w:r>
    </w:p>
    <w:p w:rsidR="0033534A" w:rsidRPr="008D30D5" w:rsidRDefault="00254D3D" w:rsidP="0033534A">
      <w:pPr>
        <w:pStyle w:val="SingleTxtGA"/>
        <w:rPr>
          <w:rtl/>
        </w:rPr>
      </w:pPr>
      <w:r>
        <w:rPr>
          <w:rtl/>
        </w:rPr>
        <w:t>97</w:t>
      </w:r>
      <w:r w:rsidR="0033534A" w:rsidRPr="008D30D5">
        <w:rPr>
          <w:rtl/>
        </w:rPr>
        <w:t>-</w:t>
      </w:r>
      <w:r w:rsidR="0033534A" w:rsidRPr="008D30D5">
        <w:rPr>
          <w:rtl/>
        </w:rPr>
        <w:tab/>
      </w:r>
      <w:r w:rsidR="0033534A" w:rsidRPr="008D30D5">
        <w:rPr>
          <w:rFonts w:hint="eastAsia"/>
          <w:rtl/>
        </w:rPr>
        <w:t>وللأفراد</w:t>
      </w:r>
      <w:r w:rsidR="0033534A" w:rsidRPr="008D30D5">
        <w:rPr>
          <w:rtl/>
        </w:rPr>
        <w:t xml:space="preserve"> الحق في مخاطبة المحكمة الدستورية مباشرة في حالة ادعائهم أن حقوقهم انتهكت مباشرة نتيجة لعدم دستورية نظم أساسية أو لوائح أو معاهدات ما وفي حالة سريان مفعول النص على الأفراد المعنيين دون صدور قرار من أي محكمة أو دون صدور قرار إداري. واعتبار</w:t>
      </w:r>
      <w:r w:rsidR="00537B29">
        <w:rPr>
          <w:rtl/>
        </w:rPr>
        <w:t xml:space="preserve">اً </w:t>
      </w:r>
      <w:r w:rsidR="0033534A" w:rsidRPr="008D30D5">
        <w:rPr>
          <w:rtl/>
        </w:rPr>
        <w:t>من 1 كانون الثاني/يناير</w:t>
      </w:r>
      <w:r w:rsidR="00170AA1">
        <w:rPr>
          <w:rFonts w:hint="cs"/>
          <w:rtl/>
        </w:rPr>
        <w:t xml:space="preserve"> 2015</w:t>
      </w:r>
      <w:r w:rsidR="0033534A" w:rsidRPr="008D30D5">
        <w:rPr>
          <w:rtl/>
        </w:rPr>
        <w:t xml:space="preserve">، أصبح بوسع أطراف أي دعوى قضائية فصلت فيها محكمة ابتدائية عادية اللجوء مباشرة، متى توافرت شروط معينة، إلى المحكمة الدستورية لالتماس استعراض مدى دستورية الأحكام المطبقة في النظر في دعواهم. </w:t>
      </w:r>
    </w:p>
    <w:p w:rsidR="0033534A" w:rsidRPr="008D30D5" w:rsidRDefault="00254D3D" w:rsidP="0033534A">
      <w:pPr>
        <w:pStyle w:val="SingleTxtGA"/>
        <w:rPr>
          <w:rtl/>
        </w:rPr>
      </w:pPr>
      <w:r>
        <w:rPr>
          <w:rtl/>
        </w:rPr>
        <w:t>98</w:t>
      </w:r>
      <w:r w:rsidR="0033534A" w:rsidRPr="008D30D5">
        <w:rPr>
          <w:rtl/>
        </w:rPr>
        <w:t>-</w:t>
      </w:r>
      <w:r w:rsidR="0033534A" w:rsidRPr="008D30D5">
        <w:rPr>
          <w:rtl/>
        </w:rPr>
        <w:tab/>
      </w:r>
      <w:r w:rsidR="0033534A" w:rsidRPr="008D30D5">
        <w:rPr>
          <w:rFonts w:hint="eastAsia"/>
          <w:rtl/>
        </w:rPr>
        <w:t>ويشمل</w:t>
      </w:r>
      <w:r w:rsidR="0033534A" w:rsidRPr="008D30D5">
        <w:rPr>
          <w:rtl/>
        </w:rPr>
        <w:t xml:space="preserve"> الاستعراض الدستوري الذي تجريه المحكمة الدستورية استعراض مدى الامتثال لمبادئ الحقوق الأساسية (المكفولة دستوريا</w:t>
      </w:r>
      <w:r w:rsidR="00537B29">
        <w:rPr>
          <w:rFonts w:hint="cs"/>
          <w:rtl/>
        </w:rPr>
        <w:t>ً</w:t>
      </w:r>
      <w:r w:rsidR="0033534A" w:rsidRPr="008D30D5">
        <w:rPr>
          <w:rtl/>
        </w:rPr>
        <w:t>) (للاطلاع على التفاصيل، انظر الفرع ثاني</w:t>
      </w:r>
      <w:r w:rsidR="00170AA1">
        <w:rPr>
          <w:rtl/>
        </w:rPr>
        <w:t>اً-</w:t>
      </w:r>
      <w:r w:rsidR="0033534A" w:rsidRPr="008D30D5">
        <w:rPr>
          <w:rtl/>
        </w:rPr>
        <w:t xml:space="preserve">باء). </w:t>
      </w:r>
    </w:p>
    <w:p w:rsidR="0033534A" w:rsidRPr="008D30D5" w:rsidRDefault="00254D3D" w:rsidP="0033534A">
      <w:pPr>
        <w:pStyle w:val="SingleTxtGA"/>
        <w:rPr>
          <w:rtl/>
        </w:rPr>
      </w:pPr>
      <w:r>
        <w:rPr>
          <w:rtl/>
        </w:rPr>
        <w:t>99</w:t>
      </w:r>
      <w:r w:rsidR="0033534A" w:rsidRPr="008D30D5">
        <w:rPr>
          <w:rtl/>
        </w:rPr>
        <w:t>-</w:t>
      </w:r>
      <w:r w:rsidR="0033534A" w:rsidRPr="008D30D5">
        <w:rPr>
          <w:rtl/>
        </w:rPr>
        <w:tab/>
      </w:r>
      <w:r w:rsidR="0033534A" w:rsidRPr="008D30D5">
        <w:rPr>
          <w:rFonts w:hint="eastAsia"/>
          <w:rtl/>
        </w:rPr>
        <w:t>وتتألف</w:t>
      </w:r>
      <w:r w:rsidR="0033534A" w:rsidRPr="008D30D5">
        <w:rPr>
          <w:rtl/>
        </w:rPr>
        <w:t xml:space="preserve"> المحكمة الدستورية من رئيس ونائب رئيس </w:t>
      </w:r>
      <w:r w:rsidR="0033534A" w:rsidRPr="008D30D5">
        <w:rPr>
          <w:rFonts w:hint="eastAsia"/>
          <w:rtl/>
        </w:rPr>
        <w:t>واثنى</w:t>
      </w:r>
      <w:r w:rsidR="0033534A" w:rsidRPr="008D30D5">
        <w:rPr>
          <w:rtl/>
        </w:rPr>
        <w:t xml:space="preserve"> عشر عضو</w:t>
      </w:r>
      <w:r w:rsidR="00537B29">
        <w:rPr>
          <w:rtl/>
        </w:rPr>
        <w:t xml:space="preserve">اً </w:t>
      </w:r>
      <w:r w:rsidR="0033534A" w:rsidRPr="008D30D5">
        <w:rPr>
          <w:rtl/>
        </w:rPr>
        <w:t>وستة أعضاء بدلاء، ويعين الرئيس الاتحادي النمساوي جميع قضاة المحكمة بناء على اقتراح الحكومة الاتحادية النمساوية ومجلسي البرلمان، أي المجلس الوطني والمجلس الاتحادي. ويظل جميع القضاة في مناصبهم حتى نهاية السنة التي يبلغون فيها 70 عاما</w:t>
      </w:r>
      <w:r w:rsidR="00537B29">
        <w:rPr>
          <w:rFonts w:hint="cs"/>
          <w:rtl/>
        </w:rPr>
        <w:t>ً</w:t>
      </w:r>
      <w:r w:rsidR="0033534A" w:rsidRPr="008D30D5">
        <w:rPr>
          <w:rtl/>
        </w:rPr>
        <w:t xml:space="preserve">. ويتمتعون بنفس الضمانات الدستورية التي يتمتع بها قضاة المحاكم العادية. </w:t>
      </w:r>
    </w:p>
    <w:p w:rsidR="0033534A" w:rsidRPr="008D30D5" w:rsidRDefault="0033534A" w:rsidP="00254D3D">
      <w:pPr>
        <w:pStyle w:val="H23GA"/>
        <w:rPr>
          <w:rtl/>
        </w:rPr>
      </w:pPr>
      <w:r w:rsidRPr="008D30D5">
        <w:rPr>
          <w:rtl/>
        </w:rPr>
        <w:tab/>
      </w:r>
      <w:bookmarkStart w:id="81" w:name="_Toc495069079"/>
      <w:r w:rsidRPr="008D30D5">
        <w:rPr>
          <w:rFonts w:hint="eastAsia"/>
          <w:rtl/>
        </w:rPr>
        <w:t>سادسا</w:t>
      </w:r>
      <w:r w:rsidR="00254D3D">
        <w:rPr>
          <w:rFonts w:hint="cs"/>
          <w:rtl/>
        </w:rPr>
        <w:t>ً</w:t>
      </w:r>
      <w:r w:rsidRPr="008D30D5">
        <w:rPr>
          <w:rtl/>
        </w:rPr>
        <w:t>-</w:t>
      </w:r>
      <w:r w:rsidRPr="008D30D5">
        <w:rPr>
          <w:rtl/>
        </w:rPr>
        <w:tab/>
      </w:r>
      <w:r w:rsidRPr="008D30D5">
        <w:rPr>
          <w:rFonts w:hint="eastAsia"/>
          <w:rtl/>
        </w:rPr>
        <w:t>عضوية</w:t>
      </w:r>
      <w:r w:rsidRPr="008D30D5">
        <w:rPr>
          <w:rtl/>
        </w:rPr>
        <w:t xml:space="preserve"> </w:t>
      </w:r>
      <w:r w:rsidRPr="008D30D5">
        <w:rPr>
          <w:rFonts w:hint="eastAsia"/>
          <w:rtl/>
        </w:rPr>
        <w:t>الاتحاد</w:t>
      </w:r>
      <w:r w:rsidRPr="008D30D5">
        <w:rPr>
          <w:rtl/>
        </w:rPr>
        <w:t xml:space="preserve"> </w:t>
      </w:r>
      <w:r w:rsidRPr="008D30D5">
        <w:rPr>
          <w:rFonts w:hint="eastAsia"/>
          <w:rtl/>
        </w:rPr>
        <w:t>الأوروبي</w:t>
      </w:r>
      <w:bookmarkEnd w:id="81"/>
    </w:p>
    <w:p w:rsidR="0033534A" w:rsidRPr="008D30D5" w:rsidRDefault="00254D3D" w:rsidP="00254D3D">
      <w:pPr>
        <w:pStyle w:val="SingleTxtGA"/>
        <w:rPr>
          <w:rtl/>
        </w:rPr>
      </w:pPr>
      <w:r>
        <w:rPr>
          <w:rtl/>
        </w:rPr>
        <w:t>100</w:t>
      </w:r>
      <w:r w:rsidR="0033534A" w:rsidRPr="008D30D5">
        <w:rPr>
          <w:rtl/>
        </w:rPr>
        <w:t>-</w:t>
      </w:r>
      <w:r>
        <w:rPr>
          <w:rtl/>
        </w:rPr>
        <w:tab/>
      </w:r>
      <w:r w:rsidR="0033534A" w:rsidRPr="008D30D5">
        <w:rPr>
          <w:rFonts w:hint="eastAsia"/>
          <w:rtl/>
        </w:rPr>
        <w:t>انضمت</w:t>
      </w:r>
      <w:r w:rsidR="0033534A" w:rsidRPr="008D30D5">
        <w:rPr>
          <w:rtl/>
        </w:rPr>
        <w:t xml:space="preserve"> </w:t>
      </w:r>
      <w:r w:rsidR="0033534A" w:rsidRPr="008D30D5">
        <w:rPr>
          <w:rFonts w:hint="eastAsia"/>
          <w:rtl/>
        </w:rPr>
        <w:t>النمسا</w:t>
      </w:r>
      <w:r w:rsidR="0033534A" w:rsidRPr="008D30D5">
        <w:rPr>
          <w:rtl/>
        </w:rPr>
        <w:t xml:space="preserve"> </w:t>
      </w:r>
      <w:r w:rsidR="0033534A" w:rsidRPr="008D30D5">
        <w:rPr>
          <w:rFonts w:hint="eastAsia"/>
          <w:rtl/>
        </w:rPr>
        <w:t>إلى</w:t>
      </w:r>
      <w:r w:rsidR="0033534A" w:rsidRPr="008D30D5">
        <w:rPr>
          <w:rtl/>
        </w:rPr>
        <w:t xml:space="preserve"> </w:t>
      </w:r>
      <w:r w:rsidR="0033534A" w:rsidRPr="008D30D5">
        <w:rPr>
          <w:rFonts w:hint="eastAsia"/>
          <w:rtl/>
        </w:rPr>
        <w:t>الاتحاد</w:t>
      </w:r>
      <w:r w:rsidR="0033534A" w:rsidRPr="008D30D5">
        <w:rPr>
          <w:rtl/>
        </w:rPr>
        <w:t xml:space="preserve"> </w:t>
      </w:r>
      <w:r w:rsidR="0033534A" w:rsidRPr="008D30D5">
        <w:rPr>
          <w:rFonts w:hint="eastAsia"/>
          <w:rtl/>
        </w:rPr>
        <w:t>الأوروبي</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عام</w:t>
      </w:r>
      <w:r w:rsidR="0033534A" w:rsidRPr="008D30D5">
        <w:rPr>
          <w:rtl/>
        </w:rPr>
        <w:t xml:space="preserve"> 1995. </w:t>
      </w:r>
      <w:r w:rsidR="0033534A" w:rsidRPr="008D30D5">
        <w:rPr>
          <w:rFonts w:hint="eastAsia"/>
          <w:rtl/>
        </w:rPr>
        <w:t>ونتيجة</w:t>
      </w:r>
      <w:r w:rsidR="0033534A" w:rsidRPr="008D30D5">
        <w:rPr>
          <w:rtl/>
        </w:rPr>
        <w:t xml:space="preserve"> </w:t>
      </w:r>
      <w:r w:rsidR="0033534A" w:rsidRPr="008D30D5">
        <w:rPr>
          <w:rFonts w:hint="eastAsia"/>
          <w:rtl/>
        </w:rPr>
        <w:t>لذلك،</w:t>
      </w:r>
      <w:r w:rsidR="0033534A" w:rsidRPr="008D30D5">
        <w:rPr>
          <w:rtl/>
        </w:rPr>
        <w:t xml:space="preserve"> </w:t>
      </w:r>
      <w:r w:rsidR="0033534A" w:rsidRPr="008D30D5">
        <w:rPr>
          <w:rFonts w:hint="eastAsia"/>
          <w:rtl/>
        </w:rPr>
        <w:t>تأثر</w:t>
      </w:r>
      <w:r w:rsidR="0033534A" w:rsidRPr="008D30D5">
        <w:rPr>
          <w:rtl/>
        </w:rPr>
        <w:t xml:space="preserve"> </w:t>
      </w:r>
      <w:r w:rsidR="0033534A" w:rsidRPr="008D30D5">
        <w:rPr>
          <w:rFonts w:hint="eastAsia"/>
          <w:rtl/>
        </w:rPr>
        <w:t>الإطار</w:t>
      </w:r>
      <w:r w:rsidR="0033534A" w:rsidRPr="008D30D5">
        <w:rPr>
          <w:rtl/>
        </w:rPr>
        <w:t xml:space="preserve"> </w:t>
      </w:r>
      <w:r w:rsidR="0033534A" w:rsidRPr="008D30D5">
        <w:rPr>
          <w:rFonts w:hint="eastAsia"/>
          <w:rtl/>
        </w:rPr>
        <w:t>القانوني</w:t>
      </w:r>
      <w:r w:rsidR="0033534A" w:rsidRPr="008D30D5">
        <w:rPr>
          <w:rtl/>
        </w:rPr>
        <w:t xml:space="preserve"> </w:t>
      </w:r>
      <w:r w:rsidR="0033534A" w:rsidRPr="008D30D5">
        <w:rPr>
          <w:rFonts w:hint="eastAsia"/>
          <w:rtl/>
        </w:rPr>
        <w:t>إلى</w:t>
      </w:r>
      <w:r w:rsidR="0033534A" w:rsidRPr="008D30D5">
        <w:rPr>
          <w:rtl/>
        </w:rPr>
        <w:t xml:space="preserve"> </w:t>
      </w:r>
      <w:r w:rsidR="0033534A" w:rsidRPr="008D30D5">
        <w:rPr>
          <w:rFonts w:hint="eastAsia"/>
          <w:rtl/>
        </w:rPr>
        <w:t>حد</w:t>
      </w:r>
      <w:r w:rsidR="0033534A" w:rsidRPr="008D30D5">
        <w:rPr>
          <w:rtl/>
        </w:rPr>
        <w:t xml:space="preserve"> </w:t>
      </w:r>
      <w:r w:rsidR="0033534A" w:rsidRPr="008D30D5">
        <w:rPr>
          <w:rFonts w:hint="eastAsia"/>
          <w:rtl/>
        </w:rPr>
        <w:t>كبير</w:t>
      </w:r>
      <w:r w:rsidR="0033534A" w:rsidRPr="008D30D5">
        <w:rPr>
          <w:rtl/>
        </w:rPr>
        <w:t xml:space="preserve"> </w:t>
      </w:r>
      <w:r w:rsidR="0033534A" w:rsidRPr="008D30D5">
        <w:rPr>
          <w:rFonts w:hint="eastAsia"/>
          <w:rtl/>
        </w:rPr>
        <w:t>بالقوانين</w:t>
      </w:r>
      <w:r w:rsidR="0033534A" w:rsidRPr="008D30D5">
        <w:rPr>
          <w:rtl/>
        </w:rPr>
        <w:t xml:space="preserve"> </w:t>
      </w:r>
      <w:r w:rsidR="0033534A" w:rsidRPr="008D30D5">
        <w:rPr>
          <w:rFonts w:hint="eastAsia"/>
          <w:rtl/>
        </w:rPr>
        <w:t>الأوروبية</w:t>
      </w:r>
      <w:r w:rsidR="0033534A" w:rsidRPr="008D30D5">
        <w:rPr>
          <w:rtl/>
        </w:rPr>
        <w:t xml:space="preserve">. </w:t>
      </w:r>
      <w:r w:rsidR="0033534A" w:rsidRPr="008D30D5">
        <w:rPr>
          <w:rFonts w:hint="eastAsia"/>
          <w:rtl/>
        </w:rPr>
        <w:t>وكقاعدة</w:t>
      </w:r>
      <w:r w:rsidR="0033534A" w:rsidRPr="008D30D5">
        <w:rPr>
          <w:rtl/>
        </w:rPr>
        <w:t xml:space="preserve"> </w:t>
      </w:r>
      <w:r w:rsidR="0033534A" w:rsidRPr="008D30D5">
        <w:rPr>
          <w:rFonts w:hint="eastAsia"/>
          <w:rtl/>
        </w:rPr>
        <w:t>عامة،</w:t>
      </w:r>
      <w:r w:rsidR="0033534A" w:rsidRPr="008D30D5">
        <w:rPr>
          <w:rtl/>
        </w:rPr>
        <w:t xml:space="preserve"> </w:t>
      </w:r>
      <w:r w:rsidR="0033534A" w:rsidRPr="008D30D5">
        <w:rPr>
          <w:rFonts w:hint="eastAsia"/>
          <w:rtl/>
        </w:rPr>
        <w:t>تُعد</w:t>
      </w:r>
      <w:r w:rsidR="0033534A" w:rsidRPr="008D30D5">
        <w:rPr>
          <w:rtl/>
        </w:rPr>
        <w:t xml:space="preserve"> </w:t>
      </w:r>
      <w:r w:rsidR="0033534A" w:rsidRPr="008D30D5">
        <w:rPr>
          <w:rFonts w:hint="eastAsia"/>
          <w:rtl/>
        </w:rPr>
        <w:t>جميع</w:t>
      </w:r>
      <w:r w:rsidR="0033534A" w:rsidRPr="008D30D5">
        <w:rPr>
          <w:rtl/>
        </w:rPr>
        <w:t xml:space="preserve"> </w:t>
      </w:r>
      <w:r w:rsidR="0033534A" w:rsidRPr="008D30D5">
        <w:rPr>
          <w:rFonts w:hint="eastAsia"/>
          <w:rtl/>
        </w:rPr>
        <w:t>تشريعات</w:t>
      </w:r>
      <w:r w:rsidR="0033534A" w:rsidRPr="008D30D5">
        <w:rPr>
          <w:rtl/>
        </w:rPr>
        <w:t xml:space="preserve"> </w:t>
      </w:r>
      <w:r w:rsidR="0033534A" w:rsidRPr="008D30D5">
        <w:rPr>
          <w:rFonts w:hint="eastAsia"/>
          <w:rtl/>
        </w:rPr>
        <w:t>الاتحاد</w:t>
      </w:r>
      <w:r w:rsidR="0033534A" w:rsidRPr="008D30D5">
        <w:rPr>
          <w:rtl/>
        </w:rPr>
        <w:t xml:space="preserve"> </w:t>
      </w:r>
      <w:r w:rsidR="0033534A" w:rsidRPr="008D30D5">
        <w:rPr>
          <w:rFonts w:hint="eastAsia"/>
          <w:rtl/>
        </w:rPr>
        <w:t>الأوروبي</w:t>
      </w:r>
      <w:r w:rsidR="0033534A" w:rsidRPr="008D30D5">
        <w:rPr>
          <w:rtl/>
        </w:rPr>
        <w:t xml:space="preserve"> </w:t>
      </w:r>
      <w:r w:rsidR="0033534A" w:rsidRPr="008D30D5">
        <w:rPr>
          <w:rFonts w:hint="eastAsia"/>
          <w:rtl/>
        </w:rPr>
        <w:lastRenderedPageBreak/>
        <w:t>ملزمة</w:t>
      </w:r>
      <w:r w:rsidR="0033534A" w:rsidRPr="008D30D5">
        <w:rPr>
          <w:rtl/>
        </w:rPr>
        <w:t xml:space="preserve"> </w:t>
      </w:r>
      <w:r w:rsidR="0033534A" w:rsidRPr="008D30D5">
        <w:rPr>
          <w:rFonts w:hint="eastAsia"/>
          <w:rtl/>
        </w:rPr>
        <w:t>للنمسا</w:t>
      </w:r>
      <w:r w:rsidR="0033534A" w:rsidRPr="008D30D5">
        <w:rPr>
          <w:rtl/>
        </w:rPr>
        <w:t xml:space="preserve">. </w:t>
      </w:r>
      <w:r w:rsidR="0033534A" w:rsidRPr="008D30D5">
        <w:rPr>
          <w:rFonts w:hint="eastAsia"/>
          <w:rtl/>
        </w:rPr>
        <w:t>ولقانون</w:t>
      </w:r>
      <w:r w:rsidR="0033534A" w:rsidRPr="008D30D5">
        <w:rPr>
          <w:rtl/>
        </w:rPr>
        <w:t xml:space="preserve"> </w:t>
      </w:r>
      <w:r w:rsidR="0033534A" w:rsidRPr="008D30D5">
        <w:rPr>
          <w:rFonts w:hint="eastAsia"/>
          <w:rtl/>
        </w:rPr>
        <w:t>الاتحاد</w:t>
      </w:r>
      <w:r w:rsidR="0033534A" w:rsidRPr="008D30D5">
        <w:rPr>
          <w:rtl/>
        </w:rPr>
        <w:t xml:space="preserve"> </w:t>
      </w:r>
      <w:r w:rsidR="0033534A" w:rsidRPr="008D30D5">
        <w:rPr>
          <w:rFonts w:hint="eastAsia"/>
          <w:rtl/>
        </w:rPr>
        <w:t>الأوروبي</w:t>
      </w:r>
      <w:r w:rsidR="0033534A" w:rsidRPr="008D30D5">
        <w:rPr>
          <w:rtl/>
        </w:rPr>
        <w:t xml:space="preserve"> </w:t>
      </w:r>
      <w:r w:rsidR="0033534A" w:rsidRPr="008D30D5">
        <w:rPr>
          <w:rFonts w:hint="eastAsia"/>
          <w:rtl/>
        </w:rPr>
        <w:t>أسبقية</w:t>
      </w:r>
      <w:r w:rsidR="0033534A" w:rsidRPr="008D30D5">
        <w:rPr>
          <w:rtl/>
        </w:rPr>
        <w:t xml:space="preserve"> </w:t>
      </w:r>
      <w:r w:rsidR="0033534A" w:rsidRPr="008D30D5">
        <w:rPr>
          <w:rFonts w:hint="eastAsia"/>
          <w:rtl/>
        </w:rPr>
        <w:t>على</w:t>
      </w:r>
      <w:r w:rsidR="0033534A" w:rsidRPr="008D30D5">
        <w:rPr>
          <w:rtl/>
        </w:rPr>
        <w:t xml:space="preserve"> </w:t>
      </w:r>
      <w:r w:rsidR="0033534A" w:rsidRPr="008D30D5">
        <w:rPr>
          <w:rFonts w:hint="eastAsia"/>
          <w:rtl/>
        </w:rPr>
        <w:t>القانون</w:t>
      </w:r>
      <w:r w:rsidR="0033534A" w:rsidRPr="008D30D5">
        <w:rPr>
          <w:rtl/>
        </w:rPr>
        <w:t xml:space="preserve"> </w:t>
      </w:r>
      <w:r w:rsidR="0033534A" w:rsidRPr="008D30D5">
        <w:rPr>
          <w:rFonts w:hint="eastAsia"/>
          <w:rtl/>
        </w:rPr>
        <w:t>النمساوي،</w:t>
      </w:r>
      <w:r w:rsidR="0033534A" w:rsidRPr="008D30D5">
        <w:rPr>
          <w:rtl/>
        </w:rPr>
        <w:t xml:space="preserve"> </w:t>
      </w:r>
      <w:r w:rsidR="0033534A" w:rsidRPr="008D30D5">
        <w:rPr>
          <w:rFonts w:hint="eastAsia"/>
          <w:rtl/>
        </w:rPr>
        <w:t>بما</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ذلك</w:t>
      </w:r>
      <w:r w:rsidR="0033534A" w:rsidRPr="008D30D5">
        <w:rPr>
          <w:rtl/>
        </w:rPr>
        <w:t xml:space="preserve"> </w:t>
      </w:r>
      <w:r w:rsidR="0033534A" w:rsidRPr="008D30D5">
        <w:rPr>
          <w:rFonts w:hint="eastAsia"/>
          <w:rtl/>
        </w:rPr>
        <w:t>القانون</w:t>
      </w:r>
      <w:r w:rsidR="0033534A" w:rsidRPr="008D30D5">
        <w:rPr>
          <w:rtl/>
        </w:rPr>
        <w:t xml:space="preserve"> الدستوري النمساوي، باستثناء ما</w:t>
      </w:r>
      <w:r w:rsidR="0033534A" w:rsidRPr="008D30D5">
        <w:rPr>
          <w:rFonts w:hint="eastAsia"/>
          <w:rtl/>
        </w:rPr>
        <w:t> يتعلق</w:t>
      </w:r>
      <w:r w:rsidR="0033534A" w:rsidRPr="008D30D5">
        <w:rPr>
          <w:rtl/>
        </w:rPr>
        <w:t xml:space="preserve"> منه بمبادئ الدستور الاتحادي الأساسية. ولا يجوز للمشرّع النمساوي إصدار قوانين تتعارض مع قوانين الاتحاد الأوروبي؛ ويتوجب عليه أيض</w:t>
      </w:r>
      <w:r w:rsidR="00537B29">
        <w:rPr>
          <w:rtl/>
        </w:rPr>
        <w:t xml:space="preserve">اً </w:t>
      </w:r>
      <w:r w:rsidR="0033534A" w:rsidRPr="008D30D5">
        <w:rPr>
          <w:rtl/>
        </w:rPr>
        <w:t xml:space="preserve">إدماج التوجيهات على نحو سليم في القانون الوطني. وتفسر المحاكم النمساوية والسلطات الإدارية القانون الوطني في ضوء قوانين الاتحاد الأوروبي ولا تلتفت إلى القوانين الوطنية المتعارضة معها. وفي حالة وجود شك في مدى توافق قانون وطني مع قوانين الاتحاد الأوروبي تلتمس المحاكم النمساوية من محكمة العدل الأوروبية إصدار قرار أولي. </w:t>
      </w:r>
    </w:p>
    <w:p w:rsidR="0033534A" w:rsidRPr="008D30D5" w:rsidRDefault="0033534A" w:rsidP="00254D3D">
      <w:pPr>
        <w:pStyle w:val="H23GA"/>
        <w:rPr>
          <w:rtl/>
        </w:rPr>
      </w:pPr>
      <w:r w:rsidRPr="008D30D5">
        <w:rPr>
          <w:rtl/>
        </w:rPr>
        <w:tab/>
      </w:r>
      <w:bookmarkStart w:id="82" w:name="_Toc495069080"/>
      <w:r w:rsidRPr="008D30D5">
        <w:rPr>
          <w:rFonts w:hint="eastAsia"/>
          <w:rtl/>
        </w:rPr>
        <w:t>سابعا</w:t>
      </w:r>
      <w:r w:rsidR="00254D3D">
        <w:rPr>
          <w:rFonts w:hint="cs"/>
          <w:rtl/>
        </w:rPr>
        <w:t>ً</w:t>
      </w:r>
      <w:r w:rsidRPr="008D30D5">
        <w:rPr>
          <w:rtl/>
        </w:rPr>
        <w:t>-</w:t>
      </w:r>
      <w:r w:rsidRPr="008D30D5">
        <w:rPr>
          <w:rtl/>
        </w:rPr>
        <w:tab/>
      </w:r>
      <w:r w:rsidRPr="008D30D5">
        <w:rPr>
          <w:rFonts w:hint="eastAsia"/>
          <w:rtl/>
        </w:rPr>
        <w:t>الاعتراف</w:t>
      </w:r>
      <w:r w:rsidRPr="008D30D5">
        <w:rPr>
          <w:rtl/>
        </w:rPr>
        <w:t xml:space="preserve"> </w:t>
      </w:r>
      <w:r w:rsidRPr="008D30D5">
        <w:rPr>
          <w:rFonts w:hint="eastAsia"/>
          <w:rtl/>
        </w:rPr>
        <w:t>بالمنظمات</w:t>
      </w:r>
      <w:r w:rsidRPr="008D30D5">
        <w:rPr>
          <w:rtl/>
        </w:rPr>
        <w:t xml:space="preserve"> </w:t>
      </w:r>
      <w:r w:rsidRPr="008D30D5">
        <w:rPr>
          <w:rFonts w:hint="eastAsia"/>
          <w:rtl/>
        </w:rPr>
        <w:t>غير</w:t>
      </w:r>
      <w:r w:rsidRPr="008D30D5">
        <w:rPr>
          <w:rtl/>
        </w:rPr>
        <w:t xml:space="preserve"> </w:t>
      </w:r>
      <w:r w:rsidRPr="008D30D5">
        <w:rPr>
          <w:rFonts w:hint="eastAsia"/>
          <w:rtl/>
        </w:rPr>
        <w:t>الحكومية</w:t>
      </w:r>
      <w:bookmarkEnd w:id="82"/>
    </w:p>
    <w:p w:rsidR="0033534A" w:rsidRPr="008D30D5" w:rsidRDefault="00254D3D" w:rsidP="00537B29">
      <w:pPr>
        <w:pStyle w:val="SingleTxtGA"/>
        <w:rPr>
          <w:rtl/>
        </w:rPr>
      </w:pPr>
      <w:r>
        <w:rPr>
          <w:rtl/>
        </w:rPr>
        <w:t>101</w:t>
      </w:r>
      <w:r w:rsidR="0033534A" w:rsidRPr="008D30D5">
        <w:rPr>
          <w:rtl/>
        </w:rPr>
        <w:t>-</w:t>
      </w:r>
      <w:r>
        <w:rPr>
          <w:rtl/>
        </w:rPr>
        <w:tab/>
      </w:r>
      <w:r w:rsidR="0033534A" w:rsidRPr="008D30D5">
        <w:rPr>
          <w:rFonts w:hint="eastAsia"/>
          <w:rtl/>
        </w:rPr>
        <w:t>يعمل</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النمسا</w:t>
      </w:r>
      <w:r w:rsidR="0033534A" w:rsidRPr="008D30D5">
        <w:rPr>
          <w:rtl/>
        </w:rPr>
        <w:t xml:space="preserve"> </w:t>
      </w:r>
      <w:r w:rsidR="0033534A" w:rsidRPr="008D30D5">
        <w:rPr>
          <w:rFonts w:hint="eastAsia"/>
          <w:rtl/>
        </w:rPr>
        <w:t>العديد</w:t>
      </w:r>
      <w:r w:rsidR="0033534A" w:rsidRPr="008D30D5">
        <w:rPr>
          <w:rtl/>
        </w:rPr>
        <w:t xml:space="preserve"> </w:t>
      </w:r>
      <w:r w:rsidR="0033534A" w:rsidRPr="008D30D5">
        <w:rPr>
          <w:rFonts w:hint="eastAsia"/>
          <w:rtl/>
        </w:rPr>
        <w:t>من</w:t>
      </w:r>
      <w:r w:rsidR="0033534A" w:rsidRPr="008D30D5">
        <w:rPr>
          <w:rtl/>
        </w:rPr>
        <w:t xml:space="preserve"> </w:t>
      </w:r>
      <w:r w:rsidR="0033534A" w:rsidRPr="008D30D5">
        <w:rPr>
          <w:rFonts w:hint="eastAsia"/>
          <w:rtl/>
        </w:rPr>
        <w:t>المنظمات</w:t>
      </w:r>
      <w:r w:rsidR="0033534A" w:rsidRPr="008D30D5">
        <w:rPr>
          <w:rtl/>
        </w:rPr>
        <w:t xml:space="preserve"> </w:t>
      </w:r>
      <w:r w:rsidR="0033534A" w:rsidRPr="008D30D5">
        <w:rPr>
          <w:rFonts w:hint="eastAsia"/>
          <w:rtl/>
        </w:rPr>
        <w:t>غير</w:t>
      </w:r>
      <w:r w:rsidR="0033534A" w:rsidRPr="008D30D5">
        <w:rPr>
          <w:rtl/>
        </w:rPr>
        <w:t xml:space="preserve"> </w:t>
      </w:r>
      <w:r w:rsidR="0033534A" w:rsidRPr="008D30D5">
        <w:rPr>
          <w:rFonts w:hint="eastAsia"/>
          <w:rtl/>
        </w:rPr>
        <w:t>الحكومية</w:t>
      </w:r>
      <w:r w:rsidR="0033534A" w:rsidRPr="008D30D5">
        <w:rPr>
          <w:rtl/>
        </w:rPr>
        <w:t xml:space="preserve"> </w:t>
      </w:r>
      <w:r w:rsidR="0033534A" w:rsidRPr="008D30D5">
        <w:rPr>
          <w:rFonts w:hint="eastAsia"/>
          <w:rtl/>
        </w:rPr>
        <w:t>المعنية</w:t>
      </w:r>
      <w:r w:rsidR="0033534A" w:rsidRPr="008D30D5">
        <w:rPr>
          <w:rtl/>
        </w:rPr>
        <w:t xml:space="preserve"> </w:t>
      </w:r>
      <w:r w:rsidR="0033534A" w:rsidRPr="008D30D5">
        <w:rPr>
          <w:rFonts w:hint="eastAsia"/>
          <w:rtl/>
        </w:rPr>
        <w:t>بحقوق</w:t>
      </w:r>
      <w:r w:rsidR="0033534A" w:rsidRPr="008D30D5">
        <w:rPr>
          <w:rtl/>
        </w:rPr>
        <w:t xml:space="preserve"> </w:t>
      </w:r>
      <w:r w:rsidR="0033534A" w:rsidRPr="008D30D5">
        <w:rPr>
          <w:rFonts w:hint="eastAsia"/>
          <w:rtl/>
        </w:rPr>
        <w:t>الإنسان</w:t>
      </w:r>
      <w:r w:rsidR="0033534A" w:rsidRPr="008D30D5">
        <w:rPr>
          <w:rtl/>
        </w:rPr>
        <w:t xml:space="preserve">. </w:t>
      </w:r>
      <w:r w:rsidR="0033534A" w:rsidRPr="008D30D5">
        <w:rPr>
          <w:rFonts w:hint="eastAsia"/>
          <w:rtl/>
        </w:rPr>
        <w:t>ولا</w:t>
      </w:r>
      <w:r w:rsidR="0033534A" w:rsidRPr="008D30D5">
        <w:rPr>
          <w:rtl/>
        </w:rPr>
        <w:t xml:space="preserve"> </w:t>
      </w:r>
      <w:r w:rsidR="0033534A" w:rsidRPr="008D30D5">
        <w:rPr>
          <w:rFonts w:hint="eastAsia"/>
          <w:rtl/>
        </w:rPr>
        <w:t>يشترط</w:t>
      </w:r>
      <w:r w:rsidR="0033534A" w:rsidRPr="008D30D5">
        <w:rPr>
          <w:rtl/>
        </w:rPr>
        <w:t xml:space="preserve"> </w:t>
      </w:r>
      <w:r w:rsidR="0033534A" w:rsidRPr="008D30D5">
        <w:rPr>
          <w:rFonts w:hint="eastAsia"/>
          <w:rtl/>
        </w:rPr>
        <w:t>حصول</w:t>
      </w:r>
      <w:r w:rsidR="0033534A" w:rsidRPr="008D30D5">
        <w:rPr>
          <w:rtl/>
        </w:rPr>
        <w:t xml:space="preserve"> </w:t>
      </w:r>
      <w:r w:rsidR="0033534A" w:rsidRPr="008D30D5">
        <w:rPr>
          <w:rFonts w:hint="eastAsia"/>
          <w:rtl/>
        </w:rPr>
        <w:t>المنظمات</w:t>
      </w:r>
      <w:r w:rsidR="0033534A" w:rsidRPr="008D30D5">
        <w:rPr>
          <w:rtl/>
        </w:rPr>
        <w:t xml:space="preserve"> </w:t>
      </w:r>
      <w:r w:rsidR="0033534A" w:rsidRPr="008D30D5">
        <w:rPr>
          <w:rFonts w:hint="eastAsia"/>
          <w:rtl/>
        </w:rPr>
        <w:t>غير</w:t>
      </w:r>
      <w:r w:rsidR="0033534A" w:rsidRPr="008D30D5">
        <w:rPr>
          <w:rtl/>
        </w:rPr>
        <w:t xml:space="preserve"> </w:t>
      </w:r>
      <w:r w:rsidR="0033534A" w:rsidRPr="008D30D5">
        <w:rPr>
          <w:rFonts w:hint="eastAsia"/>
          <w:rtl/>
        </w:rPr>
        <w:t>الحكومية</w:t>
      </w:r>
      <w:r w:rsidR="0033534A" w:rsidRPr="008D30D5">
        <w:rPr>
          <w:rtl/>
        </w:rPr>
        <w:t xml:space="preserve"> </w:t>
      </w:r>
      <w:r w:rsidR="0033534A" w:rsidRPr="008D30D5">
        <w:rPr>
          <w:rFonts w:hint="eastAsia"/>
          <w:rtl/>
        </w:rPr>
        <w:t>على</w:t>
      </w:r>
      <w:r w:rsidR="0033534A" w:rsidRPr="008D30D5">
        <w:rPr>
          <w:rtl/>
        </w:rPr>
        <w:t xml:space="preserve"> </w:t>
      </w:r>
      <w:r w:rsidR="0033534A" w:rsidRPr="008D30D5">
        <w:rPr>
          <w:rFonts w:hint="eastAsia"/>
          <w:rtl/>
        </w:rPr>
        <w:t>موافقة</w:t>
      </w:r>
      <w:r w:rsidR="0033534A" w:rsidRPr="008D30D5">
        <w:rPr>
          <w:rtl/>
        </w:rPr>
        <w:t xml:space="preserve"> </w:t>
      </w:r>
      <w:r w:rsidR="0033534A" w:rsidRPr="008D30D5">
        <w:rPr>
          <w:rFonts w:hint="eastAsia"/>
          <w:rtl/>
        </w:rPr>
        <w:t>الدولة</w:t>
      </w:r>
      <w:r w:rsidR="0033534A" w:rsidRPr="008D30D5">
        <w:rPr>
          <w:rtl/>
        </w:rPr>
        <w:t xml:space="preserve"> </w:t>
      </w:r>
      <w:r w:rsidR="0033534A" w:rsidRPr="008D30D5">
        <w:rPr>
          <w:rFonts w:hint="eastAsia"/>
          <w:rtl/>
        </w:rPr>
        <w:t>إلا</w:t>
      </w:r>
      <w:r w:rsidR="0033534A" w:rsidRPr="008D30D5">
        <w:rPr>
          <w:rtl/>
        </w:rPr>
        <w:t xml:space="preserve"> </w:t>
      </w:r>
      <w:r w:rsidR="0033534A" w:rsidRPr="008D30D5">
        <w:rPr>
          <w:rFonts w:hint="eastAsia"/>
          <w:rtl/>
        </w:rPr>
        <w:t>أنها</w:t>
      </w:r>
      <w:r w:rsidR="0033534A" w:rsidRPr="008D30D5">
        <w:rPr>
          <w:rtl/>
        </w:rPr>
        <w:t xml:space="preserve"> </w:t>
      </w:r>
      <w:r w:rsidR="0033534A" w:rsidRPr="008D30D5">
        <w:rPr>
          <w:rFonts w:hint="eastAsia"/>
          <w:rtl/>
        </w:rPr>
        <w:t>تخضع</w:t>
      </w:r>
      <w:r w:rsidR="0033534A" w:rsidRPr="008D30D5">
        <w:rPr>
          <w:rtl/>
        </w:rPr>
        <w:t xml:space="preserve"> </w:t>
      </w:r>
      <w:r w:rsidR="0033534A" w:rsidRPr="008D30D5">
        <w:rPr>
          <w:rFonts w:hint="eastAsia"/>
          <w:rtl/>
        </w:rPr>
        <w:t>بوجه</w:t>
      </w:r>
      <w:r w:rsidR="0033534A" w:rsidRPr="008D30D5">
        <w:rPr>
          <w:rtl/>
        </w:rPr>
        <w:t xml:space="preserve"> </w:t>
      </w:r>
      <w:r w:rsidR="0033534A" w:rsidRPr="008D30D5">
        <w:rPr>
          <w:rFonts w:hint="eastAsia"/>
          <w:rtl/>
        </w:rPr>
        <w:t>عام</w:t>
      </w:r>
      <w:r w:rsidR="0033534A" w:rsidRPr="008D30D5">
        <w:rPr>
          <w:rtl/>
        </w:rPr>
        <w:t xml:space="preserve"> </w:t>
      </w:r>
      <w:r w:rsidR="0033534A" w:rsidRPr="008D30D5">
        <w:rPr>
          <w:rFonts w:hint="eastAsia"/>
          <w:rtl/>
        </w:rPr>
        <w:t>للنظام</w:t>
      </w:r>
      <w:r w:rsidR="0033534A" w:rsidRPr="008D30D5">
        <w:rPr>
          <w:rtl/>
        </w:rPr>
        <w:t xml:space="preserve"> </w:t>
      </w:r>
      <w:r w:rsidR="0033534A" w:rsidRPr="008D30D5">
        <w:rPr>
          <w:rFonts w:hint="eastAsia"/>
          <w:rtl/>
        </w:rPr>
        <w:t>القانوني</w:t>
      </w:r>
      <w:r w:rsidR="0033534A" w:rsidRPr="008D30D5">
        <w:rPr>
          <w:rtl/>
        </w:rPr>
        <w:t xml:space="preserve"> </w:t>
      </w:r>
      <w:r w:rsidR="0033534A" w:rsidRPr="008D30D5">
        <w:rPr>
          <w:rFonts w:hint="eastAsia"/>
          <w:rtl/>
        </w:rPr>
        <w:t>النمساوي</w:t>
      </w:r>
      <w:r w:rsidR="0033534A" w:rsidRPr="008D30D5">
        <w:rPr>
          <w:rtl/>
        </w:rPr>
        <w:t xml:space="preserve">. </w:t>
      </w:r>
      <w:r w:rsidR="0033534A" w:rsidRPr="008D30D5">
        <w:rPr>
          <w:rFonts w:hint="eastAsia"/>
          <w:rtl/>
        </w:rPr>
        <w:t>ولأغراض</w:t>
      </w:r>
      <w:r w:rsidR="0033534A" w:rsidRPr="008D30D5">
        <w:rPr>
          <w:rtl/>
        </w:rPr>
        <w:t xml:space="preserve"> </w:t>
      </w:r>
      <w:r w:rsidR="0033534A" w:rsidRPr="008D30D5">
        <w:rPr>
          <w:rFonts w:hint="eastAsia"/>
          <w:rtl/>
        </w:rPr>
        <w:t>الضرائب،</w:t>
      </w:r>
      <w:r w:rsidR="0033534A" w:rsidRPr="008D30D5">
        <w:rPr>
          <w:rtl/>
        </w:rPr>
        <w:t xml:space="preserve"> </w:t>
      </w:r>
      <w:r w:rsidR="0033534A" w:rsidRPr="008D30D5">
        <w:rPr>
          <w:rFonts w:hint="eastAsia"/>
          <w:rtl/>
        </w:rPr>
        <w:t>تُدرج</w:t>
      </w:r>
      <w:r w:rsidR="0033534A" w:rsidRPr="008D30D5">
        <w:rPr>
          <w:rtl/>
        </w:rPr>
        <w:t xml:space="preserve"> </w:t>
      </w:r>
      <w:r w:rsidR="0033534A" w:rsidRPr="008D30D5">
        <w:rPr>
          <w:rFonts w:hint="eastAsia"/>
          <w:rtl/>
        </w:rPr>
        <w:t>المنظمات</w:t>
      </w:r>
      <w:r w:rsidR="0033534A" w:rsidRPr="008D30D5">
        <w:rPr>
          <w:rtl/>
        </w:rPr>
        <w:t xml:space="preserve"> </w:t>
      </w:r>
      <w:r w:rsidR="0033534A" w:rsidRPr="008D30D5">
        <w:rPr>
          <w:rFonts w:hint="eastAsia"/>
          <w:rtl/>
        </w:rPr>
        <w:t>غير</w:t>
      </w:r>
      <w:r w:rsidR="0033534A" w:rsidRPr="008D30D5">
        <w:rPr>
          <w:rtl/>
        </w:rPr>
        <w:t xml:space="preserve"> </w:t>
      </w:r>
      <w:r w:rsidR="0033534A" w:rsidRPr="008D30D5">
        <w:rPr>
          <w:rFonts w:hint="eastAsia"/>
          <w:rtl/>
        </w:rPr>
        <w:t>الحكومية</w:t>
      </w:r>
      <w:r w:rsidR="0033534A" w:rsidRPr="008D30D5">
        <w:rPr>
          <w:rtl/>
        </w:rPr>
        <w:t xml:space="preserve"> </w:t>
      </w:r>
      <w:r w:rsidR="0033534A" w:rsidRPr="008D30D5">
        <w:rPr>
          <w:rFonts w:hint="eastAsia"/>
          <w:rtl/>
        </w:rPr>
        <w:t>بصفة</w:t>
      </w:r>
      <w:r w:rsidR="0033534A" w:rsidRPr="008D30D5">
        <w:rPr>
          <w:rtl/>
        </w:rPr>
        <w:t xml:space="preserve"> </w:t>
      </w:r>
      <w:r w:rsidR="0033534A" w:rsidRPr="008D30D5">
        <w:rPr>
          <w:rFonts w:hint="eastAsia"/>
          <w:rtl/>
        </w:rPr>
        <w:t>أساسية</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إطار</w:t>
      </w:r>
      <w:r w:rsidR="0033534A" w:rsidRPr="008D30D5">
        <w:rPr>
          <w:rtl/>
        </w:rPr>
        <w:t xml:space="preserve"> </w:t>
      </w:r>
      <w:r w:rsidR="0033534A" w:rsidRPr="008D30D5">
        <w:rPr>
          <w:rFonts w:hint="eastAsia"/>
          <w:rtl/>
        </w:rPr>
        <w:t>قانون</w:t>
      </w:r>
      <w:r w:rsidR="0033534A" w:rsidRPr="008D30D5">
        <w:rPr>
          <w:rtl/>
        </w:rPr>
        <w:t xml:space="preserve"> </w:t>
      </w:r>
      <w:r w:rsidR="0033534A" w:rsidRPr="008D30D5">
        <w:rPr>
          <w:rFonts w:hint="eastAsia"/>
          <w:rtl/>
        </w:rPr>
        <w:t>الرابطات</w:t>
      </w:r>
      <w:r w:rsidR="0033534A" w:rsidRPr="008D30D5">
        <w:rPr>
          <w:rtl/>
        </w:rPr>
        <w:t xml:space="preserve"> </w:t>
      </w:r>
      <w:r w:rsidR="0033534A" w:rsidRPr="008D30D5">
        <w:rPr>
          <w:rFonts w:hint="eastAsia"/>
          <w:rtl/>
        </w:rPr>
        <w:t>باعتبارها</w:t>
      </w:r>
      <w:r w:rsidR="0033534A" w:rsidRPr="008D30D5">
        <w:rPr>
          <w:rtl/>
        </w:rPr>
        <w:t xml:space="preserve"> </w:t>
      </w:r>
      <w:r w:rsidR="0033534A" w:rsidRPr="008D30D5">
        <w:rPr>
          <w:rFonts w:hint="eastAsia"/>
          <w:rtl/>
        </w:rPr>
        <w:t>رابطات</w:t>
      </w:r>
      <w:r w:rsidR="0033534A" w:rsidRPr="008D30D5">
        <w:rPr>
          <w:rtl/>
        </w:rPr>
        <w:t xml:space="preserve"> </w:t>
      </w:r>
      <w:r w:rsidR="0033534A" w:rsidRPr="008D30D5">
        <w:rPr>
          <w:rFonts w:hint="eastAsia"/>
          <w:rtl/>
        </w:rPr>
        <w:t>لا تهدف</w:t>
      </w:r>
      <w:r w:rsidR="0033534A" w:rsidRPr="008D30D5">
        <w:rPr>
          <w:rtl/>
        </w:rPr>
        <w:t xml:space="preserve"> إلى الربح. وفي عام 2015، وصل عدد الرابطات المسجلة في النمسا في إطار المعنى الوارد في قانون الرابطات إلى ما يزيد عن 000 122 رابطة، من بينها </w:t>
      </w:r>
      <w:r w:rsidR="0033534A" w:rsidRPr="008D30D5">
        <w:rPr>
          <w:rFonts w:hint="eastAsia"/>
          <w:rtl/>
        </w:rPr>
        <w:t>نواد</w:t>
      </w:r>
      <w:r w:rsidR="007E6776">
        <w:rPr>
          <w:rFonts w:hint="cs"/>
          <w:rtl/>
        </w:rPr>
        <w:t xml:space="preserve"> </w:t>
      </w:r>
      <w:r w:rsidR="0033534A" w:rsidRPr="008D30D5">
        <w:rPr>
          <w:rFonts w:hint="cs"/>
          <w:rtl/>
        </w:rPr>
        <w:t>رياضية وجمعيات كورال وما إل</w:t>
      </w:r>
      <w:r w:rsidR="0033534A" w:rsidRPr="008D30D5">
        <w:rPr>
          <w:rFonts w:hint="eastAsia"/>
          <w:rtl/>
        </w:rPr>
        <w:t>ى</w:t>
      </w:r>
      <w:r w:rsidR="0033534A" w:rsidRPr="008D30D5">
        <w:rPr>
          <w:rtl/>
        </w:rPr>
        <w:t xml:space="preserve"> </w:t>
      </w:r>
      <w:r w:rsidR="0033534A" w:rsidRPr="008D30D5">
        <w:rPr>
          <w:rFonts w:hint="eastAsia"/>
          <w:rtl/>
        </w:rPr>
        <w:t>ذلك</w:t>
      </w:r>
      <w:r w:rsidR="0033534A" w:rsidRPr="008D30D5">
        <w:rPr>
          <w:rtl/>
        </w:rPr>
        <w:t xml:space="preserve">. </w:t>
      </w:r>
      <w:r w:rsidR="0033534A" w:rsidRPr="008D30D5">
        <w:rPr>
          <w:rFonts w:hint="eastAsia"/>
          <w:rtl/>
        </w:rPr>
        <w:t>ولا</w:t>
      </w:r>
      <w:r w:rsidR="0033534A" w:rsidRPr="008D30D5">
        <w:rPr>
          <w:rtl/>
        </w:rPr>
        <w:t xml:space="preserve"> </w:t>
      </w:r>
      <w:r w:rsidR="0033534A" w:rsidRPr="008D30D5">
        <w:rPr>
          <w:rFonts w:hint="eastAsia"/>
          <w:rtl/>
        </w:rPr>
        <w:t>يُعرف</w:t>
      </w:r>
      <w:r w:rsidR="0033534A" w:rsidRPr="008D30D5">
        <w:rPr>
          <w:rtl/>
        </w:rPr>
        <w:t xml:space="preserve"> </w:t>
      </w:r>
      <w:r w:rsidR="0033534A" w:rsidRPr="008D30D5">
        <w:rPr>
          <w:rFonts w:hint="eastAsia"/>
          <w:rtl/>
        </w:rPr>
        <w:t>كم</w:t>
      </w:r>
      <w:r w:rsidR="0033534A" w:rsidRPr="008D30D5">
        <w:rPr>
          <w:rtl/>
        </w:rPr>
        <w:t xml:space="preserve"> </w:t>
      </w:r>
      <w:r w:rsidR="0033534A" w:rsidRPr="008D30D5">
        <w:rPr>
          <w:rFonts w:hint="eastAsia"/>
          <w:rtl/>
        </w:rPr>
        <w:t>من</w:t>
      </w:r>
      <w:r w:rsidR="0033534A" w:rsidRPr="008D30D5">
        <w:rPr>
          <w:rtl/>
        </w:rPr>
        <w:t xml:space="preserve"> </w:t>
      </w:r>
      <w:r w:rsidR="0033534A" w:rsidRPr="008D30D5">
        <w:rPr>
          <w:rFonts w:hint="eastAsia"/>
          <w:rtl/>
        </w:rPr>
        <w:t>هذه</w:t>
      </w:r>
      <w:r w:rsidR="0033534A" w:rsidRPr="008D30D5">
        <w:rPr>
          <w:rtl/>
        </w:rPr>
        <w:t xml:space="preserve"> </w:t>
      </w:r>
      <w:r w:rsidR="0033534A" w:rsidRPr="008D30D5">
        <w:rPr>
          <w:rFonts w:hint="eastAsia"/>
          <w:rtl/>
        </w:rPr>
        <w:t>الرابطات</w:t>
      </w:r>
      <w:r w:rsidR="0033534A" w:rsidRPr="008D30D5">
        <w:rPr>
          <w:rtl/>
        </w:rPr>
        <w:t xml:space="preserve"> </w:t>
      </w:r>
      <w:r w:rsidR="0033534A" w:rsidRPr="008D30D5">
        <w:rPr>
          <w:rFonts w:hint="eastAsia"/>
          <w:rtl/>
        </w:rPr>
        <w:t>منظمات</w:t>
      </w:r>
      <w:r w:rsidR="0033534A" w:rsidRPr="008D30D5">
        <w:rPr>
          <w:rtl/>
        </w:rPr>
        <w:t xml:space="preserve"> </w:t>
      </w:r>
      <w:r w:rsidR="0033534A" w:rsidRPr="008D30D5">
        <w:rPr>
          <w:rFonts w:hint="eastAsia"/>
          <w:rtl/>
        </w:rPr>
        <w:t>غير</w:t>
      </w:r>
      <w:r w:rsidR="0033534A" w:rsidRPr="008D30D5">
        <w:rPr>
          <w:rtl/>
        </w:rPr>
        <w:t xml:space="preserve"> </w:t>
      </w:r>
      <w:r w:rsidR="0033534A" w:rsidRPr="008D30D5">
        <w:rPr>
          <w:rFonts w:hint="eastAsia"/>
          <w:rtl/>
        </w:rPr>
        <w:t>حكومية</w:t>
      </w:r>
      <w:r w:rsidR="0033534A" w:rsidRPr="008D30D5">
        <w:rPr>
          <w:rtl/>
        </w:rPr>
        <w:t xml:space="preserve"> </w:t>
      </w:r>
      <w:r w:rsidR="0033534A" w:rsidRPr="008D30D5">
        <w:rPr>
          <w:rFonts w:hint="eastAsia"/>
          <w:rtl/>
        </w:rPr>
        <w:t>بالمعنى</w:t>
      </w:r>
      <w:r w:rsidR="0033534A" w:rsidRPr="008D30D5">
        <w:rPr>
          <w:rtl/>
        </w:rPr>
        <w:t xml:space="preserve"> </w:t>
      </w:r>
      <w:r w:rsidR="0033534A" w:rsidRPr="008D30D5">
        <w:rPr>
          <w:rFonts w:hint="eastAsia"/>
          <w:rtl/>
        </w:rPr>
        <w:t>الوارد</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توصية</w:t>
      </w:r>
      <w:r w:rsidR="0033534A" w:rsidRPr="008D30D5">
        <w:rPr>
          <w:rtl/>
        </w:rPr>
        <w:t xml:space="preserve"> </w:t>
      </w:r>
      <w:r w:rsidR="0033534A" w:rsidRPr="008D30D5">
        <w:rPr>
          <w:rFonts w:hint="eastAsia"/>
          <w:rtl/>
        </w:rPr>
        <w:t>لجنة</w:t>
      </w:r>
      <w:r w:rsidR="0033534A" w:rsidRPr="008D30D5">
        <w:rPr>
          <w:rtl/>
        </w:rPr>
        <w:t xml:space="preserve"> </w:t>
      </w:r>
      <w:r w:rsidR="0033534A" w:rsidRPr="008D30D5">
        <w:rPr>
          <w:rFonts w:hint="eastAsia"/>
          <w:rtl/>
        </w:rPr>
        <w:t>وزراء</w:t>
      </w:r>
      <w:r w:rsidR="0033534A" w:rsidRPr="008D30D5">
        <w:rPr>
          <w:rtl/>
        </w:rPr>
        <w:t xml:space="preserve"> </w:t>
      </w:r>
      <w:r w:rsidR="0033534A" w:rsidRPr="008D30D5">
        <w:rPr>
          <w:rFonts w:hint="eastAsia"/>
          <w:rtl/>
        </w:rPr>
        <w:t>الدول الأعضاء</w:t>
      </w:r>
      <w:r w:rsidR="0033534A" w:rsidRPr="008D30D5">
        <w:rPr>
          <w:rtl/>
        </w:rPr>
        <w:t xml:space="preserve"> المعنية بالوضع القانوني للمنظمات غير الحكومية في أوروبا والتابعة لمجلس أوروبا </w:t>
      </w:r>
      <w:r w:rsidR="0033534A" w:rsidRPr="008D30D5">
        <w:t>CM/Rec</w:t>
      </w:r>
      <w:r w:rsidR="00537B29">
        <w:t> </w:t>
      </w:r>
      <w:r w:rsidR="0033534A" w:rsidRPr="008D30D5">
        <w:t>(2007)14</w:t>
      </w:r>
      <w:r w:rsidR="0033534A" w:rsidRPr="008D30D5">
        <w:rPr>
          <w:rtl/>
        </w:rPr>
        <w:t xml:space="preserve"> </w:t>
      </w:r>
      <w:r w:rsidR="0033534A" w:rsidRPr="008D30D5">
        <w:rPr>
          <w:rFonts w:hint="eastAsia"/>
          <w:rtl/>
        </w:rPr>
        <w:t>والاتفاقية</w:t>
      </w:r>
      <w:r w:rsidR="0033534A" w:rsidRPr="008D30D5">
        <w:rPr>
          <w:rtl/>
        </w:rPr>
        <w:t xml:space="preserve"> </w:t>
      </w:r>
      <w:r w:rsidR="0033534A" w:rsidRPr="008D30D5">
        <w:rPr>
          <w:rFonts w:hint="eastAsia"/>
          <w:rtl/>
        </w:rPr>
        <w:t>الأوروبية</w:t>
      </w:r>
      <w:r w:rsidR="0033534A" w:rsidRPr="008D30D5">
        <w:rPr>
          <w:rtl/>
        </w:rPr>
        <w:t xml:space="preserve"> </w:t>
      </w:r>
      <w:r w:rsidR="0033534A" w:rsidRPr="008D30D5">
        <w:rPr>
          <w:rFonts w:hint="eastAsia"/>
          <w:rtl/>
        </w:rPr>
        <w:t>المتعلقة</w:t>
      </w:r>
      <w:r w:rsidR="0033534A" w:rsidRPr="008D30D5">
        <w:rPr>
          <w:rtl/>
        </w:rPr>
        <w:t xml:space="preserve"> </w:t>
      </w:r>
      <w:r w:rsidR="0033534A" w:rsidRPr="008D30D5">
        <w:rPr>
          <w:rFonts w:hint="eastAsia"/>
          <w:rtl/>
        </w:rPr>
        <w:t>بالاعتراف</w:t>
      </w:r>
      <w:r w:rsidR="0033534A" w:rsidRPr="008D30D5">
        <w:rPr>
          <w:rtl/>
        </w:rPr>
        <w:t xml:space="preserve"> بالشخصية القانونية للمنظمات الدولية غير</w:t>
      </w:r>
      <w:r w:rsidR="0033534A" w:rsidRPr="008D30D5">
        <w:rPr>
          <w:rFonts w:hint="eastAsia"/>
          <w:rtl/>
        </w:rPr>
        <w:t> الحكومية</w:t>
      </w:r>
      <w:r w:rsidR="0033534A" w:rsidRPr="008D30D5">
        <w:rPr>
          <w:rtl/>
        </w:rPr>
        <w:t xml:space="preserve">. </w:t>
      </w:r>
    </w:p>
    <w:p w:rsidR="0033534A" w:rsidRPr="008D30D5" w:rsidRDefault="0033534A" w:rsidP="00F817F4">
      <w:pPr>
        <w:pStyle w:val="HChGA"/>
      </w:pPr>
      <w:r w:rsidRPr="008D30D5">
        <w:tab/>
      </w:r>
      <w:bookmarkStart w:id="83" w:name="_Toc495069081"/>
      <w:r w:rsidRPr="008D30D5">
        <w:rPr>
          <w:rFonts w:hint="eastAsia"/>
          <w:rtl/>
        </w:rPr>
        <w:t>ثانيا</w:t>
      </w:r>
      <w:r w:rsidR="00254D3D">
        <w:rPr>
          <w:rFonts w:hint="cs"/>
          <w:rtl/>
        </w:rPr>
        <w:t>ً</w:t>
      </w:r>
      <w:r w:rsidRPr="008D30D5">
        <w:rPr>
          <w:rtl/>
        </w:rPr>
        <w:t>-</w:t>
      </w:r>
      <w:r w:rsidRPr="008D30D5">
        <w:rPr>
          <w:rtl/>
        </w:rPr>
        <w:tab/>
        <w:t>الإطار القانوني العام لحماية حقوق الإنسان</w:t>
      </w:r>
      <w:bookmarkEnd w:id="83"/>
    </w:p>
    <w:p w:rsidR="0033534A" w:rsidRPr="008D30D5" w:rsidRDefault="0033534A" w:rsidP="00254D3D">
      <w:pPr>
        <w:pStyle w:val="H1GA"/>
      </w:pPr>
      <w:r w:rsidRPr="008D30D5">
        <w:tab/>
      </w:r>
      <w:bookmarkStart w:id="84" w:name="_Toc495069082"/>
      <w:r w:rsidR="00254D3D">
        <w:rPr>
          <w:rtl/>
        </w:rPr>
        <w:t>ألف</w:t>
      </w:r>
      <w:r w:rsidRPr="008D30D5">
        <w:rPr>
          <w:rtl/>
        </w:rPr>
        <w:t>-</w:t>
      </w:r>
      <w:r w:rsidRPr="008D30D5">
        <w:rPr>
          <w:rtl/>
        </w:rPr>
        <w:tab/>
        <w:t>قبول الاتفاقات الدولية والإقليمية الرئيسية لحقوق الإنسان والتصديق عليها</w:t>
      </w:r>
      <w:bookmarkEnd w:id="84"/>
    </w:p>
    <w:p w:rsidR="0033534A" w:rsidRPr="008D30D5" w:rsidRDefault="00254D3D" w:rsidP="00254D3D">
      <w:pPr>
        <w:pStyle w:val="SingleTxtGA"/>
      </w:pPr>
      <w:r>
        <w:rPr>
          <w:rtl/>
        </w:rPr>
        <w:t>102</w:t>
      </w:r>
      <w:r w:rsidR="0033534A" w:rsidRPr="008D30D5">
        <w:rPr>
          <w:rtl/>
        </w:rPr>
        <w:t>-</w:t>
      </w:r>
      <w:r>
        <w:rPr>
          <w:rtl/>
        </w:rPr>
        <w:tab/>
      </w:r>
      <w:r w:rsidR="0033534A" w:rsidRPr="008D30D5">
        <w:rPr>
          <w:rtl/>
        </w:rPr>
        <w:t>تؤيد النمسا ب</w:t>
      </w:r>
      <w:r w:rsidR="0033534A" w:rsidRPr="008D30D5">
        <w:rPr>
          <w:rFonts w:hint="eastAsia"/>
          <w:rtl/>
        </w:rPr>
        <w:t>صورة</w:t>
      </w:r>
      <w:r w:rsidR="0033534A" w:rsidRPr="008D30D5">
        <w:rPr>
          <w:rtl/>
        </w:rPr>
        <w:t xml:space="preserve"> نشط</w:t>
      </w:r>
      <w:r w:rsidR="0033534A" w:rsidRPr="008D30D5">
        <w:rPr>
          <w:rFonts w:hint="eastAsia"/>
          <w:rtl/>
        </w:rPr>
        <w:t>ة</w:t>
      </w:r>
      <w:r w:rsidR="0033534A" w:rsidRPr="008D30D5">
        <w:rPr>
          <w:rtl/>
        </w:rPr>
        <w:t xml:space="preserve"> مبادئ عالمية حقوق الإنسان وعدم قابليتها للتجزئة وترابطها </w:t>
      </w:r>
      <w:r w:rsidR="0033534A" w:rsidRPr="008D30D5">
        <w:rPr>
          <w:rFonts w:hint="eastAsia"/>
          <w:rtl/>
        </w:rPr>
        <w:t>على</w:t>
      </w:r>
      <w:r w:rsidR="0033534A" w:rsidRPr="008D30D5">
        <w:rPr>
          <w:rtl/>
        </w:rPr>
        <w:t xml:space="preserve"> </w:t>
      </w:r>
      <w:r w:rsidR="0033534A" w:rsidRPr="008D30D5">
        <w:rPr>
          <w:rFonts w:hint="eastAsia"/>
          <w:rtl/>
        </w:rPr>
        <w:t>النحو</w:t>
      </w:r>
      <w:r w:rsidR="0033534A" w:rsidRPr="008D30D5">
        <w:rPr>
          <w:rtl/>
        </w:rPr>
        <w:t xml:space="preserve"> </w:t>
      </w:r>
      <w:r w:rsidR="0033534A" w:rsidRPr="008D30D5">
        <w:rPr>
          <w:rFonts w:hint="eastAsia"/>
          <w:rtl/>
        </w:rPr>
        <w:t>الذي</w:t>
      </w:r>
      <w:r w:rsidR="0033534A" w:rsidRPr="008D30D5">
        <w:rPr>
          <w:rtl/>
        </w:rPr>
        <w:t xml:space="preserve"> أعيد تأكيده في </w:t>
      </w:r>
      <w:r w:rsidR="0033534A" w:rsidRPr="008D30D5">
        <w:rPr>
          <w:rFonts w:hint="eastAsia"/>
          <w:rtl/>
        </w:rPr>
        <w:t>ال</w:t>
      </w:r>
      <w:r w:rsidR="0033534A" w:rsidRPr="008D30D5">
        <w:rPr>
          <w:rtl/>
        </w:rPr>
        <w:t xml:space="preserve">مؤتمر العالمي لحقوق الإنسان </w:t>
      </w:r>
      <w:r w:rsidR="0033534A" w:rsidRPr="008D30D5">
        <w:rPr>
          <w:rFonts w:hint="eastAsia"/>
          <w:rtl/>
        </w:rPr>
        <w:t>المعقود</w:t>
      </w:r>
      <w:r w:rsidR="0033534A" w:rsidRPr="008D30D5">
        <w:rPr>
          <w:rtl/>
        </w:rPr>
        <w:t xml:space="preserve"> في فيينا عام 1993. </w:t>
      </w:r>
      <w:r w:rsidR="0033534A" w:rsidRPr="008D30D5">
        <w:rPr>
          <w:rFonts w:hint="eastAsia"/>
          <w:rtl/>
        </w:rPr>
        <w:t>ويتواكب</w:t>
      </w:r>
      <w:r w:rsidR="0033534A" w:rsidRPr="008D30D5">
        <w:rPr>
          <w:rtl/>
        </w:rPr>
        <w:t xml:space="preserve"> </w:t>
      </w:r>
      <w:r w:rsidR="0033534A" w:rsidRPr="008D30D5">
        <w:rPr>
          <w:rFonts w:hint="eastAsia"/>
          <w:rtl/>
        </w:rPr>
        <w:t>ذلك</w:t>
      </w:r>
      <w:r w:rsidR="0033534A" w:rsidRPr="008D30D5">
        <w:rPr>
          <w:rtl/>
        </w:rPr>
        <w:t xml:space="preserve"> </w:t>
      </w:r>
      <w:r w:rsidR="0033534A" w:rsidRPr="008D30D5">
        <w:rPr>
          <w:rFonts w:hint="eastAsia"/>
          <w:rtl/>
        </w:rPr>
        <w:t>مع</w:t>
      </w:r>
      <w:r w:rsidR="0033534A" w:rsidRPr="008D30D5">
        <w:rPr>
          <w:rtl/>
        </w:rPr>
        <w:t xml:space="preserve"> التزام واضح بالاحترام الكامل لحقوق الإنسان على الصعيدين الدولي والإقليمي.</w:t>
      </w:r>
    </w:p>
    <w:p w:rsidR="0033534A" w:rsidRPr="008D30D5" w:rsidRDefault="0033534A" w:rsidP="00254D3D">
      <w:pPr>
        <w:pStyle w:val="H23GA"/>
      </w:pPr>
      <w:r w:rsidRPr="008D30D5">
        <w:tab/>
      </w:r>
      <w:bookmarkStart w:id="85" w:name="_Toc495069083"/>
      <w:r w:rsidRPr="008D30D5">
        <w:rPr>
          <w:rtl/>
        </w:rPr>
        <w:t>أولا</w:t>
      </w:r>
      <w:r w:rsidR="00254D3D">
        <w:rPr>
          <w:rFonts w:hint="cs"/>
          <w:rtl/>
        </w:rPr>
        <w:t>ً</w:t>
      </w:r>
      <w:r w:rsidRPr="008D30D5">
        <w:rPr>
          <w:rtl/>
        </w:rPr>
        <w:t>-</w:t>
      </w:r>
      <w:r w:rsidRPr="008D30D5">
        <w:rPr>
          <w:rtl/>
        </w:rPr>
        <w:tab/>
        <w:t>الاتفاقات الدولية الأساسية لحقوق الإنسان</w:t>
      </w:r>
      <w:bookmarkEnd w:id="85"/>
    </w:p>
    <w:p w:rsidR="0033534A" w:rsidRPr="008D30D5" w:rsidRDefault="0033534A" w:rsidP="00254D3D">
      <w:pPr>
        <w:pStyle w:val="H23GA"/>
      </w:pPr>
      <w:r w:rsidRPr="008D30D5">
        <w:tab/>
      </w:r>
      <w:bookmarkStart w:id="86" w:name="_Toc495069084"/>
      <w:r w:rsidRPr="008D30D5">
        <w:rPr>
          <w:rtl/>
        </w:rPr>
        <w:t>(أ)</w:t>
      </w:r>
      <w:r w:rsidRPr="008D30D5">
        <w:rPr>
          <w:rtl/>
        </w:rPr>
        <w:tab/>
      </w:r>
      <w:r w:rsidRPr="008D30D5">
        <w:rPr>
          <w:rFonts w:hint="eastAsia"/>
          <w:rtl/>
        </w:rPr>
        <w:t>حالة</w:t>
      </w:r>
      <w:r w:rsidRPr="008D30D5">
        <w:rPr>
          <w:rtl/>
        </w:rPr>
        <w:t xml:space="preserve"> التصديق</w:t>
      </w:r>
      <w:r w:rsidRPr="008D30D5">
        <w:rPr>
          <w:rFonts w:hint="eastAsia"/>
          <w:rtl/>
        </w:rPr>
        <w:t>ات</w:t>
      </w:r>
      <w:bookmarkEnd w:id="86"/>
    </w:p>
    <w:p w:rsidR="0033534A" w:rsidRPr="008D30D5" w:rsidRDefault="0033534A" w:rsidP="00254D3D">
      <w:pPr>
        <w:pStyle w:val="SingleTxtGA"/>
      </w:pPr>
      <w:r w:rsidRPr="008D30D5">
        <w:rPr>
          <w:rtl/>
        </w:rPr>
        <w:t>103-</w:t>
      </w:r>
      <w:r w:rsidR="00254D3D">
        <w:rPr>
          <w:rtl/>
        </w:rPr>
        <w:tab/>
      </w:r>
      <w:r w:rsidRPr="008D30D5">
        <w:rPr>
          <w:rtl/>
        </w:rPr>
        <w:t>صدقت النمسا على الاتفاقيات والبروتوكولات الدولية الرئيسية التالية المتعلقة بحقوق الإنسان:</w:t>
      </w:r>
    </w:p>
    <w:p w:rsidR="0033534A" w:rsidRPr="008D30D5" w:rsidRDefault="0033534A" w:rsidP="0033534A">
      <w:pPr>
        <w:pStyle w:val="SingleTxtGA"/>
      </w:pPr>
      <w:r w:rsidRPr="008D30D5">
        <w:tab/>
      </w:r>
      <w:r w:rsidRPr="008D30D5">
        <w:rPr>
          <w:rtl/>
        </w:rPr>
        <w:t>(أ)</w:t>
      </w:r>
      <w:r w:rsidRPr="008D30D5">
        <w:tab/>
      </w:r>
      <w:r w:rsidRPr="008D30D5">
        <w:rPr>
          <w:rtl/>
        </w:rPr>
        <w:t>الاتفاقية الدولية للقضاء على جميع أشكال التمييز العنصري لعام 1965؛</w:t>
      </w:r>
    </w:p>
    <w:p w:rsidR="0033534A" w:rsidRPr="008D30D5" w:rsidRDefault="0033534A" w:rsidP="0033534A">
      <w:pPr>
        <w:pStyle w:val="SingleTxtGA"/>
      </w:pPr>
      <w:r w:rsidRPr="008D30D5">
        <w:tab/>
      </w:r>
      <w:r w:rsidRPr="008D30D5">
        <w:rPr>
          <w:rtl/>
        </w:rPr>
        <w:t>(ب)</w:t>
      </w:r>
      <w:r w:rsidRPr="008D30D5">
        <w:tab/>
      </w:r>
      <w:r w:rsidRPr="008D30D5">
        <w:rPr>
          <w:rtl/>
        </w:rPr>
        <w:t>العهد الدولي الخاص بالحقوق المدنية والسياسية لعام 1966؛</w:t>
      </w:r>
    </w:p>
    <w:p w:rsidR="0033534A" w:rsidRPr="008D30D5" w:rsidRDefault="0033534A" w:rsidP="00254D3D">
      <w:pPr>
        <w:pStyle w:val="SingleTxtGA"/>
      </w:pPr>
      <w:r w:rsidRPr="008D30D5">
        <w:tab/>
      </w:r>
      <w:r w:rsidRPr="008D30D5">
        <w:rPr>
          <w:rtl/>
        </w:rPr>
        <w:t>(ج)</w:t>
      </w:r>
      <w:r w:rsidRPr="008D30D5">
        <w:tab/>
      </w:r>
      <w:r w:rsidRPr="008D30D5">
        <w:rPr>
          <w:rtl/>
        </w:rPr>
        <w:t xml:space="preserve">البروتوكول الاختياري </w:t>
      </w:r>
      <w:r w:rsidRPr="008D30D5">
        <w:rPr>
          <w:rFonts w:hint="eastAsia"/>
          <w:rtl/>
        </w:rPr>
        <w:t>ل</w:t>
      </w:r>
      <w:r w:rsidRPr="008D30D5">
        <w:rPr>
          <w:rtl/>
        </w:rPr>
        <w:t>لعهد الدولي الخاص بالحقوق المدنية والسياسية لعام</w:t>
      </w:r>
      <w:r w:rsidR="00254D3D">
        <w:rPr>
          <w:rFonts w:hint="cs"/>
          <w:rtl/>
        </w:rPr>
        <w:t> </w:t>
      </w:r>
      <w:r w:rsidRPr="008D30D5">
        <w:rPr>
          <w:rtl/>
        </w:rPr>
        <w:t xml:space="preserve">1966 المتعلق </w:t>
      </w:r>
      <w:r w:rsidRPr="008D30D5">
        <w:rPr>
          <w:rFonts w:hint="eastAsia"/>
          <w:rtl/>
        </w:rPr>
        <w:t>بحق</w:t>
      </w:r>
      <w:r w:rsidRPr="008D30D5">
        <w:rPr>
          <w:rtl/>
        </w:rPr>
        <w:t xml:space="preserve"> </w:t>
      </w:r>
      <w:r w:rsidRPr="008D30D5">
        <w:rPr>
          <w:rFonts w:hint="eastAsia"/>
          <w:rtl/>
        </w:rPr>
        <w:t>ال</w:t>
      </w:r>
      <w:r w:rsidRPr="008D30D5">
        <w:rPr>
          <w:rtl/>
        </w:rPr>
        <w:t>فرد في التظلم؛</w:t>
      </w:r>
    </w:p>
    <w:p w:rsidR="0033534A" w:rsidRPr="008D30D5" w:rsidRDefault="0033534A" w:rsidP="0033534A">
      <w:pPr>
        <w:pStyle w:val="SingleTxtGA"/>
      </w:pPr>
      <w:r w:rsidRPr="008D30D5">
        <w:lastRenderedPageBreak/>
        <w:tab/>
      </w:r>
      <w:r w:rsidRPr="008D30D5">
        <w:rPr>
          <w:rtl/>
        </w:rPr>
        <w:t>(د)</w:t>
      </w:r>
      <w:r w:rsidRPr="008D30D5">
        <w:tab/>
      </w:r>
      <w:r w:rsidRPr="008D30D5">
        <w:rPr>
          <w:rtl/>
        </w:rPr>
        <w:t>البروتوكول الاختياري الثاني للعهد الدولي الخاص بالحقوق المدنية والسياسية لعام 1989، المتعلق بإلغاء عقوبة الإعدام؛</w:t>
      </w:r>
    </w:p>
    <w:p w:rsidR="0033534A" w:rsidRPr="008D30D5" w:rsidRDefault="0033534A" w:rsidP="0033534A">
      <w:pPr>
        <w:pStyle w:val="SingleTxtGA"/>
      </w:pPr>
      <w:r w:rsidRPr="008D30D5">
        <w:tab/>
      </w:r>
      <w:r w:rsidRPr="008D30D5">
        <w:rPr>
          <w:rtl/>
        </w:rPr>
        <w:t>(ه)</w:t>
      </w:r>
      <w:r w:rsidRPr="008D30D5">
        <w:tab/>
      </w:r>
      <w:r w:rsidRPr="008D30D5">
        <w:rPr>
          <w:rtl/>
        </w:rPr>
        <w:t>العهد الدولي الخاص بالحقوق الاقتصادية والاجتماعية والثقافية لعام 1966؛</w:t>
      </w:r>
    </w:p>
    <w:p w:rsidR="0033534A" w:rsidRPr="008D30D5" w:rsidRDefault="0033534A" w:rsidP="0033534A">
      <w:pPr>
        <w:pStyle w:val="SingleTxtGA"/>
      </w:pPr>
      <w:r w:rsidRPr="008D30D5">
        <w:tab/>
      </w:r>
      <w:r w:rsidRPr="008D30D5">
        <w:rPr>
          <w:rtl/>
        </w:rPr>
        <w:t>(و)</w:t>
      </w:r>
      <w:r w:rsidRPr="008D30D5">
        <w:tab/>
      </w:r>
      <w:r w:rsidRPr="008D30D5">
        <w:rPr>
          <w:rtl/>
        </w:rPr>
        <w:t>اتفاقية القضاء على جميع أشكال التمييز ضد المرأة لعام 1979 (بما في ذلك تعديل الفقرة 1 من المادة 20)؛</w:t>
      </w:r>
    </w:p>
    <w:p w:rsidR="0033534A" w:rsidRPr="008D30D5" w:rsidRDefault="0033534A" w:rsidP="0033534A">
      <w:pPr>
        <w:pStyle w:val="SingleTxtGA"/>
      </w:pPr>
      <w:r w:rsidRPr="008D30D5">
        <w:tab/>
      </w:r>
      <w:r w:rsidRPr="008D30D5">
        <w:rPr>
          <w:rtl/>
        </w:rPr>
        <w:t>(ز)</w:t>
      </w:r>
      <w:r w:rsidRPr="008D30D5">
        <w:tab/>
      </w:r>
      <w:r w:rsidRPr="008D30D5">
        <w:rPr>
          <w:rtl/>
        </w:rPr>
        <w:t xml:space="preserve">البروتوكول الاختياري </w:t>
      </w:r>
      <w:r w:rsidRPr="008D30D5">
        <w:rPr>
          <w:rFonts w:hint="eastAsia"/>
          <w:rtl/>
        </w:rPr>
        <w:t>الملحق</w:t>
      </w:r>
      <w:r w:rsidRPr="008D30D5">
        <w:rPr>
          <w:rtl/>
        </w:rPr>
        <w:t xml:space="preserve"> </w:t>
      </w:r>
      <w:r w:rsidRPr="008D30D5">
        <w:rPr>
          <w:rFonts w:hint="eastAsia"/>
          <w:rtl/>
        </w:rPr>
        <w:t>ب</w:t>
      </w:r>
      <w:r w:rsidRPr="008D30D5">
        <w:rPr>
          <w:rtl/>
        </w:rPr>
        <w:t>اتفاقية القضاء على جميع أشكال التمييز ضد المرأة لعام 1999 بشأن الشكاوى الفردية وإجراءات التحقيق؛</w:t>
      </w:r>
    </w:p>
    <w:p w:rsidR="0033534A" w:rsidRPr="008D30D5" w:rsidRDefault="0033534A" w:rsidP="0033534A">
      <w:pPr>
        <w:pStyle w:val="SingleTxtGA"/>
      </w:pPr>
      <w:r w:rsidRPr="008D30D5">
        <w:tab/>
      </w:r>
      <w:r w:rsidRPr="008D30D5">
        <w:rPr>
          <w:rtl/>
        </w:rPr>
        <w:t>(ح)</w:t>
      </w:r>
      <w:r w:rsidRPr="008D30D5">
        <w:tab/>
      </w:r>
      <w:r w:rsidRPr="008D30D5">
        <w:rPr>
          <w:rtl/>
        </w:rPr>
        <w:t>اتفاقية مناهضة التعذيب وغيره من ضروب المعاملة أو العقوبة القاسية أو اللاإنسانية أو المهينة لعام 1984؛</w:t>
      </w:r>
    </w:p>
    <w:p w:rsidR="0033534A" w:rsidRPr="00254D3D" w:rsidRDefault="0033534A" w:rsidP="0033534A">
      <w:pPr>
        <w:pStyle w:val="SingleTxtGA"/>
        <w:rPr>
          <w:spacing w:val="-4"/>
        </w:rPr>
      </w:pPr>
      <w:r w:rsidRPr="00254D3D">
        <w:rPr>
          <w:spacing w:val="-4"/>
        </w:rPr>
        <w:tab/>
      </w:r>
      <w:r w:rsidRPr="00254D3D">
        <w:rPr>
          <w:spacing w:val="-4"/>
          <w:rtl/>
        </w:rPr>
        <w:t>(ط)</w:t>
      </w:r>
      <w:r w:rsidRPr="00254D3D">
        <w:rPr>
          <w:spacing w:val="-4"/>
        </w:rPr>
        <w:tab/>
      </w:r>
      <w:r w:rsidRPr="00254D3D">
        <w:rPr>
          <w:spacing w:val="-4"/>
          <w:rtl/>
        </w:rPr>
        <w:t>اتفاقية حقوق الطفل لعام 1989 (بما في ذلك تعديل الفقرة 2 من المادة 43)؛</w:t>
      </w:r>
    </w:p>
    <w:p w:rsidR="0033534A" w:rsidRPr="008D30D5" w:rsidRDefault="0033534A" w:rsidP="0033534A">
      <w:pPr>
        <w:pStyle w:val="SingleTxtGA"/>
      </w:pPr>
      <w:r w:rsidRPr="008D30D5">
        <w:tab/>
      </w:r>
      <w:r w:rsidRPr="008D30D5">
        <w:rPr>
          <w:rtl/>
        </w:rPr>
        <w:t>(ي)</w:t>
      </w:r>
      <w:r w:rsidRPr="008D30D5">
        <w:tab/>
      </w:r>
      <w:r w:rsidRPr="008D30D5">
        <w:rPr>
          <w:rtl/>
        </w:rPr>
        <w:t xml:space="preserve">البروتوكول الاختياري </w:t>
      </w:r>
      <w:r w:rsidRPr="008D30D5">
        <w:rPr>
          <w:rFonts w:hint="eastAsia"/>
          <w:rtl/>
        </w:rPr>
        <w:t>الملحق</w:t>
      </w:r>
      <w:r w:rsidRPr="008D30D5">
        <w:rPr>
          <w:rtl/>
        </w:rPr>
        <w:t xml:space="preserve"> </w:t>
      </w:r>
      <w:r w:rsidRPr="008D30D5">
        <w:rPr>
          <w:rFonts w:hint="eastAsia"/>
          <w:rtl/>
        </w:rPr>
        <w:t>ب</w:t>
      </w:r>
      <w:r w:rsidRPr="008D30D5">
        <w:rPr>
          <w:rtl/>
        </w:rPr>
        <w:t>اتفاقية حقوق الطفل بشأن اشتراك الأطفال في المنازعات المسلحة لعام 2000؛</w:t>
      </w:r>
    </w:p>
    <w:p w:rsidR="0033534A" w:rsidRPr="008D30D5" w:rsidRDefault="0033534A" w:rsidP="0033534A">
      <w:pPr>
        <w:pStyle w:val="SingleTxtGA"/>
      </w:pPr>
      <w:r w:rsidRPr="008D30D5">
        <w:tab/>
      </w:r>
      <w:r w:rsidRPr="008D30D5">
        <w:rPr>
          <w:rtl/>
        </w:rPr>
        <w:t>(ك)</w:t>
      </w:r>
      <w:r w:rsidRPr="008D30D5">
        <w:tab/>
      </w:r>
      <w:r w:rsidRPr="008D30D5">
        <w:rPr>
          <w:rtl/>
        </w:rPr>
        <w:t xml:space="preserve">البروتوكول الاختياري </w:t>
      </w:r>
      <w:r w:rsidRPr="008D30D5">
        <w:rPr>
          <w:rFonts w:hint="eastAsia"/>
          <w:rtl/>
        </w:rPr>
        <w:t>الملحق</w:t>
      </w:r>
      <w:r w:rsidRPr="008D30D5">
        <w:rPr>
          <w:rtl/>
        </w:rPr>
        <w:t xml:space="preserve"> </w:t>
      </w:r>
      <w:r w:rsidRPr="008D30D5">
        <w:rPr>
          <w:rFonts w:hint="eastAsia"/>
          <w:rtl/>
        </w:rPr>
        <w:t>ب</w:t>
      </w:r>
      <w:r w:rsidRPr="008D30D5">
        <w:rPr>
          <w:rtl/>
        </w:rPr>
        <w:t>اتفاقية حقوق الطفل بشأن بيع الأطفال واستغلال الأطفال في البغاء وفي المواد الإباحية لعام 2000؛</w:t>
      </w:r>
    </w:p>
    <w:p w:rsidR="0033534A" w:rsidRPr="008D30D5" w:rsidRDefault="0033534A" w:rsidP="0033534A">
      <w:pPr>
        <w:pStyle w:val="SingleTxtGA"/>
      </w:pPr>
      <w:r w:rsidRPr="008D30D5">
        <w:tab/>
      </w:r>
      <w:r w:rsidRPr="008D30D5">
        <w:rPr>
          <w:rtl/>
        </w:rPr>
        <w:t>(ل)</w:t>
      </w:r>
      <w:r w:rsidRPr="008D30D5">
        <w:tab/>
      </w:r>
      <w:r w:rsidRPr="008D30D5">
        <w:rPr>
          <w:rtl/>
        </w:rPr>
        <w:t xml:space="preserve">البروتوكول الاختياري </w:t>
      </w:r>
      <w:r w:rsidRPr="008D30D5">
        <w:rPr>
          <w:rFonts w:hint="eastAsia"/>
          <w:rtl/>
        </w:rPr>
        <w:t>الملحق</w:t>
      </w:r>
      <w:r w:rsidRPr="008D30D5">
        <w:rPr>
          <w:rtl/>
        </w:rPr>
        <w:t xml:space="preserve"> </w:t>
      </w:r>
      <w:r w:rsidRPr="008D30D5">
        <w:rPr>
          <w:rFonts w:hint="eastAsia"/>
          <w:rtl/>
        </w:rPr>
        <w:t>ب</w:t>
      </w:r>
      <w:r w:rsidRPr="008D30D5">
        <w:rPr>
          <w:rtl/>
        </w:rPr>
        <w:t>اتفاقية مناهضة التعذيب وغيره من ضروب المعاملة أو العقوبة القاسية أو اللاإنسانية أو المهينة لعام 2002؛</w:t>
      </w:r>
    </w:p>
    <w:p w:rsidR="0033534A" w:rsidRPr="008D30D5" w:rsidRDefault="0033534A" w:rsidP="0033534A">
      <w:pPr>
        <w:pStyle w:val="SingleTxtGA"/>
      </w:pPr>
      <w:r w:rsidRPr="008D30D5">
        <w:tab/>
      </w:r>
      <w:r w:rsidRPr="008D30D5">
        <w:rPr>
          <w:rtl/>
        </w:rPr>
        <w:t>(م)</w:t>
      </w:r>
      <w:r w:rsidRPr="008D30D5">
        <w:tab/>
      </w:r>
      <w:r w:rsidRPr="008D30D5">
        <w:rPr>
          <w:rtl/>
        </w:rPr>
        <w:t>اتفاقية حقوق الأشخاص ذوي الإعاقة لعام 2006؛</w:t>
      </w:r>
    </w:p>
    <w:p w:rsidR="0033534A" w:rsidRPr="008D30D5" w:rsidRDefault="0033534A" w:rsidP="00254D3D">
      <w:pPr>
        <w:pStyle w:val="SingleTxtGA"/>
      </w:pPr>
      <w:r w:rsidRPr="008D30D5">
        <w:tab/>
      </w:r>
      <w:r w:rsidRPr="008D30D5">
        <w:rPr>
          <w:rtl/>
        </w:rPr>
        <w:t>(ن)</w:t>
      </w:r>
      <w:r w:rsidRPr="008D30D5">
        <w:tab/>
      </w:r>
      <w:r w:rsidRPr="008D30D5">
        <w:rPr>
          <w:rtl/>
        </w:rPr>
        <w:t xml:space="preserve">البروتوكول الاختياري </w:t>
      </w:r>
      <w:r w:rsidRPr="008D30D5">
        <w:rPr>
          <w:rFonts w:hint="eastAsia"/>
          <w:rtl/>
        </w:rPr>
        <w:t>الملحق</w:t>
      </w:r>
      <w:r w:rsidRPr="008D30D5">
        <w:rPr>
          <w:rtl/>
        </w:rPr>
        <w:t xml:space="preserve"> </w:t>
      </w:r>
      <w:r w:rsidRPr="008D30D5">
        <w:rPr>
          <w:rFonts w:hint="eastAsia"/>
          <w:rtl/>
        </w:rPr>
        <w:t>ب</w:t>
      </w:r>
      <w:r w:rsidRPr="008D30D5">
        <w:rPr>
          <w:rtl/>
        </w:rPr>
        <w:t>اتفاقية حقوق الأشخاص ذوي الإعاقة لعام</w:t>
      </w:r>
      <w:r w:rsidR="00254D3D">
        <w:rPr>
          <w:rFonts w:hint="cs"/>
          <w:rtl/>
        </w:rPr>
        <w:t> </w:t>
      </w:r>
      <w:r w:rsidRPr="008D30D5">
        <w:rPr>
          <w:rtl/>
        </w:rPr>
        <w:t>2006؛</w:t>
      </w:r>
    </w:p>
    <w:p w:rsidR="0033534A" w:rsidRPr="008D30D5" w:rsidRDefault="0033534A" w:rsidP="0033534A">
      <w:pPr>
        <w:pStyle w:val="SingleTxtGA"/>
      </w:pPr>
      <w:r w:rsidRPr="008D30D5">
        <w:tab/>
      </w:r>
      <w:r w:rsidRPr="008D30D5">
        <w:rPr>
          <w:rtl/>
        </w:rPr>
        <w:t>(س)</w:t>
      </w:r>
      <w:r w:rsidRPr="008D30D5">
        <w:tab/>
      </w:r>
      <w:r w:rsidRPr="008D30D5">
        <w:rPr>
          <w:rtl/>
        </w:rPr>
        <w:t xml:space="preserve">الاتفاقية الدولية لحماية جميع الأشخاص من الاختفاء القسري لعام 2006. </w:t>
      </w:r>
    </w:p>
    <w:p w:rsidR="0033534A" w:rsidRPr="008D30D5" w:rsidRDefault="00254D3D" w:rsidP="00254D3D">
      <w:pPr>
        <w:pStyle w:val="SingleTxtGA"/>
      </w:pPr>
      <w:r>
        <w:rPr>
          <w:rtl/>
        </w:rPr>
        <w:t>104</w:t>
      </w:r>
      <w:r w:rsidR="0033534A" w:rsidRPr="008D30D5">
        <w:rPr>
          <w:rtl/>
        </w:rPr>
        <w:t>-</w:t>
      </w:r>
      <w:r>
        <w:rPr>
          <w:rtl/>
        </w:rPr>
        <w:tab/>
      </w:r>
      <w:r w:rsidR="0033534A" w:rsidRPr="008D30D5">
        <w:rPr>
          <w:rtl/>
        </w:rPr>
        <w:t>ووقعت النمسا على البروتوكول التالي، ولكنها لم تصدق عليه بعد:</w:t>
      </w:r>
    </w:p>
    <w:p w:rsidR="0033534A" w:rsidRPr="008D30D5" w:rsidRDefault="0033534A" w:rsidP="00254D3D">
      <w:pPr>
        <w:pStyle w:val="Bullet1GA"/>
        <w:bidi/>
      </w:pPr>
      <w:r w:rsidRPr="008D30D5">
        <w:rPr>
          <w:rtl/>
        </w:rPr>
        <w:t xml:space="preserve">البروتوكول الاختياري </w:t>
      </w:r>
      <w:r w:rsidRPr="008D30D5">
        <w:rPr>
          <w:rFonts w:hint="eastAsia"/>
          <w:rtl/>
        </w:rPr>
        <w:t>الملحق</w:t>
      </w:r>
      <w:r w:rsidRPr="008D30D5">
        <w:rPr>
          <w:rtl/>
        </w:rPr>
        <w:t xml:space="preserve"> </w:t>
      </w:r>
      <w:r w:rsidRPr="008D30D5">
        <w:rPr>
          <w:rFonts w:hint="eastAsia"/>
          <w:rtl/>
        </w:rPr>
        <w:t>ب</w:t>
      </w:r>
      <w:r w:rsidRPr="008D30D5">
        <w:rPr>
          <w:rtl/>
        </w:rPr>
        <w:t>اتفاقية حقوق الطفل بشأن إجراء تقديم البلاغات لعام 2011.</w:t>
      </w:r>
    </w:p>
    <w:p w:rsidR="0033534A" w:rsidRPr="008D30D5" w:rsidRDefault="00254D3D" w:rsidP="00254D3D">
      <w:pPr>
        <w:pStyle w:val="SingleTxtGA"/>
      </w:pPr>
      <w:r>
        <w:rPr>
          <w:rtl/>
        </w:rPr>
        <w:t>105</w:t>
      </w:r>
      <w:r w:rsidR="0033534A" w:rsidRPr="008D30D5">
        <w:rPr>
          <w:rtl/>
        </w:rPr>
        <w:t>-</w:t>
      </w:r>
      <w:r>
        <w:rPr>
          <w:rtl/>
        </w:rPr>
        <w:tab/>
      </w:r>
      <w:r w:rsidR="0033534A" w:rsidRPr="008D30D5">
        <w:rPr>
          <w:rtl/>
        </w:rPr>
        <w:t xml:space="preserve">ولم توقع النمسا </w:t>
      </w:r>
      <w:r w:rsidR="0033534A" w:rsidRPr="008D30D5">
        <w:rPr>
          <w:rFonts w:hint="eastAsia"/>
          <w:rtl/>
        </w:rPr>
        <w:t>على</w:t>
      </w:r>
      <w:r w:rsidR="0033534A" w:rsidRPr="008D30D5">
        <w:rPr>
          <w:rtl/>
        </w:rPr>
        <w:t xml:space="preserve"> </w:t>
      </w:r>
      <w:r w:rsidR="0033534A" w:rsidRPr="008D30D5">
        <w:rPr>
          <w:rFonts w:hint="eastAsia"/>
          <w:rtl/>
        </w:rPr>
        <w:t>الصكين</w:t>
      </w:r>
      <w:r w:rsidR="0033534A" w:rsidRPr="008D30D5">
        <w:rPr>
          <w:rtl/>
        </w:rPr>
        <w:t xml:space="preserve"> </w:t>
      </w:r>
      <w:r w:rsidR="0033534A" w:rsidRPr="008D30D5">
        <w:rPr>
          <w:rFonts w:hint="eastAsia"/>
          <w:rtl/>
        </w:rPr>
        <w:t>التاليين</w:t>
      </w:r>
      <w:r w:rsidR="0033534A" w:rsidRPr="008D30D5">
        <w:rPr>
          <w:rtl/>
        </w:rPr>
        <w:t xml:space="preserve"> </w:t>
      </w:r>
      <w:r w:rsidR="0033534A" w:rsidRPr="008D30D5">
        <w:rPr>
          <w:rFonts w:hint="eastAsia"/>
          <w:rtl/>
        </w:rPr>
        <w:t>أو</w:t>
      </w:r>
      <w:r w:rsidR="0033534A" w:rsidRPr="008D30D5">
        <w:rPr>
          <w:rtl/>
        </w:rPr>
        <w:t xml:space="preserve"> </w:t>
      </w:r>
      <w:r w:rsidR="0033534A" w:rsidRPr="008D30D5">
        <w:rPr>
          <w:rFonts w:hint="eastAsia"/>
          <w:rtl/>
        </w:rPr>
        <w:t>ت</w:t>
      </w:r>
      <w:r w:rsidR="0033534A" w:rsidRPr="008D30D5">
        <w:rPr>
          <w:rtl/>
        </w:rPr>
        <w:t>صدق عليه</w:t>
      </w:r>
      <w:r w:rsidR="0033534A" w:rsidRPr="008D30D5">
        <w:rPr>
          <w:rFonts w:hint="eastAsia"/>
          <w:rtl/>
        </w:rPr>
        <w:t>م</w:t>
      </w:r>
      <w:r w:rsidR="0033534A" w:rsidRPr="008D30D5">
        <w:rPr>
          <w:rtl/>
        </w:rPr>
        <w:t>ا:</w:t>
      </w:r>
    </w:p>
    <w:p w:rsidR="0033534A" w:rsidRPr="008D30D5" w:rsidRDefault="0033534A" w:rsidP="00254D3D">
      <w:pPr>
        <w:pStyle w:val="SingleTxtGA"/>
      </w:pPr>
      <w:r w:rsidRPr="008D30D5">
        <w:tab/>
      </w:r>
      <w:r w:rsidRPr="008D30D5">
        <w:rPr>
          <w:rtl/>
        </w:rPr>
        <w:t>(أ)</w:t>
      </w:r>
      <w:r w:rsidRPr="008D30D5">
        <w:tab/>
      </w:r>
      <w:r w:rsidRPr="008D30D5">
        <w:rPr>
          <w:rtl/>
        </w:rPr>
        <w:t>الاتفاقية الدولية لحماية حقوق جميع العمال المهاجرين وأفراد أسرهم لعام</w:t>
      </w:r>
      <w:r w:rsidR="00254D3D">
        <w:rPr>
          <w:rFonts w:hint="cs"/>
          <w:rtl/>
        </w:rPr>
        <w:t> </w:t>
      </w:r>
      <w:r w:rsidRPr="008D30D5">
        <w:rPr>
          <w:rtl/>
        </w:rPr>
        <w:t xml:space="preserve">1990. </w:t>
      </w:r>
      <w:r w:rsidRPr="008D30D5">
        <w:rPr>
          <w:rFonts w:hint="eastAsia"/>
          <w:rtl/>
        </w:rPr>
        <w:t>وليس</w:t>
      </w:r>
      <w:r w:rsidRPr="008D30D5">
        <w:rPr>
          <w:rtl/>
        </w:rPr>
        <w:t xml:space="preserve"> </w:t>
      </w:r>
      <w:r w:rsidRPr="008D30D5">
        <w:rPr>
          <w:rFonts w:hint="eastAsia"/>
          <w:rtl/>
        </w:rPr>
        <w:t>من</w:t>
      </w:r>
      <w:r w:rsidRPr="008D30D5">
        <w:rPr>
          <w:rtl/>
        </w:rPr>
        <w:t xml:space="preserve"> </w:t>
      </w:r>
      <w:r w:rsidRPr="008D30D5">
        <w:rPr>
          <w:rFonts w:hint="eastAsia"/>
          <w:rtl/>
        </w:rPr>
        <w:t>الم</w:t>
      </w:r>
      <w:r w:rsidRPr="008D30D5">
        <w:rPr>
          <w:rtl/>
        </w:rPr>
        <w:t xml:space="preserve">توقع التصديق على هذه الاتفاقية، لأن </w:t>
      </w:r>
      <w:r w:rsidRPr="008D30D5">
        <w:rPr>
          <w:rFonts w:hint="eastAsia"/>
          <w:rtl/>
        </w:rPr>
        <w:t>من</w:t>
      </w:r>
      <w:r w:rsidRPr="008D30D5">
        <w:rPr>
          <w:rtl/>
        </w:rPr>
        <w:t xml:space="preserve"> شأن ذلك مخالفة النمسا لالتزامات دولية أخرى. </w:t>
      </w:r>
      <w:r w:rsidRPr="008D30D5">
        <w:rPr>
          <w:rFonts w:hint="eastAsia"/>
          <w:rtl/>
        </w:rPr>
        <w:t>ف</w:t>
      </w:r>
      <w:r w:rsidRPr="008D30D5">
        <w:rPr>
          <w:rtl/>
        </w:rPr>
        <w:t xml:space="preserve">من شأن </w:t>
      </w:r>
      <w:r w:rsidRPr="008D30D5">
        <w:rPr>
          <w:rFonts w:hint="eastAsia"/>
          <w:rtl/>
        </w:rPr>
        <w:t>هذه</w:t>
      </w:r>
      <w:r w:rsidRPr="008D30D5">
        <w:rPr>
          <w:rtl/>
        </w:rPr>
        <w:t xml:space="preserve"> الاتفاقية أن تزيد من تقييد قدرة السلطات على اتخاذ تدابير تنظيمية بشأن </w:t>
      </w:r>
      <w:r w:rsidRPr="008D30D5">
        <w:rPr>
          <w:rFonts w:hint="eastAsia"/>
          <w:rtl/>
        </w:rPr>
        <w:t>فرص</w:t>
      </w:r>
      <w:r w:rsidRPr="008D30D5">
        <w:rPr>
          <w:rtl/>
        </w:rPr>
        <w:t xml:space="preserve"> الوصول إلى سوق العمل. ومع ذلك، فإن العديد من الحقوق الواردة في هذه الاتفاقية </w:t>
      </w:r>
      <w:r w:rsidRPr="008D30D5">
        <w:rPr>
          <w:rFonts w:hint="eastAsia"/>
          <w:rtl/>
        </w:rPr>
        <w:t>تتمتع</w:t>
      </w:r>
      <w:r w:rsidRPr="008D30D5">
        <w:rPr>
          <w:rtl/>
        </w:rPr>
        <w:t xml:space="preserve"> </w:t>
      </w:r>
      <w:r w:rsidRPr="008D30D5">
        <w:rPr>
          <w:rFonts w:hint="eastAsia"/>
          <w:rtl/>
        </w:rPr>
        <w:t>بالحماية</w:t>
      </w:r>
      <w:r w:rsidRPr="008D30D5">
        <w:rPr>
          <w:rtl/>
        </w:rPr>
        <w:t xml:space="preserve"> </w:t>
      </w:r>
      <w:r w:rsidRPr="007757AC">
        <w:rPr>
          <w:rFonts w:hint="eastAsia"/>
          <w:rtl/>
          <w:lang w:val="ru-RU" w:bidi="ar-DZ"/>
        </w:rPr>
        <w:t>أصلاً</w:t>
      </w:r>
      <w:r w:rsidRPr="008D30D5">
        <w:rPr>
          <w:rtl/>
        </w:rPr>
        <w:t xml:space="preserve"> من خلال التشريعات الوطنية والأوروبية؛</w:t>
      </w:r>
    </w:p>
    <w:p w:rsidR="0033534A" w:rsidRPr="008D30D5" w:rsidRDefault="0033534A" w:rsidP="0033534A">
      <w:pPr>
        <w:pStyle w:val="SingleTxtGA"/>
      </w:pPr>
      <w:r w:rsidRPr="008D30D5">
        <w:tab/>
      </w:r>
      <w:r w:rsidRPr="008D30D5">
        <w:rPr>
          <w:rtl/>
        </w:rPr>
        <w:t>(ب)</w:t>
      </w:r>
      <w:r w:rsidRPr="008D30D5">
        <w:tab/>
      </w:r>
      <w:r w:rsidRPr="008D30D5">
        <w:rPr>
          <w:rtl/>
        </w:rPr>
        <w:t xml:space="preserve">البروتوكول الاختياري </w:t>
      </w:r>
      <w:r w:rsidRPr="008D30D5">
        <w:rPr>
          <w:rFonts w:hint="eastAsia"/>
          <w:rtl/>
        </w:rPr>
        <w:t>ل</w:t>
      </w:r>
      <w:r w:rsidRPr="008D30D5">
        <w:rPr>
          <w:rtl/>
        </w:rPr>
        <w:t>لعهد الدولي الخاص بالحقوق الاقتصادية والاجتماعية والثقافية لعام 1966.</w:t>
      </w:r>
    </w:p>
    <w:p w:rsidR="0033534A" w:rsidRPr="008D30D5" w:rsidRDefault="0033534A" w:rsidP="00A050A2">
      <w:pPr>
        <w:pStyle w:val="H23GA"/>
        <w:keepNext/>
        <w:keepLines/>
        <w:pageBreakBefore/>
        <w:spacing w:before="0"/>
      </w:pPr>
      <w:r w:rsidRPr="008D30D5">
        <w:lastRenderedPageBreak/>
        <w:tab/>
      </w:r>
      <w:bookmarkStart w:id="87" w:name="_Toc495069085"/>
      <w:r w:rsidRPr="008D30D5">
        <w:rPr>
          <w:rtl/>
        </w:rPr>
        <w:t>(ب)</w:t>
      </w:r>
      <w:r w:rsidRPr="008D30D5">
        <w:rPr>
          <w:rtl/>
        </w:rPr>
        <w:tab/>
        <w:t>التحفظات والإعلانات</w:t>
      </w:r>
      <w:bookmarkEnd w:id="87"/>
    </w:p>
    <w:p w:rsidR="0033534A" w:rsidRPr="008D30D5" w:rsidRDefault="00254D3D" w:rsidP="00254D3D">
      <w:pPr>
        <w:pStyle w:val="SingleTxtGA"/>
        <w:rPr>
          <w:spacing w:val="-4"/>
        </w:rPr>
      </w:pPr>
      <w:r>
        <w:rPr>
          <w:spacing w:val="-4"/>
          <w:rtl/>
        </w:rPr>
        <w:t>106</w:t>
      </w:r>
      <w:r w:rsidR="0033534A" w:rsidRPr="008D30D5">
        <w:rPr>
          <w:spacing w:val="-4"/>
          <w:rtl/>
        </w:rPr>
        <w:t>-</w:t>
      </w:r>
      <w:r>
        <w:rPr>
          <w:spacing w:val="-4"/>
          <w:rtl/>
        </w:rPr>
        <w:tab/>
      </w:r>
      <w:r w:rsidR="0033534A" w:rsidRPr="008D30D5">
        <w:rPr>
          <w:spacing w:val="-4"/>
          <w:rtl/>
        </w:rPr>
        <w:t xml:space="preserve">قدمت النمسا تحفظات وإعلانات </w:t>
      </w:r>
      <w:r w:rsidR="0033534A" w:rsidRPr="008D30D5">
        <w:rPr>
          <w:rFonts w:hint="eastAsia"/>
          <w:spacing w:val="-4"/>
          <w:rtl/>
        </w:rPr>
        <w:t>بشأن</w:t>
      </w:r>
      <w:r w:rsidR="0033534A" w:rsidRPr="008D30D5">
        <w:rPr>
          <w:spacing w:val="-4"/>
          <w:rtl/>
        </w:rPr>
        <w:t xml:space="preserve"> الاتفاقات الدولية الرئيسية التالية المتعلقة بحقوق الإنسان:</w:t>
      </w:r>
    </w:p>
    <w:tbl>
      <w:tblPr>
        <w:bidiVisual/>
        <w:tblW w:w="8580" w:type="dxa"/>
        <w:tblInd w:w="1260" w:type="dxa"/>
        <w:tblLayout w:type="fixed"/>
        <w:tblLook w:val="0000" w:firstRow="0" w:lastRow="0" w:firstColumn="0" w:lastColumn="0" w:noHBand="0" w:noVBand="0"/>
      </w:tblPr>
      <w:tblGrid>
        <w:gridCol w:w="1925"/>
        <w:gridCol w:w="1133"/>
        <w:gridCol w:w="5522"/>
      </w:tblGrid>
      <w:tr w:rsidR="0033534A" w:rsidRPr="00254D3D" w:rsidTr="004B2224">
        <w:trPr>
          <w:tblHeader/>
        </w:trPr>
        <w:tc>
          <w:tcPr>
            <w:tcW w:w="1925" w:type="dxa"/>
            <w:tcBorders>
              <w:top w:val="single" w:sz="4" w:space="0" w:color="auto"/>
              <w:bottom w:val="single" w:sz="12" w:space="0" w:color="auto"/>
            </w:tcBorders>
            <w:shd w:val="clear" w:color="auto" w:fill="auto"/>
          </w:tcPr>
          <w:p w:rsidR="0033534A" w:rsidRPr="00254D3D" w:rsidRDefault="0033534A" w:rsidP="004B2224">
            <w:pPr>
              <w:pStyle w:val="SingleTxtGA"/>
              <w:spacing w:before="60" w:after="60" w:line="340" w:lineRule="exact"/>
              <w:ind w:left="0" w:right="0"/>
              <w:rPr>
                <w:i/>
                <w:iCs/>
                <w:sz w:val="18"/>
                <w:szCs w:val="28"/>
              </w:rPr>
            </w:pPr>
            <w:r w:rsidRPr="00254D3D">
              <w:rPr>
                <w:i/>
                <w:iCs/>
                <w:sz w:val="18"/>
                <w:szCs w:val="28"/>
                <w:rtl/>
              </w:rPr>
              <w:t>الاتفاقية</w:t>
            </w:r>
          </w:p>
        </w:tc>
        <w:tc>
          <w:tcPr>
            <w:tcW w:w="1133" w:type="dxa"/>
            <w:tcBorders>
              <w:top w:val="single" w:sz="4" w:space="0" w:color="auto"/>
              <w:bottom w:val="single" w:sz="12" w:space="0" w:color="auto"/>
            </w:tcBorders>
            <w:shd w:val="clear" w:color="auto" w:fill="auto"/>
          </w:tcPr>
          <w:p w:rsidR="0033534A" w:rsidRPr="00254D3D" w:rsidRDefault="0033534A" w:rsidP="004B2224">
            <w:pPr>
              <w:pStyle w:val="SingleTxtGA"/>
              <w:spacing w:before="60" w:after="60" w:line="340" w:lineRule="exact"/>
              <w:ind w:left="0" w:right="0"/>
              <w:rPr>
                <w:i/>
                <w:iCs/>
                <w:sz w:val="18"/>
                <w:szCs w:val="28"/>
              </w:rPr>
            </w:pPr>
            <w:r w:rsidRPr="00254D3D">
              <w:rPr>
                <w:i/>
                <w:iCs/>
                <w:sz w:val="18"/>
                <w:szCs w:val="28"/>
                <w:rtl/>
              </w:rPr>
              <w:t>إعلان/تحفظ</w:t>
            </w:r>
          </w:p>
        </w:tc>
        <w:tc>
          <w:tcPr>
            <w:tcW w:w="5522" w:type="dxa"/>
            <w:tcBorders>
              <w:top w:val="single" w:sz="4" w:space="0" w:color="auto"/>
              <w:bottom w:val="single" w:sz="12" w:space="0" w:color="auto"/>
            </w:tcBorders>
            <w:shd w:val="clear" w:color="auto" w:fill="auto"/>
          </w:tcPr>
          <w:p w:rsidR="0033534A" w:rsidRPr="00254D3D"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i/>
                <w:iCs/>
                <w:sz w:val="18"/>
                <w:szCs w:val="28"/>
              </w:rPr>
            </w:pPr>
            <w:r w:rsidRPr="00254D3D">
              <w:rPr>
                <w:i/>
                <w:iCs/>
                <w:sz w:val="18"/>
                <w:szCs w:val="28"/>
                <w:rtl/>
              </w:rPr>
              <w:t>المحتوى</w:t>
            </w:r>
          </w:p>
        </w:tc>
      </w:tr>
      <w:tr w:rsidR="0033534A" w:rsidRPr="00254D3D" w:rsidTr="004B2224">
        <w:trPr>
          <w:trHeight w:hRule="exact" w:val="115"/>
          <w:tblHeader/>
        </w:trPr>
        <w:tc>
          <w:tcPr>
            <w:tcW w:w="1925" w:type="dxa"/>
            <w:tcBorders>
              <w:top w:val="single" w:sz="12" w:space="0" w:color="auto"/>
            </w:tcBorders>
            <w:shd w:val="clear" w:color="auto" w:fill="auto"/>
          </w:tcPr>
          <w:p w:rsidR="0033534A" w:rsidRPr="00254D3D" w:rsidRDefault="0033534A" w:rsidP="004B2224">
            <w:pPr>
              <w:pStyle w:val="SingleTxtGA"/>
              <w:spacing w:before="60" w:after="60" w:line="340" w:lineRule="exact"/>
              <w:ind w:left="0" w:right="0"/>
              <w:rPr>
                <w:sz w:val="18"/>
                <w:szCs w:val="28"/>
                <w:rtl/>
              </w:rPr>
            </w:pPr>
          </w:p>
        </w:tc>
        <w:tc>
          <w:tcPr>
            <w:tcW w:w="1133" w:type="dxa"/>
            <w:tcBorders>
              <w:top w:val="single" w:sz="12" w:space="0" w:color="auto"/>
            </w:tcBorders>
            <w:shd w:val="clear" w:color="auto" w:fill="auto"/>
          </w:tcPr>
          <w:p w:rsidR="0033534A" w:rsidRPr="00254D3D" w:rsidRDefault="0033534A" w:rsidP="004B2224">
            <w:pPr>
              <w:pStyle w:val="SingleTxtGA"/>
              <w:spacing w:before="60" w:after="60" w:line="340" w:lineRule="exact"/>
              <w:ind w:left="0" w:right="0"/>
              <w:rPr>
                <w:sz w:val="18"/>
                <w:szCs w:val="28"/>
                <w:rtl/>
              </w:rPr>
            </w:pPr>
          </w:p>
        </w:tc>
        <w:tc>
          <w:tcPr>
            <w:tcW w:w="5522" w:type="dxa"/>
            <w:tcBorders>
              <w:top w:val="single" w:sz="12" w:space="0" w:color="auto"/>
            </w:tcBorders>
            <w:shd w:val="clear" w:color="auto" w:fill="auto"/>
          </w:tcPr>
          <w:p w:rsidR="0033534A" w:rsidRPr="00254D3D"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tl/>
              </w:rPr>
            </w:pPr>
          </w:p>
        </w:tc>
      </w:tr>
      <w:tr w:rsidR="0033534A" w:rsidRPr="00254D3D" w:rsidTr="004B2224">
        <w:tc>
          <w:tcPr>
            <w:tcW w:w="1925" w:type="dxa"/>
            <w:tcBorders>
              <w:bottom w:val="single" w:sz="4" w:space="0" w:color="auto"/>
            </w:tcBorders>
            <w:shd w:val="clear" w:color="auto" w:fill="auto"/>
          </w:tcPr>
          <w:p w:rsidR="0033534A" w:rsidRPr="004B2224" w:rsidRDefault="0033534A" w:rsidP="004B2224">
            <w:pPr>
              <w:pStyle w:val="SingleTxtGA"/>
              <w:spacing w:before="60" w:after="60" w:line="340" w:lineRule="exact"/>
              <w:ind w:left="0" w:right="0"/>
              <w:rPr>
                <w:spacing w:val="-4"/>
                <w:sz w:val="18"/>
                <w:szCs w:val="28"/>
              </w:rPr>
            </w:pPr>
            <w:r w:rsidRPr="004B2224">
              <w:rPr>
                <w:spacing w:val="-4"/>
                <w:sz w:val="18"/>
                <w:szCs w:val="28"/>
                <w:rtl/>
              </w:rPr>
              <w:t>الاتفاقية الدولية للقضاء على جميع أشكال التمييز العنصري</w:t>
            </w:r>
          </w:p>
          <w:p w:rsidR="0033534A" w:rsidRPr="00254D3D" w:rsidRDefault="0033534A" w:rsidP="004B2224">
            <w:pPr>
              <w:pStyle w:val="SingleTxtGA"/>
              <w:spacing w:before="60" w:after="60" w:line="340" w:lineRule="exact"/>
              <w:ind w:left="0" w:right="0"/>
              <w:rPr>
                <w:sz w:val="18"/>
                <w:szCs w:val="28"/>
              </w:rPr>
            </w:pPr>
          </w:p>
        </w:tc>
        <w:tc>
          <w:tcPr>
            <w:tcW w:w="1133" w:type="dxa"/>
            <w:tcBorders>
              <w:bottom w:val="single" w:sz="4" w:space="0" w:color="auto"/>
            </w:tcBorders>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تحفظ</w:t>
            </w:r>
          </w:p>
        </w:tc>
        <w:tc>
          <w:tcPr>
            <w:tcW w:w="5522" w:type="dxa"/>
            <w:tcBorders>
              <w:bottom w:val="single" w:sz="4" w:space="0" w:color="auto"/>
            </w:tcBorders>
            <w:shd w:val="clear" w:color="auto" w:fill="auto"/>
          </w:tcPr>
          <w:p w:rsidR="0033534A" w:rsidRPr="00254D3D" w:rsidRDefault="00254D3D"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Pr>
                <w:sz w:val="18"/>
                <w:szCs w:val="28"/>
                <w:rtl/>
              </w:rPr>
              <w:t>1</w:t>
            </w:r>
            <w:r w:rsidR="0033534A" w:rsidRPr="00254D3D">
              <w:rPr>
                <w:sz w:val="18"/>
                <w:szCs w:val="28"/>
                <w:rtl/>
              </w:rPr>
              <w:t>-</w:t>
            </w:r>
            <w:r w:rsidR="0033534A" w:rsidRPr="00254D3D">
              <w:rPr>
                <w:sz w:val="18"/>
                <w:szCs w:val="28"/>
              </w:rPr>
              <w:tab/>
            </w:r>
            <w:r w:rsidR="0033534A" w:rsidRPr="00254D3D">
              <w:rPr>
                <w:sz w:val="18"/>
                <w:szCs w:val="28"/>
                <w:rtl/>
              </w:rPr>
              <w:t xml:space="preserve">تنص المادة 4 من الاتفاقية الدولية للقضاء على جميع أشكال التمييز العنصري على </w:t>
            </w:r>
            <w:r w:rsidR="0033534A" w:rsidRPr="00254D3D">
              <w:rPr>
                <w:rFonts w:hint="eastAsia"/>
                <w:sz w:val="18"/>
                <w:szCs w:val="28"/>
                <w:rtl/>
              </w:rPr>
              <w:t>التعهد</w:t>
            </w:r>
            <w:r w:rsidR="0033534A" w:rsidRPr="00254D3D">
              <w:rPr>
                <w:sz w:val="18"/>
                <w:szCs w:val="28"/>
                <w:rtl/>
              </w:rPr>
              <w:t xml:space="preserve"> </w:t>
            </w:r>
            <w:r w:rsidR="0033534A" w:rsidRPr="00254D3D">
              <w:rPr>
                <w:rFonts w:hint="eastAsia"/>
                <w:sz w:val="18"/>
                <w:szCs w:val="28"/>
                <w:rtl/>
              </w:rPr>
              <w:t>باتخاذ</w:t>
            </w:r>
            <w:r w:rsidR="0033534A" w:rsidRPr="00254D3D">
              <w:rPr>
                <w:sz w:val="18"/>
                <w:szCs w:val="28"/>
                <w:rtl/>
              </w:rPr>
              <w:t xml:space="preserve"> التدابير المحددة </w:t>
            </w:r>
            <w:r w:rsidR="0033534A" w:rsidRPr="00254D3D">
              <w:rPr>
                <w:rFonts w:hint="eastAsia"/>
                <w:sz w:val="18"/>
                <w:szCs w:val="28"/>
                <w:rtl/>
              </w:rPr>
              <w:t>بوجه</w:t>
            </w:r>
            <w:r w:rsidR="0033534A" w:rsidRPr="00254D3D">
              <w:rPr>
                <w:sz w:val="18"/>
                <w:szCs w:val="28"/>
                <w:rtl/>
              </w:rPr>
              <w:t xml:space="preserve"> </w:t>
            </w:r>
            <w:r w:rsidR="0033534A" w:rsidRPr="00254D3D">
              <w:rPr>
                <w:rFonts w:hint="eastAsia"/>
                <w:sz w:val="18"/>
                <w:szCs w:val="28"/>
                <w:rtl/>
              </w:rPr>
              <w:t>خاص</w:t>
            </w:r>
            <w:r w:rsidR="004B2224">
              <w:rPr>
                <w:sz w:val="18"/>
                <w:szCs w:val="28"/>
                <w:rtl/>
              </w:rPr>
              <w:t xml:space="preserve"> في الفقرات الفرعية (أ) و(ب) و</w:t>
            </w:r>
            <w:r w:rsidR="0033534A" w:rsidRPr="00254D3D">
              <w:rPr>
                <w:sz w:val="18"/>
                <w:szCs w:val="28"/>
                <w:rtl/>
              </w:rPr>
              <w:t xml:space="preserve">(ج) </w:t>
            </w:r>
            <w:r w:rsidR="0033534A" w:rsidRPr="00254D3D">
              <w:rPr>
                <w:rFonts w:hint="eastAsia"/>
                <w:sz w:val="18"/>
                <w:szCs w:val="28"/>
                <w:rtl/>
              </w:rPr>
              <w:t>بالمراعاة</w:t>
            </w:r>
            <w:r w:rsidR="0033534A" w:rsidRPr="00254D3D">
              <w:rPr>
                <w:sz w:val="18"/>
                <w:szCs w:val="28"/>
                <w:rtl/>
              </w:rPr>
              <w:t xml:space="preserve"> </w:t>
            </w:r>
            <w:r w:rsidR="0033534A" w:rsidRPr="00254D3D">
              <w:rPr>
                <w:rFonts w:hint="eastAsia"/>
                <w:sz w:val="18"/>
                <w:szCs w:val="28"/>
                <w:rtl/>
              </w:rPr>
              <w:t>الحقة</w:t>
            </w:r>
            <w:r w:rsidR="0033534A" w:rsidRPr="00254D3D">
              <w:rPr>
                <w:sz w:val="18"/>
                <w:szCs w:val="28"/>
                <w:rtl/>
              </w:rPr>
              <w:t xml:space="preserve"> </w:t>
            </w:r>
            <w:r w:rsidR="0033534A" w:rsidRPr="00254D3D">
              <w:rPr>
                <w:rFonts w:hint="eastAsia"/>
                <w:sz w:val="18"/>
                <w:szCs w:val="28"/>
                <w:rtl/>
              </w:rPr>
              <w:t>ل</w:t>
            </w:r>
            <w:r w:rsidR="0033534A" w:rsidRPr="00254D3D">
              <w:rPr>
                <w:sz w:val="18"/>
                <w:szCs w:val="28"/>
                <w:rtl/>
              </w:rPr>
              <w:t>لمبادئ الواردة في الإعلان العالمي لحقوق الإنسان و</w:t>
            </w:r>
            <w:r w:rsidR="0033534A" w:rsidRPr="00254D3D">
              <w:rPr>
                <w:rFonts w:hint="eastAsia"/>
                <w:sz w:val="18"/>
                <w:szCs w:val="28"/>
                <w:rtl/>
              </w:rPr>
              <w:t>ل</w:t>
            </w:r>
            <w:r w:rsidR="0033534A" w:rsidRPr="00254D3D">
              <w:rPr>
                <w:sz w:val="18"/>
                <w:szCs w:val="28"/>
                <w:rtl/>
              </w:rPr>
              <w:t xml:space="preserve">لحقوق </w:t>
            </w:r>
            <w:r w:rsidR="0033534A" w:rsidRPr="00254D3D">
              <w:rPr>
                <w:rFonts w:hint="eastAsia"/>
                <w:sz w:val="18"/>
                <w:szCs w:val="28"/>
                <w:rtl/>
              </w:rPr>
              <w:t>المقررة</w:t>
            </w:r>
            <w:r w:rsidR="0033534A" w:rsidRPr="00254D3D">
              <w:rPr>
                <w:sz w:val="18"/>
                <w:szCs w:val="28"/>
                <w:rtl/>
              </w:rPr>
              <w:t xml:space="preserve"> صراحة في المادة 5 من الاتفاقية. ولذلك ترى جمهورية النمسا أنه من خلال هذه التدابير</w:t>
            </w:r>
            <w:r w:rsidR="0033534A" w:rsidRPr="00254D3D">
              <w:rPr>
                <w:rFonts w:hint="eastAsia"/>
                <w:sz w:val="18"/>
                <w:szCs w:val="28"/>
                <w:rtl/>
              </w:rPr>
              <w:t>،</w:t>
            </w:r>
            <w:r w:rsidR="0033534A" w:rsidRPr="00254D3D">
              <w:rPr>
                <w:sz w:val="18"/>
                <w:szCs w:val="28"/>
                <w:rtl/>
              </w:rPr>
              <w:t xml:space="preserve"> لا يجوز </w:t>
            </w:r>
            <w:r w:rsidR="0033534A" w:rsidRPr="00254D3D">
              <w:rPr>
                <w:rFonts w:hint="eastAsia"/>
                <w:sz w:val="18"/>
                <w:szCs w:val="28"/>
                <w:rtl/>
              </w:rPr>
              <w:t>المساس</w:t>
            </w:r>
            <w:r w:rsidR="0033534A" w:rsidRPr="00254D3D">
              <w:rPr>
                <w:sz w:val="18"/>
                <w:szCs w:val="28"/>
                <w:rtl/>
              </w:rPr>
              <w:t xml:space="preserve"> </w:t>
            </w:r>
            <w:r w:rsidR="0033534A" w:rsidRPr="00254D3D">
              <w:rPr>
                <w:rFonts w:hint="eastAsia"/>
                <w:sz w:val="18"/>
                <w:szCs w:val="28"/>
                <w:rtl/>
              </w:rPr>
              <w:t>ب</w:t>
            </w:r>
            <w:r w:rsidR="0033534A" w:rsidRPr="00254D3D">
              <w:rPr>
                <w:sz w:val="18"/>
                <w:szCs w:val="28"/>
                <w:rtl/>
              </w:rPr>
              <w:t xml:space="preserve">الحق في حرية الرأي والتعبير والحق في حرية التجمع السلمي وتكوين الجمعيات. وهذه الحقوق منصوص عليها في المادتين 19 و20 من الإعلان العالمي لحقوق الإنسان؛ </w:t>
            </w:r>
            <w:r w:rsidR="0033534A" w:rsidRPr="00254D3D">
              <w:rPr>
                <w:rFonts w:hint="eastAsia"/>
                <w:sz w:val="18"/>
                <w:szCs w:val="28"/>
                <w:rtl/>
              </w:rPr>
              <w:t>و</w:t>
            </w:r>
            <w:r w:rsidR="0033534A" w:rsidRPr="00254D3D">
              <w:rPr>
                <w:sz w:val="18"/>
                <w:szCs w:val="28"/>
                <w:rtl/>
              </w:rPr>
              <w:t>أعادت الجمعية العامة للأمم المتحدة تأك</w:t>
            </w:r>
            <w:r w:rsidR="00F7111E">
              <w:rPr>
                <w:sz w:val="18"/>
                <w:szCs w:val="28"/>
                <w:rtl/>
              </w:rPr>
              <w:t>يدها عندما اعتمدت المادتين 19 و</w:t>
            </w:r>
            <w:r w:rsidR="0033534A" w:rsidRPr="00254D3D">
              <w:rPr>
                <w:sz w:val="18"/>
                <w:szCs w:val="28"/>
                <w:rtl/>
              </w:rPr>
              <w:t>21 من العهد الدولي الخاص بالحقوق المدنية والسياسية</w:t>
            </w:r>
            <w:r w:rsidR="0033534A" w:rsidRPr="00254D3D">
              <w:rPr>
                <w:rFonts w:hint="eastAsia"/>
                <w:sz w:val="18"/>
                <w:szCs w:val="28"/>
                <w:rtl/>
              </w:rPr>
              <w:t>،</w:t>
            </w:r>
            <w:r w:rsidR="0033534A" w:rsidRPr="00254D3D">
              <w:rPr>
                <w:sz w:val="18"/>
                <w:szCs w:val="28"/>
                <w:rtl/>
              </w:rPr>
              <w:t xml:space="preserve"> </w:t>
            </w:r>
            <w:r w:rsidR="0033534A" w:rsidRPr="00254D3D">
              <w:rPr>
                <w:rFonts w:hint="eastAsia"/>
                <w:sz w:val="18"/>
                <w:szCs w:val="28"/>
                <w:rtl/>
              </w:rPr>
              <w:t>وأشير</w:t>
            </w:r>
            <w:r w:rsidR="004B2224">
              <w:rPr>
                <w:sz w:val="18"/>
                <w:szCs w:val="28"/>
                <w:rtl/>
              </w:rPr>
              <w:t xml:space="preserve"> إليهما في المادة 5(د)</w:t>
            </w:r>
            <w:r w:rsidR="004B2224">
              <w:rPr>
                <w:rFonts w:hint="cs"/>
                <w:sz w:val="18"/>
                <w:szCs w:val="28"/>
                <w:rtl/>
              </w:rPr>
              <w:t>‘</w:t>
            </w:r>
            <w:r w:rsidR="0033534A" w:rsidRPr="00254D3D">
              <w:rPr>
                <w:sz w:val="18"/>
                <w:szCs w:val="28"/>
                <w:rtl/>
              </w:rPr>
              <w:t xml:space="preserve">8‘ </w:t>
            </w:r>
            <w:r w:rsidR="0033534A" w:rsidRPr="00254D3D">
              <w:rPr>
                <w:rFonts w:hint="eastAsia"/>
                <w:sz w:val="18"/>
                <w:szCs w:val="28"/>
                <w:rtl/>
              </w:rPr>
              <w:t>و</w:t>
            </w:r>
            <w:r w:rsidR="004B2224">
              <w:rPr>
                <w:rFonts w:hint="cs"/>
                <w:sz w:val="18"/>
                <w:szCs w:val="28"/>
                <w:rtl/>
              </w:rPr>
              <w:t>‘</w:t>
            </w:r>
            <w:r w:rsidR="004B2224" w:rsidRPr="004B2224">
              <w:rPr>
                <w:rFonts w:hint="cs"/>
                <w:sz w:val="18"/>
                <w:szCs w:val="28"/>
                <w:rtl/>
              </w:rPr>
              <w:t>9‘</w:t>
            </w:r>
            <w:r w:rsidR="0033534A" w:rsidRPr="00254D3D">
              <w:rPr>
                <w:sz w:val="18"/>
                <w:szCs w:val="28"/>
                <w:rtl/>
              </w:rPr>
              <w:t xml:space="preserve"> من هذه الاتفاقية.</w:t>
            </w:r>
          </w:p>
          <w:p w:rsidR="0033534A" w:rsidRPr="00254D3D" w:rsidRDefault="004B2224"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Pr>
                <w:sz w:val="18"/>
                <w:szCs w:val="28"/>
                <w:rtl/>
              </w:rPr>
              <w:t>2</w:t>
            </w:r>
            <w:r w:rsidR="0033534A" w:rsidRPr="00254D3D">
              <w:rPr>
                <w:sz w:val="18"/>
                <w:szCs w:val="28"/>
                <w:rtl/>
              </w:rPr>
              <w:t>-</w:t>
            </w:r>
            <w:r w:rsidR="0033534A" w:rsidRPr="00254D3D">
              <w:rPr>
                <w:sz w:val="18"/>
                <w:szCs w:val="28"/>
              </w:rPr>
              <w:tab/>
            </w:r>
            <w:r w:rsidR="0033534A" w:rsidRPr="00254D3D">
              <w:rPr>
                <w:sz w:val="18"/>
                <w:szCs w:val="28"/>
                <w:rtl/>
              </w:rPr>
              <w:t xml:space="preserve">تعترف جمهورية النمسا باختصاص لجنة القضاء على التمييز العنصري في تلقي </w:t>
            </w:r>
            <w:r w:rsidR="0033534A" w:rsidRPr="00254D3D">
              <w:rPr>
                <w:rFonts w:hint="eastAsia"/>
                <w:sz w:val="18"/>
                <w:szCs w:val="28"/>
                <w:rtl/>
              </w:rPr>
              <w:t>ونظر</w:t>
            </w:r>
            <w:r w:rsidR="0033534A" w:rsidRPr="00254D3D">
              <w:rPr>
                <w:sz w:val="18"/>
                <w:szCs w:val="28"/>
                <w:rtl/>
              </w:rPr>
              <w:t xml:space="preserve"> البلاغات المقدمة من أفراد أو مجموعات من الأفراد الخاضعين لولاية النمسا </w:t>
            </w:r>
            <w:r w:rsidR="0033534A" w:rsidRPr="00254D3D">
              <w:rPr>
                <w:rFonts w:hint="eastAsia"/>
                <w:sz w:val="18"/>
                <w:szCs w:val="28"/>
                <w:rtl/>
              </w:rPr>
              <w:t>ممن</w:t>
            </w:r>
            <w:r w:rsidR="0033534A" w:rsidRPr="00254D3D">
              <w:rPr>
                <w:sz w:val="18"/>
                <w:szCs w:val="28"/>
                <w:rtl/>
              </w:rPr>
              <w:t xml:space="preserve"> يدعون أنهم ضحايا لانتهاك النمسا لأي من الحقوق المنصوص عليها مع التحفظ بأن اللجنة لن تنظر في أي بلاغ من فرد أو مجموعة من الأفراد ما لم تتحقق اللجنة من أن وقائع القضية ليست قيد النظر أو لم </w:t>
            </w:r>
            <w:r w:rsidR="0033534A" w:rsidRPr="00254D3D">
              <w:rPr>
                <w:rFonts w:hint="eastAsia"/>
                <w:sz w:val="18"/>
                <w:szCs w:val="28"/>
                <w:rtl/>
              </w:rPr>
              <w:t>يُنظر</w:t>
            </w:r>
            <w:r w:rsidR="0033534A" w:rsidRPr="00254D3D">
              <w:rPr>
                <w:sz w:val="18"/>
                <w:szCs w:val="28"/>
                <w:rtl/>
              </w:rPr>
              <w:t xml:space="preserve"> </w:t>
            </w:r>
            <w:r w:rsidR="0033534A" w:rsidRPr="00254D3D">
              <w:rPr>
                <w:rFonts w:hint="eastAsia"/>
                <w:sz w:val="18"/>
                <w:szCs w:val="28"/>
                <w:rtl/>
              </w:rPr>
              <w:t>فيها</w:t>
            </w:r>
            <w:r w:rsidR="0033534A" w:rsidRPr="00254D3D">
              <w:rPr>
                <w:sz w:val="18"/>
                <w:szCs w:val="28"/>
                <w:rtl/>
              </w:rPr>
              <w:t xml:space="preserve"> بموجب إجراء آخر من إجراءات التحقيق أو </w:t>
            </w:r>
            <w:r w:rsidR="0033534A" w:rsidRPr="00254D3D">
              <w:rPr>
                <w:rFonts w:hint="eastAsia"/>
                <w:sz w:val="18"/>
                <w:szCs w:val="28"/>
                <w:rtl/>
              </w:rPr>
              <w:t>التسوية</w:t>
            </w:r>
            <w:r w:rsidR="0033534A" w:rsidRPr="00254D3D">
              <w:rPr>
                <w:sz w:val="18"/>
                <w:szCs w:val="28"/>
                <w:rtl/>
              </w:rPr>
              <w:t xml:space="preserve"> الدولي</w:t>
            </w:r>
            <w:r w:rsidR="0033534A" w:rsidRPr="00254D3D">
              <w:rPr>
                <w:rFonts w:hint="eastAsia"/>
                <w:sz w:val="18"/>
                <w:szCs w:val="28"/>
                <w:rtl/>
              </w:rPr>
              <w:t>ة</w:t>
            </w:r>
            <w:r w:rsidR="0033534A" w:rsidRPr="00254D3D">
              <w:rPr>
                <w:sz w:val="18"/>
                <w:szCs w:val="28"/>
                <w:rtl/>
              </w:rPr>
              <w:t xml:space="preserve">. وتحتفظ النمسا بالحق في </w:t>
            </w:r>
            <w:r w:rsidR="0033534A" w:rsidRPr="00254D3D">
              <w:rPr>
                <w:rFonts w:hint="eastAsia"/>
                <w:sz w:val="18"/>
                <w:szCs w:val="28"/>
                <w:rtl/>
              </w:rPr>
              <w:t>تعيين</w:t>
            </w:r>
            <w:r w:rsidR="0033534A" w:rsidRPr="00254D3D">
              <w:rPr>
                <w:sz w:val="18"/>
                <w:szCs w:val="28"/>
                <w:rtl/>
              </w:rPr>
              <w:t xml:space="preserve"> هيئة وطنية </w:t>
            </w:r>
            <w:r w:rsidR="0033534A" w:rsidRPr="00254D3D">
              <w:rPr>
                <w:rFonts w:hint="eastAsia"/>
                <w:sz w:val="18"/>
                <w:szCs w:val="28"/>
                <w:rtl/>
              </w:rPr>
              <w:t>لهذا</w:t>
            </w:r>
            <w:r w:rsidR="0033534A" w:rsidRPr="00254D3D">
              <w:rPr>
                <w:sz w:val="18"/>
                <w:szCs w:val="28"/>
                <w:rtl/>
              </w:rPr>
              <w:t xml:space="preserve"> الغرض على النحو المنصوص عليه في الفقرة 2 من المادة 14.</w:t>
            </w:r>
          </w:p>
        </w:tc>
      </w:tr>
      <w:tr w:rsidR="0033534A" w:rsidRPr="00254D3D" w:rsidTr="004B2224">
        <w:tc>
          <w:tcPr>
            <w:tcW w:w="1925" w:type="dxa"/>
            <w:tcBorders>
              <w:top w:val="single" w:sz="4" w:space="0" w:color="auto"/>
            </w:tcBorders>
            <w:shd w:val="clear" w:color="auto" w:fill="auto"/>
          </w:tcPr>
          <w:p w:rsidR="0033534A" w:rsidRPr="004B2224" w:rsidRDefault="0033534A" w:rsidP="004B2224">
            <w:pPr>
              <w:pStyle w:val="SingleTxtGA"/>
              <w:spacing w:before="60" w:after="60" w:line="340" w:lineRule="exact"/>
              <w:ind w:left="0" w:right="0"/>
              <w:rPr>
                <w:spacing w:val="-4"/>
                <w:sz w:val="18"/>
                <w:szCs w:val="28"/>
              </w:rPr>
            </w:pPr>
            <w:r w:rsidRPr="004B2224">
              <w:rPr>
                <w:spacing w:val="-4"/>
                <w:sz w:val="18"/>
                <w:szCs w:val="28"/>
                <w:rtl/>
              </w:rPr>
              <w:t>العهد الدولي الخاص بالحقوق المدنية والسياسية</w:t>
            </w:r>
          </w:p>
        </w:tc>
        <w:tc>
          <w:tcPr>
            <w:tcW w:w="1133" w:type="dxa"/>
            <w:tcBorders>
              <w:top w:val="single" w:sz="4" w:space="0" w:color="auto"/>
            </w:tcBorders>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تحفظات</w:t>
            </w:r>
          </w:p>
        </w:tc>
        <w:tc>
          <w:tcPr>
            <w:tcW w:w="5522" w:type="dxa"/>
            <w:tcBorders>
              <w:top w:val="single" w:sz="4" w:space="0" w:color="auto"/>
            </w:tcBorders>
            <w:shd w:val="clear" w:color="auto" w:fill="auto"/>
          </w:tcPr>
          <w:p w:rsidR="0033534A" w:rsidRPr="00F817F4" w:rsidRDefault="004B2224" w:rsidP="00EF15CB">
            <w:pPr>
              <w:pStyle w:val="SingleTxtGA"/>
              <w:tabs>
                <w:tab w:val="clear" w:pos="1928"/>
                <w:tab w:val="clear" w:pos="2608"/>
                <w:tab w:val="clear" w:pos="3289"/>
                <w:tab w:val="clear" w:pos="3969"/>
                <w:tab w:val="clear" w:pos="4649"/>
                <w:tab w:val="clear" w:pos="5330"/>
                <w:tab w:val="left" w:pos="532"/>
              </w:tabs>
              <w:spacing w:before="60" w:after="60" w:line="320" w:lineRule="exact"/>
              <w:ind w:left="0" w:right="0"/>
              <w:rPr>
                <w:spacing w:val="-4"/>
                <w:sz w:val="18"/>
                <w:szCs w:val="28"/>
              </w:rPr>
            </w:pPr>
            <w:r>
              <w:rPr>
                <w:spacing w:val="-2"/>
                <w:sz w:val="18"/>
                <w:szCs w:val="28"/>
                <w:rtl/>
              </w:rPr>
              <w:t>1</w:t>
            </w:r>
            <w:r w:rsidR="0033534A" w:rsidRPr="00254D3D">
              <w:rPr>
                <w:spacing w:val="-2"/>
                <w:sz w:val="18"/>
                <w:szCs w:val="28"/>
                <w:rtl/>
              </w:rPr>
              <w:t>-</w:t>
            </w:r>
            <w:r w:rsidR="0033534A" w:rsidRPr="00254D3D">
              <w:rPr>
                <w:spacing w:val="-2"/>
                <w:sz w:val="18"/>
                <w:szCs w:val="28"/>
              </w:rPr>
              <w:tab/>
            </w:r>
            <w:r w:rsidR="0033534A" w:rsidRPr="00F817F4">
              <w:rPr>
                <w:spacing w:val="-4"/>
                <w:sz w:val="18"/>
                <w:szCs w:val="28"/>
                <w:rtl/>
              </w:rPr>
              <w:t xml:space="preserve">تطبق الفقرة 4 من المادة 12 من العهد شريطة ألا تؤثر </w:t>
            </w:r>
            <w:r w:rsidR="0033534A" w:rsidRPr="00F817F4">
              <w:rPr>
                <w:rFonts w:hint="eastAsia"/>
                <w:spacing w:val="-4"/>
                <w:sz w:val="18"/>
                <w:szCs w:val="28"/>
                <w:rtl/>
              </w:rPr>
              <w:t>في</w:t>
            </w:r>
            <w:r w:rsidR="0033534A" w:rsidRPr="00F817F4">
              <w:rPr>
                <w:spacing w:val="-4"/>
                <w:sz w:val="18"/>
                <w:szCs w:val="28"/>
                <w:rtl/>
              </w:rPr>
              <w:t xml:space="preserve"> القانون </w:t>
            </w:r>
            <w:r w:rsidR="0033534A" w:rsidRPr="00F817F4">
              <w:rPr>
                <w:rFonts w:hint="eastAsia"/>
                <w:spacing w:val="-4"/>
                <w:sz w:val="18"/>
                <w:szCs w:val="28"/>
                <w:rtl/>
              </w:rPr>
              <w:t>المؤرخ</w:t>
            </w:r>
            <w:r w:rsidR="00EF15CB">
              <w:rPr>
                <w:rFonts w:hint="cs"/>
                <w:spacing w:val="-4"/>
                <w:sz w:val="18"/>
                <w:szCs w:val="28"/>
                <w:rtl/>
              </w:rPr>
              <w:t> </w:t>
            </w:r>
            <w:r w:rsidR="0033534A" w:rsidRPr="00F817F4">
              <w:rPr>
                <w:spacing w:val="-4"/>
                <w:sz w:val="18"/>
                <w:szCs w:val="28"/>
                <w:rtl/>
              </w:rPr>
              <w:t>3 نيسان/أبريل</w:t>
            </w:r>
            <w:r w:rsidR="0033534A" w:rsidRPr="00F817F4">
              <w:rPr>
                <w:rFonts w:hint="eastAsia"/>
                <w:spacing w:val="-4"/>
                <w:sz w:val="18"/>
                <w:szCs w:val="28"/>
                <w:rtl/>
              </w:rPr>
              <w:t> </w:t>
            </w:r>
            <w:r w:rsidR="0033534A" w:rsidRPr="00F817F4">
              <w:rPr>
                <w:spacing w:val="-4"/>
                <w:sz w:val="18"/>
                <w:szCs w:val="28"/>
                <w:rtl/>
              </w:rPr>
              <w:t xml:space="preserve">1919 </w:t>
            </w:r>
            <w:r w:rsidR="0033534A" w:rsidRPr="00F817F4">
              <w:rPr>
                <w:rFonts w:hint="eastAsia"/>
                <w:spacing w:val="-4"/>
                <w:sz w:val="18"/>
                <w:szCs w:val="28"/>
                <w:rtl/>
              </w:rPr>
              <w:t>المنشور</w:t>
            </w:r>
            <w:r w:rsidR="0033534A" w:rsidRPr="00F817F4">
              <w:rPr>
                <w:spacing w:val="-4"/>
                <w:sz w:val="18"/>
                <w:szCs w:val="28"/>
                <w:rtl/>
              </w:rPr>
              <w:t xml:space="preserve"> في الجريدة الرسمية للقوانين رقم 209 بشأن طرد </w:t>
            </w:r>
            <w:r w:rsidR="0033534A" w:rsidRPr="00F817F4">
              <w:rPr>
                <w:rFonts w:hint="eastAsia"/>
                <w:spacing w:val="-4"/>
                <w:sz w:val="18"/>
                <w:szCs w:val="28"/>
                <w:rtl/>
              </w:rPr>
              <w:t>آل</w:t>
            </w:r>
            <w:r w:rsidR="0033534A" w:rsidRPr="00F817F4">
              <w:rPr>
                <w:spacing w:val="-4"/>
                <w:sz w:val="18"/>
                <w:szCs w:val="28"/>
                <w:rtl/>
              </w:rPr>
              <w:t xml:space="preserve"> هابسبورغ - لورين ونقل </w:t>
            </w:r>
            <w:r w:rsidR="0033534A" w:rsidRPr="00F817F4">
              <w:rPr>
                <w:rFonts w:hint="eastAsia"/>
                <w:spacing w:val="-4"/>
                <w:sz w:val="18"/>
                <w:szCs w:val="28"/>
                <w:rtl/>
              </w:rPr>
              <w:t>أملاكهم</w:t>
            </w:r>
            <w:r w:rsidR="0033534A" w:rsidRPr="00F817F4">
              <w:rPr>
                <w:rFonts w:hint="cs"/>
                <w:spacing w:val="-4"/>
                <w:sz w:val="18"/>
                <w:szCs w:val="28"/>
                <w:rtl/>
              </w:rPr>
              <w:t>،</w:t>
            </w:r>
            <w:r w:rsidR="0033534A" w:rsidRPr="00F817F4">
              <w:rPr>
                <w:spacing w:val="-4"/>
                <w:sz w:val="18"/>
                <w:szCs w:val="28"/>
                <w:rtl/>
              </w:rPr>
              <w:t xml:space="preserve"> بصيغته المعدلة بموجب </w:t>
            </w:r>
            <w:r w:rsidR="0033534A" w:rsidRPr="00F817F4">
              <w:rPr>
                <w:rFonts w:hint="eastAsia"/>
                <w:spacing w:val="-4"/>
                <w:sz w:val="18"/>
                <w:szCs w:val="28"/>
                <w:rtl/>
              </w:rPr>
              <w:t>ال</w:t>
            </w:r>
            <w:r w:rsidR="0033534A" w:rsidRPr="00F817F4">
              <w:rPr>
                <w:spacing w:val="-4"/>
                <w:sz w:val="18"/>
                <w:szCs w:val="28"/>
                <w:rtl/>
              </w:rPr>
              <w:t xml:space="preserve">قانون المؤرخ 30 تشرين الأول/أكتوبر 1919 </w:t>
            </w:r>
            <w:r w:rsidR="0033534A" w:rsidRPr="00F817F4">
              <w:rPr>
                <w:rFonts w:hint="eastAsia"/>
                <w:spacing w:val="-4"/>
                <w:sz w:val="18"/>
                <w:szCs w:val="28"/>
                <w:rtl/>
              </w:rPr>
              <w:t>المنشور</w:t>
            </w:r>
            <w:r w:rsidR="0033534A" w:rsidRPr="00F817F4">
              <w:rPr>
                <w:spacing w:val="-4"/>
                <w:sz w:val="18"/>
                <w:szCs w:val="28"/>
                <w:rtl/>
              </w:rPr>
              <w:t xml:space="preserve"> في الجريدة الرسمية للقوانين رقم</w:t>
            </w:r>
            <w:r w:rsidR="00EF15CB">
              <w:rPr>
                <w:rFonts w:hint="cs"/>
                <w:spacing w:val="-4"/>
                <w:sz w:val="18"/>
                <w:szCs w:val="28"/>
                <w:rtl/>
              </w:rPr>
              <w:t> </w:t>
            </w:r>
            <w:r w:rsidR="0033534A" w:rsidRPr="00F817F4">
              <w:rPr>
                <w:spacing w:val="-4"/>
                <w:sz w:val="18"/>
                <w:szCs w:val="28"/>
                <w:rtl/>
              </w:rPr>
              <w:t xml:space="preserve">501، والقانون الدستوري الاتحادي المؤرخ 30 تموز/يوليه 1925 </w:t>
            </w:r>
            <w:r w:rsidR="0033534A" w:rsidRPr="00F817F4">
              <w:rPr>
                <w:rFonts w:hint="eastAsia"/>
                <w:spacing w:val="-4"/>
                <w:sz w:val="18"/>
                <w:szCs w:val="28"/>
                <w:rtl/>
              </w:rPr>
              <w:t>المنشور</w:t>
            </w:r>
            <w:r w:rsidR="0033534A" w:rsidRPr="00F817F4">
              <w:rPr>
                <w:spacing w:val="-4"/>
                <w:sz w:val="18"/>
                <w:szCs w:val="28"/>
                <w:rtl/>
              </w:rPr>
              <w:t xml:space="preserve"> في الجريدة الرسمية للقوانين الاتحادية رقم 292، </w:t>
            </w:r>
            <w:r w:rsidR="0033534A" w:rsidRPr="00F817F4">
              <w:rPr>
                <w:rFonts w:hint="eastAsia"/>
                <w:spacing w:val="-4"/>
                <w:sz w:val="18"/>
                <w:szCs w:val="28"/>
                <w:rtl/>
              </w:rPr>
              <w:t>وال</w:t>
            </w:r>
            <w:r w:rsidR="0033534A" w:rsidRPr="00F817F4">
              <w:rPr>
                <w:spacing w:val="-4"/>
                <w:sz w:val="18"/>
                <w:szCs w:val="28"/>
                <w:rtl/>
              </w:rPr>
              <w:t>قانون الدستور</w:t>
            </w:r>
            <w:r w:rsidR="0033534A" w:rsidRPr="00F817F4">
              <w:rPr>
                <w:rFonts w:hint="eastAsia"/>
                <w:spacing w:val="-4"/>
                <w:sz w:val="18"/>
                <w:szCs w:val="28"/>
                <w:rtl/>
              </w:rPr>
              <w:t>ي</w:t>
            </w:r>
            <w:r w:rsidR="0033534A" w:rsidRPr="00F817F4">
              <w:rPr>
                <w:spacing w:val="-4"/>
                <w:sz w:val="18"/>
                <w:szCs w:val="28"/>
                <w:rtl/>
              </w:rPr>
              <w:t xml:space="preserve"> الاتحادي المؤرخ 26 كانون الثاني/يناير 1928 </w:t>
            </w:r>
            <w:r w:rsidR="0033534A" w:rsidRPr="00F817F4">
              <w:rPr>
                <w:rFonts w:hint="eastAsia"/>
                <w:spacing w:val="-4"/>
                <w:sz w:val="18"/>
                <w:szCs w:val="28"/>
                <w:rtl/>
              </w:rPr>
              <w:t>المنشور</w:t>
            </w:r>
            <w:r w:rsidR="0033534A" w:rsidRPr="00F817F4">
              <w:rPr>
                <w:spacing w:val="-4"/>
                <w:sz w:val="18"/>
                <w:szCs w:val="28"/>
                <w:rtl/>
              </w:rPr>
              <w:t xml:space="preserve"> في الجريدة الرسمية للقوانين الاتحادية رقم 30، بالاقتران مع القانون الدستوري الاتحادي المؤرخ 4</w:t>
            </w:r>
            <w:r w:rsidR="0033534A" w:rsidRPr="00F817F4">
              <w:rPr>
                <w:rFonts w:hint="eastAsia"/>
                <w:spacing w:val="-4"/>
                <w:sz w:val="18"/>
                <w:szCs w:val="28"/>
                <w:rtl/>
              </w:rPr>
              <w:t> تموز</w:t>
            </w:r>
            <w:r w:rsidR="0033534A" w:rsidRPr="00F817F4">
              <w:rPr>
                <w:spacing w:val="-4"/>
                <w:sz w:val="18"/>
                <w:szCs w:val="28"/>
                <w:rtl/>
              </w:rPr>
              <w:t xml:space="preserve">/يوليه 1963 المنشور في الجريدة الرسمية للقوانين الاتحادية رقم 172. </w:t>
            </w:r>
          </w:p>
          <w:p w:rsidR="0033534A" w:rsidRPr="00254D3D" w:rsidRDefault="004B2224" w:rsidP="004B2224">
            <w:pPr>
              <w:pStyle w:val="SingleTxtGA"/>
              <w:tabs>
                <w:tab w:val="clear" w:pos="1928"/>
                <w:tab w:val="clear" w:pos="2608"/>
                <w:tab w:val="clear" w:pos="3289"/>
                <w:tab w:val="clear" w:pos="3969"/>
                <w:tab w:val="clear" w:pos="4649"/>
                <w:tab w:val="clear" w:pos="5330"/>
                <w:tab w:val="left" w:pos="532"/>
              </w:tabs>
              <w:spacing w:before="60" w:after="60" w:line="320" w:lineRule="exact"/>
              <w:ind w:left="0" w:right="0"/>
              <w:rPr>
                <w:sz w:val="18"/>
                <w:szCs w:val="28"/>
              </w:rPr>
            </w:pPr>
            <w:r>
              <w:rPr>
                <w:sz w:val="18"/>
                <w:szCs w:val="28"/>
                <w:rtl/>
              </w:rPr>
              <w:t>2</w:t>
            </w:r>
            <w:r w:rsidR="0033534A" w:rsidRPr="00254D3D">
              <w:rPr>
                <w:sz w:val="18"/>
                <w:szCs w:val="28"/>
                <w:rtl/>
              </w:rPr>
              <w:t>-</w:t>
            </w:r>
            <w:r w:rsidR="0033534A" w:rsidRPr="00254D3D">
              <w:rPr>
                <w:sz w:val="18"/>
                <w:szCs w:val="28"/>
              </w:rPr>
              <w:tab/>
            </w:r>
            <w:r w:rsidR="0033534A" w:rsidRPr="00254D3D">
              <w:rPr>
                <w:sz w:val="18"/>
                <w:szCs w:val="28"/>
                <w:rtl/>
              </w:rPr>
              <w:t xml:space="preserve">تطبق المادة 9 والمادة 14 من العهد شريطة </w:t>
            </w:r>
            <w:r w:rsidR="0033534A" w:rsidRPr="00254D3D">
              <w:rPr>
                <w:rFonts w:hint="eastAsia"/>
                <w:sz w:val="18"/>
                <w:szCs w:val="28"/>
                <w:rtl/>
              </w:rPr>
              <w:t>أن</w:t>
            </w:r>
            <w:r w:rsidR="0033534A" w:rsidRPr="00254D3D">
              <w:rPr>
                <w:sz w:val="18"/>
                <w:szCs w:val="28"/>
                <w:rtl/>
              </w:rPr>
              <w:t xml:space="preserve"> </w:t>
            </w:r>
            <w:r w:rsidR="0033534A" w:rsidRPr="00254D3D">
              <w:rPr>
                <w:rFonts w:hint="eastAsia"/>
                <w:sz w:val="18"/>
                <w:szCs w:val="28"/>
                <w:rtl/>
              </w:rPr>
              <w:t>يظل</w:t>
            </w:r>
            <w:r w:rsidR="0033534A" w:rsidRPr="00254D3D">
              <w:rPr>
                <w:sz w:val="18"/>
                <w:szCs w:val="28"/>
                <w:rtl/>
              </w:rPr>
              <w:t xml:space="preserve"> </w:t>
            </w:r>
            <w:r w:rsidR="0033534A" w:rsidRPr="00254D3D">
              <w:rPr>
                <w:rFonts w:hint="eastAsia"/>
                <w:sz w:val="18"/>
                <w:szCs w:val="28"/>
                <w:rtl/>
              </w:rPr>
              <w:t>مسموح</w:t>
            </w:r>
            <w:r w:rsidR="00537B29">
              <w:rPr>
                <w:rFonts w:hint="eastAsia"/>
                <w:sz w:val="18"/>
                <w:szCs w:val="28"/>
                <w:rtl/>
              </w:rPr>
              <w:t xml:space="preserve">اً </w:t>
            </w:r>
            <w:r w:rsidR="0033534A" w:rsidRPr="00254D3D">
              <w:rPr>
                <w:rFonts w:hint="eastAsia"/>
                <w:sz w:val="18"/>
                <w:szCs w:val="28"/>
                <w:rtl/>
              </w:rPr>
              <w:t>ب</w:t>
            </w:r>
            <w:r w:rsidR="0033534A" w:rsidRPr="00254D3D">
              <w:rPr>
                <w:sz w:val="18"/>
                <w:szCs w:val="28"/>
                <w:rtl/>
              </w:rPr>
              <w:t xml:space="preserve">اللوائح القانونية التي تحكم إجراءات وتدابير </w:t>
            </w:r>
            <w:r w:rsidR="0033534A" w:rsidRPr="00254D3D">
              <w:rPr>
                <w:rFonts w:hint="eastAsia"/>
                <w:sz w:val="18"/>
                <w:szCs w:val="28"/>
                <w:rtl/>
              </w:rPr>
              <w:t>سلب</w:t>
            </w:r>
            <w:r w:rsidR="0033534A" w:rsidRPr="00254D3D">
              <w:rPr>
                <w:sz w:val="18"/>
                <w:szCs w:val="28"/>
                <w:rtl/>
              </w:rPr>
              <w:t xml:space="preserve"> الحرية المنصوص عليها في قانون الإجراءات الإدارية وفي قانون العقوبات المالية</w:t>
            </w:r>
            <w:r w:rsidR="0033534A" w:rsidRPr="00254D3D">
              <w:rPr>
                <w:rFonts w:hint="eastAsia"/>
                <w:sz w:val="18"/>
                <w:szCs w:val="28"/>
                <w:rtl/>
              </w:rPr>
              <w:t>،</w:t>
            </w:r>
            <w:r w:rsidR="0033534A" w:rsidRPr="00254D3D">
              <w:rPr>
                <w:sz w:val="18"/>
                <w:szCs w:val="28"/>
                <w:rtl/>
              </w:rPr>
              <w:t xml:space="preserve"> وذلك في إطار </w:t>
            </w:r>
            <w:r w:rsidR="0033534A" w:rsidRPr="00254D3D">
              <w:rPr>
                <w:rFonts w:hint="eastAsia"/>
                <w:sz w:val="18"/>
                <w:szCs w:val="28"/>
                <w:rtl/>
              </w:rPr>
              <w:t>المراجعة</w:t>
            </w:r>
            <w:r w:rsidR="0033534A" w:rsidRPr="00254D3D">
              <w:rPr>
                <w:sz w:val="18"/>
                <w:szCs w:val="28"/>
                <w:rtl/>
              </w:rPr>
              <w:t xml:space="preserve"> القضائي</w:t>
            </w:r>
            <w:r w:rsidR="0033534A" w:rsidRPr="00254D3D">
              <w:rPr>
                <w:rFonts w:hint="eastAsia"/>
                <w:sz w:val="18"/>
                <w:szCs w:val="28"/>
                <w:rtl/>
              </w:rPr>
              <w:t>ة</w:t>
            </w:r>
            <w:r w:rsidR="0033534A" w:rsidRPr="00254D3D">
              <w:rPr>
                <w:sz w:val="18"/>
                <w:szCs w:val="28"/>
                <w:rtl/>
              </w:rPr>
              <w:t xml:space="preserve"> </w:t>
            </w:r>
            <w:r w:rsidR="0033534A" w:rsidRPr="00254D3D">
              <w:rPr>
                <w:rFonts w:hint="eastAsia"/>
                <w:sz w:val="18"/>
                <w:szCs w:val="28"/>
                <w:rtl/>
              </w:rPr>
              <w:t>من</w:t>
            </w:r>
            <w:r w:rsidR="0033534A" w:rsidRPr="00254D3D">
              <w:rPr>
                <w:sz w:val="18"/>
                <w:szCs w:val="28"/>
                <w:rtl/>
              </w:rPr>
              <w:t xml:space="preserve"> </w:t>
            </w:r>
            <w:r w:rsidR="0033534A" w:rsidRPr="00254D3D">
              <w:rPr>
                <w:rFonts w:hint="eastAsia"/>
                <w:sz w:val="18"/>
                <w:szCs w:val="28"/>
                <w:rtl/>
              </w:rPr>
              <w:t>جانب</w:t>
            </w:r>
            <w:r w:rsidR="0033534A" w:rsidRPr="00254D3D">
              <w:rPr>
                <w:sz w:val="18"/>
                <w:szCs w:val="28"/>
                <w:rtl/>
              </w:rPr>
              <w:t xml:space="preserve"> المحكمة الإدارية الاتحادية أو المحكمة الدستورية الاتحادية على النحو المنصوص عليه في الدستور الاتحادي النمساوي.</w:t>
            </w:r>
          </w:p>
          <w:p w:rsidR="0033534A" w:rsidRPr="00254D3D" w:rsidRDefault="004B2224" w:rsidP="004B2224">
            <w:pPr>
              <w:pStyle w:val="SingleTxtGA"/>
              <w:tabs>
                <w:tab w:val="clear" w:pos="1928"/>
                <w:tab w:val="clear" w:pos="2608"/>
                <w:tab w:val="clear" w:pos="3289"/>
                <w:tab w:val="clear" w:pos="3969"/>
                <w:tab w:val="clear" w:pos="4649"/>
                <w:tab w:val="clear" w:pos="5330"/>
                <w:tab w:val="left" w:pos="532"/>
              </w:tabs>
              <w:spacing w:before="60" w:after="60" w:line="320" w:lineRule="exact"/>
              <w:ind w:left="0" w:right="0"/>
              <w:rPr>
                <w:sz w:val="18"/>
                <w:szCs w:val="28"/>
              </w:rPr>
            </w:pPr>
            <w:r>
              <w:rPr>
                <w:sz w:val="18"/>
                <w:szCs w:val="28"/>
                <w:rtl/>
              </w:rPr>
              <w:t>3</w:t>
            </w:r>
            <w:r w:rsidR="0033534A" w:rsidRPr="00254D3D">
              <w:rPr>
                <w:sz w:val="18"/>
                <w:szCs w:val="28"/>
                <w:rtl/>
              </w:rPr>
              <w:t>-</w:t>
            </w:r>
            <w:r w:rsidR="0033534A" w:rsidRPr="00254D3D">
              <w:rPr>
                <w:sz w:val="18"/>
                <w:szCs w:val="28"/>
              </w:rPr>
              <w:tab/>
            </w:r>
            <w:r w:rsidR="0033534A" w:rsidRPr="00254D3D">
              <w:rPr>
                <w:sz w:val="18"/>
                <w:szCs w:val="28"/>
                <w:rtl/>
              </w:rPr>
              <w:t xml:space="preserve">تطبق الفقرة 3 من المادة 10 من العهد شريطة </w:t>
            </w:r>
            <w:r w:rsidR="0033534A" w:rsidRPr="00254D3D">
              <w:rPr>
                <w:rFonts w:hint="eastAsia"/>
                <w:sz w:val="18"/>
                <w:szCs w:val="28"/>
                <w:rtl/>
              </w:rPr>
              <w:t>أن</w:t>
            </w:r>
            <w:r w:rsidR="0033534A" w:rsidRPr="00254D3D">
              <w:rPr>
                <w:sz w:val="18"/>
                <w:szCs w:val="28"/>
                <w:rtl/>
              </w:rPr>
              <w:t xml:space="preserve"> </w:t>
            </w:r>
            <w:r w:rsidR="0033534A" w:rsidRPr="00254D3D">
              <w:rPr>
                <w:rFonts w:hint="eastAsia"/>
                <w:sz w:val="18"/>
                <w:szCs w:val="28"/>
                <w:rtl/>
              </w:rPr>
              <w:t>يظل</w:t>
            </w:r>
            <w:r w:rsidR="0033534A" w:rsidRPr="00254D3D">
              <w:rPr>
                <w:sz w:val="18"/>
                <w:szCs w:val="28"/>
                <w:rtl/>
              </w:rPr>
              <w:t xml:space="preserve"> </w:t>
            </w:r>
            <w:r w:rsidR="0033534A" w:rsidRPr="00254D3D">
              <w:rPr>
                <w:rFonts w:hint="eastAsia"/>
                <w:sz w:val="18"/>
                <w:szCs w:val="28"/>
                <w:rtl/>
              </w:rPr>
              <w:t>مسموحا</w:t>
            </w:r>
            <w:r w:rsidR="007E6776">
              <w:rPr>
                <w:rFonts w:hint="cs"/>
                <w:sz w:val="18"/>
                <w:szCs w:val="28"/>
                <w:rtl/>
              </w:rPr>
              <w:t>ً</w:t>
            </w:r>
            <w:r w:rsidR="0033534A" w:rsidRPr="00254D3D">
              <w:rPr>
                <w:sz w:val="18"/>
                <w:szCs w:val="28"/>
                <w:rtl/>
              </w:rPr>
              <w:t xml:space="preserve"> </w:t>
            </w:r>
            <w:r w:rsidR="0033534A" w:rsidRPr="00254D3D">
              <w:rPr>
                <w:rFonts w:hint="eastAsia"/>
                <w:sz w:val="18"/>
                <w:szCs w:val="28"/>
                <w:rtl/>
              </w:rPr>
              <w:t>بالإبقاء</w:t>
            </w:r>
            <w:r w:rsidR="0033534A" w:rsidRPr="00254D3D">
              <w:rPr>
                <w:sz w:val="18"/>
                <w:szCs w:val="28"/>
                <w:rtl/>
              </w:rPr>
              <w:t xml:space="preserve"> </w:t>
            </w:r>
            <w:r w:rsidR="0033534A" w:rsidRPr="00254D3D">
              <w:rPr>
                <w:rFonts w:hint="eastAsia"/>
                <w:sz w:val="18"/>
                <w:szCs w:val="28"/>
                <w:rtl/>
              </w:rPr>
              <w:t>على</w:t>
            </w:r>
            <w:r w:rsidR="0033534A" w:rsidRPr="00254D3D">
              <w:rPr>
                <w:sz w:val="18"/>
                <w:szCs w:val="28"/>
                <w:rtl/>
              </w:rPr>
              <w:t xml:space="preserve"> الأنظمة القانونية التي تسمح باحتجاز السجناء الأحداث مع البالغين الذين تقل أعمارهم عن 25 سنة ممن لا </w:t>
            </w:r>
            <w:r w:rsidR="0033534A" w:rsidRPr="00254D3D">
              <w:rPr>
                <w:rFonts w:hint="eastAsia"/>
                <w:sz w:val="18"/>
                <w:szCs w:val="28"/>
                <w:rtl/>
              </w:rPr>
              <w:t>يوجد</w:t>
            </w:r>
            <w:r w:rsidR="0033534A" w:rsidRPr="00254D3D">
              <w:rPr>
                <w:sz w:val="18"/>
                <w:szCs w:val="28"/>
                <w:rtl/>
              </w:rPr>
              <w:t xml:space="preserve"> ما يدعو إلى القلق بشأن تأثيرهم الضار المحتمل على </w:t>
            </w:r>
            <w:r w:rsidR="0033534A" w:rsidRPr="00254D3D">
              <w:rPr>
                <w:rFonts w:hint="eastAsia"/>
                <w:sz w:val="18"/>
                <w:szCs w:val="28"/>
                <w:rtl/>
              </w:rPr>
              <w:t>السجناء</w:t>
            </w:r>
            <w:r w:rsidR="0033534A" w:rsidRPr="00254D3D">
              <w:rPr>
                <w:sz w:val="18"/>
                <w:szCs w:val="28"/>
                <w:rtl/>
              </w:rPr>
              <w:t xml:space="preserve"> الأحداث.</w:t>
            </w:r>
          </w:p>
        </w:tc>
      </w:tr>
      <w:tr w:rsidR="004B2224" w:rsidRPr="00254D3D" w:rsidTr="004B2224">
        <w:tc>
          <w:tcPr>
            <w:tcW w:w="1925" w:type="dxa"/>
            <w:tcBorders>
              <w:bottom w:val="single" w:sz="4" w:space="0" w:color="auto"/>
            </w:tcBorders>
            <w:shd w:val="clear" w:color="auto" w:fill="auto"/>
          </w:tcPr>
          <w:p w:rsidR="004B2224" w:rsidRPr="00254D3D" w:rsidRDefault="004B2224" w:rsidP="004B2224">
            <w:pPr>
              <w:pStyle w:val="SingleTxtGA"/>
              <w:spacing w:before="60" w:after="60" w:line="340" w:lineRule="exact"/>
              <w:ind w:left="0" w:right="0"/>
              <w:rPr>
                <w:sz w:val="18"/>
                <w:szCs w:val="28"/>
                <w:rtl/>
              </w:rPr>
            </w:pPr>
          </w:p>
        </w:tc>
        <w:tc>
          <w:tcPr>
            <w:tcW w:w="1133" w:type="dxa"/>
            <w:tcBorders>
              <w:bottom w:val="single" w:sz="4" w:space="0" w:color="auto"/>
            </w:tcBorders>
            <w:shd w:val="clear" w:color="auto" w:fill="auto"/>
          </w:tcPr>
          <w:p w:rsidR="004B2224" w:rsidRPr="00254D3D" w:rsidRDefault="004B2224" w:rsidP="004B2224">
            <w:pPr>
              <w:pStyle w:val="SingleTxtGA"/>
              <w:spacing w:before="60" w:after="60" w:line="340" w:lineRule="exact"/>
              <w:ind w:left="0" w:right="0"/>
              <w:rPr>
                <w:sz w:val="18"/>
                <w:szCs w:val="28"/>
                <w:rtl/>
              </w:rPr>
            </w:pPr>
          </w:p>
        </w:tc>
        <w:tc>
          <w:tcPr>
            <w:tcW w:w="5522" w:type="dxa"/>
            <w:tcBorders>
              <w:bottom w:val="single" w:sz="4" w:space="0" w:color="auto"/>
            </w:tcBorders>
            <w:shd w:val="clear" w:color="auto" w:fill="auto"/>
          </w:tcPr>
          <w:p w:rsidR="004B2224" w:rsidRDefault="004B2224" w:rsidP="004B2224">
            <w:pPr>
              <w:pStyle w:val="SingleTxtGA"/>
              <w:tabs>
                <w:tab w:val="clear" w:pos="1928"/>
                <w:tab w:val="clear" w:pos="2608"/>
                <w:tab w:val="clear" w:pos="3289"/>
                <w:tab w:val="clear" w:pos="3969"/>
                <w:tab w:val="clear" w:pos="4649"/>
                <w:tab w:val="clear" w:pos="5330"/>
                <w:tab w:val="left" w:pos="532"/>
                <w:tab w:val="left" w:pos="1162"/>
              </w:tabs>
              <w:spacing w:before="60" w:after="60" w:line="340" w:lineRule="exact"/>
              <w:ind w:left="0" w:right="0"/>
              <w:rPr>
                <w:sz w:val="18"/>
                <w:szCs w:val="28"/>
                <w:rtl/>
              </w:rPr>
            </w:pPr>
            <w:r>
              <w:rPr>
                <w:sz w:val="18"/>
                <w:szCs w:val="28"/>
                <w:rtl/>
              </w:rPr>
              <w:t>4</w:t>
            </w:r>
            <w:r w:rsidRPr="00254D3D">
              <w:rPr>
                <w:sz w:val="18"/>
                <w:szCs w:val="28"/>
                <w:rtl/>
              </w:rPr>
              <w:t>-</w:t>
            </w:r>
            <w:r w:rsidRPr="00254D3D">
              <w:rPr>
                <w:sz w:val="18"/>
                <w:szCs w:val="28"/>
              </w:rPr>
              <w:tab/>
            </w:r>
            <w:r w:rsidRPr="00254D3D">
              <w:rPr>
                <w:sz w:val="18"/>
                <w:szCs w:val="28"/>
                <w:rtl/>
              </w:rPr>
              <w:t xml:space="preserve">تطبق المادة 14 من العهد شريطة </w:t>
            </w:r>
            <w:r w:rsidRPr="00254D3D">
              <w:rPr>
                <w:rFonts w:hint="eastAsia"/>
                <w:sz w:val="18"/>
                <w:szCs w:val="28"/>
                <w:rtl/>
              </w:rPr>
              <w:t>عدم</w:t>
            </w:r>
            <w:r w:rsidRPr="00254D3D">
              <w:rPr>
                <w:sz w:val="18"/>
                <w:szCs w:val="28"/>
                <w:rtl/>
              </w:rPr>
              <w:t xml:space="preserve"> </w:t>
            </w:r>
            <w:r w:rsidRPr="00254D3D">
              <w:rPr>
                <w:rFonts w:hint="eastAsia"/>
                <w:sz w:val="18"/>
                <w:szCs w:val="28"/>
                <w:rtl/>
              </w:rPr>
              <w:t>المساس</w:t>
            </w:r>
            <w:r w:rsidRPr="00254D3D">
              <w:rPr>
                <w:sz w:val="18"/>
                <w:szCs w:val="28"/>
                <w:rtl/>
              </w:rPr>
              <w:t xml:space="preserve"> </w:t>
            </w:r>
            <w:r w:rsidRPr="00254D3D">
              <w:rPr>
                <w:rFonts w:hint="eastAsia"/>
                <w:sz w:val="18"/>
                <w:szCs w:val="28"/>
                <w:rtl/>
              </w:rPr>
              <w:t>بأي</w:t>
            </w:r>
            <w:r w:rsidRPr="00254D3D">
              <w:rPr>
                <w:sz w:val="18"/>
                <w:szCs w:val="28"/>
                <w:rtl/>
              </w:rPr>
              <w:t xml:space="preserve"> </w:t>
            </w:r>
            <w:r w:rsidRPr="00254D3D">
              <w:rPr>
                <w:rFonts w:hint="eastAsia"/>
                <w:sz w:val="18"/>
                <w:szCs w:val="28"/>
                <w:rtl/>
              </w:rPr>
              <w:t>شكل</w:t>
            </w:r>
            <w:r w:rsidRPr="00254D3D">
              <w:rPr>
                <w:sz w:val="18"/>
                <w:szCs w:val="28"/>
                <w:rtl/>
              </w:rPr>
              <w:t xml:space="preserve"> </w:t>
            </w:r>
            <w:r w:rsidRPr="00254D3D">
              <w:rPr>
                <w:rFonts w:hint="eastAsia"/>
                <w:sz w:val="18"/>
                <w:szCs w:val="28"/>
                <w:rtl/>
              </w:rPr>
              <w:t>من</w:t>
            </w:r>
            <w:r w:rsidRPr="00254D3D">
              <w:rPr>
                <w:sz w:val="18"/>
                <w:szCs w:val="28"/>
                <w:rtl/>
              </w:rPr>
              <w:t xml:space="preserve"> </w:t>
            </w:r>
            <w:r w:rsidRPr="00254D3D">
              <w:rPr>
                <w:rFonts w:hint="eastAsia"/>
                <w:sz w:val="18"/>
                <w:szCs w:val="28"/>
                <w:rtl/>
              </w:rPr>
              <w:t>الأشكال</w:t>
            </w:r>
            <w:r w:rsidRPr="00254D3D">
              <w:rPr>
                <w:sz w:val="18"/>
                <w:szCs w:val="28"/>
                <w:rtl/>
              </w:rPr>
              <w:t xml:space="preserve"> </w:t>
            </w:r>
            <w:r w:rsidRPr="00254D3D">
              <w:rPr>
                <w:rFonts w:hint="eastAsia"/>
                <w:sz w:val="18"/>
                <w:szCs w:val="28"/>
                <w:rtl/>
              </w:rPr>
              <w:t>ب</w:t>
            </w:r>
            <w:r w:rsidRPr="00254D3D">
              <w:rPr>
                <w:sz w:val="18"/>
                <w:szCs w:val="28"/>
                <w:rtl/>
              </w:rPr>
              <w:t xml:space="preserve">المبادئ التي </w:t>
            </w:r>
            <w:r w:rsidRPr="00254D3D">
              <w:rPr>
                <w:rFonts w:hint="eastAsia"/>
                <w:sz w:val="18"/>
                <w:szCs w:val="28"/>
                <w:rtl/>
              </w:rPr>
              <w:t>تنظم</w:t>
            </w:r>
            <w:r w:rsidRPr="00254D3D">
              <w:rPr>
                <w:sz w:val="18"/>
                <w:szCs w:val="28"/>
                <w:rtl/>
              </w:rPr>
              <w:t xml:space="preserve"> </w:t>
            </w:r>
            <w:r w:rsidRPr="00254D3D">
              <w:rPr>
                <w:rFonts w:hint="eastAsia"/>
                <w:sz w:val="18"/>
                <w:szCs w:val="28"/>
                <w:rtl/>
              </w:rPr>
              <w:t>علنية</w:t>
            </w:r>
            <w:r w:rsidRPr="00254D3D">
              <w:rPr>
                <w:sz w:val="18"/>
                <w:szCs w:val="28"/>
                <w:rtl/>
              </w:rPr>
              <w:t xml:space="preserve"> المحاكمات المنصوص عليها في المادة 90 من القانون الدستوري الاتحادي بصيغته المعدلة في عام 1929، و</w:t>
            </w:r>
          </w:p>
          <w:p w:rsidR="004B2224" w:rsidRPr="00254D3D" w:rsidRDefault="004B2224" w:rsidP="004B2224">
            <w:pPr>
              <w:pStyle w:val="SingleTxtGA"/>
              <w:tabs>
                <w:tab w:val="clear" w:pos="1928"/>
                <w:tab w:val="clear" w:pos="2608"/>
                <w:tab w:val="clear" w:pos="3289"/>
                <w:tab w:val="clear" w:pos="3969"/>
                <w:tab w:val="clear" w:pos="4649"/>
                <w:tab w:val="clear" w:pos="5330"/>
                <w:tab w:val="left" w:pos="532"/>
                <w:tab w:val="left" w:pos="1162"/>
              </w:tabs>
              <w:spacing w:before="60" w:after="60" w:line="340" w:lineRule="exact"/>
              <w:ind w:left="0" w:right="0"/>
              <w:rPr>
                <w:sz w:val="18"/>
                <w:szCs w:val="28"/>
              </w:rPr>
            </w:pPr>
            <w:r w:rsidRPr="00254D3D">
              <w:rPr>
                <w:sz w:val="18"/>
                <w:szCs w:val="28"/>
                <w:rtl/>
              </w:rPr>
              <w:tab/>
              <w:t>(أ)</w:t>
            </w:r>
            <w:r w:rsidRPr="00254D3D">
              <w:rPr>
                <w:sz w:val="18"/>
                <w:szCs w:val="28"/>
              </w:rPr>
              <w:tab/>
            </w:r>
            <w:r w:rsidRPr="00254D3D">
              <w:rPr>
                <w:rFonts w:hint="eastAsia"/>
                <w:sz w:val="18"/>
                <w:szCs w:val="28"/>
                <w:rtl/>
              </w:rPr>
              <w:t>أ</w:t>
            </w:r>
            <w:r w:rsidRPr="00254D3D">
              <w:rPr>
                <w:sz w:val="18"/>
                <w:szCs w:val="28"/>
                <w:rtl/>
              </w:rPr>
              <w:t xml:space="preserve">لا تتعارض الفقرة الفرعية (د) من الفقرة 3 مع الأنظمة القانونية التي تنص على </w:t>
            </w:r>
            <w:r w:rsidRPr="00254D3D">
              <w:rPr>
                <w:rFonts w:hint="eastAsia"/>
                <w:sz w:val="18"/>
                <w:szCs w:val="28"/>
                <w:rtl/>
              </w:rPr>
              <w:t>إمكان</w:t>
            </w:r>
            <w:r w:rsidRPr="00254D3D">
              <w:rPr>
                <w:sz w:val="18"/>
                <w:szCs w:val="28"/>
                <w:rtl/>
              </w:rPr>
              <w:t xml:space="preserve"> </w:t>
            </w:r>
            <w:r w:rsidRPr="00254D3D">
              <w:rPr>
                <w:rFonts w:hint="eastAsia"/>
                <w:sz w:val="18"/>
                <w:szCs w:val="28"/>
                <w:rtl/>
              </w:rPr>
              <w:t>استبعاد</w:t>
            </w:r>
            <w:r w:rsidRPr="00254D3D">
              <w:rPr>
                <w:sz w:val="18"/>
                <w:szCs w:val="28"/>
                <w:rtl/>
              </w:rPr>
              <w:t xml:space="preserve"> المتهم الذي </w:t>
            </w:r>
            <w:r w:rsidRPr="00254D3D">
              <w:rPr>
                <w:rFonts w:hint="eastAsia"/>
                <w:sz w:val="18"/>
                <w:szCs w:val="28"/>
                <w:rtl/>
              </w:rPr>
              <w:t>يخل</w:t>
            </w:r>
            <w:r w:rsidRPr="00254D3D">
              <w:rPr>
                <w:sz w:val="18"/>
                <w:szCs w:val="28"/>
                <w:rtl/>
              </w:rPr>
              <w:t xml:space="preserve"> </w:t>
            </w:r>
            <w:r w:rsidRPr="00254D3D">
              <w:rPr>
                <w:rFonts w:hint="eastAsia"/>
                <w:sz w:val="18"/>
                <w:szCs w:val="28"/>
                <w:rtl/>
              </w:rPr>
              <w:t>ب</w:t>
            </w:r>
            <w:r w:rsidRPr="00254D3D">
              <w:rPr>
                <w:sz w:val="18"/>
                <w:szCs w:val="28"/>
                <w:rtl/>
              </w:rPr>
              <w:t xml:space="preserve">سير المحاكمة على نحو منظم أو الذي يعوق وجوده استجواب شخص آخر أو شاهد </w:t>
            </w:r>
            <w:r w:rsidRPr="00254D3D">
              <w:rPr>
                <w:rFonts w:hint="eastAsia"/>
                <w:sz w:val="18"/>
                <w:szCs w:val="28"/>
                <w:rtl/>
              </w:rPr>
              <w:t>أو</w:t>
            </w:r>
            <w:r w:rsidRPr="00254D3D">
              <w:rPr>
                <w:sz w:val="18"/>
                <w:szCs w:val="28"/>
                <w:rtl/>
              </w:rPr>
              <w:t xml:space="preserve"> خبير من المشاركة في المحاكمة؛ و</w:t>
            </w:r>
          </w:p>
          <w:p w:rsidR="004B2224" w:rsidRPr="00254D3D" w:rsidRDefault="004B2224" w:rsidP="004B2224">
            <w:pPr>
              <w:pStyle w:val="SingleTxtGA"/>
              <w:tabs>
                <w:tab w:val="clear" w:pos="1928"/>
                <w:tab w:val="clear" w:pos="2608"/>
                <w:tab w:val="clear" w:pos="3289"/>
                <w:tab w:val="clear" w:pos="3969"/>
                <w:tab w:val="clear" w:pos="4649"/>
                <w:tab w:val="clear" w:pos="5330"/>
                <w:tab w:val="left" w:pos="532"/>
                <w:tab w:val="left" w:pos="1162"/>
              </w:tabs>
              <w:spacing w:before="60" w:after="60" w:line="340" w:lineRule="exact"/>
              <w:ind w:left="0" w:right="0"/>
              <w:rPr>
                <w:sz w:val="18"/>
                <w:szCs w:val="28"/>
              </w:rPr>
            </w:pPr>
            <w:r w:rsidRPr="00254D3D">
              <w:rPr>
                <w:sz w:val="18"/>
                <w:szCs w:val="28"/>
                <w:rtl/>
              </w:rPr>
              <w:tab/>
              <w:t>(ب)</w:t>
            </w:r>
            <w:r w:rsidRPr="00254D3D">
              <w:rPr>
                <w:sz w:val="18"/>
                <w:szCs w:val="28"/>
              </w:rPr>
              <w:tab/>
            </w:r>
            <w:r w:rsidRPr="00254D3D">
              <w:rPr>
                <w:rFonts w:hint="eastAsia"/>
                <w:sz w:val="18"/>
                <w:szCs w:val="28"/>
                <w:rtl/>
              </w:rPr>
              <w:t>أ</w:t>
            </w:r>
            <w:r w:rsidRPr="00254D3D">
              <w:rPr>
                <w:sz w:val="18"/>
                <w:szCs w:val="28"/>
                <w:rtl/>
              </w:rPr>
              <w:t xml:space="preserve">لا تتعارض الفقرة 5 مع </w:t>
            </w:r>
            <w:r w:rsidRPr="00254D3D">
              <w:rPr>
                <w:rFonts w:hint="eastAsia"/>
                <w:sz w:val="18"/>
                <w:szCs w:val="28"/>
                <w:rtl/>
              </w:rPr>
              <w:t>الأنظمة</w:t>
            </w:r>
            <w:r w:rsidRPr="00254D3D">
              <w:rPr>
                <w:sz w:val="18"/>
                <w:szCs w:val="28"/>
                <w:rtl/>
              </w:rPr>
              <w:t xml:space="preserve"> القانونية التي تنص على أنه يجوز للمحكمة العليا، بعد صدور حكم بالبراءة أو حكم أخف من محكمة ابتدائية، أن تصدر حكم إدانة أو عقوبة أشد على نفس الجريمة، </w:t>
            </w:r>
            <w:r w:rsidRPr="00254D3D">
              <w:rPr>
                <w:rFonts w:hint="eastAsia"/>
                <w:sz w:val="18"/>
                <w:szCs w:val="28"/>
                <w:rtl/>
              </w:rPr>
              <w:t>في</w:t>
            </w:r>
            <w:r w:rsidRPr="00254D3D">
              <w:rPr>
                <w:sz w:val="18"/>
                <w:szCs w:val="28"/>
                <w:rtl/>
              </w:rPr>
              <w:t xml:space="preserve"> حين تستثني حق الشخص المدان في </w:t>
            </w:r>
            <w:r w:rsidRPr="00254D3D">
              <w:rPr>
                <w:rFonts w:hint="eastAsia"/>
                <w:sz w:val="18"/>
                <w:szCs w:val="28"/>
                <w:rtl/>
              </w:rPr>
              <w:t>مراجعة</w:t>
            </w:r>
            <w:r w:rsidRPr="00254D3D">
              <w:rPr>
                <w:sz w:val="18"/>
                <w:szCs w:val="28"/>
                <w:rtl/>
              </w:rPr>
              <w:t xml:space="preserve"> هذه الإدانة أو العقوبة الأ</w:t>
            </w:r>
            <w:r w:rsidRPr="00254D3D">
              <w:rPr>
                <w:rFonts w:hint="eastAsia"/>
                <w:sz w:val="18"/>
                <w:szCs w:val="28"/>
                <w:rtl/>
              </w:rPr>
              <w:t>شد</w:t>
            </w:r>
            <w:r w:rsidRPr="00254D3D">
              <w:rPr>
                <w:sz w:val="18"/>
                <w:szCs w:val="28"/>
                <w:rtl/>
              </w:rPr>
              <w:t xml:space="preserve"> </w:t>
            </w:r>
            <w:r w:rsidRPr="00254D3D">
              <w:rPr>
                <w:rFonts w:hint="eastAsia"/>
                <w:sz w:val="18"/>
                <w:szCs w:val="28"/>
                <w:rtl/>
              </w:rPr>
              <w:t>أمام</w:t>
            </w:r>
            <w:r w:rsidRPr="00254D3D">
              <w:rPr>
                <w:sz w:val="18"/>
                <w:szCs w:val="28"/>
                <w:rtl/>
              </w:rPr>
              <w:t xml:space="preserve"> محكمة أعلى من ذلك؛ و</w:t>
            </w:r>
          </w:p>
          <w:p w:rsidR="004B2224" w:rsidRPr="00254D3D" w:rsidRDefault="004B2224" w:rsidP="004B2224">
            <w:pPr>
              <w:pStyle w:val="SingleTxtGA"/>
              <w:tabs>
                <w:tab w:val="clear" w:pos="1928"/>
                <w:tab w:val="clear" w:pos="2608"/>
                <w:tab w:val="clear" w:pos="3289"/>
                <w:tab w:val="clear" w:pos="3969"/>
                <w:tab w:val="clear" w:pos="4649"/>
                <w:tab w:val="clear" w:pos="5330"/>
                <w:tab w:val="left" w:pos="532"/>
                <w:tab w:val="left" w:pos="1162"/>
              </w:tabs>
              <w:spacing w:before="60" w:after="60" w:line="340" w:lineRule="exact"/>
              <w:ind w:left="0" w:right="0"/>
              <w:rPr>
                <w:sz w:val="18"/>
                <w:szCs w:val="28"/>
              </w:rPr>
            </w:pPr>
            <w:r w:rsidRPr="00254D3D">
              <w:rPr>
                <w:sz w:val="18"/>
                <w:szCs w:val="28"/>
                <w:rtl/>
              </w:rPr>
              <w:tab/>
              <w:t>(ج)</w:t>
            </w:r>
            <w:r w:rsidRPr="00254D3D">
              <w:rPr>
                <w:sz w:val="18"/>
                <w:szCs w:val="28"/>
              </w:rPr>
              <w:tab/>
            </w:r>
            <w:r w:rsidRPr="00254D3D">
              <w:rPr>
                <w:rFonts w:hint="eastAsia"/>
                <w:sz w:val="18"/>
                <w:szCs w:val="28"/>
                <w:rtl/>
              </w:rPr>
              <w:t>أ</w:t>
            </w:r>
            <w:r w:rsidRPr="00254D3D">
              <w:rPr>
                <w:sz w:val="18"/>
                <w:szCs w:val="28"/>
                <w:rtl/>
              </w:rPr>
              <w:t xml:space="preserve">لا تتعارض الفقرة 7 مع </w:t>
            </w:r>
            <w:r w:rsidRPr="00254D3D">
              <w:rPr>
                <w:rFonts w:hint="eastAsia"/>
                <w:sz w:val="18"/>
                <w:szCs w:val="28"/>
                <w:rtl/>
              </w:rPr>
              <w:t>الأنظمة</w:t>
            </w:r>
            <w:r w:rsidRPr="00254D3D">
              <w:rPr>
                <w:sz w:val="18"/>
                <w:szCs w:val="28"/>
                <w:rtl/>
              </w:rPr>
              <w:t xml:space="preserve"> القانونية التي تسمح بإعادة فتح </w:t>
            </w:r>
            <w:r w:rsidRPr="00254D3D">
              <w:rPr>
                <w:rFonts w:hint="eastAsia"/>
                <w:sz w:val="18"/>
                <w:szCs w:val="28"/>
                <w:rtl/>
              </w:rPr>
              <w:t>إجراءات</w:t>
            </w:r>
            <w:r w:rsidRPr="00254D3D">
              <w:rPr>
                <w:sz w:val="18"/>
                <w:szCs w:val="28"/>
                <w:rtl/>
              </w:rPr>
              <w:t xml:space="preserve"> الدعاوى التي أدت إلى إدانة الشخص أو تبرئته نهائيا</w:t>
            </w:r>
            <w:r w:rsidR="00537B29">
              <w:rPr>
                <w:rFonts w:hint="cs"/>
                <w:sz w:val="18"/>
                <w:szCs w:val="28"/>
                <w:rtl/>
              </w:rPr>
              <w:t>ً</w:t>
            </w:r>
            <w:r w:rsidRPr="00254D3D">
              <w:rPr>
                <w:sz w:val="18"/>
                <w:szCs w:val="28"/>
                <w:rtl/>
              </w:rPr>
              <w:t>.</w:t>
            </w:r>
          </w:p>
          <w:p w:rsidR="004B2224" w:rsidRPr="00254D3D" w:rsidRDefault="004B2224" w:rsidP="004B2224">
            <w:pPr>
              <w:pStyle w:val="SingleTxtGA"/>
              <w:tabs>
                <w:tab w:val="clear" w:pos="1928"/>
                <w:tab w:val="clear" w:pos="2608"/>
                <w:tab w:val="clear" w:pos="3289"/>
                <w:tab w:val="clear" w:pos="3969"/>
                <w:tab w:val="clear" w:pos="4649"/>
                <w:tab w:val="clear" w:pos="5330"/>
                <w:tab w:val="left" w:pos="532"/>
                <w:tab w:val="left" w:pos="1162"/>
              </w:tabs>
              <w:spacing w:before="60" w:after="60" w:line="340" w:lineRule="exact"/>
              <w:ind w:left="0" w:right="0"/>
              <w:rPr>
                <w:sz w:val="18"/>
                <w:szCs w:val="28"/>
              </w:rPr>
            </w:pPr>
            <w:r>
              <w:rPr>
                <w:sz w:val="18"/>
                <w:szCs w:val="28"/>
                <w:rtl/>
              </w:rPr>
              <w:t>5</w:t>
            </w:r>
            <w:r w:rsidRPr="00254D3D">
              <w:rPr>
                <w:sz w:val="18"/>
                <w:szCs w:val="28"/>
                <w:rtl/>
              </w:rPr>
              <w:t>-</w:t>
            </w:r>
            <w:r w:rsidRPr="00254D3D">
              <w:rPr>
                <w:sz w:val="18"/>
                <w:szCs w:val="28"/>
              </w:rPr>
              <w:tab/>
            </w:r>
            <w:r w:rsidR="00F7111E">
              <w:rPr>
                <w:sz w:val="18"/>
                <w:szCs w:val="28"/>
                <w:rtl/>
              </w:rPr>
              <w:t>تطبق المواد 19 و21 و</w:t>
            </w:r>
            <w:r w:rsidRPr="00254D3D">
              <w:rPr>
                <w:sz w:val="18"/>
                <w:szCs w:val="28"/>
                <w:rtl/>
              </w:rPr>
              <w:t xml:space="preserve">22 </w:t>
            </w:r>
            <w:r w:rsidRPr="00254D3D">
              <w:rPr>
                <w:rFonts w:hint="eastAsia"/>
                <w:sz w:val="18"/>
                <w:szCs w:val="28"/>
                <w:rtl/>
              </w:rPr>
              <w:t>بالارتباط</w:t>
            </w:r>
            <w:r w:rsidR="00F7111E">
              <w:rPr>
                <w:sz w:val="18"/>
                <w:szCs w:val="28"/>
                <w:rtl/>
              </w:rPr>
              <w:t xml:space="preserve"> بالمادة 2</w:t>
            </w:r>
            <w:r w:rsidRPr="00254D3D">
              <w:rPr>
                <w:sz w:val="18"/>
                <w:szCs w:val="28"/>
                <w:rtl/>
              </w:rPr>
              <w:t xml:space="preserve">(1) من العهد شريطة ألا تتعارض مع القيود القانونية المنصوص عليها في المادة 16 من الاتفاقية الأوروبية لحماية حقوق الإنسان </w:t>
            </w:r>
            <w:r w:rsidRPr="00254D3D">
              <w:rPr>
                <w:rFonts w:hint="eastAsia"/>
                <w:sz w:val="18"/>
                <w:szCs w:val="28"/>
                <w:rtl/>
              </w:rPr>
              <w:t>و</w:t>
            </w:r>
            <w:r w:rsidRPr="00254D3D">
              <w:rPr>
                <w:sz w:val="18"/>
                <w:szCs w:val="28"/>
                <w:rtl/>
              </w:rPr>
              <w:t>الحريات الأساسية.</w:t>
            </w:r>
          </w:p>
          <w:p w:rsidR="004B2224" w:rsidRPr="00254D3D" w:rsidRDefault="004B2224" w:rsidP="00F7111E">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tl/>
              </w:rPr>
            </w:pPr>
            <w:r>
              <w:rPr>
                <w:sz w:val="18"/>
                <w:szCs w:val="28"/>
                <w:rtl/>
              </w:rPr>
              <w:t>6</w:t>
            </w:r>
            <w:r w:rsidRPr="00254D3D">
              <w:rPr>
                <w:sz w:val="18"/>
                <w:szCs w:val="28"/>
                <w:rtl/>
              </w:rPr>
              <w:t>-</w:t>
            </w:r>
            <w:r w:rsidRPr="00254D3D">
              <w:rPr>
                <w:sz w:val="18"/>
                <w:szCs w:val="28"/>
              </w:rPr>
              <w:tab/>
            </w:r>
            <w:r w:rsidRPr="004B2224">
              <w:rPr>
                <w:rFonts w:hint="eastAsia"/>
                <w:spacing w:val="-2"/>
                <w:sz w:val="18"/>
                <w:szCs w:val="28"/>
                <w:rtl/>
              </w:rPr>
              <w:t>تُفهم</w:t>
            </w:r>
            <w:r w:rsidRPr="004B2224">
              <w:rPr>
                <w:spacing w:val="-2"/>
                <w:sz w:val="18"/>
                <w:szCs w:val="28"/>
                <w:rtl/>
              </w:rPr>
              <w:t xml:space="preserve"> المادة 26 </w:t>
            </w:r>
            <w:r w:rsidRPr="004B2224">
              <w:rPr>
                <w:rFonts w:hint="eastAsia"/>
                <w:spacing w:val="-2"/>
                <w:sz w:val="18"/>
                <w:szCs w:val="28"/>
                <w:rtl/>
              </w:rPr>
              <w:t>على</w:t>
            </w:r>
            <w:r w:rsidRPr="004B2224">
              <w:rPr>
                <w:spacing w:val="-2"/>
                <w:sz w:val="18"/>
                <w:szCs w:val="28"/>
                <w:rtl/>
              </w:rPr>
              <w:t xml:space="preserve"> أنها تعني </w:t>
            </w:r>
            <w:r w:rsidRPr="004B2224">
              <w:rPr>
                <w:rFonts w:hint="eastAsia"/>
                <w:spacing w:val="-2"/>
                <w:sz w:val="18"/>
                <w:szCs w:val="28"/>
                <w:rtl/>
              </w:rPr>
              <w:t>عدم</w:t>
            </w:r>
            <w:r w:rsidRPr="004B2224">
              <w:rPr>
                <w:spacing w:val="-2"/>
                <w:sz w:val="18"/>
                <w:szCs w:val="28"/>
                <w:rtl/>
              </w:rPr>
              <w:t xml:space="preserve"> </w:t>
            </w:r>
            <w:r w:rsidRPr="004B2224">
              <w:rPr>
                <w:rFonts w:hint="eastAsia"/>
                <w:spacing w:val="-2"/>
                <w:sz w:val="18"/>
                <w:szCs w:val="28"/>
                <w:rtl/>
              </w:rPr>
              <w:t>استبعاد</w:t>
            </w:r>
            <w:r w:rsidRPr="004B2224">
              <w:rPr>
                <w:spacing w:val="-2"/>
                <w:sz w:val="18"/>
                <w:szCs w:val="28"/>
                <w:rtl/>
              </w:rPr>
              <w:t xml:space="preserve"> </w:t>
            </w:r>
            <w:r w:rsidRPr="004B2224">
              <w:rPr>
                <w:rFonts w:hint="eastAsia"/>
                <w:spacing w:val="-2"/>
                <w:sz w:val="18"/>
                <w:szCs w:val="28"/>
                <w:rtl/>
              </w:rPr>
              <w:t>اختلاف</w:t>
            </w:r>
            <w:r w:rsidRPr="004B2224">
              <w:rPr>
                <w:spacing w:val="-2"/>
                <w:sz w:val="18"/>
                <w:szCs w:val="28"/>
                <w:rtl/>
              </w:rPr>
              <w:t xml:space="preserve"> معاملة المواطنين النمساويين والأجانب، كما هو مسموح به أيض</w:t>
            </w:r>
            <w:r w:rsidR="00537B29">
              <w:rPr>
                <w:spacing w:val="-2"/>
                <w:sz w:val="18"/>
                <w:szCs w:val="28"/>
                <w:rtl/>
              </w:rPr>
              <w:t xml:space="preserve">اً </w:t>
            </w:r>
            <w:r w:rsidRPr="004B2224">
              <w:rPr>
                <w:spacing w:val="-2"/>
                <w:sz w:val="18"/>
                <w:szCs w:val="28"/>
                <w:rtl/>
              </w:rPr>
              <w:t>بموجب الفقرة 2 من المادة</w:t>
            </w:r>
            <w:r w:rsidR="00F7111E">
              <w:rPr>
                <w:rFonts w:hint="cs"/>
                <w:spacing w:val="-2"/>
                <w:sz w:val="18"/>
                <w:szCs w:val="28"/>
                <w:rtl/>
              </w:rPr>
              <w:t> </w:t>
            </w:r>
            <w:r w:rsidRPr="004B2224">
              <w:rPr>
                <w:spacing w:val="-2"/>
                <w:sz w:val="18"/>
                <w:szCs w:val="28"/>
                <w:rtl/>
              </w:rPr>
              <w:t>1 من الاتفاقية الدولية للقضاء على جميع أشكال التمييز العنصري.</w:t>
            </w:r>
          </w:p>
        </w:tc>
      </w:tr>
      <w:tr w:rsidR="0033534A" w:rsidRPr="00254D3D" w:rsidTr="004B2224">
        <w:tc>
          <w:tcPr>
            <w:tcW w:w="1925" w:type="dxa"/>
            <w:tcBorders>
              <w:top w:val="single" w:sz="4" w:space="0" w:color="auto"/>
              <w:bottom w:val="single" w:sz="4" w:space="0" w:color="auto"/>
            </w:tcBorders>
            <w:shd w:val="clear" w:color="auto" w:fill="auto"/>
          </w:tcPr>
          <w:p w:rsidR="0033534A" w:rsidRPr="004B2224" w:rsidRDefault="0033534A" w:rsidP="004B2224">
            <w:pPr>
              <w:pStyle w:val="SingleTxtGA"/>
              <w:spacing w:before="60" w:after="60" w:line="340" w:lineRule="exact"/>
              <w:ind w:left="0" w:right="0"/>
              <w:rPr>
                <w:spacing w:val="-4"/>
                <w:sz w:val="18"/>
                <w:szCs w:val="28"/>
              </w:rPr>
            </w:pPr>
            <w:r w:rsidRPr="004B2224">
              <w:rPr>
                <w:spacing w:val="-4"/>
                <w:sz w:val="18"/>
                <w:szCs w:val="28"/>
                <w:rtl/>
              </w:rPr>
              <w:t xml:space="preserve">البروتوكول الاختياري للعهد الدولي الخاص بالحقوق المدنية والسياسية </w:t>
            </w:r>
          </w:p>
        </w:tc>
        <w:tc>
          <w:tcPr>
            <w:tcW w:w="1133" w:type="dxa"/>
            <w:tcBorders>
              <w:top w:val="single" w:sz="4" w:space="0" w:color="auto"/>
              <w:bottom w:val="single" w:sz="4" w:space="0" w:color="auto"/>
            </w:tcBorders>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تحفظ</w:t>
            </w:r>
          </w:p>
        </w:tc>
        <w:tc>
          <w:tcPr>
            <w:tcW w:w="5522" w:type="dxa"/>
            <w:tcBorders>
              <w:top w:val="single" w:sz="4" w:space="0" w:color="auto"/>
              <w:bottom w:val="single" w:sz="4" w:space="0" w:color="auto"/>
            </w:tcBorders>
            <w:shd w:val="clear" w:color="auto" w:fill="auto"/>
          </w:tcPr>
          <w:p w:rsidR="0033534A" w:rsidRPr="004B2224"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pacing w:val="-4"/>
                <w:sz w:val="18"/>
                <w:szCs w:val="28"/>
              </w:rPr>
            </w:pPr>
            <w:r w:rsidRPr="004B2224">
              <w:rPr>
                <w:spacing w:val="-4"/>
                <w:sz w:val="18"/>
                <w:szCs w:val="28"/>
                <w:rtl/>
              </w:rPr>
              <w:t>على</w:t>
            </w:r>
            <w:r w:rsidR="00F7111E">
              <w:rPr>
                <w:spacing w:val="-4"/>
                <w:sz w:val="18"/>
                <w:szCs w:val="28"/>
                <w:rtl/>
              </w:rPr>
              <w:t xml:space="preserve"> أساس أنه، وفق</w:t>
            </w:r>
            <w:r w:rsidR="00537B29">
              <w:rPr>
                <w:spacing w:val="-4"/>
                <w:sz w:val="18"/>
                <w:szCs w:val="28"/>
                <w:rtl/>
              </w:rPr>
              <w:t xml:space="preserve">اً </w:t>
            </w:r>
            <w:r w:rsidR="00F7111E">
              <w:rPr>
                <w:spacing w:val="-4"/>
                <w:sz w:val="18"/>
                <w:szCs w:val="28"/>
                <w:rtl/>
              </w:rPr>
              <w:t>لأحكام المادة 5</w:t>
            </w:r>
            <w:r w:rsidRPr="004B2224">
              <w:rPr>
                <w:spacing w:val="-4"/>
                <w:sz w:val="18"/>
                <w:szCs w:val="28"/>
                <w:rtl/>
              </w:rPr>
              <w:t xml:space="preserve">(2) من البروتوكول، لا تنظر اللجنة المنصوص عليها في المادة 28 من العهد في أي </w:t>
            </w:r>
            <w:r w:rsidRPr="004B2224">
              <w:rPr>
                <w:rFonts w:hint="eastAsia"/>
                <w:spacing w:val="-4"/>
                <w:sz w:val="18"/>
                <w:szCs w:val="28"/>
                <w:rtl/>
              </w:rPr>
              <w:t>رسالة</w:t>
            </w:r>
            <w:r w:rsidRPr="004B2224">
              <w:rPr>
                <w:spacing w:val="-4"/>
                <w:sz w:val="18"/>
                <w:szCs w:val="28"/>
                <w:rtl/>
              </w:rPr>
              <w:t xml:space="preserve"> من أي فرد ما لم </w:t>
            </w:r>
            <w:r w:rsidRPr="004B2224">
              <w:rPr>
                <w:rFonts w:hint="eastAsia"/>
                <w:spacing w:val="-4"/>
                <w:sz w:val="18"/>
                <w:szCs w:val="28"/>
                <w:rtl/>
              </w:rPr>
              <w:t>ت</w:t>
            </w:r>
            <w:r w:rsidRPr="004B2224">
              <w:rPr>
                <w:spacing w:val="-4"/>
                <w:sz w:val="18"/>
                <w:szCs w:val="28"/>
                <w:rtl/>
              </w:rPr>
              <w:t xml:space="preserve">تأكد من </w:t>
            </w:r>
            <w:r w:rsidRPr="004B2224">
              <w:rPr>
                <w:rFonts w:hint="eastAsia"/>
                <w:spacing w:val="-4"/>
                <w:sz w:val="18"/>
                <w:szCs w:val="28"/>
                <w:rtl/>
              </w:rPr>
              <w:t>عدم</w:t>
            </w:r>
            <w:r w:rsidRPr="004B2224">
              <w:rPr>
                <w:spacing w:val="-4"/>
                <w:sz w:val="18"/>
                <w:szCs w:val="28"/>
                <w:rtl/>
              </w:rPr>
              <w:t xml:space="preserve"> </w:t>
            </w:r>
            <w:r w:rsidRPr="004B2224">
              <w:rPr>
                <w:rFonts w:hint="eastAsia"/>
                <w:spacing w:val="-4"/>
                <w:sz w:val="18"/>
                <w:szCs w:val="28"/>
                <w:rtl/>
              </w:rPr>
              <w:t>كون</w:t>
            </w:r>
            <w:r w:rsidRPr="004B2224">
              <w:rPr>
                <w:spacing w:val="-4"/>
                <w:sz w:val="18"/>
                <w:szCs w:val="28"/>
                <w:rtl/>
              </w:rPr>
              <w:t xml:space="preserve"> المسألة </w:t>
            </w:r>
            <w:r w:rsidRPr="004B2224">
              <w:rPr>
                <w:rFonts w:hint="eastAsia"/>
                <w:spacing w:val="-4"/>
                <w:sz w:val="18"/>
                <w:szCs w:val="28"/>
                <w:rtl/>
              </w:rPr>
              <w:t>ذاتها</w:t>
            </w:r>
            <w:r w:rsidRPr="004B2224">
              <w:rPr>
                <w:spacing w:val="-4"/>
                <w:sz w:val="18"/>
                <w:szCs w:val="28"/>
                <w:rtl/>
              </w:rPr>
              <w:t xml:space="preserve"> </w:t>
            </w:r>
            <w:r w:rsidRPr="004B2224">
              <w:rPr>
                <w:rFonts w:hint="eastAsia"/>
                <w:spacing w:val="-4"/>
                <w:sz w:val="18"/>
                <w:szCs w:val="28"/>
                <w:rtl/>
              </w:rPr>
              <w:t>محل</w:t>
            </w:r>
            <w:r w:rsidRPr="004B2224">
              <w:rPr>
                <w:spacing w:val="-4"/>
                <w:sz w:val="18"/>
                <w:szCs w:val="28"/>
                <w:rtl/>
              </w:rPr>
              <w:t xml:space="preserve"> </w:t>
            </w:r>
            <w:r w:rsidRPr="004B2224">
              <w:rPr>
                <w:rFonts w:hint="eastAsia"/>
                <w:spacing w:val="-4"/>
                <w:sz w:val="18"/>
                <w:szCs w:val="28"/>
                <w:rtl/>
              </w:rPr>
              <w:t>دراسة</w:t>
            </w:r>
            <w:r w:rsidRPr="004B2224">
              <w:rPr>
                <w:spacing w:val="-4"/>
                <w:sz w:val="18"/>
                <w:szCs w:val="28"/>
                <w:rtl/>
              </w:rPr>
              <w:t xml:space="preserve"> </w:t>
            </w:r>
            <w:r w:rsidRPr="004B2224">
              <w:rPr>
                <w:rFonts w:hint="eastAsia"/>
                <w:spacing w:val="-4"/>
                <w:sz w:val="18"/>
                <w:szCs w:val="28"/>
                <w:rtl/>
              </w:rPr>
              <w:t>من</w:t>
            </w:r>
            <w:r w:rsidRPr="004B2224">
              <w:rPr>
                <w:spacing w:val="-4"/>
                <w:sz w:val="18"/>
                <w:szCs w:val="28"/>
                <w:rtl/>
              </w:rPr>
              <w:t xml:space="preserve"> </w:t>
            </w:r>
            <w:r w:rsidRPr="004B2224">
              <w:rPr>
                <w:rFonts w:hint="eastAsia"/>
                <w:spacing w:val="-4"/>
                <w:sz w:val="18"/>
                <w:szCs w:val="28"/>
                <w:rtl/>
              </w:rPr>
              <w:t>قبل</w:t>
            </w:r>
            <w:r w:rsidRPr="004B2224">
              <w:rPr>
                <w:spacing w:val="-4"/>
                <w:sz w:val="18"/>
                <w:szCs w:val="28"/>
                <w:rtl/>
              </w:rPr>
              <w:t xml:space="preserve"> اللجنة الأوروبية لحقوق الإنسان المنشأة بموجب الاتفاقية الأوروبية لحماية حقوق الإنسان والحريات الأساسية.</w:t>
            </w:r>
          </w:p>
        </w:tc>
      </w:tr>
      <w:tr w:rsidR="0033534A" w:rsidRPr="00254D3D" w:rsidTr="00F817F4">
        <w:tc>
          <w:tcPr>
            <w:tcW w:w="1925" w:type="dxa"/>
            <w:tcBorders>
              <w:top w:val="single" w:sz="4" w:space="0" w:color="auto"/>
              <w:bottom w:val="single" w:sz="4" w:space="0" w:color="auto"/>
            </w:tcBorders>
            <w:shd w:val="clear" w:color="auto" w:fill="auto"/>
          </w:tcPr>
          <w:p w:rsidR="0033534A" w:rsidRPr="004B2224" w:rsidRDefault="0033534A" w:rsidP="004B2224">
            <w:pPr>
              <w:pStyle w:val="SingleTxtGA"/>
              <w:spacing w:before="60" w:after="60" w:line="340" w:lineRule="exact"/>
              <w:ind w:left="0" w:right="0"/>
              <w:rPr>
                <w:spacing w:val="-4"/>
                <w:sz w:val="18"/>
                <w:szCs w:val="28"/>
              </w:rPr>
            </w:pPr>
            <w:r w:rsidRPr="004B2224">
              <w:rPr>
                <w:spacing w:val="-4"/>
                <w:sz w:val="18"/>
                <w:szCs w:val="28"/>
                <w:rtl/>
              </w:rPr>
              <w:t>اتفاقية مناهضة التعذيب وغيره من ضروب المعاملة أو العقوبة القاسية أو اللاإنسانية أو المهينة</w:t>
            </w:r>
          </w:p>
        </w:tc>
        <w:tc>
          <w:tcPr>
            <w:tcW w:w="1133" w:type="dxa"/>
            <w:tcBorders>
              <w:top w:val="single" w:sz="4" w:space="0" w:color="auto"/>
              <w:bottom w:val="single" w:sz="4" w:space="0" w:color="auto"/>
            </w:tcBorders>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تحفظ/إعلان</w:t>
            </w:r>
          </w:p>
        </w:tc>
        <w:tc>
          <w:tcPr>
            <w:tcW w:w="5522" w:type="dxa"/>
            <w:tcBorders>
              <w:top w:val="single" w:sz="4" w:space="0" w:color="auto"/>
              <w:bottom w:val="single" w:sz="4" w:space="0" w:color="auto"/>
            </w:tcBorders>
            <w:shd w:val="clear" w:color="auto" w:fill="auto"/>
          </w:tcPr>
          <w:p w:rsidR="0033534A" w:rsidRPr="00254D3D" w:rsidRDefault="00F7111E" w:rsidP="00F7111E">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Pr>
                <w:sz w:val="18"/>
                <w:szCs w:val="28"/>
                <w:rtl/>
              </w:rPr>
              <w:t>1</w:t>
            </w:r>
            <w:r w:rsidR="0033534A" w:rsidRPr="00254D3D">
              <w:rPr>
                <w:sz w:val="18"/>
                <w:szCs w:val="28"/>
                <w:rtl/>
              </w:rPr>
              <w:t>-</w:t>
            </w:r>
            <w:r w:rsidR="0033534A" w:rsidRPr="00254D3D">
              <w:rPr>
                <w:sz w:val="18"/>
                <w:szCs w:val="28"/>
              </w:rPr>
              <w:tab/>
            </w:r>
            <w:r w:rsidR="0033534A" w:rsidRPr="00254D3D">
              <w:rPr>
                <w:sz w:val="18"/>
                <w:szCs w:val="28"/>
                <w:rtl/>
              </w:rPr>
              <w:t>تنشئ النمسا ولايتها القضائية وفق</w:t>
            </w:r>
            <w:r w:rsidR="00537B29">
              <w:rPr>
                <w:sz w:val="18"/>
                <w:szCs w:val="28"/>
                <w:rtl/>
              </w:rPr>
              <w:t xml:space="preserve">اً </w:t>
            </w:r>
            <w:r w:rsidR="0033534A" w:rsidRPr="00254D3D">
              <w:rPr>
                <w:sz w:val="18"/>
                <w:szCs w:val="28"/>
                <w:rtl/>
              </w:rPr>
              <w:t xml:space="preserve">للمادة 5 من الاتفاقية بصرف النظر عن القوانين </w:t>
            </w:r>
            <w:r w:rsidR="0033534A" w:rsidRPr="00254D3D">
              <w:rPr>
                <w:rFonts w:hint="eastAsia"/>
                <w:sz w:val="18"/>
                <w:szCs w:val="28"/>
                <w:rtl/>
              </w:rPr>
              <w:t>السارية</w:t>
            </w:r>
            <w:r w:rsidR="0033534A" w:rsidRPr="00254D3D">
              <w:rPr>
                <w:sz w:val="18"/>
                <w:szCs w:val="28"/>
                <w:rtl/>
              </w:rPr>
              <w:t xml:space="preserve"> </w:t>
            </w:r>
            <w:r w:rsidR="0033534A" w:rsidRPr="00254D3D">
              <w:rPr>
                <w:rFonts w:hint="eastAsia"/>
                <w:sz w:val="18"/>
                <w:szCs w:val="28"/>
                <w:rtl/>
              </w:rPr>
              <w:t>في</w:t>
            </w:r>
            <w:r w:rsidR="0033534A" w:rsidRPr="00254D3D">
              <w:rPr>
                <w:sz w:val="18"/>
                <w:szCs w:val="28"/>
                <w:rtl/>
              </w:rPr>
              <w:t xml:space="preserve"> المكان الذي وقعت فيه الجريمة، ولكن فيما</w:t>
            </w:r>
            <w:r>
              <w:rPr>
                <w:rFonts w:hint="cs"/>
                <w:sz w:val="18"/>
                <w:szCs w:val="28"/>
                <w:rtl/>
              </w:rPr>
              <w:t> </w:t>
            </w:r>
            <w:r w:rsidR="0033534A" w:rsidRPr="00254D3D">
              <w:rPr>
                <w:sz w:val="18"/>
                <w:szCs w:val="28"/>
                <w:rtl/>
              </w:rPr>
              <w:t xml:space="preserve">يتعلق بالفقرة 1(ج) فقط إذا </w:t>
            </w:r>
            <w:r w:rsidR="0033534A" w:rsidRPr="00254D3D">
              <w:rPr>
                <w:rFonts w:hint="eastAsia"/>
                <w:sz w:val="18"/>
                <w:szCs w:val="28"/>
                <w:rtl/>
              </w:rPr>
              <w:t>لم</w:t>
            </w:r>
            <w:r w:rsidR="0033534A" w:rsidRPr="00254D3D">
              <w:rPr>
                <w:sz w:val="18"/>
                <w:szCs w:val="28"/>
                <w:rtl/>
              </w:rPr>
              <w:t xml:space="preserve"> </w:t>
            </w:r>
            <w:r w:rsidR="0033534A" w:rsidRPr="00254D3D">
              <w:rPr>
                <w:rFonts w:hint="eastAsia"/>
                <w:sz w:val="18"/>
                <w:szCs w:val="28"/>
                <w:rtl/>
              </w:rPr>
              <w:t>يكن</w:t>
            </w:r>
            <w:r w:rsidR="0033534A" w:rsidRPr="00254D3D">
              <w:rPr>
                <w:sz w:val="18"/>
                <w:szCs w:val="28"/>
                <w:rtl/>
              </w:rPr>
              <w:t xml:space="preserve"> </w:t>
            </w:r>
            <w:r w:rsidR="0033534A" w:rsidRPr="00254D3D">
              <w:rPr>
                <w:rFonts w:hint="eastAsia"/>
                <w:sz w:val="18"/>
                <w:szCs w:val="28"/>
                <w:rtl/>
              </w:rPr>
              <w:t>متوقع</w:t>
            </w:r>
            <w:r w:rsidR="00537B29">
              <w:rPr>
                <w:rFonts w:hint="eastAsia"/>
                <w:sz w:val="18"/>
                <w:szCs w:val="28"/>
                <w:rtl/>
              </w:rPr>
              <w:t xml:space="preserve">اً </w:t>
            </w:r>
            <w:r w:rsidR="0033534A" w:rsidRPr="00254D3D">
              <w:rPr>
                <w:rFonts w:hint="eastAsia"/>
                <w:sz w:val="18"/>
                <w:szCs w:val="28"/>
                <w:rtl/>
              </w:rPr>
              <w:t>إجراء</w:t>
            </w:r>
            <w:r w:rsidR="0033534A" w:rsidRPr="00254D3D">
              <w:rPr>
                <w:sz w:val="18"/>
                <w:szCs w:val="28"/>
                <w:rtl/>
              </w:rPr>
              <w:t xml:space="preserve"> المحاكمة من </w:t>
            </w:r>
            <w:r w:rsidR="0033534A" w:rsidRPr="00254D3D">
              <w:rPr>
                <w:rFonts w:hint="eastAsia"/>
                <w:sz w:val="18"/>
                <w:szCs w:val="28"/>
                <w:rtl/>
              </w:rPr>
              <w:t>قبل</w:t>
            </w:r>
            <w:r w:rsidR="0033534A" w:rsidRPr="00254D3D">
              <w:rPr>
                <w:sz w:val="18"/>
                <w:szCs w:val="28"/>
                <w:rtl/>
              </w:rPr>
              <w:t xml:space="preserve"> دولة لها ولاية قضائية بموجب الفقرة 1</w:t>
            </w:r>
            <w:r>
              <w:rPr>
                <w:sz w:val="18"/>
                <w:szCs w:val="28"/>
                <w:rtl/>
              </w:rPr>
              <w:t>(أ) أو الفقرة 1</w:t>
            </w:r>
            <w:r w:rsidR="0033534A" w:rsidRPr="00254D3D">
              <w:rPr>
                <w:sz w:val="18"/>
                <w:szCs w:val="28"/>
                <w:rtl/>
              </w:rPr>
              <w:t>(ب).</w:t>
            </w:r>
          </w:p>
          <w:p w:rsidR="0033534A" w:rsidRPr="00254D3D" w:rsidRDefault="00F7111E"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Pr>
                <w:sz w:val="18"/>
                <w:szCs w:val="28"/>
                <w:rtl/>
              </w:rPr>
              <w:t>2</w:t>
            </w:r>
            <w:r w:rsidR="0033534A" w:rsidRPr="00254D3D">
              <w:rPr>
                <w:sz w:val="18"/>
                <w:szCs w:val="28"/>
                <w:rtl/>
              </w:rPr>
              <w:t>-</w:t>
            </w:r>
            <w:r w:rsidR="0033534A" w:rsidRPr="00254D3D">
              <w:rPr>
                <w:sz w:val="18"/>
                <w:szCs w:val="28"/>
              </w:rPr>
              <w:tab/>
            </w:r>
            <w:r w:rsidR="0033534A" w:rsidRPr="00254D3D">
              <w:rPr>
                <w:sz w:val="18"/>
                <w:szCs w:val="28"/>
                <w:rtl/>
              </w:rPr>
              <w:t>تعتبر النمسا المادة 15 أساس</w:t>
            </w:r>
            <w:r w:rsidR="00537B29">
              <w:rPr>
                <w:sz w:val="18"/>
                <w:szCs w:val="28"/>
                <w:rtl/>
              </w:rPr>
              <w:t xml:space="preserve">اً </w:t>
            </w:r>
            <w:r w:rsidR="0033534A" w:rsidRPr="00254D3D">
              <w:rPr>
                <w:sz w:val="18"/>
                <w:szCs w:val="28"/>
                <w:rtl/>
              </w:rPr>
              <w:t>قانوني</w:t>
            </w:r>
            <w:r w:rsidR="00537B29">
              <w:rPr>
                <w:sz w:val="18"/>
                <w:szCs w:val="28"/>
                <w:rtl/>
              </w:rPr>
              <w:t xml:space="preserve">اً </w:t>
            </w:r>
            <w:r w:rsidR="0033534A" w:rsidRPr="00254D3D">
              <w:rPr>
                <w:sz w:val="18"/>
                <w:szCs w:val="28"/>
                <w:rtl/>
              </w:rPr>
              <w:t xml:space="preserve">لعدم المقبولية المنصوص عليها في استخدام </w:t>
            </w:r>
            <w:r w:rsidR="0033534A" w:rsidRPr="00254D3D">
              <w:rPr>
                <w:rFonts w:hint="eastAsia"/>
                <w:sz w:val="18"/>
                <w:szCs w:val="28"/>
                <w:rtl/>
              </w:rPr>
              <w:t>الأقوال</w:t>
            </w:r>
            <w:r w:rsidR="0033534A" w:rsidRPr="00254D3D">
              <w:rPr>
                <w:sz w:val="18"/>
                <w:szCs w:val="28"/>
                <w:rtl/>
              </w:rPr>
              <w:t xml:space="preserve"> التي يثبت </w:t>
            </w:r>
            <w:r w:rsidR="0033534A" w:rsidRPr="00254D3D">
              <w:rPr>
                <w:rFonts w:hint="eastAsia"/>
                <w:sz w:val="18"/>
                <w:szCs w:val="28"/>
                <w:rtl/>
              </w:rPr>
              <w:t>الإدلاء</w:t>
            </w:r>
            <w:r w:rsidR="0033534A" w:rsidRPr="00254D3D">
              <w:rPr>
                <w:sz w:val="18"/>
                <w:szCs w:val="28"/>
                <w:rtl/>
              </w:rPr>
              <w:t xml:space="preserve"> </w:t>
            </w:r>
            <w:r w:rsidR="0033534A" w:rsidRPr="00254D3D">
              <w:rPr>
                <w:rFonts w:hint="eastAsia"/>
                <w:sz w:val="18"/>
                <w:szCs w:val="28"/>
                <w:rtl/>
              </w:rPr>
              <w:t>بها</w:t>
            </w:r>
            <w:r w:rsidR="0033534A" w:rsidRPr="00254D3D">
              <w:rPr>
                <w:sz w:val="18"/>
                <w:szCs w:val="28"/>
                <w:rtl/>
              </w:rPr>
              <w:t xml:space="preserve"> نتيجة للتعذيب.</w:t>
            </w:r>
          </w:p>
        </w:tc>
      </w:tr>
      <w:tr w:rsidR="00F817F4" w:rsidRPr="00254D3D" w:rsidTr="00F817F4">
        <w:tc>
          <w:tcPr>
            <w:tcW w:w="1925" w:type="dxa"/>
            <w:tcBorders>
              <w:top w:val="single" w:sz="4" w:space="0" w:color="auto"/>
            </w:tcBorders>
            <w:shd w:val="clear" w:color="auto" w:fill="auto"/>
          </w:tcPr>
          <w:p w:rsidR="00F817F4" w:rsidRPr="00254D3D" w:rsidRDefault="00F817F4" w:rsidP="00F817F4">
            <w:pPr>
              <w:pStyle w:val="SingleTxtGA"/>
              <w:spacing w:after="0" w:line="20" w:lineRule="exact"/>
              <w:ind w:left="0" w:right="0"/>
              <w:rPr>
                <w:sz w:val="18"/>
                <w:szCs w:val="28"/>
              </w:rPr>
            </w:pPr>
          </w:p>
        </w:tc>
        <w:tc>
          <w:tcPr>
            <w:tcW w:w="1133" w:type="dxa"/>
            <w:tcBorders>
              <w:top w:val="single" w:sz="4" w:space="0" w:color="auto"/>
            </w:tcBorders>
            <w:shd w:val="clear" w:color="auto" w:fill="auto"/>
          </w:tcPr>
          <w:p w:rsidR="00F817F4" w:rsidRPr="00254D3D" w:rsidRDefault="00F817F4" w:rsidP="00F817F4">
            <w:pPr>
              <w:pStyle w:val="SingleTxtGA"/>
              <w:spacing w:after="0" w:line="20" w:lineRule="exact"/>
              <w:ind w:left="0" w:right="0"/>
              <w:rPr>
                <w:sz w:val="18"/>
                <w:szCs w:val="28"/>
                <w:rtl/>
              </w:rPr>
            </w:pPr>
          </w:p>
        </w:tc>
        <w:tc>
          <w:tcPr>
            <w:tcW w:w="5522" w:type="dxa"/>
            <w:tcBorders>
              <w:top w:val="single" w:sz="4" w:space="0" w:color="auto"/>
            </w:tcBorders>
            <w:shd w:val="clear" w:color="auto" w:fill="auto"/>
          </w:tcPr>
          <w:p w:rsidR="00F817F4" w:rsidRPr="00254D3D" w:rsidRDefault="00F817F4" w:rsidP="00F817F4">
            <w:pPr>
              <w:pStyle w:val="SingleTxtGA"/>
              <w:tabs>
                <w:tab w:val="clear" w:pos="1928"/>
                <w:tab w:val="clear" w:pos="2608"/>
                <w:tab w:val="clear" w:pos="3289"/>
                <w:tab w:val="clear" w:pos="3969"/>
                <w:tab w:val="clear" w:pos="4649"/>
                <w:tab w:val="clear" w:pos="5330"/>
                <w:tab w:val="left" w:pos="532"/>
              </w:tabs>
              <w:spacing w:after="0" w:line="20" w:lineRule="exact"/>
              <w:ind w:left="0" w:right="0"/>
              <w:rPr>
                <w:sz w:val="18"/>
                <w:szCs w:val="28"/>
                <w:rtl/>
              </w:rPr>
            </w:pPr>
          </w:p>
        </w:tc>
      </w:tr>
      <w:tr w:rsidR="0033534A" w:rsidRPr="00254D3D" w:rsidTr="00F817F4">
        <w:tc>
          <w:tcPr>
            <w:tcW w:w="1925" w:type="dxa"/>
            <w:shd w:val="clear" w:color="auto" w:fill="auto"/>
          </w:tcPr>
          <w:p w:rsidR="0033534A" w:rsidRPr="00254D3D" w:rsidRDefault="0033534A" w:rsidP="004B2224">
            <w:pPr>
              <w:pStyle w:val="SingleTxtGA"/>
              <w:spacing w:before="60" w:after="60" w:line="340" w:lineRule="exact"/>
              <w:ind w:left="0" w:right="0"/>
              <w:rPr>
                <w:sz w:val="18"/>
                <w:szCs w:val="28"/>
              </w:rPr>
            </w:pPr>
          </w:p>
        </w:tc>
        <w:tc>
          <w:tcPr>
            <w:tcW w:w="1133" w:type="dxa"/>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إعلانات</w:t>
            </w:r>
          </w:p>
        </w:tc>
        <w:tc>
          <w:tcPr>
            <w:tcW w:w="5522" w:type="dxa"/>
            <w:shd w:val="clear" w:color="auto" w:fill="auto"/>
          </w:tcPr>
          <w:p w:rsidR="0033534A" w:rsidRPr="00254D3D"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sidRPr="00254D3D">
              <w:rPr>
                <w:sz w:val="18"/>
                <w:szCs w:val="28"/>
                <w:rtl/>
              </w:rPr>
              <w:t xml:space="preserve">إعلانات </w:t>
            </w:r>
            <w:r w:rsidRPr="00254D3D">
              <w:rPr>
                <w:rFonts w:hint="eastAsia"/>
                <w:sz w:val="18"/>
                <w:szCs w:val="28"/>
                <w:rtl/>
              </w:rPr>
              <w:t>في</w:t>
            </w:r>
            <w:r w:rsidRPr="00254D3D">
              <w:rPr>
                <w:sz w:val="18"/>
                <w:szCs w:val="28"/>
                <w:rtl/>
              </w:rPr>
              <w:t xml:space="preserve"> </w:t>
            </w:r>
            <w:r w:rsidRPr="00254D3D">
              <w:rPr>
                <w:rFonts w:hint="eastAsia"/>
                <w:sz w:val="18"/>
                <w:szCs w:val="28"/>
                <w:rtl/>
              </w:rPr>
              <w:t>إطار</w:t>
            </w:r>
            <w:r w:rsidR="00F7111E">
              <w:rPr>
                <w:sz w:val="18"/>
                <w:szCs w:val="28"/>
                <w:rtl/>
              </w:rPr>
              <w:t xml:space="preserve"> المادتين 21 و</w:t>
            </w:r>
            <w:r w:rsidRPr="00254D3D">
              <w:rPr>
                <w:sz w:val="18"/>
                <w:szCs w:val="28"/>
                <w:rtl/>
              </w:rPr>
              <w:t>22:</w:t>
            </w:r>
          </w:p>
          <w:p w:rsidR="0033534A" w:rsidRPr="00254D3D" w:rsidRDefault="00B07B9C"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Pr>
                <w:sz w:val="18"/>
                <w:szCs w:val="28"/>
                <w:rtl/>
              </w:rPr>
              <w:tab/>
            </w:r>
            <w:r w:rsidR="0033534A" w:rsidRPr="00254D3D">
              <w:rPr>
                <w:rFonts w:hint="eastAsia"/>
                <w:sz w:val="18"/>
                <w:szCs w:val="28"/>
                <w:rtl/>
              </w:rPr>
              <w:t>تعترف</w:t>
            </w:r>
            <w:r w:rsidR="0033534A" w:rsidRPr="00254D3D">
              <w:rPr>
                <w:sz w:val="18"/>
                <w:szCs w:val="28"/>
                <w:rtl/>
              </w:rPr>
              <w:t xml:space="preserve"> النمسا باختصاص لجنة مناهضة التعذيب في تلقي </w:t>
            </w:r>
            <w:r w:rsidR="0033534A" w:rsidRPr="00254D3D">
              <w:rPr>
                <w:rFonts w:hint="eastAsia"/>
                <w:sz w:val="18"/>
                <w:szCs w:val="28"/>
                <w:rtl/>
              </w:rPr>
              <w:t>ونظر</w:t>
            </w:r>
            <w:r w:rsidR="0033534A" w:rsidRPr="00254D3D">
              <w:rPr>
                <w:sz w:val="18"/>
                <w:szCs w:val="28"/>
                <w:rtl/>
              </w:rPr>
              <w:t xml:space="preserve"> البلاغات التي تفيد بأن دولة طرف</w:t>
            </w:r>
            <w:r w:rsidR="00537B29">
              <w:rPr>
                <w:sz w:val="18"/>
                <w:szCs w:val="28"/>
                <w:rtl/>
              </w:rPr>
              <w:t xml:space="preserve">اً </w:t>
            </w:r>
            <w:r w:rsidR="0033534A" w:rsidRPr="00254D3D">
              <w:rPr>
                <w:sz w:val="18"/>
                <w:szCs w:val="28"/>
                <w:rtl/>
              </w:rPr>
              <w:t>تدعي أن دولة طرف</w:t>
            </w:r>
            <w:r w:rsidR="00537B29">
              <w:rPr>
                <w:sz w:val="18"/>
                <w:szCs w:val="28"/>
                <w:rtl/>
              </w:rPr>
              <w:t xml:space="preserve">اً </w:t>
            </w:r>
            <w:r w:rsidR="0033534A" w:rsidRPr="00254D3D">
              <w:rPr>
                <w:sz w:val="18"/>
                <w:szCs w:val="28"/>
                <w:rtl/>
              </w:rPr>
              <w:t>أخرى لا تفي بالتزاماتها بموجب هذه الاتفاقية.</w:t>
            </w:r>
          </w:p>
          <w:p w:rsidR="0033534A" w:rsidRPr="00254D3D" w:rsidRDefault="00B07B9C"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Pr>
                <w:sz w:val="18"/>
                <w:szCs w:val="28"/>
                <w:rtl/>
              </w:rPr>
              <w:tab/>
            </w:r>
            <w:r w:rsidR="0033534A" w:rsidRPr="00254D3D">
              <w:rPr>
                <w:sz w:val="18"/>
                <w:szCs w:val="28"/>
                <w:rtl/>
              </w:rPr>
              <w:t xml:space="preserve">تعترف النمسا باختصاص لجنة مناهضة التعذيب في تلقي </w:t>
            </w:r>
            <w:r w:rsidR="0033534A" w:rsidRPr="00254D3D">
              <w:rPr>
                <w:rFonts w:hint="eastAsia"/>
                <w:sz w:val="18"/>
                <w:szCs w:val="28"/>
                <w:rtl/>
              </w:rPr>
              <w:t>ونظر</w:t>
            </w:r>
            <w:r w:rsidR="0033534A" w:rsidRPr="00254D3D">
              <w:rPr>
                <w:sz w:val="18"/>
                <w:szCs w:val="28"/>
                <w:rtl/>
              </w:rPr>
              <w:t xml:space="preserve"> البلاغات المقدمة من أفراد خاضعين </w:t>
            </w:r>
            <w:r w:rsidR="0033534A" w:rsidRPr="00254D3D">
              <w:rPr>
                <w:rFonts w:hint="eastAsia"/>
                <w:sz w:val="18"/>
                <w:szCs w:val="28"/>
                <w:rtl/>
              </w:rPr>
              <w:t>ل</w:t>
            </w:r>
            <w:r w:rsidR="0033534A" w:rsidRPr="00254D3D">
              <w:rPr>
                <w:sz w:val="18"/>
                <w:szCs w:val="28"/>
                <w:rtl/>
              </w:rPr>
              <w:t>لولاي</w:t>
            </w:r>
            <w:r w:rsidR="0033534A" w:rsidRPr="00254D3D">
              <w:rPr>
                <w:rFonts w:hint="eastAsia"/>
                <w:sz w:val="18"/>
                <w:szCs w:val="28"/>
                <w:rtl/>
              </w:rPr>
              <w:t>ة</w:t>
            </w:r>
            <w:r w:rsidR="0033534A" w:rsidRPr="00254D3D">
              <w:rPr>
                <w:sz w:val="18"/>
                <w:szCs w:val="28"/>
                <w:rtl/>
              </w:rPr>
              <w:t xml:space="preserve"> النمساوية</w:t>
            </w:r>
            <w:r w:rsidR="0033534A" w:rsidRPr="00254D3D">
              <w:rPr>
                <w:rFonts w:hint="eastAsia"/>
                <w:sz w:val="18"/>
                <w:szCs w:val="28"/>
                <w:rtl/>
              </w:rPr>
              <w:t>،</w:t>
            </w:r>
            <w:r w:rsidR="0033534A" w:rsidRPr="00254D3D">
              <w:rPr>
                <w:sz w:val="18"/>
                <w:szCs w:val="28"/>
                <w:rtl/>
              </w:rPr>
              <w:t xml:space="preserve"> </w:t>
            </w:r>
            <w:r w:rsidR="0033534A" w:rsidRPr="00254D3D">
              <w:rPr>
                <w:rFonts w:hint="eastAsia"/>
                <w:sz w:val="18"/>
                <w:szCs w:val="28"/>
                <w:rtl/>
              </w:rPr>
              <w:t>أو</w:t>
            </w:r>
            <w:r w:rsidR="0033534A" w:rsidRPr="00254D3D">
              <w:rPr>
                <w:sz w:val="18"/>
                <w:szCs w:val="28"/>
                <w:rtl/>
              </w:rPr>
              <w:t xml:space="preserve"> </w:t>
            </w:r>
            <w:r w:rsidR="0033534A" w:rsidRPr="00254D3D">
              <w:rPr>
                <w:rFonts w:hint="eastAsia"/>
                <w:sz w:val="18"/>
                <w:szCs w:val="28"/>
                <w:rtl/>
              </w:rPr>
              <w:t>بالنيابة</w:t>
            </w:r>
            <w:r w:rsidR="0033534A" w:rsidRPr="00254D3D">
              <w:rPr>
                <w:sz w:val="18"/>
                <w:szCs w:val="28"/>
                <w:rtl/>
              </w:rPr>
              <w:t xml:space="preserve"> </w:t>
            </w:r>
            <w:r w:rsidR="0033534A" w:rsidRPr="00254D3D">
              <w:rPr>
                <w:rFonts w:hint="eastAsia"/>
                <w:sz w:val="18"/>
                <w:szCs w:val="28"/>
                <w:rtl/>
              </w:rPr>
              <w:t>عنهم،</w:t>
            </w:r>
            <w:r w:rsidR="0033534A" w:rsidRPr="00254D3D">
              <w:rPr>
                <w:sz w:val="18"/>
                <w:szCs w:val="28"/>
                <w:rtl/>
              </w:rPr>
              <w:t xml:space="preserve"> </w:t>
            </w:r>
            <w:r w:rsidR="0033534A" w:rsidRPr="00254D3D">
              <w:rPr>
                <w:rFonts w:hint="eastAsia"/>
                <w:sz w:val="18"/>
                <w:szCs w:val="28"/>
                <w:rtl/>
              </w:rPr>
              <w:t>ممن</w:t>
            </w:r>
            <w:r w:rsidR="0033534A" w:rsidRPr="00254D3D">
              <w:rPr>
                <w:sz w:val="18"/>
                <w:szCs w:val="28"/>
                <w:rtl/>
              </w:rPr>
              <w:t xml:space="preserve"> يدعون أنهم ضحايا لانتهاك أحكام الاتفاقية.</w:t>
            </w:r>
          </w:p>
        </w:tc>
      </w:tr>
      <w:tr w:rsidR="0033534A" w:rsidRPr="00254D3D" w:rsidTr="00F817F4">
        <w:tc>
          <w:tcPr>
            <w:tcW w:w="1925" w:type="dxa"/>
            <w:tcBorders>
              <w:bottom w:val="single" w:sz="4" w:space="0" w:color="auto"/>
            </w:tcBorders>
            <w:shd w:val="clear" w:color="auto" w:fill="auto"/>
          </w:tcPr>
          <w:p w:rsidR="0033534A" w:rsidRPr="004B2224" w:rsidRDefault="0033534A" w:rsidP="004B2224">
            <w:pPr>
              <w:pStyle w:val="SingleTxtGA"/>
              <w:spacing w:before="60" w:after="60" w:line="340" w:lineRule="exact"/>
              <w:ind w:left="0" w:right="0"/>
              <w:rPr>
                <w:spacing w:val="-4"/>
                <w:sz w:val="18"/>
                <w:szCs w:val="28"/>
              </w:rPr>
            </w:pPr>
            <w:r w:rsidRPr="004B2224">
              <w:rPr>
                <w:spacing w:val="-4"/>
                <w:sz w:val="18"/>
                <w:szCs w:val="28"/>
                <w:rtl/>
              </w:rPr>
              <w:lastRenderedPageBreak/>
              <w:t xml:space="preserve">البروتوكول الاختياري </w:t>
            </w:r>
            <w:r w:rsidRPr="004B2224">
              <w:rPr>
                <w:rFonts w:hint="eastAsia"/>
                <w:spacing w:val="-4"/>
                <w:sz w:val="18"/>
                <w:szCs w:val="28"/>
                <w:rtl/>
              </w:rPr>
              <w:t>الملحق</w:t>
            </w:r>
            <w:r w:rsidRPr="004B2224">
              <w:rPr>
                <w:spacing w:val="-4"/>
                <w:sz w:val="18"/>
                <w:szCs w:val="28"/>
                <w:rtl/>
              </w:rPr>
              <w:t xml:space="preserve"> </w:t>
            </w:r>
            <w:r w:rsidRPr="004B2224">
              <w:rPr>
                <w:rFonts w:hint="eastAsia"/>
                <w:spacing w:val="-4"/>
                <w:sz w:val="18"/>
                <w:szCs w:val="28"/>
                <w:rtl/>
              </w:rPr>
              <w:t>ب</w:t>
            </w:r>
            <w:r w:rsidRPr="004B2224">
              <w:rPr>
                <w:spacing w:val="-4"/>
                <w:sz w:val="18"/>
                <w:szCs w:val="28"/>
                <w:rtl/>
              </w:rPr>
              <w:t xml:space="preserve">اتفاقية حقوق الطفل بشأن اشتراك الأطفال في </w:t>
            </w:r>
            <w:r w:rsidRPr="004B2224">
              <w:rPr>
                <w:rFonts w:hint="eastAsia"/>
                <w:spacing w:val="-4"/>
                <w:sz w:val="18"/>
                <w:szCs w:val="28"/>
                <w:rtl/>
              </w:rPr>
              <w:t>المنازعات</w:t>
            </w:r>
            <w:r w:rsidRPr="004B2224">
              <w:rPr>
                <w:spacing w:val="-4"/>
                <w:sz w:val="18"/>
                <w:szCs w:val="28"/>
                <w:rtl/>
              </w:rPr>
              <w:t xml:space="preserve"> المسلحة</w:t>
            </w:r>
          </w:p>
        </w:tc>
        <w:tc>
          <w:tcPr>
            <w:tcW w:w="1133" w:type="dxa"/>
            <w:tcBorders>
              <w:bottom w:val="single" w:sz="4" w:space="0" w:color="auto"/>
            </w:tcBorders>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إعلان</w:t>
            </w:r>
          </w:p>
        </w:tc>
        <w:tc>
          <w:tcPr>
            <w:tcW w:w="5522" w:type="dxa"/>
            <w:tcBorders>
              <w:bottom w:val="single" w:sz="4" w:space="0" w:color="auto"/>
            </w:tcBorders>
            <w:shd w:val="clear" w:color="auto" w:fill="auto"/>
          </w:tcPr>
          <w:p w:rsidR="0033534A" w:rsidRPr="00254D3D"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sidRPr="00254D3D">
              <w:rPr>
                <w:sz w:val="18"/>
                <w:szCs w:val="28"/>
                <w:rtl/>
              </w:rPr>
              <w:t>بموجب القانون النمساوي</w:t>
            </w:r>
            <w:r w:rsidRPr="00254D3D">
              <w:rPr>
                <w:rFonts w:hint="eastAsia"/>
                <w:sz w:val="18"/>
                <w:szCs w:val="28"/>
                <w:rtl/>
              </w:rPr>
              <w:t>،</w:t>
            </w:r>
            <w:r w:rsidRPr="00254D3D">
              <w:rPr>
                <w:sz w:val="18"/>
                <w:szCs w:val="28"/>
                <w:rtl/>
              </w:rPr>
              <w:t xml:space="preserve"> </w:t>
            </w:r>
            <w:r w:rsidRPr="00254D3D">
              <w:rPr>
                <w:rFonts w:hint="eastAsia"/>
                <w:sz w:val="18"/>
                <w:szCs w:val="28"/>
                <w:rtl/>
              </w:rPr>
              <w:t>فإن</w:t>
            </w:r>
            <w:r w:rsidRPr="00254D3D">
              <w:rPr>
                <w:sz w:val="18"/>
                <w:szCs w:val="28"/>
                <w:rtl/>
              </w:rPr>
              <w:t xml:space="preserve"> الحد الأدنى لسن التجنيد الطوعي للمواطنين النمساويين في الجيش النمساوي هو 17 عاما</w:t>
            </w:r>
            <w:r w:rsidR="00537B29">
              <w:rPr>
                <w:rFonts w:hint="cs"/>
                <w:sz w:val="18"/>
                <w:szCs w:val="28"/>
                <w:rtl/>
              </w:rPr>
              <w:t>ً</w:t>
            </w:r>
            <w:r w:rsidRPr="00254D3D">
              <w:rPr>
                <w:sz w:val="18"/>
                <w:szCs w:val="28"/>
                <w:rtl/>
              </w:rPr>
              <w:t>.</w:t>
            </w:r>
          </w:p>
          <w:p w:rsidR="0033534A" w:rsidRPr="004B2224"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pacing w:val="-4"/>
                <w:sz w:val="18"/>
                <w:szCs w:val="28"/>
              </w:rPr>
            </w:pPr>
            <w:r w:rsidRPr="004B2224">
              <w:rPr>
                <w:spacing w:val="-4"/>
                <w:sz w:val="18"/>
                <w:szCs w:val="28"/>
                <w:rtl/>
              </w:rPr>
              <w:t>و</w:t>
            </w:r>
            <w:r w:rsidRPr="004B2224">
              <w:rPr>
                <w:rFonts w:hint="eastAsia"/>
                <w:spacing w:val="-4"/>
                <w:sz w:val="18"/>
                <w:szCs w:val="28"/>
                <w:rtl/>
              </w:rPr>
              <w:t>و</w:t>
            </w:r>
            <w:r w:rsidRPr="004B2224">
              <w:rPr>
                <w:spacing w:val="-4"/>
                <w:sz w:val="18"/>
                <w:szCs w:val="28"/>
                <w:rtl/>
              </w:rPr>
              <w:t>فق</w:t>
            </w:r>
            <w:r w:rsidR="00537B29">
              <w:rPr>
                <w:spacing w:val="-4"/>
                <w:sz w:val="18"/>
                <w:szCs w:val="28"/>
                <w:rtl/>
              </w:rPr>
              <w:t xml:space="preserve">اً </w:t>
            </w:r>
            <w:r w:rsidR="00F817F4">
              <w:rPr>
                <w:spacing w:val="-4"/>
                <w:sz w:val="18"/>
                <w:szCs w:val="28"/>
                <w:rtl/>
              </w:rPr>
              <w:t>للفقرة 15، بالاقتران بالفقرة 65</w:t>
            </w:r>
            <w:r w:rsidRPr="004B2224">
              <w:rPr>
                <w:spacing w:val="-4"/>
                <w:sz w:val="18"/>
                <w:szCs w:val="28"/>
                <w:rtl/>
              </w:rPr>
              <w:t xml:space="preserve">(ج) من قانون الدفاع الوطني النمساوي لعام 1990، </w:t>
            </w:r>
            <w:r w:rsidRPr="004B2224">
              <w:rPr>
                <w:rFonts w:hint="eastAsia"/>
                <w:spacing w:val="-4"/>
                <w:sz w:val="18"/>
                <w:szCs w:val="28"/>
                <w:rtl/>
              </w:rPr>
              <w:t>ت</w:t>
            </w:r>
            <w:r w:rsidRPr="004B2224">
              <w:rPr>
                <w:spacing w:val="-4"/>
                <w:sz w:val="18"/>
                <w:szCs w:val="28"/>
                <w:rtl/>
              </w:rPr>
              <w:t xml:space="preserve">لزم </w:t>
            </w:r>
            <w:r w:rsidRPr="004B2224">
              <w:rPr>
                <w:rFonts w:hint="eastAsia"/>
                <w:spacing w:val="-4"/>
                <w:sz w:val="18"/>
                <w:szCs w:val="28"/>
                <w:rtl/>
              </w:rPr>
              <w:t>ال</w:t>
            </w:r>
            <w:r w:rsidRPr="004B2224">
              <w:rPr>
                <w:spacing w:val="-4"/>
                <w:sz w:val="18"/>
                <w:szCs w:val="28"/>
                <w:rtl/>
              </w:rPr>
              <w:t xml:space="preserve">موافقة </w:t>
            </w:r>
            <w:r w:rsidRPr="004B2224">
              <w:rPr>
                <w:rFonts w:hint="eastAsia"/>
                <w:spacing w:val="-4"/>
                <w:sz w:val="18"/>
                <w:szCs w:val="28"/>
                <w:rtl/>
              </w:rPr>
              <w:t>ال</w:t>
            </w:r>
            <w:r w:rsidRPr="004B2224">
              <w:rPr>
                <w:spacing w:val="-4"/>
                <w:sz w:val="18"/>
                <w:szCs w:val="28"/>
                <w:rtl/>
              </w:rPr>
              <w:t>صريحة من الوالدين أو الأوصياء القانونيين الآخرين على التجنيد الطوعي لشخص ما بين 17 و18 سنة من العمر.</w:t>
            </w:r>
          </w:p>
          <w:p w:rsidR="0033534A" w:rsidRPr="00254D3D"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sidRPr="00254D3D">
              <w:rPr>
                <w:sz w:val="18"/>
                <w:szCs w:val="28"/>
                <w:rtl/>
              </w:rPr>
              <w:t xml:space="preserve">وتكفل أحكام قانون الدفاع الوطني النمساوي لعام 1990، إلى جانب سبل الانتصاف القانونية الذاتية التي يكفلها الدستور الاتحادي النمساوي، توفير الحماية القانونية في سياق هذا القرار للمتطوعين الذين تقل أعمارهم عن 18 سنة. </w:t>
            </w:r>
            <w:r w:rsidRPr="00254D3D">
              <w:rPr>
                <w:rFonts w:hint="eastAsia"/>
                <w:sz w:val="18"/>
                <w:szCs w:val="28"/>
                <w:rtl/>
              </w:rPr>
              <w:t>وتنبثق</w:t>
            </w:r>
            <w:r w:rsidRPr="00254D3D">
              <w:rPr>
                <w:sz w:val="18"/>
                <w:szCs w:val="28"/>
                <w:rtl/>
              </w:rPr>
              <w:t xml:space="preserve"> ضمان</w:t>
            </w:r>
            <w:r w:rsidRPr="00254D3D">
              <w:rPr>
                <w:rFonts w:hint="eastAsia"/>
                <w:sz w:val="18"/>
                <w:szCs w:val="28"/>
                <w:rtl/>
              </w:rPr>
              <w:t>ة</w:t>
            </w:r>
            <w:r w:rsidRPr="00254D3D">
              <w:rPr>
                <w:sz w:val="18"/>
                <w:szCs w:val="28"/>
                <w:rtl/>
              </w:rPr>
              <w:t xml:space="preserve"> </w:t>
            </w:r>
            <w:r w:rsidRPr="00254D3D">
              <w:rPr>
                <w:rFonts w:hint="eastAsia"/>
                <w:sz w:val="18"/>
                <w:szCs w:val="28"/>
                <w:rtl/>
              </w:rPr>
              <w:t>أخرى</w:t>
            </w:r>
            <w:r w:rsidRPr="00254D3D">
              <w:rPr>
                <w:sz w:val="18"/>
                <w:szCs w:val="28"/>
                <w:rtl/>
              </w:rPr>
              <w:t xml:space="preserve"> من التطبيق الصارم لمبادئ سيادة القانون، والحكم </w:t>
            </w:r>
            <w:r w:rsidRPr="00254D3D">
              <w:rPr>
                <w:rFonts w:hint="eastAsia"/>
                <w:sz w:val="18"/>
                <w:szCs w:val="28"/>
                <w:rtl/>
              </w:rPr>
              <w:t>الرشيد</w:t>
            </w:r>
            <w:r w:rsidRPr="00254D3D">
              <w:rPr>
                <w:sz w:val="18"/>
                <w:szCs w:val="28"/>
                <w:rtl/>
              </w:rPr>
              <w:t>، والحماية القانونية الفعالة.</w:t>
            </w:r>
          </w:p>
        </w:tc>
      </w:tr>
      <w:tr w:rsidR="0033534A" w:rsidRPr="00254D3D" w:rsidTr="00A050A2">
        <w:tc>
          <w:tcPr>
            <w:tcW w:w="1925" w:type="dxa"/>
            <w:tcBorders>
              <w:top w:val="single" w:sz="4" w:space="0" w:color="auto"/>
              <w:bottom w:val="single" w:sz="12" w:space="0" w:color="auto"/>
            </w:tcBorders>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الاتفاقية الدولية لحماية جميع الأشخاص من الاختفاء القسري</w:t>
            </w:r>
          </w:p>
        </w:tc>
        <w:tc>
          <w:tcPr>
            <w:tcW w:w="1133" w:type="dxa"/>
            <w:tcBorders>
              <w:top w:val="single" w:sz="4" w:space="0" w:color="auto"/>
              <w:bottom w:val="single" w:sz="12" w:space="0" w:color="auto"/>
            </w:tcBorders>
            <w:shd w:val="clear" w:color="auto" w:fill="auto"/>
          </w:tcPr>
          <w:p w:rsidR="0033534A" w:rsidRPr="00254D3D" w:rsidRDefault="0033534A" w:rsidP="004B2224">
            <w:pPr>
              <w:pStyle w:val="SingleTxtGA"/>
              <w:spacing w:before="60" w:after="60" w:line="340" w:lineRule="exact"/>
              <w:ind w:left="0" w:right="0"/>
              <w:rPr>
                <w:sz w:val="18"/>
                <w:szCs w:val="28"/>
              </w:rPr>
            </w:pPr>
            <w:r w:rsidRPr="00254D3D">
              <w:rPr>
                <w:sz w:val="18"/>
                <w:szCs w:val="28"/>
                <w:rtl/>
              </w:rPr>
              <w:t>إعلانات</w:t>
            </w:r>
          </w:p>
        </w:tc>
        <w:tc>
          <w:tcPr>
            <w:tcW w:w="5522" w:type="dxa"/>
            <w:tcBorders>
              <w:top w:val="single" w:sz="4" w:space="0" w:color="auto"/>
              <w:bottom w:val="single" w:sz="12" w:space="0" w:color="auto"/>
            </w:tcBorders>
            <w:shd w:val="clear" w:color="auto" w:fill="auto"/>
          </w:tcPr>
          <w:p w:rsidR="0033534A" w:rsidRPr="00254D3D"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sidRPr="00254D3D">
              <w:rPr>
                <w:sz w:val="18"/>
                <w:szCs w:val="28"/>
                <w:rtl/>
              </w:rPr>
              <w:t>عمل</w:t>
            </w:r>
            <w:r w:rsidR="00537B29">
              <w:rPr>
                <w:sz w:val="18"/>
                <w:szCs w:val="28"/>
                <w:rtl/>
              </w:rPr>
              <w:t xml:space="preserve">اً </w:t>
            </w:r>
            <w:r w:rsidRPr="00254D3D">
              <w:rPr>
                <w:sz w:val="18"/>
                <w:szCs w:val="28"/>
                <w:rtl/>
              </w:rPr>
              <w:t xml:space="preserve">بالمادة 31 من الاتفاقية، تعترف جمهورية النمسا باختصاص اللجنة المعنية بحالات الاختفاء القسري في تلقي </w:t>
            </w:r>
            <w:r w:rsidRPr="00254D3D">
              <w:rPr>
                <w:rFonts w:hint="eastAsia"/>
                <w:sz w:val="18"/>
                <w:szCs w:val="28"/>
                <w:rtl/>
              </w:rPr>
              <w:t>ونظر</w:t>
            </w:r>
            <w:r w:rsidRPr="00254D3D">
              <w:rPr>
                <w:sz w:val="18"/>
                <w:szCs w:val="28"/>
                <w:rtl/>
              </w:rPr>
              <w:t xml:space="preserve"> البلاغات المقدمة من</w:t>
            </w:r>
            <w:r w:rsidRPr="00254D3D">
              <w:rPr>
                <w:rFonts w:hint="eastAsia"/>
                <w:sz w:val="18"/>
                <w:szCs w:val="28"/>
                <w:rtl/>
              </w:rPr>
              <w:t>،</w:t>
            </w:r>
            <w:r w:rsidRPr="00254D3D">
              <w:rPr>
                <w:sz w:val="18"/>
                <w:szCs w:val="28"/>
                <w:rtl/>
              </w:rPr>
              <w:t xml:space="preserve"> </w:t>
            </w:r>
            <w:r w:rsidRPr="00254D3D">
              <w:rPr>
                <w:rFonts w:hint="eastAsia"/>
                <w:sz w:val="18"/>
                <w:szCs w:val="28"/>
                <w:rtl/>
              </w:rPr>
              <w:t>أو</w:t>
            </w:r>
            <w:r w:rsidRPr="00254D3D">
              <w:rPr>
                <w:sz w:val="18"/>
                <w:szCs w:val="28"/>
                <w:rtl/>
              </w:rPr>
              <w:t xml:space="preserve"> </w:t>
            </w:r>
            <w:r w:rsidRPr="00254D3D">
              <w:rPr>
                <w:rFonts w:hint="eastAsia"/>
                <w:sz w:val="18"/>
                <w:szCs w:val="28"/>
                <w:rtl/>
              </w:rPr>
              <w:t>بالنيابة</w:t>
            </w:r>
            <w:r w:rsidRPr="00254D3D">
              <w:rPr>
                <w:sz w:val="18"/>
                <w:szCs w:val="28"/>
                <w:rtl/>
              </w:rPr>
              <w:t xml:space="preserve"> </w:t>
            </w:r>
            <w:r w:rsidRPr="00254D3D">
              <w:rPr>
                <w:rFonts w:hint="eastAsia"/>
                <w:sz w:val="18"/>
                <w:szCs w:val="28"/>
                <w:rtl/>
              </w:rPr>
              <w:t>عن،</w:t>
            </w:r>
            <w:r w:rsidRPr="00254D3D">
              <w:rPr>
                <w:sz w:val="18"/>
                <w:szCs w:val="28"/>
                <w:rtl/>
              </w:rPr>
              <w:t xml:space="preserve"> الأفراد الخاضعين لولايتها </w:t>
            </w:r>
            <w:r w:rsidRPr="00254D3D">
              <w:rPr>
                <w:rFonts w:hint="eastAsia"/>
                <w:sz w:val="18"/>
                <w:szCs w:val="28"/>
                <w:rtl/>
              </w:rPr>
              <w:t>ممن</w:t>
            </w:r>
            <w:r w:rsidRPr="00254D3D">
              <w:rPr>
                <w:sz w:val="18"/>
                <w:szCs w:val="28"/>
                <w:rtl/>
              </w:rPr>
              <w:t xml:space="preserve"> يدعون أنهم ضحايا </w:t>
            </w:r>
            <w:r w:rsidRPr="00254D3D">
              <w:rPr>
                <w:rFonts w:hint="eastAsia"/>
                <w:sz w:val="18"/>
                <w:szCs w:val="28"/>
                <w:rtl/>
              </w:rPr>
              <w:t>ل</w:t>
            </w:r>
            <w:r w:rsidRPr="00254D3D">
              <w:rPr>
                <w:sz w:val="18"/>
                <w:szCs w:val="28"/>
                <w:rtl/>
              </w:rPr>
              <w:t>انتهاك النمسا لأحكام هذه الاتفاقية.</w:t>
            </w:r>
          </w:p>
          <w:p w:rsidR="0033534A" w:rsidRPr="00254D3D" w:rsidRDefault="0033534A" w:rsidP="004B2224">
            <w:pPr>
              <w:pStyle w:val="SingleTxtGA"/>
              <w:tabs>
                <w:tab w:val="clear" w:pos="1928"/>
                <w:tab w:val="clear" w:pos="2608"/>
                <w:tab w:val="clear" w:pos="3289"/>
                <w:tab w:val="clear" w:pos="3969"/>
                <w:tab w:val="clear" w:pos="4649"/>
                <w:tab w:val="clear" w:pos="5330"/>
                <w:tab w:val="left" w:pos="532"/>
              </w:tabs>
              <w:spacing w:before="60" w:after="60" w:line="340" w:lineRule="exact"/>
              <w:ind w:left="0" w:right="0"/>
              <w:rPr>
                <w:sz w:val="18"/>
                <w:szCs w:val="28"/>
              </w:rPr>
            </w:pPr>
            <w:r w:rsidRPr="00254D3D">
              <w:rPr>
                <w:sz w:val="18"/>
                <w:szCs w:val="28"/>
                <w:rtl/>
              </w:rPr>
              <w:t>وعمل</w:t>
            </w:r>
            <w:r w:rsidR="00537B29">
              <w:rPr>
                <w:sz w:val="18"/>
                <w:szCs w:val="28"/>
                <w:rtl/>
              </w:rPr>
              <w:t xml:space="preserve">اً </w:t>
            </w:r>
            <w:r w:rsidRPr="00254D3D">
              <w:rPr>
                <w:sz w:val="18"/>
                <w:szCs w:val="28"/>
                <w:rtl/>
              </w:rPr>
              <w:t xml:space="preserve">بالمادة 32 من الاتفاقية، تعترف جمهورية النمسا باختصاص اللجنة المعنية بحالات الاختفاء القسري في تلقي </w:t>
            </w:r>
            <w:r w:rsidRPr="00254D3D">
              <w:rPr>
                <w:rFonts w:hint="eastAsia"/>
                <w:sz w:val="18"/>
                <w:szCs w:val="28"/>
                <w:rtl/>
              </w:rPr>
              <w:t>ونظر</w:t>
            </w:r>
            <w:r w:rsidRPr="00254D3D">
              <w:rPr>
                <w:sz w:val="18"/>
                <w:szCs w:val="28"/>
                <w:rtl/>
              </w:rPr>
              <w:t xml:space="preserve"> البلاغات التي تدعي فيها دولة طرف أن دولة طرف</w:t>
            </w:r>
            <w:r w:rsidR="00537B29">
              <w:rPr>
                <w:sz w:val="18"/>
                <w:szCs w:val="28"/>
                <w:rtl/>
              </w:rPr>
              <w:t xml:space="preserve">اً </w:t>
            </w:r>
            <w:r w:rsidRPr="00254D3D">
              <w:rPr>
                <w:sz w:val="18"/>
                <w:szCs w:val="28"/>
                <w:rtl/>
              </w:rPr>
              <w:t>أخرى لا تفي بالتزاماتها بموجب الاتفاقية.</w:t>
            </w:r>
          </w:p>
        </w:tc>
      </w:tr>
    </w:tbl>
    <w:p w:rsidR="0033534A" w:rsidRPr="008D30D5" w:rsidRDefault="004B2224" w:rsidP="004B2224">
      <w:pPr>
        <w:pStyle w:val="SingleTxtGA"/>
        <w:spacing w:before="360"/>
      </w:pPr>
      <w:r>
        <w:rPr>
          <w:rtl/>
        </w:rPr>
        <w:t>107</w:t>
      </w:r>
      <w:r w:rsidR="0033534A" w:rsidRPr="008D30D5">
        <w:rPr>
          <w:rtl/>
        </w:rPr>
        <w:t>-</w:t>
      </w:r>
      <w:r>
        <w:rPr>
          <w:rtl/>
        </w:rPr>
        <w:tab/>
      </w:r>
      <w:r w:rsidR="0033534A" w:rsidRPr="008D30D5">
        <w:rPr>
          <w:rtl/>
        </w:rPr>
        <w:t xml:space="preserve">وتستعرض النمسا بانتظام </w:t>
      </w:r>
      <w:r w:rsidR="0033534A" w:rsidRPr="008D30D5">
        <w:rPr>
          <w:rFonts w:hint="eastAsia"/>
          <w:rtl/>
        </w:rPr>
        <w:t>مدى</w:t>
      </w:r>
      <w:r w:rsidR="0033534A" w:rsidRPr="008D30D5">
        <w:rPr>
          <w:rtl/>
        </w:rPr>
        <w:t xml:space="preserve"> ضرورة </w:t>
      </w:r>
      <w:r w:rsidR="0033534A" w:rsidRPr="008D30D5">
        <w:rPr>
          <w:rFonts w:hint="eastAsia"/>
          <w:rtl/>
        </w:rPr>
        <w:t>التمسك</w:t>
      </w:r>
      <w:r w:rsidR="0033534A" w:rsidRPr="008D30D5">
        <w:rPr>
          <w:rtl/>
        </w:rPr>
        <w:t xml:space="preserve"> </w:t>
      </w:r>
      <w:r w:rsidR="0033534A" w:rsidRPr="008D30D5">
        <w:rPr>
          <w:rFonts w:hint="eastAsia"/>
          <w:rtl/>
        </w:rPr>
        <w:t>ب</w:t>
      </w:r>
      <w:r w:rsidR="0033534A" w:rsidRPr="008D30D5">
        <w:rPr>
          <w:rtl/>
        </w:rPr>
        <w:t>تحفظات</w:t>
      </w:r>
      <w:r w:rsidR="0033534A" w:rsidRPr="008D30D5">
        <w:rPr>
          <w:rFonts w:hint="eastAsia"/>
          <w:rtl/>
        </w:rPr>
        <w:t>ها</w:t>
      </w:r>
      <w:r w:rsidR="0033534A" w:rsidRPr="008D30D5">
        <w:rPr>
          <w:rtl/>
        </w:rPr>
        <w:t xml:space="preserve"> على الاتفاقات الدولية لحقوق الإنسان، وهي </w:t>
      </w:r>
      <w:r w:rsidR="0033534A" w:rsidRPr="008D30D5">
        <w:rPr>
          <w:rFonts w:hint="eastAsia"/>
          <w:rtl/>
        </w:rPr>
        <w:t>تقوم</w:t>
      </w:r>
      <w:r w:rsidR="0033534A" w:rsidRPr="008D30D5">
        <w:rPr>
          <w:rtl/>
        </w:rPr>
        <w:t xml:space="preserve"> حالي</w:t>
      </w:r>
      <w:r w:rsidR="00537B29">
        <w:rPr>
          <w:rtl/>
        </w:rPr>
        <w:t xml:space="preserve">اً </w:t>
      </w:r>
      <w:r w:rsidR="0033534A" w:rsidRPr="008D30D5">
        <w:rPr>
          <w:rFonts w:hint="eastAsia"/>
          <w:rtl/>
        </w:rPr>
        <w:t>ب</w:t>
      </w:r>
      <w:r w:rsidR="0033534A" w:rsidRPr="008D30D5">
        <w:rPr>
          <w:rtl/>
        </w:rPr>
        <w:t xml:space="preserve">عملية متابعة الاستعراض الدوري الثاني للنمسا أمام مجلس حقوق الإنسان التابع للأمم المتحدة في تشرين الثاني/نوفمبر 2015. </w:t>
      </w:r>
      <w:r w:rsidR="0033534A" w:rsidRPr="008D30D5">
        <w:rPr>
          <w:rFonts w:hint="eastAsia"/>
          <w:rtl/>
        </w:rPr>
        <w:t>وتعمل</w:t>
      </w:r>
      <w:r w:rsidR="0033534A" w:rsidRPr="008D30D5">
        <w:rPr>
          <w:rtl/>
        </w:rPr>
        <w:t xml:space="preserve"> التحفظات التي لا</w:t>
      </w:r>
      <w:r>
        <w:rPr>
          <w:rFonts w:hint="cs"/>
          <w:rtl/>
        </w:rPr>
        <w:t> </w:t>
      </w:r>
      <w:r w:rsidR="0033534A" w:rsidRPr="008D30D5">
        <w:rPr>
          <w:rtl/>
        </w:rPr>
        <w:t xml:space="preserve">تزال قائمة </w:t>
      </w:r>
      <w:r w:rsidR="0033534A" w:rsidRPr="008D30D5">
        <w:rPr>
          <w:rFonts w:hint="eastAsia"/>
          <w:rtl/>
        </w:rPr>
        <w:t>على</w:t>
      </w:r>
      <w:r w:rsidR="0033534A" w:rsidRPr="008D30D5">
        <w:rPr>
          <w:rtl/>
        </w:rPr>
        <w:t xml:space="preserve"> توض</w:t>
      </w:r>
      <w:r w:rsidR="0033534A" w:rsidRPr="008D30D5">
        <w:rPr>
          <w:rFonts w:hint="eastAsia"/>
          <w:rtl/>
        </w:rPr>
        <w:t>ي</w:t>
      </w:r>
      <w:r w:rsidR="0033534A" w:rsidRPr="008D30D5">
        <w:rPr>
          <w:rtl/>
        </w:rPr>
        <w:t xml:space="preserve">ح </w:t>
      </w:r>
      <w:r w:rsidR="0033534A" w:rsidRPr="008D30D5">
        <w:rPr>
          <w:rFonts w:hint="eastAsia"/>
          <w:rtl/>
        </w:rPr>
        <w:t>ال</w:t>
      </w:r>
      <w:r w:rsidR="0033534A" w:rsidRPr="008D30D5">
        <w:rPr>
          <w:rtl/>
        </w:rPr>
        <w:t xml:space="preserve">علاقة </w:t>
      </w:r>
      <w:r w:rsidR="0033534A" w:rsidRPr="008D30D5">
        <w:rPr>
          <w:rFonts w:hint="eastAsia"/>
          <w:rtl/>
        </w:rPr>
        <w:t>بين</w:t>
      </w:r>
      <w:r w:rsidR="0033534A" w:rsidRPr="008D30D5">
        <w:rPr>
          <w:rtl/>
        </w:rPr>
        <w:t xml:space="preserve"> اتفاقات حقوق الإنسان </w:t>
      </w:r>
      <w:r w:rsidR="0033534A" w:rsidRPr="008D30D5">
        <w:rPr>
          <w:rFonts w:hint="eastAsia"/>
          <w:rtl/>
        </w:rPr>
        <w:t>المعنية</w:t>
      </w:r>
      <w:r w:rsidR="0033534A" w:rsidRPr="008D30D5">
        <w:rPr>
          <w:rtl/>
        </w:rPr>
        <w:t xml:space="preserve"> </w:t>
      </w:r>
      <w:r w:rsidR="0033534A" w:rsidRPr="008D30D5">
        <w:rPr>
          <w:rFonts w:hint="eastAsia"/>
          <w:rtl/>
        </w:rPr>
        <w:t>و</w:t>
      </w:r>
      <w:r w:rsidR="0033534A" w:rsidRPr="008D30D5">
        <w:rPr>
          <w:rtl/>
        </w:rPr>
        <w:t>الالتزامات الدولية الأخرى المتعلقة بحقوق الإنسان، ولا</w:t>
      </w:r>
      <w:r w:rsidR="0033534A" w:rsidRPr="008D30D5">
        <w:rPr>
          <w:rFonts w:hint="eastAsia"/>
          <w:rtl/>
        </w:rPr>
        <w:t> </w:t>
      </w:r>
      <w:r w:rsidR="0033534A" w:rsidRPr="008D30D5">
        <w:rPr>
          <w:rtl/>
        </w:rPr>
        <w:t xml:space="preserve">سيما الالتزامات المنصوص عليها في الاتفاقية الأوروبية لحماية حقوق الإنسان والحريات الأساسية، التي تتمتع في النمسا </w:t>
      </w:r>
      <w:r w:rsidR="0033534A" w:rsidRPr="008D30D5">
        <w:rPr>
          <w:rFonts w:hint="eastAsia"/>
          <w:rtl/>
        </w:rPr>
        <w:t>بمكانة</w:t>
      </w:r>
      <w:r w:rsidR="0033534A" w:rsidRPr="008D30D5">
        <w:rPr>
          <w:rtl/>
        </w:rPr>
        <w:t xml:space="preserve"> دستورية.</w:t>
      </w:r>
    </w:p>
    <w:p w:rsidR="0033534A" w:rsidRPr="008D30D5" w:rsidRDefault="0033534A" w:rsidP="004B2224">
      <w:pPr>
        <w:pStyle w:val="H23GA"/>
      </w:pPr>
      <w:r w:rsidRPr="008D30D5">
        <w:tab/>
      </w:r>
      <w:bookmarkStart w:id="88" w:name="_Toc495069086"/>
      <w:r w:rsidRPr="008D30D5">
        <w:rPr>
          <w:rFonts w:hint="eastAsia"/>
          <w:rtl/>
        </w:rPr>
        <w:t>ثانيا</w:t>
      </w:r>
      <w:r w:rsidR="004B2224">
        <w:rPr>
          <w:rFonts w:hint="cs"/>
          <w:rtl/>
        </w:rPr>
        <w:t>ً</w:t>
      </w:r>
      <w:r w:rsidRPr="008D30D5">
        <w:rPr>
          <w:rtl/>
        </w:rPr>
        <w:t>-</w:t>
      </w:r>
      <w:r w:rsidRPr="008D30D5">
        <w:rPr>
          <w:rtl/>
        </w:rPr>
        <w:tab/>
        <w:t>اتفاقيات الأمم المتحدة الأخرى المتعلقة بحقوق الإنسان والاتفاقيات ذات الصلة</w:t>
      </w:r>
      <w:bookmarkEnd w:id="88"/>
    </w:p>
    <w:p w:rsidR="0033534A" w:rsidRPr="008D30D5" w:rsidRDefault="004B2224" w:rsidP="004B2224">
      <w:pPr>
        <w:pStyle w:val="SingleTxtGA"/>
      </w:pPr>
      <w:r>
        <w:rPr>
          <w:rtl/>
        </w:rPr>
        <w:t>108</w:t>
      </w:r>
      <w:r w:rsidR="0033534A" w:rsidRPr="008D30D5">
        <w:rPr>
          <w:rtl/>
        </w:rPr>
        <w:t>-</w:t>
      </w:r>
      <w:r>
        <w:rPr>
          <w:rtl/>
        </w:rPr>
        <w:tab/>
      </w:r>
      <w:r w:rsidR="0033534A" w:rsidRPr="008D30D5">
        <w:rPr>
          <w:rtl/>
        </w:rPr>
        <w:t>النمسا أيض</w:t>
      </w:r>
      <w:r w:rsidR="00537B29">
        <w:rPr>
          <w:rtl/>
        </w:rPr>
        <w:t xml:space="preserve">اً </w:t>
      </w:r>
      <w:r w:rsidR="0033534A" w:rsidRPr="008D30D5">
        <w:rPr>
          <w:rtl/>
        </w:rPr>
        <w:t>دولة طرف في اتفاقيات الأمم المتحدة التالية المتعلقة بحقوق الإنسان والاتفاقيات المرتبطة بها:</w:t>
      </w:r>
    </w:p>
    <w:p w:rsidR="0033534A" w:rsidRPr="008D30D5" w:rsidRDefault="0033534A" w:rsidP="0033534A">
      <w:pPr>
        <w:pStyle w:val="SingleTxtGA"/>
      </w:pPr>
      <w:r w:rsidRPr="008D30D5">
        <w:tab/>
      </w:r>
      <w:r w:rsidRPr="008D30D5">
        <w:rPr>
          <w:rtl/>
        </w:rPr>
        <w:t>(أ)</w:t>
      </w:r>
      <w:r w:rsidRPr="008D30D5">
        <w:tab/>
      </w:r>
      <w:r w:rsidRPr="008D30D5">
        <w:rPr>
          <w:rtl/>
        </w:rPr>
        <w:t>اتفاقية منع جريمة الإبادة الجماعية والمعاقبة عليها لعام 1948؛</w:t>
      </w:r>
    </w:p>
    <w:p w:rsidR="0033534A" w:rsidRPr="008D30D5" w:rsidRDefault="0033534A" w:rsidP="004B2224">
      <w:pPr>
        <w:pStyle w:val="SingleTxtGA"/>
      </w:pPr>
      <w:r w:rsidRPr="008D30D5">
        <w:tab/>
      </w:r>
      <w:r w:rsidRPr="008D30D5">
        <w:rPr>
          <w:rtl/>
        </w:rPr>
        <w:t>(ب)</w:t>
      </w:r>
      <w:r w:rsidRPr="008D30D5">
        <w:tab/>
      </w:r>
      <w:r w:rsidRPr="008D30D5">
        <w:rPr>
          <w:rtl/>
        </w:rPr>
        <w:t xml:space="preserve">بروتوكول </w:t>
      </w:r>
      <w:r w:rsidRPr="008D30D5">
        <w:rPr>
          <w:rFonts w:hint="eastAsia"/>
          <w:rtl/>
        </w:rPr>
        <w:t>عام</w:t>
      </w:r>
      <w:r w:rsidRPr="008D30D5">
        <w:rPr>
          <w:rtl/>
        </w:rPr>
        <w:t xml:space="preserve"> 1953 المتعلق بتعديل اتفاقية الرق الموقع</w:t>
      </w:r>
      <w:r w:rsidRPr="008D30D5">
        <w:rPr>
          <w:rFonts w:hint="eastAsia"/>
          <w:rtl/>
        </w:rPr>
        <w:t>ة</w:t>
      </w:r>
      <w:r w:rsidRPr="008D30D5">
        <w:rPr>
          <w:rtl/>
        </w:rPr>
        <w:t xml:space="preserve"> في جنيف في</w:t>
      </w:r>
      <w:r w:rsidR="004B2224">
        <w:rPr>
          <w:rFonts w:hint="cs"/>
          <w:rtl/>
        </w:rPr>
        <w:t> </w:t>
      </w:r>
      <w:r w:rsidRPr="008D30D5">
        <w:rPr>
          <w:rtl/>
        </w:rPr>
        <w:t>25</w:t>
      </w:r>
      <w:r w:rsidRPr="008D30D5">
        <w:rPr>
          <w:rFonts w:hint="eastAsia"/>
          <w:rtl/>
        </w:rPr>
        <w:t> </w:t>
      </w:r>
      <w:r w:rsidRPr="008D30D5">
        <w:rPr>
          <w:rtl/>
        </w:rPr>
        <w:t>أيلول/سبتمبر 1926؛</w:t>
      </w:r>
    </w:p>
    <w:p w:rsidR="0033534A" w:rsidRPr="008D30D5" w:rsidRDefault="0033534A" w:rsidP="0033534A">
      <w:pPr>
        <w:pStyle w:val="SingleTxtGA"/>
      </w:pPr>
      <w:r w:rsidRPr="008D30D5">
        <w:tab/>
      </w:r>
      <w:r w:rsidRPr="008D30D5">
        <w:rPr>
          <w:rtl/>
        </w:rPr>
        <w:t>(ج)</w:t>
      </w:r>
      <w:r w:rsidRPr="008D30D5">
        <w:tab/>
      </w:r>
      <w:r w:rsidRPr="008D30D5">
        <w:rPr>
          <w:rtl/>
        </w:rPr>
        <w:t xml:space="preserve">الاتفاقية </w:t>
      </w:r>
      <w:r w:rsidRPr="007757AC">
        <w:rPr>
          <w:rFonts w:hint="eastAsia"/>
          <w:rtl/>
        </w:rPr>
        <w:t>الخاصة</w:t>
      </w:r>
      <w:r w:rsidRPr="007757AC">
        <w:rPr>
          <w:rtl/>
        </w:rPr>
        <w:t xml:space="preserve"> </w:t>
      </w:r>
      <w:r w:rsidRPr="007757AC">
        <w:rPr>
          <w:rFonts w:hint="eastAsia"/>
          <w:rtl/>
        </w:rPr>
        <w:t>بوضع</w:t>
      </w:r>
      <w:r w:rsidRPr="008D30D5">
        <w:rPr>
          <w:rtl/>
        </w:rPr>
        <w:t xml:space="preserve"> اللاجئين لعام 1951 وبروتوكولها لعام 1967؛</w:t>
      </w:r>
    </w:p>
    <w:p w:rsidR="0033534A" w:rsidRPr="008D30D5" w:rsidRDefault="0033534A" w:rsidP="0033534A">
      <w:pPr>
        <w:pStyle w:val="SingleTxtGA"/>
      </w:pPr>
      <w:r w:rsidRPr="008D30D5">
        <w:tab/>
      </w:r>
      <w:r w:rsidRPr="008D30D5">
        <w:rPr>
          <w:rtl/>
        </w:rPr>
        <w:t>(د)</w:t>
      </w:r>
      <w:r w:rsidRPr="008D30D5">
        <w:tab/>
      </w:r>
      <w:r w:rsidRPr="008D30D5">
        <w:rPr>
          <w:rtl/>
        </w:rPr>
        <w:t xml:space="preserve">الاتفاقية المتعلقة </w:t>
      </w:r>
      <w:r w:rsidRPr="007757AC">
        <w:rPr>
          <w:rFonts w:hint="eastAsia"/>
          <w:rtl/>
          <w:lang w:val="ru-RU" w:bidi="ar-DZ"/>
        </w:rPr>
        <w:t>بوضع</w:t>
      </w:r>
      <w:r w:rsidRPr="008D30D5">
        <w:rPr>
          <w:rtl/>
        </w:rPr>
        <w:t xml:space="preserve"> الأشخاص عديمي الجنسية، 1954؛</w:t>
      </w:r>
    </w:p>
    <w:p w:rsidR="0033534A" w:rsidRPr="008D30D5" w:rsidRDefault="0033534A" w:rsidP="0033534A">
      <w:pPr>
        <w:pStyle w:val="SingleTxtGA"/>
      </w:pPr>
      <w:r w:rsidRPr="008D30D5">
        <w:tab/>
      </w:r>
      <w:r w:rsidRPr="008D30D5">
        <w:rPr>
          <w:rtl/>
        </w:rPr>
        <w:t>(ه)</w:t>
      </w:r>
      <w:r w:rsidRPr="008D30D5">
        <w:tab/>
      </w:r>
      <w:r w:rsidRPr="008D30D5">
        <w:rPr>
          <w:rtl/>
        </w:rPr>
        <w:t>ا</w:t>
      </w:r>
      <w:r w:rsidRPr="008D30D5">
        <w:rPr>
          <w:rFonts w:hint="eastAsia"/>
          <w:rtl/>
        </w:rPr>
        <w:t>لا</w:t>
      </w:r>
      <w:r w:rsidRPr="008D30D5">
        <w:rPr>
          <w:rtl/>
        </w:rPr>
        <w:t xml:space="preserve">تفاقية </w:t>
      </w:r>
      <w:r w:rsidRPr="008D30D5">
        <w:rPr>
          <w:rFonts w:hint="eastAsia"/>
          <w:rtl/>
        </w:rPr>
        <w:t>المتعلقة</w:t>
      </w:r>
      <w:r w:rsidRPr="008D30D5">
        <w:rPr>
          <w:rtl/>
        </w:rPr>
        <w:t xml:space="preserve"> </w:t>
      </w:r>
      <w:r w:rsidRPr="008D30D5">
        <w:rPr>
          <w:rFonts w:hint="eastAsia"/>
          <w:rtl/>
        </w:rPr>
        <w:t>بخفض</w:t>
      </w:r>
      <w:r w:rsidRPr="008D30D5">
        <w:rPr>
          <w:rtl/>
        </w:rPr>
        <w:t xml:space="preserve"> حالات انعدام الجنسية لعام 1961؛</w:t>
      </w:r>
    </w:p>
    <w:p w:rsidR="0033534A" w:rsidRPr="008D30D5" w:rsidRDefault="0033534A" w:rsidP="0033534A">
      <w:pPr>
        <w:pStyle w:val="SingleTxtGA"/>
      </w:pPr>
      <w:r w:rsidRPr="008D30D5">
        <w:lastRenderedPageBreak/>
        <w:tab/>
      </w:r>
      <w:r w:rsidRPr="008D30D5">
        <w:rPr>
          <w:rtl/>
        </w:rPr>
        <w:t>(و)</w:t>
      </w:r>
      <w:r w:rsidRPr="008D30D5">
        <w:tab/>
      </w:r>
      <w:r w:rsidRPr="008D30D5">
        <w:rPr>
          <w:rtl/>
        </w:rPr>
        <w:t>نظام روما الأساسي للمحكمة الجنائية الدولية، 1998، بصيغته المعدلة في عام 2010؛</w:t>
      </w:r>
    </w:p>
    <w:p w:rsidR="0033534A" w:rsidRPr="008D30D5" w:rsidRDefault="0033534A" w:rsidP="0033534A">
      <w:pPr>
        <w:pStyle w:val="SingleTxtGA"/>
      </w:pPr>
      <w:r w:rsidRPr="008D30D5">
        <w:tab/>
      </w:r>
      <w:r w:rsidRPr="008D30D5">
        <w:rPr>
          <w:rtl/>
        </w:rPr>
        <w:t>(ز)</w:t>
      </w:r>
      <w:r w:rsidRPr="008D30D5">
        <w:tab/>
      </w:r>
      <w:r w:rsidRPr="008D30D5">
        <w:rPr>
          <w:rtl/>
        </w:rPr>
        <w:t>اتفاقية الأمم المتحدة لمكافحة الجريمة المنظمة عبر الوطنية لعام 2000 وبروتوكول</w:t>
      </w:r>
      <w:r w:rsidRPr="008D30D5">
        <w:rPr>
          <w:rFonts w:hint="eastAsia"/>
          <w:rtl/>
        </w:rPr>
        <w:t>ا</w:t>
      </w:r>
      <w:r w:rsidRPr="008D30D5">
        <w:rPr>
          <w:rtl/>
        </w:rPr>
        <w:t>ها المتعلق</w:t>
      </w:r>
      <w:r w:rsidRPr="008D30D5">
        <w:rPr>
          <w:rFonts w:hint="eastAsia"/>
          <w:rtl/>
        </w:rPr>
        <w:t>ا</w:t>
      </w:r>
      <w:r w:rsidRPr="008D30D5">
        <w:rPr>
          <w:rtl/>
        </w:rPr>
        <w:t>ن بمكافحة تهريب المهاجرين عن طريق البر والبحر والجو، ومنع الاتجار بالأشخاص، وبخاصة النساء والأطفال، وقمعه والمعاقبة عليه؛</w:t>
      </w:r>
    </w:p>
    <w:p w:rsidR="0033534A" w:rsidRPr="008D30D5" w:rsidRDefault="0033534A" w:rsidP="0033534A">
      <w:pPr>
        <w:pStyle w:val="SingleTxtGA"/>
      </w:pPr>
      <w:r w:rsidRPr="008D30D5">
        <w:tab/>
      </w:r>
      <w:r w:rsidRPr="008D30D5">
        <w:rPr>
          <w:rtl/>
        </w:rPr>
        <w:t>(ح)</w:t>
      </w:r>
      <w:r w:rsidRPr="008D30D5">
        <w:tab/>
      </w:r>
      <w:r w:rsidRPr="008D30D5">
        <w:rPr>
          <w:rtl/>
        </w:rPr>
        <w:t xml:space="preserve">الاتفاق الدولي لقمع الاتجار بالرقيق الأبيض لعام 1904، المعدل بموجب البروتوكول الموقع في </w:t>
      </w:r>
      <w:r w:rsidRPr="008D30D5">
        <w:rPr>
          <w:rFonts w:hint="eastAsia"/>
          <w:rtl/>
        </w:rPr>
        <w:t>ليك</w:t>
      </w:r>
      <w:r w:rsidRPr="008D30D5">
        <w:rPr>
          <w:rtl/>
        </w:rPr>
        <w:t xml:space="preserve"> سكسيس، نيويورك، 4 أيار/مايو 1949؛</w:t>
      </w:r>
    </w:p>
    <w:p w:rsidR="0033534A" w:rsidRPr="008D30D5" w:rsidRDefault="0033534A" w:rsidP="0033534A">
      <w:pPr>
        <w:pStyle w:val="SingleTxtGA"/>
        <w:rPr>
          <w:rtl/>
        </w:rPr>
      </w:pPr>
      <w:r w:rsidRPr="008D30D5">
        <w:tab/>
      </w:r>
      <w:r w:rsidRPr="008D30D5">
        <w:rPr>
          <w:rtl/>
        </w:rPr>
        <w:t>(ط)</w:t>
      </w:r>
      <w:r w:rsidRPr="008D30D5">
        <w:tab/>
      </w:r>
      <w:r w:rsidRPr="008D30D5">
        <w:rPr>
          <w:rtl/>
        </w:rPr>
        <w:t xml:space="preserve">الاتفاقية الدولية لقمع الاتجار بالمرأة </w:t>
      </w:r>
      <w:r w:rsidRPr="008D30D5">
        <w:rPr>
          <w:rFonts w:hint="eastAsia"/>
          <w:rtl/>
        </w:rPr>
        <w:t>والأطفال</w:t>
      </w:r>
      <w:r w:rsidRPr="008D30D5">
        <w:rPr>
          <w:rtl/>
        </w:rPr>
        <w:t xml:space="preserve"> </w:t>
      </w:r>
      <w:r w:rsidRPr="008D30D5">
        <w:rPr>
          <w:rFonts w:hint="eastAsia"/>
          <w:rtl/>
        </w:rPr>
        <w:t>لعام</w:t>
      </w:r>
      <w:r w:rsidRPr="008D30D5">
        <w:rPr>
          <w:rtl/>
        </w:rPr>
        <w:t xml:space="preserve"> 1921؛ </w:t>
      </w:r>
    </w:p>
    <w:p w:rsidR="0033534A" w:rsidRPr="008D30D5" w:rsidRDefault="0033534A" w:rsidP="0033534A">
      <w:pPr>
        <w:pStyle w:val="SingleTxtGA"/>
      </w:pPr>
      <w:r w:rsidRPr="008D30D5">
        <w:tab/>
      </w:r>
      <w:r w:rsidRPr="008D30D5">
        <w:rPr>
          <w:rtl/>
        </w:rPr>
        <w:t>(ي)</w:t>
      </w:r>
      <w:r w:rsidRPr="008D30D5">
        <w:tab/>
      </w:r>
      <w:r w:rsidRPr="008D30D5">
        <w:rPr>
          <w:rtl/>
        </w:rPr>
        <w:t xml:space="preserve">الاتفاقية الدولية لقمع الاتجار بالنساء </w:t>
      </w:r>
      <w:r w:rsidRPr="008D30D5">
        <w:rPr>
          <w:rFonts w:hint="eastAsia"/>
          <w:rtl/>
        </w:rPr>
        <w:t>الراشدات</w:t>
      </w:r>
      <w:r w:rsidRPr="008D30D5">
        <w:rPr>
          <w:rtl/>
        </w:rPr>
        <w:t xml:space="preserve"> </w:t>
      </w:r>
      <w:r w:rsidRPr="008D30D5">
        <w:rPr>
          <w:rFonts w:hint="eastAsia"/>
          <w:rtl/>
        </w:rPr>
        <w:t>لعام</w:t>
      </w:r>
      <w:r w:rsidRPr="008D30D5">
        <w:rPr>
          <w:rtl/>
        </w:rPr>
        <w:t xml:space="preserve"> 1933؛</w:t>
      </w:r>
    </w:p>
    <w:p w:rsidR="0033534A" w:rsidRPr="008D30D5" w:rsidRDefault="0033534A" w:rsidP="004B2224">
      <w:pPr>
        <w:pStyle w:val="SingleTxtGA"/>
      </w:pPr>
      <w:r w:rsidRPr="008D30D5">
        <w:tab/>
      </w:r>
      <w:r w:rsidRPr="008D30D5">
        <w:rPr>
          <w:rtl/>
        </w:rPr>
        <w:t>(ك)</w:t>
      </w:r>
      <w:r w:rsidRPr="008D30D5">
        <w:tab/>
      </w:r>
      <w:r w:rsidRPr="008D30D5">
        <w:rPr>
          <w:rtl/>
        </w:rPr>
        <w:t xml:space="preserve">البروتوكول الموقع في </w:t>
      </w:r>
      <w:r w:rsidRPr="008D30D5">
        <w:rPr>
          <w:rFonts w:hint="eastAsia"/>
          <w:rtl/>
        </w:rPr>
        <w:t>ليك</w:t>
      </w:r>
      <w:r w:rsidRPr="008D30D5">
        <w:rPr>
          <w:rtl/>
        </w:rPr>
        <w:t xml:space="preserve"> س</w:t>
      </w:r>
      <w:r w:rsidRPr="008D30D5">
        <w:rPr>
          <w:rFonts w:hint="eastAsia"/>
          <w:rtl/>
        </w:rPr>
        <w:t>كس</w:t>
      </w:r>
      <w:r w:rsidRPr="008D30D5">
        <w:rPr>
          <w:rtl/>
        </w:rPr>
        <w:t>يس، نيويورك، في 12 تشرين الثاني/</w:t>
      </w:r>
      <w:r w:rsidR="004B2224">
        <w:rPr>
          <w:rFonts w:hint="cs"/>
          <w:rtl/>
        </w:rPr>
        <w:t xml:space="preserve"> </w:t>
      </w:r>
      <w:r w:rsidRPr="008D30D5">
        <w:rPr>
          <w:rtl/>
        </w:rPr>
        <w:t>نوفمبر</w:t>
      </w:r>
      <w:r w:rsidR="004B2224">
        <w:rPr>
          <w:rFonts w:hint="cs"/>
          <w:rtl/>
        </w:rPr>
        <w:t> </w:t>
      </w:r>
      <w:r w:rsidRPr="008D30D5">
        <w:rPr>
          <w:rtl/>
        </w:rPr>
        <w:t xml:space="preserve">1947، لتعديل اتفاقية قمع الاتجار </w:t>
      </w:r>
      <w:r w:rsidRPr="008D30D5">
        <w:rPr>
          <w:rFonts w:hint="eastAsia"/>
          <w:rtl/>
        </w:rPr>
        <w:t>بالمرأة</w:t>
      </w:r>
      <w:r w:rsidRPr="008D30D5">
        <w:rPr>
          <w:rtl/>
        </w:rPr>
        <w:t xml:space="preserve"> والأطفال، المبرمة في جنيف في 30 أيلول/</w:t>
      </w:r>
      <w:r w:rsidR="004B2224">
        <w:rPr>
          <w:rFonts w:hint="cs"/>
          <w:rtl/>
        </w:rPr>
        <w:t xml:space="preserve"> </w:t>
      </w:r>
      <w:r w:rsidRPr="008D30D5">
        <w:rPr>
          <w:rtl/>
        </w:rPr>
        <w:t xml:space="preserve">سبتمبر 1921، واتفاقية قمع الاتجار </w:t>
      </w:r>
      <w:r w:rsidRPr="008D30D5">
        <w:rPr>
          <w:rFonts w:hint="eastAsia"/>
          <w:rtl/>
        </w:rPr>
        <w:t>ب</w:t>
      </w:r>
      <w:r w:rsidRPr="008D30D5">
        <w:rPr>
          <w:rtl/>
        </w:rPr>
        <w:t xml:space="preserve">النساء </w:t>
      </w:r>
      <w:r w:rsidRPr="008D30D5">
        <w:rPr>
          <w:rFonts w:hint="eastAsia"/>
          <w:rtl/>
        </w:rPr>
        <w:t>الراشدات</w:t>
      </w:r>
      <w:r w:rsidRPr="008D30D5">
        <w:rPr>
          <w:rtl/>
        </w:rPr>
        <w:t>، المبرمة في جنيف في 11 تشرين الأول/أكتوبر 1933؛</w:t>
      </w:r>
    </w:p>
    <w:p w:rsidR="0033534A" w:rsidRPr="008D30D5" w:rsidRDefault="0033534A" w:rsidP="00F817F4">
      <w:pPr>
        <w:pStyle w:val="SingleTxtGA"/>
      </w:pPr>
      <w:r w:rsidRPr="008D30D5">
        <w:tab/>
      </w:r>
      <w:r w:rsidRPr="008D30D5">
        <w:rPr>
          <w:rtl/>
        </w:rPr>
        <w:t>(ل)</w:t>
      </w:r>
      <w:r w:rsidRPr="008D30D5">
        <w:tab/>
      </w:r>
      <w:r w:rsidRPr="008D30D5">
        <w:rPr>
          <w:rtl/>
        </w:rPr>
        <w:t xml:space="preserve">بروتوكول </w:t>
      </w:r>
      <w:r w:rsidRPr="007757AC">
        <w:rPr>
          <w:rFonts w:hint="eastAsia"/>
          <w:rtl/>
        </w:rPr>
        <w:t>عام</w:t>
      </w:r>
      <w:r w:rsidRPr="007757AC">
        <w:rPr>
          <w:rtl/>
        </w:rPr>
        <w:t xml:space="preserve"> 1949 </w:t>
      </w:r>
      <w:r w:rsidRPr="007757AC">
        <w:rPr>
          <w:rFonts w:hint="eastAsia"/>
          <w:rtl/>
        </w:rPr>
        <w:t>ل</w:t>
      </w:r>
      <w:r w:rsidRPr="008D30D5">
        <w:rPr>
          <w:rFonts w:hint="cs"/>
          <w:rtl/>
        </w:rPr>
        <w:t>تعديل ا</w:t>
      </w:r>
      <w:r w:rsidRPr="008D30D5">
        <w:rPr>
          <w:rtl/>
        </w:rPr>
        <w:t>لاتفاق الدولي لقمع الاتجار بالرقيق الأبيض، الموقع في باريس في 18 أيار/مايو 1904، والاتفاقية الدولية لقمع الاتجار بالرقيق الأبيض، الموقعة في باريس في 4 أيار/مايو</w:t>
      </w:r>
      <w:r w:rsidRPr="008D30D5">
        <w:t> </w:t>
      </w:r>
      <w:r w:rsidRPr="008D30D5">
        <w:rPr>
          <w:rtl/>
        </w:rPr>
        <w:t>1910؛</w:t>
      </w:r>
    </w:p>
    <w:p w:rsidR="0033534A" w:rsidRPr="008D30D5" w:rsidRDefault="0033534A" w:rsidP="0033534A">
      <w:pPr>
        <w:pStyle w:val="SingleTxtGA"/>
      </w:pPr>
      <w:r w:rsidRPr="008D30D5">
        <w:tab/>
      </w:r>
      <w:r w:rsidRPr="008D30D5">
        <w:rPr>
          <w:rtl/>
        </w:rPr>
        <w:t>(م)</w:t>
      </w:r>
      <w:r w:rsidRPr="008D30D5">
        <w:tab/>
      </w:r>
      <w:r w:rsidRPr="008D30D5">
        <w:rPr>
          <w:rtl/>
        </w:rPr>
        <w:t>الاتفاقية التكميلية لإلغاء الرق وتجارة الرقيق والأعراف والممارسات الشبيهة بالرق لعام</w:t>
      </w:r>
      <w:r w:rsidRPr="008D30D5">
        <w:t> </w:t>
      </w:r>
      <w:r w:rsidRPr="008D30D5">
        <w:rPr>
          <w:rtl/>
        </w:rPr>
        <w:t>1956.</w:t>
      </w:r>
    </w:p>
    <w:p w:rsidR="0033534A" w:rsidRPr="008D30D5" w:rsidRDefault="0033534A" w:rsidP="004B2224">
      <w:pPr>
        <w:pStyle w:val="H23GA"/>
      </w:pPr>
      <w:r w:rsidRPr="008D30D5">
        <w:rPr>
          <w:rtl/>
        </w:rPr>
        <w:tab/>
      </w:r>
      <w:bookmarkStart w:id="89" w:name="_Toc495069087"/>
      <w:r w:rsidRPr="008D30D5">
        <w:rPr>
          <w:rFonts w:hint="eastAsia"/>
          <w:rtl/>
        </w:rPr>
        <w:t>ثالثا</w:t>
      </w:r>
      <w:r w:rsidR="004B2224">
        <w:rPr>
          <w:rFonts w:hint="cs"/>
          <w:rtl/>
        </w:rPr>
        <w:t>ً</w:t>
      </w:r>
      <w:r w:rsidRPr="008D30D5">
        <w:rPr>
          <w:rtl/>
        </w:rPr>
        <w:t>-</w:t>
      </w:r>
      <w:r w:rsidRPr="008D30D5">
        <w:rPr>
          <w:rtl/>
        </w:rPr>
        <w:tab/>
        <w:t>اتفاقيات منظمة العمل الدولية</w:t>
      </w:r>
      <w:bookmarkEnd w:id="89"/>
    </w:p>
    <w:p w:rsidR="0033534A" w:rsidRPr="008D30D5" w:rsidRDefault="004B2224" w:rsidP="004B2224">
      <w:pPr>
        <w:pStyle w:val="SingleTxtGA"/>
      </w:pPr>
      <w:r>
        <w:rPr>
          <w:rtl/>
        </w:rPr>
        <w:t>109</w:t>
      </w:r>
      <w:r w:rsidR="0033534A" w:rsidRPr="008D30D5">
        <w:rPr>
          <w:rtl/>
        </w:rPr>
        <w:t>-</w:t>
      </w:r>
      <w:r>
        <w:rPr>
          <w:rtl/>
        </w:rPr>
        <w:tab/>
      </w:r>
      <w:r w:rsidR="0033534A" w:rsidRPr="008D30D5">
        <w:rPr>
          <w:rtl/>
        </w:rPr>
        <w:t>النمسا أيضا</w:t>
      </w:r>
      <w:r>
        <w:rPr>
          <w:rFonts w:hint="cs"/>
          <w:rtl/>
        </w:rPr>
        <w:t>ً</w:t>
      </w:r>
      <w:r w:rsidR="0033534A" w:rsidRPr="008D30D5">
        <w:rPr>
          <w:rtl/>
        </w:rPr>
        <w:t xml:space="preserve"> دولة طرف في المعاهدات التالية لمنظمة العمل الدولية:</w:t>
      </w:r>
    </w:p>
    <w:p w:rsidR="0033534A" w:rsidRPr="008D30D5" w:rsidRDefault="0033534A" w:rsidP="0033534A">
      <w:pPr>
        <w:pStyle w:val="SingleTxtGA"/>
      </w:pPr>
      <w:r w:rsidRPr="008D30D5">
        <w:rPr>
          <w:rtl/>
        </w:rPr>
        <w:tab/>
        <w:t>(أ)</w:t>
      </w:r>
      <w:r w:rsidRPr="008D30D5">
        <w:rPr>
          <w:rtl/>
        </w:rPr>
        <w:tab/>
        <w:t>ا</w:t>
      </w:r>
      <w:r w:rsidRPr="008D30D5">
        <w:rPr>
          <w:rFonts w:hint="eastAsia"/>
          <w:rtl/>
        </w:rPr>
        <w:t>لا</w:t>
      </w:r>
      <w:r w:rsidRPr="008D30D5">
        <w:rPr>
          <w:rtl/>
        </w:rPr>
        <w:t xml:space="preserve">تفاقية </w:t>
      </w:r>
      <w:r w:rsidRPr="008D30D5">
        <w:rPr>
          <w:rFonts w:hint="eastAsia"/>
          <w:rtl/>
        </w:rPr>
        <w:t>المتعلقة</w:t>
      </w:r>
      <w:r w:rsidRPr="008D30D5">
        <w:rPr>
          <w:rtl/>
        </w:rPr>
        <w:t xml:space="preserve"> </w:t>
      </w:r>
      <w:r w:rsidRPr="008D30D5">
        <w:rPr>
          <w:rFonts w:hint="eastAsia"/>
          <w:rtl/>
        </w:rPr>
        <w:t>بالسخرة</w:t>
      </w:r>
      <w:r w:rsidRPr="008D30D5">
        <w:rPr>
          <w:rtl/>
        </w:rPr>
        <w:t xml:space="preserve"> </w:t>
      </w:r>
      <w:r w:rsidRPr="008D30D5">
        <w:rPr>
          <w:rFonts w:hint="eastAsia"/>
          <w:rtl/>
        </w:rPr>
        <w:t>لعام</w:t>
      </w:r>
      <w:r w:rsidRPr="008D30D5">
        <w:rPr>
          <w:rtl/>
        </w:rPr>
        <w:t xml:space="preserve"> 1930 (رقم 29)؛</w:t>
      </w:r>
    </w:p>
    <w:p w:rsidR="0033534A" w:rsidRPr="008D30D5" w:rsidRDefault="0033534A" w:rsidP="0033534A">
      <w:pPr>
        <w:pStyle w:val="SingleTxtGA"/>
      </w:pPr>
      <w:r w:rsidRPr="008D30D5">
        <w:rPr>
          <w:rtl/>
        </w:rPr>
        <w:tab/>
        <w:t>(ب)</w:t>
      </w:r>
      <w:r w:rsidRPr="008D30D5">
        <w:rPr>
          <w:rtl/>
        </w:rPr>
        <w:tab/>
        <w:t>اتفاقية الحرية النقابية وحماية حق التنظيم لعام 1948 (رقم 87)؛</w:t>
      </w:r>
    </w:p>
    <w:p w:rsidR="0033534A" w:rsidRPr="008D30D5" w:rsidRDefault="0033534A" w:rsidP="0033534A">
      <w:pPr>
        <w:pStyle w:val="SingleTxtGA"/>
      </w:pPr>
      <w:r w:rsidRPr="008D30D5">
        <w:rPr>
          <w:rtl/>
        </w:rPr>
        <w:tab/>
        <w:t>(ج)</w:t>
      </w:r>
      <w:r w:rsidRPr="008D30D5">
        <w:rPr>
          <w:rtl/>
        </w:rPr>
        <w:tab/>
        <w:t>اتفاقية حق التنظيم والمفاوضة الجماعية لعام 1949 (رقم 98)؛</w:t>
      </w:r>
    </w:p>
    <w:p w:rsidR="0033534A" w:rsidRPr="008D30D5" w:rsidRDefault="0033534A" w:rsidP="0033534A">
      <w:pPr>
        <w:pStyle w:val="SingleTxtGA"/>
      </w:pPr>
      <w:r w:rsidRPr="008D30D5">
        <w:rPr>
          <w:rtl/>
        </w:rPr>
        <w:tab/>
        <w:t>(د)</w:t>
      </w:r>
      <w:r w:rsidRPr="008D30D5">
        <w:rPr>
          <w:rtl/>
        </w:rPr>
        <w:tab/>
        <w:t>اتفاقية المساواة في الأجور لعام 1951 (رقم 100)؛</w:t>
      </w:r>
    </w:p>
    <w:p w:rsidR="0033534A" w:rsidRPr="008D30D5" w:rsidRDefault="0033534A" w:rsidP="0033534A">
      <w:pPr>
        <w:pStyle w:val="SingleTxtGA"/>
      </w:pPr>
      <w:r w:rsidRPr="008D30D5">
        <w:rPr>
          <w:rtl/>
        </w:rPr>
        <w:tab/>
        <w:t>(ه)</w:t>
      </w:r>
      <w:r w:rsidRPr="008D30D5">
        <w:rPr>
          <w:rtl/>
        </w:rPr>
        <w:tab/>
        <w:t xml:space="preserve">اتفاقية إلغاء </w:t>
      </w:r>
      <w:r w:rsidRPr="008D30D5">
        <w:rPr>
          <w:rFonts w:hint="eastAsia"/>
          <w:rtl/>
        </w:rPr>
        <w:t>السخرة</w:t>
      </w:r>
      <w:r w:rsidRPr="008D30D5">
        <w:rPr>
          <w:rtl/>
        </w:rPr>
        <w:t xml:space="preserve"> </w:t>
      </w:r>
      <w:r w:rsidRPr="008D30D5">
        <w:rPr>
          <w:rFonts w:hint="eastAsia"/>
          <w:rtl/>
        </w:rPr>
        <w:t>لعام</w:t>
      </w:r>
      <w:r w:rsidRPr="008D30D5">
        <w:rPr>
          <w:rtl/>
        </w:rPr>
        <w:t xml:space="preserve"> 1957 (رقم 105)؛</w:t>
      </w:r>
    </w:p>
    <w:p w:rsidR="0033534A" w:rsidRPr="008D30D5" w:rsidRDefault="0033534A" w:rsidP="0033534A">
      <w:pPr>
        <w:pStyle w:val="SingleTxtGA"/>
      </w:pPr>
      <w:r w:rsidRPr="008D30D5">
        <w:rPr>
          <w:rtl/>
        </w:rPr>
        <w:tab/>
        <w:t>(و)</w:t>
      </w:r>
      <w:r w:rsidRPr="008D30D5">
        <w:rPr>
          <w:rtl/>
        </w:rPr>
        <w:tab/>
        <w:t>اتفاقية التمييز (في الاستخدام والمهنة) لعام 1958 (رقم 111)؛</w:t>
      </w:r>
    </w:p>
    <w:p w:rsidR="0033534A" w:rsidRPr="008D30D5" w:rsidRDefault="0033534A" w:rsidP="0033534A">
      <w:pPr>
        <w:pStyle w:val="SingleTxtGA"/>
      </w:pPr>
      <w:r w:rsidRPr="008D30D5">
        <w:rPr>
          <w:rtl/>
        </w:rPr>
        <w:tab/>
        <w:t>(ز)</w:t>
      </w:r>
      <w:r w:rsidRPr="008D30D5">
        <w:rPr>
          <w:rtl/>
        </w:rPr>
        <w:tab/>
        <w:t>اتفاقية الحد الأدنى للسن لعام 1973 (رقم 138)؛</w:t>
      </w:r>
    </w:p>
    <w:p w:rsidR="0033534A" w:rsidRPr="008D30D5" w:rsidRDefault="0033534A" w:rsidP="0033534A">
      <w:pPr>
        <w:pStyle w:val="SingleTxtGA"/>
      </w:pPr>
      <w:r w:rsidRPr="008D30D5">
        <w:rPr>
          <w:rtl/>
        </w:rPr>
        <w:tab/>
        <w:t>(ح)</w:t>
      </w:r>
      <w:r w:rsidRPr="008D30D5">
        <w:rPr>
          <w:rtl/>
        </w:rPr>
        <w:tab/>
        <w:t>اتفاقية أسوأ أشكال عمل الأطفال لعام 1999 (رقم 182)؛</w:t>
      </w:r>
    </w:p>
    <w:p w:rsidR="0033534A" w:rsidRPr="008D30D5" w:rsidRDefault="0033534A" w:rsidP="0033534A">
      <w:pPr>
        <w:pStyle w:val="SingleTxtGA"/>
      </w:pPr>
      <w:r w:rsidRPr="008D30D5">
        <w:rPr>
          <w:rtl/>
        </w:rPr>
        <w:tab/>
        <w:t>(ط)</w:t>
      </w:r>
      <w:r w:rsidRPr="008D30D5">
        <w:rPr>
          <w:rtl/>
        </w:rPr>
        <w:tab/>
        <w:t>اتفاقية تفتيش العمل لعام 1947 (رقم 81)؛</w:t>
      </w:r>
    </w:p>
    <w:p w:rsidR="0033534A" w:rsidRPr="008D30D5" w:rsidRDefault="0033534A" w:rsidP="0033534A">
      <w:pPr>
        <w:pStyle w:val="SingleTxtGA"/>
      </w:pPr>
      <w:r w:rsidRPr="008D30D5">
        <w:rPr>
          <w:rtl/>
        </w:rPr>
        <w:tab/>
        <w:t>(ي)</w:t>
      </w:r>
      <w:r w:rsidRPr="008D30D5">
        <w:rPr>
          <w:rtl/>
        </w:rPr>
        <w:tab/>
        <w:t>اتفاقية سياسة العمالة لعام 1964 (رقم 122)؛</w:t>
      </w:r>
    </w:p>
    <w:p w:rsidR="0033534A" w:rsidRPr="008D30D5" w:rsidRDefault="0033534A" w:rsidP="0033534A">
      <w:pPr>
        <w:pStyle w:val="SingleTxtGA"/>
      </w:pPr>
      <w:r w:rsidRPr="008D30D5">
        <w:rPr>
          <w:rtl/>
        </w:rPr>
        <w:lastRenderedPageBreak/>
        <w:tab/>
        <w:t>(ك)</w:t>
      </w:r>
      <w:r w:rsidRPr="008D30D5">
        <w:rPr>
          <w:rtl/>
        </w:rPr>
        <w:tab/>
        <w:t>اتفاقية المشاورات الثلاثية (معايير العمل الدولية) لعام 1976 (رقم 144)؛</w:t>
      </w:r>
    </w:p>
    <w:p w:rsidR="0033534A" w:rsidRPr="008D30D5" w:rsidRDefault="0033534A" w:rsidP="0033534A">
      <w:pPr>
        <w:pStyle w:val="SingleTxtGA"/>
      </w:pPr>
      <w:r w:rsidRPr="008D30D5">
        <w:rPr>
          <w:rtl/>
        </w:rPr>
        <w:tab/>
        <w:t>(ل)</w:t>
      </w:r>
      <w:r w:rsidRPr="008D30D5">
        <w:rPr>
          <w:rtl/>
        </w:rPr>
        <w:tab/>
        <w:t>اتفاقية البطالة لعام 1919 (رقم 2)؛</w:t>
      </w:r>
    </w:p>
    <w:p w:rsidR="0033534A" w:rsidRPr="008D30D5" w:rsidRDefault="0033534A" w:rsidP="0033534A">
      <w:pPr>
        <w:pStyle w:val="SingleTxtGA"/>
      </w:pPr>
      <w:r w:rsidRPr="008D30D5">
        <w:rPr>
          <w:rtl/>
        </w:rPr>
        <w:tab/>
        <w:t>(م)</w:t>
      </w:r>
      <w:r w:rsidRPr="008D30D5">
        <w:rPr>
          <w:rtl/>
        </w:rPr>
        <w:tab/>
        <w:t>اتفاقية عمل ال</w:t>
      </w:r>
      <w:r w:rsidRPr="008D30D5">
        <w:rPr>
          <w:rFonts w:hint="eastAsia"/>
          <w:rtl/>
        </w:rPr>
        <w:t>أحداث</w:t>
      </w:r>
      <w:r w:rsidRPr="008D30D5">
        <w:rPr>
          <w:rtl/>
        </w:rPr>
        <w:t xml:space="preserve"> ليل</w:t>
      </w:r>
      <w:r w:rsidR="00537B29">
        <w:rPr>
          <w:rFonts w:hint="eastAsia"/>
          <w:rtl/>
        </w:rPr>
        <w:t xml:space="preserve">اً </w:t>
      </w:r>
      <w:r w:rsidRPr="008D30D5">
        <w:rPr>
          <w:rtl/>
        </w:rPr>
        <w:t>(الصناعة) لعام 1919 (رقم 6)؛</w:t>
      </w:r>
    </w:p>
    <w:p w:rsidR="0033534A" w:rsidRPr="008D30D5" w:rsidRDefault="0033534A" w:rsidP="0033534A">
      <w:pPr>
        <w:pStyle w:val="SingleTxtGA"/>
      </w:pPr>
      <w:r w:rsidRPr="008D30D5">
        <w:rPr>
          <w:rtl/>
        </w:rPr>
        <w:tab/>
        <w:t>(ن)</w:t>
      </w:r>
      <w:r w:rsidRPr="008D30D5">
        <w:rPr>
          <w:rtl/>
        </w:rPr>
        <w:tab/>
        <w:t xml:space="preserve">اتفاقية حق </w:t>
      </w:r>
      <w:r w:rsidRPr="008D30D5">
        <w:rPr>
          <w:rFonts w:hint="eastAsia"/>
          <w:rtl/>
        </w:rPr>
        <w:t>التجمع</w:t>
      </w:r>
      <w:r w:rsidRPr="008D30D5">
        <w:rPr>
          <w:rtl/>
        </w:rPr>
        <w:t xml:space="preserve"> (الزراعة) لعام 1921 (رقم 11)؛</w:t>
      </w:r>
    </w:p>
    <w:p w:rsidR="0033534A" w:rsidRPr="008D30D5" w:rsidRDefault="0033534A" w:rsidP="0033534A">
      <w:pPr>
        <w:pStyle w:val="SingleTxtGA"/>
      </w:pPr>
      <w:r w:rsidRPr="008D30D5">
        <w:rPr>
          <w:rtl/>
        </w:rPr>
        <w:tab/>
        <w:t>(س)</w:t>
      </w:r>
      <w:r w:rsidRPr="008D30D5">
        <w:rPr>
          <w:rtl/>
        </w:rPr>
        <w:tab/>
        <w:t xml:space="preserve">اتفاقية </w:t>
      </w:r>
      <w:r w:rsidRPr="008D30D5">
        <w:rPr>
          <w:rFonts w:hint="eastAsia"/>
          <w:rtl/>
        </w:rPr>
        <w:t>ال</w:t>
      </w:r>
      <w:r w:rsidRPr="008D30D5">
        <w:rPr>
          <w:rtl/>
        </w:rPr>
        <w:t xml:space="preserve">تعويض </w:t>
      </w:r>
      <w:r w:rsidRPr="008D30D5">
        <w:rPr>
          <w:rFonts w:hint="eastAsia"/>
          <w:rtl/>
        </w:rPr>
        <w:t>عن</w:t>
      </w:r>
      <w:r w:rsidRPr="008D30D5">
        <w:rPr>
          <w:rtl/>
        </w:rPr>
        <w:t xml:space="preserve"> حوادث العمل (الزراعة) لعام 1921 (رقم 12)؛</w:t>
      </w:r>
    </w:p>
    <w:p w:rsidR="0033534A" w:rsidRPr="008D30D5" w:rsidRDefault="0033534A" w:rsidP="0033534A">
      <w:pPr>
        <w:pStyle w:val="SingleTxtGA"/>
      </w:pPr>
      <w:r w:rsidRPr="008D30D5">
        <w:rPr>
          <w:rtl/>
        </w:rPr>
        <w:tab/>
        <w:t>(ع)</w:t>
      </w:r>
      <w:r w:rsidRPr="008D30D5">
        <w:rPr>
          <w:rtl/>
        </w:rPr>
        <w:tab/>
        <w:t>اتفاقية الرصاص الأبيض (الطلاء) لعام 1921 (رقم 13)؛</w:t>
      </w:r>
    </w:p>
    <w:p w:rsidR="0033534A" w:rsidRPr="008D30D5" w:rsidRDefault="0033534A" w:rsidP="0033534A">
      <w:pPr>
        <w:pStyle w:val="SingleTxtGA"/>
      </w:pPr>
      <w:r w:rsidRPr="008D30D5">
        <w:rPr>
          <w:rtl/>
        </w:rPr>
        <w:tab/>
        <w:t>(ف)</w:t>
      </w:r>
      <w:r w:rsidRPr="008D30D5">
        <w:rPr>
          <w:rtl/>
        </w:rPr>
        <w:tab/>
        <w:t>اتفاقية تعويض العمال (الحوادث) لعام 1925 (رقم 17)؛</w:t>
      </w:r>
    </w:p>
    <w:p w:rsidR="0033534A" w:rsidRPr="008D30D5" w:rsidRDefault="0033534A" w:rsidP="0033534A">
      <w:pPr>
        <w:pStyle w:val="SingleTxtGA"/>
      </w:pPr>
      <w:r w:rsidRPr="008D30D5">
        <w:rPr>
          <w:rtl/>
        </w:rPr>
        <w:tab/>
        <w:t>(ص)</w:t>
      </w:r>
      <w:r w:rsidRPr="008D30D5">
        <w:rPr>
          <w:rtl/>
        </w:rPr>
        <w:tab/>
        <w:t>اتفاقية تعويض العمال (الأمراض المهنية) لعام 1925 (رقم 18)؛</w:t>
      </w:r>
    </w:p>
    <w:p w:rsidR="0033534A" w:rsidRPr="008D30D5" w:rsidRDefault="0033534A" w:rsidP="0033534A">
      <w:pPr>
        <w:pStyle w:val="SingleTxtGA"/>
      </w:pPr>
      <w:r w:rsidRPr="008D30D5">
        <w:rPr>
          <w:rtl/>
        </w:rPr>
        <w:tab/>
        <w:t>(ق)</w:t>
      </w:r>
      <w:r w:rsidRPr="008D30D5">
        <w:rPr>
          <w:rtl/>
        </w:rPr>
        <w:tab/>
        <w:t xml:space="preserve">اتفاقية المساواة في المعاملة (التعويض عن الحوادث) </w:t>
      </w:r>
      <w:r w:rsidRPr="008D30D5">
        <w:rPr>
          <w:rFonts w:hint="eastAsia"/>
          <w:rtl/>
        </w:rPr>
        <w:t>لعام</w:t>
      </w:r>
      <w:r w:rsidRPr="008D30D5">
        <w:rPr>
          <w:rtl/>
        </w:rPr>
        <w:t xml:space="preserve"> 1925 (رقم 19)؛</w:t>
      </w:r>
    </w:p>
    <w:p w:rsidR="0033534A" w:rsidRPr="008D30D5" w:rsidRDefault="0033534A" w:rsidP="0033534A">
      <w:pPr>
        <w:pStyle w:val="SingleTxtGA"/>
      </w:pPr>
      <w:r w:rsidRPr="008D30D5">
        <w:rPr>
          <w:rtl/>
        </w:rPr>
        <w:tab/>
        <w:t>(ر)</w:t>
      </w:r>
      <w:r w:rsidRPr="008D30D5">
        <w:rPr>
          <w:rtl/>
        </w:rPr>
        <w:tab/>
        <w:t>اتفاقية تفتيش المهاجرين لعام 1926 (رقم 21)؛</w:t>
      </w:r>
    </w:p>
    <w:p w:rsidR="0033534A" w:rsidRPr="008D30D5" w:rsidRDefault="0033534A" w:rsidP="0033534A">
      <w:pPr>
        <w:pStyle w:val="SingleTxtGA"/>
      </w:pPr>
      <w:r w:rsidRPr="008D30D5">
        <w:rPr>
          <w:rtl/>
        </w:rPr>
        <w:tab/>
        <w:t>(ش)</w:t>
      </w:r>
      <w:r w:rsidRPr="008D30D5">
        <w:rPr>
          <w:rtl/>
        </w:rPr>
        <w:tab/>
        <w:t xml:space="preserve">اتفاقية التأمين </w:t>
      </w:r>
      <w:r w:rsidRPr="008D30D5">
        <w:rPr>
          <w:rFonts w:hint="eastAsia"/>
          <w:rtl/>
        </w:rPr>
        <w:t>الصحي</w:t>
      </w:r>
      <w:r w:rsidRPr="008D30D5">
        <w:rPr>
          <w:rtl/>
        </w:rPr>
        <w:t xml:space="preserve"> (الصناعة) لعام 1927 (رقم 24)؛</w:t>
      </w:r>
    </w:p>
    <w:p w:rsidR="0033534A" w:rsidRPr="008D30D5" w:rsidRDefault="0033534A" w:rsidP="0033534A">
      <w:pPr>
        <w:pStyle w:val="SingleTxtGA"/>
      </w:pPr>
      <w:r w:rsidRPr="008D30D5">
        <w:rPr>
          <w:rtl/>
        </w:rPr>
        <w:tab/>
        <w:t>(ت)</w:t>
      </w:r>
      <w:r w:rsidRPr="008D30D5">
        <w:rPr>
          <w:rtl/>
        </w:rPr>
        <w:tab/>
        <w:t xml:space="preserve">اتفاقية التأمين </w:t>
      </w:r>
      <w:r w:rsidRPr="008D30D5">
        <w:rPr>
          <w:rFonts w:hint="eastAsia"/>
          <w:rtl/>
        </w:rPr>
        <w:t>الصحي</w:t>
      </w:r>
      <w:r w:rsidRPr="008D30D5">
        <w:rPr>
          <w:rtl/>
        </w:rPr>
        <w:t xml:space="preserve"> (الزراعة) لعام 1927 (رقم 25)؛</w:t>
      </w:r>
    </w:p>
    <w:p w:rsidR="0033534A" w:rsidRPr="008D30D5" w:rsidRDefault="0033534A" w:rsidP="0033534A">
      <w:pPr>
        <w:pStyle w:val="SingleTxtGA"/>
      </w:pPr>
      <w:r w:rsidRPr="008D30D5">
        <w:rPr>
          <w:rtl/>
        </w:rPr>
        <w:tab/>
        <w:t>(ث)</w:t>
      </w:r>
      <w:r w:rsidRPr="008D30D5">
        <w:rPr>
          <w:rtl/>
        </w:rPr>
        <w:tab/>
        <w:t xml:space="preserve">اتفاقية </w:t>
      </w:r>
      <w:r w:rsidRPr="008D30D5">
        <w:rPr>
          <w:rFonts w:hint="eastAsia"/>
          <w:rtl/>
        </w:rPr>
        <w:t>طرائق</w:t>
      </w:r>
      <w:r w:rsidRPr="008D30D5">
        <w:rPr>
          <w:rtl/>
        </w:rPr>
        <w:t xml:space="preserve"> تحديد المستويات الدنيا </w:t>
      </w:r>
      <w:r w:rsidRPr="008D30D5">
        <w:rPr>
          <w:rFonts w:hint="eastAsia"/>
          <w:rtl/>
        </w:rPr>
        <w:t>ل</w:t>
      </w:r>
      <w:r w:rsidRPr="008D30D5">
        <w:rPr>
          <w:rtl/>
        </w:rPr>
        <w:t>لأجور لعام 1928 (رقم 26)؛</w:t>
      </w:r>
    </w:p>
    <w:p w:rsidR="0033534A" w:rsidRPr="004B2224" w:rsidRDefault="0033534A" w:rsidP="0033534A">
      <w:pPr>
        <w:pStyle w:val="SingleTxtGA"/>
        <w:rPr>
          <w:spacing w:val="-4"/>
        </w:rPr>
      </w:pPr>
      <w:r w:rsidRPr="004B2224">
        <w:rPr>
          <w:spacing w:val="-4"/>
          <w:rtl/>
        </w:rPr>
        <w:tab/>
        <w:t>(خ)</w:t>
      </w:r>
      <w:r w:rsidRPr="004B2224">
        <w:rPr>
          <w:spacing w:val="-4"/>
          <w:rtl/>
        </w:rPr>
        <w:tab/>
        <w:t xml:space="preserve">اتفاقية </w:t>
      </w:r>
      <w:r w:rsidRPr="004B2224">
        <w:rPr>
          <w:rFonts w:hint="eastAsia"/>
          <w:spacing w:val="-4"/>
          <w:rtl/>
        </w:rPr>
        <w:t>إثبات</w:t>
      </w:r>
      <w:r w:rsidRPr="004B2224">
        <w:rPr>
          <w:spacing w:val="-4"/>
          <w:rtl/>
        </w:rPr>
        <w:t xml:space="preserve"> الوزن (</w:t>
      </w:r>
      <w:r w:rsidRPr="004B2224">
        <w:rPr>
          <w:rFonts w:hint="eastAsia"/>
          <w:spacing w:val="-4"/>
          <w:rtl/>
        </w:rPr>
        <w:t>الأحمال</w:t>
      </w:r>
      <w:r w:rsidRPr="004B2224">
        <w:rPr>
          <w:spacing w:val="-4"/>
          <w:rtl/>
        </w:rPr>
        <w:t xml:space="preserve"> المنقولة بواسطة السفن) لعام 1929 (رقم 27)؛</w:t>
      </w:r>
    </w:p>
    <w:p w:rsidR="0033534A" w:rsidRPr="008D30D5" w:rsidRDefault="0033534A" w:rsidP="0033534A">
      <w:pPr>
        <w:pStyle w:val="SingleTxtGA"/>
      </w:pPr>
      <w:r w:rsidRPr="008D30D5">
        <w:rPr>
          <w:rtl/>
        </w:rPr>
        <w:tab/>
        <w:t>(ذ)</w:t>
      </w:r>
      <w:r w:rsidRPr="008D30D5">
        <w:rPr>
          <w:rtl/>
        </w:rPr>
        <w:tab/>
        <w:t>اتفاقية تعويض العمال (الأمراض المهنية) (مراجعة) لعام 1934 (رقم 42)؛</w:t>
      </w:r>
    </w:p>
    <w:p w:rsidR="0033534A" w:rsidRPr="008D30D5" w:rsidRDefault="0033534A" w:rsidP="0033534A">
      <w:pPr>
        <w:pStyle w:val="SingleTxtGA"/>
      </w:pPr>
      <w:r w:rsidRPr="008D30D5">
        <w:rPr>
          <w:rtl/>
        </w:rPr>
        <w:tab/>
        <w:t>(ض)</w:t>
      </w:r>
      <w:r w:rsidRPr="008D30D5">
        <w:rPr>
          <w:rtl/>
        </w:rPr>
        <w:tab/>
        <w:t xml:space="preserve">اتفاقية مراجعة </w:t>
      </w:r>
      <w:r w:rsidRPr="008D30D5">
        <w:rPr>
          <w:rFonts w:hint="eastAsia"/>
          <w:rtl/>
        </w:rPr>
        <w:t>ا</w:t>
      </w:r>
      <w:r w:rsidRPr="008D30D5">
        <w:rPr>
          <w:rtl/>
        </w:rPr>
        <w:t>لمواد الختامية لعام 1946 (رقم 80)؛</w:t>
      </w:r>
    </w:p>
    <w:p w:rsidR="0033534A" w:rsidRPr="008D30D5" w:rsidRDefault="0033534A" w:rsidP="0033534A">
      <w:pPr>
        <w:pStyle w:val="SingleTxtGA"/>
      </w:pPr>
      <w:r w:rsidRPr="008D30D5">
        <w:rPr>
          <w:rtl/>
        </w:rPr>
        <w:tab/>
        <w:t>(</w:t>
      </w:r>
      <w:r w:rsidRPr="008D30D5">
        <w:rPr>
          <w:rFonts w:hint="eastAsia"/>
          <w:rtl/>
        </w:rPr>
        <w:t>أ</w:t>
      </w:r>
      <w:r w:rsidRPr="008D30D5">
        <w:rPr>
          <w:rtl/>
        </w:rPr>
        <w:t xml:space="preserve"> أ)</w:t>
      </w:r>
      <w:r w:rsidRPr="008D30D5">
        <w:rPr>
          <w:rtl/>
        </w:rPr>
        <w:tab/>
        <w:t xml:space="preserve">اتفاقية </w:t>
      </w:r>
      <w:r w:rsidRPr="008D30D5">
        <w:rPr>
          <w:rFonts w:hint="eastAsia"/>
          <w:rtl/>
        </w:rPr>
        <w:t>إدارات</w:t>
      </w:r>
      <w:r w:rsidRPr="008D30D5">
        <w:rPr>
          <w:rtl/>
        </w:rPr>
        <w:t xml:space="preserve"> </w:t>
      </w:r>
      <w:r w:rsidRPr="008D30D5">
        <w:rPr>
          <w:rFonts w:hint="eastAsia"/>
          <w:rtl/>
        </w:rPr>
        <w:t>التوظيف</w:t>
      </w:r>
      <w:r w:rsidRPr="008D30D5">
        <w:rPr>
          <w:rtl/>
        </w:rPr>
        <w:t xml:space="preserve"> لعام 1948 (رقم 88)؛</w:t>
      </w:r>
    </w:p>
    <w:p w:rsidR="0033534A" w:rsidRPr="008D30D5" w:rsidRDefault="0033534A" w:rsidP="0033534A">
      <w:pPr>
        <w:pStyle w:val="SingleTxtGA"/>
      </w:pPr>
      <w:r w:rsidRPr="008D30D5">
        <w:rPr>
          <w:rtl/>
        </w:rPr>
        <w:tab/>
        <w:t>(ب ب)</w:t>
      </w:r>
      <w:r w:rsidRPr="008D30D5">
        <w:rPr>
          <w:rtl/>
        </w:rPr>
        <w:tab/>
      </w:r>
      <w:r w:rsidRPr="008D30D5">
        <w:rPr>
          <w:rFonts w:hint="eastAsia"/>
          <w:rtl/>
        </w:rPr>
        <w:t>اتفاقية</w:t>
      </w:r>
      <w:r w:rsidRPr="008D30D5">
        <w:rPr>
          <w:rtl/>
        </w:rPr>
        <w:t xml:space="preserve"> شروط العمل (العقود العامة) لعام 1949 (رقم 94)؛</w:t>
      </w:r>
    </w:p>
    <w:p w:rsidR="0033534A" w:rsidRPr="008D30D5" w:rsidRDefault="0033534A" w:rsidP="0033534A">
      <w:pPr>
        <w:pStyle w:val="SingleTxtGA"/>
      </w:pPr>
      <w:r w:rsidRPr="008D30D5">
        <w:rPr>
          <w:rtl/>
        </w:rPr>
        <w:tab/>
        <w:t>(ج ج)</w:t>
      </w:r>
      <w:r w:rsidRPr="008D30D5">
        <w:rPr>
          <w:rtl/>
        </w:rPr>
        <w:tab/>
        <w:t xml:space="preserve">اتفاقية حماية الأجور لعام 1949 (رقم 95)؛ </w:t>
      </w:r>
    </w:p>
    <w:p w:rsidR="0033534A" w:rsidRPr="004B2224" w:rsidRDefault="0033534A" w:rsidP="0033534A">
      <w:pPr>
        <w:pStyle w:val="SingleTxtGA"/>
        <w:rPr>
          <w:spacing w:val="-4"/>
        </w:rPr>
      </w:pPr>
      <w:r w:rsidRPr="004B2224">
        <w:rPr>
          <w:spacing w:val="-4"/>
          <w:rtl/>
        </w:rPr>
        <w:tab/>
        <w:t>(</w:t>
      </w:r>
      <w:r w:rsidRPr="004B2224">
        <w:rPr>
          <w:rFonts w:hint="eastAsia"/>
          <w:spacing w:val="-4"/>
          <w:rtl/>
        </w:rPr>
        <w:t>د</w:t>
      </w:r>
      <w:r w:rsidRPr="004B2224">
        <w:rPr>
          <w:spacing w:val="-4"/>
          <w:rtl/>
        </w:rPr>
        <w:t xml:space="preserve"> د)</w:t>
      </w:r>
      <w:r w:rsidRPr="004B2224">
        <w:rPr>
          <w:spacing w:val="-4"/>
          <w:rtl/>
        </w:rPr>
        <w:tab/>
        <w:t>اتفاقية طرائق تحديد المستويات الدنيا للأجور (الزراعة) لعام 1951 (رقم 99)؛</w:t>
      </w:r>
    </w:p>
    <w:p w:rsidR="0033534A" w:rsidRPr="008D30D5" w:rsidRDefault="0033534A" w:rsidP="0033534A">
      <w:pPr>
        <w:pStyle w:val="SingleTxtGA"/>
      </w:pPr>
      <w:r w:rsidRPr="008D30D5">
        <w:rPr>
          <w:rtl/>
        </w:rPr>
        <w:tab/>
        <w:t>(</w:t>
      </w:r>
      <w:r w:rsidRPr="008D30D5">
        <w:rPr>
          <w:rFonts w:hint="eastAsia"/>
          <w:rtl/>
        </w:rPr>
        <w:t>هـ</w:t>
      </w:r>
      <w:r w:rsidRPr="008D30D5">
        <w:rPr>
          <w:rtl/>
        </w:rPr>
        <w:t xml:space="preserve"> ه)</w:t>
      </w:r>
      <w:r w:rsidRPr="008D30D5">
        <w:rPr>
          <w:rtl/>
        </w:rPr>
        <w:tab/>
        <w:t>اتفاقية الإجازات المدفوعة الأجر (الزراعة) لعام 1952 (رقم 101)؛</w:t>
      </w:r>
    </w:p>
    <w:p w:rsidR="0033534A" w:rsidRPr="008D30D5" w:rsidRDefault="0033534A" w:rsidP="0033534A">
      <w:pPr>
        <w:pStyle w:val="SingleTxtGA"/>
      </w:pPr>
      <w:r w:rsidRPr="008D30D5">
        <w:rPr>
          <w:rtl/>
        </w:rPr>
        <w:tab/>
        <w:t>(و و)</w:t>
      </w:r>
      <w:r w:rsidRPr="008D30D5">
        <w:rPr>
          <w:rtl/>
        </w:rPr>
        <w:tab/>
        <w:t>اتفاقية الضمان الاجتماعي (المعايير الدنيا) لعام 1952 (رقم 102)؛</w:t>
      </w:r>
    </w:p>
    <w:p w:rsidR="0033534A" w:rsidRPr="008D30D5" w:rsidRDefault="0033534A" w:rsidP="0033534A">
      <w:pPr>
        <w:pStyle w:val="SingleTxtGA"/>
      </w:pPr>
      <w:r w:rsidRPr="008D30D5">
        <w:rPr>
          <w:rtl/>
        </w:rPr>
        <w:tab/>
        <w:t>(</w:t>
      </w:r>
      <w:r w:rsidRPr="008D30D5">
        <w:rPr>
          <w:rFonts w:hint="eastAsia"/>
          <w:rtl/>
        </w:rPr>
        <w:t>ز</w:t>
      </w:r>
      <w:r w:rsidRPr="008D30D5">
        <w:rPr>
          <w:rtl/>
        </w:rPr>
        <w:t xml:space="preserve"> ز)</w:t>
      </w:r>
      <w:r w:rsidRPr="008D30D5">
        <w:rPr>
          <w:rtl/>
        </w:rPr>
        <w:tab/>
        <w:t xml:space="preserve">اتفاقية مراجعة </w:t>
      </w:r>
      <w:r w:rsidRPr="008D30D5">
        <w:rPr>
          <w:rFonts w:hint="eastAsia"/>
          <w:rtl/>
        </w:rPr>
        <w:t>ا</w:t>
      </w:r>
      <w:r w:rsidRPr="008D30D5">
        <w:rPr>
          <w:rtl/>
        </w:rPr>
        <w:t xml:space="preserve">لمواد </w:t>
      </w:r>
      <w:r w:rsidRPr="008D30D5">
        <w:rPr>
          <w:rFonts w:hint="eastAsia"/>
          <w:rtl/>
        </w:rPr>
        <w:t>الختامية</w:t>
      </w:r>
      <w:r w:rsidRPr="008D30D5">
        <w:rPr>
          <w:rtl/>
        </w:rPr>
        <w:t xml:space="preserve"> لعام 1961 (رقم 116)؛</w:t>
      </w:r>
    </w:p>
    <w:p w:rsidR="0033534A" w:rsidRPr="008D30D5" w:rsidRDefault="0033534A" w:rsidP="0033534A">
      <w:pPr>
        <w:pStyle w:val="SingleTxtGA"/>
      </w:pPr>
      <w:r w:rsidRPr="008D30D5">
        <w:rPr>
          <w:rtl/>
        </w:rPr>
        <w:tab/>
        <w:t>(</w:t>
      </w:r>
      <w:r w:rsidRPr="008D30D5">
        <w:rPr>
          <w:rFonts w:hint="eastAsia"/>
          <w:rtl/>
        </w:rPr>
        <w:t>ح</w:t>
      </w:r>
      <w:r w:rsidRPr="008D30D5">
        <w:rPr>
          <w:rtl/>
        </w:rPr>
        <w:t xml:space="preserve"> ح)</w:t>
      </w:r>
      <w:r w:rsidRPr="008D30D5">
        <w:rPr>
          <w:rtl/>
        </w:rPr>
        <w:tab/>
        <w:t xml:space="preserve">اتفاقية الفحص الطبي </w:t>
      </w:r>
      <w:r w:rsidRPr="008D30D5">
        <w:rPr>
          <w:rFonts w:hint="eastAsia"/>
          <w:rtl/>
        </w:rPr>
        <w:t>للأحداث</w:t>
      </w:r>
      <w:r w:rsidRPr="008D30D5">
        <w:rPr>
          <w:rtl/>
        </w:rPr>
        <w:t xml:space="preserve"> (العمل تحت سطح الأرض) لعام 1965 (رقم</w:t>
      </w:r>
      <w:r w:rsidRPr="008D30D5">
        <w:rPr>
          <w:rFonts w:hint="eastAsia"/>
          <w:rtl/>
        </w:rPr>
        <w:t> </w:t>
      </w:r>
      <w:r w:rsidRPr="008D30D5">
        <w:rPr>
          <w:rtl/>
        </w:rPr>
        <w:t>124)؛</w:t>
      </w:r>
    </w:p>
    <w:p w:rsidR="0033534A" w:rsidRPr="008D30D5" w:rsidRDefault="0033534A" w:rsidP="0033534A">
      <w:pPr>
        <w:pStyle w:val="SingleTxtGA"/>
      </w:pPr>
      <w:r w:rsidRPr="008D30D5">
        <w:rPr>
          <w:rtl/>
        </w:rPr>
        <w:tab/>
        <w:t xml:space="preserve">(ط </w:t>
      </w:r>
      <w:r w:rsidRPr="008D30D5">
        <w:rPr>
          <w:rFonts w:hint="eastAsia"/>
          <w:rtl/>
        </w:rPr>
        <w:t>ط</w:t>
      </w:r>
      <w:r w:rsidRPr="008D30D5">
        <w:rPr>
          <w:rtl/>
        </w:rPr>
        <w:t>)</w:t>
      </w:r>
      <w:r w:rsidRPr="008D30D5">
        <w:rPr>
          <w:rtl/>
        </w:rPr>
        <w:tab/>
        <w:t xml:space="preserve">اتفاقية إعانات العجز والشيخوخة </w:t>
      </w:r>
      <w:r w:rsidRPr="008D30D5">
        <w:rPr>
          <w:rFonts w:hint="eastAsia"/>
          <w:rtl/>
        </w:rPr>
        <w:t>والورثة</w:t>
      </w:r>
      <w:r w:rsidRPr="008D30D5">
        <w:rPr>
          <w:rtl/>
        </w:rPr>
        <w:t xml:space="preserve"> لعام 1967 (رقم 128)؛</w:t>
      </w:r>
    </w:p>
    <w:p w:rsidR="0033534A" w:rsidRPr="008D30D5" w:rsidRDefault="0033534A" w:rsidP="0033534A">
      <w:pPr>
        <w:pStyle w:val="SingleTxtGA"/>
      </w:pPr>
      <w:r w:rsidRPr="008D30D5">
        <w:rPr>
          <w:rtl/>
        </w:rPr>
        <w:tab/>
        <w:t>(</w:t>
      </w:r>
      <w:r w:rsidRPr="008D30D5">
        <w:rPr>
          <w:rFonts w:hint="eastAsia"/>
          <w:rtl/>
        </w:rPr>
        <w:t>ي</w:t>
      </w:r>
      <w:r w:rsidRPr="008D30D5">
        <w:rPr>
          <w:rtl/>
        </w:rPr>
        <w:t xml:space="preserve"> ي)</w:t>
      </w:r>
      <w:r w:rsidRPr="008D30D5">
        <w:rPr>
          <w:rtl/>
        </w:rPr>
        <w:tab/>
        <w:t>اتفاقية ممثلي العمال لعام 1971 (رقم 135)؛</w:t>
      </w:r>
    </w:p>
    <w:p w:rsidR="0033534A" w:rsidRPr="008D30D5" w:rsidRDefault="0033534A" w:rsidP="0033534A">
      <w:pPr>
        <w:pStyle w:val="SingleTxtGA"/>
      </w:pPr>
      <w:r w:rsidRPr="008D30D5">
        <w:rPr>
          <w:rtl/>
        </w:rPr>
        <w:tab/>
        <w:t>(ك ك)</w:t>
      </w:r>
      <w:r w:rsidRPr="008D30D5">
        <w:rPr>
          <w:rtl/>
        </w:rPr>
        <w:tab/>
        <w:t>اتفاقية منظمات العمال الريفيين لعام 1975 (رقم 141)؛</w:t>
      </w:r>
    </w:p>
    <w:p w:rsidR="0033534A" w:rsidRPr="008D30D5" w:rsidRDefault="0033534A" w:rsidP="0033534A">
      <w:pPr>
        <w:pStyle w:val="SingleTxtGA"/>
      </w:pPr>
      <w:r w:rsidRPr="008D30D5">
        <w:rPr>
          <w:rtl/>
        </w:rPr>
        <w:tab/>
        <w:t>(</w:t>
      </w:r>
      <w:r w:rsidRPr="008D30D5">
        <w:rPr>
          <w:rFonts w:hint="eastAsia"/>
          <w:rtl/>
        </w:rPr>
        <w:t>ل</w:t>
      </w:r>
      <w:r w:rsidRPr="008D30D5">
        <w:rPr>
          <w:rtl/>
        </w:rPr>
        <w:t xml:space="preserve"> ل)</w:t>
      </w:r>
      <w:r w:rsidRPr="008D30D5">
        <w:rPr>
          <w:rtl/>
        </w:rPr>
        <w:tab/>
        <w:t>اتفاقية تنمية الموارد البشرية لعام 1975 (رقم 142)؛</w:t>
      </w:r>
    </w:p>
    <w:p w:rsidR="0033534A" w:rsidRPr="008D30D5" w:rsidRDefault="0033534A" w:rsidP="0033534A">
      <w:pPr>
        <w:pStyle w:val="SingleTxtGA"/>
      </w:pPr>
      <w:r w:rsidRPr="008D30D5">
        <w:rPr>
          <w:rtl/>
        </w:rPr>
        <w:lastRenderedPageBreak/>
        <w:tab/>
        <w:t>(م م)</w:t>
      </w:r>
      <w:r w:rsidRPr="008D30D5">
        <w:rPr>
          <w:rtl/>
        </w:rPr>
        <w:tab/>
        <w:t>اتفاقية إحصاءات العمل لعام 1985 (رقم 160)؛</w:t>
      </w:r>
    </w:p>
    <w:p w:rsidR="0033534A" w:rsidRPr="008D30D5" w:rsidRDefault="0033534A" w:rsidP="004B2224">
      <w:pPr>
        <w:pStyle w:val="SingleTxtGA"/>
        <w:tabs>
          <w:tab w:val="clear" w:pos="2608"/>
          <w:tab w:val="left" w:pos="2709"/>
        </w:tabs>
      </w:pPr>
      <w:r w:rsidRPr="008D30D5">
        <w:rPr>
          <w:rtl/>
        </w:rPr>
        <w:tab/>
        <w:t>(</w:t>
      </w:r>
      <w:r w:rsidRPr="008D30D5">
        <w:rPr>
          <w:rFonts w:hint="eastAsia"/>
          <w:rtl/>
        </w:rPr>
        <w:t>ن</w:t>
      </w:r>
      <w:r w:rsidRPr="008D30D5">
        <w:rPr>
          <w:rtl/>
        </w:rPr>
        <w:t xml:space="preserve"> ن)</w:t>
      </w:r>
      <w:r w:rsidRPr="008D30D5">
        <w:rPr>
          <w:rtl/>
        </w:rPr>
        <w:tab/>
        <w:t>اتفاقية ظروف العمل (الفنادق والمطاعم) لعام 1991 (رقم 172)؛</w:t>
      </w:r>
    </w:p>
    <w:p w:rsidR="0033534A" w:rsidRPr="008D30D5" w:rsidRDefault="0033534A" w:rsidP="004B2224">
      <w:pPr>
        <w:pStyle w:val="SingleTxtGA"/>
        <w:tabs>
          <w:tab w:val="clear" w:pos="2608"/>
          <w:tab w:val="left" w:pos="2709"/>
        </w:tabs>
      </w:pPr>
      <w:r w:rsidRPr="008D30D5">
        <w:rPr>
          <w:rtl/>
        </w:rPr>
        <w:tab/>
        <w:t>(</w:t>
      </w:r>
      <w:r w:rsidRPr="008D30D5">
        <w:rPr>
          <w:rFonts w:hint="eastAsia"/>
          <w:rtl/>
        </w:rPr>
        <w:t>س</w:t>
      </w:r>
      <w:r w:rsidRPr="008D30D5">
        <w:rPr>
          <w:rtl/>
        </w:rPr>
        <w:t xml:space="preserve"> </w:t>
      </w:r>
      <w:r w:rsidRPr="008D30D5">
        <w:rPr>
          <w:rFonts w:hint="eastAsia"/>
          <w:rtl/>
        </w:rPr>
        <w:t>س</w:t>
      </w:r>
      <w:r w:rsidRPr="008D30D5">
        <w:rPr>
          <w:rtl/>
        </w:rPr>
        <w:t>)</w:t>
      </w:r>
      <w:r w:rsidRPr="008D30D5">
        <w:rPr>
          <w:rtl/>
        </w:rPr>
        <w:tab/>
        <w:t xml:space="preserve">اتفاقية حماية </w:t>
      </w:r>
      <w:r w:rsidRPr="008D30D5">
        <w:rPr>
          <w:rFonts w:hint="eastAsia"/>
          <w:rtl/>
        </w:rPr>
        <w:t>مستحقات</w:t>
      </w:r>
      <w:r w:rsidRPr="008D30D5">
        <w:rPr>
          <w:rtl/>
        </w:rPr>
        <w:t xml:space="preserve"> العمال </w:t>
      </w:r>
      <w:r w:rsidRPr="008D30D5">
        <w:rPr>
          <w:rFonts w:hint="eastAsia"/>
          <w:rtl/>
        </w:rPr>
        <w:t>عند</w:t>
      </w:r>
      <w:r w:rsidRPr="008D30D5">
        <w:rPr>
          <w:rtl/>
        </w:rPr>
        <w:t xml:space="preserve"> إعسار صاحب العمل لعام 1992 (رقم</w:t>
      </w:r>
      <w:r w:rsidRPr="008D30D5">
        <w:rPr>
          <w:rFonts w:hint="eastAsia"/>
          <w:rtl/>
        </w:rPr>
        <w:t> </w:t>
      </w:r>
      <w:r w:rsidRPr="008D30D5">
        <w:rPr>
          <w:rtl/>
        </w:rPr>
        <w:t>173)؛</w:t>
      </w:r>
    </w:p>
    <w:p w:rsidR="0033534A" w:rsidRPr="008D30D5" w:rsidRDefault="0033534A" w:rsidP="004B2224">
      <w:pPr>
        <w:pStyle w:val="SingleTxtGA"/>
        <w:tabs>
          <w:tab w:val="clear" w:pos="2608"/>
          <w:tab w:val="left" w:pos="2709"/>
        </w:tabs>
      </w:pPr>
      <w:r w:rsidRPr="008D30D5">
        <w:rPr>
          <w:rtl/>
        </w:rPr>
        <w:tab/>
        <w:t>(</w:t>
      </w:r>
      <w:r w:rsidRPr="008D30D5">
        <w:rPr>
          <w:rFonts w:hint="eastAsia"/>
          <w:rtl/>
        </w:rPr>
        <w:t>ع</w:t>
      </w:r>
      <w:r w:rsidRPr="008D30D5">
        <w:rPr>
          <w:rtl/>
        </w:rPr>
        <w:t xml:space="preserve"> </w:t>
      </w:r>
      <w:r w:rsidRPr="008D30D5">
        <w:rPr>
          <w:rFonts w:hint="eastAsia"/>
          <w:rtl/>
        </w:rPr>
        <w:t>ع</w:t>
      </w:r>
      <w:r w:rsidRPr="008D30D5">
        <w:rPr>
          <w:rtl/>
        </w:rPr>
        <w:t>)</w:t>
      </w:r>
      <w:r w:rsidRPr="008D30D5">
        <w:rPr>
          <w:rtl/>
        </w:rPr>
        <w:tab/>
        <w:t xml:space="preserve">اتفاقية السلامة والصحة في </w:t>
      </w:r>
      <w:r w:rsidRPr="008D30D5">
        <w:rPr>
          <w:rFonts w:hint="eastAsia"/>
          <w:rtl/>
        </w:rPr>
        <w:t>المناجم</w:t>
      </w:r>
      <w:r w:rsidRPr="008D30D5">
        <w:rPr>
          <w:rtl/>
        </w:rPr>
        <w:t xml:space="preserve"> لعام 1995 (رقم 176)؛</w:t>
      </w:r>
    </w:p>
    <w:p w:rsidR="0033534A" w:rsidRPr="008D30D5" w:rsidRDefault="0033534A" w:rsidP="004B2224">
      <w:pPr>
        <w:pStyle w:val="SingleTxtGA"/>
        <w:tabs>
          <w:tab w:val="clear" w:pos="2608"/>
          <w:tab w:val="left" w:pos="2709"/>
        </w:tabs>
      </w:pPr>
      <w:r w:rsidRPr="008D30D5">
        <w:rPr>
          <w:rtl/>
        </w:rPr>
        <w:tab/>
        <w:t>(ف ف)</w:t>
      </w:r>
      <w:r w:rsidRPr="008D30D5">
        <w:rPr>
          <w:rtl/>
        </w:rPr>
        <w:tab/>
        <w:t>اتفاقية حماية الأمومة لعام 2000 (رقم 183)؛</w:t>
      </w:r>
    </w:p>
    <w:p w:rsidR="0033534A" w:rsidRPr="008D30D5" w:rsidRDefault="0033534A" w:rsidP="004B2224">
      <w:pPr>
        <w:pStyle w:val="SingleTxtGA"/>
        <w:tabs>
          <w:tab w:val="clear" w:pos="2608"/>
          <w:tab w:val="left" w:pos="2709"/>
        </w:tabs>
      </w:pPr>
      <w:r w:rsidRPr="008D30D5">
        <w:rPr>
          <w:rtl/>
        </w:rPr>
        <w:tab/>
        <w:t>(</w:t>
      </w:r>
      <w:r w:rsidRPr="008D30D5">
        <w:rPr>
          <w:rFonts w:hint="eastAsia"/>
          <w:rtl/>
        </w:rPr>
        <w:t>ص</w:t>
      </w:r>
      <w:r w:rsidRPr="008D30D5">
        <w:rPr>
          <w:rtl/>
        </w:rPr>
        <w:t xml:space="preserve"> </w:t>
      </w:r>
      <w:r w:rsidRPr="008D30D5">
        <w:rPr>
          <w:rFonts w:hint="eastAsia"/>
          <w:rtl/>
        </w:rPr>
        <w:t>ص</w:t>
      </w:r>
      <w:r w:rsidRPr="008D30D5">
        <w:rPr>
          <w:rtl/>
        </w:rPr>
        <w:t>)</w:t>
      </w:r>
      <w:r w:rsidR="004B2224">
        <w:rPr>
          <w:rtl/>
        </w:rPr>
        <w:tab/>
      </w:r>
      <w:r w:rsidRPr="008D30D5">
        <w:rPr>
          <w:rtl/>
        </w:rPr>
        <w:t xml:space="preserve">اتفاقية </w:t>
      </w:r>
      <w:r w:rsidRPr="008D30D5">
        <w:rPr>
          <w:rFonts w:hint="eastAsia"/>
          <w:rtl/>
        </w:rPr>
        <w:t>الإطار</w:t>
      </w:r>
      <w:r w:rsidRPr="008D30D5">
        <w:rPr>
          <w:rtl/>
        </w:rPr>
        <w:t xml:space="preserve"> الترويجي </w:t>
      </w:r>
      <w:r w:rsidRPr="008D30D5">
        <w:rPr>
          <w:rFonts w:hint="eastAsia"/>
          <w:rtl/>
        </w:rPr>
        <w:t>ل</w:t>
      </w:r>
      <w:r w:rsidRPr="008D30D5">
        <w:rPr>
          <w:rtl/>
        </w:rPr>
        <w:t>لسلامة والصحة المهنيتين لعام 2006 (رقم 187).</w:t>
      </w:r>
    </w:p>
    <w:p w:rsidR="0033534A" w:rsidRPr="008D30D5" w:rsidRDefault="0033534A" w:rsidP="004B2224">
      <w:pPr>
        <w:pStyle w:val="H23GA"/>
        <w:rPr>
          <w:rtl/>
        </w:rPr>
      </w:pPr>
      <w:r w:rsidRPr="008D30D5">
        <w:rPr>
          <w:rtl/>
        </w:rPr>
        <w:tab/>
      </w:r>
      <w:bookmarkStart w:id="90" w:name="_Toc495069088"/>
      <w:r w:rsidRPr="008D30D5">
        <w:rPr>
          <w:rFonts w:hint="eastAsia"/>
          <w:rtl/>
        </w:rPr>
        <w:t>رابعا</w:t>
      </w:r>
      <w:r w:rsidR="004B2224">
        <w:rPr>
          <w:rFonts w:hint="cs"/>
          <w:rtl/>
        </w:rPr>
        <w:t>ً</w:t>
      </w:r>
      <w:r w:rsidRPr="008D30D5">
        <w:rPr>
          <w:rtl/>
        </w:rPr>
        <w:t>-</w:t>
      </w:r>
      <w:r w:rsidRPr="008D30D5">
        <w:rPr>
          <w:rtl/>
        </w:rPr>
        <w:tab/>
        <w:t>اتفاقيات منظمة الأمم المتحدة للتربية والعلم والثقافة</w:t>
      </w:r>
      <w:bookmarkEnd w:id="90"/>
    </w:p>
    <w:p w:rsidR="0033534A" w:rsidRPr="008D30D5" w:rsidRDefault="004B2224" w:rsidP="004B2224">
      <w:pPr>
        <w:pStyle w:val="SingleTxtGA"/>
      </w:pPr>
      <w:r>
        <w:rPr>
          <w:rtl/>
        </w:rPr>
        <w:t>110</w:t>
      </w:r>
      <w:r w:rsidR="0033534A" w:rsidRPr="008D30D5">
        <w:rPr>
          <w:rtl/>
        </w:rPr>
        <w:t>-</w:t>
      </w:r>
      <w:r>
        <w:rPr>
          <w:rtl/>
        </w:rPr>
        <w:tab/>
      </w:r>
      <w:r w:rsidR="0033534A" w:rsidRPr="008D30D5">
        <w:rPr>
          <w:rtl/>
        </w:rPr>
        <w:t>النمسا دولة طرف في اتفاقية حماية وتعزيز تنوع أشكال التعبير الثقافي لعام 2005.</w:t>
      </w:r>
    </w:p>
    <w:p w:rsidR="0033534A" w:rsidRPr="008D30D5" w:rsidRDefault="004B2224" w:rsidP="004B2224">
      <w:pPr>
        <w:pStyle w:val="SingleTxtGA"/>
      </w:pPr>
      <w:r>
        <w:rPr>
          <w:rtl/>
        </w:rPr>
        <w:t>111</w:t>
      </w:r>
      <w:r w:rsidR="0033534A" w:rsidRPr="008D30D5">
        <w:rPr>
          <w:rtl/>
        </w:rPr>
        <w:t>-</w:t>
      </w:r>
      <w:r>
        <w:rPr>
          <w:rtl/>
        </w:rPr>
        <w:tab/>
      </w:r>
      <w:r w:rsidR="0033534A" w:rsidRPr="008D30D5">
        <w:rPr>
          <w:rtl/>
        </w:rPr>
        <w:t>وت</w:t>
      </w:r>
      <w:r w:rsidR="0033534A" w:rsidRPr="008D30D5">
        <w:rPr>
          <w:rFonts w:hint="eastAsia"/>
          <w:rtl/>
        </w:rPr>
        <w:t>ُ</w:t>
      </w:r>
      <w:r w:rsidR="0033534A" w:rsidRPr="008D30D5">
        <w:rPr>
          <w:rtl/>
        </w:rPr>
        <w:t>نفذ اتفاقية القضاء على التمييز في التعليم لعام 1960 تنفيذ</w:t>
      </w:r>
      <w:r w:rsidR="00537B29">
        <w:rPr>
          <w:rtl/>
        </w:rPr>
        <w:t xml:space="preserve">اً </w:t>
      </w:r>
      <w:r w:rsidR="0033534A" w:rsidRPr="008D30D5">
        <w:rPr>
          <w:rtl/>
        </w:rPr>
        <w:t>تام</w:t>
      </w:r>
      <w:r w:rsidR="00537B29">
        <w:rPr>
          <w:rtl/>
        </w:rPr>
        <w:t xml:space="preserve">اً </w:t>
      </w:r>
      <w:r w:rsidR="0033534A" w:rsidRPr="008D30D5">
        <w:rPr>
          <w:rFonts w:hint="eastAsia"/>
          <w:rtl/>
        </w:rPr>
        <w:t>من</w:t>
      </w:r>
      <w:r w:rsidR="0033534A" w:rsidRPr="008D30D5">
        <w:rPr>
          <w:rtl/>
        </w:rPr>
        <w:t xml:space="preserve"> خلال أحكام النظام القانوني النمساوي؛ </w:t>
      </w:r>
      <w:r w:rsidR="0033534A" w:rsidRPr="008D30D5">
        <w:rPr>
          <w:rFonts w:hint="eastAsia"/>
          <w:rtl/>
        </w:rPr>
        <w:t>و</w:t>
      </w:r>
      <w:r w:rsidR="0033534A" w:rsidRPr="008D30D5">
        <w:rPr>
          <w:rtl/>
        </w:rPr>
        <w:t>لم يعد من المتوقع التصديق على هذه الاتفاقية التي يرجع تاريخها إلى عام 1960.</w:t>
      </w:r>
    </w:p>
    <w:p w:rsidR="0033534A" w:rsidRPr="008D30D5" w:rsidRDefault="0033534A" w:rsidP="004B2224">
      <w:pPr>
        <w:pStyle w:val="H23GA"/>
      </w:pPr>
      <w:r w:rsidRPr="008D30D5">
        <w:rPr>
          <w:rtl/>
        </w:rPr>
        <w:tab/>
      </w:r>
      <w:bookmarkStart w:id="91" w:name="_Toc495069089"/>
      <w:r w:rsidRPr="008D30D5">
        <w:rPr>
          <w:rtl/>
        </w:rPr>
        <w:t>خامسا</w:t>
      </w:r>
      <w:r w:rsidR="004B2224">
        <w:rPr>
          <w:rFonts w:hint="cs"/>
          <w:rtl/>
        </w:rPr>
        <w:t>ً</w:t>
      </w:r>
      <w:r w:rsidRPr="008D30D5">
        <w:rPr>
          <w:rtl/>
        </w:rPr>
        <w:t>-</w:t>
      </w:r>
      <w:r w:rsidRPr="008D30D5">
        <w:rPr>
          <w:rtl/>
        </w:rPr>
        <w:tab/>
        <w:t>اتفاقيات مؤتمر لاهاي للقانون الدولي الخاص</w:t>
      </w:r>
      <w:bookmarkEnd w:id="91"/>
    </w:p>
    <w:p w:rsidR="0033534A" w:rsidRPr="008D30D5" w:rsidRDefault="004B2224" w:rsidP="004B2224">
      <w:pPr>
        <w:pStyle w:val="SingleTxtGA"/>
      </w:pPr>
      <w:r>
        <w:rPr>
          <w:rtl/>
        </w:rPr>
        <w:t>112</w:t>
      </w:r>
      <w:r w:rsidR="0033534A" w:rsidRPr="008D30D5">
        <w:rPr>
          <w:rtl/>
        </w:rPr>
        <w:t>-</w:t>
      </w:r>
      <w:r>
        <w:rPr>
          <w:rtl/>
        </w:rPr>
        <w:tab/>
      </w:r>
      <w:r w:rsidR="0033534A" w:rsidRPr="008D30D5">
        <w:rPr>
          <w:rtl/>
        </w:rPr>
        <w:t xml:space="preserve">النمسا دولة طرف في الاتفاقيات التالية لمؤتمر لاهاي </w:t>
      </w:r>
      <w:r w:rsidR="0033534A" w:rsidRPr="008D30D5">
        <w:rPr>
          <w:rFonts w:hint="eastAsia"/>
          <w:rtl/>
        </w:rPr>
        <w:t>ل</w:t>
      </w:r>
      <w:r w:rsidR="0033534A" w:rsidRPr="008D30D5">
        <w:rPr>
          <w:rtl/>
        </w:rPr>
        <w:t>لقانون الدولي الخاص:</w:t>
      </w:r>
    </w:p>
    <w:p w:rsidR="0033534A" w:rsidRPr="008D30D5" w:rsidRDefault="0033534A" w:rsidP="004B2224">
      <w:pPr>
        <w:pStyle w:val="SingleTxtGA"/>
      </w:pPr>
      <w:r w:rsidRPr="008D30D5">
        <w:rPr>
          <w:rtl/>
        </w:rPr>
        <w:tab/>
        <w:t>(أ)</w:t>
      </w:r>
      <w:r w:rsidRPr="008D30D5">
        <w:rPr>
          <w:rtl/>
        </w:rPr>
        <w:tab/>
        <w:t>ا</w:t>
      </w:r>
      <w:r w:rsidRPr="008D30D5">
        <w:rPr>
          <w:rFonts w:hint="eastAsia"/>
          <w:rtl/>
        </w:rPr>
        <w:t>لا</w:t>
      </w:r>
      <w:r w:rsidRPr="008D30D5">
        <w:rPr>
          <w:rtl/>
        </w:rPr>
        <w:t xml:space="preserve">تفاقية </w:t>
      </w:r>
      <w:r w:rsidRPr="008D30D5">
        <w:rPr>
          <w:rFonts w:hint="eastAsia"/>
          <w:rtl/>
        </w:rPr>
        <w:t>المتعلقة</w:t>
      </w:r>
      <w:r w:rsidRPr="008D30D5">
        <w:rPr>
          <w:rtl/>
        </w:rPr>
        <w:t xml:space="preserve"> </w:t>
      </w:r>
      <w:r w:rsidRPr="008D30D5">
        <w:rPr>
          <w:rFonts w:hint="eastAsia"/>
          <w:rtl/>
        </w:rPr>
        <w:t>ب</w:t>
      </w:r>
      <w:r w:rsidRPr="008D30D5">
        <w:rPr>
          <w:rtl/>
        </w:rPr>
        <w:t>القانون المنطبق على التزامات النفقة تجاه الأطفال لعام</w:t>
      </w:r>
      <w:r w:rsidR="004B2224">
        <w:rPr>
          <w:rFonts w:hint="cs"/>
          <w:rtl/>
        </w:rPr>
        <w:t> </w:t>
      </w:r>
      <w:r w:rsidRPr="008D30D5">
        <w:rPr>
          <w:rtl/>
        </w:rPr>
        <w:t>1956؛</w:t>
      </w:r>
    </w:p>
    <w:p w:rsidR="0033534A" w:rsidRPr="008D30D5" w:rsidRDefault="0033534A" w:rsidP="0033534A">
      <w:pPr>
        <w:pStyle w:val="SingleTxtGA"/>
      </w:pPr>
      <w:r w:rsidRPr="008D30D5">
        <w:rPr>
          <w:rtl/>
        </w:rPr>
        <w:tab/>
        <w:t>(ب)</w:t>
      </w:r>
      <w:r w:rsidRPr="008D30D5">
        <w:rPr>
          <w:rtl/>
        </w:rPr>
        <w:tab/>
        <w:t xml:space="preserve">الاتفاقية المتعلقة بالاعتراف </w:t>
      </w:r>
      <w:r w:rsidRPr="008D30D5">
        <w:rPr>
          <w:rFonts w:hint="eastAsia"/>
          <w:rtl/>
        </w:rPr>
        <w:t>بالأحكام</w:t>
      </w:r>
      <w:r w:rsidRPr="008D30D5">
        <w:rPr>
          <w:rtl/>
        </w:rPr>
        <w:t xml:space="preserve"> </w:t>
      </w:r>
      <w:r w:rsidRPr="008D30D5">
        <w:rPr>
          <w:rFonts w:hint="eastAsia"/>
          <w:rtl/>
        </w:rPr>
        <w:t>المتصلة</w:t>
      </w:r>
      <w:r w:rsidRPr="008D30D5">
        <w:rPr>
          <w:rtl/>
        </w:rPr>
        <w:t xml:space="preserve"> بالتزامات النفقة </w:t>
      </w:r>
      <w:r w:rsidRPr="008D30D5">
        <w:rPr>
          <w:rFonts w:hint="eastAsia"/>
          <w:rtl/>
        </w:rPr>
        <w:t>ازاء</w:t>
      </w:r>
      <w:r w:rsidRPr="008D30D5">
        <w:rPr>
          <w:rtl/>
        </w:rPr>
        <w:t xml:space="preserve"> الأطفال وتنفيذها لعام 1958؛</w:t>
      </w:r>
    </w:p>
    <w:p w:rsidR="0033534A" w:rsidRPr="008D30D5" w:rsidRDefault="0033534A" w:rsidP="0033534A">
      <w:pPr>
        <w:pStyle w:val="SingleTxtGA"/>
      </w:pPr>
      <w:r w:rsidRPr="008D30D5">
        <w:rPr>
          <w:rtl/>
        </w:rPr>
        <w:tab/>
        <w:t>(ج)</w:t>
      </w:r>
      <w:r w:rsidRPr="008D30D5">
        <w:rPr>
          <w:rtl/>
        </w:rPr>
        <w:tab/>
        <w:t xml:space="preserve">الاتفاقية المتعلقة </w:t>
      </w:r>
      <w:r w:rsidRPr="008D30D5">
        <w:rPr>
          <w:rFonts w:hint="eastAsia"/>
          <w:rtl/>
        </w:rPr>
        <w:t>بصلاحيات</w:t>
      </w:r>
      <w:r w:rsidRPr="008D30D5">
        <w:rPr>
          <w:rtl/>
        </w:rPr>
        <w:t xml:space="preserve"> السلطات والقانون المنطبق فيما يتعلق بحماية </w:t>
      </w:r>
      <w:r w:rsidRPr="008D30D5">
        <w:rPr>
          <w:rFonts w:hint="eastAsia"/>
          <w:rtl/>
        </w:rPr>
        <w:t>الاطفال</w:t>
      </w:r>
      <w:r w:rsidRPr="008D30D5">
        <w:rPr>
          <w:rtl/>
        </w:rPr>
        <w:t xml:space="preserve"> الرضع لعام 1961؛</w:t>
      </w:r>
    </w:p>
    <w:p w:rsidR="0033534A" w:rsidRPr="008D30D5" w:rsidRDefault="0033534A" w:rsidP="0033534A">
      <w:pPr>
        <w:pStyle w:val="SingleTxtGA"/>
      </w:pPr>
      <w:r w:rsidRPr="008D30D5">
        <w:rPr>
          <w:rtl/>
        </w:rPr>
        <w:tab/>
        <w:t>(د)</w:t>
      </w:r>
      <w:r w:rsidRPr="008D30D5">
        <w:rPr>
          <w:rtl/>
        </w:rPr>
        <w:tab/>
        <w:t>الاتفاقية المتعلقة بالجوانب المدنية للاختطاف الدولي للأطفال لعام 1973؛</w:t>
      </w:r>
    </w:p>
    <w:p w:rsidR="0033534A" w:rsidRPr="008D30D5" w:rsidRDefault="0033534A" w:rsidP="004B2224">
      <w:pPr>
        <w:pStyle w:val="SingleTxtGA"/>
      </w:pPr>
      <w:r w:rsidRPr="008D30D5">
        <w:rPr>
          <w:rtl/>
        </w:rPr>
        <w:tab/>
        <w:t>(ه)</w:t>
      </w:r>
      <w:r w:rsidRPr="008D30D5">
        <w:rPr>
          <w:rtl/>
        </w:rPr>
        <w:tab/>
        <w:t xml:space="preserve">اتفاقية حماية الأطفال والتعاون فيما يتعلق بالتبني </w:t>
      </w:r>
      <w:r w:rsidRPr="008D30D5">
        <w:rPr>
          <w:rFonts w:hint="eastAsia"/>
          <w:rtl/>
        </w:rPr>
        <w:t>على</w:t>
      </w:r>
      <w:r w:rsidRPr="008D30D5">
        <w:rPr>
          <w:rtl/>
        </w:rPr>
        <w:t xml:space="preserve"> </w:t>
      </w:r>
      <w:r w:rsidRPr="008D30D5">
        <w:rPr>
          <w:rFonts w:hint="eastAsia"/>
          <w:rtl/>
        </w:rPr>
        <w:t>الصعيد</w:t>
      </w:r>
      <w:r w:rsidRPr="008D30D5">
        <w:rPr>
          <w:rtl/>
        </w:rPr>
        <w:t xml:space="preserve"> </w:t>
      </w:r>
      <w:r w:rsidRPr="008D30D5">
        <w:rPr>
          <w:rFonts w:hint="eastAsia"/>
          <w:rtl/>
        </w:rPr>
        <w:t>الدولي</w:t>
      </w:r>
      <w:r w:rsidRPr="008D30D5">
        <w:rPr>
          <w:rtl/>
        </w:rPr>
        <w:t xml:space="preserve"> لعام</w:t>
      </w:r>
      <w:r w:rsidR="004B2224">
        <w:rPr>
          <w:rFonts w:hint="cs"/>
          <w:rtl/>
        </w:rPr>
        <w:t> </w:t>
      </w:r>
      <w:r w:rsidRPr="008D30D5">
        <w:rPr>
          <w:rtl/>
        </w:rPr>
        <w:t>1993؛</w:t>
      </w:r>
    </w:p>
    <w:p w:rsidR="0033534A" w:rsidRPr="008D30D5" w:rsidRDefault="0033534A" w:rsidP="0033534A">
      <w:pPr>
        <w:pStyle w:val="SingleTxtGA"/>
      </w:pPr>
      <w:r w:rsidRPr="008D30D5">
        <w:rPr>
          <w:rtl/>
        </w:rPr>
        <w:tab/>
        <w:t>(و)</w:t>
      </w:r>
      <w:r w:rsidRPr="008D30D5">
        <w:rPr>
          <w:rtl/>
        </w:rPr>
        <w:tab/>
      </w:r>
      <w:r w:rsidRPr="008D30D5">
        <w:rPr>
          <w:rFonts w:hint="eastAsia"/>
          <w:rtl/>
        </w:rPr>
        <w:t>ال</w:t>
      </w:r>
      <w:r w:rsidRPr="008D30D5">
        <w:rPr>
          <w:rtl/>
        </w:rPr>
        <w:t xml:space="preserve">اتفاقية </w:t>
      </w:r>
      <w:r w:rsidRPr="008D30D5">
        <w:rPr>
          <w:rFonts w:hint="eastAsia"/>
          <w:rtl/>
        </w:rPr>
        <w:t>المتعلقة</w:t>
      </w:r>
      <w:r w:rsidRPr="008D30D5">
        <w:rPr>
          <w:rtl/>
        </w:rPr>
        <w:t xml:space="preserve"> </w:t>
      </w:r>
      <w:r w:rsidRPr="008D30D5">
        <w:rPr>
          <w:rFonts w:hint="eastAsia"/>
          <w:rtl/>
        </w:rPr>
        <w:t>ب</w:t>
      </w:r>
      <w:r w:rsidRPr="008D30D5">
        <w:rPr>
          <w:rtl/>
        </w:rPr>
        <w:t xml:space="preserve">الاختصاص والقانون </w:t>
      </w:r>
      <w:r w:rsidRPr="008D30D5">
        <w:rPr>
          <w:rFonts w:hint="eastAsia"/>
          <w:rtl/>
        </w:rPr>
        <w:t>الساري</w:t>
      </w:r>
      <w:r w:rsidRPr="008D30D5">
        <w:rPr>
          <w:rtl/>
        </w:rPr>
        <w:t xml:space="preserve"> والاعتراف والإنفاذ والتعاون في </w:t>
      </w:r>
      <w:r w:rsidRPr="008D30D5">
        <w:rPr>
          <w:rFonts w:hint="eastAsia"/>
          <w:rtl/>
        </w:rPr>
        <w:t>مجال</w:t>
      </w:r>
      <w:r w:rsidRPr="008D30D5">
        <w:rPr>
          <w:rtl/>
        </w:rPr>
        <w:t xml:space="preserve"> </w:t>
      </w:r>
      <w:r w:rsidRPr="008D30D5">
        <w:rPr>
          <w:rFonts w:hint="eastAsia"/>
          <w:rtl/>
        </w:rPr>
        <w:t>ال</w:t>
      </w:r>
      <w:r w:rsidRPr="008D30D5">
        <w:rPr>
          <w:rtl/>
        </w:rPr>
        <w:t xml:space="preserve">مسؤولية </w:t>
      </w:r>
      <w:r w:rsidRPr="008D30D5">
        <w:rPr>
          <w:rFonts w:hint="eastAsia"/>
          <w:rtl/>
        </w:rPr>
        <w:t>الأبوية</w:t>
      </w:r>
      <w:r w:rsidRPr="008D30D5">
        <w:rPr>
          <w:rtl/>
        </w:rPr>
        <w:t xml:space="preserve"> وتدابير حماية الأطفال لعام 1996؛</w:t>
      </w:r>
    </w:p>
    <w:p w:rsidR="0033534A" w:rsidRPr="008D30D5" w:rsidRDefault="0033534A" w:rsidP="0033534A">
      <w:pPr>
        <w:pStyle w:val="SingleTxtGA"/>
      </w:pPr>
      <w:r w:rsidRPr="008D30D5">
        <w:rPr>
          <w:rtl/>
        </w:rPr>
        <w:tab/>
        <w:t>(ز)</w:t>
      </w:r>
      <w:r w:rsidRPr="008D30D5">
        <w:rPr>
          <w:rtl/>
        </w:rPr>
        <w:tab/>
        <w:t>اتفاقية الحماية الدولية للبالغين لعام 2000.</w:t>
      </w:r>
    </w:p>
    <w:p w:rsidR="0033534A" w:rsidRPr="008D30D5" w:rsidRDefault="0033534A" w:rsidP="004B2224">
      <w:pPr>
        <w:pStyle w:val="H23GA"/>
      </w:pPr>
      <w:r w:rsidRPr="008D30D5">
        <w:rPr>
          <w:rtl/>
        </w:rPr>
        <w:tab/>
      </w:r>
      <w:bookmarkStart w:id="92" w:name="_Toc495069090"/>
      <w:r w:rsidRPr="008D30D5">
        <w:rPr>
          <w:rtl/>
        </w:rPr>
        <w:t>سادس</w:t>
      </w:r>
      <w:r w:rsidRPr="008D30D5">
        <w:rPr>
          <w:rFonts w:hint="eastAsia"/>
          <w:rtl/>
        </w:rPr>
        <w:t>ا</w:t>
      </w:r>
      <w:r w:rsidR="004B2224">
        <w:rPr>
          <w:rFonts w:hint="cs"/>
          <w:rtl/>
        </w:rPr>
        <w:t>ً</w:t>
      </w:r>
      <w:r w:rsidRPr="008D30D5">
        <w:rPr>
          <w:rtl/>
        </w:rPr>
        <w:t>-</w:t>
      </w:r>
      <w:r w:rsidRPr="008D30D5">
        <w:rPr>
          <w:rtl/>
        </w:rPr>
        <w:tab/>
        <w:t>اتفاقيات جنيف وغيرها من معاهدات القانون الإنساني الدولي</w:t>
      </w:r>
      <w:bookmarkEnd w:id="92"/>
    </w:p>
    <w:p w:rsidR="0033534A" w:rsidRPr="008D30D5" w:rsidRDefault="004B2224" w:rsidP="004B2224">
      <w:pPr>
        <w:pStyle w:val="SingleTxtGA"/>
      </w:pPr>
      <w:r>
        <w:rPr>
          <w:rtl/>
        </w:rPr>
        <w:t>113</w:t>
      </w:r>
      <w:r w:rsidR="0033534A" w:rsidRPr="008D30D5">
        <w:rPr>
          <w:rtl/>
        </w:rPr>
        <w:t>-</w:t>
      </w:r>
      <w:r>
        <w:rPr>
          <w:rtl/>
        </w:rPr>
        <w:tab/>
      </w:r>
      <w:r w:rsidR="0033534A" w:rsidRPr="008D30D5">
        <w:rPr>
          <w:rtl/>
        </w:rPr>
        <w:t>النمسا دولة طرف في الاتفاقيات التالية المتعلقة بالقانون الإنساني الدولي:</w:t>
      </w:r>
    </w:p>
    <w:p w:rsidR="0033534A" w:rsidRPr="008D30D5" w:rsidRDefault="0033534A" w:rsidP="0033534A">
      <w:pPr>
        <w:pStyle w:val="SingleTxtGA"/>
      </w:pPr>
      <w:r w:rsidRPr="008D30D5">
        <w:rPr>
          <w:rtl/>
        </w:rPr>
        <w:tab/>
        <w:t>(أ)</w:t>
      </w:r>
      <w:r w:rsidRPr="008D30D5">
        <w:rPr>
          <w:rtl/>
        </w:rPr>
        <w:tab/>
        <w:t>اتفاقية لاهاي (</w:t>
      </w:r>
      <w:r w:rsidRPr="008D30D5">
        <w:rPr>
          <w:rFonts w:hint="eastAsia"/>
          <w:rtl/>
        </w:rPr>
        <w:t>الثانية</w:t>
      </w:r>
      <w:r w:rsidRPr="008D30D5">
        <w:rPr>
          <w:rtl/>
        </w:rPr>
        <w:t xml:space="preserve">) </w:t>
      </w:r>
      <w:r w:rsidRPr="008D30D5">
        <w:rPr>
          <w:rFonts w:hint="eastAsia"/>
          <w:rtl/>
        </w:rPr>
        <w:t>المتعلقة</w:t>
      </w:r>
      <w:r w:rsidRPr="008D30D5">
        <w:rPr>
          <w:rtl/>
        </w:rPr>
        <w:t xml:space="preserve"> </w:t>
      </w:r>
      <w:r w:rsidRPr="008D30D5">
        <w:rPr>
          <w:rFonts w:hint="eastAsia"/>
          <w:rtl/>
        </w:rPr>
        <w:t>ب</w:t>
      </w:r>
      <w:r w:rsidRPr="008D30D5">
        <w:rPr>
          <w:rtl/>
        </w:rPr>
        <w:t>قوانين وأعراف الحرب البرية لعام 1899؛</w:t>
      </w:r>
    </w:p>
    <w:p w:rsidR="0033534A" w:rsidRPr="008D30D5" w:rsidRDefault="0033534A" w:rsidP="0033534A">
      <w:pPr>
        <w:pStyle w:val="SingleTxtGA"/>
      </w:pPr>
      <w:r w:rsidRPr="008D30D5">
        <w:rPr>
          <w:rtl/>
        </w:rPr>
        <w:lastRenderedPageBreak/>
        <w:tab/>
        <w:t>(ب)</w:t>
      </w:r>
      <w:r w:rsidRPr="008D30D5">
        <w:rPr>
          <w:rtl/>
        </w:rPr>
        <w:tab/>
        <w:t>اتفاقية جنيف (</w:t>
      </w:r>
      <w:r w:rsidRPr="008D30D5">
        <w:rPr>
          <w:rFonts w:hint="eastAsia"/>
          <w:rtl/>
        </w:rPr>
        <w:t>الأولى</w:t>
      </w:r>
      <w:r w:rsidRPr="008D30D5">
        <w:rPr>
          <w:rtl/>
        </w:rPr>
        <w:t>) لتحسين حالة الجرحى والمرضى في القوات المسلحة في الميدان لعام 1949؛</w:t>
      </w:r>
    </w:p>
    <w:p w:rsidR="0033534A" w:rsidRPr="008D30D5" w:rsidRDefault="0033534A" w:rsidP="0033534A">
      <w:pPr>
        <w:pStyle w:val="SingleTxtGA"/>
      </w:pPr>
      <w:r w:rsidRPr="008D30D5">
        <w:rPr>
          <w:rtl/>
        </w:rPr>
        <w:tab/>
        <w:t>(ج)</w:t>
      </w:r>
      <w:r w:rsidRPr="008D30D5">
        <w:rPr>
          <w:rtl/>
        </w:rPr>
        <w:tab/>
        <w:t>اتفاقية جنيف (</w:t>
      </w:r>
      <w:r w:rsidRPr="008D30D5">
        <w:rPr>
          <w:rFonts w:hint="eastAsia"/>
          <w:rtl/>
        </w:rPr>
        <w:t>الثانية</w:t>
      </w:r>
      <w:r w:rsidRPr="008D30D5">
        <w:rPr>
          <w:rtl/>
        </w:rPr>
        <w:t>) لتحسين حالة الجرحى والمرضى و</w:t>
      </w:r>
      <w:r w:rsidRPr="008D30D5">
        <w:rPr>
          <w:rFonts w:hint="eastAsia"/>
          <w:rtl/>
        </w:rPr>
        <w:t>الناجين</w:t>
      </w:r>
      <w:r w:rsidRPr="008D30D5">
        <w:rPr>
          <w:rtl/>
        </w:rPr>
        <w:t xml:space="preserve"> من السفن الغ</w:t>
      </w:r>
      <w:r w:rsidRPr="008D30D5">
        <w:rPr>
          <w:rFonts w:hint="eastAsia"/>
          <w:rtl/>
        </w:rPr>
        <w:t>ا</w:t>
      </w:r>
      <w:r w:rsidRPr="008D30D5">
        <w:rPr>
          <w:rtl/>
        </w:rPr>
        <w:t>رق</w:t>
      </w:r>
      <w:r w:rsidRPr="008D30D5">
        <w:rPr>
          <w:rFonts w:hint="eastAsia"/>
          <w:rtl/>
        </w:rPr>
        <w:t>ة</w:t>
      </w:r>
      <w:r w:rsidRPr="008D30D5">
        <w:rPr>
          <w:rtl/>
        </w:rPr>
        <w:t xml:space="preserve"> من أفراد القوات المسلحة في البح</w:t>
      </w:r>
      <w:r w:rsidRPr="008D30D5">
        <w:rPr>
          <w:rFonts w:hint="eastAsia"/>
          <w:rtl/>
        </w:rPr>
        <w:t>ا</w:t>
      </w:r>
      <w:r w:rsidRPr="008D30D5">
        <w:rPr>
          <w:rtl/>
        </w:rPr>
        <w:t>ر لعام 1949؛</w:t>
      </w:r>
    </w:p>
    <w:p w:rsidR="0033534A" w:rsidRPr="008D30D5" w:rsidRDefault="0033534A" w:rsidP="0033534A">
      <w:pPr>
        <w:pStyle w:val="SingleTxtGA"/>
      </w:pPr>
      <w:r w:rsidRPr="008D30D5">
        <w:rPr>
          <w:rtl/>
        </w:rPr>
        <w:tab/>
        <w:t>(د)</w:t>
      </w:r>
      <w:r w:rsidRPr="008D30D5">
        <w:rPr>
          <w:rtl/>
        </w:rPr>
        <w:tab/>
        <w:t>اتفاقية جنيف (</w:t>
      </w:r>
      <w:r w:rsidRPr="008D30D5">
        <w:rPr>
          <w:rFonts w:hint="eastAsia"/>
          <w:rtl/>
        </w:rPr>
        <w:t>الثالثة</w:t>
      </w:r>
      <w:r w:rsidRPr="008D30D5">
        <w:rPr>
          <w:rtl/>
        </w:rPr>
        <w:t>) المتعلقة بمعاملة أسرى الحرب لعام 1949؛</w:t>
      </w:r>
    </w:p>
    <w:p w:rsidR="0033534A" w:rsidRPr="008D30D5" w:rsidRDefault="0033534A" w:rsidP="0033534A">
      <w:pPr>
        <w:pStyle w:val="SingleTxtGA"/>
      </w:pPr>
      <w:r w:rsidRPr="008D30D5">
        <w:rPr>
          <w:rtl/>
        </w:rPr>
        <w:tab/>
        <w:t>(ه)</w:t>
      </w:r>
      <w:r w:rsidRPr="008D30D5">
        <w:rPr>
          <w:rtl/>
        </w:rPr>
        <w:tab/>
        <w:t xml:space="preserve">اتفاقية جنيف (الرابعة) المتعلقة بحماية </w:t>
      </w:r>
      <w:r w:rsidRPr="008D30D5">
        <w:rPr>
          <w:rFonts w:hint="eastAsia"/>
          <w:rtl/>
        </w:rPr>
        <w:t>الاشخاص</w:t>
      </w:r>
      <w:r w:rsidRPr="008D30D5">
        <w:rPr>
          <w:rtl/>
        </w:rPr>
        <w:t xml:space="preserve"> المدنيين </w:t>
      </w:r>
      <w:r w:rsidRPr="008D30D5">
        <w:rPr>
          <w:rFonts w:hint="eastAsia"/>
          <w:rtl/>
        </w:rPr>
        <w:t>في</w:t>
      </w:r>
      <w:r w:rsidRPr="008D30D5">
        <w:rPr>
          <w:rtl/>
        </w:rPr>
        <w:t xml:space="preserve"> وقت الحرب لعام</w:t>
      </w:r>
      <w:r w:rsidRPr="008D30D5">
        <w:rPr>
          <w:rFonts w:hint="eastAsia"/>
          <w:rtl/>
        </w:rPr>
        <w:t> </w:t>
      </w:r>
      <w:r w:rsidRPr="008D30D5">
        <w:rPr>
          <w:rtl/>
        </w:rPr>
        <w:t>1949؛</w:t>
      </w:r>
    </w:p>
    <w:p w:rsidR="0033534A" w:rsidRPr="008D30D5" w:rsidRDefault="0033534A" w:rsidP="0033534A">
      <w:pPr>
        <w:pStyle w:val="SingleTxtGA"/>
      </w:pPr>
      <w:r w:rsidRPr="008D30D5">
        <w:rPr>
          <w:rtl/>
        </w:rPr>
        <w:tab/>
        <w:t>(و)</w:t>
      </w:r>
      <w:r w:rsidRPr="008D30D5">
        <w:rPr>
          <w:rtl/>
        </w:rPr>
        <w:tab/>
        <w:t>اتفاقية حظر الأسلحة البيولوجية لعام 1972؛</w:t>
      </w:r>
    </w:p>
    <w:p w:rsidR="0033534A" w:rsidRPr="008D30D5" w:rsidRDefault="0033534A" w:rsidP="0033534A">
      <w:pPr>
        <w:pStyle w:val="SingleTxtGA"/>
      </w:pPr>
      <w:r w:rsidRPr="008D30D5">
        <w:rPr>
          <w:rtl/>
        </w:rPr>
        <w:tab/>
        <w:t>(ز)</w:t>
      </w:r>
      <w:r w:rsidRPr="008D30D5">
        <w:rPr>
          <w:rtl/>
        </w:rPr>
        <w:tab/>
        <w:t>اتفاقية حظر استخدام تقنيات التغيير في البيئة لأغراض عسكرية أو لأية أغراض عدائية أخرى لعام 1976؛</w:t>
      </w:r>
    </w:p>
    <w:p w:rsidR="0033534A" w:rsidRPr="008D30D5" w:rsidRDefault="0033534A" w:rsidP="004B2224">
      <w:pPr>
        <w:pStyle w:val="SingleTxtGA"/>
      </w:pPr>
      <w:r w:rsidRPr="008D30D5">
        <w:rPr>
          <w:rtl/>
        </w:rPr>
        <w:tab/>
        <w:t>(ح)</w:t>
      </w:r>
      <w:r w:rsidRPr="008D30D5">
        <w:rPr>
          <w:rtl/>
        </w:rPr>
        <w:tab/>
        <w:t xml:space="preserve">البروتوكول الإضافي </w:t>
      </w:r>
      <w:r w:rsidRPr="008D30D5">
        <w:rPr>
          <w:rFonts w:hint="eastAsia"/>
          <w:rtl/>
        </w:rPr>
        <w:t>الملحق</w:t>
      </w:r>
      <w:r w:rsidRPr="008D30D5">
        <w:rPr>
          <w:rtl/>
        </w:rPr>
        <w:t xml:space="preserve"> </w:t>
      </w:r>
      <w:r w:rsidRPr="008D30D5">
        <w:rPr>
          <w:rFonts w:hint="eastAsia"/>
          <w:rtl/>
        </w:rPr>
        <w:t>ب</w:t>
      </w:r>
      <w:r w:rsidRPr="008D30D5">
        <w:rPr>
          <w:rtl/>
        </w:rPr>
        <w:t>اتفاقيات جنيف المعقودة في 12 آب/</w:t>
      </w:r>
      <w:r w:rsidR="004B2224">
        <w:rPr>
          <w:rFonts w:hint="cs"/>
          <w:rtl/>
        </w:rPr>
        <w:t xml:space="preserve"> </w:t>
      </w:r>
      <w:r w:rsidRPr="008D30D5">
        <w:rPr>
          <w:rtl/>
        </w:rPr>
        <w:t>أغسطس</w:t>
      </w:r>
      <w:r w:rsidR="004B2224">
        <w:rPr>
          <w:rFonts w:hint="cs"/>
          <w:rtl/>
        </w:rPr>
        <w:t> </w:t>
      </w:r>
      <w:r w:rsidRPr="008D30D5">
        <w:rPr>
          <w:rtl/>
        </w:rPr>
        <w:t xml:space="preserve">1949، </w:t>
      </w:r>
      <w:r w:rsidRPr="008D30D5">
        <w:rPr>
          <w:rFonts w:hint="eastAsia"/>
          <w:rtl/>
        </w:rPr>
        <w:t>و</w:t>
      </w:r>
      <w:r w:rsidRPr="008D30D5">
        <w:rPr>
          <w:rtl/>
        </w:rPr>
        <w:t>المتعلق بحماية ضحايا المنازعات المسلحة الدولية (البروتوكول الأول) لعام</w:t>
      </w:r>
      <w:r w:rsidR="004B2224">
        <w:rPr>
          <w:rFonts w:hint="cs"/>
          <w:rtl/>
        </w:rPr>
        <w:t> </w:t>
      </w:r>
      <w:r w:rsidRPr="008D30D5">
        <w:rPr>
          <w:rtl/>
        </w:rPr>
        <w:t>1977؛</w:t>
      </w:r>
    </w:p>
    <w:p w:rsidR="0033534A" w:rsidRPr="008D30D5" w:rsidRDefault="0033534A" w:rsidP="004B2224">
      <w:pPr>
        <w:pStyle w:val="SingleTxtGA"/>
      </w:pPr>
      <w:r w:rsidRPr="008D30D5">
        <w:rPr>
          <w:rtl/>
        </w:rPr>
        <w:tab/>
        <w:t>(ط)</w:t>
      </w:r>
      <w:r w:rsidRPr="008D30D5">
        <w:rPr>
          <w:rtl/>
        </w:rPr>
        <w:tab/>
        <w:t xml:space="preserve">البروتوكول الإضافي </w:t>
      </w:r>
      <w:r w:rsidRPr="008D30D5">
        <w:rPr>
          <w:rFonts w:hint="eastAsia"/>
          <w:rtl/>
        </w:rPr>
        <w:t>الملحق</w:t>
      </w:r>
      <w:r w:rsidRPr="008D30D5">
        <w:rPr>
          <w:rtl/>
        </w:rPr>
        <w:t xml:space="preserve"> </w:t>
      </w:r>
      <w:r w:rsidRPr="008D30D5">
        <w:rPr>
          <w:rFonts w:hint="eastAsia"/>
          <w:rtl/>
        </w:rPr>
        <w:t>ب</w:t>
      </w:r>
      <w:r w:rsidRPr="008D30D5">
        <w:rPr>
          <w:rtl/>
        </w:rPr>
        <w:t>اتفاقيات جنيف المعقودة في 12 آب/</w:t>
      </w:r>
      <w:r w:rsidR="004B2224">
        <w:rPr>
          <w:rFonts w:hint="cs"/>
          <w:rtl/>
        </w:rPr>
        <w:t xml:space="preserve"> </w:t>
      </w:r>
      <w:r w:rsidRPr="008D30D5">
        <w:rPr>
          <w:rtl/>
        </w:rPr>
        <w:t>أغسطس</w:t>
      </w:r>
      <w:r w:rsidR="004B2224">
        <w:rPr>
          <w:rFonts w:hint="cs"/>
          <w:rtl/>
        </w:rPr>
        <w:t> </w:t>
      </w:r>
      <w:r w:rsidRPr="008D30D5">
        <w:rPr>
          <w:rtl/>
        </w:rPr>
        <w:t xml:space="preserve">1949، </w:t>
      </w:r>
      <w:r w:rsidRPr="008D30D5">
        <w:rPr>
          <w:rFonts w:hint="eastAsia"/>
          <w:rtl/>
        </w:rPr>
        <w:t>و</w:t>
      </w:r>
      <w:r w:rsidRPr="008D30D5">
        <w:rPr>
          <w:rtl/>
        </w:rPr>
        <w:t>المتعلق بحماية ضحايا المنازعات المسلحة غير الدولية (البروتوكول الثاني) لعام 1977؛</w:t>
      </w:r>
    </w:p>
    <w:p w:rsidR="0033534A" w:rsidRPr="008D30D5" w:rsidRDefault="0033534A" w:rsidP="0033534A">
      <w:pPr>
        <w:pStyle w:val="SingleTxtGA"/>
      </w:pPr>
      <w:r w:rsidRPr="008D30D5">
        <w:rPr>
          <w:rtl/>
        </w:rPr>
        <w:tab/>
        <w:t>(ي)</w:t>
      </w:r>
      <w:r w:rsidRPr="008D30D5">
        <w:rPr>
          <w:rtl/>
        </w:rPr>
        <w:tab/>
        <w:t>اتفاقية حظر أو تقييد استعمال أسلحة تقليدية معينة يمكن اعتبارها مفرطة الضرر أو عشوائية الأثر لعام 1980 (بصيغتها المعدلة في عام 2001)؛</w:t>
      </w:r>
    </w:p>
    <w:p w:rsidR="0033534A" w:rsidRPr="008D30D5" w:rsidRDefault="0033534A" w:rsidP="0033534A">
      <w:pPr>
        <w:pStyle w:val="SingleTxtGA"/>
      </w:pPr>
      <w:r w:rsidRPr="008D30D5">
        <w:rPr>
          <w:rtl/>
        </w:rPr>
        <w:tab/>
        <w:t>(ك)</w:t>
      </w:r>
      <w:r w:rsidRPr="008D30D5">
        <w:rPr>
          <w:rtl/>
        </w:rPr>
        <w:tab/>
        <w:t xml:space="preserve">البروتوكول الأول المتعلق بالشظايا </w:t>
      </w:r>
      <w:r w:rsidRPr="008D30D5">
        <w:rPr>
          <w:rFonts w:hint="eastAsia"/>
          <w:rtl/>
        </w:rPr>
        <w:t>التي</w:t>
      </w:r>
      <w:r w:rsidRPr="008D30D5">
        <w:rPr>
          <w:rtl/>
        </w:rPr>
        <w:t xml:space="preserve"> </w:t>
      </w:r>
      <w:r w:rsidRPr="008D30D5">
        <w:rPr>
          <w:rFonts w:hint="eastAsia"/>
          <w:rtl/>
        </w:rPr>
        <w:t>لا</w:t>
      </w:r>
      <w:r w:rsidRPr="008D30D5">
        <w:rPr>
          <w:rtl/>
        </w:rPr>
        <w:t xml:space="preserve"> </w:t>
      </w:r>
      <w:r w:rsidRPr="008D30D5">
        <w:rPr>
          <w:rFonts w:hint="eastAsia"/>
          <w:rtl/>
        </w:rPr>
        <w:t>يمكن</w:t>
      </w:r>
      <w:r w:rsidRPr="008D30D5">
        <w:rPr>
          <w:rtl/>
        </w:rPr>
        <w:t xml:space="preserve"> </w:t>
      </w:r>
      <w:r w:rsidRPr="008D30D5">
        <w:rPr>
          <w:rFonts w:hint="eastAsia"/>
          <w:rtl/>
        </w:rPr>
        <w:t>ا</w:t>
      </w:r>
      <w:r w:rsidRPr="008D30D5">
        <w:rPr>
          <w:rtl/>
        </w:rPr>
        <w:t xml:space="preserve">لكشف </w:t>
      </w:r>
      <w:r w:rsidRPr="008D30D5">
        <w:rPr>
          <w:rFonts w:hint="eastAsia"/>
          <w:rtl/>
        </w:rPr>
        <w:t>عنها</w:t>
      </w:r>
      <w:r w:rsidRPr="008D30D5">
        <w:rPr>
          <w:rtl/>
        </w:rPr>
        <w:t xml:space="preserve"> لعام 1980؛</w:t>
      </w:r>
    </w:p>
    <w:p w:rsidR="0033534A" w:rsidRPr="008D30D5" w:rsidRDefault="0033534A" w:rsidP="0033534A">
      <w:pPr>
        <w:pStyle w:val="SingleTxtGA"/>
      </w:pPr>
      <w:r w:rsidRPr="008D30D5">
        <w:rPr>
          <w:rtl/>
        </w:rPr>
        <w:tab/>
        <w:t>(ل)</w:t>
      </w:r>
      <w:r w:rsidRPr="008D30D5">
        <w:rPr>
          <w:rtl/>
        </w:rPr>
        <w:tab/>
        <w:t xml:space="preserve">البروتوكول الثاني المتعلق بحظر أو تقييد استعمال الألغام </w:t>
      </w:r>
      <w:r w:rsidRPr="008D30D5">
        <w:rPr>
          <w:rFonts w:hint="eastAsia"/>
          <w:rtl/>
        </w:rPr>
        <w:t>والأشراك</w:t>
      </w:r>
      <w:r w:rsidRPr="008D30D5">
        <w:rPr>
          <w:rtl/>
        </w:rPr>
        <w:t xml:space="preserve"> الخداعية </w:t>
      </w:r>
      <w:r w:rsidRPr="008D30D5">
        <w:rPr>
          <w:rFonts w:hint="eastAsia"/>
          <w:rtl/>
        </w:rPr>
        <w:t>والنبائط</w:t>
      </w:r>
      <w:r w:rsidRPr="008D30D5">
        <w:rPr>
          <w:rtl/>
        </w:rPr>
        <w:t xml:space="preserve"> الأخرى لعام 1980 (بصيغته المعدلة في عام 1996)؛</w:t>
      </w:r>
    </w:p>
    <w:p w:rsidR="0033534A" w:rsidRPr="004B2224" w:rsidRDefault="0033534A" w:rsidP="0033534A">
      <w:pPr>
        <w:pStyle w:val="SingleTxtGA"/>
        <w:rPr>
          <w:spacing w:val="-4"/>
        </w:rPr>
      </w:pPr>
      <w:r w:rsidRPr="004B2224">
        <w:rPr>
          <w:spacing w:val="-4"/>
          <w:rtl/>
        </w:rPr>
        <w:tab/>
        <w:t>(م)</w:t>
      </w:r>
      <w:r w:rsidRPr="004B2224">
        <w:rPr>
          <w:spacing w:val="-4"/>
          <w:rtl/>
        </w:rPr>
        <w:tab/>
        <w:t>البروتوكول الثالث المتعلق بحظر أو تقييد استعمال الأسلحة المحرقة لعام 1980؛</w:t>
      </w:r>
    </w:p>
    <w:p w:rsidR="0033534A" w:rsidRPr="008D30D5" w:rsidRDefault="0033534A" w:rsidP="0033534A">
      <w:pPr>
        <w:pStyle w:val="SingleTxtGA"/>
      </w:pPr>
      <w:r w:rsidRPr="008D30D5">
        <w:rPr>
          <w:rtl/>
        </w:rPr>
        <w:tab/>
        <w:t>(ن)</w:t>
      </w:r>
      <w:r w:rsidRPr="008D30D5">
        <w:rPr>
          <w:rtl/>
        </w:rPr>
        <w:tab/>
        <w:t>البروتوكول الرابع المتعلق بأسلحة الليزر المسببة للعمى لعام 1995؛</w:t>
      </w:r>
    </w:p>
    <w:p w:rsidR="0033534A" w:rsidRPr="008D30D5" w:rsidRDefault="0033534A" w:rsidP="0033534A">
      <w:pPr>
        <w:pStyle w:val="SingleTxtGA"/>
      </w:pPr>
      <w:r w:rsidRPr="008D30D5">
        <w:rPr>
          <w:rtl/>
        </w:rPr>
        <w:tab/>
        <w:t>(س)</w:t>
      </w:r>
      <w:r w:rsidRPr="008D30D5">
        <w:rPr>
          <w:rtl/>
        </w:rPr>
        <w:tab/>
        <w:t>البروتوكول الخامس المتعلق بالمتفجرات من مخلفات الحرب لعام 2003؛</w:t>
      </w:r>
    </w:p>
    <w:p w:rsidR="0033534A" w:rsidRPr="008D30D5" w:rsidRDefault="0033534A" w:rsidP="0033534A">
      <w:pPr>
        <w:pStyle w:val="SingleTxtGA"/>
      </w:pPr>
      <w:r w:rsidRPr="008D30D5">
        <w:rPr>
          <w:rtl/>
        </w:rPr>
        <w:tab/>
        <w:t>(ع)</w:t>
      </w:r>
      <w:r w:rsidRPr="008D30D5">
        <w:rPr>
          <w:rtl/>
        </w:rPr>
        <w:tab/>
        <w:t xml:space="preserve">اتفاقية حظر استحداث وإنتاج </w:t>
      </w:r>
      <w:r w:rsidRPr="008D30D5">
        <w:rPr>
          <w:rFonts w:hint="eastAsia"/>
          <w:rtl/>
        </w:rPr>
        <w:t>وتخزين</w:t>
      </w:r>
      <w:r w:rsidRPr="008D30D5">
        <w:rPr>
          <w:rtl/>
        </w:rPr>
        <w:t xml:space="preserve"> واست</w:t>
      </w:r>
      <w:r w:rsidRPr="008D30D5">
        <w:rPr>
          <w:rFonts w:hint="eastAsia"/>
          <w:rtl/>
        </w:rPr>
        <w:t>عمال</w:t>
      </w:r>
      <w:r w:rsidRPr="008D30D5">
        <w:rPr>
          <w:rtl/>
        </w:rPr>
        <w:t xml:space="preserve"> الأسلحة الكيميائية وتدمير تلك الأسلحة لعام 1992؛</w:t>
      </w:r>
    </w:p>
    <w:p w:rsidR="0033534A" w:rsidRPr="008D30D5" w:rsidRDefault="0033534A" w:rsidP="0033534A">
      <w:pPr>
        <w:pStyle w:val="SingleTxtGA"/>
      </w:pPr>
      <w:r w:rsidRPr="008D30D5">
        <w:rPr>
          <w:rtl/>
        </w:rPr>
        <w:tab/>
        <w:t>(ف)</w:t>
      </w:r>
      <w:r w:rsidRPr="008D30D5">
        <w:rPr>
          <w:rtl/>
        </w:rPr>
        <w:tab/>
        <w:t>اتفاقية أوتاوا لحظر استعمال وتخزين وإنتاج ونقل الألغام المضادة للأفراد وتدمير تلك الألغام لعام 1997؛</w:t>
      </w:r>
    </w:p>
    <w:p w:rsidR="0033534A" w:rsidRPr="008D30D5" w:rsidRDefault="0033534A" w:rsidP="0033534A">
      <w:pPr>
        <w:pStyle w:val="SingleTxtGA"/>
      </w:pPr>
      <w:r w:rsidRPr="008D30D5">
        <w:rPr>
          <w:rtl/>
        </w:rPr>
        <w:tab/>
        <w:t>(ص)</w:t>
      </w:r>
      <w:r w:rsidRPr="008D30D5">
        <w:rPr>
          <w:rtl/>
        </w:rPr>
        <w:tab/>
        <w:t>اتفاقية أوسلو بشأن الذخائر العنقودية لعام 2008؛</w:t>
      </w:r>
    </w:p>
    <w:p w:rsidR="0033534A" w:rsidRPr="008D30D5" w:rsidRDefault="0033534A" w:rsidP="0033534A">
      <w:pPr>
        <w:pStyle w:val="SingleTxtGA"/>
      </w:pPr>
      <w:r w:rsidRPr="008D30D5">
        <w:rPr>
          <w:rtl/>
        </w:rPr>
        <w:tab/>
        <w:t>(</w:t>
      </w:r>
      <w:r w:rsidRPr="008D30D5">
        <w:rPr>
          <w:rFonts w:hint="eastAsia"/>
          <w:rtl/>
        </w:rPr>
        <w:t>ق</w:t>
      </w:r>
      <w:r w:rsidRPr="008D30D5">
        <w:rPr>
          <w:rtl/>
        </w:rPr>
        <w:t>)</w:t>
      </w:r>
      <w:r w:rsidRPr="008D30D5">
        <w:rPr>
          <w:rtl/>
        </w:rPr>
        <w:tab/>
      </w:r>
      <w:r w:rsidRPr="008D30D5">
        <w:rPr>
          <w:rFonts w:hint="eastAsia"/>
          <w:rtl/>
        </w:rPr>
        <w:t>معاهدة</w:t>
      </w:r>
      <w:r w:rsidRPr="008D30D5">
        <w:rPr>
          <w:rtl/>
        </w:rPr>
        <w:t xml:space="preserve"> </w:t>
      </w:r>
      <w:r w:rsidRPr="008D30D5">
        <w:rPr>
          <w:rFonts w:hint="eastAsia"/>
          <w:rtl/>
        </w:rPr>
        <w:t>تجارة</w:t>
      </w:r>
      <w:r w:rsidRPr="008D30D5">
        <w:rPr>
          <w:rtl/>
        </w:rPr>
        <w:t xml:space="preserve"> </w:t>
      </w:r>
      <w:r w:rsidRPr="008D30D5">
        <w:rPr>
          <w:rFonts w:hint="eastAsia"/>
          <w:rtl/>
        </w:rPr>
        <w:t>الاسلحة</w:t>
      </w:r>
      <w:r w:rsidRPr="008D30D5">
        <w:rPr>
          <w:rtl/>
        </w:rPr>
        <w:t xml:space="preserve"> لعام 2013.</w:t>
      </w:r>
    </w:p>
    <w:p w:rsidR="0033534A" w:rsidRPr="008D30D5" w:rsidRDefault="0033534A" w:rsidP="00C154A4">
      <w:pPr>
        <w:pStyle w:val="H23GA"/>
        <w:pageBreakBefore/>
        <w:spacing w:before="120"/>
      </w:pPr>
      <w:r w:rsidRPr="008D30D5">
        <w:rPr>
          <w:rtl/>
        </w:rPr>
        <w:lastRenderedPageBreak/>
        <w:tab/>
      </w:r>
      <w:bookmarkStart w:id="93" w:name="_Toc495069091"/>
      <w:r w:rsidRPr="008D30D5">
        <w:rPr>
          <w:rFonts w:hint="eastAsia"/>
          <w:rtl/>
        </w:rPr>
        <w:t>سابعا</w:t>
      </w:r>
      <w:r w:rsidR="004B2224">
        <w:rPr>
          <w:rFonts w:hint="cs"/>
          <w:rtl/>
        </w:rPr>
        <w:t>ً</w:t>
      </w:r>
      <w:r w:rsidRPr="008D30D5">
        <w:rPr>
          <w:rtl/>
        </w:rPr>
        <w:t>-</w:t>
      </w:r>
      <w:r w:rsidRPr="008D30D5">
        <w:rPr>
          <w:rtl/>
        </w:rPr>
        <w:tab/>
        <w:t>الاتفاقيات الإقليمية لحقوق الإنسان</w:t>
      </w:r>
      <w:bookmarkEnd w:id="93"/>
    </w:p>
    <w:p w:rsidR="0033534A" w:rsidRPr="008D30D5" w:rsidRDefault="004B2224" w:rsidP="00C154A4">
      <w:pPr>
        <w:pStyle w:val="SingleTxtGA"/>
      </w:pPr>
      <w:r>
        <w:rPr>
          <w:rtl/>
        </w:rPr>
        <w:t>114</w:t>
      </w:r>
      <w:r w:rsidR="0033534A" w:rsidRPr="008D30D5">
        <w:rPr>
          <w:rtl/>
        </w:rPr>
        <w:t>-</w:t>
      </w:r>
      <w:r>
        <w:rPr>
          <w:rtl/>
        </w:rPr>
        <w:tab/>
      </w:r>
      <w:r w:rsidR="0033534A" w:rsidRPr="008D30D5">
        <w:rPr>
          <w:rtl/>
        </w:rPr>
        <w:t xml:space="preserve">على الصعيد الإقليمي، </w:t>
      </w:r>
      <w:r w:rsidR="0033534A" w:rsidRPr="008D30D5">
        <w:rPr>
          <w:rFonts w:hint="eastAsia"/>
          <w:rtl/>
        </w:rPr>
        <w:t>أصبحت</w:t>
      </w:r>
      <w:r w:rsidR="0033534A" w:rsidRPr="008D30D5">
        <w:rPr>
          <w:rtl/>
        </w:rPr>
        <w:t xml:space="preserve"> النمسا دولة طرفا</w:t>
      </w:r>
      <w:r w:rsidR="00C154A4">
        <w:rPr>
          <w:rFonts w:hint="cs"/>
          <w:rtl/>
        </w:rPr>
        <w:t>ً</w:t>
      </w:r>
      <w:r w:rsidR="0033534A" w:rsidRPr="008D30D5">
        <w:rPr>
          <w:rtl/>
        </w:rPr>
        <w:t xml:space="preserve"> في اتفاقيات حقوق الإنسان المبينة</w:t>
      </w:r>
      <w:r w:rsidR="00C154A4">
        <w:rPr>
          <w:rFonts w:hint="cs"/>
          <w:rtl/>
        </w:rPr>
        <w:t> </w:t>
      </w:r>
      <w:r w:rsidR="0033534A" w:rsidRPr="008D30D5">
        <w:rPr>
          <w:rtl/>
        </w:rPr>
        <w:t>أدناه:</w:t>
      </w:r>
    </w:p>
    <w:p w:rsidR="0033534A" w:rsidRPr="008D30D5" w:rsidRDefault="0033534A" w:rsidP="0033534A">
      <w:pPr>
        <w:pStyle w:val="SingleTxtGA"/>
      </w:pPr>
      <w:r w:rsidRPr="008D30D5">
        <w:rPr>
          <w:rtl/>
        </w:rPr>
        <w:tab/>
        <w:t>(أ)</w:t>
      </w:r>
      <w:r w:rsidRPr="008D30D5">
        <w:rPr>
          <w:rtl/>
        </w:rPr>
        <w:tab/>
        <w:t>الاتفاقية الأوروبية لحماية حقوق الإنسان والحريات الأساسية المؤرخة 4 تشرين الثاني/نوفمبر 1950؛</w:t>
      </w:r>
    </w:p>
    <w:p w:rsidR="0033534A" w:rsidRPr="008D30D5" w:rsidRDefault="0033534A" w:rsidP="004B2224">
      <w:pPr>
        <w:pStyle w:val="SingleTxtGA"/>
      </w:pPr>
      <w:r w:rsidRPr="008D30D5">
        <w:rPr>
          <w:rtl/>
        </w:rPr>
        <w:tab/>
        <w:t>(ب)</w:t>
      </w:r>
      <w:r w:rsidRPr="008D30D5">
        <w:rPr>
          <w:rtl/>
        </w:rPr>
        <w:tab/>
      </w:r>
      <w:r w:rsidRPr="008D30D5">
        <w:rPr>
          <w:rFonts w:hint="eastAsia"/>
          <w:rtl/>
        </w:rPr>
        <w:t>ال</w:t>
      </w:r>
      <w:r w:rsidRPr="008D30D5">
        <w:rPr>
          <w:rtl/>
        </w:rPr>
        <w:t xml:space="preserve">بروتوكول </w:t>
      </w:r>
      <w:r w:rsidRPr="008D30D5">
        <w:rPr>
          <w:rFonts w:hint="eastAsia"/>
          <w:rtl/>
        </w:rPr>
        <w:t>الملحق</w:t>
      </w:r>
      <w:r w:rsidRPr="008D30D5">
        <w:rPr>
          <w:rtl/>
        </w:rPr>
        <w:t xml:space="preserve"> </w:t>
      </w:r>
      <w:r w:rsidRPr="008D30D5">
        <w:rPr>
          <w:rFonts w:hint="eastAsia"/>
          <w:rtl/>
        </w:rPr>
        <w:t>ب</w:t>
      </w:r>
      <w:r w:rsidRPr="008D30D5">
        <w:rPr>
          <w:rtl/>
        </w:rPr>
        <w:t>اتفاقية حماية حقوق الإنسان والحريات الأساسية المؤرخ</w:t>
      </w:r>
      <w:r w:rsidR="004B2224">
        <w:rPr>
          <w:rFonts w:hint="cs"/>
          <w:rtl/>
        </w:rPr>
        <w:t> </w:t>
      </w:r>
      <w:r w:rsidRPr="008D30D5">
        <w:rPr>
          <w:rtl/>
        </w:rPr>
        <w:t>2</w:t>
      </w:r>
      <w:r w:rsidRPr="008D30D5">
        <w:rPr>
          <w:rFonts w:hint="eastAsia"/>
          <w:rtl/>
        </w:rPr>
        <w:t> </w:t>
      </w:r>
      <w:r w:rsidRPr="008D30D5">
        <w:rPr>
          <w:rtl/>
        </w:rPr>
        <w:t>آذار/مارس 1952؛</w:t>
      </w:r>
    </w:p>
    <w:p w:rsidR="0033534A" w:rsidRPr="008D30D5" w:rsidRDefault="0033534A" w:rsidP="004B2224">
      <w:pPr>
        <w:pStyle w:val="SingleTxtGA"/>
      </w:pPr>
      <w:r w:rsidRPr="008D30D5">
        <w:rPr>
          <w:rtl/>
        </w:rPr>
        <w:tab/>
        <w:t>(ج)</w:t>
      </w:r>
      <w:r w:rsidRPr="008D30D5">
        <w:rPr>
          <w:rtl/>
        </w:rPr>
        <w:tab/>
        <w:t xml:space="preserve">البروتوكول رقم 2 </w:t>
      </w:r>
      <w:r w:rsidRPr="008D30D5">
        <w:rPr>
          <w:rFonts w:hint="eastAsia"/>
          <w:rtl/>
        </w:rPr>
        <w:t>الملحق</w:t>
      </w:r>
      <w:r w:rsidRPr="008D30D5">
        <w:rPr>
          <w:rtl/>
        </w:rPr>
        <w:t xml:space="preserve"> </w:t>
      </w:r>
      <w:r w:rsidRPr="008D30D5">
        <w:rPr>
          <w:rFonts w:hint="eastAsia"/>
          <w:rtl/>
        </w:rPr>
        <w:t>ب</w:t>
      </w:r>
      <w:r w:rsidRPr="008D30D5">
        <w:rPr>
          <w:rtl/>
        </w:rPr>
        <w:t xml:space="preserve">اتفاقية حماية حقوق الإنسان والحريات الأساسية، الذي </w:t>
      </w:r>
      <w:r w:rsidRPr="008D30D5">
        <w:rPr>
          <w:rFonts w:hint="eastAsia"/>
          <w:rtl/>
        </w:rPr>
        <w:t>يخول</w:t>
      </w:r>
      <w:r w:rsidRPr="008D30D5">
        <w:rPr>
          <w:rtl/>
        </w:rPr>
        <w:t xml:space="preserve"> المحكمة الأوروبية لحقوق الإنسان </w:t>
      </w:r>
      <w:r w:rsidRPr="008D30D5">
        <w:rPr>
          <w:rFonts w:hint="eastAsia"/>
          <w:rtl/>
        </w:rPr>
        <w:t>اختصاص</w:t>
      </w:r>
      <w:r w:rsidRPr="008D30D5">
        <w:rPr>
          <w:rtl/>
        </w:rPr>
        <w:t xml:space="preserve"> </w:t>
      </w:r>
      <w:r w:rsidRPr="008D30D5">
        <w:rPr>
          <w:rFonts w:hint="eastAsia"/>
          <w:rtl/>
        </w:rPr>
        <w:t>إصدار</w:t>
      </w:r>
      <w:r w:rsidRPr="008D30D5">
        <w:rPr>
          <w:rtl/>
        </w:rPr>
        <w:t xml:space="preserve"> </w:t>
      </w:r>
      <w:r w:rsidRPr="008D30D5">
        <w:rPr>
          <w:rFonts w:hint="eastAsia"/>
          <w:rtl/>
        </w:rPr>
        <w:t>ال</w:t>
      </w:r>
      <w:r w:rsidRPr="008D30D5">
        <w:rPr>
          <w:rtl/>
        </w:rPr>
        <w:t>فتاوى</w:t>
      </w:r>
      <w:r w:rsidRPr="008D30D5">
        <w:rPr>
          <w:rFonts w:hint="eastAsia"/>
          <w:rtl/>
        </w:rPr>
        <w:t>،</w:t>
      </w:r>
      <w:r w:rsidRPr="008D30D5">
        <w:rPr>
          <w:rtl/>
        </w:rPr>
        <w:t xml:space="preserve"> </w:t>
      </w:r>
      <w:r w:rsidRPr="008D30D5">
        <w:rPr>
          <w:rFonts w:hint="eastAsia"/>
          <w:rtl/>
        </w:rPr>
        <w:t>المؤرخ</w:t>
      </w:r>
      <w:r w:rsidRPr="008D30D5">
        <w:rPr>
          <w:rtl/>
        </w:rPr>
        <w:t xml:space="preserve"> 6 أيار/</w:t>
      </w:r>
      <w:r w:rsidR="004B2224">
        <w:rPr>
          <w:rFonts w:hint="cs"/>
          <w:rtl/>
        </w:rPr>
        <w:t xml:space="preserve"> </w:t>
      </w:r>
      <w:r w:rsidRPr="008D30D5">
        <w:rPr>
          <w:rtl/>
        </w:rPr>
        <w:t>مايو</w:t>
      </w:r>
      <w:r w:rsidR="004B2224">
        <w:rPr>
          <w:rFonts w:hint="cs"/>
          <w:rtl/>
        </w:rPr>
        <w:t> </w:t>
      </w:r>
      <w:r w:rsidRPr="008D30D5">
        <w:rPr>
          <w:rtl/>
        </w:rPr>
        <w:t>1963؛</w:t>
      </w:r>
    </w:p>
    <w:p w:rsidR="0033534A" w:rsidRPr="008D30D5" w:rsidRDefault="0033534A" w:rsidP="0033534A">
      <w:pPr>
        <w:pStyle w:val="SingleTxtGA"/>
      </w:pPr>
      <w:r w:rsidRPr="008D30D5">
        <w:rPr>
          <w:rtl/>
        </w:rPr>
        <w:tab/>
        <w:t>(د)</w:t>
      </w:r>
      <w:r w:rsidRPr="008D30D5">
        <w:rPr>
          <w:rtl/>
        </w:rPr>
        <w:tab/>
        <w:t xml:space="preserve">البروتوكول رقم 3 </w:t>
      </w:r>
      <w:r w:rsidRPr="008D30D5">
        <w:rPr>
          <w:rFonts w:hint="eastAsia"/>
          <w:rtl/>
        </w:rPr>
        <w:t>الملحق</w:t>
      </w:r>
      <w:r w:rsidRPr="008D30D5">
        <w:rPr>
          <w:rtl/>
        </w:rPr>
        <w:t xml:space="preserve"> </w:t>
      </w:r>
      <w:r w:rsidRPr="008D30D5">
        <w:rPr>
          <w:rFonts w:hint="eastAsia"/>
          <w:rtl/>
        </w:rPr>
        <w:t>ب</w:t>
      </w:r>
      <w:r w:rsidRPr="008D30D5">
        <w:rPr>
          <w:rtl/>
        </w:rPr>
        <w:t xml:space="preserve">اتفاقية حماية حقوق الإنسان والحريات الأساسية، </w:t>
      </w:r>
      <w:r w:rsidRPr="008D30D5">
        <w:rPr>
          <w:rFonts w:hint="eastAsia"/>
          <w:rtl/>
        </w:rPr>
        <w:t>بشأن</w:t>
      </w:r>
      <w:r w:rsidRPr="008D30D5">
        <w:rPr>
          <w:rtl/>
        </w:rPr>
        <w:t xml:space="preserve"> </w:t>
      </w:r>
      <w:r w:rsidRPr="008D30D5">
        <w:rPr>
          <w:rFonts w:hint="eastAsia"/>
          <w:rtl/>
        </w:rPr>
        <w:t>تعديل</w:t>
      </w:r>
      <w:r w:rsidRPr="008D30D5">
        <w:rPr>
          <w:rtl/>
        </w:rPr>
        <w:t xml:space="preserve"> </w:t>
      </w:r>
      <w:r w:rsidRPr="008D30D5">
        <w:rPr>
          <w:rFonts w:hint="eastAsia"/>
          <w:rtl/>
        </w:rPr>
        <w:t>ا</w:t>
      </w:r>
      <w:r w:rsidR="004B2224">
        <w:rPr>
          <w:rtl/>
        </w:rPr>
        <w:t>لمواد 29 و30 و</w:t>
      </w:r>
      <w:r w:rsidRPr="008D30D5">
        <w:rPr>
          <w:rtl/>
        </w:rPr>
        <w:t>34 من الاتفاقية</w:t>
      </w:r>
      <w:r w:rsidRPr="008D30D5">
        <w:rPr>
          <w:rFonts w:hint="eastAsia"/>
          <w:rtl/>
        </w:rPr>
        <w:t>،</w:t>
      </w:r>
      <w:r w:rsidRPr="008D30D5">
        <w:rPr>
          <w:rtl/>
        </w:rPr>
        <w:t xml:space="preserve"> المؤرخ 6 أيار/مايو 1963؛</w:t>
      </w:r>
    </w:p>
    <w:p w:rsidR="0033534A" w:rsidRPr="008D30D5" w:rsidRDefault="0033534A" w:rsidP="0033534A">
      <w:pPr>
        <w:pStyle w:val="SingleTxtGA"/>
      </w:pPr>
      <w:r w:rsidRPr="008D30D5">
        <w:rPr>
          <w:rtl/>
        </w:rPr>
        <w:tab/>
        <w:t>(ه)</w:t>
      </w:r>
      <w:r w:rsidRPr="008D30D5">
        <w:rPr>
          <w:rtl/>
        </w:rPr>
        <w:tab/>
        <w:t xml:space="preserve">البروتوكول رقم 4 </w:t>
      </w:r>
      <w:r w:rsidRPr="008D30D5">
        <w:rPr>
          <w:rFonts w:hint="eastAsia"/>
          <w:rtl/>
        </w:rPr>
        <w:t>الملحق</w:t>
      </w:r>
      <w:r w:rsidRPr="008D30D5">
        <w:rPr>
          <w:rtl/>
        </w:rPr>
        <w:t xml:space="preserve"> </w:t>
      </w:r>
      <w:r w:rsidRPr="008D30D5">
        <w:rPr>
          <w:rFonts w:hint="eastAsia"/>
          <w:rtl/>
        </w:rPr>
        <w:t>ب</w:t>
      </w:r>
      <w:r w:rsidRPr="008D30D5">
        <w:rPr>
          <w:rtl/>
        </w:rPr>
        <w:t>اتفاقية حماية حقوق الإنسان والحريات الأساسية، الذي يضمن بعض الحقوق والحريات غير تلك المدرجة فعل</w:t>
      </w:r>
      <w:r w:rsidR="00537B29">
        <w:rPr>
          <w:rtl/>
        </w:rPr>
        <w:t xml:space="preserve">اً </w:t>
      </w:r>
      <w:r w:rsidRPr="008D30D5">
        <w:rPr>
          <w:rtl/>
        </w:rPr>
        <w:t>في الاتفاقية والبروتوكول الأول الملحق بها، المؤرخ 16 أيلول/سبتمبر 1963؛</w:t>
      </w:r>
    </w:p>
    <w:p w:rsidR="0033534A" w:rsidRPr="008D30D5" w:rsidRDefault="0033534A" w:rsidP="0033534A">
      <w:pPr>
        <w:pStyle w:val="SingleTxtGA"/>
      </w:pPr>
      <w:r w:rsidRPr="008D30D5">
        <w:rPr>
          <w:rtl/>
        </w:rPr>
        <w:tab/>
        <w:t>(و)</w:t>
      </w:r>
      <w:r w:rsidRPr="008D30D5">
        <w:rPr>
          <w:rtl/>
        </w:rPr>
        <w:tab/>
        <w:t xml:space="preserve">البروتوكول رقم 5 لاتفاقية حماية حقوق الإنسان والحريات الأساسية، </w:t>
      </w:r>
      <w:r w:rsidRPr="008D30D5">
        <w:rPr>
          <w:rFonts w:hint="eastAsia"/>
          <w:rtl/>
        </w:rPr>
        <w:t>بشأن</w:t>
      </w:r>
      <w:r w:rsidRPr="008D30D5">
        <w:rPr>
          <w:rtl/>
        </w:rPr>
        <w:t xml:space="preserve"> </w:t>
      </w:r>
      <w:r w:rsidRPr="008D30D5">
        <w:rPr>
          <w:rFonts w:hint="eastAsia"/>
          <w:rtl/>
        </w:rPr>
        <w:t>تعديل</w:t>
      </w:r>
      <w:r w:rsidRPr="008D30D5">
        <w:rPr>
          <w:rtl/>
        </w:rPr>
        <w:t xml:space="preserve"> </w:t>
      </w:r>
      <w:r w:rsidRPr="008D30D5">
        <w:rPr>
          <w:rFonts w:hint="eastAsia"/>
          <w:rtl/>
        </w:rPr>
        <w:t>ا</w:t>
      </w:r>
      <w:r w:rsidRPr="008D30D5">
        <w:rPr>
          <w:rtl/>
        </w:rPr>
        <w:t xml:space="preserve">لمادتين </w:t>
      </w:r>
      <w:r w:rsidR="004B2224">
        <w:rPr>
          <w:rtl/>
        </w:rPr>
        <w:t>22 و</w:t>
      </w:r>
      <w:r w:rsidRPr="008D30D5">
        <w:rPr>
          <w:rtl/>
        </w:rPr>
        <w:t>40 من الاتفاقية</w:t>
      </w:r>
      <w:r w:rsidRPr="008D30D5">
        <w:rPr>
          <w:rFonts w:hint="eastAsia"/>
          <w:rtl/>
        </w:rPr>
        <w:t>،</w:t>
      </w:r>
      <w:r w:rsidRPr="008D30D5">
        <w:rPr>
          <w:rtl/>
        </w:rPr>
        <w:t xml:space="preserve"> المؤرخ 20 كانون الثاني/يناير 1966؛</w:t>
      </w:r>
    </w:p>
    <w:p w:rsidR="0033534A" w:rsidRPr="008D30D5" w:rsidRDefault="0033534A" w:rsidP="0033534A">
      <w:pPr>
        <w:pStyle w:val="SingleTxtGA"/>
      </w:pPr>
      <w:r w:rsidRPr="008D30D5">
        <w:rPr>
          <w:rtl/>
        </w:rPr>
        <w:tab/>
        <w:t>(ز)</w:t>
      </w:r>
      <w:r w:rsidRPr="008D30D5">
        <w:rPr>
          <w:rtl/>
        </w:rPr>
        <w:tab/>
        <w:t xml:space="preserve">الاتفاق الأوروبي المتعلق بالأشخاص المشاركين في </w:t>
      </w:r>
      <w:r w:rsidRPr="008D30D5">
        <w:rPr>
          <w:rFonts w:hint="eastAsia"/>
          <w:rtl/>
        </w:rPr>
        <w:t>إجراءات</w:t>
      </w:r>
      <w:r w:rsidRPr="008D30D5">
        <w:rPr>
          <w:rtl/>
        </w:rPr>
        <w:t xml:space="preserve"> المفوضية الأوروبية ومحكمة حقوق الإنسان المؤرخ 6 أيار/مايو 1969؛</w:t>
      </w:r>
    </w:p>
    <w:p w:rsidR="0033534A" w:rsidRPr="008D30D5" w:rsidRDefault="0033534A" w:rsidP="0033534A">
      <w:pPr>
        <w:pStyle w:val="SingleTxtGA"/>
      </w:pPr>
      <w:r w:rsidRPr="008D30D5">
        <w:rPr>
          <w:rtl/>
        </w:rPr>
        <w:tab/>
        <w:t>(ح)</w:t>
      </w:r>
      <w:r w:rsidRPr="008D30D5">
        <w:rPr>
          <w:rtl/>
        </w:rPr>
        <w:tab/>
        <w:t xml:space="preserve">البروتوكول رقم 6 </w:t>
      </w:r>
      <w:r w:rsidRPr="008D30D5">
        <w:rPr>
          <w:rFonts w:hint="eastAsia"/>
          <w:rtl/>
        </w:rPr>
        <w:t>الملحق</w:t>
      </w:r>
      <w:r w:rsidRPr="008D30D5">
        <w:rPr>
          <w:rtl/>
        </w:rPr>
        <w:t xml:space="preserve"> </w:t>
      </w:r>
      <w:r w:rsidRPr="008D30D5">
        <w:rPr>
          <w:rFonts w:hint="eastAsia"/>
          <w:rtl/>
        </w:rPr>
        <w:t>ب</w:t>
      </w:r>
      <w:r w:rsidRPr="008D30D5">
        <w:rPr>
          <w:rtl/>
        </w:rPr>
        <w:t xml:space="preserve">اتفاقية حماية حقوق الإنسان والحريات الأساسية </w:t>
      </w:r>
      <w:r w:rsidRPr="008D30D5">
        <w:rPr>
          <w:rFonts w:hint="eastAsia"/>
          <w:rtl/>
        </w:rPr>
        <w:t>بشأن</w:t>
      </w:r>
      <w:r w:rsidRPr="008D30D5">
        <w:rPr>
          <w:rtl/>
        </w:rPr>
        <w:t xml:space="preserve"> إلغاء عقوبة الإعدام </w:t>
      </w:r>
      <w:r w:rsidRPr="008D30D5">
        <w:rPr>
          <w:rFonts w:hint="eastAsia"/>
          <w:rtl/>
        </w:rPr>
        <w:t>المؤرخ</w:t>
      </w:r>
      <w:r w:rsidRPr="008D30D5">
        <w:rPr>
          <w:rtl/>
        </w:rPr>
        <w:t xml:space="preserve"> 28 نيسان/أبريل 1983؛</w:t>
      </w:r>
    </w:p>
    <w:p w:rsidR="0033534A" w:rsidRPr="008D30D5" w:rsidRDefault="0033534A" w:rsidP="0033534A">
      <w:pPr>
        <w:pStyle w:val="SingleTxtGA"/>
      </w:pPr>
      <w:r w:rsidRPr="008D30D5">
        <w:rPr>
          <w:rtl/>
        </w:rPr>
        <w:tab/>
        <w:t>(ط)</w:t>
      </w:r>
      <w:r w:rsidRPr="008D30D5">
        <w:rPr>
          <w:rtl/>
        </w:rPr>
        <w:tab/>
        <w:t xml:space="preserve">البروتوكول رقم 7 </w:t>
      </w:r>
      <w:r w:rsidRPr="008D30D5">
        <w:rPr>
          <w:rFonts w:hint="eastAsia"/>
          <w:rtl/>
        </w:rPr>
        <w:t>الملحق</w:t>
      </w:r>
      <w:r w:rsidRPr="008D30D5">
        <w:rPr>
          <w:rtl/>
        </w:rPr>
        <w:t xml:space="preserve"> </w:t>
      </w:r>
      <w:r w:rsidRPr="008D30D5">
        <w:rPr>
          <w:rFonts w:hint="eastAsia"/>
          <w:rtl/>
        </w:rPr>
        <w:t>ب</w:t>
      </w:r>
      <w:r w:rsidRPr="008D30D5">
        <w:rPr>
          <w:rtl/>
        </w:rPr>
        <w:t>اتفاقية حماية حقوق الإنسان والحريات الأساسية المؤرخ 22</w:t>
      </w:r>
      <w:r w:rsidRPr="008D30D5">
        <w:rPr>
          <w:rFonts w:hint="eastAsia"/>
          <w:rtl/>
        </w:rPr>
        <w:t> </w:t>
      </w:r>
      <w:r w:rsidRPr="008D30D5">
        <w:rPr>
          <w:rtl/>
        </w:rPr>
        <w:t>تشرين الثاني/نوفمبر 1984؛</w:t>
      </w:r>
    </w:p>
    <w:p w:rsidR="0033534A" w:rsidRPr="008D30D5" w:rsidRDefault="0033534A" w:rsidP="0033534A">
      <w:pPr>
        <w:pStyle w:val="SingleTxtGA"/>
      </w:pPr>
      <w:r w:rsidRPr="008D30D5">
        <w:rPr>
          <w:rtl/>
        </w:rPr>
        <w:tab/>
        <w:t>(ي)</w:t>
      </w:r>
      <w:r w:rsidRPr="008D30D5">
        <w:rPr>
          <w:rtl/>
        </w:rPr>
        <w:tab/>
        <w:t xml:space="preserve">البروتوكول رقم 8 </w:t>
      </w:r>
      <w:r w:rsidRPr="008D30D5">
        <w:rPr>
          <w:rFonts w:hint="eastAsia"/>
          <w:rtl/>
        </w:rPr>
        <w:t>الملحق</w:t>
      </w:r>
      <w:r w:rsidRPr="008D30D5">
        <w:rPr>
          <w:rtl/>
        </w:rPr>
        <w:t xml:space="preserve"> </w:t>
      </w:r>
      <w:r w:rsidRPr="008D30D5">
        <w:rPr>
          <w:rFonts w:hint="eastAsia"/>
          <w:rtl/>
        </w:rPr>
        <w:t>ب</w:t>
      </w:r>
      <w:r w:rsidRPr="008D30D5">
        <w:rPr>
          <w:rtl/>
        </w:rPr>
        <w:t>اتفاقية حماية حقوق الإنسان والحريات الأساسية المؤرخ 19</w:t>
      </w:r>
      <w:r w:rsidRPr="008D30D5">
        <w:rPr>
          <w:rFonts w:hint="eastAsia"/>
          <w:rtl/>
        </w:rPr>
        <w:t> </w:t>
      </w:r>
      <w:r w:rsidRPr="008D30D5">
        <w:rPr>
          <w:rtl/>
        </w:rPr>
        <w:t>آذار/مارس 1985؛</w:t>
      </w:r>
    </w:p>
    <w:p w:rsidR="0033534A" w:rsidRPr="008D30D5" w:rsidRDefault="0033534A" w:rsidP="0033534A">
      <w:pPr>
        <w:pStyle w:val="SingleTxtGA"/>
      </w:pPr>
      <w:r w:rsidRPr="008D30D5">
        <w:rPr>
          <w:rtl/>
        </w:rPr>
        <w:tab/>
        <w:t>(ك)</w:t>
      </w:r>
      <w:r w:rsidRPr="008D30D5">
        <w:rPr>
          <w:rtl/>
        </w:rPr>
        <w:tab/>
        <w:t>الاتفاقية الأوروبية لمنع التعذيب والمعاملة أو العقوبة اللاإنسانية أو المهينة المؤرخة 26</w:t>
      </w:r>
      <w:r w:rsidRPr="008D30D5">
        <w:rPr>
          <w:rFonts w:hint="eastAsia"/>
          <w:rtl/>
        </w:rPr>
        <w:t> </w:t>
      </w:r>
      <w:r w:rsidRPr="008D30D5">
        <w:rPr>
          <w:rtl/>
        </w:rPr>
        <w:t>تشرين الثاني/نوفمبر 1987؛</w:t>
      </w:r>
    </w:p>
    <w:p w:rsidR="0033534A" w:rsidRPr="008D30D5" w:rsidRDefault="0033534A" w:rsidP="0033534A">
      <w:pPr>
        <w:pStyle w:val="SingleTxtGA"/>
      </w:pPr>
      <w:r w:rsidRPr="008D30D5">
        <w:rPr>
          <w:rtl/>
        </w:rPr>
        <w:tab/>
        <w:t>(ل)</w:t>
      </w:r>
      <w:r w:rsidRPr="008D30D5">
        <w:rPr>
          <w:rtl/>
        </w:rPr>
        <w:tab/>
        <w:t>البروتوكول رقم 9 لاتفاقية حماية حقوق الإنسان والحريات الأساسية المؤرخ 6 تشرين الثاني/نوفمبر 1990؛</w:t>
      </w:r>
    </w:p>
    <w:p w:rsidR="0033534A" w:rsidRPr="008D30D5" w:rsidRDefault="0033534A" w:rsidP="0033534A">
      <w:pPr>
        <w:pStyle w:val="SingleTxtGA"/>
      </w:pPr>
      <w:r w:rsidRPr="008D30D5">
        <w:rPr>
          <w:rtl/>
        </w:rPr>
        <w:tab/>
        <w:t>(م)</w:t>
      </w:r>
      <w:r w:rsidRPr="008D30D5">
        <w:rPr>
          <w:rtl/>
        </w:rPr>
        <w:tab/>
        <w:t>البروتوكول المعدل للميثاق الاجتماعي الأوروبي المؤرخ 21 تشرين الأول/ أكتوبر</w:t>
      </w:r>
      <w:r w:rsidRPr="008D30D5">
        <w:rPr>
          <w:rFonts w:hint="eastAsia"/>
          <w:rtl/>
        </w:rPr>
        <w:t> </w:t>
      </w:r>
      <w:r w:rsidRPr="008D30D5">
        <w:rPr>
          <w:rtl/>
        </w:rPr>
        <w:t>1991؛</w:t>
      </w:r>
    </w:p>
    <w:p w:rsidR="0033534A" w:rsidRPr="008D30D5" w:rsidRDefault="0033534A" w:rsidP="0033534A">
      <w:pPr>
        <w:pStyle w:val="SingleTxtGA"/>
      </w:pPr>
      <w:r w:rsidRPr="008D30D5">
        <w:rPr>
          <w:rtl/>
        </w:rPr>
        <w:lastRenderedPageBreak/>
        <w:tab/>
        <w:t>(ن)</w:t>
      </w:r>
      <w:r w:rsidRPr="008D30D5">
        <w:rPr>
          <w:rtl/>
        </w:rPr>
        <w:tab/>
        <w:t xml:space="preserve">البروتوكول رقم 10 </w:t>
      </w:r>
      <w:r w:rsidRPr="008D30D5">
        <w:rPr>
          <w:rFonts w:hint="eastAsia"/>
          <w:rtl/>
        </w:rPr>
        <w:t>الملحق</w:t>
      </w:r>
      <w:r w:rsidRPr="008D30D5">
        <w:rPr>
          <w:rtl/>
        </w:rPr>
        <w:t xml:space="preserve"> </w:t>
      </w:r>
      <w:r w:rsidRPr="008D30D5">
        <w:rPr>
          <w:rFonts w:hint="eastAsia"/>
          <w:rtl/>
        </w:rPr>
        <w:t>ب</w:t>
      </w:r>
      <w:r w:rsidRPr="008D30D5">
        <w:rPr>
          <w:rtl/>
        </w:rPr>
        <w:t>اتفاقية حماية حقوق الإنسان والحريات الأساسية المؤرخ 25 آذار/مارس 1992؛</w:t>
      </w:r>
    </w:p>
    <w:p w:rsidR="0033534A" w:rsidRPr="008D30D5" w:rsidRDefault="0033534A" w:rsidP="0033534A">
      <w:pPr>
        <w:pStyle w:val="SingleTxtGA"/>
      </w:pPr>
      <w:r w:rsidRPr="008D30D5">
        <w:rPr>
          <w:rtl/>
        </w:rPr>
        <w:tab/>
        <w:t>(س)</w:t>
      </w:r>
      <w:r w:rsidRPr="008D30D5">
        <w:rPr>
          <w:rtl/>
        </w:rPr>
        <w:tab/>
        <w:t>الميثاق الأوروبي للغات الإقليمية أو لغات الأقليات المؤرخ 5 تشرين الثاني/ نوفمبر</w:t>
      </w:r>
      <w:r w:rsidRPr="008D30D5">
        <w:rPr>
          <w:rFonts w:hint="eastAsia"/>
          <w:rtl/>
        </w:rPr>
        <w:t> </w:t>
      </w:r>
      <w:r w:rsidRPr="008D30D5">
        <w:rPr>
          <w:rtl/>
        </w:rPr>
        <w:t>1992؛</w:t>
      </w:r>
    </w:p>
    <w:p w:rsidR="0033534A" w:rsidRPr="008D30D5" w:rsidRDefault="0033534A" w:rsidP="0033534A">
      <w:pPr>
        <w:pStyle w:val="SingleTxtGA"/>
      </w:pPr>
      <w:r w:rsidRPr="008D30D5">
        <w:rPr>
          <w:rtl/>
        </w:rPr>
        <w:tab/>
        <w:t>(ع)</w:t>
      </w:r>
      <w:r w:rsidRPr="008D30D5">
        <w:rPr>
          <w:rtl/>
        </w:rPr>
        <w:tab/>
        <w:t xml:space="preserve">البروتوكول رقم 1 </w:t>
      </w:r>
      <w:r w:rsidRPr="008D30D5">
        <w:rPr>
          <w:rFonts w:hint="eastAsia"/>
          <w:rtl/>
        </w:rPr>
        <w:t>الملحق</w:t>
      </w:r>
      <w:r w:rsidRPr="008D30D5">
        <w:rPr>
          <w:rtl/>
        </w:rPr>
        <w:t xml:space="preserve"> </w:t>
      </w:r>
      <w:r w:rsidRPr="008D30D5">
        <w:rPr>
          <w:rFonts w:hint="eastAsia"/>
          <w:rtl/>
        </w:rPr>
        <w:t>با</w:t>
      </w:r>
      <w:r w:rsidRPr="008D30D5">
        <w:rPr>
          <w:rtl/>
        </w:rPr>
        <w:t xml:space="preserve">لاتفاقية الأوروبية لمنع التعذيب والمعاملة أو العقوبة اللاإنسانية أو المهينة المؤرخ 4 تشرين الثاني/نوفمبر 1993؛ </w:t>
      </w:r>
    </w:p>
    <w:p w:rsidR="0033534A" w:rsidRPr="008D30D5" w:rsidRDefault="0033534A" w:rsidP="0033534A">
      <w:pPr>
        <w:pStyle w:val="SingleTxtGA"/>
      </w:pPr>
      <w:r w:rsidRPr="008D30D5">
        <w:rPr>
          <w:rtl/>
        </w:rPr>
        <w:tab/>
        <w:t>(ف)</w:t>
      </w:r>
      <w:r w:rsidRPr="008D30D5">
        <w:rPr>
          <w:rtl/>
        </w:rPr>
        <w:tab/>
        <w:t xml:space="preserve">البروتوكول رقم 2 </w:t>
      </w:r>
      <w:r w:rsidRPr="008D30D5">
        <w:rPr>
          <w:rFonts w:hint="eastAsia"/>
          <w:rtl/>
        </w:rPr>
        <w:t>الملحق</w:t>
      </w:r>
      <w:r w:rsidRPr="008D30D5">
        <w:rPr>
          <w:rtl/>
        </w:rPr>
        <w:t xml:space="preserve"> </w:t>
      </w:r>
      <w:r w:rsidRPr="008D30D5">
        <w:rPr>
          <w:rFonts w:hint="eastAsia"/>
          <w:rtl/>
        </w:rPr>
        <w:t>با</w:t>
      </w:r>
      <w:r w:rsidRPr="008D30D5">
        <w:rPr>
          <w:rtl/>
        </w:rPr>
        <w:t>لاتفاقية الأوروبية لمنع التعذيب والمعاملة أو العقوبة اللاإنسانية أو المهينة المؤرخ 4 تشرين الثاني/نوفمبر 1993؛</w:t>
      </w:r>
    </w:p>
    <w:p w:rsidR="0033534A" w:rsidRPr="008D30D5" w:rsidRDefault="0033534A" w:rsidP="0033534A">
      <w:pPr>
        <w:pStyle w:val="SingleTxtGA"/>
      </w:pPr>
      <w:r w:rsidRPr="008D30D5">
        <w:rPr>
          <w:rtl/>
        </w:rPr>
        <w:tab/>
        <w:t>(ص)</w:t>
      </w:r>
      <w:r w:rsidRPr="008D30D5">
        <w:rPr>
          <w:rtl/>
        </w:rPr>
        <w:tab/>
        <w:t xml:space="preserve">البروتوكول رقم 11 </w:t>
      </w:r>
      <w:r w:rsidRPr="008D30D5">
        <w:rPr>
          <w:rFonts w:hint="eastAsia"/>
          <w:rtl/>
        </w:rPr>
        <w:t>الملحق</w:t>
      </w:r>
      <w:r w:rsidRPr="008D30D5">
        <w:rPr>
          <w:rtl/>
        </w:rPr>
        <w:t xml:space="preserve"> </w:t>
      </w:r>
      <w:r w:rsidRPr="008D30D5">
        <w:rPr>
          <w:rFonts w:hint="eastAsia"/>
          <w:rtl/>
        </w:rPr>
        <w:t>با</w:t>
      </w:r>
      <w:r w:rsidRPr="008D30D5">
        <w:rPr>
          <w:rtl/>
        </w:rPr>
        <w:t xml:space="preserve">تفاقية حماية حقوق الإنسان والحريات الأساسية </w:t>
      </w:r>
      <w:r w:rsidRPr="008D30D5">
        <w:rPr>
          <w:rFonts w:hint="eastAsia"/>
          <w:rtl/>
        </w:rPr>
        <w:t>بشأن</w:t>
      </w:r>
      <w:r w:rsidRPr="008D30D5">
        <w:rPr>
          <w:rtl/>
        </w:rPr>
        <w:t xml:space="preserve"> إعادة </w:t>
      </w:r>
      <w:r w:rsidRPr="008D30D5">
        <w:rPr>
          <w:rFonts w:hint="eastAsia"/>
          <w:rtl/>
        </w:rPr>
        <w:t>هيكلة</w:t>
      </w:r>
      <w:r w:rsidRPr="008D30D5">
        <w:rPr>
          <w:rtl/>
        </w:rPr>
        <w:t xml:space="preserve"> آلية </w:t>
      </w:r>
      <w:r w:rsidRPr="008D30D5">
        <w:rPr>
          <w:rFonts w:hint="eastAsia"/>
          <w:rtl/>
        </w:rPr>
        <w:t>الرقابة</w:t>
      </w:r>
      <w:r w:rsidRPr="008D30D5">
        <w:rPr>
          <w:rtl/>
        </w:rPr>
        <w:t xml:space="preserve"> المنشأة </w:t>
      </w:r>
      <w:r w:rsidRPr="008D30D5">
        <w:rPr>
          <w:rFonts w:hint="eastAsia"/>
          <w:rtl/>
        </w:rPr>
        <w:t>بموجب</w:t>
      </w:r>
      <w:r w:rsidRPr="008D30D5">
        <w:rPr>
          <w:rtl/>
        </w:rPr>
        <w:t xml:space="preserve"> </w:t>
      </w:r>
      <w:r w:rsidRPr="008D30D5">
        <w:rPr>
          <w:rFonts w:hint="eastAsia"/>
          <w:rtl/>
        </w:rPr>
        <w:t>الاتفاقية</w:t>
      </w:r>
      <w:r w:rsidRPr="008D30D5">
        <w:rPr>
          <w:rtl/>
        </w:rPr>
        <w:t xml:space="preserve"> </w:t>
      </w:r>
      <w:r w:rsidRPr="008D30D5">
        <w:rPr>
          <w:rFonts w:hint="eastAsia"/>
          <w:rtl/>
        </w:rPr>
        <w:t>المؤرخ</w:t>
      </w:r>
      <w:r w:rsidRPr="008D30D5">
        <w:rPr>
          <w:rtl/>
        </w:rPr>
        <w:t xml:space="preserve"> 11 أيار/مايو 1994؛</w:t>
      </w:r>
    </w:p>
    <w:p w:rsidR="0033534A" w:rsidRPr="004B2224" w:rsidRDefault="0033534A" w:rsidP="0033534A">
      <w:pPr>
        <w:pStyle w:val="SingleTxtGA"/>
        <w:rPr>
          <w:spacing w:val="-4"/>
        </w:rPr>
      </w:pPr>
      <w:r w:rsidRPr="004B2224">
        <w:rPr>
          <w:spacing w:val="-4"/>
          <w:rtl/>
        </w:rPr>
        <w:tab/>
        <w:t>(ق)</w:t>
      </w:r>
      <w:r w:rsidRPr="004B2224">
        <w:rPr>
          <w:spacing w:val="-4"/>
          <w:rtl/>
        </w:rPr>
        <w:tab/>
        <w:t xml:space="preserve">الاتفاقية الإطارية </w:t>
      </w:r>
      <w:r w:rsidRPr="004B2224">
        <w:rPr>
          <w:rFonts w:hint="eastAsia"/>
          <w:spacing w:val="-4"/>
          <w:rtl/>
        </w:rPr>
        <w:t>المتعلقة</w:t>
      </w:r>
      <w:r w:rsidRPr="004B2224">
        <w:rPr>
          <w:spacing w:val="-4"/>
          <w:rtl/>
        </w:rPr>
        <w:t xml:space="preserve"> </w:t>
      </w:r>
      <w:r w:rsidRPr="004B2224">
        <w:rPr>
          <w:rFonts w:hint="eastAsia"/>
          <w:spacing w:val="-4"/>
          <w:rtl/>
        </w:rPr>
        <w:t>ب</w:t>
      </w:r>
      <w:r w:rsidRPr="004B2224">
        <w:rPr>
          <w:spacing w:val="-4"/>
          <w:rtl/>
        </w:rPr>
        <w:t>حماية الأقليات القومية المؤرخة 1 شباط/فبراير 1995؛</w:t>
      </w:r>
    </w:p>
    <w:p w:rsidR="0033534A" w:rsidRPr="008D30D5" w:rsidRDefault="0033534A" w:rsidP="0033534A">
      <w:pPr>
        <w:pStyle w:val="SingleTxtGA"/>
      </w:pPr>
      <w:r w:rsidRPr="008D30D5">
        <w:rPr>
          <w:rtl/>
        </w:rPr>
        <w:tab/>
        <w:t>(ر)</w:t>
      </w:r>
      <w:r w:rsidRPr="008D30D5">
        <w:rPr>
          <w:rtl/>
        </w:rPr>
        <w:tab/>
        <w:t>الاتفاق الأوروبي المتعلق بالأشخاص المش</w:t>
      </w:r>
      <w:r w:rsidRPr="008D30D5">
        <w:rPr>
          <w:rFonts w:hint="eastAsia"/>
          <w:rtl/>
        </w:rPr>
        <w:t>ا</w:t>
      </w:r>
      <w:r w:rsidRPr="008D30D5">
        <w:rPr>
          <w:rtl/>
        </w:rPr>
        <w:t xml:space="preserve">ركين في إجراءات المحكمة الأوروبية لحقوق الإنسان المؤرخ 5 آذار/مارس 1996؛ </w:t>
      </w:r>
    </w:p>
    <w:p w:rsidR="0033534A" w:rsidRPr="008D30D5" w:rsidRDefault="0033534A" w:rsidP="0033534A">
      <w:pPr>
        <w:pStyle w:val="SingleTxtGA"/>
      </w:pPr>
      <w:r w:rsidRPr="008D30D5">
        <w:rPr>
          <w:rtl/>
        </w:rPr>
        <w:tab/>
        <w:t>(ش)</w:t>
      </w:r>
      <w:r w:rsidRPr="008D30D5">
        <w:rPr>
          <w:rtl/>
        </w:rPr>
        <w:tab/>
        <w:t>البروتوكول السادس للاتفاق العام بشأن امتيازات وحصانات مجلس أوروبا المؤرخ 5</w:t>
      </w:r>
      <w:r w:rsidRPr="008D30D5">
        <w:rPr>
          <w:rFonts w:hint="eastAsia"/>
          <w:rtl/>
        </w:rPr>
        <w:t> </w:t>
      </w:r>
      <w:r w:rsidRPr="008D30D5">
        <w:rPr>
          <w:rtl/>
        </w:rPr>
        <w:t>آذار/مارس 1996؛</w:t>
      </w:r>
    </w:p>
    <w:p w:rsidR="0033534A" w:rsidRPr="008D30D5" w:rsidRDefault="0033534A" w:rsidP="0033534A">
      <w:pPr>
        <w:pStyle w:val="SingleTxtGA"/>
      </w:pPr>
      <w:r w:rsidRPr="008D30D5">
        <w:rPr>
          <w:rtl/>
        </w:rPr>
        <w:tab/>
        <w:t>(ت)</w:t>
      </w:r>
      <w:r w:rsidRPr="008D30D5">
        <w:rPr>
          <w:rtl/>
        </w:rPr>
        <w:tab/>
        <w:t>الميثاق الاجتماعي الأوروبي (المنقح) المؤرخ 3 أيار/مايو 1996؛</w:t>
      </w:r>
    </w:p>
    <w:p w:rsidR="0033534A" w:rsidRPr="008D30D5" w:rsidRDefault="0033534A" w:rsidP="0033534A">
      <w:pPr>
        <w:pStyle w:val="SingleTxtGA"/>
      </w:pPr>
      <w:r w:rsidRPr="008D30D5">
        <w:rPr>
          <w:rtl/>
        </w:rPr>
        <w:tab/>
        <w:t>(ث)</w:t>
      </w:r>
      <w:r w:rsidRPr="008D30D5">
        <w:rPr>
          <w:rtl/>
        </w:rPr>
        <w:tab/>
        <w:t xml:space="preserve">البروتوكول رقم 13 </w:t>
      </w:r>
      <w:r w:rsidRPr="008D30D5">
        <w:rPr>
          <w:rFonts w:hint="eastAsia"/>
          <w:rtl/>
        </w:rPr>
        <w:t>الملحق</w:t>
      </w:r>
      <w:r w:rsidRPr="008D30D5">
        <w:rPr>
          <w:rtl/>
        </w:rPr>
        <w:t xml:space="preserve"> </w:t>
      </w:r>
      <w:r w:rsidRPr="008D30D5">
        <w:rPr>
          <w:rFonts w:hint="eastAsia"/>
          <w:rtl/>
        </w:rPr>
        <w:t>ب</w:t>
      </w:r>
      <w:r w:rsidRPr="008D30D5">
        <w:rPr>
          <w:rtl/>
        </w:rPr>
        <w:t xml:space="preserve">اتفاقية حماية حقوق الإنسان والحريات الأساسية، </w:t>
      </w:r>
      <w:r w:rsidRPr="008D30D5">
        <w:rPr>
          <w:rFonts w:hint="eastAsia"/>
          <w:rtl/>
        </w:rPr>
        <w:t>و</w:t>
      </w:r>
      <w:r w:rsidRPr="008D30D5">
        <w:rPr>
          <w:rtl/>
        </w:rPr>
        <w:t>المتعلق بإلغاء عقوبة الإعدام في جميع الظروف المؤرخ 3 أيار/مايو 2002؛</w:t>
      </w:r>
    </w:p>
    <w:p w:rsidR="0033534A" w:rsidRPr="008D30D5" w:rsidRDefault="0033534A" w:rsidP="0033534A">
      <w:pPr>
        <w:pStyle w:val="SingleTxtGA"/>
      </w:pPr>
      <w:r w:rsidRPr="008D30D5">
        <w:rPr>
          <w:rtl/>
        </w:rPr>
        <w:tab/>
        <w:t>(خ)</w:t>
      </w:r>
      <w:r w:rsidRPr="008D30D5">
        <w:rPr>
          <w:rtl/>
        </w:rPr>
        <w:tab/>
        <w:t xml:space="preserve">البروتوكول رقم 14 </w:t>
      </w:r>
      <w:r w:rsidRPr="008D30D5">
        <w:rPr>
          <w:rFonts w:hint="eastAsia"/>
          <w:rtl/>
        </w:rPr>
        <w:t>الملحق</w:t>
      </w:r>
      <w:r w:rsidRPr="008D30D5">
        <w:rPr>
          <w:rtl/>
        </w:rPr>
        <w:t xml:space="preserve"> </w:t>
      </w:r>
      <w:r w:rsidRPr="008D30D5">
        <w:rPr>
          <w:rFonts w:hint="eastAsia"/>
          <w:rtl/>
        </w:rPr>
        <w:t>ب</w:t>
      </w:r>
      <w:r w:rsidRPr="008D30D5">
        <w:rPr>
          <w:rtl/>
        </w:rPr>
        <w:t xml:space="preserve">اتفاقية حماية حقوق الإنسان والحريات الأساسية، </w:t>
      </w:r>
      <w:r w:rsidRPr="008D30D5">
        <w:rPr>
          <w:rFonts w:hint="eastAsia"/>
          <w:rtl/>
        </w:rPr>
        <w:t>والمتعلق</w:t>
      </w:r>
      <w:r w:rsidRPr="008D30D5">
        <w:rPr>
          <w:rtl/>
        </w:rPr>
        <w:t xml:space="preserve"> </w:t>
      </w:r>
      <w:r w:rsidRPr="008D30D5">
        <w:rPr>
          <w:rFonts w:hint="eastAsia"/>
          <w:rtl/>
        </w:rPr>
        <w:t>بتعديل</w:t>
      </w:r>
      <w:r w:rsidRPr="008D30D5">
        <w:rPr>
          <w:rtl/>
        </w:rPr>
        <w:t xml:space="preserve"> نظام مراقبة الاتفاقية المؤرخ 13 أيار/مايو 2004؛</w:t>
      </w:r>
    </w:p>
    <w:p w:rsidR="0033534A" w:rsidRPr="008D30D5" w:rsidRDefault="0033534A" w:rsidP="0033534A">
      <w:pPr>
        <w:pStyle w:val="SingleTxtGA"/>
      </w:pPr>
      <w:r w:rsidRPr="008D30D5">
        <w:rPr>
          <w:rtl/>
        </w:rPr>
        <w:tab/>
        <w:t>(ذ)</w:t>
      </w:r>
      <w:r w:rsidRPr="008D30D5">
        <w:rPr>
          <w:rtl/>
        </w:rPr>
        <w:tab/>
        <w:t>اتفاقية مجلس أوروبا بشأن إجراءات مكافحة الاتجار بالبشر المؤرخة 16 أيار/ مايو</w:t>
      </w:r>
      <w:r w:rsidRPr="008D30D5">
        <w:rPr>
          <w:rFonts w:hint="eastAsia"/>
          <w:rtl/>
        </w:rPr>
        <w:t> </w:t>
      </w:r>
      <w:r w:rsidRPr="008D30D5">
        <w:rPr>
          <w:rtl/>
        </w:rPr>
        <w:t>2005؛</w:t>
      </w:r>
    </w:p>
    <w:p w:rsidR="0033534A" w:rsidRPr="008D30D5" w:rsidRDefault="0033534A" w:rsidP="00F817F4">
      <w:pPr>
        <w:pStyle w:val="SingleTxtGA"/>
      </w:pPr>
      <w:r w:rsidRPr="008D30D5">
        <w:rPr>
          <w:rtl/>
        </w:rPr>
        <w:tab/>
        <w:t>(</w:t>
      </w:r>
      <w:r w:rsidR="00F817F4">
        <w:rPr>
          <w:rFonts w:hint="cs"/>
          <w:rtl/>
        </w:rPr>
        <w:t>ض</w:t>
      </w:r>
      <w:r w:rsidRPr="008D30D5">
        <w:rPr>
          <w:rtl/>
        </w:rPr>
        <w:t>)</w:t>
      </w:r>
      <w:r w:rsidRPr="008D30D5">
        <w:rPr>
          <w:rtl/>
        </w:rPr>
        <w:tab/>
        <w:t xml:space="preserve">اتفاقية </w:t>
      </w:r>
      <w:r w:rsidRPr="008D30D5">
        <w:rPr>
          <w:rFonts w:hint="eastAsia"/>
          <w:rtl/>
        </w:rPr>
        <w:t>الوقاية</w:t>
      </w:r>
      <w:r w:rsidRPr="008D30D5">
        <w:rPr>
          <w:rtl/>
        </w:rPr>
        <w:t xml:space="preserve"> </w:t>
      </w:r>
      <w:r w:rsidRPr="008D30D5">
        <w:rPr>
          <w:rFonts w:hint="eastAsia"/>
          <w:rtl/>
        </w:rPr>
        <w:t>من</w:t>
      </w:r>
      <w:r w:rsidRPr="008D30D5">
        <w:rPr>
          <w:rtl/>
        </w:rPr>
        <w:t xml:space="preserve"> العنف ضد </w:t>
      </w:r>
      <w:r w:rsidRPr="008D30D5">
        <w:rPr>
          <w:rFonts w:hint="eastAsia"/>
          <w:rtl/>
        </w:rPr>
        <w:t>المرأة</w:t>
      </w:r>
      <w:r w:rsidRPr="008D30D5">
        <w:rPr>
          <w:rtl/>
        </w:rPr>
        <w:t xml:space="preserve"> والعنف </w:t>
      </w:r>
      <w:r w:rsidRPr="008D30D5">
        <w:rPr>
          <w:rFonts w:hint="eastAsia"/>
          <w:rtl/>
        </w:rPr>
        <w:t>المنزلي</w:t>
      </w:r>
      <w:r w:rsidRPr="008D30D5">
        <w:rPr>
          <w:rtl/>
        </w:rPr>
        <w:t xml:space="preserve"> ومكافح</w:t>
      </w:r>
      <w:r w:rsidRPr="008D30D5">
        <w:rPr>
          <w:rFonts w:hint="eastAsia"/>
          <w:rtl/>
        </w:rPr>
        <w:t>تهما</w:t>
      </w:r>
      <w:r w:rsidRPr="008D30D5">
        <w:rPr>
          <w:rtl/>
        </w:rPr>
        <w:t xml:space="preserve"> </w:t>
      </w:r>
      <w:r w:rsidRPr="008D30D5">
        <w:rPr>
          <w:rFonts w:hint="eastAsia"/>
          <w:rtl/>
        </w:rPr>
        <w:t>المؤرخة</w:t>
      </w:r>
      <w:r w:rsidR="00F817F4">
        <w:rPr>
          <w:rtl/>
        </w:rPr>
        <w:t xml:space="preserve"> 11 أيار/</w:t>
      </w:r>
      <w:r w:rsidRPr="008D30D5">
        <w:rPr>
          <w:rtl/>
        </w:rPr>
        <w:t>مايو</w:t>
      </w:r>
      <w:r w:rsidRPr="008D30D5">
        <w:rPr>
          <w:rFonts w:hint="eastAsia"/>
          <w:rtl/>
        </w:rPr>
        <w:t> </w:t>
      </w:r>
      <w:r w:rsidRPr="008D30D5">
        <w:rPr>
          <w:rtl/>
        </w:rPr>
        <w:t>2011؛</w:t>
      </w:r>
    </w:p>
    <w:p w:rsidR="0033534A" w:rsidRPr="008D30D5" w:rsidRDefault="0033534A" w:rsidP="0033534A">
      <w:pPr>
        <w:pStyle w:val="SingleTxtGA"/>
      </w:pPr>
      <w:r w:rsidRPr="008D30D5">
        <w:rPr>
          <w:rtl/>
        </w:rPr>
        <w:tab/>
        <w:t>(أ أ)</w:t>
      </w:r>
      <w:r w:rsidRPr="008D30D5">
        <w:rPr>
          <w:rtl/>
        </w:rPr>
        <w:tab/>
        <w:t>اتفاقية مجلس أوروبا بشأن حماية الأطفال من الاستغلال الجنسي والاعتداء الجنسي لعام 2007؛</w:t>
      </w:r>
    </w:p>
    <w:p w:rsidR="0033534A" w:rsidRPr="008D30D5" w:rsidRDefault="0033534A" w:rsidP="0033534A">
      <w:pPr>
        <w:pStyle w:val="SingleTxtGA"/>
      </w:pPr>
      <w:r w:rsidRPr="008D30D5">
        <w:rPr>
          <w:rtl/>
        </w:rPr>
        <w:tab/>
        <w:t>(ب ب)</w:t>
      </w:r>
      <w:r w:rsidRPr="008D30D5">
        <w:rPr>
          <w:rtl/>
        </w:rPr>
        <w:tab/>
        <w:t xml:space="preserve">اتفاقية مجلس أوروبا بشأن </w:t>
      </w:r>
      <w:r w:rsidRPr="008D30D5">
        <w:rPr>
          <w:rFonts w:hint="eastAsia"/>
          <w:rtl/>
        </w:rPr>
        <w:t>تفادي</w:t>
      </w:r>
      <w:r w:rsidRPr="008D30D5">
        <w:rPr>
          <w:rtl/>
        </w:rPr>
        <w:t xml:space="preserve"> </w:t>
      </w:r>
      <w:r w:rsidRPr="008D30D5">
        <w:rPr>
          <w:rFonts w:hint="eastAsia"/>
          <w:rtl/>
        </w:rPr>
        <w:t>وقوع</w:t>
      </w:r>
      <w:r w:rsidRPr="008D30D5">
        <w:rPr>
          <w:rtl/>
        </w:rPr>
        <w:t xml:space="preserve"> </w:t>
      </w:r>
      <w:r w:rsidRPr="008D30D5">
        <w:rPr>
          <w:rFonts w:hint="eastAsia"/>
          <w:rtl/>
        </w:rPr>
        <w:t>حالات</w:t>
      </w:r>
      <w:r w:rsidRPr="008D30D5">
        <w:rPr>
          <w:rtl/>
        </w:rPr>
        <w:t xml:space="preserve"> انعدام الجنسية في سياق خلافة الدول لعام 2006؛</w:t>
      </w:r>
    </w:p>
    <w:p w:rsidR="0033534A" w:rsidRPr="008D30D5" w:rsidRDefault="0033534A" w:rsidP="0033534A">
      <w:pPr>
        <w:pStyle w:val="SingleTxtGA"/>
      </w:pPr>
      <w:r w:rsidRPr="008D30D5">
        <w:rPr>
          <w:rtl/>
        </w:rPr>
        <w:tab/>
        <w:t>(ج ج)</w:t>
      </w:r>
      <w:r w:rsidRPr="008D30D5">
        <w:rPr>
          <w:rtl/>
        </w:rPr>
        <w:tab/>
        <w:t xml:space="preserve">الاتفاقية الأوروبية لمنع الإرهاب لعام 2009؛ </w:t>
      </w:r>
    </w:p>
    <w:p w:rsidR="0033534A" w:rsidRPr="008D30D5" w:rsidRDefault="0033534A" w:rsidP="0033534A">
      <w:pPr>
        <w:pStyle w:val="SingleTxtGA"/>
      </w:pPr>
      <w:r w:rsidRPr="008D30D5">
        <w:rPr>
          <w:rtl/>
        </w:rPr>
        <w:tab/>
        <w:t>(د د)</w:t>
      </w:r>
      <w:r w:rsidRPr="008D30D5">
        <w:rPr>
          <w:rtl/>
        </w:rPr>
        <w:tab/>
        <w:t>ا</w:t>
      </w:r>
      <w:r w:rsidRPr="008D30D5">
        <w:rPr>
          <w:rFonts w:hint="eastAsia"/>
          <w:rtl/>
        </w:rPr>
        <w:t>لا</w:t>
      </w:r>
      <w:r w:rsidRPr="008D30D5">
        <w:rPr>
          <w:rtl/>
        </w:rPr>
        <w:t xml:space="preserve">تفاقية </w:t>
      </w:r>
      <w:r w:rsidRPr="008D30D5">
        <w:rPr>
          <w:rFonts w:hint="eastAsia"/>
          <w:rtl/>
        </w:rPr>
        <w:t>المتعلقة</w:t>
      </w:r>
      <w:r w:rsidRPr="008D30D5">
        <w:rPr>
          <w:rtl/>
        </w:rPr>
        <w:t xml:space="preserve"> </w:t>
      </w:r>
      <w:r w:rsidRPr="008D30D5">
        <w:rPr>
          <w:rFonts w:hint="eastAsia"/>
          <w:rtl/>
        </w:rPr>
        <w:t>بالجريمة</w:t>
      </w:r>
      <w:r w:rsidRPr="008D30D5">
        <w:rPr>
          <w:rtl/>
        </w:rPr>
        <w:t xml:space="preserve"> </w:t>
      </w:r>
      <w:r w:rsidRPr="008D30D5">
        <w:rPr>
          <w:rFonts w:hint="eastAsia"/>
          <w:rtl/>
        </w:rPr>
        <w:t>الإلكترونية</w:t>
      </w:r>
      <w:r w:rsidRPr="008D30D5">
        <w:rPr>
          <w:rtl/>
        </w:rPr>
        <w:t xml:space="preserve"> لعام 2001؛</w:t>
      </w:r>
    </w:p>
    <w:p w:rsidR="0033534A" w:rsidRPr="008D30D5" w:rsidRDefault="0033534A" w:rsidP="004B2224">
      <w:pPr>
        <w:pStyle w:val="SingleTxtGA"/>
      </w:pPr>
      <w:r w:rsidRPr="008D30D5">
        <w:rPr>
          <w:rtl/>
        </w:rPr>
        <w:tab/>
        <w:t>(ه هـ)</w:t>
      </w:r>
      <w:r w:rsidRPr="008D30D5">
        <w:rPr>
          <w:rtl/>
        </w:rPr>
        <w:tab/>
      </w:r>
      <w:r w:rsidRPr="008D30D5">
        <w:rPr>
          <w:rFonts w:hint="eastAsia"/>
          <w:rtl/>
        </w:rPr>
        <w:t>ال</w:t>
      </w:r>
      <w:r w:rsidRPr="008D30D5">
        <w:rPr>
          <w:rtl/>
        </w:rPr>
        <w:t xml:space="preserve">اتفاقية </w:t>
      </w:r>
      <w:r w:rsidRPr="008D30D5">
        <w:rPr>
          <w:rFonts w:hint="eastAsia"/>
          <w:rtl/>
        </w:rPr>
        <w:t>المتعلقة</w:t>
      </w:r>
      <w:r w:rsidRPr="008D30D5">
        <w:rPr>
          <w:rtl/>
        </w:rPr>
        <w:t xml:space="preserve"> </w:t>
      </w:r>
      <w:r w:rsidRPr="008D30D5">
        <w:rPr>
          <w:rFonts w:hint="eastAsia"/>
          <w:rtl/>
        </w:rPr>
        <w:t>ب</w:t>
      </w:r>
      <w:r w:rsidRPr="008D30D5">
        <w:rPr>
          <w:rtl/>
        </w:rPr>
        <w:t xml:space="preserve">غسل عائدات الجريمة </w:t>
      </w:r>
      <w:r w:rsidRPr="008D30D5">
        <w:rPr>
          <w:rFonts w:hint="eastAsia"/>
          <w:rtl/>
        </w:rPr>
        <w:t>وكشفها</w:t>
      </w:r>
      <w:r w:rsidRPr="008D30D5">
        <w:rPr>
          <w:rtl/>
        </w:rPr>
        <w:t xml:space="preserve"> وضبطها ومصادرتها لعام</w:t>
      </w:r>
      <w:r w:rsidR="004B2224">
        <w:rPr>
          <w:rFonts w:hint="cs"/>
          <w:rtl/>
        </w:rPr>
        <w:t> </w:t>
      </w:r>
      <w:r w:rsidRPr="008D30D5">
        <w:rPr>
          <w:rtl/>
        </w:rPr>
        <w:t>1999؛</w:t>
      </w:r>
    </w:p>
    <w:p w:rsidR="0033534A" w:rsidRPr="008D30D5" w:rsidRDefault="0033534A" w:rsidP="0033534A">
      <w:pPr>
        <w:pStyle w:val="SingleTxtGA"/>
      </w:pPr>
      <w:r w:rsidRPr="008D30D5">
        <w:rPr>
          <w:rtl/>
        </w:rPr>
        <w:lastRenderedPageBreak/>
        <w:tab/>
        <w:t>(و و)</w:t>
      </w:r>
      <w:r w:rsidRPr="008D30D5">
        <w:rPr>
          <w:rtl/>
        </w:rPr>
        <w:tab/>
        <w:t>اتفاقية القانون الجنائي بشأن الفساد لعام 1999؛</w:t>
      </w:r>
    </w:p>
    <w:p w:rsidR="0033534A" w:rsidRPr="008D30D5" w:rsidRDefault="0033534A" w:rsidP="0033534A">
      <w:pPr>
        <w:pStyle w:val="SingleTxtGA"/>
      </w:pPr>
      <w:r w:rsidRPr="008D30D5">
        <w:rPr>
          <w:rtl/>
        </w:rPr>
        <w:tab/>
        <w:t>(ز ز)</w:t>
      </w:r>
      <w:r w:rsidRPr="008D30D5">
        <w:rPr>
          <w:rtl/>
        </w:rPr>
        <w:tab/>
        <w:t>اتفاقية القانون المدني بشأن الفساد لعام 1999؛</w:t>
      </w:r>
    </w:p>
    <w:p w:rsidR="0033534A" w:rsidRPr="004B2224" w:rsidRDefault="0033534A" w:rsidP="0033534A">
      <w:pPr>
        <w:pStyle w:val="SingleTxtGA"/>
        <w:rPr>
          <w:spacing w:val="-4"/>
        </w:rPr>
      </w:pPr>
      <w:r w:rsidRPr="004B2224">
        <w:rPr>
          <w:spacing w:val="-4"/>
          <w:rtl/>
        </w:rPr>
        <w:tab/>
        <w:t>(</w:t>
      </w:r>
      <w:r w:rsidRPr="004B2224">
        <w:rPr>
          <w:rFonts w:hint="eastAsia"/>
          <w:spacing w:val="-4"/>
          <w:rtl/>
        </w:rPr>
        <w:t>ح</w:t>
      </w:r>
      <w:r w:rsidRPr="004B2224">
        <w:rPr>
          <w:spacing w:val="-4"/>
          <w:rtl/>
        </w:rPr>
        <w:t xml:space="preserve"> </w:t>
      </w:r>
      <w:r w:rsidRPr="004B2224">
        <w:rPr>
          <w:rFonts w:hint="eastAsia"/>
          <w:spacing w:val="-4"/>
          <w:rtl/>
        </w:rPr>
        <w:t>ح</w:t>
      </w:r>
      <w:r w:rsidRPr="004B2224">
        <w:rPr>
          <w:spacing w:val="-4"/>
          <w:rtl/>
        </w:rPr>
        <w:t>)</w:t>
      </w:r>
      <w:r w:rsidRPr="004B2224">
        <w:rPr>
          <w:spacing w:val="-4"/>
          <w:rtl/>
        </w:rPr>
        <w:tab/>
        <w:t xml:space="preserve">اتفاقية حماية الأفراد فيما يتعلق بالمعالجة </w:t>
      </w:r>
      <w:r w:rsidRPr="004B2224">
        <w:rPr>
          <w:rFonts w:hint="eastAsia"/>
          <w:spacing w:val="-4"/>
          <w:rtl/>
        </w:rPr>
        <w:t>الآلية</w:t>
      </w:r>
      <w:r w:rsidRPr="004B2224">
        <w:rPr>
          <w:spacing w:val="-4"/>
          <w:rtl/>
        </w:rPr>
        <w:t xml:space="preserve"> للبيانات الشخصية لعام 1981.</w:t>
      </w:r>
    </w:p>
    <w:p w:rsidR="0033534A" w:rsidRPr="008D30D5" w:rsidRDefault="004B2224" w:rsidP="004B2224">
      <w:pPr>
        <w:pStyle w:val="SingleTxtGA"/>
      </w:pPr>
      <w:r>
        <w:rPr>
          <w:rtl/>
        </w:rPr>
        <w:t>115</w:t>
      </w:r>
      <w:r w:rsidR="0033534A" w:rsidRPr="008D30D5">
        <w:rPr>
          <w:rtl/>
        </w:rPr>
        <w:t>-</w:t>
      </w:r>
      <w:r>
        <w:rPr>
          <w:rtl/>
        </w:rPr>
        <w:tab/>
      </w:r>
      <w:r w:rsidR="0033534A" w:rsidRPr="008D30D5">
        <w:rPr>
          <w:rtl/>
        </w:rPr>
        <w:t>وتقوم النمسا حاليا</w:t>
      </w:r>
      <w:r>
        <w:rPr>
          <w:rFonts w:hint="cs"/>
          <w:rtl/>
        </w:rPr>
        <w:t>ً</w:t>
      </w:r>
      <w:r w:rsidR="0033534A" w:rsidRPr="008D30D5">
        <w:rPr>
          <w:rtl/>
        </w:rPr>
        <w:t xml:space="preserve"> (2016) </w:t>
      </w:r>
      <w:r w:rsidR="0033534A" w:rsidRPr="008D30D5">
        <w:rPr>
          <w:rFonts w:hint="eastAsia"/>
          <w:rtl/>
        </w:rPr>
        <w:t>بالتحضير</w:t>
      </w:r>
      <w:r w:rsidR="0033534A" w:rsidRPr="008D30D5">
        <w:rPr>
          <w:rtl/>
        </w:rPr>
        <w:t xml:space="preserve"> </w:t>
      </w:r>
      <w:r w:rsidR="0033534A" w:rsidRPr="008D30D5">
        <w:rPr>
          <w:rFonts w:hint="eastAsia"/>
          <w:rtl/>
        </w:rPr>
        <w:t>ل</w:t>
      </w:r>
      <w:r w:rsidR="0033534A" w:rsidRPr="008D30D5">
        <w:rPr>
          <w:rtl/>
        </w:rPr>
        <w:t xml:space="preserve">لتصديق على بروتوكول مجلس أوروبا رقم 15 </w:t>
      </w:r>
      <w:r w:rsidR="0033534A" w:rsidRPr="008D30D5">
        <w:rPr>
          <w:rFonts w:hint="eastAsia"/>
          <w:rtl/>
        </w:rPr>
        <w:t>الملحق</w:t>
      </w:r>
      <w:r w:rsidR="0033534A" w:rsidRPr="008D30D5">
        <w:rPr>
          <w:rtl/>
        </w:rPr>
        <w:t xml:space="preserve"> </w:t>
      </w:r>
      <w:r w:rsidR="0033534A" w:rsidRPr="008D30D5">
        <w:rPr>
          <w:rFonts w:hint="eastAsia"/>
          <w:rtl/>
        </w:rPr>
        <w:t>ب</w:t>
      </w:r>
      <w:r w:rsidR="0033534A" w:rsidRPr="008D30D5">
        <w:rPr>
          <w:rtl/>
        </w:rPr>
        <w:t xml:space="preserve">اتفاقية حماية حقوق الإنسان والحريات الأساسية، </w:t>
      </w:r>
      <w:r w:rsidR="0033534A" w:rsidRPr="008D30D5">
        <w:rPr>
          <w:rFonts w:hint="eastAsia"/>
          <w:rtl/>
        </w:rPr>
        <w:t>والمتعلق</w:t>
      </w:r>
      <w:r w:rsidR="0033534A" w:rsidRPr="008D30D5">
        <w:rPr>
          <w:rtl/>
        </w:rPr>
        <w:t xml:space="preserve"> </w:t>
      </w:r>
      <w:r w:rsidR="0033534A" w:rsidRPr="008D30D5">
        <w:rPr>
          <w:rFonts w:hint="eastAsia"/>
          <w:rtl/>
        </w:rPr>
        <w:t>بتعديل</w:t>
      </w:r>
      <w:r w:rsidR="0033534A" w:rsidRPr="008D30D5">
        <w:rPr>
          <w:rtl/>
        </w:rPr>
        <w:t xml:space="preserve"> نظام مراقبة الاتفاقية.</w:t>
      </w:r>
    </w:p>
    <w:p w:rsidR="0033534A" w:rsidRPr="008D30D5" w:rsidRDefault="004B2224" w:rsidP="004B2224">
      <w:pPr>
        <w:pStyle w:val="SingleTxtGA"/>
      </w:pPr>
      <w:r>
        <w:rPr>
          <w:rtl/>
        </w:rPr>
        <w:t>116</w:t>
      </w:r>
      <w:r w:rsidR="0033534A" w:rsidRPr="008D30D5">
        <w:rPr>
          <w:rtl/>
        </w:rPr>
        <w:t>-</w:t>
      </w:r>
      <w:r>
        <w:rPr>
          <w:rtl/>
        </w:rPr>
        <w:tab/>
      </w:r>
      <w:r w:rsidR="0033534A" w:rsidRPr="008D30D5">
        <w:rPr>
          <w:rFonts w:hint="eastAsia"/>
          <w:rtl/>
        </w:rPr>
        <w:t>كما</w:t>
      </w:r>
      <w:r w:rsidR="0033534A" w:rsidRPr="008D30D5">
        <w:rPr>
          <w:rtl/>
        </w:rPr>
        <w:t xml:space="preserve"> </w:t>
      </w:r>
      <w:r w:rsidR="0033534A" w:rsidRPr="008D30D5">
        <w:rPr>
          <w:rFonts w:hint="eastAsia"/>
          <w:rtl/>
        </w:rPr>
        <w:t>أن</w:t>
      </w:r>
      <w:r w:rsidR="0033534A" w:rsidRPr="008D30D5">
        <w:rPr>
          <w:rtl/>
        </w:rPr>
        <w:t xml:space="preserve"> النمسا، بوصفها عضو</w:t>
      </w:r>
      <w:r w:rsidR="00537B29">
        <w:rPr>
          <w:rtl/>
        </w:rPr>
        <w:t xml:space="preserve">اً </w:t>
      </w:r>
      <w:r w:rsidR="0033534A" w:rsidRPr="008D30D5">
        <w:rPr>
          <w:rtl/>
        </w:rPr>
        <w:t>في الاتحاد الأوروبي، ملزمة أيض</w:t>
      </w:r>
      <w:r w:rsidR="00537B29">
        <w:rPr>
          <w:rtl/>
        </w:rPr>
        <w:t xml:space="preserve">اً </w:t>
      </w:r>
      <w:r w:rsidR="0033534A" w:rsidRPr="008D30D5">
        <w:rPr>
          <w:rtl/>
        </w:rPr>
        <w:t>بميثاق الحقوق الأساسية للاتحاد الأوروبي عند تنفيذ</w:t>
      </w:r>
      <w:r w:rsidR="0033534A" w:rsidRPr="008D30D5">
        <w:rPr>
          <w:rFonts w:hint="eastAsia"/>
          <w:rtl/>
        </w:rPr>
        <w:t>ها</w:t>
      </w:r>
      <w:r w:rsidR="0033534A" w:rsidRPr="008D30D5">
        <w:rPr>
          <w:rtl/>
        </w:rPr>
        <w:t xml:space="preserve"> قانون الاتحاد الأوروبي وفق</w:t>
      </w:r>
      <w:r w:rsidR="00537B29">
        <w:rPr>
          <w:rtl/>
        </w:rPr>
        <w:t xml:space="preserve">اً </w:t>
      </w:r>
      <w:r w:rsidR="0033534A" w:rsidRPr="008D30D5">
        <w:rPr>
          <w:rtl/>
        </w:rPr>
        <w:t>للمادة 51 من الميثاق.</w:t>
      </w:r>
    </w:p>
    <w:p w:rsidR="0033534A" w:rsidRPr="008D30D5" w:rsidRDefault="004B2224" w:rsidP="004B2224">
      <w:pPr>
        <w:pStyle w:val="H1GA"/>
      </w:pPr>
      <w:r>
        <w:rPr>
          <w:rtl/>
        </w:rPr>
        <w:tab/>
      </w:r>
      <w:bookmarkStart w:id="94" w:name="_Toc495069092"/>
      <w:r>
        <w:rPr>
          <w:rtl/>
        </w:rPr>
        <w:t>باء</w:t>
      </w:r>
      <w:r w:rsidR="0033534A" w:rsidRPr="008D30D5">
        <w:rPr>
          <w:rtl/>
        </w:rPr>
        <w:t>-</w:t>
      </w:r>
      <w:r w:rsidR="0033534A" w:rsidRPr="008D30D5">
        <w:rPr>
          <w:rtl/>
        </w:rPr>
        <w:tab/>
        <w:t>الإطار القانوني لحماية حقوق الإنسان وتعزيزها على الصعيد الوطني</w:t>
      </w:r>
      <w:bookmarkEnd w:id="94"/>
    </w:p>
    <w:p w:rsidR="0033534A" w:rsidRPr="008D30D5" w:rsidRDefault="0033534A" w:rsidP="004B2224">
      <w:pPr>
        <w:pStyle w:val="H23GA"/>
        <w:rPr>
          <w:rtl/>
        </w:rPr>
      </w:pPr>
      <w:r w:rsidRPr="008D30D5">
        <w:rPr>
          <w:rtl/>
        </w:rPr>
        <w:tab/>
      </w:r>
      <w:bookmarkStart w:id="95" w:name="_Toc495069093"/>
      <w:r w:rsidRPr="008D30D5">
        <w:rPr>
          <w:rtl/>
        </w:rPr>
        <w:t>أولا</w:t>
      </w:r>
      <w:r w:rsidR="004B2224">
        <w:rPr>
          <w:rFonts w:hint="cs"/>
          <w:rtl/>
        </w:rPr>
        <w:t>ً</w:t>
      </w:r>
      <w:r w:rsidRPr="008D30D5">
        <w:rPr>
          <w:rtl/>
        </w:rPr>
        <w:t>-</w:t>
      </w:r>
      <w:r w:rsidRPr="008D30D5">
        <w:rPr>
          <w:rtl/>
        </w:rPr>
        <w:tab/>
        <w:t xml:space="preserve">جميع حقوق </w:t>
      </w:r>
      <w:r w:rsidRPr="008D30D5">
        <w:rPr>
          <w:rFonts w:hint="eastAsia"/>
          <w:rtl/>
        </w:rPr>
        <w:t>الإنسان</w:t>
      </w:r>
      <w:r w:rsidRPr="008D30D5">
        <w:rPr>
          <w:rtl/>
        </w:rPr>
        <w:t xml:space="preserve"> الأساسية </w:t>
      </w:r>
      <w:r w:rsidRPr="008D30D5">
        <w:rPr>
          <w:rFonts w:hint="eastAsia"/>
          <w:rtl/>
        </w:rPr>
        <w:t>حقوق</w:t>
      </w:r>
      <w:r w:rsidRPr="008D30D5">
        <w:rPr>
          <w:rtl/>
        </w:rPr>
        <w:t xml:space="preserve"> مكفولة دستوريا</w:t>
      </w:r>
      <w:bookmarkEnd w:id="95"/>
      <w:r w:rsidR="00537B29">
        <w:rPr>
          <w:rFonts w:hint="cs"/>
          <w:rtl/>
        </w:rPr>
        <w:t>ً</w:t>
      </w:r>
    </w:p>
    <w:p w:rsidR="0033534A" w:rsidRPr="008D30D5" w:rsidRDefault="004B2224" w:rsidP="004B2224">
      <w:pPr>
        <w:pStyle w:val="SingleTxtGA"/>
      </w:pPr>
      <w:r>
        <w:rPr>
          <w:rtl/>
        </w:rPr>
        <w:t>117</w:t>
      </w:r>
      <w:r w:rsidR="0033534A" w:rsidRPr="008D30D5">
        <w:rPr>
          <w:rtl/>
        </w:rPr>
        <w:t>-</w:t>
      </w:r>
      <w:r>
        <w:rPr>
          <w:rtl/>
        </w:rPr>
        <w:tab/>
      </w:r>
      <w:r w:rsidR="0033534A" w:rsidRPr="008D30D5">
        <w:rPr>
          <w:rtl/>
        </w:rPr>
        <w:t>تشكل جميع الضمانات الأساسية للحقوق الأساسية جزء</w:t>
      </w:r>
      <w:r w:rsidR="0033534A" w:rsidRPr="008D30D5">
        <w:rPr>
          <w:rFonts w:hint="eastAsia"/>
          <w:rtl/>
        </w:rPr>
        <w:t>ا</w:t>
      </w:r>
      <w:r w:rsidR="00537B29">
        <w:rPr>
          <w:rFonts w:hint="cs"/>
          <w:rtl/>
        </w:rPr>
        <w:t>ً</w:t>
      </w:r>
      <w:r w:rsidR="0033534A" w:rsidRPr="008D30D5">
        <w:rPr>
          <w:rtl/>
        </w:rPr>
        <w:t xml:space="preserve"> من القانون الدستوري الاتحادي، </w:t>
      </w:r>
      <w:r w:rsidR="0033534A" w:rsidRPr="008D30D5">
        <w:rPr>
          <w:rFonts w:hint="eastAsia"/>
          <w:rtl/>
        </w:rPr>
        <w:t>وتُوصف</w:t>
      </w:r>
      <w:r w:rsidR="0033534A" w:rsidRPr="008D30D5">
        <w:rPr>
          <w:rtl/>
        </w:rPr>
        <w:t xml:space="preserve"> </w:t>
      </w:r>
      <w:r w:rsidR="0033534A" w:rsidRPr="008D30D5">
        <w:rPr>
          <w:rFonts w:hint="eastAsia"/>
          <w:rtl/>
        </w:rPr>
        <w:t>ب</w:t>
      </w:r>
      <w:r w:rsidR="0033534A" w:rsidRPr="008D30D5">
        <w:rPr>
          <w:rtl/>
        </w:rPr>
        <w:t>المصطلح القانوني</w:t>
      </w:r>
      <w:r>
        <w:rPr>
          <w:rFonts w:hint="cs"/>
          <w:rtl/>
        </w:rPr>
        <w:t xml:space="preserve"> "</w:t>
      </w:r>
      <w:r w:rsidR="0033534A" w:rsidRPr="008D30D5">
        <w:rPr>
          <w:rFonts w:hint="eastAsia"/>
          <w:rtl/>
        </w:rPr>
        <w:t>ال</w:t>
      </w:r>
      <w:r w:rsidR="0033534A" w:rsidRPr="008D30D5">
        <w:rPr>
          <w:rtl/>
        </w:rPr>
        <w:t xml:space="preserve">حقوق </w:t>
      </w:r>
      <w:r w:rsidR="0033534A" w:rsidRPr="008D30D5">
        <w:rPr>
          <w:rFonts w:hint="eastAsia"/>
          <w:rtl/>
        </w:rPr>
        <w:t>المكفولة</w:t>
      </w:r>
      <w:r w:rsidR="0033534A" w:rsidRPr="008D30D5">
        <w:rPr>
          <w:rtl/>
        </w:rPr>
        <w:t xml:space="preserve"> دستوريا</w:t>
      </w:r>
      <w:r w:rsidR="00F817F4">
        <w:rPr>
          <w:rFonts w:hint="cs"/>
          <w:rtl/>
        </w:rPr>
        <w:t>ً</w:t>
      </w:r>
      <w:r>
        <w:rPr>
          <w:rFonts w:hint="cs"/>
          <w:rtl/>
        </w:rPr>
        <w:t>"</w:t>
      </w:r>
      <w:r w:rsidR="0033534A" w:rsidRPr="008D30D5">
        <w:rPr>
          <w:rtl/>
        </w:rPr>
        <w:t>. و</w:t>
      </w:r>
      <w:r w:rsidR="0033534A" w:rsidRPr="008D30D5">
        <w:rPr>
          <w:rFonts w:hint="eastAsia"/>
          <w:rtl/>
        </w:rPr>
        <w:t>تنطبق</w:t>
      </w:r>
      <w:r w:rsidR="0033534A" w:rsidRPr="008D30D5">
        <w:rPr>
          <w:rtl/>
        </w:rPr>
        <w:t xml:space="preserve"> هذه الحقوق </w:t>
      </w:r>
      <w:r w:rsidR="0033534A" w:rsidRPr="008D30D5">
        <w:rPr>
          <w:rFonts w:hint="eastAsia"/>
          <w:rtl/>
        </w:rPr>
        <w:t>بصورة</w:t>
      </w:r>
      <w:r w:rsidR="0033534A" w:rsidRPr="008D30D5">
        <w:rPr>
          <w:rtl/>
        </w:rPr>
        <w:t xml:space="preserve"> مباشرة</w:t>
      </w:r>
      <w:r w:rsidR="0033534A" w:rsidRPr="008D30D5">
        <w:rPr>
          <w:rFonts w:hint="eastAsia"/>
          <w:rtl/>
        </w:rPr>
        <w:t>،</w:t>
      </w:r>
      <w:r w:rsidR="0033534A" w:rsidRPr="008D30D5">
        <w:rPr>
          <w:rtl/>
        </w:rPr>
        <w:t xml:space="preserve"> و</w:t>
      </w:r>
      <w:r w:rsidR="0033534A" w:rsidRPr="008D30D5">
        <w:rPr>
          <w:rFonts w:hint="eastAsia"/>
          <w:rtl/>
        </w:rPr>
        <w:t>هي</w:t>
      </w:r>
      <w:r w:rsidR="0033534A" w:rsidRPr="008D30D5">
        <w:rPr>
          <w:rtl/>
        </w:rPr>
        <w:t xml:space="preserve"> ملزمة للسلط</w:t>
      </w:r>
      <w:r w:rsidR="0033534A" w:rsidRPr="008D30D5">
        <w:rPr>
          <w:rFonts w:hint="eastAsia"/>
          <w:rtl/>
        </w:rPr>
        <w:t>ات</w:t>
      </w:r>
      <w:r w:rsidR="0033534A" w:rsidRPr="008D30D5">
        <w:rPr>
          <w:rtl/>
        </w:rPr>
        <w:t xml:space="preserve"> التشريعية والتنفيذية والقضائية، حيث </w:t>
      </w:r>
      <w:r w:rsidR="0033534A" w:rsidRPr="008D30D5">
        <w:rPr>
          <w:rFonts w:hint="eastAsia"/>
          <w:rtl/>
        </w:rPr>
        <w:t>تحتل</w:t>
      </w:r>
      <w:r w:rsidR="0033534A" w:rsidRPr="008D30D5">
        <w:rPr>
          <w:rtl/>
        </w:rPr>
        <w:t xml:space="preserve"> </w:t>
      </w:r>
      <w:r w:rsidR="0033534A" w:rsidRPr="008D30D5">
        <w:rPr>
          <w:rFonts w:hint="eastAsia"/>
          <w:rtl/>
        </w:rPr>
        <w:t>مكانة</w:t>
      </w:r>
      <w:r w:rsidR="0033534A" w:rsidRPr="008D30D5">
        <w:rPr>
          <w:rtl/>
        </w:rPr>
        <w:t xml:space="preserve"> القانون الدستوري. ومن المبادئ المقبولة عموم</w:t>
      </w:r>
      <w:r w:rsidR="00537B29">
        <w:rPr>
          <w:rtl/>
        </w:rPr>
        <w:t xml:space="preserve">اً </w:t>
      </w:r>
      <w:r w:rsidR="0033534A" w:rsidRPr="008D30D5">
        <w:rPr>
          <w:rtl/>
        </w:rPr>
        <w:t>أن</w:t>
      </w:r>
      <w:r w:rsidR="0033534A" w:rsidRPr="008D30D5">
        <w:rPr>
          <w:rFonts w:hint="eastAsia"/>
          <w:rtl/>
        </w:rPr>
        <w:t>ه</w:t>
      </w:r>
      <w:r w:rsidR="0033534A" w:rsidRPr="008D30D5">
        <w:rPr>
          <w:rtl/>
        </w:rPr>
        <w:t xml:space="preserve"> </w:t>
      </w:r>
      <w:r w:rsidR="0033534A" w:rsidRPr="008D30D5">
        <w:rPr>
          <w:rFonts w:hint="eastAsia"/>
          <w:rtl/>
        </w:rPr>
        <w:t>يتعين</w:t>
      </w:r>
      <w:r w:rsidR="0033534A" w:rsidRPr="008D30D5">
        <w:rPr>
          <w:rtl/>
        </w:rPr>
        <w:t xml:space="preserve"> </w:t>
      </w:r>
      <w:r w:rsidR="0033534A" w:rsidRPr="008D30D5">
        <w:rPr>
          <w:rFonts w:hint="eastAsia"/>
          <w:rtl/>
        </w:rPr>
        <w:t>تفسير</w:t>
      </w:r>
      <w:r w:rsidR="0033534A" w:rsidRPr="008D30D5">
        <w:rPr>
          <w:rtl/>
        </w:rPr>
        <w:t xml:space="preserve"> جميع الأحكام القانونية في ضوء هذه الحقوق الأساسية.</w:t>
      </w:r>
    </w:p>
    <w:p w:rsidR="0033534A" w:rsidRPr="008D30D5" w:rsidRDefault="004B2224" w:rsidP="004B2224">
      <w:pPr>
        <w:pStyle w:val="SingleTxtGA"/>
        <w:rPr>
          <w:spacing w:val="-2"/>
        </w:rPr>
      </w:pPr>
      <w:r>
        <w:rPr>
          <w:spacing w:val="-2"/>
          <w:rtl/>
        </w:rPr>
        <w:t>118</w:t>
      </w:r>
      <w:r w:rsidR="0033534A" w:rsidRPr="008D30D5">
        <w:rPr>
          <w:spacing w:val="-2"/>
          <w:rtl/>
        </w:rPr>
        <w:t>-</w:t>
      </w:r>
      <w:r>
        <w:rPr>
          <w:spacing w:val="-2"/>
          <w:rtl/>
        </w:rPr>
        <w:tab/>
      </w:r>
      <w:r w:rsidR="0033534A" w:rsidRPr="008D30D5">
        <w:rPr>
          <w:spacing w:val="-2"/>
          <w:rtl/>
        </w:rPr>
        <w:t>ويعتبر وجود حقوق أساسية فعالة جزء</w:t>
      </w:r>
      <w:r w:rsidR="00537B29">
        <w:rPr>
          <w:spacing w:val="-2"/>
          <w:rtl/>
        </w:rPr>
        <w:t xml:space="preserve">اً </w:t>
      </w:r>
      <w:r w:rsidR="0033534A" w:rsidRPr="008D30D5">
        <w:rPr>
          <w:spacing w:val="-2"/>
          <w:rtl/>
        </w:rPr>
        <w:t xml:space="preserve">من المبادئ الأساسية للدستور الاتحادي (سيادة القانون والمبدأ الليبرالي). ويتطلب </w:t>
      </w:r>
      <w:r w:rsidR="0033534A" w:rsidRPr="008D30D5">
        <w:rPr>
          <w:rFonts w:hint="eastAsia"/>
          <w:spacing w:val="-2"/>
          <w:rtl/>
        </w:rPr>
        <w:t>إحداث</w:t>
      </w:r>
      <w:r w:rsidR="0033534A" w:rsidRPr="008D30D5">
        <w:rPr>
          <w:spacing w:val="-2"/>
          <w:rtl/>
        </w:rPr>
        <w:t xml:space="preserve"> تقليص كبير للحقوق الأساسية </w:t>
      </w:r>
      <w:r w:rsidR="0033534A" w:rsidRPr="008D30D5">
        <w:rPr>
          <w:rFonts w:hint="eastAsia"/>
          <w:spacing w:val="-2"/>
          <w:rtl/>
        </w:rPr>
        <w:t>إجراء</w:t>
      </w:r>
      <w:r w:rsidR="0033534A" w:rsidRPr="008D30D5">
        <w:rPr>
          <w:spacing w:val="-2"/>
          <w:rtl/>
        </w:rPr>
        <w:t xml:space="preserve"> تعديل شامل للدستور، </w:t>
      </w:r>
      <w:r w:rsidR="0033534A" w:rsidRPr="008D30D5">
        <w:rPr>
          <w:rFonts w:hint="eastAsia"/>
          <w:spacing w:val="-2"/>
          <w:rtl/>
        </w:rPr>
        <w:t>بما</w:t>
      </w:r>
      <w:r w:rsidR="0033534A" w:rsidRPr="008D30D5">
        <w:rPr>
          <w:spacing w:val="-2"/>
          <w:rtl/>
        </w:rPr>
        <w:t xml:space="preserve"> يصل إلى </w:t>
      </w:r>
      <w:r w:rsidR="0033534A" w:rsidRPr="008D30D5">
        <w:rPr>
          <w:rFonts w:hint="eastAsia"/>
          <w:spacing w:val="-2"/>
          <w:rtl/>
        </w:rPr>
        <w:t>حد</w:t>
      </w:r>
      <w:r w:rsidR="0033534A" w:rsidRPr="008D30D5">
        <w:rPr>
          <w:spacing w:val="-2"/>
          <w:rtl/>
        </w:rPr>
        <w:t xml:space="preserve"> </w:t>
      </w:r>
      <w:r w:rsidR="0033534A" w:rsidRPr="008D30D5">
        <w:rPr>
          <w:rFonts w:hint="eastAsia"/>
          <w:spacing w:val="-2"/>
          <w:rtl/>
        </w:rPr>
        <w:t>ال</w:t>
      </w:r>
      <w:r w:rsidR="0033534A" w:rsidRPr="008D30D5">
        <w:rPr>
          <w:spacing w:val="-2"/>
          <w:rtl/>
        </w:rPr>
        <w:t xml:space="preserve">تنقيح </w:t>
      </w:r>
      <w:r w:rsidR="0033534A" w:rsidRPr="008D30D5">
        <w:rPr>
          <w:rFonts w:hint="eastAsia"/>
          <w:spacing w:val="-2"/>
          <w:rtl/>
        </w:rPr>
        <w:t>ال</w:t>
      </w:r>
      <w:r w:rsidR="0033534A" w:rsidRPr="008D30D5">
        <w:rPr>
          <w:spacing w:val="-2"/>
          <w:rtl/>
        </w:rPr>
        <w:t xml:space="preserve">كامل للدستور الاتحادي، </w:t>
      </w:r>
      <w:r w:rsidR="0033534A" w:rsidRPr="008D30D5">
        <w:rPr>
          <w:rFonts w:hint="eastAsia"/>
          <w:spacing w:val="-2"/>
          <w:rtl/>
        </w:rPr>
        <w:t>وهو</w:t>
      </w:r>
      <w:r w:rsidR="0033534A" w:rsidRPr="008D30D5">
        <w:rPr>
          <w:spacing w:val="-2"/>
          <w:rtl/>
        </w:rPr>
        <w:t xml:space="preserve"> </w:t>
      </w:r>
      <w:r w:rsidR="0033534A" w:rsidRPr="008D30D5">
        <w:rPr>
          <w:rFonts w:hint="eastAsia"/>
          <w:spacing w:val="-2"/>
          <w:rtl/>
        </w:rPr>
        <w:t>ما</w:t>
      </w:r>
      <w:r w:rsidR="0033534A" w:rsidRPr="008D30D5">
        <w:rPr>
          <w:spacing w:val="-2"/>
          <w:rtl/>
        </w:rPr>
        <w:t xml:space="preserve"> </w:t>
      </w:r>
      <w:r w:rsidR="0033534A" w:rsidRPr="008D30D5">
        <w:rPr>
          <w:rFonts w:hint="eastAsia"/>
          <w:spacing w:val="-2"/>
          <w:rtl/>
        </w:rPr>
        <w:t>يقتضي</w:t>
      </w:r>
      <w:r w:rsidR="0033534A" w:rsidRPr="008D30D5">
        <w:rPr>
          <w:spacing w:val="-2"/>
          <w:rtl/>
        </w:rPr>
        <w:t xml:space="preserve"> </w:t>
      </w:r>
      <w:r w:rsidR="0033534A" w:rsidRPr="008D30D5">
        <w:rPr>
          <w:rFonts w:hint="eastAsia"/>
          <w:spacing w:val="-2"/>
          <w:rtl/>
        </w:rPr>
        <w:t>طرحه</w:t>
      </w:r>
      <w:r w:rsidR="0033534A" w:rsidRPr="008D30D5">
        <w:rPr>
          <w:spacing w:val="-2"/>
          <w:rtl/>
        </w:rPr>
        <w:t xml:space="preserve"> </w:t>
      </w:r>
      <w:r w:rsidR="0033534A" w:rsidRPr="008D30D5">
        <w:rPr>
          <w:rFonts w:hint="eastAsia"/>
          <w:spacing w:val="-2"/>
          <w:rtl/>
        </w:rPr>
        <w:t>على</w:t>
      </w:r>
      <w:r w:rsidR="0033534A" w:rsidRPr="008D30D5">
        <w:rPr>
          <w:spacing w:val="-2"/>
          <w:rtl/>
        </w:rPr>
        <w:t xml:space="preserve"> استفتاء من جانب الأمة بأسرها.</w:t>
      </w:r>
    </w:p>
    <w:p w:rsidR="0033534A" w:rsidRPr="008D30D5" w:rsidRDefault="004B2224" w:rsidP="004B2224">
      <w:pPr>
        <w:pStyle w:val="SingleTxtGA"/>
      </w:pPr>
      <w:r>
        <w:rPr>
          <w:rtl/>
        </w:rPr>
        <w:t>119</w:t>
      </w:r>
      <w:r w:rsidR="0033534A" w:rsidRPr="008D30D5">
        <w:rPr>
          <w:rtl/>
        </w:rPr>
        <w:t>-</w:t>
      </w:r>
      <w:r>
        <w:rPr>
          <w:rtl/>
        </w:rPr>
        <w:tab/>
      </w:r>
      <w:r w:rsidR="0033534A" w:rsidRPr="008D30D5">
        <w:rPr>
          <w:rtl/>
        </w:rPr>
        <w:t xml:space="preserve">ولأسباب تاريخية، لم </w:t>
      </w:r>
      <w:r w:rsidR="0033534A" w:rsidRPr="008D30D5">
        <w:rPr>
          <w:rFonts w:hint="eastAsia"/>
          <w:rtl/>
        </w:rPr>
        <w:t>يصدر</w:t>
      </w:r>
      <w:r w:rsidR="0033534A" w:rsidRPr="008D30D5">
        <w:rPr>
          <w:rtl/>
        </w:rPr>
        <w:t xml:space="preserve"> الدستور الاتحادي في وثيقة واحدة. وبالمثل، لا </w:t>
      </w:r>
      <w:r w:rsidR="0033534A" w:rsidRPr="008D30D5">
        <w:rPr>
          <w:rFonts w:hint="eastAsia"/>
          <w:rtl/>
        </w:rPr>
        <w:t>ت</w:t>
      </w:r>
      <w:r w:rsidR="0033534A" w:rsidRPr="008D30D5">
        <w:rPr>
          <w:rtl/>
        </w:rPr>
        <w:t xml:space="preserve">وجد </w:t>
      </w:r>
      <w:r w:rsidR="0033534A" w:rsidRPr="008D30D5">
        <w:rPr>
          <w:rFonts w:hint="eastAsia"/>
          <w:rtl/>
        </w:rPr>
        <w:t>قائمة</w:t>
      </w:r>
      <w:r w:rsidR="0033534A" w:rsidRPr="008D30D5">
        <w:rPr>
          <w:rtl/>
        </w:rPr>
        <w:t xml:space="preserve"> </w:t>
      </w:r>
      <w:r w:rsidR="0033534A" w:rsidRPr="008D30D5">
        <w:rPr>
          <w:rFonts w:hint="eastAsia"/>
          <w:rtl/>
        </w:rPr>
        <w:t>موحدة</w:t>
      </w:r>
      <w:r w:rsidR="0033534A" w:rsidRPr="008D30D5">
        <w:rPr>
          <w:rtl/>
        </w:rPr>
        <w:t xml:space="preserve"> </w:t>
      </w:r>
      <w:r w:rsidR="0033534A" w:rsidRPr="008D30D5">
        <w:rPr>
          <w:rFonts w:hint="eastAsia"/>
          <w:rtl/>
        </w:rPr>
        <w:t>با</w:t>
      </w:r>
      <w:r w:rsidR="0033534A" w:rsidRPr="008D30D5">
        <w:rPr>
          <w:rtl/>
        </w:rPr>
        <w:t xml:space="preserve">لحقوق الأساسية، وإنما مجموعة متنوعة من المصادر القانونية. ولا يقلل </w:t>
      </w:r>
      <w:r w:rsidR="0033534A" w:rsidRPr="008D30D5">
        <w:rPr>
          <w:rFonts w:hint="eastAsia"/>
          <w:rtl/>
        </w:rPr>
        <w:t>ذلك</w:t>
      </w:r>
      <w:r w:rsidR="0033534A" w:rsidRPr="008D30D5">
        <w:rPr>
          <w:rtl/>
        </w:rPr>
        <w:t xml:space="preserve"> بأي حال من الأحوال من نطاق أو فعالية الحقوق المكرسة، بل هو </w:t>
      </w:r>
      <w:r w:rsidR="0033534A" w:rsidRPr="008D30D5">
        <w:rPr>
          <w:rFonts w:hint="eastAsia"/>
          <w:rtl/>
        </w:rPr>
        <w:t>مجرد</w:t>
      </w:r>
      <w:r w:rsidR="0033534A" w:rsidRPr="008D30D5">
        <w:rPr>
          <w:rtl/>
        </w:rPr>
        <w:t xml:space="preserve"> مسألة تقنية دستورية.</w:t>
      </w:r>
    </w:p>
    <w:p w:rsidR="0033534A" w:rsidRPr="008D30D5" w:rsidRDefault="0033534A" w:rsidP="004B2224">
      <w:pPr>
        <w:pStyle w:val="H23GA"/>
      </w:pPr>
      <w:r w:rsidRPr="008D30D5">
        <w:rPr>
          <w:rtl/>
        </w:rPr>
        <w:tab/>
      </w:r>
      <w:bookmarkStart w:id="96" w:name="_Toc495069094"/>
      <w:r w:rsidRPr="008D30D5">
        <w:rPr>
          <w:rtl/>
        </w:rPr>
        <w:t>(أ)</w:t>
      </w:r>
      <w:r w:rsidRPr="008D30D5">
        <w:rPr>
          <w:rtl/>
        </w:rPr>
        <w:tab/>
        <w:t>الحقوق المدنية والسياسية</w:t>
      </w:r>
      <w:bookmarkEnd w:id="96"/>
    </w:p>
    <w:p w:rsidR="0033534A" w:rsidRPr="008D30D5" w:rsidRDefault="004B2224" w:rsidP="004B2224">
      <w:pPr>
        <w:pStyle w:val="SingleTxtGA"/>
      </w:pPr>
      <w:r>
        <w:rPr>
          <w:rtl/>
        </w:rPr>
        <w:t>120</w:t>
      </w:r>
      <w:r w:rsidR="0033534A" w:rsidRPr="008D30D5">
        <w:rPr>
          <w:rtl/>
        </w:rPr>
        <w:t>-</w:t>
      </w:r>
      <w:r>
        <w:rPr>
          <w:rtl/>
        </w:rPr>
        <w:tab/>
      </w:r>
      <w:r w:rsidR="0033534A" w:rsidRPr="008D30D5">
        <w:rPr>
          <w:rtl/>
        </w:rPr>
        <w:t>المصدران القانونيان الأساسيان للحقوق الأساسية هما الاتفاقية الأوروبية لحماية حقوق الإنسان والحريات الأساسية وبروتوكولاتها والقانون الأساسي بشأن الحقوق العامة للمواطنين لعام</w:t>
      </w:r>
      <w:r>
        <w:rPr>
          <w:rFonts w:hint="cs"/>
          <w:rtl/>
        </w:rPr>
        <w:t> </w:t>
      </w:r>
      <w:r w:rsidR="0033534A" w:rsidRPr="008D30D5">
        <w:rPr>
          <w:rtl/>
        </w:rPr>
        <w:t>1867. وهما ينصان على معظم الضمانات الهامة للحقوق الأساسية، مثل الحق في الحياة، و</w:t>
      </w:r>
      <w:r w:rsidR="0033534A" w:rsidRPr="008D30D5">
        <w:rPr>
          <w:rFonts w:hint="eastAsia"/>
          <w:rtl/>
        </w:rPr>
        <w:t>الحق</w:t>
      </w:r>
      <w:r w:rsidR="0033534A" w:rsidRPr="008D30D5">
        <w:rPr>
          <w:rtl/>
        </w:rPr>
        <w:t xml:space="preserve"> في الحرية والأمن، و</w:t>
      </w:r>
      <w:r w:rsidR="0033534A" w:rsidRPr="008D30D5">
        <w:rPr>
          <w:rFonts w:hint="eastAsia"/>
          <w:rtl/>
        </w:rPr>
        <w:t>الحق</w:t>
      </w:r>
      <w:r w:rsidR="0033534A" w:rsidRPr="008D30D5">
        <w:rPr>
          <w:rtl/>
        </w:rPr>
        <w:t xml:space="preserve"> في المحاكمة العادلة، و</w:t>
      </w:r>
      <w:r w:rsidR="0033534A" w:rsidRPr="008D30D5">
        <w:rPr>
          <w:rFonts w:hint="eastAsia"/>
          <w:rtl/>
        </w:rPr>
        <w:t>الحق</w:t>
      </w:r>
      <w:r w:rsidR="0033534A" w:rsidRPr="008D30D5">
        <w:rPr>
          <w:rtl/>
        </w:rPr>
        <w:t xml:space="preserve"> في احترام الحياة الخاصة والأسرية، </w:t>
      </w:r>
      <w:r w:rsidR="0033534A" w:rsidRPr="008D30D5">
        <w:rPr>
          <w:rFonts w:hint="eastAsia"/>
          <w:rtl/>
        </w:rPr>
        <w:t>والحق</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الملكية</w:t>
      </w:r>
      <w:r w:rsidR="0033534A" w:rsidRPr="008D30D5">
        <w:rPr>
          <w:rtl/>
        </w:rPr>
        <w:t xml:space="preserve">، وحرية التعبير، وحرية الفكر والضمير والدين، وحرية التجمع، وحظر التمييز. </w:t>
      </w:r>
    </w:p>
    <w:p w:rsidR="0033534A" w:rsidRPr="008D30D5" w:rsidRDefault="004B2224" w:rsidP="004B2224">
      <w:pPr>
        <w:pStyle w:val="SingleTxtGA"/>
      </w:pPr>
      <w:r>
        <w:rPr>
          <w:rtl/>
        </w:rPr>
        <w:t>121</w:t>
      </w:r>
      <w:r w:rsidR="0033534A" w:rsidRPr="008D30D5">
        <w:rPr>
          <w:rtl/>
        </w:rPr>
        <w:t>-</w:t>
      </w:r>
      <w:r>
        <w:rPr>
          <w:rtl/>
        </w:rPr>
        <w:tab/>
      </w:r>
      <w:r w:rsidR="0033534A" w:rsidRPr="008D30D5">
        <w:rPr>
          <w:rtl/>
        </w:rPr>
        <w:t xml:space="preserve">وبالإضافة إلى ذلك، </w:t>
      </w:r>
      <w:r w:rsidR="0033534A" w:rsidRPr="008D30D5">
        <w:rPr>
          <w:rFonts w:hint="eastAsia"/>
          <w:rtl/>
        </w:rPr>
        <w:t>ت</w:t>
      </w:r>
      <w:r w:rsidR="0033534A" w:rsidRPr="008D30D5">
        <w:rPr>
          <w:rtl/>
        </w:rPr>
        <w:t>ستخدم المحكمة الدستورية أيض</w:t>
      </w:r>
      <w:r w:rsidR="00537B29">
        <w:rPr>
          <w:rtl/>
        </w:rPr>
        <w:t xml:space="preserve">اً </w:t>
      </w:r>
      <w:r w:rsidR="0033534A" w:rsidRPr="008D30D5">
        <w:rPr>
          <w:rtl/>
        </w:rPr>
        <w:t xml:space="preserve">منذ عام 2012 ميثاق الاتحاد الأوروبي للحقوق الأساسية كمعيار </w:t>
      </w:r>
      <w:r w:rsidR="0033534A" w:rsidRPr="008D30D5">
        <w:rPr>
          <w:rFonts w:hint="eastAsia"/>
          <w:rtl/>
        </w:rPr>
        <w:t>أساسي</w:t>
      </w:r>
      <w:r w:rsidR="0033534A" w:rsidRPr="008D30D5">
        <w:rPr>
          <w:rtl/>
        </w:rPr>
        <w:t xml:space="preserve"> عند تطبيق قانون الاتحاد الأوروبي. وبالتالي، </w:t>
      </w:r>
      <w:r w:rsidR="0033534A" w:rsidRPr="008D30D5">
        <w:rPr>
          <w:rFonts w:hint="eastAsia"/>
          <w:rtl/>
        </w:rPr>
        <w:t>لا</w:t>
      </w:r>
      <w:r>
        <w:rPr>
          <w:rFonts w:hint="cs"/>
          <w:rtl/>
        </w:rPr>
        <w:t> </w:t>
      </w:r>
      <w:r w:rsidR="0033534A" w:rsidRPr="008D30D5">
        <w:rPr>
          <w:rFonts w:hint="eastAsia"/>
          <w:rtl/>
        </w:rPr>
        <w:t>يقتصر</w:t>
      </w:r>
      <w:r w:rsidR="0033534A" w:rsidRPr="008D30D5">
        <w:rPr>
          <w:rtl/>
        </w:rPr>
        <w:t xml:space="preserve"> </w:t>
      </w:r>
      <w:r w:rsidR="0033534A" w:rsidRPr="008D30D5">
        <w:rPr>
          <w:rFonts w:hint="eastAsia"/>
          <w:rtl/>
        </w:rPr>
        <w:t>الأمر</w:t>
      </w:r>
      <w:r w:rsidR="0033534A" w:rsidRPr="008D30D5">
        <w:rPr>
          <w:rtl/>
        </w:rPr>
        <w:t xml:space="preserve"> </w:t>
      </w:r>
      <w:r w:rsidR="0033534A" w:rsidRPr="008D30D5">
        <w:rPr>
          <w:rFonts w:hint="eastAsia"/>
          <w:rtl/>
        </w:rPr>
        <w:t>على</w:t>
      </w:r>
      <w:r w:rsidR="0033534A" w:rsidRPr="008D30D5">
        <w:rPr>
          <w:rtl/>
        </w:rPr>
        <w:t xml:space="preserve"> </w:t>
      </w:r>
      <w:r w:rsidR="0033534A" w:rsidRPr="008D30D5">
        <w:rPr>
          <w:rFonts w:hint="eastAsia"/>
          <w:rtl/>
        </w:rPr>
        <w:t>إمكان</w:t>
      </w:r>
      <w:r w:rsidR="0033534A" w:rsidRPr="008D30D5">
        <w:rPr>
          <w:rtl/>
        </w:rPr>
        <w:t xml:space="preserve"> الاحتجاج </w:t>
      </w:r>
      <w:r w:rsidR="0033534A" w:rsidRPr="008D30D5">
        <w:rPr>
          <w:rFonts w:hint="eastAsia"/>
          <w:rtl/>
        </w:rPr>
        <w:t>ب</w:t>
      </w:r>
      <w:r w:rsidR="0033534A" w:rsidRPr="008D30D5">
        <w:rPr>
          <w:rtl/>
        </w:rPr>
        <w:t xml:space="preserve">الحقوق المكفولة في الميثاق كحق دستوري في الشكاوى </w:t>
      </w:r>
      <w:r w:rsidR="0033534A" w:rsidRPr="008D30D5">
        <w:rPr>
          <w:rFonts w:hint="eastAsia"/>
          <w:rtl/>
        </w:rPr>
        <w:t>التي</w:t>
      </w:r>
      <w:r w:rsidR="0033534A" w:rsidRPr="008D30D5">
        <w:rPr>
          <w:rtl/>
        </w:rPr>
        <w:t xml:space="preserve"> </w:t>
      </w:r>
      <w:r w:rsidR="0033534A" w:rsidRPr="008D30D5">
        <w:rPr>
          <w:rFonts w:hint="eastAsia"/>
          <w:rtl/>
        </w:rPr>
        <w:t>يتقدم</w:t>
      </w:r>
      <w:r w:rsidR="0033534A" w:rsidRPr="008D30D5">
        <w:rPr>
          <w:rtl/>
        </w:rPr>
        <w:t xml:space="preserve"> </w:t>
      </w:r>
      <w:r w:rsidR="0033534A" w:rsidRPr="008D30D5">
        <w:rPr>
          <w:rFonts w:hint="eastAsia"/>
          <w:rtl/>
        </w:rPr>
        <w:t>بها</w:t>
      </w:r>
      <w:r w:rsidR="0033534A" w:rsidRPr="008D30D5">
        <w:rPr>
          <w:rtl/>
        </w:rPr>
        <w:t xml:space="preserve"> </w:t>
      </w:r>
      <w:r w:rsidR="0033534A" w:rsidRPr="008D30D5">
        <w:rPr>
          <w:rFonts w:hint="eastAsia"/>
          <w:rtl/>
        </w:rPr>
        <w:t>الأفراد</w:t>
      </w:r>
      <w:r w:rsidR="0033534A" w:rsidRPr="008D30D5">
        <w:rPr>
          <w:rtl/>
        </w:rPr>
        <w:t xml:space="preserve"> إلى المحكمة الدستورية فحسب، </w:t>
      </w:r>
      <w:r w:rsidR="0033534A" w:rsidRPr="008D30D5">
        <w:rPr>
          <w:rFonts w:hint="eastAsia"/>
          <w:rtl/>
        </w:rPr>
        <w:t>بل</w:t>
      </w:r>
      <w:r w:rsidR="0033534A" w:rsidRPr="008D30D5">
        <w:rPr>
          <w:rtl/>
        </w:rPr>
        <w:t xml:space="preserve"> </w:t>
      </w:r>
      <w:r w:rsidR="0033534A" w:rsidRPr="008D30D5">
        <w:rPr>
          <w:rFonts w:hint="eastAsia"/>
          <w:rtl/>
        </w:rPr>
        <w:t>إنها</w:t>
      </w:r>
      <w:r w:rsidR="0033534A" w:rsidRPr="008D30D5">
        <w:rPr>
          <w:rtl/>
        </w:rPr>
        <w:t xml:space="preserve"> تشكل أيض</w:t>
      </w:r>
      <w:r w:rsidR="00537B29">
        <w:rPr>
          <w:rtl/>
        </w:rPr>
        <w:t xml:space="preserve">اً </w:t>
      </w:r>
      <w:r w:rsidR="0033534A" w:rsidRPr="008D30D5">
        <w:rPr>
          <w:rtl/>
        </w:rPr>
        <w:t>معيار</w:t>
      </w:r>
      <w:r w:rsidR="00537B29">
        <w:rPr>
          <w:rtl/>
        </w:rPr>
        <w:t xml:space="preserve">اً </w:t>
      </w:r>
      <w:r w:rsidR="0033534A" w:rsidRPr="008D30D5">
        <w:rPr>
          <w:rFonts w:hint="eastAsia"/>
          <w:rtl/>
        </w:rPr>
        <w:t>أساسي</w:t>
      </w:r>
      <w:r w:rsidR="00537B29">
        <w:rPr>
          <w:rFonts w:hint="eastAsia"/>
          <w:rtl/>
        </w:rPr>
        <w:t xml:space="preserve">اً </w:t>
      </w:r>
      <w:r w:rsidR="0033534A" w:rsidRPr="008D30D5">
        <w:rPr>
          <w:rtl/>
        </w:rPr>
        <w:t>في إجراءاتها المتعلقة بفحص التوافق العام للتشريع مع القانون الدستوري.</w:t>
      </w:r>
    </w:p>
    <w:p w:rsidR="0033534A" w:rsidRPr="008D30D5" w:rsidRDefault="004B2224" w:rsidP="004B2224">
      <w:pPr>
        <w:pStyle w:val="SingleTxtGA"/>
        <w:rPr>
          <w:rtl/>
        </w:rPr>
      </w:pPr>
      <w:r>
        <w:rPr>
          <w:rtl/>
        </w:rPr>
        <w:lastRenderedPageBreak/>
        <w:t>122</w:t>
      </w:r>
      <w:r w:rsidR="0033534A" w:rsidRPr="008D30D5">
        <w:rPr>
          <w:rtl/>
        </w:rPr>
        <w:t>-</w:t>
      </w:r>
      <w:r>
        <w:rPr>
          <w:rtl/>
        </w:rPr>
        <w:tab/>
      </w:r>
      <w:r w:rsidR="0033534A" w:rsidRPr="008D30D5">
        <w:rPr>
          <w:rtl/>
        </w:rPr>
        <w:t>وتشمل المصادر القانونية الأخرى ما يلي:</w:t>
      </w:r>
    </w:p>
    <w:p w:rsidR="0033534A" w:rsidRPr="008D30D5" w:rsidRDefault="0033534A" w:rsidP="004B2224">
      <w:pPr>
        <w:pStyle w:val="Bullet1GA"/>
        <w:bidi/>
      </w:pPr>
      <w:r w:rsidRPr="008D30D5">
        <w:rPr>
          <w:rtl/>
        </w:rPr>
        <w:t xml:space="preserve">الأحكام المنصوص عليها في القانون الدستوري الاتحادي، </w:t>
      </w:r>
      <w:r w:rsidRPr="008D30D5">
        <w:rPr>
          <w:rFonts w:hint="eastAsia"/>
          <w:rtl/>
        </w:rPr>
        <w:t>ومنها،</w:t>
      </w:r>
      <w:r w:rsidRPr="008D30D5">
        <w:rPr>
          <w:rtl/>
        </w:rPr>
        <w:t xml:space="preserve"> على سبيل المثال</w:t>
      </w:r>
      <w:r w:rsidRPr="008D30D5">
        <w:rPr>
          <w:rFonts w:hint="eastAsia"/>
          <w:rtl/>
        </w:rPr>
        <w:t>،</w:t>
      </w:r>
      <w:r w:rsidRPr="008D30D5">
        <w:rPr>
          <w:rtl/>
        </w:rPr>
        <w:t xml:space="preserve"> </w:t>
      </w:r>
      <w:r w:rsidRPr="008D30D5">
        <w:rPr>
          <w:rFonts w:hint="eastAsia"/>
          <w:rtl/>
        </w:rPr>
        <w:t>مبادئ</w:t>
      </w:r>
      <w:r w:rsidRPr="008D30D5">
        <w:rPr>
          <w:rtl/>
        </w:rPr>
        <w:t xml:space="preserve"> المساواة وعدم التمييز، والحق في التصويت والحق في الانتخاب، ومختلف ضمانات المحاكمة العادلة، وإلغاء عقوبة الإعدام؛</w:t>
      </w:r>
    </w:p>
    <w:p w:rsidR="0033534A" w:rsidRPr="008D30D5" w:rsidRDefault="0033534A" w:rsidP="004B2224">
      <w:pPr>
        <w:pStyle w:val="Bullet1GA"/>
        <w:bidi/>
      </w:pPr>
      <w:r w:rsidRPr="008D30D5">
        <w:rPr>
          <w:rtl/>
        </w:rPr>
        <w:t xml:space="preserve">أحكام معاهدة سانت جيرمان - </w:t>
      </w:r>
      <w:r w:rsidRPr="008D30D5">
        <w:rPr>
          <w:rFonts w:hint="eastAsia"/>
          <w:rtl/>
        </w:rPr>
        <w:t>أن</w:t>
      </w:r>
      <w:r w:rsidRPr="008D30D5">
        <w:rPr>
          <w:rtl/>
        </w:rPr>
        <w:t xml:space="preserve"> - لاي لعام 1919 ومعاهدة الدولة لإعادة إنشاء النمسا المستقلة والديمقراطية لعام 1955، ولا سيما فيما يتعلق بحماية الأقليات العرقية؛</w:t>
      </w:r>
    </w:p>
    <w:p w:rsidR="0033534A" w:rsidRPr="004B2224" w:rsidRDefault="0033534A" w:rsidP="004B2224">
      <w:pPr>
        <w:pStyle w:val="Bullet1GA"/>
        <w:bidi/>
        <w:rPr>
          <w:spacing w:val="-2"/>
        </w:rPr>
      </w:pPr>
      <w:r w:rsidRPr="004B2224">
        <w:rPr>
          <w:spacing w:val="-2"/>
          <w:rtl/>
        </w:rPr>
        <w:t xml:space="preserve">قوانين دستورية محددة </w:t>
      </w:r>
      <w:r w:rsidRPr="004B2224">
        <w:rPr>
          <w:rFonts w:hint="eastAsia"/>
          <w:spacing w:val="-2"/>
          <w:rtl/>
        </w:rPr>
        <w:t>منها،</w:t>
      </w:r>
      <w:r w:rsidRPr="004B2224">
        <w:rPr>
          <w:spacing w:val="-2"/>
          <w:rtl/>
        </w:rPr>
        <w:t xml:space="preserve"> على سبيل المثال</w:t>
      </w:r>
      <w:r w:rsidRPr="004B2224">
        <w:rPr>
          <w:rFonts w:hint="eastAsia"/>
          <w:spacing w:val="-2"/>
          <w:rtl/>
        </w:rPr>
        <w:t>،</w:t>
      </w:r>
      <w:r w:rsidRPr="004B2224">
        <w:rPr>
          <w:spacing w:val="-2"/>
          <w:rtl/>
        </w:rPr>
        <w:t xml:space="preserve"> القانون الدستوري الاتحادي المتعلق بإلغاء جميع أشكال التمييز العنصري، والقانون الدستوري الاتحادي </w:t>
      </w:r>
      <w:r w:rsidRPr="004B2224">
        <w:rPr>
          <w:rFonts w:hint="eastAsia"/>
          <w:spacing w:val="-2"/>
          <w:rtl/>
        </w:rPr>
        <w:t>المتعلق</w:t>
      </w:r>
      <w:r w:rsidRPr="004B2224">
        <w:rPr>
          <w:spacing w:val="-2"/>
          <w:rtl/>
        </w:rPr>
        <w:t xml:space="preserve"> </w:t>
      </w:r>
      <w:r w:rsidRPr="004B2224">
        <w:rPr>
          <w:rFonts w:hint="eastAsia"/>
          <w:spacing w:val="-2"/>
          <w:rtl/>
        </w:rPr>
        <w:t>ب</w:t>
      </w:r>
      <w:r w:rsidRPr="004B2224">
        <w:rPr>
          <w:spacing w:val="-2"/>
          <w:rtl/>
        </w:rPr>
        <w:t>حماية الحرية الشخصية</w:t>
      </w:r>
      <w:r w:rsidRPr="004B2224">
        <w:rPr>
          <w:rFonts w:hint="eastAsia"/>
          <w:spacing w:val="-2"/>
          <w:rtl/>
        </w:rPr>
        <w:t>،</w:t>
      </w:r>
      <w:r w:rsidRPr="004B2224">
        <w:rPr>
          <w:spacing w:val="-2"/>
          <w:rtl/>
        </w:rPr>
        <w:t xml:space="preserve"> والقانون الدستوري الاتحادي بشأن حقوق الطفل؛ </w:t>
      </w:r>
    </w:p>
    <w:p w:rsidR="0033534A" w:rsidRPr="008D30D5" w:rsidRDefault="0033534A" w:rsidP="004B2224">
      <w:pPr>
        <w:pStyle w:val="Bullet1GA"/>
        <w:bidi/>
      </w:pPr>
      <w:r w:rsidRPr="008D30D5">
        <w:rPr>
          <w:rtl/>
        </w:rPr>
        <w:t>الأحكام الدستورية الواردة في القوانين العادية، مثل المادة 1 من قانون حماية البيانات الشخصية والمادة 1 من قانون الأحزاب السياسية.</w:t>
      </w:r>
    </w:p>
    <w:p w:rsidR="0033534A" w:rsidRPr="008D30D5" w:rsidRDefault="0033534A" w:rsidP="004B2224">
      <w:pPr>
        <w:pStyle w:val="H23GA"/>
      </w:pPr>
      <w:r w:rsidRPr="008D30D5">
        <w:rPr>
          <w:rtl/>
        </w:rPr>
        <w:tab/>
      </w:r>
      <w:bookmarkStart w:id="97" w:name="_Toc495069095"/>
      <w:r w:rsidRPr="008D30D5">
        <w:rPr>
          <w:rtl/>
        </w:rPr>
        <w:t>(ب)</w:t>
      </w:r>
      <w:r w:rsidRPr="008D30D5">
        <w:rPr>
          <w:rtl/>
        </w:rPr>
        <w:tab/>
        <w:t>حرية الدين</w:t>
      </w:r>
      <w:bookmarkEnd w:id="97"/>
    </w:p>
    <w:p w:rsidR="0033534A" w:rsidRPr="008D30D5" w:rsidRDefault="004B2224" w:rsidP="004B2224">
      <w:pPr>
        <w:pStyle w:val="SingleTxtGA"/>
      </w:pPr>
      <w:r>
        <w:rPr>
          <w:rtl/>
        </w:rPr>
        <w:t>123</w:t>
      </w:r>
      <w:r w:rsidR="0033534A" w:rsidRPr="008D30D5">
        <w:rPr>
          <w:rtl/>
        </w:rPr>
        <w:t>-</w:t>
      </w:r>
      <w:r>
        <w:rPr>
          <w:rtl/>
        </w:rPr>
        <w:tab/>
      </w:r>
      <w:r w:rsidR="0033534A" w:rsidRPr="008D30D5">
        <w:rPr>
          <w:rtl/>
        </w:rPr>
        <w:t xml:space="preserve">ينص الدستور الاتحادي على أن </w:t>
      </w:r>
      <w:r w:rsidR="0033534A" w:rsidRPr="008D30D5">
        <w:rPr>
          <w:rFonts w:hint="eastAsia"/>
          <w:rtl/>
        </w:rPr>
        <w:t>تتبنى</w:t>
      </w:r>
      <w:r w:rsidR="0033534A" w:rsidRPr="008D30D5">
        <w:rPr>
          <w:rtl/>
        </w:rPr>
        <w:t xml:space="preserve"> النمسا نهج</w:t>
      </w:r>
      <w:r w:rsidR="00537B29">
        <w:rPr>
          <w:rtl/>
        </w:rPr>
        <w:t xml:space="preserve">اً </w:t>
      </w:r>
      <w:r w:rsidR="0033534A" w:rsidRPr="008D30D5">
        <w:rPr>
          <w:rtl/>
        </w:rPr>
        <w:t>محايد</w:t>
      </w:r>
      <w:r w:rsidR="00537B29">
        <w:rPr>
          <w:rtl/>
        </w:rPr>
        <w:t xml:space="preserve">اً </w:t>
      </w:r>
      <w:r w:rsidR="0033534A" w:rsidRPr="008D30D5">
        <w:rPr>
          <w:rtl/>
        </w:rPr>
        <w:t xml:space="preserve">تجاه الدين؛ </w:t>
      </w:r>
      <w:r w:rsidR="0033534A" w:rsidRPr="008D30D5">
        <w:rPr>
          <w:rFonts w:hint="eastAsia"/>
          <w:rtl/>
        </w:rPr>
        <w:t>و</w:t>
      </w:r>
      <w:r w:rsidR="0033534A" w:rsidRPr="008D30D5">
        <w:rPr>
          <w:rtl/>
        </w:rPr>
        <w:t>تتبع مهام الدولة وأهدافها توجه</w:t>
      </w:r>
      <w:r w:rsidR="00537B29">
        <w:rPr>
          <w:rtl/>
        </w:rPr>
        <w:t xml:space="preserve">اً </w:t>
      </w:r>
      <w:r w:rsidR="0033534A" w:rsidRPr="008D30D5">
        <w:rPr>
          <w:rtl/>
        </w:rPr>
        <w:t>علماني</w:t>
      </w:r>
      <w:r w:rsidR="00537B29">
        <w:rPr>
          <w:rtl/>
        </w:rPr>
        <w:t xml:space="preserve">اً </w:t>
      </w:r>
      <w:r w:rsidR="0033534A" w:rsidRPr="008D30D5">
        <w:rPr>
          <w:rtl/>
        </w:rPr>
        <w:t>بحتا</w:t>
      </w:r>
      <w:r w:rsidR="00537B29">
        <w:rPr>
          <w:rFonts w:hint="cs"/>
          <w:rtl/>
        </w:rPr>
        <w:t>ً</w:t>
      </w:r>
      <w:r w:rsidR="0033534A" w:rsidRPr="008D30D5">
        <w:rPr>
          <w:rtl/>
        </w:rPr>
        <w:t xml:space="preserve">. ويستند موقف الدولة من الدين إلى مبدأين دستوريين هما: حرية الدين وضمان عمل الطوائف الدينية ككيانات </w:t>
      </w:r>
      <w:r w:rsidR="0033534A" w:rsidRPr="008D30D5">
        <w:rPr>
          <w:rFonts w:hint="eastAsia"/>
          <w:rtl/>
        </w:rPr>
        <w:t>عامة</w:t>
      </w:r>
      <w:r w:rsidR="0033534A" w:rsidRPr="008D30D5">
        <w:rPr>
          <w:rtl/>
        </w:rPr>
        <w:t xml:space="preserve"> علنية. وبالإضافة إلى ذلك، </w:t>
      </w:r>
      <w:r w:rsidR="0033534A" w:rsidRPr="008D30D5">
        <w:rPr>
          <w:rFonts w:hint="eastAsia"/>
          <w:rtl/>
        </w:rPr>
        <w:t>تمتلك</w:t>
      </w:r>
      <w:r w:rsidR="0033534A" w:rsidRPr="008D30D5">
        <w:rPr>
          <w:rtl/>
        </w:rPr>
        <w:t xml:space="preserve"> النمسا </w:t>
      </w:r>
      <w:r w:rsidR="0033534A" w:rsidRPr="008D30D5">
        <w:rPr>
          <w:rFonts w:hint="eastAsia"/>
          <w:rtl/>
        </w:rPr>
        <w:t>تراث</w:t>
      </w:r>
      <w:r w:rsidR="00537B29">
        <w:rPr>
          <w:rFonts w:hint="eastAsia"/>
          <w:rtl/>
        </w:rPr>
        <w:t xml:space="preserve">اً </w:t>
      </w:r>
      <w:r w:rsidR="0033534A" w:rsidRPr="008D30D5">
        <w:rPr>
          <w:rtl/>
        </w:rPr>
        <w:t>عريق</w:t>
      </w:r>
      <w:r w:rsidR="00537B29">
        <w:rPr>
          <w:rFonts w:hint="eastAsia"/>
          <w:rtl/>
        </w:rPr>
        <w:t xml:space="preserve">اً </w:t>
      </w:r>
      <w:r w:rsidR="0033534A" w:rsidRPr="008D30D5">
        <w:rPr>
          <w:rtl/>
        </w:rPr>
        <w:t xml:space="preserve">في الحوار بين الثقافات والأديان. </w:t>
      </w:r>
    </w:p>
    <w:p w:rsidR="0033534A" w:rsidRPr="008D30D5" w:rsidRDefault="004B2224" w:rsidP="004B2224">
      <w:pPr>
        <w:pStyle w:val="SingleTxtGA"/>
      </w:pPr>
      <w:r>
        <w:rPr>
          <w:rtl/>
        </w:rPr>
        <w:t>124</w:t>
      </w:r>
      <w:r w:rsidR="0033534A" w:rsidRPr="008D30D5">
        <w:rPr>
          <w:rtl/>
        </w:rPr>
        <w:t>-</w:t>
      </w:r>
      <w:r>
        <w:rPr>
          <w:rtl/>
        </w:rPr>
        <w:tab/>
      </w:r>
      <w:r w:rsidR="0033534A" w:rsidRPr="008D30D5">
        <w:rPr>
          <w:rtl/>
        </w:rPr>
        <w:t xml:space="preserve">وينص القانون الأساسي بشأن الحقوق العامة للمواطنين لعام 1867، إلى جانب الاتفاقية الأوروبية لحماية حقوق الإنسان والحريات الأساسية، على حرية الإيمان والضمير (الدين والمعتقد)، </w:t>
      </w:r>
      <w:r w:rsidR="0033534A" w:rsidRPr="008D30D5">
        <w:rPr>
          <w:rFonts w:hint="eastAsia"/>
          <w:rtl/>
        </w:rPr>
        <w:t>كما</w:t>
      </w:r>
      <w:r w:rsidR="0033534A" w:rsidRPr="008D30D5">
        <w:rPr>
          <w:rtl/>
        </w:rPr>
        <w:t xml:space="preserve"> </w:t>
      </w:r>
      <w:r w:rsidR="0033534A" w:rsidRPr="008D30D5">
        <w:rPr>
          <w:rFonts w:hint="eastAsia"/>
          <w:rtl/>
        </w:rPr>
        <w:t>أنهما،</w:t>
      </w:r>
      <w:r w:rsidR="0033534A" w:rsidRPr="008D30D5">
        <w:rPr>
          <w:rtl/>
        </w:rPr>
        <w:t xml:space="preserve"> </w:t>
      </w:r>
      <w:r w:rsidR="0033534A" w:rsidRPr="008D30D5">
        <w:rPr>
          <w:rFonts w:hint="eastAsia"/>
          <w:rtl/>
        </w:rPr>
        <w:t>بالاقتران</w:t>
      </w:r>
      <w:r w:rsidR="0033534A" w:rsidRPr="008D30D5">
        <w:rPr>
          <w:rtl/>
        </w:rPr>
        <w:t xml:space="preserve"> </w:t>
      </w:r>
      <w:r w:rsidR="0033534A" w:rsidRPr="008D30D5">
        <w:rPr>
          <w:rFonts w:hint="eastAsia"/>
          <w:rtl/>
        </w:rPr>
        <w:t>ب</w:t>
      </w:r>
      <w:r w:rsidR="0033534A" w:rsidRPr="008D30D5">
        <w:rPr>
          <w:rtl/>
        </w:rPr>
        <w:t>قانون الطوائف لعام 1868، يضمن</w:t>
      </w:r>
      <w:r w:rsidR="0033534A" w:rsidRPr="008D30D5">
        <w:rPr>
          <w:rFonts w:hint="eastAsia"/>
          <w:rtl/>
        </w:rPr>
        <w:t>ان</w:t>
      </w:r>
      <w:r w:rsidR="0033534A" w:rsidRPr="008D30D5">
        <w:rPr>
          <w:rtl/>
        </w:rPr>
        <w:t xml:space="preserve"> </w:t>
      </w:r>
      <w:r w:rsidR="0033534A" w:rsidRPr="008D30D5">
        <w:rPr>
          <w:rFonts w:hint="eastAsia"/>
          <w:rtl/>
        </w:rPr>
        <w:t>حرية</w:t>
      </w:r>
      <w:r w:rsidR="0033534A" w:rsidRPr="008D30D5">
        <w:rPr>
          <w:rtl/>
        </w:rPr>
        <w:t xml:space="preserve"> الجميع </w:t>
      </w:r>
      <w:r w:rsidR="0033534A" w:rsidRPr="008D30D5">
        <w:rPr>
          <w:rFonts w:hint="eastAsia"/>
          <w:rtl/>
        </w:rPr>
        <w:t>في</w:t>
      </w:r>
      <w:r w:rsidR="0033534A" w:rsidRPr="008D30D5">
        <w:rPr>
          <w:rtl/>
        </w:rPr>
        <w:t xml:space="preserve"> </w:t>
      </w:r>
      <w:r w:rsidR="0033534A" w:rsidRPr="008D30D5">
        <w:rPr>
          <w:rFonts w:hint="eastAsia"/>
          <w:rtl/>
        </w:rPr>
        <w:t>اختيار</w:t>
      </w:r>
      <w:r w:rsidR="0033534A" w:rsidRPr="008D30D5">
        <w:rPr>
          <w:rtl/>
        </w:rPr>
        <w:t xml:space="preserve"> انتمائهم إلى كنيسة/</w:t>
      </w:r>
      <w:r w:rsidR="0033534A" w:rsidRPr="008D30D5">
        <w:rPr>
          <w:rFonts w:hint="eastAsia"/>
          <w:rtl/>
        </w:rPr>
        <w:t>طائفة</w:t>
      </w:r>
      <w:r w:rsidR="0033534A" w:rsidRPr="008D30D5">
        <w:rPr>
          <w:rtl/>
        </w:rPr>
        <w:t xml:space="preserve"> ديني</w:t>
      </w:r>
      <w:r w:rsidR="0033534A" w:rsidRPr="008D30D5">
        <w:rPr>
          <w:rFonts w:hint="eastAsia"/>
          <w:rtl/>
        </w:rPr>
        <w:t>ة</w:t>
      </w:r>
      <w:r w:rsidR="0033534A" w:rsidRPr="008D30D5">
        <w:rPr>
          <w:rtl/>
        </w:rPr>
        <w:t xml:space="preserve">، </w:t>
      </w:r>
      <w:r w:rsidR="0033534A" w:rsidRPr="008D30D5">
        <w:rPr>
          <w:rFonts w:hint="eastAsia"/>
          <w:rtl/>
        </w:rPr>
        <w:t>أو</w:t>
      </w:r>
      <w:r w:rsidR="0033534A" w:rsidRPr="008D30D5">
        <w:rPr>
          <w:rtl/>
        </w:rPr>
        <w:t xml:space="preserve"> </w:t>
      </w:r>
      <w:r w:rsidR="0033534A" w:rsidRPr="008D30D5">
        <w:rPr>
          <w:rFonts w:hint="eastAsia"/>
          <w:rtl/>
        </w:rPr>
        <w:t>الت</w:t>
      </w:r>
      <w:r w:rsidR="0033534A" w:rsidRPr="008D30D5">
        <w:rPr>
          <w:rtl/>
        </w:rPr>
        <w:t xml:space="preserve">وقف </w:t>
      </w:r>
      <w:r w:rsidR="0033534A" w:rsidRPr="008D30D5">
        <w:rPr>
          <w:rFonts w:hint="eastAsia"/>
          <w:rtl/>
        </w:rPr>
        <w:t>عن</w:t>
      </w:r>
      <w:r w:rsidR="0033534A" w:rsidRPr="008D30D5">
        <w:rPr>
          <w:rtl/>
        </w:rPr>
        <w:t xml:space="preserve"> عضوية </w:t>
      </w:r>
      <w:r w:rsidR="0033534A" w:rsidRPr="008D30D5">
        <w:rPr>
          <w:rFonts w:hint="eastAsia"/>
          <w:rtl/>
        </w:rPr>
        <w:t>طائفة</w:t>
      </w:r>
      <w:r w:rsidR="0033534A" w:rsidRPr="008D30D5">
        <w:rPr>
          <w:rtl/>
        </w:rPr>
        <w:t xml:space="preserve"> دينية</w:t>
      </w:r>
      <w:r w:rsidR="0033534A" w:rsidRPr="008D30D5">
        <w:rPr>
          <w:rFonts w:hint="eastAsia"/>
          <w:rtl/>
        </w:rPr>
        <w:t>،</w:t>
      </w:r>
      <w:r w:rsidR="0033534A" w:rsidRPr="008D30D5">
        <w:rPr>
          <w:rtl/>
        </w:rPr>
        <w:t xml:space="preserve"> أو </w:t>
      </w:r>
      <w:r w:rsidR="0033534A" w:rsidRPr="008D30D5">
        <w:rPr>
          <w:rFonts w:hint="eastAsia"/>
          <w:rtl/>
        </w:rPr>
        <w:t>عدم</w:t>
      </w:r>
      <w:r w:rsidR="0033534A" w:rsidRPr="008D30D5">
        <w:rPr>
          <w:rtl/>
        </w:rPr>
        <w:t xml:space="preserve"> </w:t>
      </w:r>
      <w:r w:rsidR="0033534A" w:rsidRPr="008D30D5">
        <w:rPr>
          <w:rFonts w:hint="eastAsia"/>
          <w:rtl/>
        </w:rPr>
        <w:t>ال</w:t>
      </w:r>
      <w:r w:rsidR="0033534A" w:rsidRPr="008D30D5">
        <w:rPr>
          <w:rtl/>
        </w:rPr>
        <w:t xml:space="preserve">انتماء </w:t>
      </w:r>
      <w:r w:rsidR="0033534A" w:rsidRPr="008D30D5">
        <w:rPr>
          <w:rFonts w:hint="eastAsia"/>
          <w:rtl/>
        </w:rPr>
        <w:t>ال</w:t>
      </w:r>
      <w:r w:rsidR="0033534A" w:rsidRPr="008D30D5">
        <w:rPr>
          <w:rtl/>
        </w:rPr>
        <w:t>ديني على الإطلاق. و</w:t>
      </w:r>
      <w:r w:rsidR="0033534A" w:rsidRPr="008D30D5">
        <w:rPr>
          <w:rFonts w:hint="eastAsia"/>
          <w:rtl/>
        </w:rPr>
        <w:t>يُ</w:t>
      </w:r>
      <w:r w:rsidR="0033534A" w:rsidRPr="008D30D5">
        <w:rPr>
          <w:rtl/>
        </w:rPr>
        <w:t xml:space="preserve">كفل </w:t>
      </w:r>
      <w:r w:rsidR="0033534A" w:rsidRPr="008D30D5">
        <w:rPr>
          <w:rFonts w:hint="eastAsia"/>
          <w:rtl/>
        </w:rPr>
        <w:t>ل</w:t>
      </w:r>
      <w:r w:rsidR="0033534A" w:rsidRPr="008D30D5">
        <w:rPr>
          <w:rtl/>
        </w:rPr>
        <w:t xml:space="preserve">جميع الطوائف الدينية </w:t>
      </w:r>
      <w:r w:rsidR="0033534A" w:rsidRPr="008D30D5">
        <w:rPr>
          <w:rFonts w:hint="eastAsia"/>
          <w:rtl/>
        </w:rPr>
        <w:t>حق</w:t>
      </w:r>
      <w:r w:rsidR="0033534A" w:rsidRPr="008D30D5">
        <w:rPr>
          <w:rtl/>
        </w:rPr>
        <w:t xml:space="preserve"> ممارسة </w:t>
      </w:r>
      <w:r w:rsidR="0033534A" w:rsidRPr="008D30D5">
        <w:rPr>
          <w:rFonts w:hint="eastAsia"/>
          <w:rtl/>
        </w:rPr>
        <w:t>شعائرهم</w:t>
      </w:r>
      <w:r w:rsidR="0033534A" w:rsidRPr="008D30D5">
        <w:rPr>
          <w:rtl/>
        </w:rPr>
        <w:t xml:space="preserve"> </w:t>
      </w:r>
      <w:r w:rsidR="0033534A" w:rsidRPr="008D30D5">
        <w:rPr>
          <w:rFonts w:hint="eastAsia"/>
          <w:rtl/>
        </w:rPr>
        <w:t>ا</w:t>
      </w:r>
      <w:r w:rsidR="0033534A" w:rsidRPr="008D30D5">
        <w:rPr>
          <w:rtl/>
        </w:rPr>
        <w:t>لدين</w:t>
      </w:r>
      <w:r w:rsidR="0033534A" w:rsidRPr="008D30D5">
        <w:rPr>
          <w:rFonts w:hint="eastAsia"/>
          <w:rtl/>
        </w:rPr>
        <w:t>ية</w:t>
      </w:r>
      <w:r w:rsidR="0033534A" w:rsidRPr="008D30D5">
        <w:rPr>
          <w:rtl/>
        </w:rPr>
        <w:t xml:space="preserve"> </w:t>
      </w:r>
      <w:r w:rsidR="0033534A" w:rsidRPr="008D30D5">
        <w:rPr>
          <w:rFonts w:hint="eastAsia"/>
          <w:rtl/>
        </w:rPr>
        <w:t>علنا</w:t>
      </w:r>
      <w:r w:rsidR="00537B29">
        <w:rPr>
          <w:rFonts w:hint="cs"/>
          <w:rtl/>
        </w:rPr>
        <w:t>ً</w:t>
      </w:r>
      <w:r w:rsidR="0033534A" w:rsidRPr="008D30D5">
        <w:rPr>
          <w:rtl/>
        </w:rPr>
        <w:t xml:space="preserve">. وبالإضافة إلى ذلك، يكفل القانون الأساسي </w:t>
      </w:r>
      <w:r w:rsidR="0033534A" w:rsidRPr="008D30D5">
        <w:rPr>
          <w:rFonts w:hint="eastAsia"/>
          <w:rtl/>
        </w:rPr>
        <w:t>استقلال</w:t>
      </w:r>
      <w:r w:rsidR="0033534A" w:rsidRPr="008D30D5">
        <w:rPr>
          <w:rtl/>
        </w:rPr>
        <w:t xml:space="preserve"> تنظيم وإدارة </w:t>
      </w:r>
      <w:r w:rsidR="0033534A" w:rsidRPr="008D30D5">
        <w:rPr>
          <w:rFonts w:hint="eastAsia"/>
          <w:rtl/>
        </w:rPr>
        <w:t>ا</w:t>
      </w:r>
      <w:r w:rsidR="0033534A" w:rsidRPr="008D30D5">
        <w:rPr>
          <w:rtl/>
        </w:rPr>
        <w:t>لطوائف الدينية</w:t>
      </w:r>
      <w:r w:rsidR="0033534A" w:rsidRPr="008D30D5">
        <w:rPr>
          <w:rFonts w:hint="eastAsia"/>
          <w:rtl/>
        </w:rPr>
        <w:t>،</w:t>
      </w:r>
      <w:r w:rsidR="0033534A" w:rsidRPr="008D30D5">
        <w:rPr>
          <w:rtl/>
        </w:rPr>
        <w:t xml:space="preserve"> ويحظر تدخل الدولة في شؤونها الداخلية. و</w:t>
      </w:r>
      <w:r w:rsidR="0033534A" w:rsidRPr="008D30D5">
        <w:rPr>
          <w:rFonts w:hint="eastAsia"/>
          <w:rtl/>
        </w:rPr>
        <w:t>ي</w:t>
      </w:r>
      <w:r w:rsidR="0033534A" w:rsidRPr="008D30D5">
        <w:rPr>
          <w:rtl/>
        </w:rPr>
        <w:t xml:space="preserve">قتصر </w:t>
      </w:r>
      <w:r w:rsidR="0033534A" w:rsidRPr="008D30D5">
        <w:rPr>
          <w:rFonts w:hint="eastAsia"/>
          <w:rtl/>
        </w:rPr>
        <w:t>دور</w:t>
      </w:r>
      <w:r w:rsidR="0033534A" w:rsidRPr="008D30D5">
        <w:rPr>
          <w:rtl/>
        </w:rPr>
        <w:t xml:space="preserve"> الدولة على تنظيم العلاقات الخارجية.</w:t>
      </w:r>
    </w:p>
    <w:p w:rsidR="0033534A" w:rsidRPr="0071602A" w:rsidRDefault="004B2224" w:rsidP="004B2224">
      <w:pPr>
        <w:pStyle w:val="SingleTxtGA"/>
        <w:rPr>
          <w:spacing w:val="-4"/>
        </w:rPr>
      </w:pPr>
      <w:r w:rsidRPr="0071602A">
        <w:rPr>
          <w:spacing w:val="-4"/>
          <w:rtl/>
        </w:rPr>
        <w:t>125</w:t>
      </w:r>
      <w:r w:rsidR="0033534A" w:rsidRPr="0071602A">
        <w:rPr>
          <w:spacing w:val="-4"/>
          <w:rtl/>
        </w:rPr>
        <w:t>-</w:t>
      </w:r>
      <w:r w:rsidRPr="0071602A">
        <w:rPr>
          <w:spacing w:val="-4"/>
          <w:rtl/>
        </w:rPr>
        <w:tab/>
      </w:r>
      <w:r w:rsidR="0033534A" w:rsidRPr="0071602A">
        <w:rPr>
          <w:spacing w:val="-4"/>
          <w:rtl/>
        </w:rPr>
        <w:t>وتتمتع الكنائس والطوائف الدينية المعترف بها قانون</w:t>
      </w:r>
      <w:r w:rsidR="00537B29">
        <w:rPr>
          <w:spacing w:val="-4"/>
          <w:rtl/>
        </w:rPr>
        <w:t xml:space="preserve">اً </w:t>
      </w:r>
      <w:r w:rsidR="0033534A" w:rsidRPr="0071602A">
        <w:rPr>
          <w:rFonts w:hint="eastAsia"/>
          <w:spacing w:val="-4"/>
          <w:rtl/>
        </w:rPr>
        <w:t>بمركز</w:t>
      </w:r>
      <w:r w:rsidR="0033534A" w:rsidRPr="0071602A">
        <w:rPr>
          <w:spacing w:val="-4"/>
          <w:rtl/>
        </w:rPr>
        <w:t xml:space="preserve"> القانون العام، و</w:t>
      </w:r>
      <w:r w:rsidR="0033534A" w:rsidRPr="0071602A">
        <w:rPr>
          <w:rFonts w:hint="eastAsia"/>
          <w:spacing w:val="-4"/>
          <w:rtl/>
        </w:rPr>
        <w:t>تتولى</w:t>
      </w:r>
      <w:r w:rsidR="0033534A" w:rsidRPr="0071602A">
        <w:rPr>
          <w:spacing w:val="-4"/>
          <w:rtl/>
        </w:rPr>
        <w:t xml:space="preserve"> تنظ</w:t>
      </w:r>
      <w:r w:rsidR="0033534A" w:rsidRPr="0071602A">
        <w:rPr>
          <w:rFonts w:hint="eastAsia"/>
          <w:spacing w:val="-4"/>
          <w:rtl/>
        </w:rPr>
        <w:t>ي</w:t>
      </w:r>
      <w:r w:rsidR="0033534A" w:rsidRPr="0071602A">
        <w:rPr>
          <w:spacing w:val="-4"/>
          <w:rtl/>
        </w:rPr>
        <w:t xml:space="preserve">م </w:t>
      </w:r>
      <w:r w:rsidR="0033534A" w:rsidRPr="0071602A">
        <w:rPr>
          <w:rFonts w:hint="eastAsia"/>
          <w:spacing w:val="-4"/>
          <w:rtl/>
        </w:rPr>
        <w:t>وإدارة</w:t>
      </w:r>
      <w:r w:rsidR="0033534A" w:rsidRPr="0071602A">
        <w:rPr>
          <w:spacing w:val="-4"/>
          <w:rtl/>
        </w:rPr>
        <w:t xml:space="preserve"> شؤونها الداخلية بصورة مستقلة. وينص </w:t>
      </w:r>
      <w:r w:rsidR="0033534A" w:rsidRPr="0071602A">
        <w:rPr>
          <w:rFonts w:hint="eastAsia"/>
          <w:spacing w:val="-4"/>
          <w:rtl/>
        </w:rPr>
        <w:t>قانونان</w:t>
      </w:r>
      <w:r w:rsidR="0033534A" w:rsidRPr="0071602A">
        <w:rPr>
          <w:spacing w:val="-4"/>
          <w:rtl/>
        </w:rPr>
        <w:t>، يرجع تاريخهما إلى عام</w:t>
      </w:r>
      <w:r w:rsidR="0033534A" w:rsidRPr="0071602A">
        <w:rPr>
          <w:rFonts w:hint="eastAsia"/>
          <w:spacing w:val="-4"/>
          <w:rtl/>
        </w:rPr>
        <w:t>ي</w:t>
      </w:r>
      <w:r w:rsidR="0033534A" w:rsidRPr="0071602A">
        <w:rPr>
          <w:spacing w:val="-4"/>
          <w:rtl/>
        </w:rPr>
        <w:t xml:space="preserve"> 1874 </w:t>
      </w:r>
      <w:r w:rsidR="0033534A" w:rsidRPr="0071602A">
        <w:rPr>
          <w:rFonts w:hint="eastAsia"/>
          <w:spacing w:val="-4"/>
          <w:rtl/>
        </w:rPr>
        <w:t>و</w:t>
      </w:r>
      <w:r w:rsidR="0033534A" w:rsidRPr="0071602A">
        <w:rPr>
          <w:spacing w:val="-4"/>
          <w:rtl/>
        </w:rPr>
        <w:t>1998، بصيغتهما المعدلة في عام 2013، على الشروط المسبقة العامة وإجراءات الاعتراف القانوني.</w:t>
      </w:r>
    </w:p>
    <w:p w:rsidR="0033534A" w:rsidRPr="008D30D5" w:rsidRDefault="004B2224" w:rsidP="004B2224">
      <w:pPr>
        <w:pStyle w:val="SingleTxtGA"/>
        <w:rPr>
          <w:rtl/>
        </w:rPr>
      </w:pPr>
      <w:r>
        <w:rPr>
          <w:rtl/>
        </w:rPr>
        <w:t>126</w:t>
      </w:r>
      <w:r w:rsidR="0033534A" w:rsidRPr="008D30D5">
        <w:rPr>
          <w:rtl/>
        </w:rPr>
        <w:t>-</w:t>
      </w:r>
      <w:r>
        <w:rPr>
          <w:rtl/>
        </w:rPr>
        <w:tab/>
      </w:r>
      <w:r w:rsidR="0033534A" w:rsidRPr="008D30D5">
        <w:rPr>
          <w:rtl/>
        </w:rPr>
        <w:t xml:space="preserve">وبالإضافة إلى ذلك، هناك عدد من القوانين الخاصة التي تنظم </w:t>
      </w:r>
      <w:r w:rsidR="0033534A" w:rsidRPr="008D30D5">
        <w:rPr>
          <w:rFonts w:hint="eastAsia"/>
          <w:rtl/>
        </w:rPr>
        <w:t>شؤون</w:t>
      </w:r>
      <w:r w:rsidR="0033534A" w:rsidRPr="008D30D5">
        <w:rPr>
          <w:rtl/>
        </w:rPr>
        <w:t xml:space="preserve"> الكنائس </w:t>
      </w:r>
      <w:r w:rsidR="0033534A" w:rsidRPr="008D30D5">
        <w:rPr>
          <w:rFonts w:hint="eastAsia"/>
          <w:rtl/>
        </w:rPr>
        <w:t>والطوائف</w:t>
      </w:r>
      <w:r w:rsidR="0033534A" w:rsidRPr="008D30D5">
        <w:rPr>
          <w:rtl/>
        </w:rPr>
        <w:t xml:space="preserve"> الدينية: </w:t>
      </w:r>
    </w:p>
    <w:p w:rsidR="0033534A" w:rsidRPr="008D30D5" w:rsidRDefault="0033534A" w:rsidP="0033534A">
      <w:pPr>
        <w:pStyle w:val="SingleTxtGA"/>
      </w:pPr>
      <w:r w:rsidRPr="008D30D5">
        <w:rPr>
          <w:rtl/>
        </w:rPr>
        <w:tab/>
        <w:t>(أ)</w:t>
      </w:r>
      <w:r w:rsidRPr="008D30D5">
        <w:rPr>
          <w:rtl/>
        </w:rPr>
        <w:tab/>
        <w:t xml:space="preserve">فيما يتعلق بالكنيسة الكاثوليكية، </w:t>
      </w:r>
      <w:r w:rsidRPr="008D30D5">
        <w:rPr>
          <w:rFonts w:hint="eastAsia"/>
          <w:rtl/>
        </w:rPr>
        <w:t>ينظم</w:t>
      </w:r>
      <w:r w:rsidRPr="008D30D5">
        <w:rPr>
          <w:rtl/>
        </w:rPr>
        <w:t xml:space="preserve"> العلاقة بين الدولة والكنيسة بصفة خاصة </w:t>
      </w:r>
      <w:r w:rsidRPr="008D30D5">
        <w:rPr>
          <w:rFonts w:hint="eastAsia"/>
          <w:rtl/>
        </w:rPr>
        <w:t>الاتفاق</w:t>
      </w:r>
      <w:r w:rsidRPr="008D30D5">
        <w:rPr>
          <w:rtl/>
        </w:rPr>
        <w:t xml:space="preserve"> </w:t>
      </w:r>
      <w:r w:rsidRPr="008D30D5">
        <w:rPr>
          <w:rFonts w:hint="eastAsia"/>
          <w:rtl/>
        </w:rPr>
        <w:t>البابوي</w:t>
      </w:r>
      <w:r w:rsidRPr="008D30D5">
        <w:rPr>
          <w:rtl/>
        </w:rPr>
        <w:t xml:space="preserve"> لعام 1933 (</w:t>
      </w:r>
      <w:r w:rsidRPr="008D30D5">
        <w:rPr>
          <w:rFonts w:hint="eastAsia"/>
          <w:rtl/>
        </w:rPr>
        <w:t>ال</w:t>
      </w:r>
      <w:r w:rsidRPr="008D30D5">
        <w:rPr>
          <w:rtl/>
        </w:rPr>
        <w:t xml:space="preserve">كونكوردات </w:t>
      </w:r>
      <w:r w:rsidRPr="008D30D5">
        <w:t>Concordat</w:t>
      </w:r>
      <w:r w:rsidRPr="008D30D5">
        <w:rPr>
          <w:rtl/>
        </w:rPr>
        <w:t xml:space="preserve">) </w:t>
      </w:r>
      <w:r w:rsidRPr="008D30D5">
        <w:rPr>
          <w:rFonts w:hint="eastAsia"/>
          <w:rtl/>
        </w:rPr>
        <w:t>المبرم</w:t>
      </w:r>
      <w:r w:rsidRPr="008D30D5">
        <w:rPr>
          <w:rtl/>
        </w:rPr>
        <w:t xml:space="preserve"> بين الدولة النمساوية والكرسي الرسولي في مجالات محددة؛ </w:t>
      </w:r>
    </w:p>
    <w:p w:rsidR="0033534A" w:rsidRPr="008D30D5" w:rsidRDefault="0033534A" w:rsidP="0033534A">
      <w:pPr>
        <w:pStyle w:val="SingleTxtGA"/>
      </w:pPr>
      <w:r w:rsidRPr="008D30D5">
        <w:rPr>
          <w:rtl/>
        </w:rPr>
        <w:tab/>
        <w:t>(ب)</w:t>
      </w:r>
      <w:r w:rsidRPr="008D30D5">
        <w:rPr>
          <w:rtl/>
        </w:rPr>
        <w:tab/>
        <w:t xml:space="preserve">قانون </w:t>
      </w:r>
      <w:r w:rsidRPr="007757AC">
        <w:rPr>
          <w:rFonts w:hint="eastAsia"/>
          <w:rtl/>
        </w:rPr>
        <w:t>اليهود</w:t>
      </w:r>
      <w:r w:rsidRPr="008D30D5">
        <w:rPr>
          <w:rtl/>
        </w:rPr>
        <w:t xml:space="preserve"> لعام 1890؛</w:t>
      </w:r>
    </w:p>
    <w:p w:rsidR="0033534A" w:rsidRPr="008D30D5" w:rsidRDefault="0033534A" w:rsidP="0033534A">
      <w:pPr>
        <w:pStyle w:val="SingleTxtGA"/>
      </w:pPr>
      <w:r w:rsidRPr="008D30D5">
        <w:rPr>
          <w:rtl/>
        </w:rPr>
        <w:lastRenderedPageBreak/>
        <w:tab/>
        <w:t>(ج)</w:t>
      </w:r>
      <w:r w:rsidRPr="008D30D5">
        <w:rPr>
          <w:rtl/>
        </w:rPr>
        <w:tab/>
        <w:t>قانون البروتستانت لعام 1961؛</w:t>
      </w:r>
    </w:p>
    <w:p w:rsidR="0033534A" w:rsidRPr="008D30D5" w:rsidRDefault="0033534A" w:rsidP="0033534A">
      <w:pPr>
        <w:pStyle w:val="SingleTxtGA"/>
      </w:pPr>
      <w:r w:rsidRPr="008D30D5">
        <w:rPr>
          <w:rtl/>
        </w:rPr>
        <w:tab/>
        <w:t>(د)</w:t>
      </w:r>
      <w:r w:rsidRPr="008D30D5">
        <w:rPr>
          <w:rtl/>
        </w:rPr>
        <w:tab/>
        <w:t>قانون الكنيسة الأرثوذكسية لعام 1967؛</w:t>
      </w:r>
    </w:p>
    <w:p w:rsidR="0033534A" w:rsidRPr="008D30D5" w:rsidRDefault="0033534A" w:rsidP="0033534A">
      <w:pPr>
        <w:pStyle w:val="SingleTxtGA"/>
      </w:pPr>
      <w:r w:rsidRPr="008D30D5">
        <w:rPr>
          <w:rtl/>
        </w:rPr>
        <w:tab/>
        <w:t>(ه)</w:t>
      </w:r>
      <w:r w:rsidRPr="008D30D5">
        <w:rPr>
          <w:rtl/>
        </w:rPr>
        <w:tab/>
        <w:t>قانون الكنيسة الأرثوذكسية لعام 2003؛</w:t>
      </w:r>
    </w:p>
    <w:p w:rsidR="0033534A" w:rsidRPr="0071602A" w:rsidRDefault="0033534A" w:rsidP="0033534A">
      <w:pPr>
        <w:pStyle w:val="SingleTxtGA"/>
        <w:rPr>
          <w:spacing w:val="-4"/>
        </w:rPr>
      </w:pPr>
      <w:r w:rsidRPr="0071602A">
        <w:rPr>
          <w:spacing w:val="-4"/>
          <w:rtl/>
        </w:rPr>
        <w:tab/>
        <w:t>(و)</w:t>
      </w:r>
      <w:r w:rsidRPr="0071602A">
        <w:rPr>
          <w:spacing w:val="-4"/>
          <w:rtl/>
        </w:rPr>
        <w:tab/>
        <w:t xml:space="preserve">قانون الإسلام لعام 2015، </w:t>
      </w:r>
      <w:r w:rsidRPr="0071602A">
        <w:rPr>
          <w:rFonts w:hint="eastAsia"/>
          <w:spacing w:val="-4"/>
          <w:rtl/>
        </w:rPr>
        <w:t>الذي</w:t>
      </w:r>
      <w:r w:rsidRPr="0071602A">
        <w:rPr>
          <w:spacing w:val="-4"/>
          <w:rtl/>
        </w:rPr>
        <w:t xml:space="preserve"> حل محل قانون الإسلام السابق لعام 1912.</w:t>
      </w:r>
    </w:p>
    <w:p w:rsidR="0033534A" w:rsidRPr="008D30D5" w:rsidRDefault="0071602A" w:rsidP="0071602A">
      <w:pPr>
        <w:pStyle w:val="SingleTxtGA"/>
      </w:pPr>
      <w:r>
        <w:rPr>
          <w:rtl/>
        </w:rPr>
        <w:t>127</w:t>
      </w:r>
      <w:r w:rsidR="0033534A" w:rsidRPr="008D30D5">
        <w:rPr>
          <w:rtl/>
        </w:rPr>
        <w:t>-</w:t>
      </w:r>
      <w:r>
        <w:rPr>
          <w:rtl/>
        </w:rPr>
        <w:tab/>
      </w:r>
      <w:r w:rsidR="0033534A" w:rsidRPr="008D30D5">
        <w:rPr>
          <w:rtl/>
        </w:rPr>
        <w:t xml:space="preserve">وفي السنوات القليلة الماضية، </w:t>
      </w:r>
      <w:r w:rsidR="0033534A" w:rsidRPr="007757AC">
        <w:rPr>
          <w:rFonts w:hint="eastAsia"/>
          <w:rtl/>
        </w:rPr>
        <w:t>اعتُرف</w:t>
      </w:r>
      <w:r w:rsidR="0033534A" w:rsidRPr="007757AC">
        <w:rPr>
          <w:rtl/>
        </w:rPr>
        <w:t xml:space="preserve"> </w:t>
      </w:r>
      <w:r w:rsidR="0033534A" w:rsidRPr="008D30D5">
        <w:rPr>
          <w:rFonts w:hint="cs"/>
          <w:rtl/>
        </w:rPr>
        <w:t xml:space="preserve">بطوائف </w:t>
      </w:r>
      <w:r w:rsidR="0033534A" w:rsidRPr="008D30D5">
        <w:rPr>
          <w:rtl/>
        </w:rPr>
        <w:t xml:space="preserve">دينية جديدة بالإضافة إلى الطوائف القائمة: فقد </w:t>
      </w:r>
      <w:r w:rsidR="0033534A" w:rsidRPr="007757AC">
        <w:rPr>
          <w:rFonts w:hint="eastAsia"/>
          <w:rtl/>
        </w:rPr>
        <w:t>اعتُرف</w:t>
      </w:r>
      <w:r w:rsidR="0033534A" w:rsidRPr="008D30D5">
        <w:rPr>
          <w:rFonts w:hint="cs"/>
          <w:rtl/>
        </w:rPr>
        <w:t xml:space="preserve"> </w:t>
      </w:r>
      <w:r w:rsidR="0033534A" w:rsidRPr="008D30D5">
        <w:rPr>
          <w:rFonts w:hint="eastAsia"/>
          <w:rtl/>
        </w:rPr>
        <w:t>بالطائفة</w:t>
      </w:r>
      <w:r w:rsidR="0033534A" w:rsidRPr="008D30D5">
        <w:rPr>
          <w:rtl/>
        </w:rPr>
        <w:t xml:space="preserve"> الشيعية الإسلامية </w:t>
      </w:r>
      <w:r w:rsidR="0033534A" w:rsidRPr="008D30D5">
        <w:rPr>
          <w:rFonts w:hint="eastAsia"/>
          <w:rtl/>
        </w:rPr>
        <w:t>طائفة</w:t>
      </w:r>
      <w:r w:rsidR="0033534A" w:rsidRPr="007757AC">
        <w:rPr>
          <w:rFonts w:hint="eastAsia"/>
          <w:rtl/>
        </w:rPr>
        <w:t>ً</w:t>
      </w:r>
      <w:r w:rsidR="0033534A" w:rsidRPr="008D30D5">
        <w:rPr>
          <w:rtl/>
        </w:rPr>
        <w:t xml:space="preserve"> دينية في آذار/مارس 2013، </w:t>
      </w:r>
      <w:r w:rsidR="0033534A" w:rsidRPr="008D30D5">
        <w:rPr>
          <w:rFonts w:hint="eastAsia"/>
          <w:rtl/>
        </w:rPr>
        <w:t>واعت</w:t>
      </w:r>
      <w:r w:rsidR="0033534A" w:rsidRPr="007757AC">
        <w:rPr>
          <w:rFonts w:hint="eastAsia"/>
          <w:rtl/>
        </w:rPr>
        <w:t>ُ</w:t>
      </w:r>
      <w:r w:rsidR="0033534A" w:rsidRPr="008D30D5">
        <w:rPr>
          <w:rFonts w:hint="cs"/>
          <w:rtl/>
        </w:rPr>
        <w:t xml:space="preserve">رف بالطائفة العلوية </w:t>
      </w:r>
      <w:r w:rsidR="0033534A" w:rsidRPr="008D30D5">
        <w:rPr>
          <w:rFonts w:hint="eastAsia"/>
          <w:rtl/>
        </w:rPr>
        <w:t>ال</w:t>
      </w:r>
      <w:r w:rsidR="0033534A" w:rsidRPr="008D30D5">
        <w:rPr>
          <w:rtl/>
        </w:rPr>
        <w:t xml:space="preserve">قديمة </w:t>
      </w:r>
      <w:r w:rsidR="0033534A" w:rsidRPr="008D30D5">
        <w:rPr>
          <w:rFonts w:hint="eastAsia"/>
          <w:rtl/>
        </w:rPr>
        <w:t>طائفة</w:t>
      </w:r>
      <w:r w:rsidR="0033534A" w:rsidRPr="007757AC">
        <w:rPr>
          <w:rFonts w:hint="eastAsia"/>
          <w:rtl/>
        </w:rPr>
        <w:t>ً</w:t>
      </w:r>
      <w:r w:rsidR="0033534A" w:rsidRPr="008D30D5">
        <w:rPr>
          <w:rFonts w:hint="cs"/>
          <w:rtl/>
        </w:rPr>
        <w:t xml:space="preserve"> دينية </w:t>
      </w:r>
      <w:r w:rsidR="0033534A" w:rsidRPr="008D30D5">
        <w:rPr>
          <w:rtl/>
        </w:rPr>
        <w:t>في النمسا في آب/أغسطس 2013، و</w:t>
      </w:r>
      <w:r w:rsidR="0033534A" w:rsidRPr="008D30D5">
        <w:rPr>
          <w:rFonts w:hint="eastAsia"/>
          <w:rtl/>
        </w:rPr>
        <w:t>اعت</w:t>
      </w:r>
      <w:r w:rsidR="0033534A" w:rsidRPr="007757AC">
        <w:rPr>
          <w:rFonts w:hint="eastAsia"/>
          <w:rtl/>
        </w:rPr>
        <w:t>ُ</w:t>
      </w:r>
      <w:r w:rsidR="0033534A" w:rsidRPr="008D30D5">
        <w:rPr>
          <w:rFonts w:hint="cs"/>
          <w:rtl/>
        </w:rPr>
        <w:t>رف ب</w:t>
      </w:r>
      <w:r w:rsidR="0033534A" w:rsidRPr="008D30D5">
        <w:rPr>
          <w:rtl/>
        </w:rPr>
        <w:t xml:space="preserve">كنيسة التوحيد في النمسا </w:t>
      </w:r>
      <w:r w:rsidR="0033534A" w:rsidRPr="008D30D5">
        <w:rPr>
          <w:rFonts w:hint="eastAsia"/>
          <w:rtl/>
        </w:rPr>
        <w:t>طائفة</w:t>
      </w:r>
      <w:r w:rsidR="0033534A" w:rsidRPr="007757AC">
        <w:rPr>
          <w:rFonts w:hint="eastAsia"/>
          <w:rtl/>
        </w:rPr>
        <w:t>ً</w:t>
      </w:r>
      <w:r w:rsidR="0033534A" w:rsidRPr="008D30D5">
        <w:rPr>
          <w:rFonts w:hint="cs"/>
          <w:rtl/>
        </w:rPr>
        <w:t xml:space="preserve"> دينية</w:t>
      </w:r>
      <w:r w:rsidR="0033534A" w:rsidRPr="008D30D5">
        <w:rPr>
          <w:rtl/>
        </w:rPr>
        <w:t xml:space="preserve"> في حزيران/يونيه 2015. </w:t>
      </w:r>
      <w:r w:rsidR="0033534A" w:rsidRPr="008D30D5">
        <w:rPr>
          <w:rFonts w:hint="eastAsia"/>
          <w:rtl/>
        </w:rPr>
        <w:t>واعت</w:t>
      </w:r>
      <w:r w:rsidR="0033534A" w:rsidRPr="007757AC">
        <w:rPr>
          <w:rFonts w:hint="eastAsia"/>
          <w:rtl/>
        </w:rPr>
        <w:t>ُ</w:t>
      </w:r>
      <w:r w:rsidR="0033534A" w:rsidRPr="008D30D5">
        <w:rPr>
          <w:rFonts w:hint="cs"/>
          <w:rtl/>
        </w:rPr>
        <w:t>رف</w:t>
      </w:r>
      <w:r w:rsidR="0033534A" w:rsidRPr="008D30D5">
        <w:rPr>
          <w:rtl/>
        </w:rPr>
        <w:t xml:space="preserve"> قانون</w:t>
      </w:r>
      <w:r w:rsidR="00537B29">
        <w:rPr>
          <w:rtl/>
        </w:rPr>
        <w:t xml:space="preserve">اً </w:t>
      </w:r>
      <w:r w:rsidR="0033534A" w:rsidRPr="008D30D5">
        <w:rPr>
          <w:rtl/>
        </w:rPr>
        <w:t>ب</w:t>
      </w:r>
      <w:r w:rsidR="0033534A" w:rsidRPr="008D30D5">
        <w:rPr>
          <w:rFonts w:hint="eastAsia"/>
          <w:rtl/>
        </w:rPr>
        <w:t>جماعة</w:t>
      </w:r>
      <w:r w:rsidR="0033534A" w:rsidRPr="008D30D5">
        <w:rPr>
          <w:rtl/>
        </w:rPr>
        <w:t xml:space="preserve"> شهود يهوه في عام 2009، و</w:t>
      </w:r>
      <w:r w:rsidR="0033534A" w:rsidRPr="008D30D5">
        <w:rPr>
          <w:rFonts w:hint="eastAsia"/>
          <w:rtl/>
        </w:rPr>
        <w:t>اعت</w:t>
      </w:r>
      <w:r w:rsidR="0033534A" w:rsidRPr="007757AC">
        <w:rPr>
          <w:rFonts w:hint="eastAsia"/>
          <w:rtl/>
        </w:rPr>
        <w:t>ُ</w:t>
      </w:r>
      <w:r w:rsidR="0033534A" w:rsidRPr="008D30D5">
        <w:rPr>
          <w:rFonts w:hint="cs"/>
          <w:rtl/>
        </w:rPr>
        <w:t>رف ب</w:t>
      </w:r>
      <w:r w:rsidR="0033534A" w:rsidRPr="008D30D5">
        <w:rPr>
          <w:rtl/>
        </w:rPr>
        <w:t xml:space="preserve">الكنائس الحرة في النمسا </w:t>
      </w:r>
      <w:r w:rsidR="0033534A" w:rsidRPr="008D30D5">
        <w:rPr>
          <w:rFonts w:hint="eastAsia"/>
          <w:rtl/>
        </w:rPr>
        <w:t>وبالطائفة</w:t>
      </w:r>
      <w:r w:rsidR="0033534A" w:rsidRPr="008D30D5">
        <w:rPr>
          <w:rtl/>
        </w:rPr>
        <w:t xml:space="preserve"> </w:t>
      </w:r>
      <w:r w:rsidR="0033534A" w:rsidRPr="008D30D5">
        <w:rPr>
          <w:rFonts w:hint="eastAsia"/>
          <w:rtl/>
        </w:rPr>
        <w:t>العلوية</w:t>
      </w:r>
      <w:r w:rsidR="0033534A" w:rsidRPr="008D30D5">
        <w:rPr>
          <w:rtl/>
        </w:rPr>
        <w:t xml:space="preserve"> </w:t>
      </w:r>
      <w:r w:rsidR="0033534A" w:rsidRPr="008D30D5">
        <w:rPr>
          <w:rFonts w:hint="eastAsia"/>
          <w:rtl/>
        </w:rPr>
        <w:t>ال</w:t>
      </w:r>
      <w:r w:rsidR="0033534A" w:rsidRPr="007757AC">
        <w:rPr>
          <w:rFonts w:hint="eastAsia"/>
          <w:rtl/>
        </w:rPr>
        <w:t>إ</w:t>
      </w:r>
      <w:r w:rsidR="0033534A" w:rsidRPr="008D30D5">
        <w:rPr>
          <w:rFonts w:hint="eastAsia"/>
          <w:rtl/>
        </w:rPr>
        <w:t>سلامية</w:t>
      </w:r>
      <w:r w:rsidR="0033534A" w:rsidRPr="008D30D5">
        <w:rPr>
          <w:rtl/>
        </w:rPr>
        <w:t xml:space="preserve"> في عام 2013.</w:t>
      </w:r>
    </w:p>
    <w:p w:rsidR="0033534A" w:rsidRPr="008D30D5" w:rsidRDefault="0033534A" w:rsidP="0071602A">
      <w:pPr>
        <w:pStyle w:val="H23GA"/>
      </w:pPr>
      <w:r w:rsidRPr="008D30D5">
        <w:rPr>
          <w:rtl/>
        </w:rPr>
        <w:tab/>
      </w:r>
      <w:bookmarkStart w:id="98" w:name="_Toc495069096"/>
      <w:r w:rsidRPr="008D30D5">
        <w:rPr>
          <w:rtl/>
        </w:rPr>
        <w:t>(ج)</w:t>
      </w:r>
      <w:r w:rsidRPr="008D30D5">
        <w:rPr>
          <w:rtl/>
        </w:rPr>
        <w:tab/>
        <w:t>الحقوق الاجتماعية</w:t>
      </w:r>
      <w:bookmarkEnd w:id="98"/>
    </w:p>
    <w:p w:rsidR="0033534A" w:rsidRPr="008D30D5" w:rsidRDefault="0071602A" w:rsidP="0071602A">
      <w:pPr>
        <w:pStyle w:val="SingleTxtGA"/>
      </w:pPr>
      <w:r>
        <w:rPr>
          <w:rtl/>
        </w:rPr>
        <w:t>128</w:t>
      </w:r>
      <w:r w:rsidR="0033534A" w:rsidRPr="008D30D5">
        <w:rPr>
          <w:rtl/>
        </w:rPr>
        <w:t>-</w:t>
      </w:r>
      <w:r>
        <w:rPr>
          <w:rtl/>
        </w:rPr>
        <w:tab/>
      </w:r>
      <w:r w:rsidR="0033534A" w:rsidRPr="008D30D5">
        <w:rPr>
          <w:rtl/>
        </w:rPr>
        <w:t>لا يكفل الدستور الاتحادي الحقوق الاجتماعية صراحة. غير أن المحكمة الدستورية فسرت مبدأ المساواة بصفة خاصة على أنه يتضمن حقوق</w:t>
      </w:r>
      <w:r w:rsidR="00537B29">
        <w:rPr>
          <w:rtl/>
        </w:rPr>
        <w:t xml:space="preserve">اً </w:t>
      </w:r>
      <w:r w:rsidR="0033534A" w:rsidRPr="008D30D5">
        <w:rPr>
          <w:rtl/>
        </w:rPr>
        <w:t xml:space="preserve">محددة تمنح استحقاقات </w:t>
      </w:r>
      <w:r w:rsidR="0033534A" w:rsidRPr="008D30D5">
        <w:rPr>
          <w:rFonts w:hint="eastAsia"/>
          <w:rtl/>
        </w:rPr>
        <w:t>في</w:t>
      </w:r>
      <w:r w:rsidR="0033534A" w:rsidRPr="008D30D5">
        <w:rPr>
          <w:rtl/>
        </w:rPr>
        <w:t xml:space="preserve"> </w:t>
      </w:r>
      <w:r w:rsidR="0033534A" w:rsidRPr="008D30D5">
        <w:rPr>
          <w:rFonts w:hint="eastAsia"/>
          <w:rtl/>
        </w:rPr>
        <w:t>ال</w:t>
      </w:r>
      <w:r w:rsidR="0033534A" w:rsidRPr="008D30D5">
        <w:rPr>
          <w:rtl/>
        </w:rPr>
        <w:t xml:space="preserve">منافع </w:t>
      </w:r>
      <w:r w:rsidR="0033534A" w:rsidRPr="008D30D5">
        <w:rPr>
          <w:rFonts w:hint="eastAsia"/>
          <w:rtl/>
        </w:rPr>
        <w:t>ال</w:t>
      </w:r>
      <w:r w:rsidR="0033534A" w:rsidRPr="008D30D5">
        <w:rPr>
          <w:rtl/>
        </w:rPr>
        <w:t xml:space="preserve">عامة </w:t>
      </w:r>
      <w:r w:rsidR="0033534A" w:rsidRPr="008D30D5">
        <w:rPr>
          <w:rFonts w:hint="eastAsia"/>
          <w:rtl/>
        </w:rPr>
        <w:t>ت</w:t>
      </w:r>
      <w:r w:rsidR="0033534A" w:rsidRPr="008D30D5">
        <w:rPr>
          <w:rtl/>
        </w:rPr>
        <w:t xml:space="preserve">ماثل </w:t>
      </w:r>
      <w:r w:rsidR="0033534A" w:rsidRPr="008D30D5">
        <w:rPr>
          <w:rFonts w:hint="eastAsia"/>
          <w:rtl/>
        </w:rPr>
        <w:t>ا</w:t>
      </w:r>
      <w:r w:rsidR="0033534A" w:rsidRPr="008D30D5">
        <w:rPr>
          <w:rtl/>
        </w:rPr>
        <w:t>لحقوق الاجتماعية. وقد نوقشت لفترة طويلة مسألة إدراج الحقوق الاجتماعية رسمي</w:t>
      </w:r>
      <w:r w:rsidR="00537B29">
        <w:rPr>
          <w:rtl/>
        </w:rPr>
        <w:t xml:space="preserve">اً </w:t>
      </w:r>
      <w:r w:rsidR="0033534A" w:rsidRPr="008D30D5">
        <w:rPr>
          <w:rtl/>
        </w:rPr>
        <w:t xml:space="preserve">في الدستور الاتحادي دون التوصل إلى توافق عام في الآراء بهذا الشأن، كما هو الحال بالنسبة لصياغة </w:t>
      </w:r>
      <w:r w:rsidR="0033534A" w:rsidRPr="008D30D5">
        <w:rPr>
          <w:rFonts w:hint="eastAsia"/>
          <w:rtl/>
        </w:rPr>
        <w:t>قائمة</w:t>
      </w:r>
      <w:r w:rsidR="0033534A" w:rsidRPr="008D30D5">
        <w:rPr>
          <w:rtl/>
        </w:rPr>
        <w:t xml:space="preserve"> </w:t>
      </w:r>
      <w:r w:rsidR="0033534A" w:rsidRPr="008D30D5">
        <w:rPr>
          <w:rFonts w:hint="eastAsia"/>
          <w:rtl/>
        </w:rPr>
        <w:t>موحدة</w:t>
      </w:r>
      <w:r w:rsidR="0033534A" w:rsidRPr="008D30D5">
        <w:rPr>
          <w:rtl/>
        </w:rPr>
        <w:t xml:space="preserve"> </w:t>
      </w:r>
      <w:r w:rsidR="0033534A" w:rsidRPr="008D30D5">
        <w:rPr>
          <w:rFonts w:hint="eastAsia"/>
          <w:rtl/>
        </w:rPr>
        <w:t>با</w:t>
      </w:r>
      <w:r w:rsidR="0033534A" w:rsidRPr="008D30D5">
        <w:rPr>
          <w:rtl/>
        </w:rPr>
        <w:t xml:space="preserve">لحقوق الأساسية: </w:t>
      </w:r>
      <w:r w:rsidR="0033534A" w:rsidRPr="008D30D5">
        <w:rPr>
          <w:rFonts w:hint="eastAsia"/>
          <w:rtl/>
        </w:rPr>
        <w:t>وقد</w:t>
      </w:r>
      <w:r w:rsidR="0033534A" w:rsidRPr="008D30D5">
        <w:rPr>
          <w:rtl/>
        </w:rPr>
        <w:t xml:space="preserve"> أعد المؤتمر الدستوري النمسا</w:t>
      </w:r>
      <w:r w:rsidR="0033534A" w:rsidRPr="008D30D5">
        <w:rPr>
          <w:rFonts w:hint="eastAsia"/>
          <w:rtl/>
        </w:rPr>
        <w:t>وي</w:t>
      </w:r>
      <w:r w:rsidR="0033534A" w:rsidRPr="008D30D5">
        <w:rPr>
          <w:rtl/>
        </w:rPr>
        <w:t xml:space="preserve"> </w:t>
      </w:r>
      <w:r w:rsidR="0033534A" w:rsidRPr="008D30D5">
        <w:rPr>
          <w:rFonts w:hint="eastAsia"/>
          <w:rtl/>
        </w:rPr>
        <w:t>مشاريع</w:t>
      </w:r>
      <w:r w:rsidR="0033534A" w:rsidRPr="008D30D5">
        <w:rPr>
          <w:rtl/>
        </w:rPr>
        <w:t xml:space="preserve"> بشأن الحقوق الاجتماعية المكفولة دستوريا</w:t>
      </w:r>
      <w:r w:rsidR="00537B29">
        <w:rPr>
          <w:rFonts w:hint="cs"/>
          <w:rtl/>
        </w:rPr>
        <w:t>ً</w:t>
      </w:r>
      <w:r w:rsidR="0033534A" w:rsidRPr="008D30D5">
        <w:rPr>
          <w:rFonts w:hint="eastAsia"/>
          <w:rtl/>
        </w:rPr>
        <w:t>،</w:t>
      </w:r>
      <w:r w:rsidR="0033534A" w:rsidRPr="008D30D5">
        <w:rPr>
          <w:rtl/>
        </w:rPr>
        <w:t xml:space="preserve"> </w:t>
      </w:r>
      <w:r w:rsidR="0033534A" w:rsidRPr="008D30D5">
        <w:rPr>
          <w:rFonts w:hint="eastAsia"/>
          <w:rtl/>
        </w:rPr>
        <w:t>و</w:t>
      </w:r>
      <w:r w:rsidR="0033534A" w:rsidRPr="008D30D5">
        <w:rPr>
          <w:rtl/>
        </w:rPr>
        <w:t xml:space="preserve">ناقش </w:t>
      </w:r>
      <w:r w:rsidR="0033534A" w:rsidRPr="008D30D5">
        <w:rPr>
          <w:rFonts w:hint="eastAsia"/>
          <w:rtl/>
        </w:rPr>
        <w:t>المؤتمر</w:t>
      </w:r>
      <w:r w:rsidR="0033534A" w:rsidRPr="008D30D5">
        <w:rPr>
          <w:rtl/>
        </w:rPr>
        <w:t xml:space="preserve"> مقترحات </w:t>
      </w:r>
      <w:r w:rsidR="0033534A" w:rsidRPr="008D30D5">
        <w:rPr>
          <w:rFonts w:hint="eastAsia"/>
          <w:rtl/>
        </w:rPr>
        <w:t>ل</w:t>
      </w:r>
      <w:r w:rsidR="0033534A" w:rsidRPr="008D30D5">
        <w:rPr>
          <w:rtl/>
        </w:rPr>
        <w:t>لإصلاح الدستوري في الفترة من حزير</w:t>
      </w:r>
      <w:r w:rsidR="00F817F4">
        <w:rPr>
          <w:rtl/>
        </w:rPr>
        <w:t>ان/يونيه 2003 إلى كانون الثاني/</w:t>
      </w:r>
      <w:r w:rsidR="0033534A" w:rsidRPr="008D30D5">
        <w:rPr>
          <w:rtl/>
        </w:rPr>
        <w:t>يناير</w:t>
      </w:r>
      <w:r w:rsidR="0033534A" w:rsidRPr="008D30D5">
        <w:rPr>
          <w:rFonts w:hint="eastAsia"/>
          <w:rtl/>
        </w:rPr>
        <w:t> </w:t>
      </w:r>
      <w:r w:rsidR="0033534A" w:rsidRPr="008D30D5">
        <w:rPr>
          <w:rtl/>
        </w:rPr>
        <w:t xml:space="preserve">2005، </w:t>
      </w:r>
      <w:r w:rsidR="0033534A" w:rsidRPr="008D30D5">
        <w:rPr>
          <w:rFonts w:hint="eastAsia"/>
          <w:rtl/>
        </w:rPr>
        <w:t>كما</w:t>
      </w:r>
      <w:r w:rsidR="0033534A" w:rsidRPr="008D30D5">
        <w:rPr>
          <w:rtl/>
        </w:rPr>
        <w:t xml:space="preserve"> ناقشها فريق الخبراء المعني بالإصلاح الحكومي والإداري في المستشارية الاتحادية </w:t>
      </w:r>
      <w:r w:rsidR="0033534A" w:rsidRPr="008D30D5">
        <w:rPr>
          <w:rFonts w:hint="eastAsia"/>
          <w:rtl/>
        </w:rPr>
        <w:t>في</w:t>
      </w:r>
      <w:r w:rsidR="0033534A" w:rsidRPr="008D30D5">
        <w:rPr>
          <w:rtl/>
        </w:rPr>
        <w:t xml:space="preserve"> الفترة من عام 2007 إلى عام 2008. </w:t>
      </w:r>
    </w:p>
    <w:p w:rsidR="0033534A" w:rsidRPr="008D30D5" w:rsidRDefault="0071602A" w:rsidP="0071602A">
      <w:pPr>
        <w:pStyle w:val="SingleTxtGA"/>
      </w:pPr>
      <w:r>
        <w:rPr>
          <w:rtl/>
        </w:rPr>
        <w:t>129</w:t>
      </w:r>
      <w:r w:rsidR="0033534A" w:rsidRPr="008D30D5">
        <w:rPr>
          <w:rtl/>
        </w:rPr>
        <w:t>-</w:t>
      </w:r>
      <w:r>
        <w:rPr>
          <w:rtl/>
        </w:rPr>
        <w:tab/>
      </w:r>
      <w:r w:rsidR="0033534A" w:rsidRPr="008D30D5">
        <w:rPr>
          <w:rtl/>
        </w:rPr>
        <w:t>وصدقت النمسا على العهد الدولي الخاص بالحقوق الاقتصادية والاجتماعية والثقافية والميثاق الاجتماعي الأوروبي</w:t>
      </w:r>
      <w:r w:rsidR="0033534A" w:rsidRPr="008D30D5">
        <w:rPr>
          <w:rFonts w:hint="eastAsia"/>
          <w:rtl/>
        </w:rPr>
        <w:t>،</w:t>
      </w:r>
      <w:r w:rsidR="0033534A" w:rsidRPr="008D30D5">
        <w:rPr>
          <w:rtl/>
        </w:rPr>
        <w:t xml:space="preserve"> وتسعى إلى إعمال الحقوق الاقتصادية والاجتماعية والثقافية الواردة فيهما إعمال</w:t>
      </w:r>
      <w:r w:rsidR="00537B29">
        <w:rPr>
          <w:rtl/>
        </w:rPr>
        <w:t xml:space="preserve">اً </w:t>
      </w:r>
      <w:r w:rsidR="0033534A" w:rsidRPr="008D30D5">
        <w:rPr>
          <w:rtl/>
        </w:rPr>
        <w:t>تاما</w:t>
      </w:r>
      <w:r w:rsidR="00537B29">
        <w:rPr>
          <w:rFonts w:hint="cs"/>
          <w:rtl/>
        </w:rPr>
        <w:t>ً</w:t>
      </w:r>
      <w:r w:rsidR="0033534A" w:rsidRPr="008D30D5">
        <w:rPr>
          <w:rtl/>
        </w:rPr>
        <w:t>. وبالإضافة إلى ذلك، فإن المحاكم والسلطات الإدارية النمساوية ملزمة، عند تطبيق قانون الاتحاد الأوروبي، بالحقوق الاجتماعية والاقتصادية المنصوص عليها في ميثاق الحقوق الأساسية للاتحاد الأوروبي.</w:t>
      </w:r>
    </w:p>
    <w:p w:rsidR="0033534A" w:rsidRPr="008D30D5" w:rsidRDefault="0033534A" w:rsidP="0071602A">
      <w:pPr>
        <w:pStyle w:val="H23GA"/>
      </w:pPr>
      <w:r w:rsidRPr="008D30D5">
        <w:rPr>
          <w:rtl/>
        </w:rPr>
        <w:tab/>
      </w:r>
      <w:bookmarkStart w:id="99" w:name="_Toc495069097"/>
      <w:r w:rsidRPr="008D30D5">
        <w:rPr>
          <w:rtl/>
        </w:rPr>
        <w:t>(د)</w:t>
      </w:r>
      <w:r w:rsidRPr="008D30D5">
        <w:rPr>
          <w:rtl/>
        </w:rPr>
        <w:tab/>
        <w:t>حقوق الطفل</w:t>
      </w:r>
      <w:bookmarkEnd w:id="99"/>
    </w:p>
    <w:p w:rsidR="0033534A" w:rsidRPr="008D30D5" w:rsidRDefault="0071602A" w:rsidP="0071602A">
      <w:pPr>
        <w:pStyle w:val="SingleTxtGA"/>
      </w:pPr>
      <w:r>
        <w:rPr>
          <w:rtl/>
        </w:rPr>
        <w:t>130</w:t>
      </w:r>
      <w:r w:rsidR="0033534A" w:rsidRPr="008D30D5">
        <w:rPr>
          <w:rtl/>
        </w:rPr>
        <w:t>-</w:t>
      </w:r>
      <w:r>
        <w:rPr>
          <w:rtl/>
        </w:rPr>
        <w:tab/>
      </w:r>
      <w:r w:rsidR="0033534A" w:rsidRPr="008D30D5">
        <w:rPr>
          <w:rtl/>
        </w:rPr>
        <w:t xml:space="preserve">صدقت النمسا على اتفاقية حقوق الطفل </w:t>
      </w:r>
      <w:r w:rsidR="0033534A" w:rsidRPr="008D30D5">
        <w:rPr>
          <w:rFonts w:hint="eastAsia"/>
          <w:rtl/>
        </w:rPr>
        <w:t>واثنين</w:t>
      </w:r>
      <w:r w:rsidR="0033534A" w:rsidRPr="008D30D5">
        <w:rPr>
          <w:rtl/>
        </w:rPr>
        <w:t xml:space="preserve"> من بروتوكول</w:t>
      </w:r>
      <w:r w:rsidR="0033534A" w:rsidRPr="008D30D5">
        <w:rPr>
          <w:rFonts w:hint="eastAsia"/>
          <w:rtl/>
        </w:rPr>
        <w:t>اتها</w:t>
      </w:r>
      <w:r w:rsidR="0033534A" w:rsidRPr="008D30D5">
        <w:rPr>
          <w:rtl/>
        </w:rPr>
        <w:t xml:space="preserve"> الاختياري</w:t>
      </w:r>
      <w:r w:rsidR="0033534A" w:rsidRPr="008D30D5">
        <w:rPr>
          <w:rFonts w:hint="eastAsia"/>
          <w:rtl/>
        </w:rPr>
        <w:t>ة</w:t>
      </w:r>
      <w:r w:rsidR="0033534A" w:rsidRPr="008D30D5">
        <w:rPr>
          <w:rtl/>
        </w:rPr>
        <w:t xml:space="preserve"> الثلاثة، ووقعت على البروتوكول المتعلق بإجراء تقديم البلاغات في عام 2011</w:t>
      </w:r>
      <w:r w:rsidR="0033534A" w:rsidRPr="008D30D5">
        <w:rPr>
          <w:rFonts w:hint="eastAsia"/>
          <w:rtl/>
        </w:rPr>
        <w:t>،</w:t>
      </w:r>
      <w:r w:rsidR="0033534A" w:rsidRPr="008D30D5">
        <w:rPr>
          <w:rtl/>
        </w:rPr>
        <w:t xml:space="preserve"> </w:t>
      </w:r>
      <w:r w:rsidR="0033534A" w:rsidRPr="008D30D5">
        <w:rPr>
          <w:rFonts w:hint="eastAsia"/>
          <w:rtl/>
        </w:rPr>
        <w:t>وإن</w:t>
      </w:r>
      <w:r w:rsidR="0033534A" w:rsidRPr="008D30D5">
        <w:rPr>
          <w:rtl/>
        </w:rPr>
        <w:t xml:space="preserve"> لم تصدق عليه بعد. ولتعزيز مصالح الأطفال، </w:t>
      </w:r>
      <w:r w:rsidR="0033534A" w:rsidRPr="008D30D5">
        <w:rPr>
          <w:rFonts w:hint="eastAsia"/>
          <w:rtl/>
        </w:rPr>
        <w:t>تم</w:t>
      </w:r>
      <w:r w:rsidR="0033534A" w:rsidRPr="008D30D5">
        <w:rPr>
          <w:rtl/>
        </w:rPr>
        <w:t xml:space="preserve"> في عام 2011 </w:t>
      </w:r>
      <w:r w:rsidR="0033534A" w:rsidRPr="008D30D5">
        <w:rPr>
          <w:rFonts w:hint="eastAsia"/>
          <w:rtl/>
        </w:rPr>
        <w:t>إدماج</w:t>
      </w:r>
      <w:r w:rsidR="0033534A" w:rsidRPr="008D30D5">
        <w:rPr>
          <w:rtl/>
        </w:rPr>
        <w:t xml:space="preserve"> الحقوق الأساسية المنصوص عليها </w:t>
      </w:r>
      <w:r w:rsidR="0033534A" w:rsidRPr="008D30D5">
        <w:rPr>
          <w:rFonts w:hint="eastAsia"/>
          <w:rtl/>
        </w:rPr>
        <w:t>في</w:t>
      </w:r>
      <w:r w:rsidR="0033534A" w:rsidRPr="008D30D5">
        <w:rPr>
          <w:rtl/>
        </w:rPr>
        <w:t xml:space="preserve"> الاتفاقية في القانون الدستوري الاتحادي بشأن حقوق الطفل، </w:t>
      </w:r>
      <w:r w:rsidR="0033534A" w:rsidRPr="008D30D5">
        <w:rPr>
          <w:rFonts w:hint="eastAsia"/>
          <w:rtl/>
        </w:rPr>
        <w:t>و</w:t>
      </w:r>
      <w:r w:rsidR="0033534A" w:rsidRPr="008D30D5">
        <w:rPr>
          <w:rtl/>
        </w:rPr>
        <w:t>أصبحت بذلك معيار</w:t>
      </w:r>
      <w:r w:rsidR="00537B29">
        <w:rPr>
          <w:rtl/>
        </w:rPr>
        <w:t xml:space="preserve">اً </w:t>
      </w:r>
      <w:r w:rsidR="0033534A" w:rsidRPr="008D30D5">
        <w:rPr>
          <w:rFonts w:hint="eastAsia"/>
          <w:rtl/>
        </w:rPr>
        <w:t>من</w:t>
      </w:r>
      <w:r w:rsidR="0033534A" w:rsidRPr="008D30D5">
        <w:rPr>
          <w:rtl/>
        </w:rPr>
        <w:t xml:space="preserve"> معايير المحكمة الدستورية </w:t>
      </w:r>
      <w:r w:rsidR="0033534A" w:rsidRPr="008D30D5">
        <w:rPr>
          <w:rFonts w:hint="eastAsia"/>
          <w:rtl/>
        </w:rPr>
        <w:t>عند</w:t>
      </w:r>
      <w:r w:rsidR="0033534A" w:rsidRPr="008D30D5">
        <w:rPr>
          <w:rtl/>
        </w:rPr>
        <w:t xml:space="preserve"> </w:t>
      </w:r>
      <w:r w:rsidR="0033534A" w:rsidRPr="008D30D5">
        <w:rPr>
          <w:rFonts w:hint="eastAsia"/>
          <w:rtl/>
        </w:rPr>
        <w:t>الاستعراض</w:t>
      </w:r>
      <w:r w:rsidR="0033534A" w:rsidRPr="008D30D5">
        <w:rPr>
          <w:rtl/>
        </w:rPr>
        <w:t xml:space="preserve"> الدستوري للقوانين والأنظمة والمعاهدات. و</w:t>
      </w:r>
      <w:r w:rsidR="0033534A" w:rsidRPr="008D30D5">
        <w:rPr>
          <w:rFonts w:hint="eastAsia"/>
          <w:rtl/>
        </w:rPr>
        <w:t>يُ</w:t>
      </w:r>
      <w:r w:rsidR="0033534A" w:rsidRPr="008D30D5">
        <w:rPr>
          <w:rtl/>
        </w:rPr>
        <w:t xml:space="preserve">عرف رفاه الأطفال بأنه معيار </w:t>
      </w:r>
      <w:r w:rsidR="0033534A" w:rsidRPr="008D30D5">
        <w:rPr>
          <w:rFonts w:hint="eastAsia"/>
          <w:rtl/>
        </w:rPr>
        <w:t>أساسي</w:t>
      </w:r>
      <w:r w:rsidR="0033534A" w:rsidRPr="008D30D5">
        <w:rPr>
          <w:rtl/>
        </w:rPr>
        <w:t xml:space="preserve"> مرجعي لجميع الإجراءات الحكومية والخاصة.</w:t>
      </w:r>
    </w:p>
    <w:p w:rsidR="0033534A" w:rsidRPr="008D30D5" w:rsidRDefault="0071602A" w:rsidP="0071602A">
      <w:pPr>
        <w:pStyle w:val="SingleTxtGA"/>
      </w:pPr>
      <w:r>
        <w:rPr>
          <w:rtl/>
        </w:rPr>
        <w:t>131</w:t>
      </w:r>
      <w:r w:rsidR="0033534A" w:rsidRPr="008D30D5">
        <w:rPr>
          <w:rtl/>
        </w:rPr>
        <w:t>-</w:t>
      </w:r>
      <w:r>
        <w:rPr>
          <w:rtl/>
        </w:rPr>
        <w:tab/>
      </w:r>
      <w:r w:rsidR="0033534A" w:rsidRPr="008D30D5">
        <w:rPr>
          <w:rtl/>
        </w:rPr>
        <w:t xml:space="preserve">وتشمل الضمانات الدستورية الحق في المشاركة الكافية في جميع المسائل المتعلقة بالطفل، والحق في التنشئة </w:t>
      </w:r>
      <w:r w:rsidR="0033534A" w:rsidRPr="008D30D5">
        <w:rPr>
          <w:rFonts w:hint="eastAsia"/>
          <w:rtl/>
        </w:rPr>
        <w:t>الخالية</w:t>
      </w:r>
      <w:r w:rsidR="0033534A" w:rsidRPr="008D30D5">
        <w:rPr>
          <w:rtl/>
        </w:rPr>
        <w:t xml:space="preserve"> </w:t>
      </w:r>
      <w:r w:rsidR="0033534A" w:rsidRPr="008D30D5">
        <w:rPr>
          <w:rFonts w:hint="eastAsia"/>
          <w:rtl/>
        </w:rPr>
        <w:t>من</w:t>
      </w:r>
      <w:r w:rsidR="0033534A" w:rsidRPr="008D30D5">
        <w:rPr>
          <w:rtl/>
        </w:rPr>
        <w:t xml:space="preserve"> </w:t>
      </w:r>
      <w:r w:rsidR="0033534A" w:rsidRPr="008D30D5">
        <w:rPr>
          <w:rFonts w:hint="eastAsia"/>
          <w:rtl/>
        </w:rPr>
        <w:t>العنف</w:t>
      </w:r>
      <w:r w:rsidR="0033534A" w:rsidRPr="008D30D5">
        <w:rPr>
          <w:rtl/>
        </w:rPr>
        <w:t xml:space="preserve">، والحق في الحماية من الاستغلال الاقتصادي والجنسي، وحظر عمل الأطفال، والحق في إقامة علاقات شخصية منتظمة والاتصال المباشر مع </w:t>
      </w:r>
      <w:r w:rsidR="0033534A" w:rsidRPr="008D30D5">
        <w:rPr>
          <w:rtl/>
        </w:rPr>
        <w:lastRenderedPageBreak/>
        <w:t xml:space="preserve">كلا الوالدين، والحق في الحماية والمساعدة الخاصتين من الدولة في حالة إبعاد الطفل عن أسرته، ومبدأ </w:t>
      </w:r>
      <w:r w:rsidR="0033534A" w:rsidRPr="008D30D5">
        <w:rPr>
          <w:rFonts w:hint="eastAsia"/>
          <w:rtl/>
        </w:rPr>
        <w:t>المساواة</w:t>
      </w:r>
      <w:r w:rsidR="0033534A" w:rsidRPr="008D30D5">
        <w:rPr>
          <w:rtl/>
        </w:rPr>
        <w:t xml:space="preserve"> في المعاملة </w:t>
      </w:r>
      <w:r w:rsidR="0033534A" w:rsidRPr="008D30D5">
        <w:rPr>
          <w:rFonts w:hint="eastAsia"/>
          <w:rtl/>
        </w:rPr>
        <w:t>بين</w:t>
      </w:r>
      <w:r w:rsidR="0033534A" w:rsidRPr="008D30D5">
        <w:rPr>
          <w:rtl/>
        </w:rPr>
        <w:t xml:space="preserve"> </w:t>
      </w:r>
      <w:r w:rsidR="0033534A" w:rsidRPr="008D30D5">
        <w:rPr>
          <w:rFonts w:hint="eastAsia"/>
          <w:rtl/>
        </w:rPr>
        <w:t>ا</w:t>
      </w:r>
      <w:r w:rsidR="0033534A" w:rsidRPr="008D30D5">
        <w:rPr>
          <w:rtl/>
        </w:rPr>
        <w:t xml:space="preserve">لأطفال </w:t>
      </w:r>
      <w:r w:rsidR="0033534A" w:rsidRPr="008D30D5">
        <w:rPr>
          <w:rFonts w:hint="eastAsia"/>
          <w:rtl/>
        </w:rPr>
        <w:t>ذوي</w:t>
      </w:r>
      <w:r w:rsidR="0033534A" w:rsidRPr="008D30D5">
        <w:rPr>
          <w:rtl/>
        </w:rPr>
        <w:t xml:space="preserve"> </w:t>
      </w:r>
      <w:r w:rsidR="0033534A" w:rsidRPr="008D30D5">
        <w:rPr>
          <w:rFonts w:hint="eastAsia"/>
          <w:rtl/>
        </w:rPr>
        <w:t>الاعاقة</w:t>
      </w:r>
      <w:r w:rsidR="0033534A" w:rsidRPr="008D30D5">
        <w:rPr>
          <w:rtl/>
        </w:rPr>
        <w:t xml:space="preserve"> وغير </w:t>
      </w:r>
      <w:r w:rsidR="0033534A" w:rsidRPr="008D30D5">
        <w:rPr>
          <w:rFonts w:hint="eastAsia"/>
          <w:rtl/>
        </w:rPr>
        <w:t>ذوي</w:t>
      </w:r>
      <w:r w:rsidR="0033534A" w:rsidRPr="008D30D5">
        <w:rPr>
          <w:rtl/>
        </w:rPr>
        <w:t xml:space="preserve"> </w:t>
      </w:r>
      <w:r w:rsidR="0033534A" w:rsidRPr="008D30D5">
        <w:rPr>
          <w:rFonts w:hint="eastAsia"/>
          <w:rtl/>
        </w:rPr>
        <w:t>الاعاقة</w:t>
      </w:r>
      <w:r w:rsidR="0033534A" w:rsidRPr="008D30D5">
        <w:rPr>
          <w:rtl/>
        </w:rPr>
        <w:t>.</w:t>
      </w:r>
    </w:p>
    <w:p w:rsidR="0033534A" w:rsidRPr="008D30D5" w:rsidRDefault="0033534A" w:rsidP="0071602A">
      <w:pPr>
        <w:pStyle w:val="H23GA"/>
      </w:pPr>
      <w:r w:rsidRPr="008D30D5">
        <w:rPr>
          <w:rtl/>
        </w:rPr>
        <w:tab/>
      </w:r>
      <w:bookmarkStart w:id="100" w:name="_Toc495069098"/>
      <w:r w:rsidRPr="008D30D5">
        <w:rPr>
          <w:rtl/>
        </w:rPr>
        <w:t>(ه)</w:t>
      </w:r>
      <w:r w:rsidRPr="008D30D5">
        <w:rPr>
          <w:rtl/>
        </w:rPr>
        <w:tab/>
        <w:t>حقوق الأشخاص ذوي الإعاقة</w:t>
      </w:r>
      <w:bookmarkEnd w:id="100"/>
    </w:p>
    <w:p w:rsidR="0033534A" w:rsidRPr="008D30D5" w:rsidRDefault="0071602A" w:rsidP="0071602A">
      <w:pPr>
        <w:pStyle w:val="SingleTxtGA"/>
      </w:pPr>
      <w:r>
        <w:rPr>
          <w:rtl/>
        </w:rPr>
        <w:t>132</w:t>
      </w:r>
      <w:r w:rsidR="0033534A" w:rsidRPr="008D30D5">
        <w:rPr>
          <w:rtl/>
        </w:rPr>
        <w:t>-</w:t>
      </w:r>
      <w:r>
        <w:rPr>
          <w:rtl/>
        </w:rPr>
        <w:tab/>
      </w:r>
      <w:r w:rsidR="0033534A" w:rsidRPr="008D30D5">
        <w:rPr>
          <w:rtl/>
        </w:rPr>
        <w:t xml:space="preserve">ينص الدستور الاتحادي على </w:t>
      </w:r>
      <w:r w:rsidR="0033534A" w:rsidRPr="008D30D5">
        <w:rPr>
          <w:rFonts w:hint="eastAsia"/>
          <w:rtl/>
        </w:rPr>
        <w:t>التزام</w:t>
      </w:r>
      <w:r w:rsidR="0033534A" w:rsidRPr="008D30D5">
        <w:rPr>
          <w:rtl/>
        </w:rPr>
        <w:t xml:space="preserve"> النمسا بضمان المساواة في معاملة الأشخاص ذوي الإعاقة </w:t>
      </w:r>
      <w:r w:rsidR="0033534A" w:rsidRPr="008D30D5">
        <w:rPr>
          <w:rFonts w:hint="eastAsia"/>
          <w:rtl/>
        </w:rPr>
        <w:t>في</w:t>
      </w:r>
      <w:r w:rsidR="0033534A" w:rsidRPr="008D30D5">
        <w:rPr>
          <w:rtl/>
        </w:rPr>
        <w:t xml:space="preserve"> جميع ميادين الحياة اليومية. ولا يجوز التمييز ضد أي شخص بسبب الإعاقة. وينص الدستور الاتحادي النمساوي أيض</w:t>
      </w:r>
      <w:r w:rsidR="00537B29">
        <w:rPr>
          <w:rtl/>
        </w:rPr>
        <w:t xml:space="preserve">اً </w:t>
      </w:r>
      <w:r w:rsidR="0033534A" w:rsidRPr="008D30D5">
        <w:rPr>
          <w:rtl/>
        </w:rPr>
        <w:t>على أن لغة الإشارة هي لغة معترف بها رسميا</w:t>
      </w:r>
      <w:r w:rsidR="00537B29">
        <w:rPr>
          <w:rFonts w:hint="cs"/>
          <w:rtl/>
        </w:rPr>
        <w:t>ً</w:t>
      </w:r>
      <w:r w:rsidR="0033534A" w:rsidRPr="008D30D5">
        <w:rPr>
          <w:rtl/>
        </w:rPr>
        <w:t>.</w:t>
      </w:r>
    </w:p>
    <w:p w:rsidR="0033534A" w:rsidRPr="008D30D5" w:rsidRDefault="0071602A" w:rsidP="0071602A">
      <w:pPr>
        <w:pStyle w:val="SingleTxtGA"/>
      </w:pPr>
      <w:r>
        <w:rPr>
          <w:rtl/>
        </w:rPr>
        <w:t>133</w:t>
      </w:r>
      <w:r w:rsidR="0033534A" w:rsidRPr="008D30D5">
        <w:rPr>
          <w:rtl/>
        </w:rPr>
        <w:t>-</w:t>
      </w:r>
      <w:r>
        <w:rPr>
          <w:rtl/>
        </w:rPr>
        <w:tab/>
      </w:r>
      <w:r w:rsidR="0033534A" w:rsidRPr="008D30D5">
        <w:rPr>
          <w:rtl/>
        </w:rPr>
        <w:t>وصدقت النمسا على اتفاقية الأمم المتحدة لحقوق الأشخاص ذوي الإعاقة في عام</w:t>
      </w:r>
      <w:r>
        <w:rPr>
          <w:rFonts w:hint="cs"/>
          <w:rtl/>
        </w:rPr>
        <w:t> </w:t>
      </w:r>
      <w:r w:rsidR="0033534A" w:rsidRPr="008D30D5">
        <w:rPr>
          <w:rtl/>
        </w:rPr>
        <w:t xml:space="preserve">2008. ومنذ ذلك الحين، اتخذت تدابير قانونية واسعة النطاق، بما في ذلك </w:t>
      </w:r>
      <w:r w:rsidR="0033534A" w:rsidRPr="008D30D5">
        <w:rPr>
          <w:rFonts w:hint="eastAsia"/>
          <w:rtl/>
        </w:rPr>
        <w:t>وضع</w:t>
      </w:r>
      <w:r w:rsidR="0033534A" w:rsidRPr="008D30D5">
        <w:rPr>
          <w:rtl/>
        </w:rPr>
        <w:t xml:space="preserve"> خطة عمل وطنية، لتنفيذ الاتفاقية تنفيذ</w:t>
      </w:r>
      <w:r w:rsidR="00537B29">
        <w:rPr>
          <w:rtl/>
        </w:rPr>
        <w:t xml:space="preserve">اً </w:t>
      </w:r>
      <w:r w:rsidR="0033534A" w:rsidRPr="008D30D5">
        <w:rPr>
          <w:rtl/>
        </w:rPr>
        <w:t>تاما</w:t>
      </w:r>
      <w:r w:rsidR="00537B29">
        <w:rPr>
          <w:rFonts w:hint="cs"/>
          <w:rtl/>
        </w:rPr>
        <w:t>ً</w:t>
      </w:r>
      <w:r w:rsidR="0033534A" w:rsidRPr="008D30D5">
        <w:rPr>
          <w:rtl/>
        </w:rPr>
        <w:t>.</w:t>
      </w:r>
    </w:p>
    <w:p w:rsidR="0033534A" w:rsidRPr="008D30D5" w:rsidRDefault="0033534A" w:rsidP="0071602A">
      <w:pPr>
        <w:pStyle w:val="H23GA"/>
        <w:rPr>
          <w:rtl/>
        </w:rPr>
      </w:pPr>
      <w:r w:rsidRPr="008D30D5">
        <w:rPr>
          <w:rtl/>
        </w:rPr>
        <w:tab/>
      </w:r>
      <w:bookmarkStart w:id="101" w:name="_Toc495069099"/>
      <w:r w:rsidRPr="008D30D5">
        <w:rPr>
          <w:rtl/>
        </w:rPr>
        <w:t>(و)</w:t>
      </w:r>
      <w:r w:rsidRPr="008D30D5">
        <w:rPr>
          <w:rtl/>
        </w:rPr>
        <w:tab/>
        <w:t>إدماج المعاهدات الدولية لحقوق الإنسان في القانون الوطني</w:t>
      </w:r>
      <w:bookmarkEnd w:id="101"/>
    </w:p>
    <w:p w:rsidR="0033534A" w:rsidRPr="008D30D5" w:rsidRDefault="0071602A" w:rsidP="0071602A">
      <w:pPr>
        <w:pStyle w:val="SingleTxtGA"/>
      </w:pPr>
      <w:r>
        <w:rPr>
          <w:rtl/>
        </w:rPr>
        <w:t>134</w:t>
      </w:r>
      <w:r w:rsidR="0033534A" w:rsidRPr="008D30D5">
        <w:rPr>
          <w:rtl/>
        </w:rPr>
        <w:t>-</w:t>
      </w:r>
      <w:r>
        <w:rPr>
          <w:rtl/>
        </w:rPr>
        <w:tab/>
      </w:r>
      <w:r w:rsidR="0033534A" w:rsidRPr="008D30D5">
        <w:rPr>
          <w:rtl/>
        </w:rPr>
        <w:t>تصبح المعاهدات الدولية جزء</w:t>
      </w:r>
      <w:r w:rsidR="00537B29">
        <w:rPr>
          <w:rtl/>
        </w:rPr>
        <w:t xml:space="preserve">اً </w:t>
      </w:r>
      <w:r w:rsidR="0033534A" w:rsidRPr="008D30D5">
        <w:rPr>
          <w:rtl/>
        </w:rPr>
        <w:t xml:space="preserve">من القانون الوطني بعد </w:t>
      </w:r>
      <w:r w:rsidR="0033534A" w:rsidRPr="008D30D5">
        <w:rPr>
          <w:rFonts w:hint="eastAsia"/>
          <w:rtl/>
        </w:rPr>
        <w:t>إقرار</w:t>
      </w:r>
      <w:r w:rsidR="0033534A" w:rsidRPr="008D30D5">
        <w:rPr>
          <w:rtl/>
        </w:rPr>
        <w:t xml:space="preserve"> المجلس الوطني لها، ويصدق عليها الرئيس الاتحادي، و</w:t>
      </w:r>
      <w:r w:rsidR="0033534A" w:rsidRPr="008D30D5">
        <w:rPr>
          <w:rFonts w:hint="eastAsia"/>
          <w:rtl/>
        </w:rPr>
        <w:t>ت</w:t>
      </w:r>
      <w:r w:rsidR="0033534A" w:rsidRPr="008D30D5">
        <w:rPr>
          <w:rtl/>
        </w:rPr>
        <w:t xml:space="preserve">صدر في الجريدة الرسمية للقوانين الاتحادية. وبصفة عامة، لا حاجة إلى </w:t>
      </w:r>
      <w:r w:rsidR="0033534A" w:rsidRPr="008D30D5">
        <w:rPr>
          <w:rFonts w:hint="eastAsia"/>
          <w:rtl/>
        </w:rPr>
        <w:t>أي</w:t>
      </w:r>
      <w:r w:rsidR="0033534A" w:rsidRPr="008D30D5">
        <w:rPr>
          <w:rtl/>
        </w:rPr>
        <w:t xml:space="preserve"> إجراء تنفيذ</w:t>
      </w:r>
      <w:r w:rsidR="0033534A" w:rsidRPr="008D30D5">
        <w:rPr>
          <w:rFonts w:hint="eastAsia"/>
          <w:rtl/>
        </w:rPr>
        <w:t>ي</w:t>
      </w:r>
      <w:r w:rsidR="0033534A" w:rsidRPr="008D30D5">
        <w:rPr>
          <w:rtl/>
        </w:rPr>
        <w:t xml:space="preserve"> وطني آخر لكي </w:t>
      </w:r>
      <w:r w:rsidR="0033534A" w:rsidRPr="008D30D5">
        <w:rPr>
          <w:rFonts w:hint="eastAsia"/>
          <w:rtl/>
        </w:rPr>
        <w:t>تصبح</w:t>
      </w:r>
      <w:r w:rsidR="0033534A" w:rsidRPr="008D30D5">
        <w:rPr>
          <w:rtl/>
        </w:rPr>
        <w:t xml:space="preserve"> هذه المعاهدات </w:t>
      </w:r>
      <w:r w:rsidR="0033534A" w:rsidRPr="008D30D5">
        <w:rPr>
          <w:rFonts w:hint="eastAsia"/>
          <w:rtl/>
        </w:rPr>
        <w:t>نافذة</w:t>
      </w:r>
      <w:r w:rsidR="0033534A" w:rsidRPr="008D30D5">
        <w:rPr>
          <w:rtl/>
        </w:rPr>
        <w:t xml:space="preserve"> </w:t>
      </w:r>
      <w:r w:rsidR="0033534A" w:rsidRPr="008D30D5">
        <w:rPr>
          <w:rFonts w:hint="eastAsia"/>
          <w:rtl/>
        </w:rPr>
        <w:t>من</w:t>
      </w:r>
      <w:r w:rsidR="0033534A" w:rsidRPr="008D30D5">
        <w:rPr>
          <w:rtl/>
        </w:rPr>
        <w:t xml:space="preserve"> </w:t>
      </w:r>
      <w:r w:rsidR="0033534A" w:rsidRPr="008D30D5">
        <w:rPr>
          <w:rFonts w:hint="eastAsia"/>
          <w:rtl/>
        </w:rPr>
        <w:t>تلقاء</w:t>
      </w:r>
      <w:r w:rsidR="0033534A" w:rsidRPr="008D30D5">
        <w:rPr>
          <w:rtl/>
        </w:rPr>
        <w:t xml:space="preserve"> </w:t>
      </w:r>
      <w:r w:rsidR="0033534A" w:rsidRPr="008D30D5">
        <w:rPr>
          <w:rFonts w:hint="eastAsia"/>
          <w:rtl/>
        </w:rPr>
        <w:t>نفسها</w:t>
      </w:r>
      <w:r w:rsidR="0033534A" w:rsidRPr="008D30D5">
        <w:rPr>
          <w:rtl/>
        </w:rPr>
        <w:t xml:space="preserve">. ومع ذلك، يجوز للمجلس الوطني أن يقرر أن معاهدة </w:t>
      </w:r>
      <w:r w:rsidR="0033534A" w:rsidRPr="008D30D5">
        <w:rPr>
          <w:rFonts w:hint="eastAsia"/>
          <w:rtl/>
        </w:rPr>
        <w:t>ما</w:t>
      </w:r>
      <w:r w:rsidR="0033534A" w:rsidRPr="008D30D5">
        <w:rPr>
          <w:rtl/>
        </w:rPr>
        <w:t xml:space="preserve"> ليست </w:t>
      </w:r>
      <w:r w:rsidR="0033534A" w:rsidRPr="008D30D5">
        <w:rPr>
          <w:rFonts w:hint="eastAsia"/>
          <w:rtl/>
        </w:rPr>
        <w:t>نافذة</w:t>
      </w:r>
      <w:r w:rsidR="0033534A" w:rsidRPr="008D30D5">
        <w:rPr>
          <w:rtl/>
        </w:rPr>
        <w:t xml:space="preserve"> من تلقاء نفسها، ويجب أن ت</w:t>
      </w:r>
      <w:r w:rsidR="0033534A" w:rsidRPr="008D30D5">
        <w:rPr>
          <w:rFonts w:hint="eastAsia"/>
          <w:rtl/>
        </w:rPr>
        <w:t>ُ</w:t>
      </w:r>
      <w:r w:rsidR="0033534A" w:rsidRPr="008D30D5">
        <w:rPr>
          <w:rtl/>
        </w:rPr>
        <w:t xml:space="preserve">نفذ من </w:t>
      </w:r>
      <w:r w:rsidR="0033534A" w:rsidRPr="008D30D5">
        <w:rPr>
          <w:rFonts w:hint="eastAsia"/>
          <w:rtl/>
        </w:rPr>
        <w:t>خلال</w:t>
      </w:r>
      <w:r w:rsidR="0033534A" w:rsidRPr="008D30D5">
        <w:rPr>
          <w:rtl/>
        </w:rPr>
        <w:t xml:space="preserve"> القانون الوطني قبل أن تكون أحكامها قابلة للتنفيذ من قبل السلطات الإدارية والمحاكم </w:t>
      </w:r>
      <w:r w:rsidR="0033534A" w:rsidRPr="008D30D5">
        <w:rPr>
          <w:rFonts w:hint="eastAsia"/>
          <w:rtl/>
        </w:rPr>
        <w:t>الوطنية</w:t>
      </w:r>
      <w:r w:rsidR="0033534A" w:rsidRPr="008D30D5">
        <w:rPr>
          <w:rtl/>
        </w:rPr>
        <w:t xml:space="preserve">. وقد اتخذت هذه القرارات فيما يتعلق بعدد من المعاهدات الدولية لحقوق الإنسان، ولا سيما عندما </w:t>
      </w:r>
      <w:r w:rsidR="0033534A" w:rsidRPr="008D30D5">
        <w:rPr>
          <w:rFonts w:hint="eastAsia"/>
          <w:rtl/>
        </w:rPr>
        <w:t>ي</w:t>
      </w:r>
      <w:r w:rsidR="0033534A" w:rsidRPr="008D30D5">
        <w:rPr>
          <w:rtl/>
        </w:rPr>
        <w:t xml:space="preserve">عتبر مضمونها </w:t>
      </w:r>
      <w:r w:rsidR="0033534A" w:rsidRPr="008D30D5">
        <w:rPr>
          <w:rFonts w:hint="eastAsia"/>
          <w:rtl/>
        </w:rPr>
        <w:t>مُ</w:t>
      </w:r>
      <w:r w:rsidR="0033534A" w:rsidRPr="008D30D5">
        <w:rPr>
          <w:rtl/>
        </w:rPr>
        <w:t>نفذ</w:t>
      </w:r>
      <w:r w:rsidR="00537B29">
        <w:rPr>
          <w:rFonts w:hint="eastAsia"/>
          <w:rtl/>
        </w:rPr>
        <w:t xml:space="preserve">اً </w:t>
      </w:r>
      <w:r w:rsidR="0033534A" w:rsidRPr="008D30D5">
        <w:rPr>
          <w:rtl/>
        </w:rPr>
        <w:t xml:space="preserve">بالفعل على الصعيد الوطني. والاتفاقية الأوروبية لحقوق الإنسان وبروتوكولاتها ومعظم اتفاقيات مجلس أوروبا </w:t>
      </w:r>
      <w:r w:rsidR="0033534A" w:rsidRPr="008D30D5">
        <w:rPr>
          <w:rFonts w:hint="eastAsia"/>
          <w:rtl/>
        </w:rPr>
        <w:t>هي</w:t>
      </w:r>
      <w:r w:rsidR="0033534A" w:rsidRPr="008D30D5">
        <w:rPr>
          <w:rtl/>
        </w:rPr>
        <w:t xml:space="preserve"> </w:t>
      </w:r>
      <w:r w:rsidR="0033534A" w:rsidRPr="008D30D5">
        <w:rPr>
          <w:rFonts w:hint="eastAsia"/>
          <w:rtl/>
        </w:rPr>
        <w:t>صكوك</w:t>
      </w:r>
      <w:r w:rsidR="0033534A" w:rsidRPr="008D30D5">
        <w:rPr>
          <w:rtl/>
        </w:rPr>
        <w:t xml:space="preserve"> نافذة من تلقاء نفسها. بل </w:t>
      </w:r>
      <w:r w:rsidR="0033534A" w:rsidRPr="008D30D5">
        <w:rPr>
          <w:rFonts w:hint="eastAsia"/>
          <w:rtl/>
        </w:rPr>
        <w:t>إ</w:t>
      </w:r>
      <w:r w:rsidR="0033534A" w:rsidRPr="008D30D5">
        <w:rPr>
          <w:rtl/>
        </w:rPr>
        <w:t xml:space="preserve">ن الاتفاقية الأوروبية لحقوق الإنسان </w:t>
      </w:r>
      <w:r w:rsidR="0033534A" w:rsidRPr="008D30D5">
        <w:rPr>
          <w:rFonts w:hint="eastAsia"/>
          <w:rtl/>
        </w:rPr>
        <w:t>تتمتع</w:t>
      </w:r>
      <w:r w:rsidR="0033534A" w:rsidRPr="008D30D5">
        <w:rPr>
          <w:rtl/>
        </w:rPr>
        <w:t xml:space="preserve"> </w:t>
      </w:r>
      <w:r w:rsidR="0033534A" w:rsidRPr="008D30D5">
        <w:rPr>
          <w:rFonts w:hint="eastAsia"/>
          <w:rtl/>
        </w:rPr>
        <w:t>بم</w:t>
      </w:r>
      <w:r w:rsidR="0033534A" w:rsidRPr="008D30D5">
        <w:rPr>
          <w:rtl/>
        </w:rPr>
        <w:t xml:space="preserve">ركز دستوري </w:t>
      </w:r>
      <w:r w:rsidR="0033534A" w:rsidRPr="008D30D5">
        <w:rPr>
          <w:rFonts w:hint="eastAsia"/>
          <w:rtl/>
        </w:rPr>
        <w:t>منذ</w:t>
      </w:r>
      <w:r w:rsidR="0033534A" w:rsidRPr="008D30D5">
        <w:rPr>
          <w:rtl/>
        </w:rPr>
        <w:t xml:space="preserve"> عام 1964</w:t>
      </w:r>
      <w:r w:rsidR="0033534A" w:rsidRPr="008D30D5">
        <w:rPr>
          <w:rFonts w:hint="eastAsia"/>
          <w:rtl/>
        </w:rPr>
        <w:t>،</w:t>
      </w:r>
      <w:r w:rsidR="0033534A" w:rsidRPr="008D30D5">
        <w:rPr>
          <w:rtl/>
        </w:rPr>
        <w:t xml:space="preserve"> وأصبحت بالتالي جزء</w:t>
      </w:r>
      <w:r w:rsidR="00537B29">
        <w:rPr>
          <w:rtl/>
        </w:rPr>
        <w:t xml:space="preserve">اً </w:t>
      </w:r>
      <w:r w:rsidR="0033534A" w:rsidRPr="008D30D5">
        <w:rPr>
          <w:rtl/>
        </w:rPr>
        <w:t>من القانون الدستوري الاتحادي.</w:t>
      </w:r>
    </w:p>
    <w:p w:rsidR="0033534A" w:rsidRPr="008D30D5" w:rsidRDefault="0033534A" w:rsidP="0071602A">
      <w:pPr>
        <w:pStyle w:val="H23GA"/>
      </w:pPr>
      <w:r w:rsidRPr="008D30D5">
        <w:rPr>
          <w:rtl/>
        </w:rPr>
        <w:tab/>
      </w:r>
      <w:bookmarkStart w:id="102" w:name="_Toc495069100"/>
      <w:r w:rsidRPr="008D30D5">
        <w:rPr>
          <w:rFonts w:hint="eastAsia"/>
          <w:rtl/>
        </w:rPr>
        <w:t>ثانيا</w:t>
      </w:r>
      <w:r w:rsidR="0071602A">
        <w:rPr>
          <w:rFonts w:hint="cs"/>
          <w:rtl/>
        </w:rPr>
        <w:t>ً</w:t>
      </w:r>
      <w:r w:rsidRPr="008D30D5">
        <w:rPr>
          <w:rtl/>
        </w:rPr>
        <w:t>-</w:t>
      </w:r>
      <w:r w:rsidRPr="008D30D5">
        <w:rPr>
          <w:rtl/>
        </w:rPr>
        <w:tab/>
        <w:t xml:space="preserve">سبل الانتصاف القانونية </w:t>
      </w:r>
      <w:r w:rsidRPr="008D30D5">
        <w:rPr>
          <w:rFonts w:hint="eastAsia"/>
          <w:rtl/>
        </w:rPr>
        <w:t>المتاحة</w:t>
      </w:r>
      <w:r w:rsidRPr="008D30D5">
        <w:rPr>
          <w:rtl/>
        </w:rPr>
        <w:t xml:space="preserve"> لضمان حماية حقوق الإنسان</w:t>
      </w:r>
      <w:bookmarkEnd w:id="102"/>
    </w:p>
    <w:p w:rsidR="0033534A" w:rsidRPr="008D30D5" w:rsidRDefault="0033534A" w:rsidP="0071602A">
      <w:pPr>
        <w:pStyle w:val="H23GA"/>
      </w:pPr>
      <w:r w:rsidRPr="008D30D5">
        <w:rPr>
          <w:rtl/>
        </w:rPr>
        <w:tab/>
      </w:r>
      <w:bookmarkStart w:id="103" w:name="_Toc495069101"/>
      <w:r w:rsidRPr="008D30D5">
        <w:rPr>
          <w:rtl/>
        </w:rPr>
        <w:t>(أ)</w:t>
      </w:r>
      <w:r w:rsidRPr="008D30D5">
        <w:rPr>
          <w:rtl/>
        </w:rPr>
        <w:tab/>
        <w:t xml:space="preserve">شكاوى </w:t>
      </w:r>
      <w:r w:rsidRPr="008D30D5">
        <w:rPr>
          <w:rFonts w:hint="eastAsia"/>
          <w:rtl/>
        </w:rPr>
        <w:t>الأفراد</w:t>
      </w:r>
      <w:r w:rsidRPr="008D30D5">
        <w:rPr>
          <w:rtl/>
        </w:rPr>
        <w:t xml:space="preserve"> المقدمة إلى المحاكم</w:t>
      </w:r>
      <w:bookmarkEnd w:id="103"/>
    </w:p>
    <w:p w:rsidR="0033534A" w:rsidRPr="008D30D5" w:rsidRDefault="0071602A" w:rsidP="0071602A">
      <w:pPr>
        <w:pStyle w:val="SingleTxtGA"/>
      </w:pPr>
      <w:r>
        <w:rPr>
          <w:rtl/>
        </w:rPr>
        <w:t>135</w:t>
      </w:r>
      <w:r w:rsidR="0033534A" w:rsidRPr="008D30D5">
        <w:rPr>
          <w:rtl/>
        </w:rPr>
        <w:t>-</w:t>
      </w:r>
      <w:r>
        <w:rPr>
          <w:rtl/>
        </w:rPr>
        <w:tab/>
      </w:r>
      <w:r w:rsidR="0033534A" w:rsidRPr="008D30D5">
        <w:rPr>
          <w:rtl/>
        </w:rPr>
        <w:t xml:space="preserve">إن الفهم الدستوري للحقوق الأساسية هو في المقام الأول </w:t>
      </w:r>
      <w:r w:rsidR="0033534A" w:rsidRPr="008D30D5">
        <w:rPr>
          <w:rFonts w:hint="eastAsia"/>
          <w:rtl/>
        </w:rPr>
        <w:t>فهم</w:t>
      </w:r>
      <w:r w:rsidR="0033534A" w:rsidRPr="008D30D5">
        <w:rPr>
          <w:rtl/>
        </w:rPr>
        <w:t xml:space="preserve"> </w:t>
      </w:r>
      <w:r w:rsidR="0033534A" w:rsidRPr="008D30D5">
        <w:rPr>
          <w:rFonts w:hint="eastAsia"/>
          <w:rtl/>
        </w:rPr>
        <w:t>ل</w:t>
      </w:r>
      <w:r w:rsidR="0033534A" w:rsidRPr="008D30D5">
        <w:rPr>
          <w:rtl/>
        </w:rPr>
        <w:t xml:space="preserve">لحريات المدنية التي تحمي من التدخل غير القانوني من جانب السلطات. </w:t>
      </w:r>
      <w:r w:rsidR="0033534A" w:rsidRPr="008D30D5">
        <w:rPr>
          <w:rFonts w:hint="eastAsia"/>
          <w:rtl/>
        </w:rPr>
        <w:t>وتختص</w:t>
      </w:r>
      <w:r w:rsidR="0033534A" w:rsidRPr="008D30D5">
        <w:rPr>
          <w:rtl/>
        </w:rPr>
        <w:t xml:space="preserve"> </w:t>
      </w:r>
      <w:r w:rsidR="0033534A" w:rsidRPr="008D30D5">
        <w:rPr>
          <w:rFonts w:hint="eastAsia"/>
          <w:rtl/>
        </w:rPr>
        <w:t>ا</w:t>
      </w:r>
      <w:r w:rsidR="0033534A" w:rsidRPr="008D30D5">
        <w:rPr>
          <w:rtl/>
        </w:rPr>
        <w:t xml:space="preserve">لمحكمة الدستورية </w:t>
      </w:r>
      <w:r w:rsidR="0033534A" w:rsidRPr="008D30D5">
        <w:rPr>
          <w:rFonts w:hint="eastAsia"/>
          <w:rtl/>
        </w:rPr>
        <w:t>ب</w:t>
      </w:r>
      <w:r w:rsidR="0033534A" w:rsidRPr="008D30D5">
        <w:rPr>
          <w:rtl/>
        </w:rPr>
        <w:t>الاستعراض الدستوري ل</w:t>
      </w:r>
      <w:r w:rsidR="0033534A" w:rsidRPr="008D30D5">
        <w:rPr>
          <w:rFonts w:hint="eastAsia"/>
          <w:rtl/>
        </w:rPr>
        <w:t>أفعال</w:t>
      </w:r>
      <w:r w:rsidR="0033534A" w:rsidRPr="008D30D5">
        <w:rPr>
          <w:rtl/>
        </w:rPr>
        <w:t xml:space="preserve"> </w:t>
      </w:r>
      <w:r w:rsidR="0033534A" w:rsidRPr="008D30D5">
        <w:rPr>
          <w:rFonts w:hint="eastAsia"/>
          <w:rtl/>
        </w:rPr>
        <w:t>ا</w:t>
      </w:r>
      <w:r w:rsidR="0033534A" w:rsidRPr="008D30D5">
        <w:rPr>
          <w:rtl/>
        </w:rPr>
        <w:t xml:space="preserve">لإدارة التنفيذية. </w:t>
      </w:r>
      <w:r w:rsidR="0033534A" w:rsidRPr="008D30D5">
        <w:rPr>
          <w:rFonts w:hint="eastAsia"/>
          <w:rtl/>
        </w:rPr>
        <w:t>و</w:t>
      </w:r>
      <w:r w:rsidR="0033534A" w:rsidRPr="008D30D5">
        <w:rPr>
          <w:rtl/>
        </w:rPr>
        <w:t>عند بت كل محكمة عادية في مسائل القانون المدني أو القانون الجنائي، و</w:t>
      </w:r>
      <w:r w:rsidR="0033534A" w:rsidRPr="008D30D5">
        <w:rPr>
          <w:rFonts w:hint="eastAsia"/>
          <w:rtl/>
        </w:rPr>
        <w:t>عند</w:t>
      </w:r>
      <w:r w:rsidR="0033534A" w:rsidRPr="008D30D5">
        <w:rPr>
          <w:rtl/>
        </w:rPr>
        <w:t xml:space="preserve"> نظر كل محكمة إدارية </w:t>
      </w:r>
      <w:r w:rsidR="0033534A" w:rsidRPr="008D30D5">
        <w:rPr>
          <w:rFonts w:hint="eastAsia"/>
          <w:rtl/>
        </w:rPr>
        <w:t>في</w:t>
      </w:r>
      <w:r w:rsidR="0033534A" w:rsidRPr="008D30D5">
        <w:rPr>
          <w:rtl/>
        </w:rPr>
        <w:t xml:space="preserve"> الطعن ضد قرار من سلطة إدارية، </w:t>
      </w:r>
      <w:r w:rsidR="0033534A" w:rsidRPr="008D30D5">
        <w:rPr>
          <w:rFonts w:hint="eastAsia"/>
          <w:rtl/>
        </w:rPr>
        <w:t>فإنها</w:t>
      </w:r>
      <w:r w:rsidR="0033534A" w:rsidRPr="008D30D5">
        <w:rPr>
          <w:rtl/>
        </w:rPr>
        <w:t xml:space="preserve"> تكون ملزمة </w:t>
      </w:r>
      <w:r w:rsidR="0033534A" w:rsidRPr="008D30D5">
        <w:rPr>
          <w:rFonts w:hint="eastAsia"/>
          <w:rtl/>
        </w:rPr>
        <w:t>ب</w:t>
      </w:r>
      <w:r w:rsidR="0033534A" w:rsidRPr="008D30D5">
        <w:rPr>
          <w:rtl/>
        </w:rPr>
        <w:t>الدستور الاتحادي</w:t>
      </w:r>
      <w:r w:rsidR="0033534A" w:rsidRPr="008D30D5">
        <w:rPr>
          <w:rFonts w:hint="eastAsia"/>
          <w:rtl/>
        </w:rPr>
        <w:t>،</w:t>
      </w:r>
      <w:r w:rsidR="0033534A" w:rsidRPr="008D30D5">
        <w:rPr>
          <w:rtl/>
        </w:rPr>
        <w:t xml:space="preserve"> بما في ذلك الحقوق الأساسية (</w:t>
      </w:r>
      <w:r w:rsidR="0033534A" w:rsidRPr="008D30D5">
        <w:rPr>
          <w:rFonts w:hint="eastAsia"/>
          <w:rtl/>
        </w:rPr>
        <w:t>المكفولة</w:t>
      </w:r>
      <w:r w:rsidR="0033534A" w:rsidRPr="008D30D5">
        <w:rPr>
          <w:rtl/>
        </w:rPr>
        <w:t xml:space="preserve"> دستوريا</w:t>
      </w:r>
      <w:r w:rsidR="00537B29">
        <w:rPr>
          <w:rFonts w:hint="cs"/>
          <w:rtl/>
        </w:rPr>
        <w:t>ً</w:t>
      </w:r>
      <w:r w:rsidR="0033534A" w:rsidRPr="008D30D5">
        <w:rPr>
          <w:rtl/>
        </w:rPr>
        <w:t xml:space="preserve">). </w:t>
      </w:r>
      <w:r w:rsidR="0033534A" w:rsidRPr="008D30D5">
        <w:rPr>
          <w:rFonts w:hint="eastAsia"/>
          <w:rtl/>
        </w:rPr>
        <w:t>ويجوز</w:t>
      </w:r>
      <w:r w:rsidR="0033534A" w:rsidRPr="008D30D5">
        <w:rPr>
          <w:rtl/>
        </w:rPr>
        <w:t xml:space="preserve"> </w:t>
      </w:r>
      <w:r w:rsidR="0033534A" w:rsidRPr="008D30D5">
        <w:rPr>
          <w:rFonts w:hint="eastAsia"/>
          <w:rtl/>
        </w:rPr>
        <w:t>ل</w:t>
      </w:r>
      <w:r w:rsidR="0033534A" w:rsidRPr="008D30D5">
        <w:rPr>
          <w:rtl/>
        </w:rPr>
        <w:t xml:space="preserve">لأفراد </w:t>
      </w:r>
      <w:r w:rsidR="0033534A" w:rsidRPr="008D30D5">
        <w:rPr>
          <w:rFonts w:hint="eastAsia"/>
          <w:rtl/>
        </w:rPr>
        <w:t>التقدم</w:t>
      </w:r>
      <w:r w:rsidR="0033534A" w:rsidRPr="008D30D5">
        <w:rPr>
          <w:rtl/>
        </w:rPr>
        <w:t xml:space="preserve"> </w:t>
      </w:r>
      <w:r w:rsidR="0033534A" w:rsidRPr="008D30D5">
        <w:rPr>
          <w:rFonts w:hint="eastAsia"/>
          <w:rtl/>
        </w:rPr>
        <w:t>بشكاوى</w:t>
      </w:r>
      <w:r w:rsidR="0033534A" w:rsidRPr="008D30D5">
        <w:rPr>
          <w:rtl/>
        </w:rPr>
        <w:t xml:space="preserve"> </w:t>
      </w:r>
      <w:r w:rsidR="0033534A" w:rsidRPr="008D30D5">
        <w:rPr>
          <w:rFonts w:hint="eastAsia"/>
          <w:rtl/>
        </w:rPr>
        <w:t>ضد</w:t>
      </w:r>
      <w:r w:rsidR="0033534A" w:rsidRPr="008D30D5">
        <w:rPr>
          <w:rtl/>
        </w:rPr>
        <w:t xml:space="preserve"> أحكام المحاكم الإدارية على أساس أنه</w:t>
      </w:r>
      <w:r w:rsidR="0033534A" w:rsidRPr="008D30D5">
        <w:rPr>
          <w:rFonts w:hint="eastAsia"/>
          <w:rtl/>
        </w:rPr>
        <w:t>ا</w:t>
      </w:r>
      <w:r w:rsidR="0033534A" w:rsidRPr="008D30D5">
        <w:rPr>
          <w:rtl/>
        </w:rPr>
        <w:t xml:space="preserve"> </w:t>
      </w:r>
      <w:r w:rsidR="0033534A" w:rsidRPr="008D30D5">
        <w:rPr>
          <w:rFonts w:hint="eastAsia"/>
          <w:rtl/>
        </w:rPr>
        <w:t>ت</w:t>
      </w:r>
      <w:r w:rsidR="0033534A" w:rsidRPr="008D30D5">
        <w:rPr>
          <w:rtl/>
        </w:rPr>
        <w:t>نتهك حقوقهم الأساسية (المكفولة دستوريا</w:t>
      </w:r>
      <w:r w:rsidR="00537B29">
        <w:rPr>
          <w:rFonts w:hint="cs"/>
          <w:rtl/>
        </w:rPr>
        <w:t>ً</w:t>
      </w:r>
      <w:r w:rsidR="0033534A" w:rsidRPr="008D30D5">
        <w:rPr>
          <w:rtl/>
        </w:rPr>
        <w:t>). وإذا وجدت المحكمة الدستورية تعدي</w:t>
      </w:r>
      <w:r w:rsidR="00537B29">
        <w:rPr>
          <w:rtl/>
        </w:rPr>
        <w:t xml:space="preserve">اً </w:t>
      </w:r>
      <w:r w:rsidR="0033534A" w:rsidRPr="008D30D5">
        <w:rPr>
          <w:rtl/>
        </w:rPr>
        <w:t xml:space="preserve">على هذه الحقوق، فإنها تلغي الحكم </w:t>
      </w:r>
      <w:r w:rsidR="0033534A" w:rsidRPr="008D30D5">
        <w:rPr>
          <w:rFonts w:hint="eastAsia"/>
          <w:rtl/>
        </w:rPr>
        <w:t>وتحيل</w:t>
      </w:r>
      <w:r w:rsidR="0033534A" w:rsidRPr="008D30D5">
        <w:rPr>
          <w:rtl/>
        </w:rPr>
        <w:t xml:space="preserve"> القضية إلى المحكمة الإدارية </w:t>
      </w:r>
      <w:r w:rsidR="0033534A" w:rsidRPr="008D30D5">
        <w:rPr>
          <w:rFonts w:hint="eastAsia"/>
          <w:rtl/>
        </w:rPr>
        <w:t>ل</w:t>
      </w:r>
      <w:r w:rsidR="0033534A" w:rsidRPr="008D30D5">
        <w:rPr>
          <w:rtl/>
        </w:rPr>
        <w:t xml:space="preserve">إصدار حكم بديل </w:t>
      </w:r>
      <w:r w:rsidR="0033534A" w:rsidRPr="008D30D5">
        <w:rPr>
          <w:rFonts w:hint="eastAsia"/>
          <w:rtl/>
        </w:rPr>
        <w:t>يمتثل</w:t>
      </w:r>
      <w:r w:rsidR="0033534A" w:rsidRPr="008D30D5">
        <w:rPr>
          <w:rtl/>
        </w:rPr>
        <w:t xml:space="preserve"> للنتائج التي توصلت إليها المحكمة.</w:t>
      </w:r>
    </w:p>
    <w:p w:rsidR="0033534A" w:rsidRPr="008D30D5" w:rsidRDefault="0033534A" w:rsidP="00C154A4">
      <w:pPr>
        <w:pStyle w:val="H23GA"/>
        <w:pageBreakBefore/>
        <w:spacing w:before="120"/>
      </w:pPr>
      <w:r w:rsidRPr="008D30D5">
        <w:rPr>
          <w:rtl/>
        </w:rPr>
        <w:lastRenderedPageBreak/>
        <w:tab/>
      </w:r>
      <w:bookmarkStart w:id="104" w:name="_Toc495069102"/>
      <w:r w:rsidRPr="008D30D5">
        <w:rPr>
          <w:rtl/>
        </w:rPr>
        <w:t>(ب)</w:t>
      </w:r>
      <w:r w:rsidRPr="008D30D5">
        <w:rPr>
          <w:rtl/>
        </w:rPr>
        <w:tab/>
      </w:r>
      <w:r w:rsidRPr="008D30D5">
        <w:rPr>
          <w:rFonts w:hint="eastAsia"/>
          <w:rtl/>
        </w:rPr>
        <w:t>ال</w:t>
      </w:r>
      <w:r w:rsidRPr="008D30D5">
        <w:rPr>
          <w:rtl/>
        </w:rPr>
        <w:t>التماس</w:t>
      </w:r>
      <w:r w:rsidRPr="008D30D5">
        <w:rPr>
          <w:rFonts w:hint="eastAsia"/>
          <w:rtl/>
        </w:rPr>
        <w:t>ات</w:t>
      </w:r>
      <w:r w:rsidRPr="008D30D5">
        <w:rPr>
          <w:rtl/>
        </w:rPr>
        <w:t xml:space="preserve"> </w:t>
      </w:r>
      <w:r w:rsidRPr="008D30D5">
        <w:rPr>
          <w:rFonts w:hint="eastAsia"/>
          <w:rtl/>
        </w:rPr>
        <w:t>ال</w:t>
      </w:r>
      <w:r w:rsidRPr="008D30D5">
        <w:rPr>
          <w:rtl/>
        </w:rPr>
        <w:t>فردية/</w:t>
      </w:r>
      <w:r w:rsidRPr="008D30D5">
        <w:rPr>
          <w:rFonts w:hint="eastAsia"/>
          <w:rtl/>
        </w:rPr>
        <w:t>الجماعية</w:t>
      </w:r>
      <w:r w:rsidRPr="008D30D5">
        <w:rPr>
          <w:rtl/>
        </w:rPr>
        <w:t xml:space="preserve"> من أجل </w:t>
      </w:r>
      <w:r w:rsidRPr="008D30D5">
        <w:rPr>
          <w:rFonts w:hint="eastAsia"/>
          <w:rtl/>
        </w:rPr>
        <w:t>الاستعراض</w:t>
      </w:r>
      <w:r w:rsidRPr="008D30D5">
        <w:rPr>
          <w:rtl/>
        </w:rPr>
        <w:t xml:space="preserve"> الدستوري للقوانين</w:t>
      </w:r>
      <w:bookmarkEnd w:id="104"/>
    </w:p>
    <w:p w:rsidR="0033534A" w:rsidRPr="008D30D5" w:rsidRDefault="0071602A" w:rsidP="0071602A">
      <w:pPr>
        <w:pStyle w:val="SingleTxtGA"/>
      </w:pPr>
      <w:r>
        <w:rPr>
          <w:rtl/>
        </w:rPr>
        <w:t>136</w:t>
      </w:r>
      <w:r w:rsidR="0033534A" w:rsidRPr="008D30D5">
        <w:rPr>
          <w:rtl/>
        </w:rPr>
        <w:t>-</w:t>
      </w:r>
      <w:r>
        <w:rPr>
          <w:rtl/>
        </w:rPr>
        <w:tab/>
      </w:r>
      <w:r w:rsidR="0033534A" w:rsidRPr="008D30D5">
        <w:rPr>
          <w:rtl/>
        </w:rPr>
        <w:t xml:space="preserve">كما هو مبين في الفقرة 97، يحق للأفراد، في ظروف معينة، </w:t>
      </w:r>
      <w:r w:rsidR="0033534A" w:rsidRPr="008D30D5">
        <w:rPr>
          <w:rFonts w:hint="eastAsia"/>
          <w:rtl/>
        </w:rPr>
        <w:t>مخاطبة</w:t>
      </w:r>
      <w:r w:rsidR="0033534A" w:rsidRPr="008D30D5">
        <w:rPr>
          <w:rtl/>
        </w:rPr>
        <w:t xml:space="preserve"> </w:t>
      </w:r>
      <w:r w:rsidR="0033534A" w:rsidRPr="008D30D5">
        <w:rPr>
          <w:rFonts w:hint="eastAsia"/>
          <w:rtl/>
        </w:rPr>
        <w:t>ا</w:t>
      </w:r>
      <w:r w:rsidR="0033534A" w:rsidRPr="008D30D5">
        <w:rPr>
          <w:rtl/>
        </w:rPr>
        <w:t xml:space="preserve">لمحكمة الدستورية مباشرة ليطلبوا منها </w:t>
      </w:r>
      <w:r w:rsidR="0033534A" w:rsidRPr="008D30D5">
        <w:rPr>
          <w:rFonts w:hint="eastAsia"/>
          <w:rtl/>
        </w:rPr>
        <w:t>استعراض</w:t>
      </w:r>
      <w:r w:rsidR="0033534A" w:rsidRPr="008D30D5">
        <w:rPr>
          <w:rtl/>
        </w:rPr>
        <w:t xml:space="preserve"> دستورية </w:t>
      </w:r>
      <w:r w:rsidR="0033534A" w:rsidRPr="008D30D5">
        <w:rPr>
          <w:rFonts w:hint="eastAsia"/>
          <w:rtl/>
        </w:rPr>
        <w:t>القوانين</w:t>
      </w:r>
      <w:r w:rsidR="0033534A" w:rsidRPr="008D30D5">
        <w:rPr>
          <w:rtl/>
        </w:rPr>
        <w:t xml:space="preserve"> والمعاهدات (</w:t>
      </w:r>
      <w:r w:rsidR="0033534A" w:rsidRPr="008D30D5">
        <w:rPr>
          <w:rFonts w:hint="eastAsia"/>
          <w:rtl/>
        </w:rPr>
        <w:t>أي</w:t>
      </w:r>
      <w:r w:rsidR="0033534A" w:rsidRPr="008D30D5">
        <w:rPr>
          <w:rtl/>
        </w:rPr>
        <w:t xml:space="preserve"> </w:t>
      </w:r>
      <w:r w:rsidR="0033534A" w:rsidRPr="008D30D5">
        <w:rPr>
          <w:rFonts w:hint="eastAsia"/>
          <w:rtl/>
        </w:rPr>
        <w:t>مدى</w:t>
      </w:r>
      <w:r w:rsidR="0033534A" w:rsidRPr="008D30D5">
        <w:rPr>
          <w:rtl/>
        </w:rPr>
        <w:t xml:space="preserve"> </w:t>
      </w:r>
      <w:r w:rsidR="0033534A" w:rsidRPr="008D30D5">
        <w:rPr>
          <w:rFonts w:hint="eastAsia"/>
          <w:rtl/>
        </w:rPr>
        <w:t>توافقها</w:t>
      </w:r>
      <w:r w:rsidR="0033534A" w:rsidRPr="008D30D5">
        <w:rPr>
          <w:rtl/>
        </w:rPr>
        <w:t xml:space="preserve"> </w:t>
      </w:r>
      <w:r w:rsidR="0033534A" w:rsidRPr="008D30D5">
        <w:rPr>
          <w:rFonts w:hint="eastAsia"/>
          <w:rtl/>
        </w:rPr>
        <w:t>مع</w:t>
      </w:r>
      <w:r w:rsidR="0033534A" w:rsidRPr="008D30D5">
        <w:rPr>
          <w:rtl/>
        </w:rPr>
        <w:t xml:space="preserve"> الحقوق المكفولة دستوريا</w:t>
      </w:r>
      <w:r w:rsidR="00C154A4">
        <w:rPr>
          <w:rFonts w:hint="cs"/>
          <w:rtl/>
        </w:rPr>
        <w:t>ً</w:t>
      </w:r>
      <w:r w:rsidR="0033534A" w:rsidRPr="008D30D5">
        <w:rPr>
          <w:rtl/>
        </w:rPr>
        <w:t>).</w:t>
      </w:r>
    </w:p>
    <w:p w:rsidR="0033534A" w:rsidRPr="008D30D5" w:rsidRDefault="0033534A" w:rsidP="0071602A">
      <w:pPr>
        <w:pStyle w:val="H23GA"/>
      </w:pPr>
      <w:r w:rsidRPr="008D30D5">
        <w:rPr>
          <w:rtl/>
        </w:rPr>
        <w:tab/>
      </w:r>
      <w:bookmarkStart w:id="105" w:name="_Toc495069103"/>
      <w:r w:rsidRPr="008D30D5">
        <w:rPr>
          <w:rtl/>
        </w:rPr>
        <w:t>(ج)</w:t>
      </w:r>
      <w:r w:rsidRPr="008D30D5">
        <w:rPr>
          <w:rtl/>
        </w:rPr>
        <w:tab/>
      </w:r>
      <w:r w:rsidRPr="008D30D5">
        <w:rPr>
          <w:rFonts w:hint="eastAsia"/>
          <w:rtl/>
        </w:rPr>
        <w:t>ال</w:t>
      </w:r>
      <w:r w:rsidRPr="008D30D5">
        <w:rPr>
          <w:rtl/>
        </w:rPr>
        <w:t>شكاوى ضد الاستخدام المفرط للسلطة الإدارية والإكراه</w:t>
      </w:r>
      <w:bookmarkEnd w:id="105"/>
    </w:p>
    <w:p w:rsidR="0033534A" w:rsidRPr="008D30D5" w:rsidRDefault="0071602A" w:rsidP="0071602A">
      <w:pPr>
        <w:pStyle w:val="SingleTxtGA"/>
      </w:pPr>
      <w:r>
        <w:rPr>
          <w:rtl/>
        </w:rPr>
        <w:t>137</w:t>
      </w:r>
      <w:r w:rsidR="0033534A" w:rsidRPr="008D30D5">
        <w:rPr>
          <w:rtl/>
        </w:rPr>
        <w:t>-</w:t>
      </w:r>
      <w:r>
        <w:rPr>
          <w:rtl/>
        </w:rPr>
        <w:tab/>
      </w:r>
      <w:r w:rsidR="0033534A" w:rsidRPr="008D30D5">
        <w:rPr>
          <w:rtl/>
        </w:rPr>
        <w:t>تختص المحاكم الإدارية الابتدائية، في جملة أمور، بالنظر في الشكاوى التي تدعي حدوث انتهاك للحقوق، بما في ذلك الحقوق الأساسية (المكفولة دستوريا</w:t>
      </w:r>
      <w:r w:rsidR="00537B29">
        <w:rPr>
          <w:rFonts w:hint="cs"/>
          <w:rtl/>
        </w:rPr>
        <w:t>ً</w:t>
      </w:r>
      <w:r w:rsidR="0033534A" w:rsidRPr="008D30D5">
        <w:rPr>
          <w:rtl/>
        </w:rPr>
        <w:t>)</w:t>
      </w:r>
      <w:r w:rsidR="0033534A" w:rsidRPr="008D30D5">
        <w:rPr>
          <w:rFonts w:hint="eastAsia"/>
          <w:rtl/>
        </w:rPr>
        <w:t>،</w:t>
      </w:r>
      <w:r w:rsidR="0033534A" w:rsidRPr="008D30D5">
        <w:rPr>
          <w:rtl/>
        </w:rPr>
        <w:t xml:space="preserve"> </w:t>
      </w:r>
      <w:r w:rsidR="0033534A" w:rsidRPr="008D30D5">
        <w:rPr>
          <w:rFonts w:hint="eastAsia"/>
          <w:rtl/>
        </w:rPr>
        <w:t>نتيجة</w:t>
      </w:r>
      <w:r w:rsidR="0033534A" w:rsidRPr="008D30D5">
        <w:rPr>
          <w:rtl/>
        </w:rPr>
        <w:t xml:space="preserve"> </w:t>
      </w:r>
      <w:r w:rsidR="0033534A" w:rsidRPr="008D30D5">
        <w:rPr>
          <w:rFonts w:hint="eastAsia"/>
          <w:rtl/>
        </w:rPr>
        <w:t>ل</w:t>
      </w:r>
      <w:r w:rsidR="0033534A" w:rsidRPr="008D30D5">
        <w:rPr>
          <w:rtl/>
        </w:rPr>
        <w:t xml:space="preserve">ممارسة القوة الإدارية المباشرة والإكراه، بما في ذلك على وجه الخصوص </w:t>
      </w:r>
      <w:r w:rsidR="0033534A" w:rsidRPr="008D30D5">
        <w:rPr>
          <w:rFonts w:hint="eastAsia"/>
          <w:rtl/>
        </w:rPr>
        <w:t>ال</w:t>
      </w:r>
      <w:r w:rsidR="0033534A" w:rsidRPr="008D30D5">
        <w:rPr>
          <w:rtl/>
        </w:rPr>
        <w:t>إجراءات التي تقوم بها الشرطة.</w:t>
      </w:r>
    </w:p>
    <w:p w:rsidR="0033534A" w:rsidRPr="008D30D5" w:rsidRDefault="0033534A" w:rsidP="0071602A">
      <w:pPr>
        <w:pStyle w:val="H23GA"/>
      </w:pPr>
      <w:r w:rsidRPr="008D30D5">
        <w:rPr>
          <w:rtl/>
        </w:rPr>
        <w:tab/>
      </w:r>
      <w:bookmarkStart w:id="106" w:name="_Toc495069104"/>
      <w:r w:rsidRPr="008D30D5">
        <w:rPr>
          <w:rtl/>
        </w:rPr>
        <w:t>(د)</w:t>
      </w:r>
      <w:r w:rsidRPr="008D30D5">
        <w:rPr>
          <w:rtl/>
        </w:rPr>
        <w:tab/>
        <w:t xml:space="preserve">الشكاوى المتعلقة بالحقوق الأساسية </w:t>
      </w:r>
      <w:r w:rsidRPr="008D30D5">
        <w:rPr>
          <w:rFonts w:hint="eastAsia"/>
          <w:rtl/>
        </w:rPr>
        <w:t>المقدمة</w:t>
      </w:r>
      <w:r w:rsidRPr="008D30D5">
        <w:rPr>
          <w:rtl/>
        </w:rPr>
        <w:t xml:space="preserve"> </w:t>
      </w:r>
      <w:r w:rsidRPr="008D30D5">
        <w:rPr>
          <w:rFonts w:hint="eastAsia"/>
          <w:rtl/>
        </w:rPr>
        <w:t>إلى</w:t>
      </w:r>
      <w:r w:rsidRPr="008D30D5">
        <w:rPr>
          <w:rtl/>
        </w:rPr>
        <w:t xml:space="preserve"> المحكمة العليا</w:t>
      </w:r>
      <w:bookmarkEnd w:id="106"/>
    </w:p>
    <w:p w:rsidR="0033534A" w:rsidRPr="008D30D5" w:rsidRDefault="0071602A" w:rsidP="0071602A">
      <w:pPr>
        <w:pStyle w:val="SingleTxtGA"/>
      </w:pPr>
      <w:r>
        <w:rPr>
          <w:rtl/>
        </w:rPr>
        <w:t>138</w:t>
      </w:r>
      <w:r w:rsidR="0033534A" w:rsidRPr="008D30D5">
        <w:rPr>
          <w:rtl/>
        </w:rPr>
        <w:t>-</w:t>
      </w:r>
      <w:r>
        <w:rPr>
          <w:rtl/>
        </w:rPr>
        <w:tab/>
      </w:r>
      <w:r w:rsidR="0033534A" w:rsidRPr="008D30D5">
        <w:rPr>
          <w:rtl/>
        </w:rPr>
        <w:t xml:space="preserve">يجوز لكل شخص </w:t>
      </w:r>
      <w:r w:rsidR="0033534A" w:rsidRPr="008D30D5">
        <w:rPr>
          <w:rFonts w:hint="eastAsia"/>
          <w:rtl/>
        </w:rPr>
        <w:t>محتجز</w:t>
      </w:r>
      <w:r w:rsidR="0033534A" w:rsidRPr="008D30D5">
        <w:rPr>
          <w:rtl/>
        </w:rPr>
        <w:t xml:space="preserve"> أن ي</w:t>
      </w:r>
      <w:r w:rsidR="0033534A" w:rsidRPr="008D30D5">
        <w:rPr>
          <w:rFonts w:hint="eastAsia"/>
          <w:rtl/>
        </w:rPr>
        <w:t>ت</w:t>
      </w:r>
      <w:r w:rsidR="0033534A" w:rsidRPr="008D30D5">
        <w:rPr>
          <w:rtl/>
        </w:rPr>
        <w:t xml:space="preserve">قدم </w:t>
      </w:r>
      <w:r w:rsidR="0033534A" w:rsidRPr="008D30D5">
        <w:rPr>
          <w:rFonts w:hint="eastAsia"/>
          <w:rtl/>
        </w:rPr>
        <w:t>ب</w:t>
      </w:r>
      <w:r w:rsidR="0033534A" w:rsidRPr="008D30D5">
        <w:rPr>
          <w:rtl/>
        </w:rPr>
        <w:t xml:space="preserve">شكوى إلى المحكمة العليا يطلب فيها </w:t>
      </w:r>
      <w:r w:rsidR="0033534A" w:rsidRPr="008D30D5">
        <w:rPr>
          <w:rFonts w:hint="eastAsia"/>
          <w:rtl/>
        </w:rPr>
        <w:t>بحث</w:t>
      </w:r>
      <w:r w:rsidR="0033534A" w:rsidRPr="008D30D5">
        <w:rPr>
          <w:rtl/>
        </w:rPr>
        <w:t xml:space="preserve"> ما إذا كان قرار المحكمة الجنائية </w:t>
      </w:r>
      <w:r w:rsidR="0033534A" w:rsidRPr="008D30D5">
        <w:rPr>
          <w:rFonts w:hint="eastAsia"/>
          <w:rtl/>
        </w:rPr>
        <w:t>يشكل</w:t>
      </w:r>
      <w:r w:rsidR="0033534A" w:rsidRPr="008D30D5">
        <w:rPr>
          <w:rtl/>
        </w:rPr>
        <w:t xml:space="preserve"> </w:t>
      </w:r>
      <w:r w:rsidR="0033534A" w:rsidRPr="008D30D5">
        <w:rPr>
          <w:rFonts w:hint="eastAsia"/>
          <w:rtl/>
        </w:rPr>
        <w:t>انتهاك</w:t>
      </w:r>
      <w:r w:rsidR="00537B29">
        <w:rPr>
          <w:rFonts w:hint="eastAsia"/>
          <w:rtl/>
        </w:rPr>
        <w:t xml:space="preserve">اً </w:t>
      </w:r>
      <w:r w:rsidR="0033534A" w:rsidRPr="008D30D5">
        <w:rPr>
          <w:rFonts w:hint="eastAsia"/>
          <w:rtl/>
        </w:rPr>
        <w:t>ل</w:t>
      </w:r>
      <w:r w:rsidR="0033534A" w:rsidRPr="008D30D5">
        <w:rPr>
          <w:rtl/>
        </w:rPr>
        <w:t>لحق الأساسي في الحرية الشخصية.</w:t>
      </w:r>
    </w:p>
    <w:p w:rsidR="0033534A" w:rsidRPr="008D30D5" w:rsidRDefault="0033534A" w:rsidP="0071602A">
      <w:pPr>
        <w:pStyle w:val="H23GA"/>
      </w:pPr>
      <w:r w:rsidRPr="008D30D5">
        <w:rPr>
          <w:rtl/>
        </w:rPr>
        <w:tab/>
      </w:r>
      <w:bookmarkStart w:id="107" w:name="_Toc495069105"/>
      <w:r w:rsidRPr="008D30D5">
        <w:rPr>
          <w:rtl/>
        </w:rPr>
        <w:t>(ه)</w:t>
      </w:r>
      <w:r w:rsidRPr="008D30D5">
        <w:rPr>
          <w:rtl/>
        </w:rPr>
        <w:tab/>
        <w:t>المحكمة الأوروبية لحقوق الإنسان</w:t>
      </w:r>
      <w:bookmarkEnd w:id="107"/>
    </w:p>
    <w:p w:rsidR="0033534A" w:rsidRPr="008D30D5" w:rsidRDefault="0071602A" w:rsidP="00C154A4">
      <w:pPr>
        <w:pStyle w:val="SingleTxtGA"/>
      </w:pPr>
      <w:r>
        <w:rPr>
          <w:rtl/>
        </w:rPr>
        <w:t>139</w:t>
      </w:r>
      <w:r w:rsidR="0033534A" w:rsidRPr="008D30D5">
        <w:rPr>
          <w:rtl/>
        </w:rPr>
        <w:t>-</w:t>
      </w:r>
      <w:r>
        <w:rPr>
          <w:rtl/>
        </w:rPr>
        <w:tab/>
      </w:r>
      <w:r w:rsidR="0033534A" w:rsidRPr="008D30D5">
        <w:rPr>
          <w:rtl/>
        </w:rPr>
        <w:t>تقبل النمسا، بوصفها طرف</w:t>
      </w:r>
      <w:r w:rsidR="00537B29">
        <w:rPr>
          <w:rtl/>
        </w:rPr>
        <w:t xml:space="preserve">اً </w:t>
      </w:r>
      <w:r w:rsidR="0033534A" w:rsidRPr="008D30D5">
        <w:rPr>
          <w:rtl/>
        </w:rPr>
        <w:t>متعاقد</w:t>
      </w:r>
      <w:r w:rsidR="00537B29">
        <w:rPr>
          <w:rtl/>
        </w:rPr>
        <w:t xml:space="preserve">اً </w:t>
      </w:r>
      <w:r w:rsidR="0033534A" w:rsidRPr="008D30D5">
        <w:rPr>
          <w:rtl/>
        </w:rPr>
        <w:t xml:space="preserve">في الاتفاقية الأوروبية لحماية حقوق الإنسان والحريات الأساسية، اختصاص المحكمة الأوروبية لحقوق الإنسان. وتنص الاتفاقية على </w:t>
      </w:r>
      <w:r w:rsidR="0033534A" w:rsidRPr="008D30D5">
        <w:rPr>
          <w:rFonts w:hint="eastAsia"/>
          <w:rtl/>
        </w:rPr>
        <w:t>قبول</w:t>
      </w:r>
      <w:r w:rsidR="0033534A" w:rsidRPr="008D30D5">
        <w:rPr>
          <w:rtl/>
        </w:rPr>
        <w:t xml:space="preserve"> </w:t>
      </w:r>
      <w:r w:rsidR="0033534A" w:rsidRPr="008D30D5">
        <w:rPr>
          <w:rFonts w:hint="eastAsia"/>
          <w:rtl/>
        </w:rPr>
        <w:t>الطلبات</w:t>
      </w:r>
      <w:r w:rsidR="0033534A" w:rsidRPr="008D30D5">
        <w:rPr>
          <w:rtl/>
        </w:rPr>
        <w:t xml:space="preserve"> </w:t>
      </w:r>
      <w:r w:rsidR="0033534A" w:rsidRPr="008D30D5">
        <w:rPr>
          <w:rFonts w:hint="eastAsia"/>
          <w:rtl/>
        </w:rPr>
        <w:t>من</w:t>
      </w:r>
      <w:r w:rsidR="0033534A" w:rsidRPr="008D30D5">
        <w:rPr>
          <w:rtl/>
        </w:rPr>
        <w:t xml:space="preserve"> </w:t>
      </w:r>
      <w:r w:rsidR="0033534A" w:rsidRPr="008D30D5">
        <w:rPr>
          <w:rFonts w:hint="eastAsia"/>
          <w:rtl/>
        </w:rPr>
        <w:t>الدول،</w:t>
      </w:r>
      <w:r w:rsidR="0033534A" w:rsidRPr="008D30D5">
        <w:rPr>
          <w:rtl/>
        </w:rPr>
        <w:t xml:space="preserve"> </w:t>
      </w:r>
      <w:r w:rsidR="0033534A" w:rsidRPr="008D30D5">
        <w:rPr>
          <w:rFonts w:hint="eastAsia"/>
          <w:rtl/>
        </w:rPr>
        <w:t>ومن</w:t>
      </w:r>
      <w:r w:rsidR="0033534A" w:rsidRPr="008D30D5">
        <w:rPr>
          <w:rtl/>
        </w:rPr>
        <w:t xml:space="preserve"> </w:t>
      </w:r>
      <w:r w:rsidR="0033534A" w:rsidRPr="008D30D5">
        <w:rPr>
          <w:rFonts w:hint="eastAsia"/>
          <w:rtl/>
        </w:rPr>
        <w:t>الأفراد</w:t>
      </w:r>
      <w:r w:rsidR="0033534A" w:rsidRPr="008D30D5">
        <w:rPr>
          <w:rtl/>
        </w:rPr>
        <w:t xml:space="preserve">. ويمكن تقديم طلبات فردية ضد قرارات المحاكم والسلطات الأخرى في </w:t>
      </w:r>
      <w:r w:rsidR="0033534A" w:rsidRPr="008D30D5">
        <w:rPr>
          <w:rFonts w:hint="eastAsia"/>
          <w:rtl/>
        </w:rPr>
        <w:t>الأطراف</w:t>
      </w:r>
      <w:r w:rsidR="0033534A" w:rsidRPr="008D30D5">
        <w:rPr>
          <w:rtl/>
        </w:rPr>
        <w:t xml:space="preserve"> </w:t>
      </w:r>
      <w:r w:rsidR="0033534A" w:rsidRPr="008D30D5">
        <w:rPr>
          <w:rFonts w:hint="eastAsia"/>
          <w:rtl/>
        </w:rPr>
        <w:t>ال</w:t>
      </w:r>
      <w:r w:rsidR="0033534A" w:rsidRPr="008D30D5">
        <w:rPr>
          <w:rtl/>
        </w:rPr>
        <w:t>متعاقد</w:t>
      </w:r>
      <w:r w:rsidR="0033534A" w:rsidRPr="008D30D5">
        <w:rPr>
          <w:rFonts w:hint="eastAsia"/>
          <w:rtl/>
        </w:rPr>
        <w:t>ة</w:t>
      </w:r>
      <w:r w:rsidR="0033534A" w:rsidRPr="008D30D5">
        <w:rPr>
          <w:rtl/>
        </w:rPr>
        <w:t xml:space="preserve"> </w:t>
      </w:r>
      <w:r w:rsidR="0033534A" w:rsidRPr="008D30D5">
        <w:rPr>
          <w:rFonts w:hint="eastAsia"/>
          <w:rtl/>
        </w:rPr>
        <w:t>الاخرى</w:t>
      </w:r>
      <w:r w:rsidR="0033534A" w:rsidRPr="008D30D5">
        <w:rPr>
          <w:rtl/>
        </w:rPr>
        <w:t xml:space="preserve">. ولا يجوز </w:t>
      </w:r>
      <w:r w:rsidR="0033534A" w:rsidRPr="008D30D5">
        <w:rPr>
          <w:rFonts w:hint="eastAsia"/>
          <w:rtl/>
        </w:rPr>
        <w:t>تقديم</w:t>
      </w:r>
      <w:r w:rsidR="0033534A" w:rsidRPr="008D30D5">
        <w:rPr>
          <w:rtl/>
        </w:rPr>
        <w:t xml:space="preserve"> هذه الطلبات إلا بعد استنفاد سبل </w:t>
      </w:r>
      <w:r w:rsidR="0033534A" w:rsidRPr="00C154A4">
        <w:rPr>
          <w:spacing w:val="-2"/>
          <w:rtl/>
        </w:rPr>
        <w:t>الانتصاف المحلية</w:t>
      </w:r>
      <w:r w:rsidR="0033534A" w:rsidRPr="00C154A4">
        <w:rPr>
          <w:rFonts w:hint="eastAsia"/>
          <w:spacing w:val="-2"/>
          <w:rtl/>
        </w:rPr>
        <w:t>،</w:t>
      </w:r>
      <w:r w:rsidR="0033534A" w:rsidRPr="00C154A4">
        <w:rPr>
          <w:spacing w:val="-2"/>
          <w:rtl/>
        </w:rPr>
        <w:t xml:space="preserve"> وفي غضون ستة أشهر من تاريخ صدور القرار المحلي النهائي. </w:t>
      </w:r>
      <w:r w:rsidR="0033534A" w:rsidRPr="00C154A4">
        <w:rPr>
          <w:rFonts w:hint="eastAsia"/>
          <w:spacing w:val="-2"/>
          <w:rtl/>
        </w:rPr>
        <w:t>وتختص</w:t>
      </w:r>
      <w:r w:rsidR="0033534A" w:rsidRPr="00C154A4">
        <w:rPr>
          <w:spacing w:val="-2"/>
          <w:rtl/>
        </w:rPr>
        <w:t xml:space="preserve"> لجنة وزراء مجلس أوروبا </w:t>
      </w:r>
      <w:r w:rsidR="0033534A" w:rsidRPr="00C154A4">
        <w:rPr>
          <w:rFonts w:hint="eastAsia"/>
          <w:spacing w:val="-2"/>
          <w:rtl/>
        </w:rPr>
        <w:t>بالإشراف</w:t>
      </w:r>
      <w:r w:rsidR="0033534A" w:rsidRPr="00C154A4">
        <w:rPr>
          <w:spacing w:val="-2"/>
          <w:rtl/>
        </w:rPr>
        <w:t xml:space="preserve"> </w:t>
      </w:r>
      <w:r w:rsidR="0033534A" w:rsidRPr="00C154A4">
        <w:rPr>
          <w:rFonts w:hint="eastAsia"/>
          <w:spacing w:val="-2"/>
          <w:rtl/>
        </w:rPr>
        <w:t>على</w:t>
      </w:r>
      <w:r w:rsidR="0033534A" w:rsidRPr="00C154A4">
        <w:rPr>
          <w:spacing w:val="-2"/>
          <w:rtl/>
        </w:rPr>
        <w:t xml:space="preserve"> التنفيذ النهائي للأحكام. وخلاف</w:t>
      </w:r>
      <w:r w:rsidR="00537B29">
        <w:rPr>
          <w:spacing w:val="-2"/>
          <w:rtl/>
        </w:rPr>
        <w:t xml:space="preserve">اً </w:t>
      </w:r>
      <w:r w:rsidR="0033534A" w:rsidRPr="00C154A4">
        <w:rPr>
          <w:spacing w:val="-2"/>
          <w:rtl/>
        </w:rPr>
        <w:t xml:space="preserve">للمحكمة الدستورية والمحكمة الإدارية العليا، لا يجوز للمحكمة الأوروبية </w:t>
      </w:r>
      <w:r w:rsidR="0033534A" w:rsidRPr="00C154A4">
        <w:rPr>
          <w:rFonts w:hint="eastAsia"/>
          <w:spacing w:val="-2"/>
          <w:rtl/>
        </w:rPr>
        <w:t>إلغاء</w:t>
      </w:r>
      <w:r w:rsidR="0033534A" w:rsidRPr="00C154A4">
        <w:rPr>
          <w:spacing w:val="-2"/>
          <w:rtl/>
        </w:rPr>
        <w:t xml:space="preserve"> القرارات المحلية أو الأحكام القانونية، ولكن يجوز لها </w:t>
      </w:r>
      <w:r w:rsidR="0033534A" w:rsidRPr="00C154A4">
        <w:rPr>
          <w:rFonts w:hint="eastAsia"/>
          <w:spacing w:val="-2"/>
          <w:rtl/>
        </w:rPr>
        <w:t>فقط</w:t>
      </w:r>
      <w:r w:rsidR="0033534A" w:rsidRPr="00C154A4">
        <w:rPr>
          <w:spacing w:val="-2"/>
          <w:rtl/>
        </w:rPr>
        <w:t xml:space="preserve"> أن تجد أن </w:t>
      </w:r>
      <w:r w:rsidR="0033534A" w:rsidRPr="00C154A4">
        <w:rPr>
          <w:rFonts w:hint="eastAsia"/>
          <w:spacing w:val="-2"/>
          <w:rtl/>
        </w:rPr>
        <w:t>الدولة</w:t>
      </w:r>
      <w:r w:rsidR="0033534A" w:rsidRPr="00C154A4">
        <w:rPr>
          <w:spacing w:val="-2"/>
          <w:rtl/>
        </w:rPr>
        <w:t xml:space="preserve"> الطرف المتعاقد</w:t>
      </w:r>
      <w:r w:rsidR="0033534A" w:rsidRPr="00C154A4">
        <w:rPr>
          <w:rFonts w:hint="eastAsia"/>
          <w:spacing w:val="-2"/>
          <w:rtl/>
        </w:rPr>
        <w:t>ة</w:t>
      </w:r>
      <w:r w:rsidR="0033534A" w:rsidRPr="00C154A4">
        <w:rPr>
          <w:spacing w:val="-2"/>
          <w:rtl/>
        </w:rPr>
        <w:t xml:space="preserve"> مسؤول</w:t>
      </w:r>
      <w:r w:rsidR="0033534A" w:rsidRPr="00C154A4">
        <w:rPr>
          <w:rFonts w:hint="eastAsia"/>
          <w:spacing w:val="-2"/>
          <w:rtl/>
        </w:rPr>
        <w:t>ة</w:t>
      </w:r>
      <w:r w:rsidR="0033534A" w:rsidRPr="00C154A4">
        <w:rPr>
          <w:spacing w:val="-2"/>
          <w:rtl/>
        </w:rPr>
        <w:t xml:space="preserve"> عن انتهاك </w:t>
      </w:r>
      <w:r w:rsidR="0033534A" w:rsidRPr="00C154A4">
        <w:rPr>
          <w:rFonts w:hint="eastAsia"/>
          <w:spacing w:val="-2"/>
          <w:rtl/>
        </w:rPr>
        <w:t>ل</w:t>
      </w:r>
      <w:r w:rsidR="0033534A" w:rsidRPr="00C154A4">
        <w:rPr>
          <w:spacing w:val="-2"/>
          <w:rtl/>
        </w:rPr>
        <w:t>لاتفاقية و/أو بروتوكولاتها. ولا</w:t>
      </w:r>
      <w:r w:rsidR="00C154A4">
        <w:rPr>
          <w:rFonts w:hint="cs"/>
          <w:spacing w:val="-2"/>
          <w:rtl/>
        </w:rPr>
        <w:t> </w:t>
      </w:r>
      <w:r w:rsidR="0033534A" w:rsidRPr="00C154A4">
        <w:rPr>
          <w:rFonts w:hint="eastAsia"/>
          <w:spacing w:val="-2"/>
          <w:rtl/>
        </w:rPr>
        <w:t>ي</w:t>
      </w:r>
      <w:r w:rsidR="0033534A" w:rsidRPr="00C154A4">
        <w:rPr>
          <w:spacing w:val="-2"/>
          <w:rtl/>
        </w:rPr>
        <w:t>قتصر اختصاص المحكمة الأوروبية على أي نوع معين من أفعال الدولة، ومن</w:t>
      </w:r>
      <w:r w:rsidR="0033534A" w:rsidRPr="008D30D5">
        <w:rPr>
          <w:rtl/>
        </w:rPr>
        <w:t xml:space="preserve"> ثم يمكن </w:t>
      </w:r>
      <w:r w:rsidR="0033534A" w:rsidRPr="008D30D5">
        <w:rPr>
          <w:rFonts w:hint="eastAsia"/>
          <w:rtl/>
        </w:rPr>
        <w:t>ل</w:t>
      </w:r>
      <w:r w:rsidR="0033534A" w:rsidRPr="008D30D5">
        <w:rPr>
          <w:rtl/>
        </w:rPr>
        <w:t>لأفراد أيضا</w:t>
      </w:r>
      <w:r w:rsidR="00C154A4">
        <w:rPr>
          <w:rFonts w:hint="cs"/>
          <w:rtl/>
        </w:rPr>
        <w:t>ً</w:t>
      </w:r>
      <w:r w:rsidR="0033534A" w:rsidRPr="008D30D5">
        <w:rPr>
          <w:rtl/>
        </w:rPr>
        <w:t xml:space="preserve"> </w:t>
      </w:r>
      <w:r w:rsidR="0033534A" w:rsidRPr="008D30D5">
        <w:rPr>
          <w:rFonts w:hint="eastAsia"/>
          <w:rtl/>
        </w:rPr>
        <w:t>التقدم</w:t>
      </w:r>
      <w:r w:rsidR="0033534A" w:rsidRPr="008D30D5">
        <w:rPr>
          <w:rtl/>
        </w:rPr>
        <w:t xml:space="preserve"> </w:t>
      </w:r>
      <w:r w:rsidR="0033534A" w:rsidRPr="008D30D5">
        <w:rPr>
          <w:rFonts w:hint="eastAsia"/>
          <w:rtl/>
        </w:rPr>
        <w:t>ب</w:t>
      </w:r>
      <w:r w:rsidR="0033534A" w:rsidRPr="008D30D5">
        <w:rPr>
          <w:rtl/>
        </w:rPr>
        <w:t>شكاوى ضد أحكام المح</w:t>
      </w:r>
      <w:r w:rsidR="0033534A" w:rsidRPr="008D30D5">
        <w:rPr>
          <w:rFonts w:hint="eastAsia"/>
          <w:rtl/>
        </w:rPr>
        <w:t>ا</w:t>
      </w:r>
      <w:r w:rsidR="0033534A" w:rsidRPr="008D30D5">
        <w:rPr>
          <w:rtl/>
        </w:rPr>
        <w:t>كم العادية.</w:t>
      </w:r>
    </w:p>
    <w:p w:rsidR="0033534A" w:rsidRPr="008D30D5" w:rsidRDefault="0033534A" w:rsidP="0071602A">
      <w:pPr>
        <w:pStyle w:val="H23GA"/>
      </w:pPr>
      <w:r w:rsidRPr="008D30D5">
        <w:rPr>
          <w:rtl/>
        </w:rPr>
        <w:tab/>
      </w:r>
      <w:bookmarkStart w:id="108" w:name="_Toc495069106"/>
      <w:r w:rsidRPr="008D30D5">
        <w:rPr>
          <w:rtl/>
        </w:rPr>
        <w:t>(و)</w:t>
      </w:r>
      <w:r w:rsidRPr="008D30D5">
        <w:rPr>
          <w:rtl/>
        </w:rPr>
        <w:tab/>
        <w:t>التعويض</w:t>
      </w:r>
      <w:bookmarkEnd w:id="108"/>
    </w:p>
    <w:p w:rsidR="0033534A" w:rsidRPr="008D30D5" w:rsidRDefault="0071602A" w:rsidP="0071602A">
      <w:pPr>
        <w:pStyle w:val="SingleTxtGA"/>
      </w:pPr>
      <w:r>
        <w:rPr>
          <w:rtl/>
        </w:rPr>
        <w:t>140</w:t>
      </w:r>
      <w:r w:rsidR="0033534A" w:rsidRPr="008D30D5">
        <w:rPr>
          <w:rtl/>
        </w:rPr>
        <w:t>-</w:t>
      </w:r>
      <w:r>
        <w:rPr>
          <w:rtl/>
        </w:rPr>
        <w:tab/>
      </w:r>
      <w:r w:rsidR="0033534A" w:rsidRPr="008D30D5">
        <w:rPr>
          <w:rtl/>
        </w:rPr>
        <w:t xml:space="preserve">لا تتحمل أجهزة الدولة مسؤولية مباشرة عن الأضرار </w:t>
      </w:r>
      <w:r w:rsidR="0033534A" w:rsidRPr="008D30D5">
        <w:rPr>
          <w:rFonts w:hint="eastAsia"/>
          <w:rtl/>
        </w:rPr>
        <w:t>الناجمة</w:t>
      </w:r>
      <w:r w:rsidR="0033534A" w:rsidRPr="008D30D5">
        <w:rPr>
          <w:rtl/>
        </w:rPr>
        <w:t xml:space="preserve"> </w:t>
      </w:r>
      <w:r w:rsidR="0033534A" w:rsidRPr="008D30D5">
        <w:rPr>
          <w:rFonts w:hint="eastAsia"/>
          <w:rtl/>
        </w:rPr>
        <w:t>عما</w:t>
      </w:r>
      <w:r w:rsidR="0033534A" w:rsidRPr="008D30D5">
        <w:rPr>
          <w:rtl/>
        </w:rPr>
        <w:t xml:space="preserve"> </w:t>
      </w:r>
      <w:r w:rsidR="0033534A" w:rsidRPr="008D30D5">
        <w:rPr>
          <w:rFonts w:hint="eastAsia"/>
          <w:rtl/>
        </w:rPr>
        <w:t>تقوم</w:t>
      </w:r>
      <w:r w:rsidR="0033534A" w:rsidRPr="008D30D5">
        <w:rPr>
          <w:rtl/>
        </w:rPr>
        <w:t xml:space="preserve"> </w:t>
      </w:r>
      <w:r w:rsidR="0033534A" w:rsidRPr="008D30D5">
        <w:rPr>
          <w:rFonts w:hint="eastAsia"/>
          <w:rtl/>
        </w:rPr>
        <w:t>به</w:t>
      </w:r>
      <w:r w:rsidR="0033534A" w:rsidRPr="008D30D5">
        <w:rPr>
          <w:rtl/>
        </w:rPr>
        <w:t xml:space="preserve"> بصفتها الرسمية. </w:t>
      </w:r>
      <w:r w:rsidR="0033534A" w:rsidRPr="008D30D5">
        <w:rPr>
          <w:rFonts w:hint="eastAsia"/>
          <w:rtl/>
        </w:rPr>
        <w:t>غير</w:t>
      </w:r>
      <w:r w:rsidR="0033534A" w:rsidRPr="008D30D5">
        <w:rPr>
          <w:rtl/>
        </w:rPr>
        <w:t xml:space="preserve"> </w:t>
      </w:r>
      <w:r w:rsidR="0033534A" w:rsidRPr="008D30D5">
        <w:rPr>
          <w:rFonts w:hint="eastAsia"/>
          <w:rtl/>
        </w:rPr>
        <w:t>أن</w:t>
      </w:r>
      <w:r w:rsidR="0033534A" w:rsidRPr="008D30D5">
        <w:rPr>
          <w:rtl/>
        </w:rPr>
        <w:t xml:space="preserve"> قانون المسؤولية الرسمية ينص على مسؤولية الدولة عن </w:t>
      </w:r>
      <w:r w:rsidR="0033534A" w:rsidRPr="008D30D5">
        <w:rPr>
          <w:rFonts w:hint="eastAsia"/>
          <w:rtl/>
        </w:rPr>
        <w:t>أخطاء</w:t>
      </w:r>
      <w:r w:rsidR="0033534A" w:rsidRPr="008D30D5">
        <w:rPr>
          <w:rtl/>
        </w:rPr>
        <w:t xml:space="preserve"> أجهزة الدولة </w:t>
      </w:r>
      <w:r w:rsidR="0033534A" w:rsidRPr="008D30D5">
        <w:rPr>
          <w:rFonts w:hint="eastAsia"/>
          <w:rtl/>
        </w:rPr>
        <w:t>عند</w:t>
      </w:r>
      <w:r w:rsidR="0033534A" w:rsidRPr="008D30D5">
        <w:rPr>
          <w:rtl/>
        </w:rPr>
        <w:t xml:space="preserve"> ممارسة السلطة العامة.</w:t>
      </w:r>
    </w:p>
    <w:p w:rsidR="0033534A" w:rsidRPr="008D30D5" w:rsidRDefault="0033534A" w:rsidP="0071602A">
      <w:pPr>
        <w:pStyle w:val="H23GA"/>
      </w:pPr>
      <w:r w:rsidRPr="008D30D5">
        <w:rPr>
          <w:rtl/>
        </w:rPr>
        <w:tab/>
      </w:r>
      <w:bookmarkStart w:id="109" w:name="_Toc495069107"/>
      <w:r w:rsidRPr="008D30D5">
        <w:rPr>
          <w:rFonts w:hint="eastAsia"/>
          <w:rtl/>
        </w:rPr>
        <w:t>ثالثا</w:t>
      </w:r>
      <w:r w:rsidR="0071602A">
        <w:rPr>
          <w:rFonts w:hint="cs"/>
          <w:rtl/>
        </w:rPr>
        <w:t>ً</w:t>
      </w:r>
      <w:r w:rsidRPr="008D30D5">
        <w:rPr>
          <w:rtl/>
        </w:rPr>
        <w:t>-</w:t>
      </w:r>
      <w:r w:rsidRPr="008D30D5">
        <w:rPr>
          <w:rtl/>
        </w:rPr>
        <w:tab/>
      </w:r>
      <w:r w:rsidRPr="008D30D5">
        <w:rPr>
          <w:rFonts w:hint="eastAsia"/>
          <w:rtl/>
        </w:rPr>
        <w:t>ال</w:t>
      </w:r>
      <w:r w:rsidRPr="008D30D5">
        <w:rPr>
          <w:rtl/>
        </w:rPr>
        <w:t xml:space="preserve">هيئات </w:t>
      </w:r>
      <w:r w:rsidRPr="008D30D5">
        <w:rPr>
          <w:rFonts w:hint="eastAsia"/>
          <w:rtl/>
        </w:rPr>
        <w:t>ال</w:t>
      </w:r>
      <w:r w:rsidRPr="008D30D5">
        <w:rPr>
          <w:rtl/>
        </w:rPr>
        <w:t xml:space="preserve">حكومية </w:t>
      </w:r>
      <w:r w:rsidRPr="008D30D5">
        <w:rPr>
          <w:rFonts w:hint="eastAsia"/>
          <w:rtl/>
        </w:rPr>
        <w:t>ال</w:t>
      </w:r>
      <w:r w:rsidRPr="008D30D5">
        <w:rPr>
          <w:rtl/>
        </w:rPr>
        <w:t xml:space="preserve">أخرى </w:t>
      </w:r>
      <w:r w:rsidRPr="008D30D5">
        <w:rPr>
          <w:rFonts w:hint="eastAsia"/>
          <w:rtl/>
        </w:rPr>
        <w:t>ال</w:t>
      </w:r>
      <w:r w:rsidRPr="008D30D5">
        <w:rPr>
          <w:rtl/>
        </w:rPr>
        <w:t>مختصة بحماية حقوق الإنسان</w:t>
      </w:r>
      <w:bookmarkEnd w:id="109"/>
    </w:p>
    <w:p w:rsidR="0033534A" w:rsidRPr="008D30D5" w:rsidRDefault="0033534A" w:rsidP="0071602A">
      <w:pPr>
        <w:pStyle w:val="H23GA"/>
      </w:pPr>
      <w:r w:rsidRPr="008D30D5">
        <w:rPr>
          <w:rtl/>
        </w:rPr>
        <w:tab/>
      </w:r>
      <w:bookmarkStart w:id="110" w:name="_Toc495069108"/>
      <w:r w:rsidRPr="008D30D5">
        <w:rPr>
          <w:rtl/>
        </w:rPr>
        <w:t>(أ)</w:t>
      </w:r>
      <w:r w:rsidRPr="008D30D5">
        <w:rPr>
          <w:rtl/>
        </w:rPr>
        <w:tab/>
        <w:t>مجلس أمين المظالم</w:t>
      </w:r>
      <w:bookmarkEnd w:id="110"/>
    </w:p>
    <w:p w:rsidR="0033534A" w:rsidRPr="008D30D5" w:rsidRDefault="0071602A" w:rsidP="0071602A">
      <w:pPr>
        <w:pStyle w:val="SingleTxtGA"/>
        <w:rPr>
          <w:rtl/>
        </w:rPr>
      </w:pPr>
      <w:r>
        <w:rPr>
          <w:rtl/>
        </w:rPr>
        <w:t>141</w:t>
      </w:r>
      <w:r w:rsidR="0033534A" w:rsidRPr="008D30D5">
        <w:rPr>
          <w:rtl/>
        </w:rPr>
        <w:t>-</w:t>
      </w:r>
      <w:r>
        <w:rPr>
          <w:rtl/>
        </w:rPr>
        <w:tab/>
      </w:r>
      <w:r w:rsidR="0033534A" w:rsidRPr="008D30D5">
        <w:rPr>
          <w:rtl/>
        </w:rPr>
        <w:t xml:space="preserve">مجلس أمين المظالم النمساوي هيئة مستقلة </w:t>
      </w:r>
      <w:r w:rsidR="0033534A" w:rsidRPr="008D30D5">
        <w:rPr>
          <w:rFonts w:hint="eastAsia"/>
          <w:rtl/>
        </w:rPr>
        <w:t>تتمتع</w:t>
      </w:r>
      <w:r w:rsidR="0033534A" w:rsidRPr="008D30D5">
        <w:rPr>
          <w:rtl/>
        </w:rPr>
        <w:t xml:space="preserve"> </w:t>
      </w:r>
      <w:r w:rsidR="0033534A" w:rsidRPr="008D30D5">
        <w:rPr>
          <w:rFonts w:hint="eastAsia"/>
          <w:rtl/>
        </w:rPr>
        <w:t>ب</w:t>
      </w:r>
      <w:r w:rsidR="0033534A" w:rsidRPr="008D30D5">
        <w:rPr>
          <w:rtl/>
        </w:rPr>
        <w:t>مركز دستوري</w:t>
      </w:r>
      <w:r w:rsidR="0033534A" w:rsidRPr="008D30D5">
        <w:rPr>
          <w:rFonts w:hint="eastAsia"/>
          <w:rtl/>
        </w:rPr>
        <w:t>،</w:t>
      </w:r>
      <w:r w:rsidR="0033534A" w:rsidRPr="008D30D5">
        <w:rPr>
          <w:rtl/>
        </w:rPr>
        <w:t xml:space="preserve"> </w:t>
      </w:r>
      <w:r w:rsidR="0033534A" w:rsidRPr="008D30D5">
        <w:rPr>
          <w:rFonts w:hint="eastAsia"/>
          <w:rtl/>
        </w:rPr>
        <w:t>وهي</w:t>
      </w:r>
      <w:r w:rsidR="0033534A" w:rsidRPr="008D30D5">
        <w:rPr>
          <w:rtl/>
        </w:rPr>
        <w:t xml:space="preserve"> </w:t>
      </w:r>
      <w:r w:rsidR="0033534A" w:rsidRPr="008D30D5">
        <w:rPr>
          <w:rFonts w:hint="eastAsia"/>
          <w:rtl/>
        </w:rPr>
        <w:t>مسؤولة</w:t>
      </w:r>
      <w:r w:rsidR="0033534A" w:rsidRPr="008D30D5">
        <w:rPr>
          <w:rtl/>
        </w:rPr>
        <w:t xml:space="preserve"> </w:t>
      </w:r>
      <w:r w:rsidR="0033534A" w:rsidRPr="008D30D5">
        <w:rPr>
          <w:rFonts w:hint="eastAsia"/>
          <w:rtl/>
        </w:rPr>
        <w:t>أمام</w:t>
      </w:r>
      <w:r w:rsidR="0033534A" w:rsidRPr="008D30D5">
        <w:rPr>
          <w:rtl/>
        </w:rPr>
        <w:t xml:space="preserve"> كل من مجلس</w:t>
      </w:r>
      <w:r w:rsidR="0033534A" w:rsidRPr="008D30D5">
        <w:rPr>
          <w:rFonts w:hint="eastAsia"/>
          <w:rtl/>
        </w:rPr>
        <w:t>ي</w:t>
      </w:r>
      <w:r w:rsidR="0033534A" w:rsidRPr="008D30D5">
        <w:rPr>
          <w:rtl/>
        </w:rPr>
        <w:t xml:space="preserve"> البرلمان الاتحادي. وتتمثل ولايته في </w:t>
      </w:r>
      <w:r w:rsidR="0033534A" w:rsidRPr="008D30D5">
        <w:rPr>
          <w:rFonts w:hint="eastAsia"/>
          <w:rtl/>
        </w:rPr>
        <w:t>بحث</w:t>
      </w:r>
      <w:r w:rsidR="0033534A" w:rsidRPr="008D30D5">
        <w:rPr>
          <w:rtl/>
        </w:rPr>
        <w:t xml:space="preserve"> سوء الإدارة </w:t>
      </w:r>
      <w:r w:rsidR="0033534A" w:rsidRPr="008D30D5">
        <w:rPr>
          <w:rFonts w:hint="eastAsia"/>
          <w:rtl/>
        </w:rPr>
        <w:t>في</w:t>
      </w:r>
      <w:r w:rsidR="0033534A" w:rsidRPr="008D30D5">
        <w:rPr>
          <w:rtl/>
        </w:rPr>
        <w:t xml:space="preserve"> الإدارة التنفيذية، </w:t>
      </w:r>
      <w:r w:rsidR="0033534A" w:rsidRPr="008D30D5">
        <w:rPr>
          <w:rFonts w:hint="eastAsia"/>
          <w:rtl/>
        </w:rPr>
        <w:t>وبخاصة</w:t>
      </w:r>
      <w:r w:rsidR="0033534A" w:rsidRPr="008D30D5">
        <w:rPr>
          <w:rtl/>
        </w:rPr>
        <w:t xml:space="preserve"> فيما يتعلق ب</w:t>
      </w:r>
      <w:r w:rsidR="0033534A" w:rsidRPr="008D30D5">
        <w:rPr>
          <w:rFonts w:hint="eastAsia"/>
          <w:rtl/>
        </w:rPr>
        <w:t>ادعاءات</w:t>
      </w:r>
      <w:r w:rsidR="0033534A" w:rsidRPr="008D30D5">
        <w:rPr>
          <w:rtl/>
        </w:rPr>
        <w:t xml:space="preserve"> انتهاك حقوق الإنسان، إما نيابة عن </w:t>
      </w:r>
      <w:r w:rsidR="0033534A" w:rsidRPr="008D30D5">
        <w:rPr>
          <w:rFonts w:hint="eastAsia"/>
          <w:rtl/>
        </w:rPr>
        <w:t>مقدمي</w:t>
      </w:r>
      <w:r w:rsidR="0033534A" w:rsidRPr="008D30D5">
        <w:rPr>
          <w:rtl/>
        </w:rPr>
        <w:t xml:space="preserve"> </w:t>
      </w:r>
      <w:r w:rsidR="0033534A" w:rsidRPr="008D30D5">
        <w:rPr>
          <w:rFonts w:hint="eastAsia"/>
          <w:rtl/>
        </w:rPr>
        <w:t>الشكاوى</w:t>
      </w:r>
      <w:r w:rsidR="0033534A" w:rsidRPr="008D30D5">
        <w:rPr>
          <w:rtl/>
        </w:rPr>
        <w:t xml:space="preserve"> </w:t>
      </w:r>
      <w:r w:rsidR="0033534A" w:rsidRPr="008D30D5">
        <w:rPr>
          <w:rFonts w:hint="eastAsia"/>
          <w:rtl/>
        </w:rPr>
        <w:t>من</w:t>
      </w:r>
      <w:r w:rsidR="0033534A" w:rsidRPr="008D30D5">
        <w:rPr>
          <w:rtl/>
        </w:rPr>
        <w:t xml:space="preserve"> الأفراد أو من </w:t>
      </w:r>
      <w:r w:rsidR="0033534A" w:rsidRPr="008D30D5">
        <w:rPr>
          <w:rtl/>
        </w:rPr>
        <w:lastRenderedPageBreak/>
        <w:t xml:space="preserve">تلقاء نفسه. </w:t>
      </w:r>
      <w:r w:rsidR="0033534A" w:rsidRPr="008D30D5">
        <w:rPr>
          <w:rFonts w:hint="eastAsia"/>
          <w:rtl/>
        </w:rPr>
        <w:t>و</w:t>
      </w:r>
      <w:r w:rsidR="0033534A" w:rsidRPr="008D30D5">
        <w:rPr>
          <w:rtl/>
        </w:rPr>
        <w:t>يمكن لأي شخص تقديم شكوى إلى المجلس</w:t>
      </w:r>
      <w:r w:rsidR="0033534A" w:rsidRPr="008D30D5">
        <w:rPr>
          <w:rFonts w:hint="eastAsia"/>
          <w:rtl/>
        </w:rPr>
        <w:t>،</w:t>
      </w:r>
      <w:r w:rsidR="0033534A" w:rsidRPr="008D30D5">
        <w:rPr>
          <w:rtl/>
        </w:rPr>
        <w:t xml:space="preserve"> بغض النظر عن العمر أو الجنسية أو </w:t>
      </w:r>
      <w:r w:rsidR="0033534A" w:rsidRPr="008D30D5">
        <w:rPr>
          <w:rFonts w:hint="eastAsia"/>
          <w:rtl/>
        </w:rPr>
        <w:t>محل</w:t>
      </w:r>
      <w:r w:rsidR="0033534A" w:rsidRPr="008D30D5">
        <w:rPr>
          <w:rtl/>
        </w:rPr>
        <w:t xml:space="preserve"> الإقامة، </w:t>
      </w:r>
      <w:r w:rsidR="0033534A" w:rsidRPr="008D30D5">
        <w:rPr>
          <w:rFonts w:hint="eastAsia"/>
          <w:rtl/>
        </w:rPr>
        <w:t>و</w:t>
      </w:r>
      <w:r w:rsidR="0033534A" w:rsidRPr="008D30D5">
        <w:rPr>
          <w:rtl/>
        </w:rPr>
        <w:t xml:space="preserve">في أي وقت </w:t>
      </w:r>
      <w:r w:rsidR="0033534A" w:rsidRPr="008D30D5">
        <w:rPr>
          <w:rFonts w:hint="eastAsia"/>
          <w:rtl/>
        </w:rPr>
        <w:t>وبالمجان</w:t>
      </w:r>
      <w:r w:rsidR="0033534A" w:rsidRPr="008D30D5">
        <w:rPr>
          <w:rtl/>
        </w:rPr>
        <w:t xml:space="preserve">. </w:t>
      </w:r>
    </w:p>
    <w:p w:rsidR="0033534A" w:rsidRPr="0071602A" w:rsidRDefault="0071602A" w:rsidP="0071602A">
      <w:pPr>
        <w:pStyle w:val="SingleTxtGA"/>
        <w:rPr>
          <w:spacing w:val="-2"/>
        </w:rPr>
      </w:pPr>
      <w:r>
        <w:rPr>
          <w:rtl/>
        </w:rPr>
        <w:t>142</w:t>
      </w:r>
      <w:r w:rsidR="0033534A" w:rsidRPr="008D30D5">
        <w:rPr>
          <w:rtl/>
        </w:rPr>
        <w:t>-</w:t>
      </w:r>
      <w:r>
        <w:rPr>
          <w:rtl/>
        </w:rPr>
        <w:tab/>
      </w:r>
      <w:r w:rsidR="0033534A" w:rsidRPr="008D30D5">
        <w:rPr>
          <w:rtl/>
        </w:rPr>
        <w:t xml:space="preserve">ويتألف مجلس أمين المظالم من ثلاثة أعضاء، </w:t>
      </w:r>
      <w:r w:rsidR="0033534A" w:rsidRPr="008D30D5">
        <w:rPr>
          <w:rFonts w:hint="eastAsia"/>
          <w:rtl/>
        </w:rPr>
        <w:t>يتناوبون</w:t>
      </w:r>
      <w:r w:rsidR="0033534A" w:rsidRPr="008D30D5">
        <w:rPr>
          <w:rtl/>
        </w:rPr>
        <w:t xml:space="preserve"> </w:t>
      </w:r>
      <w:r w:rsidR="0033534A" w:rsidRPr="008D30D5">
        <w:rPr>
          <w:rFonts w:hint="eastAsia"/>
          <w:rtl/>
        </w:rPr>
        <w:t>رئاسة</w:t>
      </w:r>
      <w:r w:rsidR="0033534A" w:rsidRPr="008D30D5">
        <w:rPr>
          <w:rtl/>
        </w:rPr>
        <w:t xml:space="preserve"> </w:t>
      </w:r>
      <w:r w:rsidR="0033534A" w:rsidRPr="008D30D5">
        <w:rPr>
          <w:rFonts w:hint="eastAsia"/>
          <w:rtl/>
        </w:rPr>
        <w:t>المجلس</w:t>
      </w:r>
      <w:r w:rsidR="0033534A" w:rsidRPr="008D30D5">
        <w:rPr>
          <w:rtl/>
        </w:rPr>
        <w:t xml:space="preserve">. </w:t>
      </w:r>
      <w:r w:rsidR="0033534A" w:rsidRPr="008D30D5">
        <w:rPr>
          <w:rFonts w:hint="eastAsia"/>
          <w:rtl/>
        </w:rPr>
        <w:t>وتتولى</w:t>
      </w:r>
      <w:r w:rsidR="0033534A" w:rsidRPr="008D30D5">
        <w:rPr>
          <w:rtl/>
        </w:rPr>
        <w:t xml:space="preserve"> الأحزاب السياسية الثلاثة الكبرى الممثلة في البرلمان ترشيح الأعضاء</w:t>
      </w:r>
      <w:r w:rsidR="0033534A" w:rsidRPr="008D30D5">
        <w:rPr>
          <w:rFonts w:hint="eastAsia"/>
          <w:rtl/>
        </w:rPr>
        <w:t>،</w:t>
      </w:r>
      <w:r w:rsidR="0033534A" w:rsidRPr="008D30D5">
        <w:rPr>
          <w:rtl/>
        </w:rPr>
        <w:t xml:space="preserve"> </w:t>
      </w:r>
      <w:r w:rsidR="0033534A" w:rsidRPr="008D30D5">
        <w:rPr>
          <w:rFonts w:hint="eastAsia"/>
          <w:rtl/>
        </w:rPr>
        <w:t>وينتخبهم</w:t>
      </w:r>
      <w:r w:rsidR="0033534A" w:rsidRPr="008D30D5">
        <w:rPr>
          <w:rtl/>
        </w:rPr>
        <w:t xml:space="preserve"> البرلمان وفق</w:t>
      </w:r>
      <w:r w:rsidR="00537B29">
        <w:rPr>
          <w:rtl/>
        </w:rPr>
        <w:t xml:space="preserve">اً </w:t>
      </w:r>
      <w:r w:rsidR="0033534A" w:rsidRPr="008D30D5">
        <w:rPr>
          <w:rtl/>
        </w:rPr>
        <w:t xml:space="preserve">لأغلبية </w:t>
      </w:r>
      <w:r w:rsidR="0033534A" w:rsidRPr="0071602A">
        <w:rPr>
          <w:spacing w:val="-2"/>
          <w:rtl/>
        </w:rPr>
        <w:t xml:space="preserve">الأصوات. ويضمن هذا </w:t>
      </w:r>
      <w:r w:rsidR="0033534A" w:rsidRPr="0071602A">
        <w:rPr>
          <w:rFonts w:hint="eastAsia"/>
          <w:spacing w:val="-2"/>
          <w:rtl/>
        </w:rPr>
        <w:t>ال</w:t>
      </w:r>
      <w:r w:rsidR="0033534A" w:rsidRPr="0071602A">
        <w:rPr>
          <w:spacing w:val="-2"/>
          <w:rtl/>
        </w:rPr>
        <w:t xml:space="preserve">إجراء </w:t>
      </w:r>
      <w:r w:rsidR="0033534A" w:rsidRPr="0071602A">
        <w:rPr>
          <w:rFonts w:hint="eastAsia"/>
          <w:spacing w:val="-2"/>
          <w:rtl/>
        </w:rPr>
        <w:t>المتبع</w:t>
      </w:r>
      <w:r w:rsidR="0033534A" w:rsidRPr="0071602A">
        <w:rPr>
          <w:spacing w:val="-2"/>
          <w:rtl/>
        </w:rPr>
        <w:t xml:space="preserve"> في تعيين </w:t>
      </w:r>
      <w:r w:rsidR="0033534A" w:rsidRPr="0071602A">
        <w:rPr>
          <w:rFonts w:hint="eastAsia"/>
          <w:spacing w:val="-2"/>
          <w:rtl/>
        </w:rPr>
        <w:t>الأعضاء</w:t>
      </w:r>
      <w:r w:rsidR="0033534A" w:rsidRPr="0071602A">
        <w:rPr>
          <w:spacing w:val="-2"/>
          <w:rtl/>
        </w:rPr>
        <w:t xml:space="preserve"> توفر الشرعية الديمقراطية الضرورية </w:t>
      </w:r>
      <w:r w:rsidR="0033534A" w:rsidRPr="0071602A">
        <w:rPr>
          <w:rFonts w:hint="eastAsia"/>
          <w:spacing w:val="-2"/>
          <w:rtl/>
        </w:rPr>
        <w:t>اللازمة</w:t>
      </w:r>
      <w:r w:rsidR="0033534A" w:rsidRPr="0071602A">
        <w:rPr>
          <w:spacing w:val="-2"/>
          <w:rtl/>
        </w:rPr>
        <w:t xml:space="preserve"> للديمقراطية البرلمانية (مثل تعيين القضاة من قبل الرئيس الاتحادي أو وزير العدل). ويمارس أعضاء مجلس أمين المظالم الثلاثة مهامهم </w:t>
      </w:r>
      <w:r w:rsidR="0033534A" w:rsidRPr="0071602A">
        <w:rPr>
          <w:rFonts w:hint="eastAsia"/>
          <w:spacing w:val="-2"/>
          <w:rtl/>
        </w:rPr>
        <w:t>ب</w:t>
      </w:r>
      <w:r w:rsidR="0033534A" w:rsidRPr="0071602A">
        <w:rPr>
          <w:spacing w:val="-2"/>
          <w:rtl/>
        </w:rPr>
        <w:t>استقلال تام؛ و</w:t>
      </w:r>
      <w:r w:rsidR="0033534A" w:rsidRPr="0071602A">
        <w:rPr>
          <w:rFonts w:hint="eastAsia"/>
          <w:spacing w:val="-2"/>
          <w:rtl/>
        </w:rPr>
        <w:t>خلال</w:t>
      </w:r>
      <w:r w:rsidR="0033534A" w:rsidRPr="0071602A">
        <w:rPr>
          <w:spacing w:val="-2"/>
          <w:rtl/>
        </w:rPr>
        <w:t xml:space="preserve"> مدة توليهم لمناصبهم التي تبلغ ست سنوات (قابلة للتجديد)، لا يجوز </w:t>
      </w:r>
      <w:r w:rsidR="0033534A" w:rsidRPr="0071602A">
        <w:rPr>
          <w:rFonts w:hint="eastAsia"/>
          <w:spacing w:val="-2"/>
          <w:rtl/>
        </w:rPr>
        <w:t>عزلهم</w:t>
      </w:r>
      <w:r w:rsidR="0033534A" w:rsidRPr="0071602A">
        <w:rPr>
          <w:spacing w:val="-2"/>
          <w:rtl/>
        </w:rPr>
        <w:t xml:space="preserve"> من من</w:t>
      </w:r>
      <w:r w:rsidR="0033534A" w:rsidRPr="0071602A">
        <w:rPr>
          <w:rFonts w:hint="eastAsia"/>
          <w:spacing w:val="-2"/>
          <w:rtl/>
        </w:rPr>
        <w:t>ا</w:t>
      </w:r>
      <w:r w:rsidR="0033534A" w:rsidRPr="0071602A">
        <w:rPr>
          <w:spacing w:val="-2"/>
          <w:rtl/>
        </w:rPr>
        <w:t>صبه</w:t>
      </w:r>
      <w:r w:rsidR="0033534A" w:rsidRPr="0071602A">
        <w:rPr>
          <w:rFonts w:hint="eastAsia"/>
          <w:spacing w:val="-2"/>
          <w:rtl/>
        </w:rPr>
        <w:t>م</w:t>
      </w:r>
      <w:r w:rsidR="0033534A" w:rsidRPr="0071602A">
        <w:rPr>
          <w:spacing w:val="-2"/>
          <w:rtl/>
        </w:rPr>
        <w:t xml:space="preserve"> </w:t>
      </w:r>
      <w:r w:rsidR="0033534A" w:rsidRPr="0071602A">
        <w:rPr>
          <w:rFonts w:hint="eastAsia"/>
          <w:spacing w:val="-2"/>
          <w:rtl/>
        </w:rPr>
        <w:t>أو</w:t>
      </w:r>
      <w:r w:rsidR="0033534A" w:rsidRPr="0071602A">
        <w:rPr>
          <w:spacing w:val="-2"/>
          <w:rtl/>
        </w:rPr>
        <w:t xml:space="preserve"> إبعادهم أو فصلهم من الخدمة.</w:t>
      </w:r>
    </w:p>
    <w:p w:rsidR="0033534A" w:rsidRPr="008D30D5" w:rsidRDefault="0071602A" w:rsidP="0071602A">
      <w:pPr>
        <w:pStyle w:val="SingleTxtGA"/>
      </w:pPr>
      <w:r>
        <w:rPr>
          <w:rtl/>
        </w:rPr>
        <w:t>143</w:t>
      </w:r>
      <w:r w:rsidR="0033534A" w:rsidRPr="008D30D5">
        <w:rPr>
          <w:rtl/>
        </w:rPr>
        <w:t>-</w:t>
      </w:r>
      <w:r>
        <w:rPr>
          <w:rtl/>
        </w:rPr>
        <w:tab/>
      </w:r>
      <w:r w:rsidR="0033534A" w:rsidRPr="008D30D5">
        <w:rPr>
          <w:rtl/>
        </w:rPr>
        <w:t xml:space="preserve">وقد وسعت سبع من المناطق (الولايات) التسعة سلطات مجلس أمين المظالم </w:t>
      </w:r>
      <w:r w:rsidR="0033534A" w:rsidRPr="008D30D5">
        <w:rPr>
          <w:rFonts w:hint="eastAsia"/>
          <w:rtl/>
        </w:rPr>
        <w:t>لتمتد</w:t>
      </w:r>
      <w:r w:rsidR="0033534A" w:rsidRPr="008D30D5">
        <w:rPr>
          <w:rtl/>
        </w:rPr>
        <w:t xml:space="preserve"> </w:t>
      </w:r>
      <w:r w:rsidR="0033534A" w:rsidRPr="008D30D5">
        <w:rPr>
          <w:rFonts w:hint="eastAsia"/>
          <w:rtl/>
        </w:rPr>
        <w:t>إلى</w:t>
      </w:r>
      <w:r w:rsidR="0033534A" w:rsidRPr="008D30D5">
        <w:rPr>
          <w:rtl/>
        </w:rPr>
        <w:t xml:space="preserve"> إدارة المقاطعات. وعينت الولايت</w:t>
      </w:r>
      <w:r w:rsidR="0033534A" w:rsidRPr="008D30D5">
        <w:rPr>
          <w:rFonts w:hint="eastAsia"/>
          <w:rtl/>
        </w:rPr>
        <w:t>ان</w:t>
      </w:r>
      <w:r w:rsidR="0033534A" w:rsidRPr="008D30D5">
        <w:rPr>
          <w:rtl/>
        </w:rPr>
        <w:t xml:space="preserve"> المتبقيتان أمناء مظالم </w:t>
      </w:r>
      <w:r w:rsidR="0033534A" w:rsidRPr="008D30D5">
        <w:rPr>
          <w:rFonts w:hint="eastAsia"/>
          <w:rtl/>
        </w:rPr>
        <w:t>محليين</w:t>
      </w:r>
      <w:r w:rsidR="0033534A" w:rsidRPr="008D30D5">
        <w:rPr>
          <w:rtl/>
        </w:rPr>
        <w:t xml:space="preserve"> </w:t>
      </w:r>
      <w:r w:rsidR="0033534A" w:rsidRPr="008D30D5">
        <w:rPr>
          <w:rFonts w:hint="eastAsia"/>
          <w:rtl/>
        </w:rPr>
        <w:t>لبحث</w:t>
      </w:r>
      <w:r w:rsidR="0033534A" w:rsidRPr="008D30D5">
        <w:rPr>
          <w:rtl/>
        </w:rPr>
        <w:t xml:space="preserve"> سوء الإدارة على الصعيد </w:t>
      </w:r>
      <w:r w:rsidR="0033534A" w:rsidRPr="008D30D5">
        <w:rPr>
          <w:rFonts w:hint="eastAsia"/>
          <w:rtl/>
        </w:rPr>
        <w:t>المحلي،</w:t>
      </w:r>
      <w:r w:rsidR="0033534A" w:rsidRPr="008D30D5">
        <w:rPr>
          <w:rtl/>
        </w:rPr>
        <w:t xml:space="preserve"> مع </w:t>
      </w:r>
      <w:r w:rsidR="0033534A" w:rsidRPr="008D30D5">
        <w:rPr>
          <w:rFonts w:hint="eastAsia"/>
          <w:rtl/>
        </w:rPr>
        <w:t>منحهم</w:t>
      </w:r>
      <w:r w:rsidR="0033534A" w:rsidRPr="008D30D5">
        <w:rPr>
          <w:rtl/>
        </w:rPr>
        <w:t xml:space="preserve"> </w:t>
      </w:r>
      <w:r w:rsidR="0033534A" w:rsidRPr="008D30D5">
        <w:rPr>
          <w:rFonts w:hint="eastAsia"/>
          <w:rtl/>
        </w:rPr>
        <w:t>مركز</w:t>
      </w:r>
      <w:r w:rsidR="00537B29">
        <w:rPr>
          <w:rFonts w:hint="eastAsia"/>
          <w:rtl/>
        </w:rPr>
        <w:t xml:space="preserve">اً </w:t>
      </w:r>
      <w:r w:rsidR="0033534A" w:rsidRPr="008D30D5">
        <w:rPr>
          <w:rtl/>
        </w:rPr>
        <w:t>قانوني</w:t>
      </w:r>
      <w:r w:rsidR="00537B29">
        <w:rPr>
          <w:rFonts w:hint="eastAsia"/>
          <w:rtl/>
        </w:rPr>
        <w:t xml:space="preserve">اً </w:t>
      </w:r>
      <w:r w:rsidR="0033534A" w:rsidRPr="008D30D5">
        <w:rPr>
          <w:rtl/>
        </w:rPr>
        <w:t xml:space="preserve">وولايات مماثلة لمجلس </w:t>
      </w:r>
      <w:r w:rsidR="0033534A" w:rsidRPr="008D30D5">
        <w:rPr>
          <w:rFonts w:hint="eastAsia"/>
          <w:rtl/>
        </w:rPr>
        <w:t>أمين</w:t>
      </w:r>
      <w:r w:rsidR="0033534A" w:rsidRPr="008D30D5">
        <w:rPr>
          <w:rtl/>
        </w:rPr>
        <w:t xml:space="preserve"> المظالم الاتحادي. </w:t>
      </w:r>
      <w:r w:rsidR="0033534A" w:rsidRPr="008D30D5">
        <w:rPr>
          <w:rFonts w:hint="eastAsia"/>
          <w:rtl/>
        </w:rPr>
        <w:t>و</w:t>
      </w:r>
      <w:r w:rsidR="0033534A" w:rsidRPr="008D30D5">
        <w:rPr>
          <w:rtl/>
        </w:rPr>
        <w:t>السلطات الاتحادية و</w:t>
      </w:r>
      <w:r w:rsidR="0033534A" w:rsidRPr="008D30D5">
        <w:rPr>
          <w:rFonts w:hint="eastAsia"/>
          <w:rtl/>
        </w:rPr>
        <w:t>سلطات</w:t>
      </w:r>
      <w:r w:rsidR="0033534A" w:rsidRPr="008D30D5">
        <w:rPr>
          <w:rtl/>
        </w:rPr>
        <w:t xml:space="preserve"> المقاطعات والبلديات ملزمة بدعم مجلس أمين المظالم في أداء مهامه والإفصاح عن جميع المعلومات ذات</w:t>
      </w:r>
      <w:r w:rsidR="0033534A" w:rsidRPr="008D30D5">
        <w:rPr>
          <w:rFonts w:hint="eastAsia"/>
          <w:rtl/>
        </w:rPr>
        <w:t> </w:t>
      </w:r>
      <w:r w:rsidR="0033534A" w:rsidRPr="008D30D5">
        <w:rPr>
          <w:rtl/>
        </w:rPr>
        <w:t xml:space="preserve">الصلة. </w:t>
      </w:r>
    </w:p>
    <w:p w:rsidR="0033534A" w:rsidRPr="0071602A" w:rsidRDefault="0071602A" w:rsidP="0071602A">
      <w:pPr>
        <w:pStyle w:val="SingleTxtGA"/>
        <w:rPr>
          <w:spacing w:val="-2"/>
        </w:rPr>
      </w:pPr>
      <w:r w:rsidRPr="0071602A">
        <w:rPr>
          <w:spacing w:val="-2"/>
          <w:rtl/>
        </w:rPr>
        <w:t>144</w:t>
      </w:r>
      <w:r w:rsidR="0033534A" w:rsidRPr="0071602A">
        <w:rPr>
          <w:spacing w:val="-2"/>
          <w:rtl/>
        </w:rPr>
        <w:t>-</w:t>
      </w:r>
      <w:r w:rsidRPr="0071602A">
        <w:rPr>
          <w:spacing w:val="-2"/>
          <w:rtl/>
        </w:rPr>
        <w:tab/>
      </w:r>
      <w:r w:rsidR="0033534A" w:rsidRPr="0071602A">
        <w:rPr>
          <w:spacing w:val="-2"/>
          <w:rtl/>
        </w:rPr>
        <w:t>و</w:t>
      </w:r>
      <w:r w:rsidR="0033534A" w:rsidRPr="0071602A">
        <w:rPr>
          <w:rFonts w:hint="eastAsia"/>
          <w:spacing w:val="-2"/>
          <w:rtl/>
        </w:rPr>
        <w:t>جرى</w:t>
      </w:r>
      <w:r w:rsidR="0033534A" w:rsidRPr="0071602A">
        <w:rPr>
          <w:spacing w:val="-2"/>
          <w:rtl/>
        </w:rPr>
        <w:t xml:space="preserve"> </w:t>
      </w:r>
      <w:r w:rsidR="0033534A" w:rsidRPr="0071602A">
        <w:rPr>
          <w:rFonts w:hint="eastAsia"/>
          <w:spacing w:val="-2"/>
          <w:rtl/>
        </w:rPr>
        <w:t>ت</w:t>
      </w:r>
      <w:r w:rsidR="0033534A" w:rsidRPr="0071602A">
        <w:rPr>
          <w:spacing w:val="-2"/>
          <w:rtl/>
        </w:rPr>
        <w:t>وس</w:t>
      </w:r>
      <w:r w:rsidR="0033534A" w:rsidRPr="0071602A">
        <w:rPr>
          <w:rFonts w:hint="eastAsia"/>
          <w:spacing w:val="-2"/>
          <w:rtl/>
        </w:rPr>
        <w:t>ي</w:t>
      </w:r>
      <w:r w:rsidR="0033534A" w:rsidRPr="0071602A">
        <w:rPr>
          <w:spacing w:val="-2"/>
          <w:rtl/>
        </w:rPr>
        <w:t xml:space="preserve">ع نطاق ولاية مجلس أمين المظالم </w:t>
      </w:r>
      <w:r w:rsidR="0033534A" w:rsidRPr="0071602A">
        <w:rPr>
          <w:rFonts w:hint="eastAsia"/>
          <w:spacing w:val="-2"/>
          <w:rtl/>
        </w:rPr>
        <w:t>بدرجة</w:t>
      </w:r>
      <w:r w:rsidR="0033534A" w:rsidRPr="0071602A">
        <w:rPr>
          <w:spacing w:val="-2"/>
          <w:rtl/>
        </w:rPr>
        <w:t xml:space="preserve"> كبير</w:t>
      </w:r>
      <w:r w:rsidR="0033534A" w:rsidRPr="0071602A">
        <w:rPr>
          <w:rFonts w:hint="eastAsia"/>
          <w:spacing w:val="-2"/>
          <w:rtl/>
        </w:rPr>
        <w:t>ة</w:t>
      </w:r>
      <w:r w:rsidR="0033534A" w:rsidRPr="0071602A">
        <w:rPr>
          <w:spacing w:val="-2"/>
          <w:rtl/>
        </w:rPr>
        <w:t xml:space="preserve"> في عام 2012. ومنذ ذلك الحين، </w:t>
      </w:r>
      <w:r w:rsidR="0033534A" w:rsidRPr="0071602A">
        <w:rPr>
          <w:rFonts w:hint="eastAsia"/>
          <w:spacing w:val="-2"/>
          <w:rtl/>
        </w:rPr>
        <w:t>ي</w:t>
      </w:r>
      <w:r w:rsidR="0033534A" w:rsidRPr="0071602A">
        <w:rPr>
          <w:spacing w:val="-2"/>
          <w:rtl/>
        </w:rPr>
        <w:t xml:space="preserve">عمل </w:t>
      </w:r>
      <w:r w:rsidR="0033534A" w:rsidRPr="0071602A">
        <w:rPr>
          <w:rFonts w:hint="eastAsia"/>
          <w:spacing w:val="-2"/>
          <w:rtl/>
        </w:rPr>
        <w:t>المجلس</w:t>
      </w:r>
      <w:r w:rsidR="0033534A" w:rsidRPr="0071602A">
        <w:rPr>
          <w:spacing w:val="-2"/>
          <w:rtl/>
        </w:rPr>
        <w:t xml:space="preserve"> أيض</w:t>
      </w:r>
      <w:r w:rsidR="00537B29">
        <w:rPr>
          <w:spacing w:val="-2"/>
          <w:rtl/>
        </w:rPr>
        <w:t xml:space="preserve">اً </w:t>
      </w:r>
      <w:r w:rsidR="0033534A" w:rsidRPr="0071602A">
        <w:rPr>
          <w:spacing w:val="-2"/>
          <w:rtl/>
        </w:rPr>
        <w:t xml:space="preserve">بوصفه الآلية الوقائية الوطنية بموجب البروتوكول الاختياري لاتفاقية مناهضة التعذيب وغيره من ضروب المعاملة أو العقوبة القاسية أو اللاإنسانية أو المهينة. وكجزء من مجلس أمين المظالم، تقوم ست لجان </w:t>
      </w:r>
      <w:r w:rsidR="0033534A" w:rsidRPr="0071602A">
        <w:rPr>
          <w:rFonts w:hint="eastAsia"/>
          <w:spacing w:val="-2"/>
          <w:rtl/>
        </w:rPr>
        <w:t>محلية</w:t>
      </w:r>
      <w:r w:rsidR="0033534A" w:rsidRPr="0071602A">
        <w:rPr>
          <w:spacing w:val="-2"/>
          <w:rtl/>
        </w:rPr>
        <w:t xml:space="preserve"> مستقلة برصد ما يقرب من 000 4 مكان خاص وعام ي</w:t>
      </w:r>
      <w:r w:rsidR="0033534A" w:rsidRPr="0071602A">
        <w:rPr>
          <w:rFonts w:hint="eastAsia"/>
          <w:spacing w:val="-2"/>
          <w:rtl/>
        </w:rPr>
        <w:t>ُ</w:t>
      </w:r>
      <w:r w:rsidR="0033534A" w:rsidRPr="0071602A">
        <w:rPr>
          <w:spacing w:val="-2"/>
          <w:rtl/>
        </w:rPr>
        <w:t xml:space="preserve">حرم فيها الأشخاص من حريتهم، بما في ذلك مراكز الشرطة والسجون، ومراكز استقبال ملتمسي اللجوء، والثكنات العسكرية، ومرافق الطب النفسي، </w:t>
      </w:r>
      <w:r w:rsidR="0033534A" w:rsidRPr="0071602A">
        <w:rPr>
          <w:rFonts w:hint="eastAsia"/>
          <w:spacing w:val="-2"/>
          <w:rtl/>
        </w:rPr>
        <w:t>ودور</w:t>
      </w:r>
      <w:r w:rsidR="0033534A" w:rsidRPr="0071602A">
        <w:rPr>
          <w:spacing w:val="-2"/>
          <w:rtl/>
        </w:rPr>
        <w:t xml:space="preserve"> </w:t>
      </w:r>
      <w:r w:rsidR="0033534A" w:rsidRPr="0071602A">
        <w:rPr>
          <w:rFonts w:hint="eastAsia"/>
          <w:spacing w:val="-2"/>
          <w:rtl/>
        </w:rPr>
        <w:t>رعاية</w:t>
      </w:r>
      <w:r w:rsidR="0033534A" w:rsidRPr="0071602A">
        <w:rPr>
          <w:spacing w:val="-2"/>
          <w:rtl/>
        </w:rPr>
        <w:t xml:space="preserve"> </w:t>
      </w:r>
      <w:r w:rsidR="0033534A" w:rsidRPr="0071602A">
        <w:rPr>
          <w:rFonts w:hint="eastAsia"/>
          <w:spacing w:val="-2"/>
          <w:rtl/>
        </w:rPr>
        <w:t>المسنين</w:t>
      </w:r>
      <w:r w:rsidR="0033534A" w:rsidRPr="0071602A">
        <w:rPr>
          <w:spacing w:val="-2"/>
          <w:rtl/>
        </w:rPr>
        <w:t xml:space="preserve"> </w:t>
      </w:r>
      <w:r w:rsidR="0033534A" w:rsidRPr="0071602A">
        <w:rPr>
          <w:rFonts w:hint="eastAsia"/>
          <w:spacing w:val="-2"/>
          <w:rtl/>
        </w:rPr>
        <w:t>ودور</w:t>
      </w:r>
      <w:r w:rsidR="0033534A" w:rsidRPr="0071602A">
        <w:rPr>
          <w:spacing w:val="-2"/>
          <w:rtl/>
        </w:rPr>
        <w:t xml:space="preserve"> </w:t>
      </w:r>
      <w:r w:rsidR="0033534A" w:rsidRPr="0071602A">
        <w:rPr>
          <w:rFonts w:hint="eastAsia"/>
          <w:spacing w:val="-2"/>
          <w:rtl/>
        </w:rPr>
        <w:t>التمريض</w:t>
      </w:r>
      <w:r w:rsidR="0033534A" w:rsidRPr="0071602A">
        <w:rPr>
          <w:spacing w:val="-2"/>
          <w:rtl/>
        </w:rPr>
        <w:t>، ومراكز الأزمات ومجتمعات الشباب السكنية. وبالإضافة إلى ذلك، يؤذن لمجلس أمين المظالم برصد سلوك هيئات إنفاذ القانون عند تنف</w:t>
      </w:r>
      <w:r w:rsidR="0033534A" w:rsidRPr="0071602A">
        <w:rPr>
          <w:rFonts w:hint="eastAsia"/>
          <w:spacing w:val="-2"/>
          <w:rtl/>
        </w:rPr>
        <w:t>ي</w:t>
      </w:r>
      <w:r w:rsidR="0033534A" w:rsidRPr="0071602A">
        <w:rPr>
          <w:spacing w:val="-2"/>
          <w:rtl/>
        </w:rPr>
        <w:t>ذ تدابير قسرية (مثل عمليات الشرطة أثناء المظاهرات).</w:t>
      </w:r>
    </w:p>
    <w:p w:rsidR="0033534A" w:rsidRPr="008D30D5" w:rsidRDefault="0071602A" w:rsidP="0071602A">
      <w:pPr>
        <w:pStyle w:val="SingleTxtGA"/>
      </w:pPr>
      <w:r>
        <w:rPr>
          <w:rtl/>
        </w:rPr>
        <w:t>145</w:t>
      </w:r>
      <w:r w:rsidR="0033534A" w:rsidRPr="008D30D5">
        <w:rPr>
          <w:rtl/>
        </w:rPr>
        <w:t>-</w:t>
      </w:r>
      <w:r>
        <w:rPr>
          <w:rtl/>
        </w:rPr>
        <w:tab/>
      </w:r>
      <w:r w:rsidR="0033534A" w:rsidRPr="008D30D5">
        <w:rPr>
          <w:rtl/>
        </w:rPr>
        <w:t>ويدعم مجلس أمين المظالم في عمله المجلس الاستشاري لحقوق الإنسان</w:t>
      </w:r>
      <w:r w:rsidR="0033534A" w:rsidRPr="008D30D5">
        <w:rPr>
          <w:rFonts w:hint="eastAsia"/>
          <w:rtl/>
        </w:rPr>
        <w:t>،</w:t>
      </w:r>
      <w:r w:rsidR="0033534A" w:rsidRPr="008D30D5">
        <w:rPr>
          <w:rtl/>
        </w:rPr>
        <w:t xml:space="preserve"> الذي </w:t>
      </w:r>
      <w:r w:rsidR="0033534A" w:rsidRPr="008D30D5">
        <w:rPr>
          <w:rFonts w:hint="eastAsia"/>
          <w:rtl/>
        </w:rPr>
        <w:t>يسدي</w:t>
      </w:r>
      <w:r w:rsidR="0033534A" w:rsidRPr="008D30D5">
        <w:rPr>
          <w:rtl/>
        </w:rPr>
        <w:t xml:space="preserve"> </w:t>
      </w:r>
      <w:r w:rsidR="0033534A" w:rsidRPr="008D30D5">
        <w:rPr>
          <w:rFonts w:hint="eastAsia"/>
          <w:rtl/>
        </w:rPr>
        <w:t>له</w:t>
      </w:r>
      <w:r w:rsidR="0033534A" w:rsidRPr="008D30D5">
        <w:rPr>
          <w:rtl/>
        </w:rPr>
        <w:t xml:space="preserve"> المشورة بشأن أولوية إجراءات الرصد، وبشأن تقديم النتائج، ووضع التوصيات. ويتألف المجلس من </w:t>
      </w:r>
      <w:r w:rsidR="0033534A" w:rsidRPr="008D30D5">
        <w:rPr>
          <w:rFonts w:hint="eastAsia"/>
          <w:rtl/>
        </w:rPr>
        <w:t>أ</w:t>
      </w:r>
      <w:r w:rsidR="0033534A" w:rsidRPr="008D30D5">
        <w:rPr>
          <w:rtl/>
        </w:rPr>
        <w:t>عد</w:t>
      </w:r>
      <w:r w:rsidR="0033534A" w:rsidRPr="008D30D5">
        <w:rPr>
          <w:rFonts w:hint="eastAsia"/>
          <w:rtl/>
        </w:rPr>
        <w:t>ا</w:t>
      </w:r>
      <w:r w:rsidR="0033534A" w:rsidRPr="008D30D5">
        <w:rPr>
          <w:rtl/>
        </w:rPr>
        <w:t>د متساو</w:t>
      </w:r>
      <w:r w:rsidR="0033534A" w:rsidRPr="008D30D5">
        <w:rPr>
          <w:rFonts w:hint="eastAsia"/>
          <w:rtl/>
        </w:rPr>
        <w:t>ية</w:t>
      </w:r>
      <w:r w:rsidR="0033534A" w:rsidRPr="008D30D5">
        <w:rPr>
          <w:rtl/>
        </w:rPr>
        <w:t xml:space="preserve"> من ممثلي الوزارات الاتحادية/المكاتب الحكومية </w:t>
      </w:r>
      <w:r w:rsidR="0033534A" w:rsidRPr="008D30D5">
        <w:rPr>
          <w:rFonts w:hint="eastAsia"/>
          <w:rtl/>
        </w:rPr>
        <w:t>المحلية</w:t>
      </w:r>
      <w:r w:rsidR="0033534A" w:rsidRPr="008D30D5">
        <w:rPr>
          <w:rtl/>
        </w:rPr>
        <w:t xml:space="preserve"> وممثلي المنظمات غير الحكومية.</w:t>
      </w:r>
    </w:p>
    <w:p w:rsidR="0033534A" w:rsidRPr="008D30D5" w:rsidRDefault="0071602A" w:rsidP="0071602A">
      <w:pPr>
        <w:pStyle w:val="SingleTxtGA"/>
      </w:pPr>
      <w:r>
        <w:rPr>
          <w:rtl/>
        </w:rPr>
        <w:t>146</w:t>
      </w:r>
      <w:r w:rsidR="0033534A" w:rsidRPr="008D30D5">
        <w:rPr>
          <w:rtl/>
        </w:rPr>
        <w:t>-</w:t>
      </w:r>
      <w:r>
        <w:rPr>
          <w:rtl/>
        </w:rPr>
        <w:tab/>
      </w:r>
      <w:r w:rsidR="0033534A" w:rsidRPr="008D30D5">
        <w:rPr>
          <w:rtl/>
        </w:rPr>
        <w:t>وعلاوة على ذلك، يعمل مجلس أمين المظالم كه</w:t>
      </w:r>
      <w:r>
        <w:rPr>
          <w:rtl/>
        </w:rPr>
        <w:t>يئة رصد مستقلة عمل</w:t>
      </w:r>
      <w:r w:rsidR="00537B29">
        <w:rPr>
          <w:rtl/>
        </w:rPr>
        <w:t xml:space="preserve">اً </w:t>
      </w:r>
      <w:r>
        <w:rPr>
          <w:rtl/>
        </w:rPr>
        <w:t>بالمادة 16</w:t>
      </w:r>
      <w:r w:rsidR="0033534A" w:rsidRPr="008D30D5">
        <w:rPr>
          <w:rtl/>
        </w:rPr>
        <w:t>(3) من اتفاقية حقوق الأشخاص ذوي الإعاقة</w:t>
      </w:r>
      <w:r w:rsidR="0033534A" w:rsidRPr="008D30D5">
        <w:rPr>
          <w:rFonts w:hint="eastAsia"/>
          <w:rtl/>
        </w:rPr>
        <w:t>،</w:t>
      </w:r>
      <w:r w:rsidR="0033534A" w:rsidRPr="008D30D5">
        <w:rPr>
          <w:rtl/>
        </w:rPr>
        <w:t xml:space="preserve"> وي</w:t>
      </w:r>
      <w:r w:rsidR="0033534A" w:rsidRPr="008D30D5">
        <w:rPr>
          <w:rFonts w:hint="eastAsia"/>
          <w:rtl/>
        </w:rPr>
        <w:t>تولى</w:t>
      </w:r>
      <w:r w:rsidR="0033534A" w:rsidRPr="008D30D5">
        <w:rPr>
          <w:rtl/>
        </w:rPr>
        <w:t xml:space="preserve"> رصد المؤسسات والبرامج المعنية بالأشخاص ذوي الإعاقة من أجل منع أي شكل من أشكال الاستغلال </w:t>
      </w:r>
      <w:r w:rsidR="0033534A" w:rsidRPr="008D30D5">
        <w:rPr>
          <w:rFonts w:hint="eastAsia"/>
          <w:rtl/>
        </w:rPr>
        <w:t>أو</w:t>
      </w:r>
      <w:r w:rsidR="0033534A" w:rsidRPr="008D30D5">
        <w:rPr>
          <w:rtl/>
        </w:rPr>
        <w:t xml:space="preserve"> العنف أو الاعتداء. وتقوم اللجان </w:t>
      </w:r>
      <w:r w:rsidR="0033534A" w:rsidRPr="008D30D5">
        <w:rPr>
          <w:rFonts w:hint="eastAsia"/>
          <w:rtl/>
        </w:rPr>
        <w:t>المحلية</w:t>
      </w:r>
      <w:r w:rsidR="0033534A" w:rsidRPr="008D30D5">
        <w:rPr>
          <w:rtl/>
        </w:rPr>
        <w:t xml:space="preserve"> المستقلة بزيارات مراقبة للمؤسسات الخاصة المعنية بالإعاقة.</w:t>
      </w:r>
    </w:p>
    <w:p w:rsidR="0033534A" w:rsidRPr="008D30D5" w:rsidRDefault="0071602A" w:rsidP="0071602A">
      <w:pPr>
        <w:pStyle w:val="SingleTxtGA"/>
      </w:pPr>
      <w:r>
        <w:rPr>
          <w:rtl/>
        </w:rPr>
        <w:t>147</w:t>
      </w:r>
      <w:r w:rsidR="0033534A" w:rsidRPr="008D30D5">
        <w:rPr>
          <w:rtl/>
        </w:rPr>
        <w:t>-</w:t>
      </w:r>
      <w:r>
        <w:rPr>
          <w:rtl/>
        </w:rPr>
        <w:tab/>
      </w:r>
      <w:r w:rsidR="0033534A" w:rsidRPr="008D30D5">
        <w:rPr>
          <w:rtl/>
        </w:rPr>
        <w:t xml:space="preserve">ومجلس أمين المظالم هو المؤسسة الوطنية النمساوية لحقوق الإنسان. ومنذ توسيع ولايته بوصفه الآلية الوقائية الوطنية بموجب البروتوكول الاختياري لاتفاقية مناهضة التعذيب وهيئة الرصد بموجب اتفاقية حقوق الأشخاص ذوي الإعاقة، </w:t>
      </w:r>
      <w:r w:rsidR="0033534A" w:rsidRPr="008D30D5">
        <w:rPr>
          <w:rFonts w:hint="eastAsia"/>
          <w:rtl/>
        </w:rPr>
        <w:t>ينشط</w:t>
      </w:r>
      <w:r w:rsidR="0033534A" w:rsidRPr="008D30D5">
        <w:rPr>
          <w:rtl/>
        </w:rPr>
        <w:t xml:space="preserve"> مجلس أمين المظالم </w:t>
      </w:r>
      <w:r w:rsidR="0033534A" w:rsidRPr="008D30D5">
        <w:rPr>
          <w:rFonts w:hint="eastAsia"/>
          <w:rtl/>
        </w:rPr>
        <w:t>ك</w:t>
      </w:r>
      <w:r w:rsidR="0033534A" w:rsidRPr="008D30D5">
        <w:rPr>
          <w:rtl/>
        </w:rPr>
        <w:t xml:space="preserve">جزء من </w:t>
      </w:r>
      <w:r w:rsidR="0033534A" w:rsidRPr="008D30D5">
        <w:rPr>
          <w:rFonts w:hint="eastAsia"/>
          <w:rtl/>
        </w:rPr>
        <w:t>ال</w:t>
      </w:r>
      <w:r w:rsidR="0033534A" w:rsidRPr="008D30D5">
        <w:rPr>
          <w:rtl/>
        </w:rPr>
        <w:t xml:space="preserve">حوار </w:t>
      </w:r>
      <w:r w:rsidR="0033534A" w:rsidRPr="008D30D5">
        <w:rPr>
          <w:rFonts w:hint="eastAsia"/>
          <w:rtl/>
        </w:rPr>
        <w:t>ال</w:t>
      </w:r>
      <w:r w:rsidR="0033534A" w:rsidRPr="008D30D5">
        <w:rPr>
          <w:rtl/>
        </w:rPr>
        <w:t xml:space="preserve">مؤسسي </w:t>
      </w:r>
      <w:r w:rsidR="0033534A" w:rsidRPr="008D30D5">
        <w:rPr>
          <w:rFonts w:hint="eastAsia"/>
          <w:rtl/>
        </w:rPr>
        <w:t>ال</w:t>
      </w:r>
      <w:r w:rsidR="0033534A" w:rsidRPr="008D30D5">
        <w:rPr>
          <w:rtl/>
        </w:rPr>
        <w:t>مستمر مع المجتمع المدني وخبراء حقوق الإنسان من مختلف الميادين.</w:t>
      </w:r>
    </w:p>
    <w:p w:rsidR="0033534A" w:rsidRPr="008D30D5" w:rsidRDefault="0033534A" w:rsidP="00C154A4">
      <w:pPr>
        <w:pStyle w:val="H23GA"/>
        <w:pageBreakBefore/>
        <w:spacing w:before="120"/>
      </w:pPr>
      <w:r w:rsidRPr="008D30D5">
        <w:rPr>
          <w:rtl/>
        </w:rPr>
        <w:lastRenderedPageBreak/>
        <w:tab/>
      </w:r>
      <w:bookmarkStart w:id="111" w:name="_Toc495069109"/>
      <w:r w:rsidRPr="008D30D5">
        <w:rPr>
          <w:rtl/>
        </w:rPr>
        <w:t>(ب)</w:t>
      </w:r>
      <w:r w:rsidRPr="008D30D5">
        <w:rPr>
          <w:rtl/>
        </w:rPr>
        <w:tab/>
        <w:t>أمين المظالم الاتحادي المعني بالإعاقة</w:t>
      </w:r>
      <w:bookmarkEnd w:id="111"/>
    </w:p>
    <w:p w:rsidR="0033534A" w:rsidRPr="0071602A" w:rsidRDefault="0071602A" w:rsidP="0071602A">
      <w:pPr>
        <w:pStyle w:val="SingleTxtGA"/>
        <w:rPr>
          <w:spacing w:val="-4"/>
        </w:rPr>
      </w:pPr>
      <w:r w:rsidRPr="0071602A">
        <w:rPr>
          <w:spacing w:val="-4"/>
          <w:rtl/>
        </w:rPr>
        <w:t>148</w:t>
      </w:r>
      <w:r w:rsidR="0033534A" w:rsidRPr="0071602A">
        <w:rPr>
          <w:spacing w:val="-4"/>
          <w:rtl/>
        </w:rPr>
        <w:t>-</w:t>
      </w:r>
      <w:r w:rsidRPr="0071602A">
        <w:rPr>
          <w:spacing w:val="-4"/>
          <w:rtl/>
        </w:rPr>
        <w:tab/>
      </w:r>
      <w:r w:rsidR="0033534A" w:rsidRPr="0071602A">
        <w:rPr>
          <w:spacing w:val="-4"/>
          <w:rtl/>
        </w:rPr>
        <w:t>يق</w:t>
      </w:r>
      <w:r w:rsidR="0033534A" w:rsidRPr="0071602A">
        <w:rPr>
          <w:rFonts w:hint="eastAsia"/>
          <w:spacing w:val="-4"/>
          <w:rtl/>
        </w:rPr>
        <w:t>و</w:t>
      </w:r>
      <w:r w:rsidR="0033534A" w:rsidRPr="0071602A">
        <w:rPr>
          <w:spacing w:val="-4"/>
          <w:rtl/>
        </w:rPr>
        <w:t xml:space="preserve">م أمين المظالم الاتحادي المستقل المعني بالإعاقة </w:t>
      </w:r>
      <w:r w:rsidR="0033534A" w:rsidRPr="0071602A">
        <w:rPr>
          <w:rFonts w:hint="eastAsia"/>
          <w:spacing w:val="-4"/>
          <w:rtl/>
        </w:rPr>
        <w:t>بإسداء</w:t>
      </w:r>
      <w:r w:rsidR="0033534A" w:rsidRPr="0071602A">
        <w:rPr>
          <w:spacing w:val="-4"/>
          <w:rtl/>
        </w:rPr>
        <w:t xml:space="preserve"> المشورة و</w:t>
      </w:r>
      <w:r w:rsidR="0033534A" w:rsidRPr="0071602A">
        <w:rPr>
          <w:rFonts w:hint="eastAsia"/>
          <w:spacing w:val="-4"/>
          <w:rtl/>
        </w:rPr>
        <w:t>تقديم</w:t>
      </w:r>
      <w:r w:rsidR="0033534A" w:rsidRPr="0071602A">
        <w:rPr>
          <w:spacing w:val="-4"/>
          <w:rtl/>
        </w:rPr>
        <w:t xml:space="preserve"> الدعم للأشخاص ذوي الإعاقة في حالات التمييز. </w:t>
      </w:r>
      <w:r w:rsidR="0033534A" w:rsidRPr="0071602A">
        <w:rPr>
          <w:rFonts w:hint="eastAsia"/>
          <w:spacing w:val="-4"/>
          <w:rtl/>
        </w:rPr>
        <w:t>كما</w:t>
      </w:r>
      <w:r w:rsidR="0033534A" w:rsidRPr="0071602A">
        <w:rPr>
          <w:spacing w:val="-4"/>
          <w:rtl/>
        </w:rPr>
        <w:t xml:space="preserve"> </w:t>
      </w:r>
      <w:r w:rsidR="0033534A" w:rsidRPr="0071602A">
        <w:rPr>
          <w:rFonts w:hint="eastAsia"/>
          <w:spacing w:val="-4"/>
          <w:rtl/>
        </w:rPr>
        <w:t>أنه</w:t>
      </w:r>
      <w:r w:rsidR="0033534A" w:rsidRPr="0071602A">
        <w:rPr>
          <w:spacing w:val="-4"/>
          <w:rtl/>
        </w:rPr>
        <w:t xml:space="preserve"> عضو في المجلس الاستشاري الاتحادي للإعاقة، الذي يضطلع بوظيفة استشارية في جميع المسائل الأساسية المتصلة بسياسة الإعاقة. كما </w:t>
      </w:r>
      <w:r w:rsidR="0033534A" w:rsidRPr="0071602A">
        <w:rPr>
          <w:rFonts w:hint="eastAsia"/>
          <w:spacing w:val="-4"/>
          <w:rtl/>
        </w:rPr>
        <w:t>تنشئ</w:t>
      </w:r>
      <w:r w:rsidR="0033534A" w:rsidRPr="0071602A">
        <w:rPr>
          <w:spacing w:val="-4"/>
          <w:rtl/>
        </w:rPr>
        <w:t xml:space="preserve"> بعض </w:t>
      </w:r>
      <w:r w:rsidR="0033534A" w:rsidRPr="0071602A">
        <w:rPr>
          <w:rFonts w:hint="eastAsia"/>
          <w:spacing w:val="-4"/>
          <w:rtl/>
        </w:rPr>
        <w:t>المناطق</w:t>
      </w:r>
      <w:r w:rsidR="0033534A" w:rsidRPr="0071602A">
        <w:rPr>
          <w:spacing w:val="-4"/>
          <w:rtl/>
        </w:rPr>
        <w:t xml:space="preserve"> (الولايات) </w:t>
      </w:r>
      <w:r w:rsidR="0033534A" w:rsidRPr="0071602A">
        <w:rPr>
          <w:rFonts w:hint="eastAsia"/>
          <w:spacing w:val="-4"/>
          <w:rtl/>
        </w:rPr>
        <w:t>مناصب</w:t>
      </w:r>
      <w:r w:rsidR="0033534A" w:rsidRPr="0071602A">
        <w:rPr>
          <w:spacing w:val="-4"/>
          <w:rtl/>
        </w:rPr>
        <w:t xml:space="preserve"> أمناء مظالم أو لج</w:t>
      </w:r>
      <w:r w:rsidR="0033534A" w:rsidRPr="0071602A">
        <w:rPr>
          <w:rFonts w:hint="eastAsia"/>
          <w:spacing w:val="-4"/>
          <w:rtl/>
        </w:rPr>
        <w:t>ا</w:t>
      </w:r>
      <w:r w:rsidR="0033534A" w:rsidRPr="0071602A">
        <w:rPr>
          <w:spacing w:val="-4"/>
          <w:rtl/>
        </w:rPr>
        <w:t>ن استشارية معادلة بشأن ذوي الاعاقة.</w:t>
      </w:r>
    </w:p>
    <w:p w:rsidR="0033534A" w:rsidRPr="008D30D5" w:rsidRDefault="0033534A" w:rsidP="0071602A">
      <w:pPr>
        <w:pStyle w:val="H23GA"/>
      </w:pPr>
      <w:r w:rsidRPr="008D30D5">
        <w:rPr>
          <w:rtl/>
        </w:rPr>
        <w:tab/>
      </w:r>
      <w:bookmarkStart w:id="112" w:name="_Toc495069110"/>
      <w:r w:rsidRPr="008D30D5">
        <w:rPr>
          <w:rtl/>
        </w:rPr>
        <w:t>(ج)</w:t>
      </w:r>
      <w:r w:rsidRPr="008D30D5">
        <w:rPr>
          <w:rtl/>
        </w:rPr>
        <w:tab/>
        <w:t>اللجان المستقلة لرصد تنفيذ اتفاقية حقوق الأشخاص ذوي الإعاقة</w:t>
      </w:r>
      <w:bookmarkEnd w:id="112"/>
    </w:p>
    <w:p w:rsidR="0033534A" w:rsidRPr="008D30D5" w:rsidRDefault="0071602A" w:rsidP="0071602A">
      <w:pPr>
        <w:pStyle w:val="SingleTxtGA"/>
      </w:pPr>
      <w:r>
        <w:rPr>
          <w:rtl/>
        </w:rPr>
        <w:t>149</w:t>
      </w:r>
      <w:r w:rsidR="0033534A" w:rsidRPr="008D30D5">
        <w:rPr>
          <w:rtl/>
        </w:rPr>
        <w:t>-</w:t>
      </w:r>
      <w:r>
        <w:rPr>
          <w:rtl/>
        </w:rPr>
        <w:tab/>
      </w:r>
      <w:r w:rsidR="0033534A" w:rsidRPr="008D30D5">
        <w:rPr>
          <w:rtl/>
        </w:rPr>
        <w:t xml:space="preserve">لجنة رصد اتفاقية حقوق الأشخاص ذوي الإعاقة هي آلية مستقلة لتعزيز وحماية ورصد تنفيذ اتفاقية حقوق الأشخاص ذوي الإعاقة على </w:t>
      </w:r>
      <w:r w:rsidR="0033534A" w:rsidRPr="008D30D5">
        <w:rPr>
          <w:rFonts w:hint="eastAsia"/>
          <w:rtl/>
        </w:rPr>
        <w:t>الصعيد</w:t>
      </w:r>
      <w:r w:rsidR="0033534A" w:rsidRPr="008D30D5">
        <w:rPr>
          <w:rtl/>
        </w:rPr>
        <w:t xml:space="preserve"> الاتحادي. و</w:t>
      </w:r>
      <w:r w:rsidR="0033534A" w:rsidRPr="008D30D5">
        <w:rPr>
          <w:rFonts w:hint="eastAsia"/>
          <w:rtl/>
        </w:rPr>
        <w:t>قد</w:t>
      </w:r>
      <w:r w:rsidR="0033534A" w:rsidRPr="008D30D5">
        <w:rPr>
          <w:rtl/>
        </w:rPr>
        <w:t xml:space="preserve"> أنشأت الولايات لجان رصد خاصة بها في نطاق اختصاصها.</w:t>
      </w:r>
    </w:p>
    <w:p w:rsidR="0033534A" w:rsidRPr="008D30D5" w:rsidRDefault="0033534A" w:rsidP="0071602A">
      <w:pPr>
        <w:pStyle w:val="H23GA"/>
      </w:pPr>
      <w:r w:rsidRPr="008D30D5">
        <w:rPr>
          <w:rtl/>
        </w:rPr>
        <w:tab/>
      </w:r>
      <w:bookmarkStart w:id="113" w:name="_Toc495069111"/>
      <w:r w:rsidRPr="008D30D5">
        <w:rPr>
          <w:rtl/>
        </w:rPr>
        <w:t>(د)</w:t>
      </w:r>
      <w:r w:rsidRPr="008D30D5">
        <w:rPr>
          <w:rtl/>
        </w:rPr>
        <w:tab/>
        <w:t>هيئة حماية البيانات</w:t>
      </w:r>
      <w:bookmarkEnd w:id="113"/>
    </w:p>
    <w:p w:rsidR="0033534A" w:rsidRPr="007E6776" w:rsidRDefault="0071602A" w:rsidP="007E6776">
      <w:pPr>
        <w:pStyle w:val="SingleTxtGA"/>
        <w:rPr>
          <w:spacing w:val="-4"/>
        </w:rPr>
      </w:pPr>
      <w:r w:rsidRPr="00C154A4">
        <w:rPr>
          <w:spacing w:val="-2"/>
          <w:rtl/>
        </w:rPr>
        <w:t>150</w:t>
      </w:r>
      <w:r w:rsidR="0033534A" w:rsidRPr="00C154A4">
        <w:rPr>
          <w:spacing w:val="-2"/>
          <w:rtl/>
        </w:rPr>
        <w:t>-</w:t>
      </w:r>
      <w:r w:rsidRPr="00C154A4">
        <w:rPr>
          <w:spacing w:val="-2"/>
          <w:rtl/>
        </w:rPr>
        <w:tab/>
      </w:r>
      <w:r w:rsidR="0033534A" w:rsidRPr="00C154A4">
        <w:rPr>
          <w:spacing w:val="-2"/>
          <w:rtl/>
        </w:rPr>
        <w:t xml:space="preserve">حلت هيئة حماية البيانات في عام 2014 محل اللجنة النمساوية لحماية البيانات، التي </w:t>
      </w:r>
      <w:r w:rsidR="0033534A" w:rsidRPr="00C154A4">
        <w:rPr>
          <w:rFonts w:hint="eastAsia"/>
          <w:spacing w:val="-2"/>
          <w:rtl/>
        </w:rPr>
        <w:t>كانت</w:t>
      </w:r>
      <w:r w:rsidR="0033534A" w:rsidRPr="00C154A4">
        <w:rPr>
          <w:spacing w:val="-2"/>
          <w:rtl/>
        </w:rPr>
        <w:t xml:space="preserve"> قد أنشئت في عام 1980. </w:t>
      </w:r>
      <w:r w:rsidR="0033534A" w:rsidRPr="00C154A4">
        <w:rPr>
          <w:rFonts w:hint="eastAsia"/>
          <w:spacing w:val="-2"/>
          <w:rtl/>
        </w:rPr>
        <w:t>وتتمتع</w:t>
      </w:r>
      <w:r w:rsidR="0033534A" w:rsidRPr="00C154A4">
        <w:rPr>
          <w:spacing w:val="-2"/>
          <w:rtl/>
        </w:rPr>
        <w:t xml:space="preserve"> </w:t>
      </w:r>
      <w:r w:rsidR="0033534A" w:rsidRPr="00C154A4">
        <w:rPr>
          <w:rFonts w:hint="eastAsia"/>
          <w:spacing w:val="-2"/>
          <w:rtl/>
        </w:rPr>
        <w:t>الهيئة</w:t>
      </w:r>
      <w:r w:rsidR="0033534A" w:rsidRPr="00C154A4">
        <w:rPr>
          <w:spacing w:val="-2"/>
          <w:rtl/>
        </w:rPr>
        <w:t xml:space="preserve"> </w:t>
      </w:r>
      <w:r w:rsidR="0033534A" w:rsidRPr="00C154A4">
        <w:rPr>
          <w:rFonts w:hint="eastAsia"/>
          <w:spacing w:val="-2"/>
          <w:rtl/>
        </w:rPr>
        <w:t>بصلاحية</w:t>
      </w:r>
      <w:r w:rsidR="0033534A" w:rsidRPr="00C154A4">
        <w:rPr>
          <w:spacing w:val="-2"/>
          <w:rtl/>
        </w:rPr>
        <w:t xml:space="preserve"> التحقيق في الشكاوى الرسمية </w:t>
      </w:r>
      <w:r w:rsidR="0033534A" w:rsidRPr="00C154A4">
        <w:rPr>
          <w:rFonts w:hint="eastAsia"/>
          <w:spacing w:val="-2"/>
          <w:rtl/>
        </w:rPr>
        <w:t>المتعلقة</w:t>
      </w:r>
      <w:r w:rsidR="0033534A" w:rsidRPr="00C154A4">
        <w:rPr>
          <w:spacing w:val="-2"/>
          <w:rtl/>
        </w:rPr>
        <w:t xml:space="preserve"> </w:t>
      </w:r>
      <w:r w:rsidR="0033534A" w:rsidRPr="00C154A4">
        <w:rPr>
          <w:rFonts w:hint="eastAsia"/>
          <w:spacing w:val="-2"/>
          <w:rtl/>
        </w:rPr>
        <w:t>ب</w:t>
      </w:r>
      <w:r w:rsidR="0033534A" w:rsidRPr="00C154A4">
        <w:rPr>
          <w:spacing w:val="-2"/>
          <w:rtl/>
        </w:rPr>
        <w:t>الحق الأساسي (</w:t>
      </w:r>
      <w:r w:rsidR="0033534A" w:rsidRPr="00C154A4">
        <w:rPr>
          <w:rFonts w:hint="eastAsia"/>
          <w:spacing w:val="-2"/>
          <w:rtl/>
        </w:rPr>
        <w:t>المكفول</w:t>
      </w:r>
      <w:r w:rsidR="0033534A" w:rsidRPr="00C154A4">
        <w:rPr>
          <w:spacing w:val="-2"/>
          <w:rtl/>
        </w:rPr>
        <w:t xml:space="preserve"> دستوريا</w:t>
      </w:r>
      <w:r w:rsidR="00537B29">
        <w:rPr>
          <w:rFonts w:hint="cs"/>
          <w:spacing w:val="-2"/>
          <w:rtl/>
        </w:rPr>
        <w:t>ً</w:t>
      </w:r>
      <w:r w:rsidR="0033534A" w:rsidRPr="00C154A4">
        <w:rPr>
          <w:spacing w:val="-2"/>
          <w:rtl/>
        </w:rPr>
        <w:t xml:space="preserve">) في حماية البيانات في القطاع العام، </w:t>
      </w:r>
      <w:r w:rsidR="0033534A" w:rsidRPr="00C154A4">
        <w:rPr>
          <w:rFonts w:hint="eastAsia"/>
          <w:spacing w:val="-2"/>
          <w:rtl/>
        </w:rPr>
        <w:t>وكذلك</w:t>
      </w:r>
      <w:r w:rsidR="0033534A" w:rsidRPr="00C154A4">
        <w:rPr>
          <w:spacing w:val="-2"/>
          <w:rtl/>
        </w:rPr>
        <w:t xml:space="preserve"> في القطاع </w:t>
      </w:r>
      <w:r w:rsidR="0033534A" w:rsidRPr="007E6776">
        <w:rPr>
          <w:spacing w:val="-4"/>
          <w:rtl/>
        </w:rPr>
        <w:t>الخاص</w:t>
      </w:r>
      <w:r w:rsidR="007E6776" w:rsidRPr="007E6776">
        <w:rPr>
          <w:rFonts w:hint="cs"/>
          <w:spacing w:val="-4"/>
          <w:rtl/>
        </w:rPr>
        <w:t> </w:t>
      </w:r>
      <w:r w:rsidR="0033534A" w:rsidRPr="007E6776">
        <w:rPr>
          <w:spacing w:val="-4"/>
          <w:rtl/>
        </w:rPr>
        <w:t xml:space="preserve">- </w:t>
      </w:r>
      <w:r w:rsidR="0033534A" w:rsidRPr="007E6776">
        <w:rPr>
          <w:rFonts w:hint="eastAsia"/>
          <w:spacing w:val="-4"/>
          <w:rtl/>
        </w:rPr>
        <w:t>فيما</w:t>
      </w:r>
      <w:r w:rsidR="0033534A" w:rsidRPr="007E6776">
        <w:rPr>
          <w:spacing w:val="-4"/>
          <w:rtl/>
        </w:rPr>
        <w:t xml:space="preserve"> </w:t>
      </w:r>
      <w:r w:rsidR="0033534A" w:rsidRPr="007E6776">
        <w:rPr>
          <w:rFonts w:hint="eastAsia"/>
          <w:spacing w:val="-4"/>
          <w:rtl/>
        </w:rPr>
        <w:t>ي</w:t>
      </w:r>
      <w:r w:rsidR="0033534A" w:rsidRPr="007E6776">
        <w:rPr>
          <w:spacing w:val="-4"/>
          <w:rtl/>
        </w:rPr>
        <w:t xml:space="preserve">قتصر على حق الوصول إلى البيانات. وعلاوة على ذلك، يمكن </w:t>
      </w:r>
      <w:r w:rsidR="0033534A" w:rsidRPr="007E6776">
        <w:rPr>
          <w:rFonts w:hint="eastAsia"/>
          <w:spacing w:val="-4"/>
          <w:rtl/>
        </w:rPr>
        <w:t>لهيئة</w:t>
      </w:r>
      <w:r w:rsidR="0033534A" w:rsidRPr="007E6776">
        <w:rPr>
          <w:spacing w:val="-4"/>
          <w:rtl/>
        </w:rPr>
        <w:t xml:space="preserve"> حماية البيانات أن تعمل كأمين مظالم في كل من القطاعين العام والخاص، </w:t>
      </w:r>
      <w:r w:rsidR="0033534A" w:rsidRPr="007E6776">
        <w:rPr>
          <w:rFonts w:hint="eastAsia"/>
          <w:spacing w:val="-4"/>
          <w:rtl/>
        </w:rPr>
        <w:t>وتتمتع</w:t>
      </w:r>
      <w:r w:rsidR="0033534A" w:rsidRPr="007E6776">
        <w:rPr>
          <w:spacing w:val="-4"/>
          <w:rtl/>
        </w:rPr>
        <w:t xml:space="preserve"> </w:t>
      </w:r>
      <w:r w:rsidR="0033534A" w:rsidRPr="007E6776">
        <w:rPr>
          <w:rFonts w:hint="eastAsia"/>
          <w:spacing w:val="-4"/>
          <w:rtl/>
        </w:rPr>
        <w:t>بصلاحية</w:t>
      </w:r>
      <w:r w:rsidR="0033534A" w:rsidRPr="007E6776">
        <w:rPr>
          <w:spacing w:val="-4"/>
          <w:rtl/>
        </w:rPr>
        <w:t xml:space="preserve"> إصدار التوصيات. وهي تتناول جميع أنواع الشكاوى المقدمة ضد الشرطة</w:t>
      </w:r>
      <w:r w:rsidR="0033534A" w:rsidRPr="007E6776">
        <w:rPr>
          <w:rFonts w:hint="eastAsia"/>
          <w:spacing w:val="-4"/>
          <w:rtl/>
        </w:rPr>
        <w:t>،</w:t>
      </w:r>
      <w:r w:rsidR="0033534A" w:rsidRPr="007E6776">
        <w:rPr>
          <w:spacing w:val="-4"/>
          <w:rtl/>
        </w:rPr>
        <w:t xml:space="preserve"> </w:t>
      </w:r>
      <w:r w:rsidR="0033534A" w:rsidRPr="007E6776">
        <w:rPr>
          <w:rFonts w:hint="eastAsia"/>
          <w:spacing w:val="-4"/>
          <w:rtl/>
        </w:rPr>
        <w:t>ومؤسسات</w:t>
      </w:r>
      <w:r w:rsidR="0033534A" w:rsidRPr="007E6776">
        <w:rPr>
          <w:spacing w:val="-4"/>
          <w:rtl/>
        </w:rPr>
        <w:t xml:space="preserve"> الخدمات العامة</w:t>
      </w:r>
      <w:r w:rsidR="0033534A" w:rsidRPr="007E6776">
        <w:rPr>
          <w:rFonts w:hint="eastAsia"/>
          <w:spacing w:val="-4"/>
          <w:rtl/>
        </w:rPr>
        <w:t>،</w:t>
      </w:r>
      <w:r w:rsidR="0033534A" w:rsidRPr="007E6776">
        <w:rPr>
          <w:spacing w:val="-4"/>
          <w:rtl/>
        </w:rPr>
        <w:t xml:space="preserve"> وشركات الاتصالات السلكية واللاسلكية والتأمين</w:t>
      </w:r>
      <w:r w:rsidR="0033534A" w:rsidRPr="007E6776">
        <w:rPr>
          <w:rFonts w:hint="eastAsia"/>
          <w:spacing w:val="-4"/>
          <w:rtl/>
        </w:rPr>
        <w:t>،</w:t>
      </w:r>
      <w:r w:rsidR="0033534A" w:rsidRPr="007E6776">
        <w:rPr>
          <w:spacing w:val="-4"/>
          <w:rtl/>
        </w:rPr>
        <w:t xml:space="preserve"> </w:t>
      </w:r>
      <w:r w:rsidR="0033534A" w:rsidRPr="007E6776">
        <w:rPr>
          <w:rFonts w:hint="eastAsia"/>
          <w:spacing w:val="-4"/>
          <w:rtl/>
        </w:rPr>
        <w:t>والمصارف</w:t>
      </w:r>
      <w:r w:rsidR="0033534A" w:rsidRPr="007E6776">
        <w:rPr>
          <w:spacing w:val="-4"/>
          <w:rtl/>
        </w:rPr>
        <w:t xml:space="preserve"> وغيرها من مقدمي الخدمات المالية.</w:t>
      </w:r>
    </w:p>
    <w:p w:rsidR="0033534A" w:rsidRPr="008D30D5" w:rsidRDefault="0071602A" w:rsidP="0071602A">
      <w:pPr>
        <w:pStyle w:val="SingleTxtGA"/>
      </w:pPr>
      <w:r>
        <w:rPr>
          <w:rtl/>
        </w:rPr>
        <w:t>151</w:t>
      </w:r>
      <w:r w:rsidR="0033534A" w:rsidRPr="008D30D5">
        <w:rPr>
          <w:rtl/>
        </w:rPr>
        <w:t>-</w:t>
      </w:r>
      <w:r>
        <w:rPr>
          <w:rtl/>
        </w:rPr>
        <w:tab/>
      </w:r>
      <w:r w:rsidR="0033534A" w:rsidRPr="008D30D5">
        <w:rPr>
          <w:rtl/>
        </w:rPr>
        <w:t>وي</w:t>
      </w:r>
      <w:r w:rsidR="0033534A" w:rsidRPr="008D30D5">
        <w:rPr>
          <w:rFonts w:hint="eastAsia"/>
          <w:rtl/>
        </w:rPr>
        <w:t>ُ</w:t>
      </w:r>
      <w:r w:rsidR="0033534A" w:rsidRPr="008D30D5">
        <w:rPr>
          <w:rtl/>
        </w:rPr>
        <w:t>عين رئيس هيئة حماية البيانات من قبل الرئيس الاتحادي بناء على توصية من الحكومة الاتحادية. وهو يتمتع باستقلالية كاملة وفق</w:t>
      </w:r>
      <w:r w:rsidR="00537B29">
        <w:rPr>
          <w:rtl/>
        </w:rPr>
        <w:t xml:space="preserve">اً </w:t>
      </w:r>
      <w:r w:rsidR="0033534A" w:rsidRPr="008D30D5">
        <w:rPr>
          <w:rtl/>
        </w:rPr>
        <w:t xml:space="preserve">لتوجيه الاتحاد الأوروبي </w:t>
      </w:r>
      <w:r w:rsidR="0033534A" w:rsidRPr="008D30D5">
        <w:t>95/46/EC</w:t>
      </w:r>
      <w:r w:rsidR="0033534A" w:rsidRPr="008D30D5">
        <w:rPr>
          <w:rFonts w:hint="eastAsia"/>
          <w:rtl/>
        </w:rPr>
        <w:t>،</w:t>
      </w:r>
      <w:r w:rsidR="0033534A" w:rsidRPr="008D30D5">
        <w:rPr>
          <w:rtl/>
        </w:rPr>
        <w:t xml:space="preserve"> ولا</w:t>
      </w:r>
      <w:r>
        <w:rPr>
          <w:rFonts w:hint="cs"/>
          <w:rtl/>
        </w:rPr>
        <w:t> </w:t>
      </w:r>
      <w:r w:rsidR="0033534A" w:rsidRPr="008D30D5">
        <w:rPr>
          <w:rtl/>
        </w:rPr>
        <w:t xml:space="preserve">يجوز </w:t>
      </w:r>
      <w:r w:rsidR="0033534A" w:rsidRPr="008D30D5">
        <w:rPr>
          <w:rFonts w:hint="eastAsia"/>
          <w:rtl/>
        </w:rPr>
        <w:t>إبعاده</w:t>
      </w:r>
      <w:r w:rsidR="0033534A" w:rsidRPr="008D30D5">
        <w:rPr>
          <w:rtl/>
        </w:rPr>
        <w:t xml:space="preserve"> </w:t>
      </w:r>
      <w:r w:rsidR="0033534A" w:rsidRPr="008D30D5">
        <w:rPr>
          <w:rFonts w:hint="eastAsia"/>
          <w:rtl/>
        </w:rPr>
        <w:t>أو</w:t>
      </w:r>
      <w:r w:rsidR="0033534A" w:rsidRPr="008D30D5">
        <w:rPr>
          <w:rtl/>
        </w:rPr>
        <w:t xml:space="preserve"> </w:t>
      </w:r>
      <w:r w:rsidR="0033534A" w:rsidRPr="008D30D5">
        <w:rPr>
          <w:rFonts w:hint="eastAsia"/>
          <w:rtl/>
        </w:rPr>
        <w:t>فصله</w:t>
      </w:r>
      <w:r w:rsidR="0033534A" w:rsidRPr="008D30D5">
        <w:rPr>
          <w:rtl/>
        </w:rPr>
        <w:t xml:space="preserve"> ضد إرادته.</w:t>
      </w:r>
    </w:p>
    <w:p w:rsidR="0033534A" w:rsidRPr="008D30D5" w:rsidRDefault="0033534A" w:rsidP="0071602A">
      <w:pPr>
        <w:pStyle w:val="H23GA"/>
      </w:pPr>
      <w:r w:rsidRPr="008D30D5">
        <w:rPr>
          <w:rtl/>
        </w:rPr>
        <w:tab/>
      </w:r>
      <w:bookmarkStart w:id="114" w:name="_Toc495069112"/>
      <w:r w:rsidRPr="008D30D5">
        <w:rPr>
          <w:rtl/>
        </w:rPr>
        <w:t>(ه)</w:t>
      </w:r>
      <w:r w:rsidRPr="008D30D5">
        <w:rPr>
          <w:rtl/>
        </w:rPr>
        <w:tab/>
        <w:t>مفوضو الحماية القانونية</w:t>
      </w:r>
      <w:bookmarkEnd w:id="114"/>
    </w:p>
    <w:p w:rsidR="0033534A" w:rsidRPr="008D30D5" w:rsidRDefault="0071602A" w:rsidP="0071602A">
      <w:pPr>
        <w:pStyle w:val="SingleTxtGA"/>
      </w:pPr>
      <w:r>
        <w:rPr>
          <w:rtl/>
        </w:rPr>
        <w:t>152</w:t>
      </w:r>
      <w:r w:rsidR="0033534A" w:rsidRPr="008D30D5">
        <w:rPr>
          <w:rtl/>
        </w:rPr>
        <w:t>-</w:t>
      </w:r>
      <w:r>
        <w:rPr>
          <w:rtl/>
        </w:rPr>
        <w:tab/>
      </w:r>
      <w:r w:rsidR="0033534A" w:rsidRPr="008D30D5">
        <w:rPr>
          <w:rtl/>
        </w:rPr>
        <w:t xml:space="preserve">تم </w:t>
      </w:r>
      <w:r w:rsidR="0033534A" w:rsidRPr="008D30D5">
        <w:rPr>
          <w:rFonts w:hint="eastAsia"/>
          <w:rtl/>
        </w:rPr>
        <w:t>تعيين</w:t>
      </w:r>
      <w:r w:rsidR="0033534A" w:rsidRPr="008D30D5">
        <w:rPr>
          <w:rtl/>
        </w:rPr>
        <w:t xml:space="preserve"> مفوضين للحماية القانونية في وزارة العدل ووزارة الداخلية ووزارة الدفاع لبحث </w:t>
      </w:r>
      <w:r w:rsidR="0033534A" w:rsidRPr="008D30D5">
        <w:rPr>
          <w:rFonts w:hint="eastAsia"/>
          <w:rtl/>
        </w:rPr>
        <w:t>مدى</w:t>
      </w:r>
      <w:r w:rsidR="0033534A" w:rsidRPr="008D30D5">
        <w:rPr>
          <w:rtl/>
        </w:rPr>
        <w:t xml:space="preserve"> </w:t>
      </w:r>
      <w:r w:rsidR="0033534A" w:rsidRPr="008D30D5">
        <w:rPr>
          <w:rFonts w:hint="eastAsia"/>
          <w:rtl/>
        </w:rPr>
        <w:t>قانونية</w:t>
      </w:r>
      <w:r w:rsidR="0033534A" w:rsidRPr="008D30D5">
        <w:rPr>
          <w:rtl/>
        </w:rPr>
        <w:t xml:space="preserve"> بعض إجراءات التحقيق التي </w:t>
      </w:r>
      <w:r w:rsidR="0033534A" w:rsidRPr="008D30D5">
        <w:rPr>
          <w:rFonts w:hint="eastAsia"/>
          <w:rtl/>
        </w:rPr>
        <w:t>يتخذها</w:t>
      </w:r>
      <w:r w:rsidR="0033534A" w:rsidRPr="008D30D5">
        <w:rPr>
          <w:rtl/>
        </w:rPr>
        <w:t xml:space="preserve"> مكتب المدعي العام والشرطة وأجهزة الاستخبارات. وتشمل هذه التدابير المراقبة السمعية والمرئية، والمقارنة/المضاهاة </w:t>
      </w:r>
      <w:r w:rsidR="0033534A" w:rsidRPr="008D30D5">
        <w:rPr>
          <w:rFonts w:hint="eastAsia"/>
          <w:rtl/>
        </w:rPr>
        <w:t>الآلية</w:t>
      </w:r>
      <w:r w:rsidR="0033534A" w:rsidRPr="008D30D5">
        <w:rPr>
          <w:rtl/>
        </w:rPr>
        <w:t xml:space="preserve"> </w:t>
      </w:r>
      <w:r w:rsidR="0033534A" w:rsidRPr="008D30D5">
        <w:rPr>
          <w:rFonts w:hint="eastAsia"/>
          <w:rtl/>
        </w:rPr>
        <w:t>ل</w:t>
      </w:r>
      <w:r w:rsidR="0033534A" w:rsidRPr="008D30D5">
        <w:rPr>
          <w:rtl/>
        </w:rPr>
        <w:t>قواعد البيانات والتحقيقات السرية.</w:t>
      </w:r>
    </w:p>
    <w:p w:rsidR="0033534A" w:rsidRPr="008D30D5" w:rsidRDefault="0071602A" w:rsidP="00F817F4">
      <w:pPr>
        <w:pStyle w:val="SingleTxtGA"/>
        <w:rPr>
          <w:rtl/>
        </w:rPr>
      </w:pPr>
      <w:r>
        <w:rPr>
          <w:rtl/>
        </w:rPr>
        <w:t>153</w:t>
      </w:r>
      <w:r w:rsidR="0033534A" w:rsidRPr="008D30D5">
        <w:rPr>
          <w:rtl/>
        </w:rPr>
        <w:t>-</w:t>
      </w:r>
      <w:r>
        <w:rPr>
          <w:rtl/>
        </w:rPr>
        <w:tab/>
      </w:r>
      <w:r w:rsidR="0033534A" w:rsidRPr="008D30D5">
        <w:rPr>
          <w:rFonts w:hint="eastAsia"/>
          <w:rtl/>
        </w:rPr>
        <w:t>وتبعا</w:t>
      </w:r>
      <w:r>
        <w:rPr>
          <w:rFonts w:hint="cs"/>
          <w:rtl/>
        </w:rPr>
        <w:t>ً</w:t>
      </w:r>
      <w:r w:rsidR="0033534A" w:rsidRPr="008D30D5">
        <w:rPr>
          <w:rtl/>
        </w:rPr>
        <w:t xml:space="preserve"> لمستوى التدخل في الحقوق الأساسية، تتراوح سلطات المفوضين بين الموافقة المسبقة </w:t>
      </w:r>
      <w:r w:rsidR="0033534A" w:rsidRPr="008D30D5">
        <w:rPr>
          <w:rFonts w:hint="eastAsia"/>
          <w:rtl/>
        </w:rPr>
        <w:t>والمراقبة</w:t>
      </w:r>
      <w:r w:rsidR="0033534A" w:rsidRPr="008D30D5">
        <w:rPr>
          <w:rtl/>
        </w:rPr>
        <w:t xml:space="preserve"> اللاحق</w:t>
      </w:r>
      <w:r w:rsidR="0033534A" w:rsidRPr="008D30D5">
        <w:rPr>
          <w:rFonts w:hint="eastAsia"/>
          <w:rtl/>
        </w:rPr>
        <w:t>ة</w:t>
      </w:r>
      <w:r w:rsidR="0033534A" w:rsidRPr="008D30D5">
        <w:rPr>
          <w:rtl/>
        </w:rPr>
        <w:t xml:space="preserve"> عن طريق </w:t>
      </w:r>
      <w:r w:rsidR="0033534A" w:rsidRPr="008D30D5">
        <w:rPr>
          <w:rFonts w:hint="eastAsia"/>
          <w:rtl/>
        </w:rPr>
        <w:t>تقديم</w:t>
      </w:r>
      <w:r w:rsidR="0033534A" w:rsidRPr="008D30D5">
        <w:rPr>
          <w:rtl/>
        </w:rPr>
        <w:t xml:space="preserve"> </w:t>
      </w:r>
      <w:r w:rsidR="0033534A" w:rsidRPr="008D30D5">
        <w:rPr>
          <w:rFonts w:hint="eastAsia"/>
          <w:rtl/>
        </w:rPr>
        <w:t>الالتماسات</w:t>
      </w:r>
      <w:r w:rsidR="0033534A" w:rsidRPr="008D30D5">
        <w:rPr>
          <w:rtl/>
        </w:rPr>
        <w:t xml:space="preserve"> أو الشك</w:t>
      </w:r>
      <w:r w:rsidR="0033534A" w:rsidRPr="008D30D5">
        <w:rPr>
          <w:rFonts w:hint="eastAsia"/>
          <w:rtl/>
        </w:rPr>
        <w:t>اوى</w:t>
      </w:r>
      <w:r w:rsidR="0033534A" w:rsidRPr="008D30D5">
        <w:rPr>
          <w:rtl/>
        </w:rPr>
        <w:t xml:space="preserve"> إلى هيئة حماية البيانات. ويقدم المفوضون تقارير سنوية عن أنشطتهم إلى وزرا</w:t>
      </w:r>
      <w:r w:rsidR="00F817F4">
        <w:rPr>
          <w:rFonts w:hint="cs"/>
          <w:rtl/>
        </w:rPr>
        <w:t>ئ</w:t>
      </w:r>
      <w:r w:rsidR="0033534A" w:rsidRPr="008D30D5">
        <w:rPr>
          <w:rtl/>
        </w:rPr>
        <w:t xml:space="preserve">هم، </w:t>
      </w:r>
      <w:r w:rsidR="0033534A" w:rsidRPr="008D30D5">
        <w:rPr>
          <w:rFonts w:hint="eastAsia"/>
          <w:rtl/>
        </w:rPr>
        <w:t>الذين</w:t>
      </w:r>
      <w:r w:rsidR="0033534A" w:rsidRPr="008D30D5">
        <w:rPr>
          <w:rtl/>
        </w:rPr>
        <w:t xml:space="preserve"> </w:t>
      </w:r>
      <w:r w:rsidR="0033534A" w:rsidRPr="008D30D5">
        <w:rPr>
          <w:rFonts w:hint="eastAsia"/>
          <w:rtl/>
        </w:rPr>
        <w:t>يرفعونها</w:t>
      </w:r>
      <w:r w:rsidR="0033534A" w:rsidRPr="008D30D5">
        <w:rPr>
          <w:rtl/>
        </w:rPr>
        <w:t xml:space="preserve"> إلى المجلس الوطني.</w:t>
      </w:r>
    </w:p>
    <w:p w:rsidR="0033534A" w:rsidRPr="008D30D5" w:rsidRDefault="0071602A" w:rsidP="0071602A">
      <w:pPr>
        <w:pStyle w:val="SingleTxtGA"/>
      </w:pPr>
      <w:r>
        <w:rPr>
          <w:rtl/>
        </w:rPr>
        <w:t>154</w:t>
      </w:r>
      <w:r w:rsidR="0033534A" w:rsidRPr="008D30D5">
        <w:rPr>
          <w:rtl/>
        </w:rPr>
        <w:t>-</w:t>
      </w:r>
      <w:r>
        <w:rPr>
          <w:rtl/>
        </w:rPr>
        <w:tab/>
      </w:r>
      <w:r w:rsidR="0033534A" w:rsidRPr="008D30D5">
        <w:rPr>
          <w:rtl/>
        </w:rPr>
        <w:t>ويعين وزير العدل الاتحادي المفوض في وزارة العدل بناء على توصية مشتركة من رئيس المحكمة الدستورية ونقابة المحامين النمساوي</w:t>
      </w:r>
      <w:r w:rsidR="0033534A" w:rsidRPr="008D30D5">
        <w:rPr>
          <w:rFonts w:hint="eastAsia"/>
          <w:rtl/>
        </w:rPr>
        <w:t>ين</w:t>
      </w:r>
      <w:r w:rsidR="0033534A" w:rsidRPr="008D30D5">
        <w:rPr>
          <w:rtl/>
        </w:rPr>
        <w:t xml:space="preserve"> ورئيس مجلس أمين المظالم النمساوي. ويعين </w:t>
      </w:r>
      <w:r w:rsidR="0033534A" w:rsidRPr="008D30D5">
        <w:rPr>
          <w:rFonts w:hint="eastAsia"/>
          <w:rtl/>
        </w:rPr>
        <w:t>الرئيس</w:t>
      </w:r>
      <w:r w:rsidR="0033534A" w:rsidRPr="008D30D5">
        <w:rPr>
          <w:rtl/>
        </w:rPr>
        <w:t xml:space="preserve"> الاتحادي المفوضين في وزارة الداخلية ووزارة الدفاع بناء على اقتراح من الحكومة الاتحادية، التي يجب أن تأخذ في الاعتبار آراء رئيس المحكمة الدستورية، ورئيس المحكمة الإدارية العليا</w:t>
      </w:r>
      <w:r w:rsidR="0033534A" w:rsidRPr="008D30D5">
        <w:rPr>
          <w:rFonts w:hint="eastAsia"/>
          <w:rtl/>
        </w:rPr>
        <w:t>،</w:t>
      </w:r>
      <w:r w:rsidR="0033534A" w:rsidRPr="008D30D5">
        <w:rPr>
          <w:rtl/>
        </w:rPr>
        <w:t xml:space="preserve"> ورئيس المجلس الوطني.</w:t>
      </w:r>
    </w:p>
    <w:p w:rsidR="0033534A" w:rsidRPr="008D30D5" w:rsidRDefault="0071602A" w:rsidP="0071602A">
      <w:pPr>
        <w:pStyle w:val="SingleTxtGA"/>
      </w:pPr>
      <w:r>
        <w:rPr>
          <w:rtl/>
        </w:rPr>
        <w:lastRenderedPageBreak/>
        <w:t>155</w:t>
      </w:r>
      <w:r w:rsidR="0033534A" w:rsidRPr="008D30D5">
        <w:rPr>
          <w:rtl/>
        </w:rPr>
        <w:t>-</w:t>
      </w:r>
      <w:r>
        <w:rPr>
          <w:rtl/>
        </w:rPr>
        <w:tab/>
      </w:r>
      <w:r w:rsidR="0033534A" w:rsidRPr="008D30D5">
        <w:rPr>
          <w:rtl/>
        </w:rPr>
        <w:t xml:space="preserve">وتتراوح مدة </w:t>
      </w:r>
      <w:r w:rsidR="0033534A" w:rsidRPr="008D30D5">
        <w:rPr>
          <w:rFonts w:hint="eastAsia"/>
          <w:rtl/>
        </w:rPr>
        <w:t>شغل</w:t>
      </w:r>
      <w:r w:rsidR="0033534A" w:rsidRPr="008D30D5">
        <w:rPr>
          <w:rtl/>
        </w:rPr>
        <w:t xml:space="preserve"> </w:t>
      </w:r>
      <w:r w:rsidR="0033534A" w:rsidRPr="008D30D5">
        <w:rPr>
          <w:rFonts w:hint="eastAsia"/>
          <w:rtl/>
        </w:rPr>
        <w:t>منصب</w:t>
      </w:r>
      <w:r w:rsidR="0033534A" w:rsidRPr="008D30D5">
        <w:rPr>
          <w:rtl/>
        </w:rPr>
        <w:t xml:space="preserve"> </w:t>
      </w:r>
      <w:r w:rsidR="0033534A" w:rsidRPr="008D30D5">
        <w:rPr>
          <w:rFonts w:hint="eastAsia"/>
          <w:rtl/>
        </w:rPr>
        <w:t>المفوض</w:t>
      </w:r>
      <w:r w:rsidR="0033534A" w:rsidRPr="008D30D5">
        <w:rPr>
          <w:rtl/>
        </w:rPr>
        <w:t xml:space="preserve"> بين ثلاث سنوات وخمس سنوات؛ </w:t>
      </w:r>
      <w:r w:rsidR="0033534A" w:rsidRPr="008D30D5">
        <w:rPr>
          <w:rFonts w:hint="eastAsia"/>
          <w:rtl/>
        </w:rPr>
        <w:t>وهي</w:t>
      </w:r>
      <w:r w:rsidR="0033534A" w:rsidRPr="008D30D5">
        <w:rPr>
          <w:rtl/>
        </w:rPr>
        <w:t xml:space="preserve"> </w:t>
      </w:r>
      <w:r w:rsidR="0033534A" w:rsidRPr="008D30D5">
        <w:rPr>
          <w:rFonts w:hint="eastAsia"/>
          <w:rtl/>
        </w:rPr>
        <w:t>قابلة</w:t>
      </w:r>
      <w:r w:rsidR="0033534A" w:rsidRPr="008D30D5">
        <w:rPr>
          <w:rtl/>
        </w:rPr>
        <w:t xml:space="preserve"> </w:t>
      </w:r>
      <w:r w:rsidR="0033534A" w:rsidRPr="008D30D5">
        <w:rPr>
          <w:rFonts w:hint="eastAsia"/>
          <w:rtl/>
        </w:rPr>
        <w:t>ل</w:t>
      </w:r>
      <w:r w:rsidR="0033534A" w:rsidRPr="008D30D5">
        <w:rPr>
          <w:rtl/>
        </w:rPr>
        <w:t>لتجديد. والمفوضون مستقلون تماما</w:t>
      </w:r>
      <w:r w:rsidR="00537B29">
        <w:rPr>
          <w:rFonts w:hint="cs"/>
          <w:rtl/>
        </w:rPr>
        <w:t>ً</w:t>
      </w:r>
      <w:r w:rsidR="0033534A" w:rsidRPr="008D30D5">
        <w:rPr>
          <w:rFonts w:hint="eastAsia"/>
          <w:rtl/>
        </w:rPr>
        <w:t>،</w:t>
      </w:r>
      <w:r w:rsidR="0033534A" w:rsidRPr="008D30D5">
        <w:rPr>
          <w:rtl/>
        </w:rPr>
        <w:t xml:space="preserve"> ولا يجوز </w:t>
      </w:r>
      <w:r w:rsidR="0033534A" w:rsidRPr="008D30D5">
        <w:rPr>
          <w:rFonts w:hint="eastAsia"/>
          <w:rtl/>
        </w:rPr>
        <w:t>عزلهم</w:t>
      </w:r>
      <w:r w:rsidR="0033534A" w:rsidRPr="008D30D5">
        <w:rPr>
          <w:rtl/>
        </w:rPr>
        <w:t xml:space="preserve"> </w:t>
      </w:r>
      <w:r w:rsidR="0033534A" w:rsidRPr="008D30D5">
        <w:rPr>
          <w:rFonts w:hint="eastAsia"/>
          <w:rtl/>
        </w:rPr>
        <w:t>أو</w:t>
      </w:r>
      <w:r w:rsidR="0033534A" w:rsidRPr="008D30D5">
        <w:rPr>
          <w:rtl/>
        </w:rPr>
        <w:t xml:space="preserve"> </w:t>
      </w:r>
      <w:r w:rsidR="0033534A" w:rsidRPr="008D30D5">
        <w:rPr>
          <w:rFonts w:hint="eastAsia"/>
          <w:rtl/>
        </w:rPr>
        <w:t>فصلهم</w:t>
      </w:r>
      <w:r w:rsidR="0033534A" w:rsidRPr="008D30D5">
        <w:rPr>
          <w:rtl/>
        </w:rPr>
        <w:t xml:space="preserve"> ضد إرادتهم.</w:t>
      </w:r>
    </w:p>
    <w:p w:rsidR="0033534A" w:rsidRPr="008D30D5" w:rsidRDefault="0033534A" w:rsidP="0071602A">
      <w:pPr>
        <w:pStyle w:val="H23GA"/>
      </w:pPr>
      <w:r w:rsidRPr="008D30D5">
        <w:rPr>
          <w:rtl/>
        </w:rPr>
        <w:tab/>
      </w:r>
      <w:bookmarkStart w:id="115" w:name="_Toc495069113"/>
      <w:r w:rsidRPr="008D30D5">
        <w:rPr>
          <w:rtl/>
        </w:rPr>
        <w:t>(و)</w:t>
      </w:r>
      <w:r w:rsidRPr="008D30D5">
        <w:rPr>
          <w:rtl/>
        </w:rPr>
        <w:tab/>
      </w:r>
      <w:r w:rsidRPr="008D30D5">
        <w:rPr>
          <w:rFonts w:hint="eastAsia"/>
          <w:rtl/>
        </w:rPr>
        <w:t>ال</w:t>
      </w:r>
      <w:r w:rsidRPr="008D30D5">
        <w:rPr>
          <w:rtl/>
        </w:rPr>
        <w:t xml:space="preserve">لجنة </w:t>
      </w:r>
      <w:r w:rsidRPr="008D30D5">
        <w:rPr>
          <w:rFonts w:hint="eastAsia"/>
          <w:rtl/>
        </w:rPr>
        <w:t>المعنية</w:t>
      </w:r>
      <w:r w:rsidRPr="008D30D5">
        <w:rPr>
          <w:rtl/>
        </w:rPr>
        <w:t xml:space="preserve"> </w:t>
      </w:r>
      <w:r w:rsidRPr="008D30D5">
        <w:rPr>
          <w:rFonts w:hint="eastAsia"/>
          <w:rtl/>
        </w:rPr>
        <w:t>ب</w:t>
      </w:r>
      <w:r w:rsidRPr="008D30D5">
        <w:rPr>
          <w:rtl/>
        </w:rPr>
        <w:t>المساواة في المعاملة</w:t>
      </w:r>
      <w:bookmarkEnd w:id="115"/>
    </w:p>
    <w:p w:rsidR="0033534A" w:rsidRPr="008D30D5" w:rsidRDefault="0071602A" w:rsidP="0071602A">
      <w:pPr>
        <w:pStyle w:val="SingleTxtGA"/>
      </w:pPr>
      <w:r>
        <w:rPr>
          <w:rtl/>
        </w:rPr>
        <w:t>156</w:t>
      </w:r>
      <w:r w:rsidR="0033534A" w:rsidRPr="008D30D5">
        <w:rPr>
          <w:rtl/>
        </w:rPr>
        <w:t>-</w:t>
      </w:r>
      <w:r>
        <w:rPr>
          <w:rtl/>
        </w:rPr>
        <w:tab/>
      </w:r>
      <w:r w:rsidR="0033534A" w:rsidRPr="008D30D5">
        <w:rPr>
          <w:rtl/>
        </w:rPr>
        <w:t xml:space="preserve">اللجنة المعنية بالمساواة في المعاملة </w:t>
      </w:r>
      <w:r w:rsidR="0033534A" w:rsidRPr="008D30D5">
        <w:rPr>
          <w:rFonts w:hint="eastAsia"/>
          <w:rtl/>
        </w:rPr>
        <w:t>هي</w:t>
      </w:r>
      <w:r w:rsidR="0033534A" w:rsidRPr="008D30D5">
        <w:rPr>
          <w:rtl/>
        </w:rPr>
        <w:t xml:space="preserve"> آلية مستقلة تدرس المسائل المتعلقة بالتمييز بموجب قانون المساواة في المعاملة. وهي تعمل في إطار الإجراءات القضائية. وإذا خلصت اللجنة إلى أن صاحب الشكوى قد تعرض للتمييز، فإنه</w:t>
      </w:r>
      <w:r w:rsidR="0033534A" w:rsidRPr="008D30D5">
        <w:rPr>
          <w:rFonts w:hint="eastAsia"/>
          <w:rtl/>
        </w:rPr>
        <w:t>ا</w:t>
      </w:r>
      <w:r w:rsidR="0033534A" w:rsidRPr="008D30D5">
        <w:rPr>
          <w:rtl/>
        </w:rPr>
        <w:t xml:space="preserve"> </w:t>
      </w:r>
      <w:r w:rsidR="0033534A" w:rsidRPr="008D30D5">
        <w:rPr>
          <w:rFonts w:hint="eastAsia"/>
          <w:rtl/>
        </w:rPr>
        <w:t>ت</w:t>
      </w:r>
      <w:r w:rsidR="0033534A" w:rsidRPr="008D30D5">
        <w:rPr>
          <w:rtl/>
        </w:rPr>
        <w:t>صدر رأي</w:t>
      </w:r>
      <w:r w:rsidR="00537B29">
        <w:rPr>
          <w:rFonts w:hint="eastAsia"/>
          <w:rtl/>
        </w:rPr>
        <w:t xml:space="preserve">اً </w:t>
      </w:r>
      <w:r w:rsidR="0033534A" w:rsidRPr="008D30D5">
        <w:rPr>
          <w:rFonts w:hint="eastAsia"/>
          <w:rtl/>
        </w:rPr>
        <w:t>متخصص</w:t>
      </w:r>
      <w:r w:rsidR="00537B29">
        <w:rPr>
          <w:rFonts w:hint="eastAsia"/>
          <w:rtl/>
        </w:rPr>
        <w:t xml:space="preserve">اً </w:t>
      </w:r>
      <w:r w:rsidR="0033534A" w:rsidRPr="008D30D5">
        <w:rPr>
          <w:rtl/>
        </w:rPr>
        <w:t xml:space="preserve">وتوصيات موجهة إلى صاحب العمل/مقدم الخدمة. وتهدف الإجراءات إلى تسهيل الترتيبات الرامية إلى تجنب المنازعات القانونية أو </w:t>
      </w:r>
      <w:r w:rsidR="0033534A" w:rsidRPr="008D30D5">
        <w:rPr>
          <w:rFonts w:hint="eastAsia"/>
          <w:rtl/>
        </w:rPr>
        <w:t>تسويتها</w:t>
      </w:r>
      <w:r w:rsidR="0033534A" w:rsidRPr="008D30D5">
        <w:rPr>
          <w:rtl/>
        </w:rPr>
        <w:t>. ويجب إثبات أي مطالبات بالتعويض أمام محكمة مدنية ما لم يمتثل صاحب العمل طوع</w:t>
      </w:r>
      <w:r w:rsidR="00537B29">
        <w:rPr>
          <w:rtl/>
        </w:rPr>
        <w:t xml:space="preserve">اً </w:t>
      </w:r>
      <w:r w:rsidR="0033534A" w:rsidRPr="008D30D5">
        <w:rPr>
          <w:rtl/>
        </w:rPr>
        <w:t>لتوصيات اللجنة.</w:t>
      </w:r>
    </w:p>
    <w:p w:rsidR="0033534A" w:rsidRPr="008D30D5" w:rsidRDefault="0033534A" w:rsidP="0071602A">
      <w:pPr>
        <w:pStyle w:val="H23GA"/>
      </w:pPr>
      <w:r w:rsidRPr="008D30D5">
        <w:rPr>
          <w:rtl/>
        </w:rPr>
        <w:tab/>
      </w:r>
      <w:bookmarkStart w:id="116" w:name="_Toc495069114"/>
      <w:r w:rsidRPr="008D30D5">
        <w:rPr>
          <w:rtl/>
        </w:rPr>
        <w:t>(ز)</w:t>
      </w:r>
      <w:r w:rsidRPr="008D30D5">
        <w:rPr>
          <w:rtl/>
        </w:rPr>
        <w:tab/>
        <w:t>أمين المظالم المعني بالمساواة في المعاملة</w:t>
      </w:r>
      <w:bookmarkEnd w:id="116"/>
    </w:p>
    <w:p w:rsidR="0033534A" w:rsidRPr="008D30D5" w:rsidRDefault="0071602A" w:rsidP="0071602A">
      <w:pPr>
        <w:pStyle w:val="SingleTxtGA"/>
      </w:pPr>
      <w:r>
        <w:rPr>
          <w:rtl/>
        </w:rPr>
        <w:t>157</w:t>
      </w:r>
      <w:r w:rsidR="0033534A" w:rsidRPr="008D30D5">
        <w:rPr>
          <w:rtl/>
        </w:rPr>
        <w:t>-</w:t>
      </w:r>
      <w:r>
        <w:rPr>
          <w:rtl/>
        </w:rPr>
        <w:tab/>
      </w:r>
      <w:r w:rsidR="0033534A" w:rsidRPr="008D30D5">
        <w:rPr>
          <w:rFonts w:hint="eastAsia"/>
          <w:rtl/>
        </w:rPr>
        <w:t>مكتب</w:t>
      </w:r>
      <w:r w:rsidR="0033534A" w:rsidRPr="008D30D5">
        <w:rPr>
          <w:rtl/>
        </w:rPr>
        <w:t xml:space="preserve"> أمين المظالم المعني بالمساواة في المعاملة هو هيئة مستقلة تقدم المساعدة إلى ضحايا التمييز على أساس نوع الجنس </w:t>
      </w:r>
      <w:r w:rsidR="0033534A" w:rsidRPr="008D30D5">
        <w:rPr>
          <w:rFonts w:hint="eastAsia"/>
          <w:rtl/>
        </w:rPr>
        <w:t>والأصل</w:t>
      </w:r>
      <w:r w:rsidR="0033534A" w:rsidRPr="008D30D5">
        <w:rPr>
          <w:rtl/>
        </w:rPr>
        <w:t xml:space="preserve"> </w:t>
      </w:r>
      <w:r w:rsidR="0033534A" w:rsidRPr="008D30D5">
        <w:rPr>
          <w:rFonts w:hint="eastAsia"/>
          <w:rtl/>
        </w:rPr>
        <w:t>الإثني</w:t>
      </w:r>
      <w:r w:rsidR="0033534A" w:rsidRPr="008D30D5">
        <w:rPr>
          <w:rtl/>
        </w:rPr>
        <w:t xml:space="preserve"> والعمر والتوجه الجنسي والدين والمعتقد في العمل والمهنة</w:t>
      </w:r>
      <w:r w:rsidR="0033534A" w:rsidRPr="008D30D5">
        <w:rPr>
          <w:rFonts w:hint="eastAsia"/>
          <w:rtl/>
        </w:rPr>
        <w:t>،</w:t>
      </w:r>
      <w:r w:rsidR="0033534A" w:rsidRPr="008D30D5">
        <w:rPr>
          <w:rtl/>
        </w:rPr>
        <w:t xml:space="preserve"> و</w:t>
      </w:r>
      <w:r w:rsidR="0033534A" w:rsidRPr="008D30D5">
        <w:rPr>
          <w:rFonts w:hint="eastAsia"/>
          <w:rtl/>
        </w:rPr>
        <w:t>على</w:t>
      </w:r>
      <w:r w:rsidR="0033534A" w:rsidRPr="008D30D5">
        <w:rPr>
          <w:rtl/>
        </w:rPr>
        <w:t xml:space="preserve"> أساس نوع الجنس </w:t>
      </w:r>
      <w:r w:rsidR="0033534A" w:rsidRPr="008D30D5">
        <w:rPr>
          <w:rFonts w:hint="eastAsia"/>
          <w:rtl/>
        </w:rPr>
        <w:t>والأصل</w:t>
      </w:r>
      <w:r w:rsidR="0033534A" w:rsidRPr="008D30D5">
        <w:rPr>
          <w:rtl/>
        </w:rPr>
        <w:t xml:space="preserve"> </w:t>
      </w:r>
      <w:r w:rsidR="0033534A" w:rsidRPr="008D30D5">
        <w:rPr>
          <w:rFonts w:hint="eastAsia"/>
          <w:rtl/>
        </w:rPr>
        <w:t>الإثني</w:t>
      </w:r>
      <w:r w:rsidR="0033534A" w:rsidRPr="008D30D5">
        <w:rPr>
          <w:rtl/>
        </w:rPr>
        <w:t xml:space="preserve"> في مجالات أخرى من القطاع الخاص للاقتصاد. ويحدد دوره وفق</w:t>
      </w:r>
      <w:r w:rsidR="00537B29">
        <w:rPr>
          <w:rtl/>
        </w:rPr>
        <w:t xml:space="preserve">اً </w:t>
      </w:r>
      <w:r w:rsidR="0033534A" w:rsidRPr="008D30D5">
        <w:rPr>
          <w:rtl/>
        </w:rPr>
        <w:t xml:space="preserve">لتشريعات الاتحاد الأوروبي المتعلقة بالمساواة في المعاملة، التي </w:t>
      </w:r>
      <w:r w:rsidR="0033534A" w:rsidRPr="008D30D5">
        <w:rPr>
          <w:rFonts w:hint="eastAsia"/>
          <w:rtl/>
        </w:rPr>
        <w:t>تلزم</w:t>
      </w:r>
      <w:r w:rsidR="0033534A" w:rsidRPr="008D30D5">
        <w:rPr>
          <w:rtl/>
        </w:rPr>
        <w:t xml:space="preserve"> الدول الأعضاء </w:t>
      </w:r>
      <w:r w:rsidR="0033534A" w:rsidRPr="008D30D5">
        <w:rPr>
          <w:rFonts w:hint="eastAsia"/>
          <w:rtl/>
        </w:rPr>
        <w:t>ب</w:t>
      </w:r>
      <w:r w:rsidR="0033534A" w:rsidRPr="008D30D5">
        <w:rPr>
          <w:rtl/>
        </w:rPr>
        <w:t>إنشاء هيئات معنية بالمساواة لمكافحة التمييز.</w:t>
      </w:r>
    </w:p>
    <w:p w:rsidR="0033534A" w:rsidRPr="008D30D5" w:rsidRDefault="0071602A" w:rsidP="00F817F4">
      <w:pPr>
        <w:pStyle w:val="SingleTxtGA"/>
      </w:pPr>
      <w:r>
        <w:rPr>
          <w:rtl/>
        </w:rPr>
        <w:t>158</w:t>
      </w:r>
      <w:r w:rsidR="0033534A" w:rsidRPr="008D30D5">
        <w:rPr>
          <w:rtl/>
        </w:rPr>
        <w:t>-</w:t>
      </w:r>
      <w:r>
        <w:rPr>
          <w:rtl/>
        </w:rPr>
        <w:tab/>
      </w:r>
      <w:r w:rsidR="0033534A" w:rsidRPr="008D30D5">
        <w:rPr>
          <w:rtl/>
        </w:rPr>
        <w:t xml:space="preserve">وبموجب تعديل قانون الوزارات الاتحادية النمساوية (الجريدة </w:t>
      </w:r>
      <w:r w:rsidR="0033534A" w:rsidRPr="008D30D5">
        <w:rPr>
          <w:rFonts w:hint="eastAsia"/>
          <w:rtl/>
        </w:rPr>
        <w:t>الرسمية</w:t>
      </w:r>
      <w:r w:rsidR="0033534A" w:rsidRPr="008D30D5">
        <w:rPr>
          <w:rtl/>
        </w:rPr>
        <w:t xml:space="preserve"> </w:t>
      </w:r>
      <w:r w:rsidR="0033534A" w:rsidRPr="008D30D5">
        <w:rPr>
          <w:rFonts w:hint="eastAsia"/>
          <w:rtl/>
        </w:rPr>
        <w:t>للقوانين</w:t>
      </w:r>
      <w:r w:rsidR="0033534A" w:rsidRPr="008D30D5">
        <w:rPr>
          <w:rtl/>
        </w:rPr>
        <w:t xml:space="preserve"> الاتحادية رقم </w:t>
      </w:r>
      <w:r w:rsidR="00F817F4">
        <w:rPr>
          <w:rFonts w:hint="cs"/>
          <w:rtl/>
        </w:rPr>
        <w:t>11</w:t>
      </w:r>
      <w:r w:rsidR="0033534A" w:rsidRPr="008D30D5">
        <w:rPr>
          <w:rtl/>
        </w:rPr>
        <w:t xml:space="preserve">/2014)، أنشئ </w:t>
      </w:r>
      <w:r w:rsidR="0033534A" w:rsidRPr="008D30D5">
        <w:rPr>
          <w:rFonts w:hint="eastAsia"/>
          <w:rtl/>
        </w:rPr>
        <w:t>منصب</w:t>
      </w:r>
      <w:r w:rsidR="0033534A" w:rsidRPr="008D30D5">
        <w:rPr>
          <w:rtl/>
        </w:rPr>
        <w:t xml:space="preserve"> أمين المظالم المعني بالمساواة في المعاملة كمكتب </w:t>
      </w:r>
      <w:r w:rsidR="0033534A" w:rsidRPr="008D30D5">
        <w:rPr>
          <w:rFonts w:hint="eastAsia"/>
          <w:rtl/>
        </w:rPr>
        <w:t>تابع</w:t>
      </w:r>
      <w:r w:rsidR="0033534A" w:rsidRPr="008D30D5">
        <w:rPr>
          <w:rtl/>
        </w:rPr>
        <w:t xml:space="preserve"> للمستشارية الاتحادية. ويتألف </w:t>
      </w:r>
      <w:r w:rsidR="0033534A" w:rsidRPr="008D30D5">
        <w:rPr>
          <w:rFonts w:hint="eastAsia"/>
          <w:rtl/>
        </w:rPr>
        <w:t>مكتب</w:t>
      </w:r>
      <w:r w:rsidR="0033534A" w:rsidRPr="008D30D5">
        <w:rPr>
          <w:rtl/>
        </w:rPr>
        <w:t xml:space="preserve"> أمين المظالم المعني بالمساواة في المعاملة من مكتب مركزي وأربعة مكاتب </w:t>
      </w:r>
      <w:r w:rsidR="0033534A" w:rsidRPr="008D30D5">
        <w:rPr>
          <w:rFonts w:hint="eastAsia"/>
          <w:rtl/>
        </w:rPr>
        <w:t>في</w:t>
      </w:r>
      <w:r w:rsidR="0033534A" w:rsidRPr="008D30D5">
        <w:rPr>
          <w:rtl/>
        </w:rPr>
        <w:t xml:space="preserve"> </w:t>
      </w:r>
      <w:r w:rsidR="0033534A" w:rsidRPr="008D30D5">
        <w:rPr>
          <w:rFonts w:hint="eastAsia"/>
          <w:rtl/>
        </w:rPr>
        <w:t>الأقاليم</w:t>
      </w:r>
      <w:r w:rsidR="0033534A" w:rsidRPr="008D30D5">
        <w:rPr>
          <w:rtl/>
        </w:rPr>
        <w:t>.</w:t>
      </w:r>
    </w:p>
    <w:p w:rsidR="0033534A" w:rsidRPr="008D30D5" w:rsidRDefault="0071602A" w:rsidP="0071602A">
      <w:pPr>
        <w:pStyle w:val="SingleTxtGA"/>
      </w:pPr>
      <w:r>
        <w:rPr>
          <w:rtl/>
        </w:rPr>
        <w:t>159</w:t>
      </w:r>
      <w:r w:rsidR="0033534A" w:rsidRPr="008D30D5">
        <w:rPr>
          <w:rtl/>
        </w:rPr>
        <w:t>-</w:t>
      </w:r>
      <w:r>
        <w:rPr>
          <w:rtl/>
        </w:rPr>
        <w:tab/>
      </w:r>
      <w:r w:rsidR="0033534A" w:rsidRPr="008D30D5">
        <w:rPr>
          <w:rtl/>
        </w:rPr>
        <w:t xml:space="preserve">ويضطلع أمين المظالم المعني بالمساواة في المعاملة بدور في مكافحة التمييز وتعزيز المساواة </w:t>
      </w:r>
      <w:r w:rsidR="0033534A" w:rsidRPr="008D30D5">
        <w:rPr>
          <w:rFonts w:hint="eastAsia"/>
          <w:rtl/>
        </w:rPr>
        <w:t>بشكل</w:t>
      </w:r>
      <w:r w:rsidR="0033534A" w:rsidRPr="008D30D5">
        <w:rPr>
          <w:rtl/>
        </w:rPr>
        <w:t xml:space="preserve"> </w:t>
      </w:r>
      <w:r w:rsidR="0033534A" w:rsidRPr="008D30D5">
        <w:rPr>
          <w:rFonts w:hint="eastAsia"/>
          <w:rtl/>
        </w:rPr>
        <w:t>ي</w:t>
      </w:r>
      <w:r w:rsidR="0033534A" w:rsidRPr="008D30D5">
        <w:rPr>
          <w:rtl/>
        </w:rPr>
        <w:t>ختلف ع</w:t>
      </w:r>
      <w:r w:rsidR="0033534A" w:rsidRPr="008D30D5">
        <w:rPr>
          <w:rFonts w:hint="eastAsia"/>
          <w:rtl/>
        </w:rPr>
        <w:t>ما</w:t>
      </w:r>
      <w:r w:rsidR="0033534A" w:rsidRPr="008D30D5">
        <w:rPr>
          <w:rtl/>
        </w:rPr>
        <w:t xml:space="preserve"> </w:t>
      </w:r>
      <w:r w:rsidR="0033534A" w:rsidRPr="008D30D5">
        <w:rPr>
          <w:rFonts w:hint="eastAsia"/>
          <w:rtl/>
        </w:rPr>
        <w:t>تقوم</w:t>
      </w:r>
      <w:r w:rsidR="0033534A" w:rsidRPr="008D30D5">
        <w:rPr>
          <w:rtl/>
        </w:rPr>
        <w:t xml:space="preserve"> </w:t>
      </w:r>
      <w:r w:rsidR="0033534A" w:rsidRPr="008D30D5">
        <w:rPr>
          <w:rFonts w:hint="eastAsia"/>
          <w:rtl/>
        </w:rPr>
        <w:t>به</w:t>
      </w:r>
      <w:r w:rsidR="0033534A" w:rsidRPr="008D30D5">
        <w:rPr>
          <w:rtl/>
        </w:rPr>
        <w:t xml:space="preserve"> الحكومة ومنظمات المجتمع المدني. و</w:t>
      </w:r>
      <w:r w:rsidR="0033534A" w:rsidRPr="008D30D5">
        <w:rPr>
          <w:rFonts w:hint="eastAsia"/>
          <w:rtl/>
        </w:rPr>
        <w:t>هو</w:t>
      </w:r>
      <w:r w:rsidR="0033534A" w:rsidRPr="008D30D5">
        <w:rPr>
          <w:rtl/>
        </w:rPr>
        <w:t xml:space="preserve"> </w:t>
      </w:r>
      <w:r w:rsidR="0033534A" w:rsidRPr="008D30D5">
        <w:rPr>
          <w:rFonts w:hint="eastAsia"/>
          <w:rtl/>
        </w:rPr>
        <w:t>ي</w:t>
      </w:r>
      <w:r w:rsidR="0033534A" w:rsidRPr="008D30D5">
        <w:rPr>
          <w:rtl/>
        </w:rPr>
        <w:t>قدم المشورة القانونية الفردية لضحايا التمييز المزعومين، و</w:t>
      </w:r>
      <w:r w:rsidR="0033534A" w:rsidRPr="008D30D5">
        <w:rPr>
          <w:rFonts w:hint="eastAsia"/>
          <w:rtl/>
        </w:rPr>
        <w:t>ي</w:t>
      </w:r>
      <w:r w:rsidR="0033534A" w:rsidRPr="008D30D5">
        <w:rPr>
          <w:rtl/>
        </w:rPr>
        <w:t xml:space="preserve">تفاوض مع أرباب الأعمال والشركات والمؤسسات ومجالس العمل </w:t>
      </w:r>
      <w:r w:rsidR="0033534A" w:rsidRPr="008D30D5">
        <w:rPr>
          <w:rFonts w:hint="eastAsia"/>
          <w:rtl/>
        </w:rPr>
        <w:t>للوصول</w:t>
      </w:r>
      <w:r w:rsidR="0033534A" w:rsidRPr="008D30D5">
        <w:rPr>
          <w:rtl/>
        </w:rPr>
        <w:t xml:space="preserve"> إلى تسوي</w:t>
      </w:r>
      <w:r w:rsidR="0033534A" w:rsidRPr="008D30D5">
        <w:rPr>
          <w:rFonts w:hint="eastAsia"/>
          <w:rtl/>
        </w:rPr>
        <w:t>ات</w:t>
      </w:r>
      <w:r w:rsidR="0033534A" w:rsidRPr="008D30D5">
        <w:rPr>
          <w:rtl/>
        </w:rPr>
        <w:t xml:space="preserve"> ودية، و</w:t>
      </w:r>
      <w:r w:rsidR="0033534A" w:rsidRPr="008D30D5">
        <w:rPr>
          <w:rFonts w:hint="eastAsia"/>
          <w:rtl/>
        </w:rPr>
        <w:t>ي</w:t>
      </w:r>
      <w:r w:rsidR="0033534A" w:rsidRPr="008D30D5">
        <w:rPr>
          <w:rtl/>
        </w:rPr>
        <w:t xml:space="preserve">وفر التمثيل القانوني لضحايا التمييز في إجراءات </w:t>
      </w:r>
      <w:r w:rsidR="0033534A" w:rsidRPr="008D30D5">
        <w:rPr>
          <w:rFonts w:hint="eastAsia"/>
          <w:rtl/>
        </w:rPr>
        <w:t>ال</w:t>
      </w:r>
      <w:r w:rsidR="0033534A" w:rsidRPr="008D30D5">
        <w:rPr>
          <w:rtl/>
        </w:rPr>
        <w:t xml:space="preserve">لجنة </w:t>
      </w:r>
      <w:r w:rsidR="0033534A" w:rsidRPr="008D30D5">
        <w:rPr>
          <w:rFonts w:hint="eastAsia"/>
          <w:rtl/>
        </w:rPr>
        <w:t>المعنية</w:t>
      </w:r>
      <w:r w:rsidR="0033534A" w:rsidRPr="008D30D5">
        <w:rPr>
          <w:rtl/>
        </w:rPr>
        <w:t xml:space="preserve"> </w:t>
      </w:r>
      <w:r w:rsidR="0033534A" w:rsidRPr="008D30D5">
        <w:rPr>
          <w:rFonts w:hint="eastAsia"/>
          <w:rtl/>
        </w:rPr>
        <w:t>ب</w:t>
      </w:r>
      <w:r w:rsidR="0033534A" w:rsidRPr="008D30D5">
        <w:rPr>
          <w:rtl/>
        </w:rPr>
        <w:t xml:space="preserve">المساواة في المعاملة. وتشمل المهام الأخرى </w:t>
      </w:r>
      <w:r w:rsidR="0033534A" w:rsidRPr="008D30D5">
        <w:rPr>
          <w:rFonts w:hint="eastAsia"/>
          <w:rtl/>
        </w:rPr>
        <w:t>رفع</w:t>
      </w:r>
      <w:r w:rsidR="0033534A" w:rsidRPr="008D30D5">
        <w:rPr>
          <w:rtl/>
        </w:rPr>
        <w:t xml:space="preserve"> </w:t>
      </w:r>
      <w:r w:rsidR="0033534A" w:rsidRPr="008D30D5">
        <w:rPr>
          <w:rFonts w:hint="eastAsia"/>
          <w:rtl/>
        </w:rPr>
        <w:t>مستوى</w:t>
      </w:r>
      <w:r w:rsidR="0033534A" w:rsidRPr="008D30D5">
        <w:rPr>
          <w:rtl/>
        </w:rPr>
        <w:t xml:space="preserve"> الوعي وتوفير المعلومات للجمهور بشأن قانون المساواة في المعاملة</w:t>
      </w:r>
      <w:r w:rsidR="0033534A" w:rsidRPr="008D30D5">
        <w:rPr>
          <w:rFonts w:hint="eastAsia"/>
          <w:rtl/>
        </w:rPr>
        <w:t>،</w:t>
      </w:r>
      <w:r w:rsidR="0033534A" w:rsidRPr="008D30D5">
        <w:rPr>
          <w:rtl/>
        </w:rPr>
        <w:t xml:space="preserve"> و</w:t>
      </w:r>
      <w:r w:rsidR="0033534A" w:rsidRPr="008D30D5">
        <w:rPr>
          <w:rFonts w:hint="eastAsia"/>
          <w:rtl/>
        </w:rPr>
        <w:t>بشأن</w:t>
      </w:r>
      <w:r w:rsidR="0033534A" w:rsidRPr="008D30D5">
        <w:rPr>
          <w:rtl/>
        </w:rPr>
        <w:t xml:space="preserve"> حالات التمييز. ويقوم أمين المظالم المعني بالمساواة في المعاملة، بوصفه جهة مركزية صاحبة مصلحة في إطار الهيكل الوطني المتعدد الجوانب ل</w:t>
      </w:r>
      <w:r w:rsidR="0033534A" w:rsidRPr="008D30D5">
        <w:rPr>
          <w:rFonts w:hint="eastAsia"/>
          <w:rtl/>
        </w:rPr>
        <w:t>لمساواة</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ا</w:t>
      </w:r>
      <w:r w:rsidR="0033534A" w:rsidRPr="008D30D5">
        <w:rPr>
          <w:rtl/>
        </w:rPr>
        <w:t xml:space="preserve">لمعاملة، بدور مكتب المساعدة وتبادل المعلومات. </w:t>
      </w:r>
    </w:p>
    <w:p w:rsidR="0033534A" w:rsidRPr="008D30D5" w:rsidRDefault="0071602A" w:rsidP="0071602A">
      <w:pPr>
        <w:pStyle w:val="SingleTxtGA"/>
      </w:pPr>
      <w:r>
        <w:rPr>
          <w:rtl/>
        </w:rPr>
        <w:t>160</w:t>
      </w:r>
      <w:r w:rsidR="0033534A" w:rsidRPr="008D30D5">
        <w:rPr>
          <w:rtl/>
        </w:rPr>
        <w:t>-</w:t>
      </w:r>
      <w:r>
        <w:rPr>
          <w:rtl/>
        </w:rPr>
        <w:tab/>
      </w:r>
      <w:r w:rsidR="0033534A" w:rsidRPr="008D30D5">
        <w:rPr>
          <w:rtl/>
        </w:rPr>
        <w:t>ويقدم أمين المظالم المعني بالمساواة في المعاملة إلى المجلس الوطني مر</w:t>
      </w:r>
      <w:r w:rsidR="0033534A" w:rsidRPr="008D30D5">
        <w:rPr>
          <w:rFonts w:hint="eastAsia"/>
          <w:rtl/>
        </w:rPr>
        <w:t>تين</w:t>
      </w:r>
      <w:r w:rsidR="0033534A" w:rsidRPr="008D30D5">
        <w:rPr>
          <w:rtl/>
        </w:rPr>
        <w:t xml:space="preserve"> كل سن</w:t>
      </w:r>
      <w:r w:rsidR="0033534A" w:rsidRPr="008D30D5">
        <w:rPr>
          <w:rFonts w:hint="eastAsia"/>
          <w:rtl/>
        </w:rPr>
        <w:t>ة</w:t>
      </w:r>
      <w:r w:rsidR="0033534A" w:rsidRPr="008D30D5">
        <w:rPr>
          <w:rtl/>
        </w:rPr>
        <w:t xml:space="preserve"> تقارير عن عمله، </w:t>
      </w:r>
      <w:r w:rsidR="0033534A" w:rsidRPr="008D30D5">
        <w:rPr>
          <w:rFonts w:hint="eastAsia"/>
          <w:rtl/>
        </w:rPr>
        <w:t>مشفوعة</w:t>
      </w:r>
      <w:r w:rsidR="0033534A" w:rsidRPr="008D30D5">
        <w:rPr>
          <w:rtl/>
        </w:rPr>
        <w:t xml:space="preserve"> </w:t>
      </w:r>
      <w:r w:rsidR="0033534A" w:rsidRPr="008D30D5">
        <w:rPr>
          <w:rFonts w:hint="eastAsia"/>
          <w:rtl/>
        </w:rPr>
        <w:t>ب</w:t>
      </w:r>
      <w:r w:rsidR="0033534A" w:rsidRPr="008D30D5">
        <w:rPr>
          <w:rtl/>
        </w:rPr>
        <w:t>ملاحظات وتوصيات.</w:t>
      </w:r>
    </w:p>
    <w:p w:rsidR="0033534A" w:rsidRPr="008D30D5" w:rsidRDefault="0071602A" w:rsidP="0071602A">
      <w:pPr>
        <w:pStyle w:val="SingleTxtGA"/>
      </w:pPr>
      <w:r>
        <w:rPr>
          <w:rtl/>
        </w:rPr>
        <w:t>161</w:t>
      </w:r>
      <w:r w:rsidR="0033534A" w:rsidRPr="008D30D5">
        <w:rPr>
          <w:rtl/>
        </w:rPr>
        <w:t>-</w:t>
      </w:r>
      <w:r>
        <w:rPr>
          <w:rtl/>
        </w:rPr>
        <w:tab/>
      </w:r>
      <w:r w:rsidR="0033534A" w:rsidRPr="008D30D5">
        <w:rPr>
          <w:rtl/>
        </w:rPr>
        <w:t xml:space="preserve">ولتعزيز الممارسات غير التمييزية وكفالة الوعي </w:t>
      </w:r>
      <w:r w:rsidR="0033534A" w:rsidRPr="008D30D5">
        <w:rPr>
          <w:rFonts w:hint="eastAsia"/>
          <w:rtl/>
        </w:rPr>
        <w:t>ب</w:t>
      </w:r>
      <w:r w:rsidR="0033534A" w:rsidRPr="008D30D5">
        <w:rPr>
          <w:rtl/>
        </w:rPr>
        <w:t>التشريعات المتعلقة بالمساواة في المعاملة والامتثال لها، يعمل أمين المظالم المعني بالمساواة في المعاملة مع الهيئات العامة وأرباب الأعمال والمنظمات غير الحكومية.</w:t>
      </w:r>
    </w:p>
    <w:p w:rsidR="0033534A" w:rsidRPr="008D30D5" w:rsidRDefault="0033534A" w:rsidP="00C154A4">
      <w:pPr>
        <w:pStyle w:val="H23GA"/>
        <w:pageBreakBefore/>
        <w:spacing w:before="120"/>
      </w:pPr>
      <w:r w:rsidRPr="008D30D5">
        <w:rPr>
          <w:rtl/>
        </w:rPr>
        <w:lastRenderedPageBreak/>
        <w:tab/>
      </w:r>
      <w:bookmarkStart w:id="117" w:name="_Toc495069115"/>
      <w:r w:rsidRPr="008D30D5">
        <w:rPr>
          <w:rtl/>
        </w:rPr>
        <w:t>(ح)</w:t>
      </w:r>
      <w:r w:rsidRPr="008D30D5">
        <w:rPr>
          <w:rtl/>
        </w:rPr>
        <w:tab/>
        <w:t>اللجنة الاتحادية للمساواة في المعاملة</w:t>
      </w:r>
      <w:bookmarkEnd w:id="117"/>
    </w:p>
    <w:p w:rsidR="0033534A" w:rsidRPr="0071602A" w:rsidRDefault="0071602A" w:rsidP="0071602A">
      <w:pPr>
        <w:pStyle w:val="SingleTxtGA"/>
        <w:rPr>
          <w:spacing w:val="-2"/>
        </w:rPr>
      </w:pPr>
      <w:r w:rsidRPr="0071602A">
        <w:rPr>
          <w:spacing w:val="-2"/>
          <w:rtl/>
        </w:rPr>
        <w:t>162</w:t>
      </w:r>
      <w:r w:rsidR="0033534A" w:rsidRPr="0071602A">
        <w:rPr>
          <w:spacing w:val="-2"/>
          <w:rtl/>
        </w:rPr>
        <w:t>-</w:t>
      </w:r>
      <w:r w:rsidRPr="0071602A">
        <w:rPr>
          <w:spacing w:val="-2"/>
          <w:rtl/>
        </w:rPr>
        <w:tab/>
      </w:r>
      <w:r w:rsidR="0033534A" w:rsidRPr="0071602A">
        <w:rPr>
          <w:spacing w:val="-2"/>
          <w:rtl/>
        </w:rPr>
        <w:t xml:space="preserve">اللجنة الاتحادية للمساواة في المعاملة هي هيئة إدارية اتحادية تتناول شكاوى </w:t>
      </w:r>
      <w:r w:rsidR="0033534A" w:rsidRPr="0071602A">
        <w:rPr>
          <w:rFonts w:hint="eastAsia"/>
          <w:spacing w:val="-2"/>
          <w:rtl/>
        </w:rPr>
        <w:t>الأفراد</w:t>
      </w:r>
      <w:r w:rsidR="0033534A" w:rsidRPr="0071602A">
        <w:rPr>
          <w:spacing w:val="-2"/>
          <w:rtl/>
        </w:rPr>
        <w:t xml:space="preserve"> المتعلقة بالتمييز على أساس الجنس</w:t>
      </w:r>
      <w:r w:rsidR="0033534A" w:rsidRPr="0071602A">
        <w:rPr>
          <w:rFonts w:hint="eastAsia"/>
          <w:spacing w:val="-2"/>
          <w:rtl/>
        </w:rPr>
        <w:t>،</w:t>
      </w:r>
      <w:r w:rsidR="0033534A" w:rsidRPr="0071602A">
        <w:rPr>
          <w:spacing w:val="-2"/>
          <w:rtl/>
        </w:rPr>
        <w:t xml:space="preserve"> أو الأصل </w:t>
      </w:r>
      <w:r w:rsidR="0033534A" w:rsidRPr="0071602A">
        <w:rPr>
          <w:rFonts w:hint="eastAsia"/>
          <w:spacing w:val="-2"/>
          <w:rtl/>
        </w:rPr>
        <w:t>الإثني،</w:t>
      </w:r>
      <w:r w:rsidR="0033534A" w:rsidRPr="0071602A">
        <w:rPr>
          <w:spacing w:val="-2"/>
          <w:rtl/>
        </w:rPr>
        <w:t xml:space="preserve"> أو الدين أو المعتقد</w:t>
      </w:r>
      <w:r w:rsidR="0033534A" w:rsidRPr="0071602A">
        <w:rPr>
          <w:rFonts w:hint="eastAsia"/>
          <w:spacing w:val="-2"/>
          <w:rtl/>
        </w:rPr>
        <w:t>،</w:t>
      </w:r>
      <w:r w:rsidR="0033534A" w:rsidRPr="0071602A">
        <w:rPr>
          <w:spacing w:val="-2"/>
          <w:rtl/>
        </w:rPr>
        <w:t xml:space="preserve"> أو ال</w:t>
      </w:r>
      <w:r w:rsidR="0033534A" w:rsidRPr="0071602A">
        <w:rPr>
          <w:rFonts w:hint="eastAsia"/>
          <w:spacing w:val="-2"/>
          <w:rtl/>
        </w:rPr>
        <w:t>عمر،</w:t>
      </w:r>
      <w:r w:rsidR="0033534A" w:rsidRPr="0071602A">
        <w:rPr>
          <w:spacing w:val="-2"/>
          <w:rtl/>
        </w:rPr>
        <w:t xml:space="preserve"> أو التوجه الجنسي في الوظائف العامة. </w:t>
      </w:r>
      <w:r w:rsidR="0033534A" w:rsidRPr="0071602A">
        <w:rPr>
          <w:rFonts w:hint="eastAsia"/>
          <w:spacing w:val="-2"/>
          <w:rtl/>
        </w:rPr>
        <w:t>كما</w:t>
      </w:r>
      <w:r w:rsidR="0033534A" w:rsidRPr="0071602A">
        <w:rPr>
          <w:spacing w:val="-2"/>
          <w:rtl/>
        </w:rPr>
        <w:t xml:space="preserve"> تشمل مهامها رصد تنفيذ التدابير التي تستهدف النهوض بالمرأة.</w:t>
      </w:r>
    </w:p>
    <w:p w:rsidR="0033534A" w:rsidRPr="008D30D5" w:rsidRDefault="0033534A" w:rsidP="0071602A">
      <w:pPr>
        <w:pStyle w:val="H23GA"/>
      </w:pPr>
      <w:r w:rsidRPr="008D30D5">
        <w:rPr>
          <w:rtl/>
        </w:rPr>
        <w:tab/>
      </w:r>
      <w:bookmarkStart w:id="118" w:name="_Toc495069116"/>
      <w:r w:rsidRPr="008D30D5">
        <w:rPr>
          <w:rtl/>
        </w:rPr>
        <w:t>(ط)</w:t>
      </w:r>
      <w:r w:rsidRPr="008D30D5">
        <w:rPr>
          <w:rtl/>
        </w:rPr>
        <w:tab/>
        <w:t>أمين المظالم المعني بالأطفال والشباب</w:t>
      </w:r>
      <w:bookmarkEnd w:id="118"/>
    </w:p>
    <w:p w:rsidR="0033534A" w:rsidRPr="00C154A4" w:rsidRDefault="0071602A" w:rsidP="0071602A">
      <w:pPr>
        <w:pStyle w:val="SingleTxtGA"/>
        <w:rPr>
          <w:spacing w:val="-4"/>
        </w:rPr>
      </w:pPr>
      <w:r w:rsidRPr="00C154A4">
        <w:rPr>
          <w:spacing w:val="-4"/>
          <w:rtl/>
        </w:rPr>
        <w:t>163</w:t>
      </w:r>
      <w:r w:rsidR="0033534A" w:rsidRPr="00C154A4">
        <w:rPr>
          <w:spacing w:val="-4"/>
          <w:rtl/>
        </w:rPr>
        <w:t>-</w:t>
      </w:r>
      <w:r w:rsidRPr="00C154A4">
        <w:rPr>
          <w:spacing w:val="-4"/>
          <w:rtl/>
        </w:rPr>
        <w:tab/>
      </w:r>
      <w:r w:rsidR="0033534A" w:rsidRPr="00C154A4">
        <w:rPr>
          <w:spacing w:val="-4"/>
          <w:rtl/>
        </w:rPr>
        <w:t xml:space="preserve">مكتب أمين المظالم الاتحادي هو هيئة مستقلة أنشئت </w:t>
      </w:r>
      <w:r w:rsidR="0033534A" w:rsidRPr="00C154A4">
        <w:rPr>
          <w:rFonts w:hint="eastAsia"/>
          <w:spacing w:val="-4"/>
          <w:rtl/>
        </w:rPr>
        <w:t>في</w:t>
      </w:r>
      <w:r w:rsidR="0033534A" w:rsidRPr="00C154A4">
        <w:rPr>
          <w:spacing w:val="-4"/>
          <w:rtl/>
        </w:rPr>
        <w:t xml:space="preserve"> الوزارة الاتحادية للأسرة والشباب من أجل تعزيز مفهوم المجتمع </w:t>
      </w:r>
      <w:r w:rsidR="0033534A" w:rsidRPr="00C154A4">
        <w:rPr>
          <w:rFonts w:hint="eastAsia"/>
          <w:spacing w:val="-4"/>
          <w:rtl/>
        </w:rPr>
        <w:t>الذي</w:t>
      </w:r>
      <w:r w:rsidR="0033534A" w:rsidRPr="00C154A4">
        <w:rPr>
          <w:spacing w:val="-4"/>
          <w:rtl/>
        </w:rPr>
        <w:t xml:space="preserve"> </w:t>
      </w:r>
      <w:r w:rsidR="0033534A" w:rsidRPr="00C154A4">
        <w:rPr>
          <w:rFonts w:hint="eastAsia"/>
          <w:spacing w:val="-4"/>
          <w:rtl/>
        </w:rPr>
        <w:t>يراعي</w:t>
      </w:r>
      <w:r w:rsidR="0033534A" w:rsidRPr="00C154A4">
        <w:rPr>
          <w:spacing w:val="-4"/>
          <w:rtl/>
        </w:rPr>
        <w:t xml:space="preserve"> </w:t>
      </w:r>
      <w:r w:rsidR="0033534A" w:rsidRPr="00C154A4">
        <w:rPr>
          <w:rFonts w:hint="eastAsia"/>
          <w:spacing w:val="-4"/>
          <w:rtl/>
        </w:rPr>
        <w:t>احتياجات</w:t>
      </w:r>
      <w:r w:rsidR="0033534A" w:rsidRPr="00C154A4">
        <w:rPr>
          <w:spacing w:val="-4"/>
          <w:rtl/>
        </w:rPr>
        <w:t xml:space="preserve"> </w:t>
      </w:r>
      <w:r w:rsidR="0033534A" w:rsidRPr="00C154A4">
        <w:rPr>
          <w:rFonts w:hint="eastAsia"/>
          <w:spacing w:val="-4"/>
          <w:rtl/>
        </w:rPr>
        <w:t>الطفولة</w:t>
      </w:r>
      <w:r w:rsidR="0033534A" w:rsidRPr="00C154A4">
        <w:rPr>
          <w:spacing w:val="-4"/>
          <w:rtl/>
        </w:rPr>
        <w:t xml:space="preserve"> وتنشئة الأطفال بلا</w:t>
      </w:r>
      <w:r w:rsidRPr="00C154A4">
        <w:rPr>
          <w:rFonts w:hint="cs"/>
          <w:spacing w:val="-4"/>
          <w:rtl/>
        </w:rPr>
        <w:t> </w:t>
      </w:r>
      <w:r w:rsidR="0033534A" w:rsidRPr="00C154A4">
        <w:rPr>
          <w:spacing w:val="-4"/>
          <w:rtl/>
        </w:rPr>
        <w:t>عنف.</w:t>
      </w:r>
    </w:p>
    <w:p w:rsidR="0033534A" w:rsidRPr="008D30D5" w:rsidRDefault="0071602A" w:rsidP="0071602A">
      <w:pPr>
        <w:pStyle w:val="SingleTxtGA"/>
      </w:pPr>
      <w:r>
        <w:rPr>
          <w:rtl/>
        </w:rPr>
        <w:t>164</w:t>
      </w:r>
      <w:r w:rsidR="0033534A" w:rsidRPr="008D30D5">
        <w:rPr>
          <w:rtl/>
        </w:rPr>
        <w:t>-</w:t>
      </w:r>
      <w:r>
        <w:rPr>
          <w:rtl/>
        </w:rPr>
        <w:tab/>
      </w:r>
      <w:r w:rsidR="0033534A" w:rsidRPr="008D30D5">
        <w:rPr>
          <w:rtl/>
        </w:rPr>
        <w:t>وي</w:t>
      </w:r>
      <w:r w:rsidR="0033534A" w:rsidRPr="008D30D5">
        <w:rPr>
          <w:rFonts w:hint="eastAsia"/>
          <w:rtl/>
        </w:rPr>
        <w:t>ُ</w:t>
      </w:r>
      <w:r w:rsidR="0033534A" w:rsidRPr="008D30D5">
        <w:rPr>
          <w:rtl/>
        </w:rPr>
        <w:t xml:space="preserve">كلف أمناء مظالم مستقلون في الأقاليم (الولايات) بتقديم المشورة الفردية والتوعية وتعزيز حقوق الطفل. وتشمل </w:t>
      </w:r>
      <w:r w:rsidR="0033534A" w:rsidRPr="008D30D5">
        <w:rPr>
          <w:rFonts w:hint="eastAsia"/>
          <w:rtl/>
        </w:rPr>
        <w:t>هذه</w:t>
      </w:r>
      <w:r w:rsidR="0033534A" w:rsidRPr="008D30D5">
        <w:rPr>
          <w:rtl/>
        </w:rPr>
        <w:t xml:space="preserve"> المهام </w:t>
      </w:r>
      <w:r w:rsidR="0033534A" w:rsidRPr="008D30D5">
        <w:rPr>
          <w:rFonts w:hint="eastAsia"/>
          <w:rtl/>
        </w:rPr>
        <w:t>إسداء</w:t>
      </w:r>
      <w:r w:rsidR="0033534A" w:rsidRPr="008D30D5">
        <w:rPr>
          <w:rtl/>
        </w:rPr>
        <w:t xml:space="preserve"> المشورة للآباء والأمهات</w:t>
      </w:r>
      <w:r w:rsidR="0033534A" w:rsidRPr="008D30D5">
        <w:rPr>
          <w:rFonts w:hint="eastAsia"/>
          <w:rtl/>
        </w:rPr>
        <w:t>،</w:t>
      </w:r>
      <w:r w:rsidR="0033534A" w:rsidRPr="008D30D5">
        <w:rPr>
          <w:rtl/>
        </w:rPr>
        <w:t xml:space="preserve"> والوساطة في إجراءات حضانة الأطفال</w:t>
      </w:r>
      <w:r w:rsidR="0033534A" w:rsidRPr="008D30D5">
        <w:rPr>
          <w:rFonts w:hint="eastAsia"/>
          <w:rtl/>
        </w:rPr>
        <w:t>،</w:t>
      </w:r>
      <w:r w:rsidR="0033534A" w:rsidRPr="008D30D5">
        <w:rPr>
          <w:rtl/>
        </w:rPr>
        <w:t xml:space="preserve"> والتعليق على مشاريع القوانين التي </w:t>
      </w:r>
      <w:r w:rsidR="0033534A" w:rsidRPr="008D30D5">
        <w:rPr>
          <w:rFonts w:hint="eastAsia"/>
          <w:rtl/>
        </w:rPr>
        <w:t>تؤثر</w:t>
      </w:r>
      <w:r w:rsidR="0033534A" w:rsidRPr="008D30D5">
        <w:rPr>
          <w:rtl/>
        </w:rPr>
        <w:t xml:space="preserve"> على الأطفال. وفي بعض الولايات، يؤذن لأمين المظالم أيض</w:t>
      </w:r>
      <w:r w:rsidR="00537B29">
        <w:rPr>
          <w:rtl/>
        </w:rPr>
        <w:t xml:space="preserve">اً </w:t>
      </w:r>
      <w:r w:rsidR="0033534A" w:rsidRPr="008D30D5">
        <w:rPr>
          <w:rtl/>
        </w:rPr>
        <w:t xml:space="preserve">بالعمل كجهة اتصال للأطفال في </w:t>
      </w:r>
      <w:r w:rsidR="0033534A" w:rsidRPr="008D30D5">
        <w:rPr>
          <w:rFonts w:hint="eastAsia"/>
          <w:rtl/>
        </w:rPr>
        <w:t>دور</w:t>
      </w:r>
      <w:r w:rsidR="0033534A" w:rsidRPr="008D30D5">
        <w:rPr>
          <w:rtl/>
        </w:rPr>
        <w:t xml:space="preserve"> الرعاية السكنية.</w:t>
      </w:r>
    </w:p>
    <w:p w:rsidR="0033534A" w:rsidRPr="008D30D5" w:rsidRDefault="0033534A" w:rsidP="0071602A">
      <w:pPr>
        <w:pStyle w:val="H23GA"/>
      </w:pPr>
      <w:r w:rsidRPr="008D30D5">
        <w:rPr>
          <w:rtl/>
        </w:rPr>
        <w:tab/>
      </w:r>
      <w:bookmarkStart w:id="119" w:name="_Toc495069117"/>
      <w:r w:rsidRPr="008D30D5">
        <w:rPr>
          <w:rtl/>
        </w:rPr>
        <w:t>(ي)</w:t>
      </w:r>
      <w:r w:rsidRPr="008D30D5">
        <w:rPr>
          <w:rtl/>
        </w:rPr>
        <w:tab/>
        <w:t>المدافعون عن المرضى</w:t>
      </w:r>
      <w:bookmarkEnd w:id="119"/>
    </w:p>
    <w:p w:rsidR="0033534A" w:rsidRPr="008D30D5" w:rsidRDefault="0071602A" w:rsidP="0071602A">
      <w:pPr>
        <w:pStyle w:val="SingleTxtGA"/>
      </w:pPr>
      <w:r>
        <w:rPr>
          <w:rtl/>
        </w:rPr>
        <w:t>165</w:t>
      </w:r>
      <w:r w:rsidR="0033534A" w:rsidRPr="008D30D5">
        <w:rPr>
          <w:rtl/>
        </w:rPr>
        <w:t>-</w:t>
      </w:r>
      <w:r>
        <w:rPr>
          <w:rtl/>
        </w:rPr>
        <w:tab/>
      </w:r>
      <w:r w:rsidR="0033534A" w:rsidRPr="008D30D5">
        <w:rPr>
          <w:rtl/>
        </w:rPr>
        <w:t>أنشئت مكاتب المدافع</w:t>
      </w:r>
      <w:r w:rsidR="0033534A" w:rsidRPr="008D30D5">
        <w:rPr>
          <w:rFonts w:hint="eastAsia"/>
          <w:rtl/>
        </w:rPr>
        <w:t>ي</w:t>
      </w:r>
      <w:r w:rsidR="0033534A" w:rsidRPr="008D30D5">
        <w:rPr>
          <w:rtl/>
        </w:rPr>
        <w:t xml:space="preserve">ن عن المرضى </w:t>
      </w:r>
      <w:r w:rsidR="0033534A" w:rsidRPr="008D30D5">
        <w:rPr>
          <w:rFonts w:hint="eastAsia"/>
          <w:rtl/>
        </w:rPr>
        <w:t>ك</w:t>
      </w:r>
      <w:r w:rsidR="0033534A" w:rsidRPr="008D30D5">
        <w:rPr>
          <w:rtl/>
        </w:rPr>
        <w:t xml:space="preserve">مؤسسات مستقلة </w:t>
      </w:r>
      <w:r w:rsidR="0033534A" w:rsidRPr="008D30D5">
        <w:rPr>
          <w:rFonts w:hint="eastAsia"/>
          <w:rtl/>
        </w:rPr>
        <w:t>تتمتع</w:t>
      </w:r>
      <w:r w:rsidR="0033534A" w:rsidRPr="008D30D5">
        <w:rPr>
          <w:rtl/>
        </w:rPr>
        <w:t xml:space="preserve"> </w:t>
      </w:r>
      <w:r w:rsidR="0033534A" w:rsidRPr="008D30D5">
        <w:rPr>
          <w:rFonts w:hint="eastAsia"/>
          <w:rtl/>
        </w:rPr>
        <w:t>بالإدارة</w:t>
      </w:r>
      <w:r w:rsidR="0033534A" w:rsidRPr="008D30D5">
        <w:rPr>
          <w:rtl/>
        </w:rPr>
        <w:t xml:space="preserve"> </w:t>
      </w:r>
      <w:r w:rsidR="0033534A" w:rsidRPr="008D30D5">
        <w:rPr>
          <w:rFonts w:hint="eastAsia"/>
          <w:rtl/>
        </w:rPr>
        <w:t>الذاتية</w:t>
      </w:r>
      <w:r w:rsidR="0033534A" w:rsidRPr="008D30D5">
        <w:rPr>
          <w:rtl/>
        </w:rPr>
        <w:t xml:space="preserve"> في الولايات. وه</w:t>
      </w:r>
      <w:r w:rsidR="0033534A" w:rsidRPr="008D30D5">
        <w:rPr>
          <w:rFonts w:hint="eastAsia"/>
          <w:rtl/>
        </w:rPr>
        <w:t>م</w:t>
      </w:r>
      <w:r w:rsidR="0033534A" w:rsidRPr="008D30D5">
        <w:rPr>
          <w:rtl/>
        </w:rPr>
        <w:t xml:space="preserve"> </w:t>
      </w:r>
      <w:r w:rsidR="0033534A" w:rsidRPr="008D30D5">
        <w:rPr>
          <w:rFonts w:hint="eastAsia"/>
          <w:rtl/>
        </w:rPr>
        <w:t>ي</w:t>
      </w:r>
      <w:r w:rsidR="0033534A" w:rsidRPr="008D30D5">
        <w:rPr>
          <w:rtl/>
        </w:rPr>
        <w:t>ساعد</w:t>
      </w:r>
      <w:r w:rsidR="0033534A" w:rsidRPr="008D30D5">
        <w:rPr>
          <w:rFonts w:hint="eastAsia"/>
          <w:rtl/>
        </w:rPr>
        <w:t>ون</w:t>
      </w:r>
      <w:r w:rsidR="0033534A" w:rsidRPr="008D30D5">
        <w:rPr>
          <w:rtl/>
        </w:rPr>
        <w:t xml:space="preserve"> المرضى على ممارسة حقوقهم في قطاعات الرعاية الصحية والمستشفيات.</w:t>
      </w:r>
    </w:p>
    <w:p w:rsidR="0033534A" w:rsidRPr="008D30D5" w:rsidRDefault="0033534A" w:rsidP="0071602A">
      <w:pPr>
        <w:pStyle w:val="H23GA"/>
      </w:pPr>
      <w:r w:rsidRPr="008D30D5">
        <w:rPr>
          <w:rtl/>
        </w:rPr>
        <w:tab/>
      </w:r>
      <w:bookmarkStart w:id="120" w:name="_Toc495069118"/>
      <w:r w:rsidRPr="008D30D5">
        <w:rPr>
          <w:rtl/>
        </w:rPr>
        <w:t>(ك)</w:t>
      </w:r>
      <w:r w:rsidRPr="008D30D5">
        <w:rPr>
          <w:rtl/>
        </w:rPr>
        <w:tab/>
      </w:r>
      <w:r w:rsidRPr="008D30D5">
        <w:rPr>
          <w:rFonts w:hint="eastAsia"/>
          <w:rtl/>
        </w:rPr>
        <w:t>جهة</w:t>
      </w:r>
      <w:r w:rsidRPr="008D30D5">
        <w:rPr>
          <w:rtl/>
        </w:rPr>
        <w:t xml:space="preserve"> الاتصال الوطنية للمبادئ التوجيهية للمؤسسات المتعددة الجنسيات التي وضعتها منظمة التعاون والتنمية في الميدان الاقتصادي</w:t>
      </w:r>
      <w:bookmarkEnd w:id="120"/>
    </w:p>
    <w:p w:rsidR="0033534A" w:rsidRPr="008D30D5" w:rsidRDefault="0071602A" w:rsidP="0071602A">
      <w:pPr>
        <w:pStyle w:val="SingleTxtGA"/>
      </w:pPr>
      <w:r>
        <w:rPr>
          <w:rtl/>
        </w:rPr>
        <w:t>166</w:t>
      </w:r>
      <w:r w:rsidR="0033534A" w:rsidRPr="008D30D5">
        <w:rPr>
          <w:rtl/>
        </w:rPr>
        <w:t>-</w:t>
      </w:r>
      <w:r>
        <w:rPr>
          <w:rtl/>
        </w:rPr>
        <w:tab/>
      </w:r>
      <w:r w:rsidR="0033534A" w:rsidRPr="008D30D5">
        <w:rPr>
          <w:rtl/>
        </w:rPr>
        <w:t xml:space="preserve">أنشئت جهة الاتصال الوطنية </w:t>
      </w:r>
      <w:r w:rsidR="0033534A" w:rsidRPr="008D30D5">
        <w:rPr>
          <w:rFonts w:hint="eastAsia"/>
          <w:rtl/>
        </w:rPr>
        <w:t>في</w:t>
      </w:r>
      <w:r w:rsidR="0033534A" w:rsidRPr="008D30D5">
        <w:rPr>
          <w:rtl/>
        </w:rPr>
        <w:t xml:space="preserve"> وزارة </w:t>
      </w:r>
      <w:r w:rsidR="0033534A" w:rsidRPr="008D30D5">
        <w:rPr>
          <w:rFonts w:hint="eastAsia"/>
          <w:rtl/>
        </w:rPr>
        <w:t>ا</w:t>
      </w:r>
      <w:r w:rsidR="0033534A" w:rsidRPr="008D30D5">
        <w:rPr>
          <w:rtl/>
        </w:rPr>
        <w:t>لعلوم والبحوث والاقتصاد الاتحادية وفق</w:t>
      </w:r>
      <w:r w:rsidR="00537B29">
        <w:rPr>
          <w:rtl/>
        </w:rPr>
        <w:t xml:space="preserve">اً </w:t>
      </w:r>
      <w:r w:rsidR="0033534A" w:rsidRPr="008D30D5">
        <w:rPr>
          <w:rtl/>
        </w:rPr>
        <w:t xml:space="preserve">للمبادئ التوجيهية للمؤسسات المتعددة الجنسيات </w:t>
      </w:r>
      <w:r w:rsidR="0033534A" w:rsidRPr="008D30D5">
        <w:rPr>
          <w:rFonts w:hint="eastAsia"/>
          <w:rtl/>
        </w:rPr>
        <w:t>التي</w:t>
      </w:r>
      <w:r w:rsidR="0033534A" w:rsidRPr="008D30D5">
        <w:rPr>
          <w:rtl/>
        </w:rPr>
        <w:t xml:space="preserve"> </w:t>
      </w:r>
      <w:r w:rsidR="0033534A" w:rsidRPr="008D30D5">
        <w:rPr>
          <w:rFonts w:hint="eastAsia"/>
          <w:rtl/>
        </w:rPr>
        <w:t>وضعتها</w:t>
      </w:r>
      <w:r w:rsidR="0033534A" w:rsidRPr="008D30D5">
        <w:rPr>
          <w:rtl/>
        </w:rPr>
        <w:t xml:space="preserve"> منظمة التعاون والتنمية في الميدان الاقتصادي. وتوفر المبادئ التوجيهية مبادئ ومعايير غير ملزمة للسلوك التجاري المسؤول في سياق عالمي </w:t>
      </w:r>
      <w:r w:rsidR="0033534A" w:rsidRPr="008D30D5">
        <w:rPr>
          <w:rFonts w:hint="eastAsia"/>
          <w:rtl/>
        </w:rPr>
        <w:t>يتوافق</w:t>
      </w:r>
      <w:r w:rsidR="0033534A" w:rsidRPr="008D30D5">
        <w:rPr>
          <w:rtl/>
        </w:rPr>
        <w:t xml:space="preserve"> مع القوانين </w:t>
      </w:r>
      <w:r w:rsidR="0033534A" w:rsidRPr="008D30D5">
        <w:rPr>
          <w:rFonts w:hint="eastAsia"/>
          <w:rtl/>
        </w:rPr>
        <w:t>السارية</w:t>
      </w:r>
      <w:r w:rsidR="0033534A" w:rsidRPr="008D30D5">
        <w:rPr>
          <w:rtl/>
        </w:rPr>
        <w:t xml:space="preserve"> والمعايير المعترف بها دوليا</w:t>
      </w:r>
      <w:r w:rsidR="00537B29">
        <w:rPr>
          <w:rFonts w:hint="cs"/>
          <w:rtl/>
        </w:rPr>
        <w:t>ً</w:t>
      </w:r>
      <w:r w:rsidR="0033534A" w:rsidRPr="008D30D5">
        <w:rPr>
          <w:rtl/>
        </w:rPr>
        <w:t xml:space="preserve">. وتساعد هذه </w:t>
      </w:r>
      <w:r w:rsidR="0033534A" w:rsidRPr="008D30D5">
        <w:rPr>
          <w:rFonts w:hint="eastAsia"/>
          <w:rtl/>
        </w:rPr>
        <w:t>الجهات</w:t>
      </w:r>
      <w:r w:rsidR="0033534A" w:rsidRPr="008D30D5">
        <w:rPr>
          <w:rtl/>
        </w:rPr>
        <w:t xml:space="preserve"> الشركات وأصحاب المصلحة على اتخاذ التدابير المناسبة لتعزيز تنفيذ المبادئ التوجيهية. وهي توفر أيض</w:t>
      </w:r>
      <w:r w:rsidR="00537B29">
        <w:rPr>
          <w:rtl/>
        </w:rPr>
        <w:t xml:space="preserve">اً </w:t>
      </w:r>
      <w:r w:rsidR="0033534A" w:rsidRPr="008D30D5">
        <w:rPr>
          <w:rFonts w:hint="eastAsia"/>
          <w:rtl/>
        </w:rPr>
        <w:t>ساحة</w:t>
      </w:r>
      <w:r w:rsidR="0033534A" w:rsidRPr="008D30D5">
        <w:rPr>
          <w:rtl/>
        </w:rPr>
        <w:t xml:space="preserve"> </w:t>
      </w:r>
      <w:r w:rsidR="0033534A" w:rsidRPr="008D30D5">
        <w:rPr>
          <w:rFonts w:hint="eastAsia"/>
          <w:rtl/>
        </w:rPr>
        <w:t>للوساطة</w:t>
      </w:r>
      <w:r w:rsidR="0033534A" w:rsidRPr="008D30D5">
        <w:rPr>
          <w:rtl/>
        </w:rPr>
        <w:t xml:space="preserve"> والتوفيق لحل أي مسائل عملية قد تنشأ.</w:t>
      </w:r>
    </w:p>
    <w:p w:rsidR="0033534A" w:rsidRPr="008D30D5" w:rsidRDefault="0033534A" w:rsidP="0071602A">
      <w:pPr>
        <w:pStyle w:val="H23GA"/>
      </w:pPr>
      <w:r w:rsidRPr="008D30D5">
        <w:rPr>
          <w:rtl/>
        </w:rPr>
        <w:tab/>
      </w:r>
      <w:bookmarkStart w:id="121" w:name="_Toc495069119"/>
      <w:r w:rsidRPr="008D30D5">
        <w:rPr>
          <w:rFonts w:hint="eastAsia"/>
          <w:rtl/>
        </w:rPr>
        <w:t>رابعا</w:t>
      </w:r>
      <w:r w:rsidR="0071602A">
        <w:rPr>
          <w:rFonts w:hint="cs"/>
          <w:rtl/>
        </w:rPr>
        <w:t>ً</w:t>
      </w:r>
      <w:r w:rsidRPr="008D30D5">
        <w:rPr>
          <w:rtl/>
        </w:rPr>
        <w:t>-</w:t>
      </w:r>
      <w:r w:rsidRPr="008D30D5">
        <w:rPr>
          <w:rtl/>
        </w:rPr>
        <w:tab/>
        <w:t>المنظمات غير الحكومية</w:t>
      </w:r>
      <w:bookmarkEnd w:id="121"/>
    </w:p>
    <w:p w:rsidR="0033534A" w:rsidRPr="008D30D5" w:rsidRDefault="0071602A" w:rsidP="00F817F4">
      <w:pPr>
        <w:pStyle w:val="SingleTxtGA"/>
        <w:spacing w:line="370" w:lineRule="exact"/>
      </w:pPr>
      <w:r>
        <w:rPr>
          <w:rtl/>
        </w:rPr>
        <w:t>167</w:t>
      </w:r>
      <w:r w:rsidR="0033534A" w:rsidRPr="008D30D5">
        <w:rPr>
          <w:rtl/>
        </w:rPr>
        <w:t>-</w:t>
      </w:r>
      <w:r>
        <w:rPr>
          <w:rtl/>
        </w:rPr>
        <w:tab/>
      </w:r>
      <w:r w:rsidR="0033534A" w:rsidRPr="008D30D5">
        <w:rPr>
          <w:rtl/>
        </w:rPr>
        <w:t xml:space="preserve">تضطلع منظمات المجتمع المدني والمنظمات غير الحكومية بدور رئيسي في حماية حقوق الإنسان وتعزيزها والنهوض بها في النمسا. </w:t>
      </w:r>
      <w:r w:rsidR="0033534A" w:rsidRPr="008D30D5">
        <w:rPr>
          <w:rFonts w:hint="eastAsia"/>
          <w:rtl/>
        </w:rPr>
        <w:t>وتقدر</w:t>
      </w:r>
      <w:r w:rsidR="0033534A" w:rsidRPr="008D30D5">
        <w:rPr>
          <w:rtl/>
        </w:rPr>
        <w:t xml:space="preserve"> </w:t>
      </w:r>
      <w:r w:rsidR="0033534A" w:rsidRPr="008D30D5">
        <w:rPr>
          <w:rFonts w:hint="eastAsia"/>
          <w:rtl/>
        </w:rPr>
        <w:t>الحكومة</w:t>
      </w:r>
      <w:r w:rsidR="0033534A" w:rsidRPr="008D30D5">
        <w:rPr>
          <w:rtl/>
        </w:rPr>
        <w:t xml:space="preserve"> </w:t>
      </w:r>
      <w:r w:rsidR="0033534A" w:rsidRPr="008D30D5">
        <w:rPr>
          <w:rFonts w:hint="eastAsia"/>
          <w:rtl/>
        </w:rPr>
        <w:t>ال</w:t>
      </w:r>
      <w:r w:rsidR="0033534A" w:rsidRPr="008D30D5">
        <w:rPr>
          <w:rtl/>
        </w:rPr>
        <w:t xml:space="preserve">معرفة </w:t>
      </w:r>
      <w:r w:rsidR="0033534A" w:rsidRPr="008D30D5">
        <w:rPr>
          <w:rFonts w:hint="eastAsia"/>
          <w:rtl/>
        </w:rPr>
        <w:t>الخبيرة</w:t>
      </w:r>
      <w:r w:rsidR="0033534A" w:rsidRPr="008D30D5">
        <w:rPr>
          <w:rtl/>
        </w:rPr>
        <w:t xml:space="preserve"> </w:t>
      </w:r>
      <w:r w:rsidR="0033534A" w:rsidRPr="008D30D5">
        <w:rPr>
          <w:rFonts w:hint="eastAsia"/>
          <w:rtl/>
        </w:rPr>
        <w:t>ل</w:t>
      </w:r>
      <w:r w:rsidR="0033534A" w:rsidRPr="008D30D5">
        <w:rPr>
          <w:rtl/>
        </w:rPr>
        <w:t>ممثلي المنظمات غير الحكومية المتخصصة موضوعي</w:t>
      </w:r>
      <w:r w:rsidR="00537B29">
        <w:rPr>
          <w:rtl/>
        </w:rPr>
        <w:t xml:space="preserve">اً </w:t>
      </w:r>
      <w:r w:rsidR="0033534A" w:rsidRPr="008D30D5">
        <w:rPr>
          <w:rtl/>
        </w:rPr>
        <w:t>تقدير</w:t>
      </w:r>
      <w:r w:rsidR="00537B29">
        <w:rPr>
          <w:rFonts w:hint="eastAsia"/>
          <w:rtl/>
        </w:rPr>
        <w:t xml:space="preserve">اً </w:t>
      </w:r>
      <w:r w:rsidR="0033534A" w:rsidRPr="008D30D5">
        <w:rPr>
          <w:rtl/>
        </w:rPr>
        <w:t>كبير</w:t>
      </w:r>
      <w:r w:rsidR="0033534A" w:rsidRPr="008D30D5">
        <w:rPr>
          <w:rFonts w:hint="eastAsia"/>
          <w:rtl/>
        </w:rPr>
        <w:t>ا</w:t>
      </w:r>
      <w:r w:rsidR="00537B29">
        <w:rPr>
          <w:rFonts w:hint="cs"/>
          <w:rtl/>
        </w:rPr>
        <w:t>ً</w:t>
      </w:r>
      <w:r w:rsidR="0033534A" w:rsidRPr="008D30D5">
        <w:rPr>
          <w:rFonts w:hint="eastAsia"/>
          <w:rtl/>
        </w:rPr>
        <w:t>،</w:t>
      </w:r>
      <w:r w:rsidR="0033534A" w:rsidRPr="008D30D5">
        <w:rPr>
          <w:rtl/>
        </w:rPr>
        <w:t xml:space="preserve"> وتستفيد منها قدر الإمكان عند وضع وتنفيذ تدابير ومبادرات محددة في مجال السياس</w:t>
      </w:r>
      <w:r w:rsidR="0033534A" w:rsidRPr="008D30D5">
        <w:rPr>
          <w:rFonts w:hint="eastAsia"/>
          <w:rtl/>
        </w:rPr>
        <w:t>ات</w:t>
      </w:r>
      <w:r w:rsidR="0033534A" w:rsidRPr="008D30D5">
        <w:rPr>
          <w:rtl/>
        </w:rPr>
        <w:t xml:space="preserve"> العامة. وتضطلع المنظمات غير الحكومية أيض</w:t>
      </w:r>
      <w:r w:rsidR="00537B29">
        <w:rPr>
          <w:rtl/>
        </w:rPr>
        <w:t xml:space="preserve">اً </w:t>
      </w:r>
      <w:r w:rsidR="0033534A" w:rsidRPr="008D30D5">
        <w:rPr>
          <w:rtl/>
        </w:rPr>
        <w:t>بدور رئيسي في تدريب المسؤولين الحكوميين في مجال حقوق الإنسان</w:t>
      </w:r>
      <w:r w:rsidR="0033534A" w:rsidRPr="008D30D5">
        <w:rPr>
          <w:rFonts w:hint="eastAsia"/>
          <w:rtl/>
        </w:rPr>
        <w:t>،</w:t>
      </w:r>
      <w:r w:rsidR="0033534A" w:rsidRPr="008D30D5">
        <w:rPr>
          <w:rtl/>
        </w:rPr>
        <w:t xml:space="preserve"> وفي </w:t>
      </w:r>
      <w:r w:rsidR="0033534A" w:rsidRPr="008D30D5">
        <w:rPr>
          <w:rFonts w:hint="eastAsia"/>
          <w:rtl/>
        </w:rPr>
        <w:t>رفع</w:t>
      </w:r>
      <w:r w:rsidR="0033534A" w:rsidRPr="008D30D5">
        <w:rPr>
          <w:rtl/>
        </w:rPr>
        <w:t xml:space="preserve"> </w:t>
      </w:r>
      <w:r w:rsidR="0033534A" w:rsidRPr="008D30D5">
        <w:rPr>
          <w:rFonts w:hint="eastAsia"/>
          <w:rtl/>
        </w:rPr>
        <w:t>مستوى</w:t>
      </w:r>
      <w:r w:rsidR="0033534A" w:rsidRPr="008D30D5">
        <w:rPr>
          <w:rtl/>
        </w:rPr>
        <w:t xml:space="preserve"> الوعي العام بالقضايا الرئيسية </w:t>
      </w:r>
      <w:r w:rsidR="0033534A" w:rsidRPr="008D30D5">
        <w:rPr>
          <w:rFonts w:hint="eastAsia"/>
          <w:rtl/>
        </w:rPr>
        <w:t>ل</w:t>
      </w:r>
      <w:r w:rsidR="0033534A" w:rsidRPr="008D30D5">
        <w:rPr>
          <w:rtl/>
        </w:rPr>
        <w:t>حقوق الإنسان</w:t>
      </w:r>
      <w:r w:rsidR="0033534A" w:rsidRPr="008D30D5">
        <w:rPr>
          <w:rFonts w:hint="eastAsia"/>
          <w:rtl/>
        </w:rPr>
        <w:t>،</w:t>
      </w:r>
      <w:r w:rsidR="0033534A" w:rsidRPr="008D30D5">
        <w:rPr>
          <w:rtl/>
        </w:rPr>
        <w:t xml:space="preserve"> و</w:t>
      </w:r>
      <w:r w:rsidR="0033534A" w:rsidRPr="008D30D5">
        <w:rPr>
          <w:rFonts w:hint="eastAsia"/>
          <w:rtl/>
        </w:rPr>
        <w:t>هي</w:t>
      </w:r>
      <w:r w:rsidR="0033534A" w:rsidRPr="008D30D5">
        <w:rPr>
          <w:rtl/>
        </w:rPr>
        <w:t xml:space="preserve"> </w:t>
      </w:r>
      <w:r w:rsidR="0033534A" w:rsidRPr="008D30D5">
        <w:rPr>
          <w:rFonts w:hint="eastAsia"/>
          <w:rtl/>
        </w:rPr>
        <w:t>ت</w:t>
      </w:r>
      <w:r w:rsidR="0033534A" w:rsidRPr="008D30D5">
        <w:rPr>
          <w:rtl/>
        </w:rPr>
        <w:t>تلق</w:t>
      </w:r>
      <w:r w:rsidR="00F817F4">
        <w:rPr>
          <w:rFonts w:hint="cs"/>
          <w:rtl/>
        </w:rPr>
        <w:t>ى</w:t>
      </w:r>
      <w:r w:rsidR="0033534A" w:rsidRPr="008D30D5">
        <w:rPr>
          <w:rtl/>
        </w:rPr>
        <w:t xml:space="preserve"> تمويل</w:t>
      </w:r>
      <w:r w:rsidR="00537B29">
        <w:rPr>
          <w:rFonts w:hint="eastAsia"/>
          <w:rtl/>
        </w:rPr>
        <w:t xml:space="preserve">اً </w:t>
      </w:r>
      <w:r w:rsidR="0033534A" w:rsidRPr="008D30D5">
        <w:rPr>
          <w:rtl/>
        </w:rPr>
        <w:t>عام</w:t>
      </w:r>
      <w:r w:rsidR="00537B29">
        <w:rPr>
          <w:rFonts w:hint="eastAsia"/>
          <w:rtl/>
        </w:rPr>
        <w:t xml:space="preserve">اً </w:t>
      </w:r>
      <w:r w:rsidR="0033534A" w:rsidRPr="008D30D5">
        <w:rPr>
          <w:rtl/>
        </w:rPr>
        <w:t xml:space="preserve">من </w:t>
      </w:r>
      <w:r w:rsidR="0033534A" w:rsidRPr="008D30D5">
        <w:rPr>
          <w:rFonts w:hint="eastAsia"/>
          <w:rtl/>
        </w:rPr>
        <w:t>الدولة</w:t>
      </w:r>
      <w:r w:rsidR="0033534A" w:rsidRPr="008D30D5">
        <w:rPr>
          <w:rtl/>
        </w:rPr>
        <w:t xml:space="preserve"> والولايات والبلديات.</w:t>
      </w:r>
    </w:p>
    <w:p w:rsidR="0033534A" w:rsidRPr="008D30D5" w:rsidRDefault="0071602A" w:rsidP="00C154A4">
      <w:pPr>
        <w:pStyle w:val="SingleTxtGA"/>
        <w:spacing w:line="370" w:lineRule="exact"/>
      </w:pPr>
      <w:r>
        <w:rPr>
          <w:rtl/>
        </w:rPr>
        <w:t>168</w:t>
      </w:r>
      <w:r w:rsidR="0033534A" w:rsidRPr="008D30D5">
        <w:rPr>
          <w:rtl/>
        </w:rPr>
        <w:t>-</w:t>
      </w:r>
      <w:r>
        <w:rPr>
          <w:rtl/>
        </w:rPr>
        <w:tab/>
      </w:r>
      <w:r w:rsidR="0033534A" w:rsidRPr="008D30D5">
        <w:rPr>
          <w:rtl/>
        </w:rPr>
        <w:t xml:space="preserve">ومنذ الاستعراض الدوري الشامل الأول في عام 2011، </w:t>
      </w:r>
      <w:r w:rsidR="0033534A" w:rsidRPr="008D30D5">
        <w:rPr>
          <w:rFonts w:hint="eastAsia"/>
          <w:rtl/>
        </w:rPr>
        <w:t>ي</w:t>
      </w:r>
      <w:r w:rsidR="0033534A" w:rsidRPr="008D30D5">
        <w:rPr>
          <w:rtl/>
        </w:rPr>
        <w:t xml:space="preserve">جري حوار مستمر مع ممثلي المجتمع المدني بشأن تنفيذ توصيات الاستعراض الدوري الشامل، </w:t>
      </w:r>
      <w:r w:rsidR="0033534A" w:rsidRPr="008D30D5">
        <w:rPr>
          <w:rFonts w:hint="eastAsia"/>
          <w:rtl/>
        </w:rPr>
        <w:t>وهو</w:t>
      </w:r>
      <w:r w:rsidR="0033534A" w:rsidRPr="008D30D5">
        <w:rPr>
          <w:rtl/>
        </w:rPr>
        <w:t xml:space="preserve"> </w:t>
      </w:r>
      <w:r w:rsidR="0033534A" w:rsidRPr="008D30D5">
        <w:rPr>
          <w:rFonts w:hint="eastAsia"/>
          <w:rtl/>
        </w:rPr>
        <w:t>الأمر</w:t>
      </w:r>
      <w:r w:rsidR="0033534A" w:rsidRPr="008D30D5">
        <w:rPr>
          <w:rtl/>
        </w:rPr>
        <w:t xml:space="preserve"> </w:t>
      </w:r>
      <w:r w:rsidR="0033534A" w:rsidRPr="008D30D5">
        <w:rPr>
          <w:rFonts w:hint="eastAsia"/>
          <w:rtl/>
        </w:rPr>
        <w:t>الذي</w:t>
      </w:r>
      <w:r w:rsidR="0033534A" w:rsidRPr="008D30D5">
        <w:rPr>
          <w:rtl/>
        </w:rPr>
        <w:t xml:space="preserve"> </w:t>
      </w:r>
      <w:r w:rsidR="0033534A" w:rsidRPr="008D30D5">
        <w:rPr>
          <w:rFonts w:hint="eastAsia"/>
          <w:rtl/>
        </w:rPr>
        <w:t>ي</w:t>
      </w:r>
      <w:r w:rsidR="0033534A" w:rsidRPr="008D30D5">
        <w:rPr>
          <w:rtl/>
        </w:rPr>
        <w:t>سهم في بناء الثقة وإقامة ثقافة إيجابية للاتصال بين الحكومة والمنظمات غير الحكومية.</w:t>
      </w:r>
    </w:p>
    <w:p w:rsidR="0033534A" w:rsidRPr="008D30D5" w:rsidRDefault="0033534A" w:rsidP="0071602A">
      <w:pPr>
        <w:pStyle w:val="H23GA"/>
      </w:pPr>
      <w:r w:rsidRPr="008D30D5">
        <w:rPr>
          <w:rtl/>
        </w:rPr>
        <w:lastRenderedPageBreak/>
        <w:tab/>
      </w:r>
      <w:bookmarkStart w:id="122" w:name="_Toc495069120"/>
      <w:r w:rsidRPr="008D30D5">
        <w:rPr>
          <w:rtl/>
        </w:rPr>
        <w:t>خامسا</w:t>
      </w:r>
      <w:r w:rsidR="0071602A">
        <w:rPr>
          <w:rFonts w:hint="cs"/>
          <w:rtl/>
        </w:rPr>
        <w:t>ً</w:t>
      </w:r>
      <w:r w:rsidRPr="008D30D5">
        <w:rPr>
          <w:rtl/>
        </w:rPr>
        <w:t>-</w:t>
      </w:r>
      <w:r w:rsidRPr="008D30D5">
        <w:rPr>
          <w:rtl/>
        </w:rPr>
        <w:tab/>
        <w:t>التثقيف في مجال حقوق الإنسان</w:t>
      </w:r>
      <w:bookmarkEnd w:id="122"/>
    </w:p>
    <w:p w:rsidR="0033534A" w:rsidRPr="008D30D5" w:rsidRDefault="0033534A" w:rsidP="0071602A">
      <w:pPr>
        <w:pStyle w:val="H23GA"/>
      </w:pPr>
      <w:r w:rsidRPr="008D30D5">
        <w:rPr>
          <w:rtl/>
        </w:rPr>
        <w:tab/>
      </w:r>
      <w:bookmarkStart w:id="123" w:name="_Toc495069121"/>
      <w:r w:rsidRPr="008D30D5">
        <w:rPr>
          <w:rtl/>
        </w:rPr>
        <w:t>(أ)</w:t>
      </w:r>
      <w:r w:rsidRPr="008D30D5">
        <w:rPr>
          <w:rtl/>
        </w:rPr>
        <w:tab/>
        <w:t>التدريب القضائي والقانوني والرسمي في مجال حقوق الإنسان</w:t>
      </w:r>
      <w:bookmarkEnd w:id="123"/>
    </w:p>
    <w:p w:rsidR="0033534A" w:rsidRPr="008D30D5" w:rsidRDefault="0071602A" w:rsidP="0071602A">
      <w:pPr>
        <w:pStyle w:val="SingleTxtGA"/>
      </w:pPr>
      <w:r>
        <w:rPr>
          <w:rtl/>
        </w:rPr>
        <w:t>169</w:t>
      </w:r>
      <w:r w:rsidR="0033534A" w:rsidRPr="008D30D5">
        <w:rPr>
          <w:rtl/>
        </w:rPr>
        <w:t>-</w:t>
      </w:r>
      <w:r>
        <w:rPr>
          <w:rtl/>
        </w:rPr>
        <w:tab/>
      </w:r>
      <w:r w:rsidR="0033534A" w:rsidRPr="008D30D5">
        <w:rPr>
          <w:rtl/>
        </w:rPr>
        <w:t xml:space="preserve">يشكل </w:t>
      </w:r>
      <w:r w:rsidR="0033534A" w:rsidRPr="008D30D5">
        <w:rPr>
          <w:rFonts w:hint="eastAsia"/>
          <w:rtl/>
        </w:rPr>
        <w:t>التثقيف</w:t>
      </w:r>
      <w:r w:rsidR="0033534A" w:rsidRPr="008D30D5">
        <w:rPr>
          <w:rtl/>
        </w:rPr>
        <w:t xml:space="preserve"> في مجال حقوق الإنسان جزء</w:t>
      </w:r>
      <w:r w:rsidR="00537B29">
        <w:rPr>
          <w:rtl/>
        </w:rPr>
        <w:t xml:space="preserve">اً </w:t>
      </w:r>
      <w:r w:rsidR="0033534A" w:rsidRPr="008D30D5">
        <w:rPr>
          <w:rtl/>
        </w:rPr>
        <w:t xml:space="preserve">لا يتجزأ من </w:t>
      </w:r>
      <w:r w:rsidR="0033534A" w:rsidRPr="008D30D5">
        <w:rPr>
          <w:rFonts w:hint="eastAsia"/>
          <w:rtl/>
        </w:rPr>
        <w:t>المقررات</w:t>
      </w:r>
      <w:r w:rsidR="0033534A" w:rsidRPr="008D30D5">
        <w:rPr>
          <w:rtl/>
        </w:rPr>
        <w:t xml:space="preserve"> الدراسي</w:t>
      </w:r>
      <w:r w:rsidR="0033534A" w:rsidRPr="008D30D5">
        <w:rPr>
          <w:rFonts w:hint="eastAsia"/>
          <w:rtl/>
        </w:rPr>
        <w:t>ة</w:t>
      </w:r>
      <w:r w:rsidR="0033534A" w:rsidRPr="008D30D5">
        <w:rPr>
          <w:rtl/>
        </w:rPr>
        <w:t xml:space="preserve"> ل</w:t>
      </w:r>
      <w:r w:rsidR="0033534A" w:rsidRPr="008D30D5">
        <w:rPr>
          <w:rFonts w:hint="eastAsia"/>
          <w:rtl/>
        </w:rPr>
        <w:t>نيل</w:t>
      </w:r>
      <w:r w:rsidR="0033534A" w:rsidRPr="008D30D5">
        <w:rPr>
          <w:rtl/>
        </w:rPr>
        <w:t xml:space="preserve"> </w:t>
      </w:r>
      <w:r w:rsidR="0033534A" w:rsidRPr="008D30D5">
        <w:rPr>
          <w:rFonts w:hint="eastAsia"/>
          <w:rtl/>
        </w:rPr>
        <w:t>ال</w:t>
      </w:r>
      <w:r w:rsidR="0033534A" w:rsidRPr="008D30D5">
        <w:rPr>
          <w:rtl/>
        </w:rPr>
        <w:t>درجة القانون</w:t>
      </w:r>
      <w:r w:rsidR="0033534A" w:rsidRPr="008D30D5">
        <w:rPr>
          <w:rFonts w:hint="eastAsia"/>
          <w:rtl/>
        </w:rPr>
        <w:t>ية</w:t>
      </w:r>
      <w:r w:rsidR="0033534A" w:rsidRPr="008D30D5">
        <w:rPr>
          <w:rtl/>
        </w:rPr>
        <w:t xml:space="preserve"> المؤهل</w:t>
      </w:r>
      <w:r w:rsidR="0033534A" w:rsidRPr="008D30D5">
        <w:rPr>
          <w:rFonts w:hint="eastAsia"/>
          <w:rtl/>
        </w:rPr>
        <w:t>ة</w:t>
      </w:r>
      <w:r w:rsidR="0033534A" w:rsidRPr="008D30D5">
        <w:rPr>
          <w:rtl/>
        </w:rPr>
        <w:t xml:space="preserve"> في جميع الجامعات النمساوية، كما ينتشر في الدورات المهنية للمحامين والمدعين العامين والقضاة.</w:t>
      </w:r>
    </w:p>
    <w:p w:rsidR="0033534A" w:rsidRPr="008D30D5" w:rsidRDefault="0071602A" w:rsidP="0071602A">
      <w:pPr>
        <w:pStyle w:val="SingleTxtGA"/>
      </w:pPr>
      <w:r>
        <w:rPr>
          <w:rtl/>
        </w:rPr>
        <w:t>170</w:t>
      </w:r>
      <w:r w:rsidR="0033534A" w:rsidRPr="008D30D5">
        <w:rPr>
          <w:rtl/>
        </w:rPr>
        <w:t>-</w:t>
      </w:r>
      <w:r>
        <w:rPr>
          <w:rtl/>
        </w:rPr>
        <w:tab/>
      </w:r>
      <w:r w:rsidR="0033534A" w:rsidRPr="008D30D5">
        <w:rPr>
          <w:rtl/>
        </w:rPr>
        <w:t xml:space="preserve">ويتلقى </w:t>
      </w:r>
      <w:r w:rsidR="0033534A" w:rsidRPr="008D30D5">
        <w:rPr>
          <w:rFonts w:hint="eastAsia"/>
          <w:rtl/>
        </w:rPr>
        <w:t>ضباط</w:t>
      </w:r>
      <w:r w:rsidR="0033534A" w:rsidRPr="008D30D5">
        <w:rPr>
          <w:rtl/>
        </w:rPr>
        <w:t xml:space="preserve"> الشرطة تدريب</w:t>
      </w:r>
      <w:r w:rsidR="00537B29">
        <w:rPr>
          <w:rFonts w:hint="eastAsia"/>
          <w:rtl/>
        </w:rPr>
        <w:t xml:space="preserve">اً </w:t>
      </w:r>
      <w:r w:rsidR="0033534A" w:rsidRPr="008D30D5">
        <w:rPr>
          <w:rtl/>
        </w:rPr>
        <w:t>إلزامي</w:t>
      </w:r>
      <w:r w:rsidR="00537B29">
        <w:rPr>
          <w:rFonts w:hint="eastAsia"/>
          <w:rtl/>
        </w:rPr>
        <w:t xml:space="preserve">اً </w:t>
      </w:r>
      <w:r w:rsidR="0033534A" w:rsidRPr="008D30D5">
        <w:rPr>
          <w:rtl/>
        </w:rPr>
        <w:t>في مجال حقوق الإنسان</w:t>
      </w:r>
      <w:r w:rsidR="0033534A" w:rsidRPr="008D30D5">
        <w:rPr>
          <w:rFonts w:hint="eastAsia"/>
          <w:rtl/>
        </w:rPr>
        <w:t>،</w:t>
      </w:r>
      <w:r w:rsidR="0033534A" w:rsidRPr="008D30D5">
        <w:rPr>
          <w:rtl/>
        </w:rPr>
        <w:t xml:space="preserve"> مع التركيز بصفة خاصة على عمل الشرطة غير التمييزي في مجتمع متعدد الثقافات. وينص منهج التدريب الأساسي الإلزامي لضباط الشرطة على 56 ساعة من التثقيف في مجال حقوق الإنسان. ويشارك </w:t>
      </w:r>
      <w:r w:rsidR="0033534A" w:rsidRPr="008D30D5">
        <w:rPr>
          <w:rFonts w:hint="eastAsia"/>
          <w:rtl/>
        </w:rPr>
        <w:t>ضباط</w:t>
      </w:r>
      <w:r w:rsidR="0033534A" w:rsidRPr="008D30D5">
        <w:rPr>
          <w:rtl/>
        </w:rPr>
        <w:t xml:space="preserve"> من الرتب المتوسطة في حلقة دراسية </w:t>
      </w:r>
      <w:r w:rsidR="0033534A" w:rsidRPr="008D30D5">
        <w:rPr>
          <w:rFonts w:hint="eastAsia"/>
          <w:rtl/>
        </w:rPr>
        <w:t>لمدة</w:t>
      </w:r>
      <w:r w:rsidR="0033534A" w:rsidRPr="008D30D5">
        <w:rPr>
          <w:rtl/>
        </w:rPr>
        <w:t xml:space="preserve"> ثلاثة أيام بشأن حقوق الإنسان أثناء تدريبهم المهني. </w:t>
      </w:r>
      <w:r w:rsidR="0033534A" w:rsidRPr="008D30D5">
        <w:rPr>
          <w:rFonts w:hint="eastAsia"/>
          <w:rtl/>
        </w:rPr>
        <w:t>ويقوم</w:t>
      </w:r>
      <w:r w:rsidR="0033534A" w:rsidRPr="008D30D5">
        <w:rPr>
          <w:rtl/>
        </w:rPr>
        <w:t xml:space="preserve"> كبار الضباط </w:t>
      </w:r>
      <w:r w:rsidR="0033534A" w:rsidRPr="008D30D5">
        <w:rPr>
          <w:rFonts w:hint="eastAsia"/>
          <w:rtl/>
        </w:rPr>
        <w:t>ب</w:t>
      </w:r>
      <w:r w:rsidR="0033534A" w:rsidRPr="008D30D5">
        <w:rPr>
          <w:rtl/>
        </w:rPr>
        <w:t xml:space="preserve">تطوير مهاراتهم في مجال حقوق الإنسان </w:t>
      </w:r>
      <w:r w:rsidR="0033534A" w:rsidRPr="008D30D5">
        <w:rPr>
          <w:rFonts w:hint="eastAsia"/>
          <w:rtl/>
        </w:rPr>
        <w:t>من</w:t>
      </w:r>
      <w:r w:rsidR="0033534A" w:rsidRPr="008D30D5">
        <w:rPr>
          <w:rtl/>
        </w:rPr>
        <w:t xml:space="preserve"> </w:t>
      </w:r>
      <w:r w:rsidR="0033534A" w:rsidRPr="008D30D5">
        <w:rPr>
          <w:rFonts w:hint="eastAsia"/>
          <w:rtl/>
        </w:rPr>
        <w:t>خلال</w:t>
      </w:r>
      <w:r w:rsidR="0033534A" w:rsidRPr="008D30D5">
        <w:rPr>
          <w:rtl/>
        </w:rPr>
        <w:t xml:space="preserve"> </w:t>
      </w:r>
      <w:r w:rsidR="0033534A" w:rsidRPr="008D30D5">
        <w:rPr>
          <w:rFonts w:hint="eastAsia"/>
          <w:rtl/>
        </w:rPr>
        <w:t>حلقتين</w:t>
      </w:r>
      <w:r w:rsidR="0033534A" w:rsidRPr="008D30D5">
        <w:rPr>
          <w:rtl/>
        </w:rPr>
        <w:t xml:space="preserve"> </w:t>
      </w:r>
      <w:r w:rsidR="0033534A" w:rsidRPr="008D30D5">
        <w:rPr>
          <w:rFonts w:hint="eastAsia"/>
          <w:rtl/>
        </w:rPr>
        <w:t>دراسيتين</w:t>
      </w:r>
      <w:r w:rsidR="0033534A" w:rsidRPr="008D30D5">
        <w:rPr>
          <w:rtl/>
        </w:rPr>
        <w:t xml:space="preserve"> شامل</w:t>
      </w:r>
      <w:r w:rsidR="0033534A" w:rsidRPr="008D30D5">
        <w:rPr>
          <w:rFonts w:hint="eastAsia"/>
          <w:rtl/>
        </w:rPr>
        <w:t>تين</w:t>
      </w:r>
      <w:r w:rsidR="0033534A" w:rsidRPr="008D30D5">
        <w:rPr>
          <w:rtl/>
        </w:rPr>
        <w:t xml:space="preserve"> </w:t>
      </w:r>
      <w:r w:rsidR="0033534A" w:rsidRPr="008D30D5">
        <w:rPr>
          <w:rFonts w:hint="eastAsia"/>
          <w:rtl/>
        </w:rPr>
        <w:t>لل</w:t>
      </w:r>
      <w:r w:rsidR="0033534A" w:rsidRPr="008D30D5">
        <w:rPr>
          <w:rtl/>
        </w:rPr>
        <w:t>متابعة في إطار النظام الاوروبي للدرجات العلمية. كما أن التثقيف في مجال حقوق الإنسان يشكل جزء</w:t>
      </w:r>
      <w:r w:rsidR="00537B29">
        <w:rPr>
          <w:rtl/>
        </w:rPr>
        <w:t xml:space="preserve">اً </w:t>
      </w:r>
      <w:r w:rsidR="0033534A" w:rsidRPr="008D30D5">
        <w:rPr>
          <w:rtl/>
        </w:rPr>
        <w:t xml:space="preserve">من التدريب على الشخصية </w:t>
      </w:r>
      <w:r w:rsidR="0033534A" w:rsidRPr="008D30D5">
        <w:rPr>
          <w:rFonts w:hint="eastAsia"/>
          <w:rtl/>
        </w:rPr>
        <w:t>والدورات</w:t>
      </w:r>
      <w:r w:rsidR="0033534A" w:rsidRPr="008D30D5">
        <w:rPr>
          <w:rtl/>
        </w:rPr>
        <w:t xml:space="preserve"> </w:t>
      </w:r>
      <w:r w:rsidR="0033534A" w:rsidRPr="008D30D5">
        <w:rPr>
          <w:rFonts w:hint="eastAsia"/>
          <w:rtl/>
        </w:rPr>
        <w:t>الأمنية</w:t>
      </w:r>
      <w:r w:rsidR="0033534A" w:rsidRPr="008D30D5">
        <w:rPr>
          <w:rtl/>
        </w:rPr>
        <w:t xml:space="preserve"> </w:t>
      </w:r>
      <w:r w:rsidR="0033534A" w:rsidRPr="008D30D5">
        <w:rPr>
          <w:rFonts w:hint="eastAsia"/>
          <w:rtl/>
        </w:rPr>
        <w:t>ل</w:t>
      </w:r>
      <w:r w:rsidR="0033534A" w:rsidRPr="008D30D5">
        <w:rPr>
          <w:rtl/>
        </w:rPr>
        <w:t xml:space="preserve">لشرطة. وتعقد حلقات دراسية منتظمة في مجال حقوق الإنسان بالتعاون مع المنظمات غير الحكومية كجزء من </w:t>
      </w:r>
      <w:r w:rsidR="0033534A" w:rsidRPr="008D30D5">
        <w:rPr>
          <w:rFonts w:hint="eastAsia"/>
          <w:rtl/>
        </w:rPr>
        <w:t>عملية</w:t>
      </w:r>
      <w:r w:rsidR="0033534A" w:rsidRPr="008D30D5">
        <w:rPr>
          <w:rtl/>
        </w:rPr>
        <w:t xml:space="preserve"> التعلم مدى الحياة. وتشارك وزارة الداخلية النمساوية مع رابطة مكافحة التشهير في توفير تدريب </w:t>
      </w:r>
      <w:r w:rsidR="0033534A" w:rsidRPr="008D30D5">
        <w:rPr>
          <w:rFonts w:hint="eastAsia"/>
          <w:rtl/>
        </w:rPr>
        <w:t>على</w:t>
      </w:r>
      <w:r w:rsidR="0033534A" w:rsidRPr="008D30D5">
        <w:rPr>
          <w:rtl/>
        </w:rPr>
        <w:t xml:space="preserve"> مكافحة التحيز والتنوع لموظفي إنفاذ القانون النمساويين كعنصر إلزامي من عناصر التثقيف في مجال حقوق الإنسان </w:t>
      </w:r>
      <w:r w:rsidR="0033534A" w:rsidRPr="008D30D5">
        <w:rPr>
          <w:rFonts w:hint="eastAsia"/>
          <w:rtl/>
        </w:rPr>
        <w:t>ل</w:t>
      </w:r>
      <w:r w:rsidR="0033534A" w:rsidRPr="008D30D5">
        <w:rPr>
          <w:rtl/>
        </w:rPr>
        <w:t>قوات الشرطة. واليوم</w:t>
      </w:r>
      <w:r w:rsidR="0033534A" w:rsidRPr="008D30D5">
        <w:rPr>
          <w:rFonts w:hint="eastAsia"/>
          <w:rtl/>
        </w:rPr>
        <w:t>،</w:t>
      </w:r>
      <w:r w:rsidR="0033534A" w:rsidRPr="008D30D5">
        <w:rPr>
          <w:rtl/>
        </w:rPr>
        <w:t xml:space="preserve"> </w:t>
      </w:r>
      <w:r w:rsidR="0033534A" w:rsidRPr="008D30D5">
        <w:rPr>
          <w:rFonts w:hint="eastAsia"/>
          <w:rtl/>
        </w:rPr>
        <w:t>يصل</w:t>
      </w:r>
      <w:r w:rsidR="0033534A" w:rsidRPr="008D30D5">
        <w:rPr>
          <w:rtl/>
        </w:rPr>
        <w:t xml:space="preserve"> </w:t>
      </w:r>
      <w:r w:rsidR="0033534A" w:rsidRPr="008D30D5">
        <w:rPr>
          <w:rFonts w:hint="eastAsia"/>
          <w:rtl/>
        </w:rPr>
        <w:t>هذا</w:t>
      </w:r>
      <w:r w:rsidR="0033534A" w:rsidRPr="008D30D5">
        <w:rPr>
          <w:rtl/>
        </w:rPr>
        <w:t xml:space="preserve"> </w:t>
      </w:r>
      <w:r w:rsidR="0033534A" w:rsidRPr="008D30D5">
        <w:rPr>
          <w:rFonts w:hint="eastAsia"/>
          <w:rtl/>
        </w:rPr>
        <w:t>التدريب</w:t>
      </w:r>
      <w:r w:rsidR="0033534A" w:rsidRPr="008D30D5">
        <w:rPr>
          <w:rtl/>
        </w:rPr>
        <w:t xml:space="preserve"> </w:t>
      </w:r>
      <w:r w:rsidR="0033534A" w:rsidRPr="008D30D5">
        <w:rPr>
          <w:rFonts w:hint="eastAsia"/>
          <w:rtl/>
        </w:rPr>
        <w:t>إلى</w:t>
      </w:r>
      <w:r w:rsidR="0033534A" w:rsidRPr="008D30D5">
        <w:rPr>
          <w:rtl/>
        </w:rPr>
        <w:t xml:space="preserve"> حوالي 000 1 </w:t>
      </w:r>
      <w:r w:rsidR="0033534A" w:rsidRPr="008D30D5">
        <w:rPr>
          <w:rFonts w:hint="eastAsia"/>
          <w:rtl/>
        </w:rPr>
        <w:t>من</w:t>
      </w:r>
      <w:r w:rsidR="0033534A" w:rsidRPr="008D30D5">
        <w:rPr>
          <w:rtl/>
        </w:rPr>
        <w:t xml:space="preserve"> أفراد الشرطة من الرجال والنساء كل سنة.</w:t>
      </w:r>
    </w:p>
    <w:p w:rsidR="0033534A" w:rsidRPr="008D30D5" w:rsidRDefault="0071602A" w:rsidP="0071602A">
      <w:pPr>
        <w:pStyle w:val="SingleTxtGA"/>
      </w:pPr>
      <w:r>
        <w:rPr>
          <w:rtl/>
        </w:rPr>
        <w:t>171</w:t>
      </w:r>
      <w:r w:rsidR="0033534A" w:rsidRPr="008D30D5">
        <w:rPr>
          <w:rtl/>
        </w:rPr>
        <w:t>-</w:t>
      </w:r>
      <w:r>
        <w:rPr>
          <w:rtl/>
        </w:rPr>
        <w:tab/>
      </w:r>
      <w:r w:rsidR="0033534A" w:rsidRPr="008D30D5">
        <w:rPr>
          <w:rtl/>
        </w:rPr>
        <w:t xml:space="preserve">واتخذت مجموعة متنوعة من التدابير فيما يتعلق بالتدريب في مجال حقوق الإنسان للقضاة والمدعين العامين. </w:t>
      </w:r>
      <w:r w:rsidR="0033534A" w:rsidRPr="008D30D5">
        <w:rPr>
          <w:rFonts w:hint="eastAsia"/>
          <w:rtl/>
        </w:rPr>
        <w:t>وهناك</w:t>
      </w:r>
      <w:r w:rsidR="0033534A" w:rsidRPr="008D30D5">
        <w:rPr>
          <w:rtl/>
        </w:rPr>
        <w:t xml:space="preserve"> دورة إلزامية </w:t>
      </w:r>
      <w:r w:rsidR="0033534A" w:rsidRPr="008D30D5">
        <w:rPr>
          <w:rFonts w:hint="eastAsia"/>
          <w:rtl/>
        </w:rPr>
        <w:t>في</w:t>
      </w:r>
      <w:r w:rsidR="0033534A" w:rsidRPr="008D30D5">
        <w:rPr>
          <w:rtl/>
        </w:rPr>
        <w:t xml:space="preserve"> مجال حقوق الإنسان لجميع القضاة والمدعين العامين </w:t>
      </w:r>
      <w:r w:rsidR="0033534A" w:rsidRPr="008D30D5">
        <w:rPr>
          <w:rFonts w:hint="eastAsia"/>
          <w:rtl/>
        </w:rPr>
        <w:t>الذين</w:t>
      </w:r>
      <w:r w:rsidR="0033534A" w:rsidRPr="008D30D5">
        <w:rPr>
          <w:rtl/>
        </w:rPr>
        <w:t xml:space="preserve"> سيُعينون مستقبل</w:t>
      </w:r>
      <w:r w:rsidR="0033534A" w:rsidRPr="008D30D5">
        <w:rPr>
          <w:rFonts w:hint="eastAsia"/>
          <w:rtl/>
        </w:rPr>
        <w:t>ا</w:t>
      </w:r>
      <w:r w:rsidR="00537B29">
        <w:rPr>
          <w:rFonts w:hint="cs"/>
          <w:rtl/>
        </w:rPr>
        <w:t>ً</w:t>
      </w:r>
      <w:r w:rsidR="0033534A" w:rsidRPr="008D30D5">
        <w:rPr>
          <w:rtl/>
        </w:rPr>
        <w:t>. وتشكل حقوق الإنسان، بما في ذلك المساواة في المعاملة ومكافحة التمييز، جزء</w:t>
      </w:r>
      <w:r w:rsidR="00537B29">
        <w:rPr>
          <w:rtl/>
        </w:rPr>
        <w:t xml:space="preserve">اً </w:t>
      </w:r>
      <w:r w:rsidR="0033534A" w:rsidRPr="008D30D5">
        <w:rPr>
          <w:rtl/>
        </w:rPr>
        <w:t xml:space="preserve">من الامتحانات النهائية للقضاة </w:t>
      </w:r>
      <w:r w:rsidR="0033534A" w:rsidRPr="008D30D5">
        <w:rPr>
          <w:rFonts w:hint="eastAsia"/>
          <w:rtl/>
        </w:rPr>
        <w:t>المقبلين</w:t>
      </w:r>
      <w:r w:rsidR="0033534A" w:rsidRPr="008D30D5">
        <w:rPr>
          <w:rtl/>
        </w:rPr>
        <w:t xml:space="preserve">. ومنذ عام 2009، </w:t>
      </w:r>
      <w:r w:rsidR="0033534A" w:rsidRPr="008D30D5">
        <w:rPr>
          <w:rFonts w:hint="eastAsia"/>
          <w:rtl/>
        </w:rPr>
        <w:t>يتعين</w:t>
      </w:r>
      <w:r w:rsidR="0033534A" w:rsidRPr="008D30D5">
        <w:rPr>
          <w:rtl/>
        </w:rPr>
        <w:t xml:space="preserve"> </w:t>
      </w:r>
      <w:r w:rsidR="0033534A" w:rsidRPr="008D30D5">
        <w:rPr>
          <w:rFonts w:hint="eastAsia"/>
          <w:rtl/>
        </w:rPr>
        <w:t>على</w:t>
      </w:r>
      <w:r w:rsidR="0033534A" w:rsidRPr="008D30D5">
        <w:rPr>
          <w:rtl/>
        </w:rPr>
        <w:t xml:space="preserve"> جميع القضاة والمدعين العامين </w:t>
      </w:r>
      <w:r w:rsidR="0033534A" w:rsidRPr="008D30D5">
        <w:rPr>
          <w:rFonts w:hint="eastAsia"/>
          <w:rtl/>
        </w:rPr>
        <w:t>المقبلين</w:t>
      </w:r>
      <w:r w:rsidR="0033534A" w:rsidRPr="008D30D5">
        <w:rPr>
          <w:rtl/>
        </w:rPr>
        <w:t xml:space="preserve"> إكمال تدريب لمدة أسبوعين على الأقل في </w:t>
      </w:r>
      <w:r w:rsidR="0033534A" w:rsidRPr="008D30D5">
        <w:rPr>
          <w:rFonts w:hint="eastAsia"/>
          <w:rtl/>
        </w:rPr>
        <w:t>إحدى</w:t>
      </w:r>
      <w:r w:rsidR="0033534A" w:rsidRPr="008D30D5">
        <w:rPr>
          <w:rtl/>
        </w:rPr>
        <w:t xml:space="preserve"> مؤسس</w:t>
      </w:r>
      <w:r w:rsidR="0033534A" w:rsidRPr="008D30D5">
        <w:rPr>
          <w:rFonts w:hint="eastAsia"/>
          <w:rtl/>
        </w:rPr>
        <w:t>ات</w:t>
      </w:r>
      <w:r w:rsidR="0033534A" w:rsidRPr="008D30D5">
        <w:rPr>
          <w:rtl/>
        </w:rPr>
        <w:t xml:space="preserve"> حماية الضحايا أو مؤسس</w:t>
      </w:r>
      <w:r w:rsidR="0033534A" w:rsidRPr="008D30D5">
        <w:rPr>
          <w:rFonts w:hint="eastAsia"/>
          <w:rtl/>
        </w:rPr>
        <w:t>ات</w:t>
      </w:r>
      <w:r w:rsidR="0033534A" w:rsidRPr="008D30D5">
        <w:rPr>
          <w:rtl/>
        </w:rPr>
        <w:t xml:space="preserve"> </w:t>
      </w:r>
      <w:r w:rsidR="0033534A" w:rsidRPr="008D30D5">
        <w:rPr>
          <w:rFonts w:hint="eastAsia"/>
          <w:rtl/>
        </w:rPr>
        <w:t>ا</w:t>
      </w:r>
      <w:r w:rsidR="0033534A" w:rsidRPr="008D30D5">
        <w:rPr>
          <w:rtl/>
        </w:rPr>
        <w:t>لرعاية الاجتماعية. وتقدم دورات إضافية في مجال حقوق الإنسان على أساس طوعي.</w:t>
      </w:r>
    </w:p>
    <w:p w:rsidR="0033534A" w:rsidRPr="008D30D5" w:rsidRDefault="0071602A" w:rsidP="0071602A">
      <w:pPr>
        <w:pStyle w:val="SingleTxtGA"/>
      </w:pPr>
      <w:r>
        <w:rPr>
          <w:rtl/>
        </w:rPr>
        <w:t>172</w:t>
      </w:r>
      <w:r w:rsidR="0033534A" w:rsidRPr="008D30D5">
        <w:rPr>
          <w:rtl/>
        </w:rPr>
        <w:t>-</w:t>
      </w:r>
      <w:r>
        <w:rPr>
          <w:rtl/>
        </w:rPr>
        <w:tab/>
      </w:r>
      <w:r w:rsidR="0033534A" w:rsidRPr="008D30D5">
        <w:rPr>
          <w:rtl/>
        </w:rPr>
        <w:t>وتوفر أكاديمية موظفي السجون تدريب</w:t>
      </w:r>
      <w:r w:rsidR="00537B29">
        <w:rPr>
          <w:rtl/>
        </w:rPr>
        <w:t xml:space="preserve">اً </w:t>
      </w:r>
      <w:r w:rsidR="0033534A" w:rsidRPr="008D30D5">
        <w:rPr>
          <w:rFonts w:hint="eastAsia"/>
          <w:rtl/>
        </w:rPr>
        <w:t>على</w:t>
      </w:r>
      <w:r w:rsidR="0033534A" w:rsidRPr="008D30D5">
        <w:rPr>
          <w:rtl/>
        </w:rPr>
        <w:t xml:space="preserve"> مكافحة التحيز والتنوع لضباط السجون بشأن التعامل مع حالات النزاع التي تشمل </w:t>
      </w:r>
      <w:r w:rsidR="0033534A" w:rsidRPr="008D30D5">
        <w:rPr>
          <w:rFonts w:hint="eastAsia"/>
          <w:rtl/>
        </w:rPr>
        <w:t>نزلاء</w:t>
      </w:r>
      <w:r w:rsidR="0033534A" w:rsidRPr="008D30D5">
        <w:rPr>
          <w:rtl/>
        </w:rPr>
        <w:t xml:space="preserve"> </w:t>
      </w:r>
      <w:r w:rsidR="0033534A" w:rsidRPr="008D30D5">
        <w:rPr>
          <w:rFonts w:hint="eastAsia"/>
          <w:rtl/>
        </w:rPr>
        <w:t>السجون</w:t>
      </w:r>
      <w:r w:rsidR="0033534A" w:rsidRPr="008D30D5">
        <w:rPr>
          <w:rtl/>
        </w:rPr>
        <w:t>.</w:t>
      </w:r>
    </w:p>
    <w:p w:rsidR="0033534A" w:rsidRPr="008D30D5" w:rsidRDefault="0033534A" w:rsidP="0071602A">
      <w:pPr>
        <w:pStyle w:val="H23GA"/>
      </w:pPr>
      <w:r w:rsidRPr="008D30D5">
        <w:rPr>
          <w:rtl/>
        </w:rPr>
        <w:tab/>
      </w:r>
      <w:bookmarkStart w:id="124" w:name="_Toc495069122"/>
      <w:r w:rsidRPr="008D30D5">
        <w:rPr>
          <w:rtl/>
        </w:rPr>
        <w:t>(ب)</w:t>
      </w:r>
      <w:r w:rsidRPr="008D30D5">
        <w:rPr>
          <w:rtl/>
        </w:rPr>
        <w:tab/>
      </w:r>
      <w:r w:rsidRPr="008D30D5">
        <w:rPr>
          <w:rFonts w:hint="eastAsia"/>
          <w:rtl/>
        </w:rPr>
        <w:t>التثقيف</w:t>
      </w:r>
      <w:r w:rsidRPr="008D30D5">
        <w:rPr>
          <w:rtl/>
        </w:rPr>
        <w:t xml:space="preserve"> في مجال حقوق الإنسان في المجتمع الأوسع</w:t>
      </w:r>
      <w:bookmarkEnd w:id="124"/>
      <w:r w:rsidRPr="008D30D5">
        <w:rPr>
          <w:rtl/>
        </w:rPr>
        <w:t xml:space="preserve"> </w:t>
      </w:r>
    </w:p>
    <w:p w:rsidR="0033534A" w:rsidRPr="008D30D5" w:rsidRDefault="0071602A" w:rsidP="0071602A">
      <w:pPr>
        <w:pStyle w:val="SingleTxtGA"/>
      </w:pPr>
      <w:r>
        <w:rPr>
          <w:rtl/>
        </w:rPr>
        <w:t>173</w:t>
      </w:r>
      <w:r w:rsidR="0033534A" w:rsidRPr="008D30D5">
        <w:rPr>
          <w:rtl/>
        </w:rPr>
        <w:t>-</w:t>
      </w:r>
      <w:r>
        <w:rPr>
          <w:rtl/>
        </w:rPr>
        <w:tab/>
      </w:r>
      <w:r w:rsidR="0033534A" w:rsidRPr="008D30D5">
        <w:rPr>
          <w:rtl/>
        </w:rPr>
        <w:t>يشكل التثقيف في مجال حقوق الإنسان جزء</w:t>
      </w:r>
      <w:r w:rsidR="00537B29">
        <w:rPr>
          <w:rtl/>
        </w:rPr>
        <w:t xml:space="preserve">اً </w:t>
      </w:r>
      <w:r w:rsidR="0033534A" w:rsidRPr="008D30D5">
        <w:rPr>
          <w:rtl/>
        </w:rPr>
        <w:t>لا يتجزأ من تعليم المواطنة</w:t>
      </w:r>
      <w:r w:rsidR="0033534A" w:rsidRPr="008D30D5">
        <w:rPr>
          <w:rFonts w:hint="eastAsia"/>
          <w:rtl/>
        </w:rPr>
        <w:t>،</w:t>
      </w:r>
      <w:r w:rsidR="0033534A" w:rsidRPr="008D30D5">
        <w:rPr>
          <w:rtl/>
        </w:rPr>
        <w:t xml:space="preserve"> وهو مبدأ تعليمي ساري المفعول منذ عام 1978 وينص على التثقيف المدني و</w:t>
      </w:r>
      <w:r w:rsidR="0033534A" w:rsidRPr="008D30D5">
        <w:rPr>
          <w:rFonts w:hint="eastAsia"/>
          <w:rtl/>
        </w:rPr>
        <w:t>التثقيف</w:t>
      </w:r>
      <w:r w:rsidR="0033534A" w:rsidRPr="008D30D5">
        <w:rPr>
          <w:rtl/>
        </w:rPr>
        <w:t xml:space="preserve"> في مجال حقوق الإنسان </w:t>
      </w:r>
      <w:r w:rsidR="0033534A" w:rsidRPr="008D30D5">
        <w:rPr>
          <w:rFonts w:hint="eastAsia"/>
          <w:rtl/>
        </w:rPr>
        <w:t>في</w:t>
      </w:r>
      <w:r w:rsidR="0033534A" w:rsidRPr="008D30D5">
        <w:rPr>
          <w:rtl/>
        </w:rPr>
        <w:t xml:space="preserve"> جميع مستويات المدارس </w:t>
      </w:r>
      <w:r w:rsidR="0033534A" w:rsidRPr="008D30D5">
        <w:rPr>
          <w:rFonts w:hint="eastAsia"/>
          <w:rtl/>
        </w:rPr>
        <w:t>و</w:t>
      </w:r>
      <w:r w:rsidR="0033534A" w:rsidRPr="008D30D5">
        <w:rPr>
          <w:rtl/>
        </w:rPr>
        <w:t>أنواع</w:t>
      </w:r>
      <w:r w:rsidR="0033534A" w:rsidRPr="008D30D5">
        <w:rPr>
          <w:rFonts w:hint="eastAsia"/>
          <w:rtl/>
        </w:rPr>
        <w:t>ها</w:t>
      </w:r>
      <w:r w:rsidR="0033534A" w:rsidRPr="008D30D5">
        <w:rPr>
          <w:rtl/>
        </w:rPr>
        <w:t>. وت</w:t>
      </w:r>
      <w:r w:rsidR="0033534A" w:rsidRPr="008D30D5">
        <w:rPr>
          <w:rFonts w:hint="eastAsia"/>
          <w:rtl/>
        </w:rPr>
        <w:t>ُ</w:t>
      </w:r>
      <w:r w:rsidR="0033534A" w:rsidRPr="008D30D5">
        <w:rPr>
          <w:rtl/>
        </w:rPr>
        <w:t xml:space="preserve">عالج حقوق الإنسان بطرق عديدة، تتراوح بين </w:t>
      </w:r>
      <w:r w:rsidR="0033534A" w:rsidRPr="008D30D5">
        <w:rPr>
          <w:rFonts w:hint="eastAsia"/>
          <w:rtl/>
        </w:rPr>
        <w:t>التثقيف</w:t>
      </w:r>
      <w:r w:rsidR="0033534A" w:rsidRPr="008D30D5">
        <w:rPr>
          <w:rtl/>
        </w:rPr>
        <w:t xml:space="preserve"> في التاريخ والعلوم السياسية وحقوق الطفل.</w:t>
      </w:r>
    </w:p>
    <w:p w:rsidR="0033534A" w:rsidRPr="00C154A4" w:rsidRDefault="0071602A" w:rsidP="0071602A">
      <w:pPr>
        <w:pStyle w:val="SingleTxtGA"/>
        <w:rPr>
          <w:spacing w:val="-4"/>
        </w:rPr>
      </w:pPr>
      <w:r w:rsidRPr="00C154A4">
        <w:rPr>
          <w:spacing w:val="-4"/>
          <w:rtl/>
        </w:rPr>
        <w:t>174</w:t>
      </w:r>
      <w:r w:rsidR="0033534A" w:rsidRPr="00C154A4">
        <w:rPr>
          <w:spacing w:val="-4"/>
          <w:rtl/>
        </w:rPr>
        <w:t>-</w:t>
      </w:r>
      <w:r w:rsidRPr="00C154A4">
        <w:rPr>
          <w:spacing w:val="-4"/>
          <w:rtl/>
        </w:rPr>
        <w:tab/>
      </w:r>
      <w:r w:rsidR="0033534A" w:rsidRPr="00C154A4">
        <w:rPr>
          <w:spacing w:val="-4"/>
          <w:rtl/>
        </w:rPr>
        <w:t>والمركز النمساوي لتعليم المواطنة في المدارس هو مؤسسة للخدمات التعليمية تعمل تحت إشراف وزارة التعليم، وتقدم دورات تدريبية للمعلمين</w:t>
      </w:r>
      <w:r w:rsidR="0033534A" w:rsidRPr="00C154A4">
        <w:rPr>
          <w:rFonts w:hint="eastAsia"/>
          <w:spacing w:val="-4"/>
          <w:rtl/>
        </w:rPr>
        <w:t>،</w:t>
      </w:r>
      <w:r w:rsidR="0033534A" w:rsidRPr="00C154A4">
        <w:rPr>
          <w:spacing w:val="-4"/>
          <w:rtl/>
        </w:rPr>
        <w:t xml:space="preserve"> </w:t>
      </w:r>
      <w:r w:rsidR="0033534A" w:rsidRPr="00C154A4">
        <w:rPr>
          <w:rFonts w:hint="eastAsia"/>
          <w:spacing w:val="-4"/>
          <w:rtl/>
        </w:rPr>
        <w:t>كما</w:t>
      </w:r>
      <w:r w:rsidR="0033534A" w:rsidRPr="00C154A4">
        <w:rPr>
          <w:spacing w:val="-4"/>
          <w:rtl/>
        </w:rPr>
        <w:t xml:space="preserve"> توفر المواد التعليمية والكتب المدرسية، وذلك بالتعاون الوثيق مع المنظمات الوطنية والدولية (مثل </w:t>
      </w:r>
      <w:r w:rsidR="0033534A" w:rsidRPr="00C154A4">
        <w:rPr>
          <w:spacing w:val="-4"/>
        </w:rPr>
        <w:t>ETC</w:t>
      </w:r>
      <w:r w:rsidRPr="00C154A4">
        <w:rPr>
          <w:spacing w:val="-4"/>
        </w:rPr>
        <w:t> </w:t>
      </w:r>
      <w:r w:rsidR="0033534A" w:rsidRPr="00C154A4">
        <w:rPr>
          <w:spacing w:val="-4"/>
        </w:rPr>
        <w:t>Graz</w:t>
      </w:r>
      <w:r w:rsidR="0033534A" w:rsidRPr="00C154A4">
        <w:rPr>
          <w:spacing w:val="-4"/>
          <w:rtl/>
        </w:rPr>
        <w:t xml:space="preserve">، </w:t>
      </w:r>
      <w:r w:rsidR="0033534A" w:rsidRPr="00C154A4">
        <w:rPr>
          <w:rFonts w:hint="eastAsia"/>
          <w:spacing w:val="-4"/>
          <w:rtl/>
        </w:rPr>
        <w:t>و</w:t>
      </w:r>
      <w:r w:rsidR="0033534A" w:rsidRPr="00C154A4">
        <w:rPr>
          <w:spacing w:val="-4"/>
          <w:rtl/>
        </w:rPr>
        <w:t xml:space="preserve">أكاديمية </w:t>
      </w:r>
      <w:r w:rsidR="0033534A" w:rsidRPr="00C154A4">
        <w:rPr>
          <w:rFonts w:hint="eastAsia"/>
          <w:spacing w:val="-4"/>
          <w:rtl/>
        </w:rPr>
        <w:t>منظمة</w:t>
      </w:r>
      <w:r w:rsidR="0033534A" w:rsidRPr="00C154A4">
        <w:rPr>
          <w:spacing w:val="-4"/>
          <w:rtl/>
        </w:rPr>
        <w:t xml:space="preserve"> العفو </w:t>
      </w:r>
      <w:r w:rsidR="0033534A" w:rsidRPr="00C154A4">
        <w:rPr>
          <w:spacing w:val="-4"/>
          <w:rtl/>
        </w:rPr>
        <w:lastRenderedPageBreak/>
        <w:t xml:space="preserve">الدولية، </w:t>
      </w:r>
      <w:r w:rsidR="0033534A" w:rsidRPr="00C154A4">
        <w:rPr>
          <w:rFonts w:hint="eastAsia"/>
          <w:spacing w:val="-4"/>
          <w:rtl/>
        </w:rPr>
        <w:t>و</w:t>
      </w:r>
      <w:r w:rsidR="0033534A" w:rsidRPr="00C154A4">
        <w:rPr>
          <w:spacing w:val="-4"/>
          <w:rtl/>
        </w:rPr>
        <w:t xml:space="preserve">مجلس أوروبا، </w:t>
      </w:r>
      <w:r w:rsidR="0033534A" w:rsidRPr="00C154A4">
        <w:rPr>
          <w:rFonts w:hint="eastAsia"/>
          <w:spacing w:val="-4"/>
          <w:rtl/>
        </w:rPr>
        <w:t>و</w:t>
      </w:r>
      <w:r w:rsidR="0033534A" w:rsidRPr="00C154A4">
        <w:rPr>
          <w:spacing w:val="-4"/>
          <w:rtl/>
        </w:rPr>
        <w:t>رابطة مكافحة التشهير</w:t>
      </w:r>
      <w:r w:rsidR="0033534A" w:rsidRPr="00C154A4">
        <w:rPr>
          <w:rFonts w:hint="eastAsia"/>
          <w:spacing w:val="-4"/>
          <w:rtl/>
        </w:rPr>
        <w:t>،</w:t>
      </w:r>
      <w:r w:rsidR="0033534A" w:rsidRPr="00C154A4">
        <w:rPr>
          <w:spacing w:val="-4"/>
          <w:rtl/>
        </w:rPr>
        <w:t xml:space="preserve"> </w:t>
      </w:r>
      <w:r w:rsidR="0033534A" w:rsidRPr="00C154A4">
        <w:rPr>
          <w:rFonts w:hint="eastAsia"/>
          <w:spacing w:val="-4"/>
          <w:rtl/>
        </w:rPr>
        <w:t>وغيرها</w:t>
      </w:r>
      <w:r w:rsidR="0033534A" w:rsidRPr="00C154A4">
        <w:rPr>
          <w:spacing w:val="-4"/>
          <w:rtl/>
        </w:rPr>
        <w:t xml:space="preserve">). وتهدف البرامج في المقام الأول إلى ربط حقوق الإنسان العالمية </w:t>
      </w:r>
      <w:r w:rsidR="0033534A" w:rsidRPr="00C154A4">
        <w:rPr>
          <w:rFonts w:hint="eastAsia"/>
          <w:spacing w:val="-4"/>
          <w:rtl/>
        </w:rPr>
        <w:t>بالخبرات</w:t>
      </w:r>
      <w:r w:rsidR="0033534A" w:rsidRPr="00C154A4">
        <w:rPr>
          <w:spacing w:val="-4"/>
          <w:rtl/>
        </w:rPr>
        <w:t xml:space="preserve"> اليومية، مع التركيز على أهمية هذه الحقوق </w:t>
      </w:r>
      <w:r w:rsidR="0033534A" w:rsidRPr="00C154A4">
        <w:rPr>
          <w:rFonts w:hint="eastAsia"/>
          <w:spacing w:val="-4"/>
          <w:rtl/>
        </w:rPr>
        <w:t>في</w:t>
      </w:r>
      <w:r w:rsidR="0033534A" w:rsidRPr="00C154A4">
        <w:rPr>
          <w:spacing w:val="-4"/>
          <w:rtl/>
        </w:rPr>
        <w:t xml:space="preserve"> </w:t>
      </w:r>
      <w:r w:rsidR="0033534A" w:rsidRPr="00C154A4">
        <w:rPr>
          <w:rFonts w:hint="eastAsia"/>
          <w:spacing w:val="-4"/>
          <w:rtl/>
        </w:rPr>
        <w:t>الممارسة</w:t>
      </w:r>
      <w:r w:rsidR="0033534A" w:rsidRPr="00C154A4">
        <w:rPr>
          <w:spacing w:val="-4"/>
          <w:rtl/>
        </w:rPr>
        <w:t xml:space="preserve"> </w:t>
      </w:r>
      <w:r w:rsidR="0033534A" w:rsidRPr="00C154A4">
        <w:rPr>
          <w:rFonts w:hint="eastAsia"/>
          <w:spacing w:val="-4"/>
          <w:rtl/>
        </w:rPr>
        <w:t>ال</w:t>
      </w:r>
      <w:r w:rsidR="0033534A" w:rsidRPr="00C154A4">
        <w:rPr>
          <w:spacing w:val="-4"/>
          <w:rtl/>
        </w:rPr>
        <w:t>عملي</w:t>
      </w:r>
      <w:r w:rsidR="0033534A" w:rsidRPr="00C154A4">
        <w:rPr>
          <w:rFonts w:hint="eastAsia"/>
          <w:spacing w:val="-4"/>
          <w:rtl/>
        </w:rPr>
        <w:t>ة</w:t>
      </w:r>
      <w:r w:rsidR="0033534A" w:rsidRPr="00C154A4">
        <w:rPr>
          <w:spacing w:val="-4"/>
          <w:rtl/>
        </w:rPr>
        <w:t>.</w:t>
      </w:r>
    </w:p>
    <w:p w:rsidR="0033534A" w:rsidRPr="008D30D5" w:rsidRDefault="0033534A" w:rsidP="0071602A">
      <w:pPr>
        <w:pStyle w:val="H23GA"/>
      </w:pPr>
      <w:r w:rsidRPr="008D30D5">
        <w:rPr>
          <w:rtl/>
        </w:rPr>
        <w:tab/>
      </w:r>
      <w:bookmarkStart w:id="125" w:name="_Toc495069123"/>
      <w:r w:rsidRPr="008D30D5">
        <w:rPr>
          <w:rtl/>
        </w:rPr>
        <w:t>سادس</w:t>
      </w:r>
      <w:r w:rsidRPr="008D30D5">
        <w:rPr>
          <w:rFonts w:hint="eastAsia"/>
          <w:rtl/>
        </w:rPr>
        <w:t>ا</w:t>
      </w:r>
      <w:r w:rsidR="0071602A">
        <w:rPr>
          <w:rFonts w:hint="cs"/>
          <w:rtl/>
        </w:rPr>
        <w:t>ً</w:t>
      </w:r>
      <w:r w:rsidRPr="008D30D5">
        <w:rPr>
          <w:rtl/>
        </w:rPr>
        <w:t>-</w:t>
      </w:r>
      <w:r w:rsidRPr="008D30D5">
        <w:rPr>
          <w:rtl/>
        </w:rPr>
        <w:tab/>
        <w:t>نشر صكوك حقوق الإنسان على الصعيد الوطني</w:t>
      </w:r>
      <w:bookmarkEnd w:id="125"/>
    </w:p>
    <w:p w:rsidR="0033534A" w:rsidRPr="008D30D5" w:rsidRDefault="0071602A" w:rsidP="0071602A">
      <w:pPr>
        <w:pStyle w:val="SingleTxtGA"/>
      </w:pPr>
      <w:r>
        <w:rPr>
          <w:rtl/>
        </w:rPr>
        <w:t>175</w:t>
      </w:r>
      <w:r w:rsidR="0033534A" w:rsidRPr="008D30D5">
        <w:rPr>
          <w:rtl/>
        </w:rPr>
        <w:t>-</w:t>
      </w:r>
      <w:r>
        <w:rPr>
          <w:rtl/>
        </w:rPr>
        <w:tab/>
      </w:r>
      <w:r w:rsidR="0033534A" w:rsidRPr="008D30D5">
        <w:rPr>
          <w:rtl/>
        </w:rPr>
        <w:t>هناك أساليب مختلفة يتم من خلالها نشر المواد المت</w:t>
      </w:r>
      <w:r w:rsidR="0033534A" w:rsidRPr="008D30D5">
        <w:rPr>
          <w:rFonts w:hint="eastAsia"/>
          <w:rtl/>
        </w:rPr>
        <w:t>ص</w:t>
      </w:r>
      <w:r w:rsidR="0033534A" w:rsidRPr="008D30D5">
        <w:rPr>
          <w:rtl/>
        </w:rPr>
        <w:t xml:space="preserve">لة بالصكوك الدولية لحقوق الإنسان في جميع أنحاء النمسا. </w:t>
      </w:r>
      <w:r w:rsidR="0033534A" w:rsidRPr="008D30D5">
        <w:rPr>
          <w:rFonts w:hint="eastAsia"/>
          <w:rtl/>
        </w:rPr>
        <w:t>و</w:t>
      </w:r>
      <w:r w:rsidR="0033534A" w:rsidRPr="008D30D5">
        <w:rPr>
          <w:rtl/>
        </w:rPr>
        <w:t>كل الق</w:t>
      </w:r>
      <w:r w:rsidR="0033534A" w:rsidRPr="008D30D5">
        <w:rPr>
          <w:rFonts w:hint="eastAsia"/>
          <w:rtl/>
        </w:rPr>
        <w:t>و</w:t>
      </w:r>
      <w:r w:rsidR="0033534A" w:rsidRPr="008D30D5">
        <w:rPr>
          <w:rtl/>
        </w:rPr>
        <w:t>ان</w:t>
      </w:r>
      <w:r w:rsidR="0033534A" w:rsidRPr="008D30D5">
        <w:rPr>
          <w:rFonts w:hint="eastAsia"/>
          <w:rtl/>
        </w:rPr>
        <w:t>ي</w:t>
      </w:r>
      <w:r w:rsidR="0033534A" w:rsidRPr="008D30D5">
        <w:rPr>
          <w:rtl/>
        </w:rPr>
        <w:t>ن النمساوي</w:t>
      </w:r>
      <w:r w:rsidR="0033534A" w:rsidRPr="008D30D5">
        <w:rPr>
          <w:rFonts w:hint="eastAsia"/>
          <w:rtl/>
        </w:rPr>
        <w:t>ة</w:t>
      </w:r>
      <w:r w:rsidR="0033534A" w:rsidRPr="008D30D5">
        <w:rPr>
          <w:rtl/>
        </w:rPr>
        <w:t>، بما في ذلك المعاهدات الدولية لحقوق الإنسان التي صدقت عليها النمسا والقوانين التي تتضمن حقوق</w:t>
      </w:r>
      <w:r w:rsidR="00537B29">
        <w:rPr>
          <w:rtl/>
        </w:rPr>
        <w:t xml:space="preserve">اً </w:t>
      </w:r>
      <w:r w:rsidR="0033534A" w:rsidRPr="008D30D5">
        <w:rPr>
          <w:rtl/>
        </w:rPr>
        <w:t xml:space="preserve">أساسية، </w:t>
      </w:r>
      <w:r w:rsidR="0033534A" w:rsidRPr="008D30D5">
        <w:rPr>
          <w:rFonts w:hint="eastAsia"/>
          <w:rtl/>
        </w:rPr>
        <w:t>تُنشر</w:t>
      </w:r>
      <w:r w:rsidR="0033534A" w:rsidRPr="008D30D5">
        <w:rPr>
          <w:rtl/>
        </w:rPr>
        <w:t xml:space="preserve"> إلكتروني</w:t>
      </w:r>
      <w:r w:rsidR="00537B29">
        <w:rPr>
          <w:rtl/>
        </w:rPr>
        <w:t xml:space="preserve">اً </w:t>
      </w:r>
      <w:r w:rsidR="0033534A" w:rsidRPr="008D30D5">
        <w:rPr>
          <w:rtl/>
        </w:rPr>
        <w:t>من خلال نظام المعلومات القانونية لجمهورية النمسا، المتاح على شبكة الإنترنت مجان</w:t>
      </w:r>
      <w:r w:rsidR="00537B29">
        <w:rPr>
          <w:rtl/>
        </w:rPr>
        <w:t xml:space="preserve">اً </w:t>
      </w:r>
      <w:r w:rsidR="0033534A" w:rsidRPr="008D30D5">
        <w:rPr>
          <w:rtl/>
        </w:rPr>
        <w:t>(</w:t>
      </w:r>
      <w:r w:rsidR="0033534A" w:rsidRPr="008D30D5">
        <w:t>www.ris.bka.gv.at</w:t>
      </w:r>
      <w:r w:rsidR="0033534A" w:rsidRPr="008D30D5">
        <w:rPr>
          <w:rtl/>
        </w:rPr>
        <w:t>).</w:t>
      </w:r>
    </w:p>
    <w:p w:rsidR="0033534A" w:rsidRPr="008D30D5" w:rsidRDefault="0071602A" w:rsidP="0071602A">
      <w:pPr>
        <w:pStyle w:val="SingleTxtGA"/>
      </w:pPr>
      <w:r>
        <w:rPr>
          <w:rtl/>
        </w:rPr>
        <w:t>176</w:t>
      </w:r>
      <w:r w:rsidR="0033534A" w:rsidRPr="008D30D5">
        <w:rPr>
          <w:rtl/>
        </w:rPr>
        <w:t>-</w:t>
      </w:r>
      <w:r>
        <w:rPr>
          <w:rtl/>
        </w:rPr>
        <w:tab/>
      </w:r>
      <w:r w:rsidR="0033534A" w:rsidRPr="008D30D5">
        <w:rPr>
          <w:rtl/>
        </w:rPr>
        <w:t xml:space="preserve">وتتولى الوزارة الاتحادية المختصة المسؤولة عن الإشراف على التنفيذ والامتثال </w:t>
      </w:r>
      <w:r w:rsidR="0033534A" w:rsidRPr="008D30D5">
        <w:rPr>
          <w:rFonts w:hint="eastAsia"/>
          <w:rtl/>
        </w:rPr>
        <w:t>صياغة</w:t>
      </w:r>
      <w:r w:rsidR="0033534A" w:rsidRPr="008D30D5">
        <w:rPr>
          <w:rtl/>
        </w:rPr>
        <w:t xml:space="preserve"> </w:t>
      </w:r>
      <w:r w:rsidR="0033534A" w:rsidRPr="008D30D5">
        <w:rPr>
          <w:rFonts w:hint="eastAsia"/>
          <w:rtl/>
        </w:rPr>
        <w:t>وتوفير</w:t>
      </w:r>
      <w:r w:rsidR="0033534A" w:rsidRPr="008D30D5">
        <w:rPr>
          <w:rtl/>
        </w:rPr>
        <w:t xml:space="preserve"> التقارير المتعلقة بالامتثال للالتزامات الدولية بموجب صكوك حقوق الإنسان الصادرة عن الأمم المتحدة أو مجلس أوروبا.</w:t>
      </w:r>
    </w:p>
    <w:p w:rsidR="0033534A" w:rsidRPr="008D30D5" w:rsidRDefault="0033534A" w:rsidP="0071602A">
      <w:pPr>
        <w:pStyle w:val="H1GA"/>
      </w:pPr>
      <w:r w:rsidRPr="008D30D5">
        <w:rPr>
          <w:rtl/>
        </w:rPr>
        <w:tab/>
      </w:r>
      <w:bookmarkStart w:id="126" w:name="_Toc495069124"/>
      <w:r w:rsidRPr="008D30D5">
        <w:rPr>
          <w:rtl/>
        </w:rPr>
        <w:t>جيم-</w:t>
      </w:r>
      <w:r w:rsidRPr="008D30D5">
        <w:rPr>
          <w:rtl/>
        </w:rPr>
        <w:tab/>
        <w:t>عملية تقديم التقارير على الصعيد الوطني</w:t>
      </w:r>
      <w:bookmarkEnd w:id="126"/>
    </w:p>
    <w:p w:rsidR="0033534A" w:rsidRPr="008D30D5" w:rsidRDefault="0071602A" w:rsidP="0071602A">
      <w:pPr>
        <w:pStyle w:val="SingleTxtGA"/>
        <w:rPr>
          <w:rtl/>
        </w:rPr>
      </w:pPr>
      <w:r>
        <w:rPr>
          <w:rtl/>
        </w:rPr>
        <w:t>177</w:t>
      </w:r>
      <w:r w:rsidR="0033534A" w:rsidRPr="008D30D5">
        <w:rPr>
          <w:rtl/>
        </w:rPr>
        <w:t>-</w:t>
      </w:r>
      <w:r>
        <w:rPr>
          <w:rtl/>
        </w:rPr>
        <w:tab/>
      </w:r>
      <w:r w:rsidR="0033534A" w:rsidRPr="008D30D5">
        <w:rPr>
          <w:rtl/>
        </w:rPr>
        <w:t>تفي النمسا بالتزامها بتقديم تقارير دورية إلى الآليات الدولية لرصد حقوق الإنسان. ويتم إعداد التقارير ومتابعتها أساس</w:t>
      </w:r>
      <w:r w:rsidR="00537B29">
        <w:rPr>
          <w:rtl/>
        </w:rPr>
        <w:t xml:space="preserve">اً </w:t>
      </w:r>
      <w:r w:rsidR="0033534A" w:rsidRPr="008D30D5">
        <w:rPr>
          <w:rtl/>
        </w:rPr>
        <w:t xml:space="preserve">من خلال شبكة </w:t>
      </w:r>
      <w:r w:rsidR="0033534A" w:rsidRPr="008D30D5">
        <w:rPr>
          <w:rFonts w:hint="eastAsia"/>
          <w:rtl/>
        </w:rPr>
        <w:t>تضم</w:t>
      </w:r>
      <w:r w:rsidR="0033534A" w:rsidRPr="008D30D5">
        <w:rPr>
          <w:rtl/>
        </w:rPr>
        <w:t xml:space="preserve"> مجموعة من منسقي حقوق الإنسان في الوزارات الاتحادية والمناطق (الولايات). ويحدد الجدول التالي الوزارة الاتحادية المسؤولة عن تنسيق عملية تقديم التقارير بموجب صكوك </w:t>
      </w:r>
      <w:r w:rsidR="0033534A" w:rsidRPr="008D30D5">
        <w:rPr>
          <w:rFonts w:hint="eastAsia"/>
          <w:rtl/>
        </w:rPr>
        <w:t>ا</w:t>
      </w:r>
      <w:r w:rsidR="0033534A" w:rsidRPr="008D30D5">
        <w:rPr>
          <w:rtl/>
        </w:rPr>
        <w:t xml:space="preserve">لأمم المتحدة الرئيسية الثمانية لحقوق الإنسان التي صدقت عليها النمسا والاستعراض الدوري الشامل. وعادة ما </w:t>
      </w:r>
      <w:r w:rsidR="0033534A" w:rsidRPr="008D30D5">
        <w:rPr>
          <w:rFonts w:hint="eastAsia"/>
          <w:rtl/>
        </w:rPr>
        <w:t>تتضمن</w:t>
      </w:r>
      <w:r w:rsidR="0033534A" w:rsidRPr="008D30D5">
        <w:rPr>
          <w:rtl/>
        </w:rPr>
        <w:t xml:space="preserve"> عملية الصياغة مشاركة شاملة من جانب الوزارات الاتحادية الأخرى ذات الصلة و</w:t>
      </w:r>
      <w:r w:rsidR="0033534A" w:rsidRPr="008D30D5">
        <w:rPr>
          <w:rFonts w:hint="eastAsia"/>
          <w:rtl/>
        </w:rPr>
        <w:t>من</w:t>
      </w:r>
      <w:r w:rsidR="0033534A" w:rsidRPr="008D30D5">
        <w:rPr>
          <w:rtl/>
        </w:rPr>
        <w:t xml:space="preserve"> جانب الولايات. وت</w:t>
      </w:r>
      <w:r w:rsidR="0033534A" w:rsidRPr="008D30D5">
        <w:rPr>
          <w:rFonts w:hint="eastAsia"/>
          <w:rtl/>
        </w:rPr>
        <w:t>ُ</w:t>
      </w:r>
      <w:r w:rsidR="0033534A" w:rsidRPr="008D30D5">
        <w:rPr>
          <w:rtl/>
        </w:rPr>
        <w:t>نشر التقارير على الموقع الرسمي للوزارة المعنية على شبكة الإنترنت.</w:t>
      </w:r>
    </w:p>
    <w:tbl>
      <w:tblPr>
        <w:bidiVisual/>
        <w:tblW w:w="7496" w:type="dxa"/>
        <w:tblInd w:w="1260" w:type="dxa"/>
        <w:tblLayout w:type="fixed"/>
        <w:tblLook w:val="0000" w:firstRow="0" w:lastRow="0" w:firstColumn="0" w:lastColumn="0" w:noHBand="0" w:noVBand="0"/>
      </w:tblPr>
      <w:tblGrid>
        <w:gridCol w:w="4620"/>
        <w:gridCol w:w="2876"/>
      </w:tblGrid>
      <w:tr w:rsidR="0033534A" w:rsidRPr="0071602A" w:rsidTr="0071602A">
        <w:trPr>
          <w:cantSplit/>
          <w:tblHeader/>
        </w:trPr>
        <w:tc>
          <w:tcPr>
            <w:tcW w:w="4620" w:type="dxa"/>
            <w:tcBorders>
              <w:top w:val="single" w:sz="4" w:space="0" w:color="auto"/>
              <w:bottom w:val="single" w:sz="12" w:space="0" w:color="auto"/>
            </w:tcBorders>
            <w:shd w:val="clear" w:color="auto" w:fill="auto"/>
          </w:tcPr>
          <w:p w:rsidR="0033534A" w:rsidRPr="0071602A" w:rsidRDefault="0033534A" w:rsidP="0071602A">
            <w:pPr>
              <w:pStyle w:val="SingleTxtGA"/>
              <w:spacing w:before="60" w:after="60" w:line="300" w:lineRule="exact"/>
              <w:ind w:left="0" w:right="227"/>
              <w:rPr>
                <w:i/>
                <w:iCs/>
                <w:sz w:val="18"/>
                <w:szCs w:val="28"/>
                <w:lang w:val="en-GB"/>
              </w:rPr>
            </w:pPr>
            <w:r w:rsidRPr="0071602A">
              <w:rPr>
                <w:i/>
                <w:iCs/>
                <w:sz w:val="18"/>
                <w:szCs w:val="28"/>
              </w:rPr>
              <w:br w:type="page"/>
            </w:r>
            <w:r w:rsidRPr="0071602A">
              <w:rPr>
                <w:i/>
                <w:iCs/>
                <w:sz w:val="18"/>
                <w:szCs w:val="28"/>
                <w:rtl/>
              </w:rPr>
              <w:t>صك الأمم المتحدة</w:t>
            </w:r>
          </w:p>
        </w:tc>
        <w:tc>
          <w:tcPr>
            <w:tcW w:w="2876" w:type="dxa"/>
            <w:tcBorders>
              <w:top w:val="single" w:sz="4" w:space="0" w:color="auto"/>
              <w:bottom w:val="single" w:sz="12" w:space="0" w:color="auto"/>
            </w:tcBorders>
            <w:shd w:val="clear" w:color="auto" w:fill="auto"/>
          </w:tcPr>
          <w:p w:rsidR="0033534A" w:rsidRPr="0071602A" w:rsidRDefault="0033534A" w:rsidP="0071602A">
            <w:pPr>
              <w:pStyle w:val="SingleTxtGA"/>
              <w:spacing w:before="60" w:after="60" w:line="300" w:lineRule="exact"/>
              <w:ind w:left="0" w:right="0"/>
              <w:rPr>
                <w:i/>
                <w:iCs/>
                <w:sz w:val="18"/>
                <w:szCs w:val="28"/>
              </w:rPr>
            </w:pPr>
            <w:r w:rsidRPr="0071602A">
              <w:rPr>
                <w:i/>
                <w:iCs/>
                <w:sz w:val="18"/>
                <w:szCs w:val="28"/>
                <w:rtl/>
              </w:rPr>
              <w:t>الوزارة الاتحادية القائمة بالتنسيق</w:t>
            </w:r>
          </w:p>
        </w:tc>
      </w:tr>
      <w:tr w:rsidR="0033534A" w:rsidRPr="0071602A" w:rsidTr="0071602A">
        <w:trPr>
          <w:cantSplit/>
          <w:trHeight w:hRule="exact" w:val="115"/>
          <w:tblHeader/>
        </w:trPr>
        <w:tc>
          <w:tcPr>
            <w:tcW w:w="4620" w:type="dxa"/>
            <w:tcBorders>
              <w:top w:val="single" w:sz="12" w:space="0" w:color="auto"/>
            </w:tcBorders>
            <w:shd w:val="clear" w:color="auto" w:fill="auto"/>
          </w:tcPr>
          <w:p w:rsidR="0033534A" w:rsidRPr="0071602A" w:rsidRDefault="0033534A" w:rsidP="0071602A">
            <w:pPr>
              <w:pStyle w:val="SingleTxtGA"/>
              <w:spacing w:before="60" w:after="60" w:line="300" w:lineRule="exact"/>
              <w:ind w:left="0" w:right="227"/>
              <w:rPr>
                <w:sz w:val="18"/>
                <w:szCs w:val="28"/>
                <w:rtl/>
              </w:rPr>
            </w:pPr>
          </w:p>
        </w:tc>
        <w:tc>
          <w:tcPr>
            <w:tcW w:w="2876" w:type="dxa"/>
            <w:tcBorders>
              <w:top w:val="single" w:sz="12" w:space="0" w:color="auto"/>
            </w:tcBorders>
            <w:shd w:val="clear" w:color="auto" w:fill="auto"/>
          </w:tcPr>
          <w:p w:rsidR="0033534A" w:rsidRPr="0071602A" w:rsidRDefault="0033534A" w:rsidP="0071602A">
            <w:pPr>
              <w:pStyle w:val="SingleTxtGA"/>
              <w:spacing w:before="60" w:after="60" w:line="300" w:lineRule="exact"/>
              <w:ind w:left="0" w:right="0"/>
              <w:rPr>
                <w:sz w:val="18"/>
                <w:szCs w:val="28"/>
                <w:rtl/>
              </w:rPr>
            </w:pP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lang w:val="en-GB"/>
              </w:rPr>
            </w:pPr>
            <w:r w:rsidRPr="0071602A">
              <w:rPr>
                <w:spacing w:val="-4"/>
                <w:sz w:val="18"/>
                <w:szCs w:val="28"/>
                <w:rtl/>
              </w:rPr>
              <w:t>الاتفاقية الدولية للقضاء على التمييز العنصري بكافة أشكاله</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rPr>
            </w:pPr>
            <w:r w:rsidRPr="0071602A">
              <w:rPr>
                <w:sz w:val="18"/>
                <w:szCs w:val="28"/>
                <w:rtl/>
              </w:rPr>
              <w:t>المستشارية الاتحادية</w:t>
            </w: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lang w:val="en-GB"/>
              </w:rPr>
            </w:pPr>
            <w:r w:rsidRPr="0071602A">
              <w:rPr>
                <w:spacing w:val="-4"/>
                <w:sz w:val="18"/>
                <w:szCs w:val="28"/>
                <w:rtl/>
              </w:rPr>
              <w:t>العهد الدولي الخاص بالحقوق المدنية والسياسية</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rPr>
            </w:pPr>
            <w:r w:rsidRPr="0071602A">
              <w:rPr>
                <w:sz w:val="18"/>
                <w:szCs w:val="28"/>
                <w:rtl/>
              </w:rPr>
              <w:t>المستشارية الاتحادية</w:t>
            </w: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lang w:val="en-GB"/>
              </w:rPr>
            </w:pPr>
            <w:r w:rsidRPr="0071602A">
              <w:rPr>
                <w:spacing w:val="-4"/>
                <w:sz w:val="18"/>
                <w:szCs w:val="28"/>
                <w:rtl/>
              </w:rPr>
              <w:t>العهد الدولي الخاص بالحقوق الاقتصادية والاجتماعية والثقافية</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lang w:val="en-GB"/>
              </w:rPr>
            </w:pPr>
            <w:r w:rsidRPr="0071602A">
              <w:rPr>
                <w:sz w:val="18"/>
                <w:szCs w:val="28"/>
                <w:rtl/>
              </w:rPr>
              <w:t xml:space="preserve">الوزارة الاتحادية للعمل والشؤون الاجتماعية وحماية المستهلك </w:t>
            </w: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lang w:val="en-GB"/>
              </w:rPr>
            </w:pPr>
            <w:r w:rsidRPr="0071602A">
              <w:rPr>
                <w:spacing w:val="-4"/>
                <w:sz w:val="18"/>
                <w:szCs w:val="28"/>
                <w:rtl/>
              </w:rPr>
              <w:t>اتفاقية القضاء على جميع أشكال التمييز ضد المرأة</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rPr>
            </w:pPr>
            <w:r w:rsidRPr="0071602A">
              <w:rPr>
                <w:sz w:val="18"/>
                <w:szCs w:val="28"/>
                <w:rtl/>
              </w:rPr>
              <w:t>وزارة الصحة وشؤون المرأة الاتحادية</w:t>
            </w: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rtl/>
              </w:rPr>
            </w:pPr>
            <w:r w:rsidRPr="0071602A">
              <w:rPr>
                <w:spacing w:val="-4"/>
                <w:sz w:val="18"/>
                <w:szCs w:val="28"/>
                <w:rtl/>
              </w:rPr>
              <w:t>اتفاقية مكافحة التعذيب</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rPr>
            </w:pPr>
            <w:r w:rsidRPr="0071602A">
              <w:rPr>
                <w:sz w:val="18"/>
                <w:szCs w:val="28"/>
                <w:rtl/>
              </w:rPr>
              <w:t>الوزارة الاتحادية ل</w:t>
            </w:r>
            <w:r w:rsidRPr="0071602A">
              <w:rPr>
                <w:rFonts w:hint="eastAsia"/>
                <w:sz w:val="18"/>
                <w:szCs w:val="28"/>
                <w:rtl/>
              </w:rPr>
              <w:t>شؤون</w:t>
            </w:r>
            <w:r w:rsidRPr="0071602A">
              <w:rPr>
                <w:sz w:val="18"/>
                <w:szCs w:val="28"/>
                <w:rtl/>
              </w:rPr>
              <w:t xml:space="preserve"> أوروبا </w:t>
            </w:r>
            <w:r w:rsidRPr="0071602A">
              <w:rPr>
                <w:rFonts w:hint="eastAsia"/>
                <w:sz w:val="18"/>
                <w:szCs w:val="28"/>
                <w:rtl/>
              </w:rPr>
              <w:t>والاندماج</w:t>
            </w:r>
            <w:r w:rsidRPr="0071602A">
              <w:rPr>
                <w:sz w:val="18"/>
                <w:szCs w:val="28"/>
                <w:rtl/>
              </w:rPr>
              <w:t xml:space="preserve"> والشؤون الخارجية</w:t>
            </w: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rtl/>
              </w:rPr>
            </w:pPr>
            <w:r w:rsidRPr="0071602A">
              <w:rPr>
                <w:spacing w:val="-4"/>
                <w:sz w:val="18"/>
                <w:szCs w:val="28"/>
                <w:rtl/>
              </w:rPr>
              <w:t>اتفاقية حقوق الطفل</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rPr>
            </w:pPr>
            <w:r w:rsidRPr="0071602A">
              <w:rPr>
                <w:sz w:val="18"/>
                <w:szCs w:val="28"/>
                <w:rtl/>
              </w:rPr>
              <w:t>وزارة الأسرة والشباب الاتحادية</w:t>
            </w: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rtl/>
              </w:rPr>
            </w:pPr>
            <w:r w:rsidRPr="0071602A">
              <w:rPr>
                <w:spacing w:val="-4"/>
                <w:sz w:val="18"/>
                <w:szCs w:val="28"/>
                <w:rtl/>
              </w:rPr>
              <w:t xml:space="preserve">اتفاقية حقوق الأشخاص ذوي الإعاقة </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lang w:val="en-GB"/>
              </w:rPr>
            </w:pPr>
            <w:r w:rsidRPr="0071602A">
              <w:rPr>
                <w:sz w:val="18"/>
                <w:szCs w:val="28"/>
                <w:rtl/>
              </w:rPr>
              <w:t xml:space="preserve">الوزارة الاتحادية للعمل والشؤون الاجتماعية وحماية المستهلك </w:t>
            </w:r>
          </w:p>
        </w:tc>
      </w:tr>
      <w:tr w:rsidR="0033534A" w:rsidRPr="0071602A" w:rsidTr="0071602A">
        <w:trPr>
          <w:cantSplit/>
        </w:trPr>
        <w:tc>
          <w:tcPr>
            <w:tcW w:w="4620" w:type="dxa"/>
            <w:shd w:val="clear" w:color="auto" w:fill="auto"/>
          </w:tcPr>
          <w:p w:rsidR="0033534A" w:rsidRPr="0071602A" w:rsidRDefault="0033534A" w:rsidP="0071602A">
            <w:pPr>
              <w:pStyle w:val="SingleTxtGA"/>
              <w:spacing w:before="60" w:after="60" w:line="300" w:lineRule="exact"/>
              <w:ind w:left="0" w:right="227"/>
              <w:rPr>
                <w:spacing w:val="-4"/>
                <w:sz w:val="18"/>
                <w:szCs w:val="28"/>
              </w:rPr>
            </w:pPr>
            <w:r w:rsidRPr="0071602A">
              <w:rPr>
                <w:spacing w:val="-4"/>
                <w:sz w:val="18"/>
                <w:szCs w:val="28"/>
                <w:rtl/>
              </w:rPr>
              <w:t xml:space="preserve">الاستعراض الدوري الشامل </w:t>
            </w:r>
          </w:p>
        </w:tc>
        <w:tc>
          <w:tcPr>
            <w:tcW w:w="2876" w:type="dxa"/>
            <w:shd w:val="clear" w:color="auto" w:fill="auto"/>
          </w:tcPr>
          <w:p w:rsidR="0033534A" w:rsidRPr="0071602A" w:rsidRDefault="0033534A" w:rsidP="0071602A">
            <w:pPr>
              <w:pStyle w:val="SingleTxtGA"/>
              <w:spacing w:before="60" w:after="60" w:line="300" w:lineRule="exact"/>
              <w:ind w:left="0" w:right="0"/>
              <w:rPr>
                <w:sz w:val="18"/>
                <w:szCs w:val="28"/>
              </w:rPr>
            </w:pPr>
            <w:r w:rsidRPr="0071602A">
              <w:rPr>
                <w:sz w:val="18"/>
                <w:szCs w:val="28"/>
                <w:rtl/>
              </w:rPr>
              <w:t>الوزارة الاتحادية ل</w:t>
            </w:r>
            <w:r w:rsidRPr="0071602A">
              <w:rPr>
                <w:rFonts w:hint="eastAsia"/>
                <w:sz w:val="18"/>
                <w:szCs w:val="28"/>
                <w:rtl/>
              </w:rPr>
              <w:t>شؤون</w:t>
            </w:r>
            <w:r w:rsidRPr="0071602A">
              <w:rPr>
                <w:sz w:val="18"/>
                <w:szCs w:val="28"/>
                <w:rtl/>
              </w:rPr>
              <w:t xml:space="preserve"> أوروبا </w:t>
            </w:r>
            <w:r w:rsidRPr="0071602A">
              <w:rPr>
                <w:rFonts w:hint="eastAsia"/>
                <w:sz w:val="18"/>
                <w:szCs w:val="28"/>
                <w:rtl/>
              </w:rPr>
              <w:t>والاندماج</w:t>
            </w:r>
            <w:r w:rsidRPr="0071602A">
              <w:rPr>
                <w:sz w:val="18"/>
                <w:szCs w:val="28"/>
                <w:rtl/>
              </w:rPr>
              <w:t xml:space="preserve"> والشؤون الخارجية</w:t>
            </w:r>
          </w:p>
        </w:tc>
      </w:tr>
      <w:tr w:rsidR="0033534A" w:rsidRPr="0071602A" w:rsidTr="0071602A">
        <w:trPr>
          <w:cantSplit/>
        </w:trPr>
        <w:tc>
          <w:tcPr>
            <w:tcW w:w="4620" w:type="dxa"/>
            <w:tcBorders>
              <w:bottom w:val="single" w:sz="12" w:space="0" w:color="auto"/>
            </w:tcBorders>
            <w:shd w:val="clear" w:color="auto" w:fill="auto"/>
          </w:tcPr>
          <w:p w:rsidR="0033534A" w:rsidRPr="0071602A" w:rsidRDefault="0033534A" w:rsidP="0071602A">
            <w:pPr>
              <w:pStyle w:val="SingleTxtGA"/>
              <w:spacing w:before="60" w:after="60" w:line="300" w:lineRule="exact"/>
              <w:ind w:left="0" w:right="227"/>
              <w:rPr>
                <w:spacing w:val="-4"/>
                <w:sz w:val="18"/>
                <w:szCs w:val="28"/>
                <w:lang w:val="en-GB"/>
              </w:rPr>
            </w:pPr>
            <w:r w:rsidRPr="0071602A">
              <w:rPr>
                <w:spacing w:val="-4"/>
                <w:sz w:val="18"/>
                <w:szCs w:val="28"/>
                <w:rtl/>
              </w:rPr>
              <w:t>الاتفاقية الدولية لحماية جميع الأشخاص من الاختفاء القسري</w:t>
            </w:r>
          </w:p>
        </w:tc>
        <w:tc>
          <w:tcPr>
            <w:tcW w:w="2876" w:type="dxa"/>
            <w:tcBorders>
              <w:bottom w:val="single" w:sz="12" w:space="0" w:color="auto"/>
            </w:tcBorders>
            <w:shd w:val="clear" w:color="auto" w:fill="auto"/>
          </w:tcPr>
          <w:p w:rsidR="0033534A" w:rsidRPr="0071602A" w:rsidRDefault="0033534A" w:rsidP="0071602A">
            <w:pPr>
              <w:pStyle w:val="SingleTxtGA"/>
              <w:spacing w:before="60" w:after="60" w:line="300" w:lineRule="exact"/>
              <w:ind w:left="0" w:right="0"/>
              <w:rPr>
                <w:sz w:val="18"/>
                <w:szCs w:val="28"/>
                <w:lang w:val="en-GB"/>
              </w:rPr>
            </w:pPr>
            <w:r w:rsidRPr="0071602A">
              <w:rPr>
                <w:sz w:val="18"/>
                <w:szCs w:val="28"/>
                <w:rtl/>
              </w:rPr>
              <w:t>وزارة العدل الاتحادية</w:t>
            </w:r>
          </w:p>
        </w:tc>
      </w:tr>
    </w:tbl>
    <w:p w:rsidR="0033534A" w:rsidRPr="008D30D5" w:rsidRDefault="0033534A" w:rsidP="00C154A4">
      <w:pPr>
        <w:pStyle w:val="HChGA"/>
        <w:spacing w:before="120"/>
      </w:pPr>
      <w:r w:rsidRPr="008D30D5">
        <w:rPr>
          <w:rtl/>
        </w:rPr>
        <w:lastRenderedPageBreak/>
        <w:tab/>
      </w:r>
      <w:bookmarkStart w:id="127" w:name="_Toc495069125"/>
      <w:r w:rsidRPr="008D30D5">
        <w:rPr>
          <w:rFonts w:hint="eastAsia"/>
          <w:rtl/>
        </w:rPr>
        <w:t>ثالثا</w:t>
      </w:r>
      <w:r w:rsidR="0071602A">
        <w:rPr>
          <w:rFonts w:hint="cs"/>
          <w:rtl/>
        </w:rPr>
        <w:t>ً</w:t>
      </w:r>
      <w:r w:rsidRPr="008D30D5">
        <w:rPr>
          <w:rtl/>
        </w:rPr>
        <w:t>-</w:t>
      </w:r>
      <w:r w:rsidRPr="008D30D5">
        <w:rPr>
          <w:rtl/>
        </w:rPr>
        <w:tab/>
        <w:t>معلومات عن عدم التمييز والمساواة</w:t>
      </w:r>
      <w:bookmarkEnd w:id="127"/>
    </w:p>
    <w:p w:rsidR="0033534A" w:rsidRPr="008D30D5" w:rsidRDefault="0071602A" w:rsidP="0071602A">
      <w:pPr>
        <w:pStyle w:val="H1GA"/>
      </w:pPr>
      <w:r>
        <w:rPr>
          <w:rtl/>
        </w:rPr>
        <w:tab/>
      </w:r>
      <w:bookmarkStart w:id="128" w:name="_Toc495069126"/>
      <w:r>
        <w:rPr>
          <w:rtl/>
        </w:rPr>
        <w:t>ألف</w:t>
      </w:r>
      <w:r w:rsidR="0033534A" w:rsidRPr="008D30D5">
        <w:rPr>
          <w:rtl/>
        </w:rPr>
        <w:t>-</w:t>
      </w:r>
      <w:r w:rsidR="0033534A" w:rsidRPr="008D30D5">
        <w:rPr>
          <w:rtl/>
        </w:rPr>
        <w:tab/>
        <w:t>التشريعات وسبل الانتصاف الفعالة</w:t>
      </w:r>
      <w:bookmarkEnd w:id="128"/>
    </w:p>
    <w:p w:rsidR="0033534A" w:rsidRPr="008D30D5" w:rsidRDefault="0033534A" w:rsidP="00F817F4">
      <w:pPr>
        <w:pStyle w:val="H23GA"/>
      </w:pPr>
      <w:r w:rsidRPr="008D30D5">
        <w:rPr>
          <w:rtl/>
        </w:rPr>
        <w:tab/>
      </w:r>
      <w:bookmarkStart w:id="129" w:name="_Toc495069127"/>
      <w:r w:rsidR="00F817F4">
        <w:rPr>
          <w:rFonts w:hint="cs"/>
          <w:rtl/>
        </w:rPr>
        <w:t>أ</w:t>
      </w:r>
      <w:r w:rsidRPr="008D30D5">
        <w:rPr>
          <w:rFonts w:hint="eastAsia"/>
          <w:rtl/>
        </w:rPr>
        <w:t>ولا</w:t>
      </w:r>
      <w:r w:rsidR="0071602A">
        <w:rPr>
          <w:rFonts w:hint="cs"/>
          <w:rtl/>
        </w:rPr>
        <w:t>ً</w:t>
      </w:r>
      <w:r w:rsidRPr="008D30D5">
        <w:rPr>
          <w:rtl/>
        </w:rPr>
        <w:t>-</w:t>
      </w:r>
      <w:r w:rsidRPr="008D30D5">
        <w:rPr>
          <w:rtl/>
        </w:rPr>
        <w:tab/>
        <w:t>التشريع</w:t>
      </w:r>
      <w:r w:rsidRPr="008D30D5">
        <w:rPr>
          <w:rFonts w:hint="eastAsia"/>
          <w:rtl/>
        </w:rPr>
        <w:t>ات</w:t>
      </w:r>
      <w:bookmarkEnd w:id="129"/>
    </w:p>
    <w:p w:rsidR="0033534A" w:rsidRPr="008D30D5" w:rsidRDefault="0071602A" w:rsidP="0071602A">
      <w:pPr>
        <w:pStyle w:val="SingleTxtGA"/>
      </w:pPr>
      <w:r>
        <w:rPr>
          <w:rtl/>
        </w:rPr>
        <w:t>178</w:t>
      </w:r>
      <w:r w:rsidR="0033534A" w:rsidRPr="008D30D5">
        <w:rPr>
          <w:rtl/>
        </w:rPr>
        <w:t>-</w:t>
      </w:r>
      <w:r>
        <w:rPr>
          <w:rtl/>
        </w:rPr>
        <w:tab/>
      </w:r>
      <w:r w:rsidR="0033534A" w:rsidRPr="008D30D5">
        <w:rPr>
          <w:rtl/>
        </w:rPr>
        <w:t xml:space="preserve">ينص الدستور الاتحادي </w:t>
      </w:r>
      <w:r w:rsidR="0033534A" w:rsidRPr="008D30D5">
        <w:rPr>
          <w:rFonts w:hint="eastAsia"/>
          <w:rtl/>
        </w:rPr>
        <w:t>على</w:t>
      </w:r>
      <w:r w:rsidR="0033534A" w:rsidRPr="008D30D5">
        <w:rPr>
          <w:rtl/>
        </w:rPr>
        <w:t xml:space="preserve"> مبدأ المساواة في المعاملة وعدم التمييز. وبالإضافة إلى ذلك، اعتمدت تشريعات واسعة النطاق لمكافحة التمييز، </w:t>
      </w:r>
      <w:r w:rsidR="0033534A" w:rsidRPr="008D30D5">
        <w:rPr>
          <w:rFonts w:hint="eastAsia"/>
          <w:rtl/>
        </w:rPr>
        <w:t>و</w:t>
      </w:r>
      <w:r w:rsidR="0033534A" w:rsidRPr="008D30D5">
        <w:rPr>
          <w:rtl/>
        </w:rPr>
        <w:t>يجري تعزيزها باستمرار. و</w:t>
      </w:r>
      <w:r w:rsidR="0033534A" w:rsidRPr="008D30D5">
        <w:rPr>
          <w:rFonts w:hint="eastAsia"/>
          <w:rtl/>
        </w:rPr>
        <w:t>ت</w:t>
      </w:r>
      <w:r w:rsidR="0033534A" w:rsidRPr="008D30D5">
        <w:rPr>
          <w:rtl/>
        </w:rPr>
        <w:t>حظر التشريع</w:t>
      </w:r>
      <w:r w:rsidR="0033534A" w:rsidRPr="008D30D5">
        <w:rPr>
          <w:rFonts w:hint="eastAsia"/>
          <w:rtl/>
        </w:rPr>
        <w:t>ات</w:t>
      </w:r>
      <w:r w:rsidR="0033534A" w:rsidRPr="008D30D5">
        <w:rPr>
          <w:rtl/>
        </w:rPr>
        <w:t xml:space="preserve"> عموم</w:t>
      </w:r>
      <w:r w:rsidR="00537B29">
        <w:rPr>
          <w:rtl/>
        </w:rPr>
        <w:t xml:space="preserve">اً </w:t>
      </w:r>
      <w:r w:rsidR="0033534A" w:rsidRPr="008D30D5">
        <w:rPr>
          <w:rtl/>
        </w:rPr>
        <w:t>التمييز المباشر</w:t>
      </w:r>
      <w:r w:rsidR="0033534A" w:rsidRPr="008D30D5">
        <w:rPr>
          <w:rFonts w:hint="eastAsia"/>
          <w:rtl/>
        </w:rPr>
        <w:t>،</w:t>
      </w:r>
      <w:r w:rsidR="0033534A" w:rsidRPr="008D30D5">
        <w:rPr>
          <w:rtl/>
        </w:rPr>
        <w:t xml:space="preserve"> والتمييز غير المباشر</w:t>
      </w:r>
      <w:r w:rsidR="0033534A" w:rsidRPr="008D30D5">
        <w:rPr>
          <w:rFonts w:hint="eastAsia"/>
          <w:rtl/>
        </w:rPr>
        <w:t>،</w:t>
      </w:r>
      <w:r w:rsidR="0033534A" w:rsidRPr="008D30D5">
        <w:rPr>
          <w:rtl/>
        </w:rPr>
        <w:t xml:space="preserve"> و</w:t>
      </w:r>
      <w:r w:rsidR="0033534A" w:rsidRPr="008D30D5">
        <w:rPr>
          <w:rFonts w:hint="eastAsia"/>
          <w:rtl/>
        </w:rPr>
        <w:t>الاستهداف</w:t>
      </w:r>
      <w:r w:rsidR="0033534A" w:rsidRPr="008D30D5">
        <w:rPr>
          <w:rtl/>
        </w:rPr>
        <w:t xml:space="preserve"> </w:t>
      </w:r>
      <w:r w:rsidR="0033534A" w:rsidRPr="008D30D5">
        <w:rPr>
          <w:rFonts w:hint="eastAsia"/>
          <w:rtl/>
        </w:rPr>
        <w:t>ب</w:t>
      </w:r>
      <w:r w:rsidR="0033534A" w:rsidRPr="008D30D5">
        <w:rPr>
          <w:rtl/>
        </w:rPr>
        <w:t>الإيذاء</w:t>
      </w:r>
      <w:r w:rsidR="0033534A" w:rsidRPr="008D30D5">
        <w:rPr>
          <w:rFonts w:hint="eastAsia"/>
          <w:rtl/>
        </w:rPr>
        <w:t>،</w:t>
      </w:r>
      <w:r w:rsidR="0033534A" w:rsidRPr="008D30D5">
        <w:rPr>
          <w:rtl/>
        </w:rPr>
        <w:t xml:space="preserve"> </w:t>
      </w:r>
      <w:r w:rsidR="0033534A" w:rsidRPr="008D30D5">
        <w:rPr>
          <w:rFonts w:hint="eastAsia"/>
          <w:rtl/>
        </w:rPr>
        <w:t>والتحرش</w:t>
      </w:r>
      <w:r w:rsidR="0033534A" w:rsidRPr="008D30D5">
        <w:rPr>
          <w:rtl/>
        </w:rPr>
        <w:t>. وي</w:t>
      </w:r>
      <w:r w:rsidR="0033534A" w:rsidRPr="008D30D5">
        <w:rPr>
          <w:rFonts w:hint="eastAsia"/>
          <w:rtl/>
        </w:rPr>
        <w:t>ُ</w:t>
      </w:r>
      <w:r w:rsidR="0033534A" w:rsidRPr="008D30D5">
        <w:rPr>
          <w:rtl/>
        </w:rPr>
        <w:t>حظر التمييز في مجالات العمالة</w:t>
      </w:r>
      <w:r w:rsidR="0033534A" w:rsidRPr="008D30D5">
        <w:rPr>
          <w:rFonts w:hint="eastAsia"/>
          <w:rtl/>
        </w:rPr>
        <w:t>،</w:t>
      </w:r>
      <w:r w:rsidR="0033534A" w:rsidRPr="008D30D5">
        <w:rPr>
          <w:rtl/>
        </w:rPr>
        <w:t xml:space="preserve"> والحماية الاجتماعية</w:t>
      </w:r>
      <w:r w:rsidR="0033534A" w:rsidRPr="008D30D5">
        <w:rPr>
          <w:rFonts w:hint="eastAsia"/>
          <w:rtl/>
        </w:rPr>
        <w:t>،</w:t>
      </w:r>
      <w:r w:rsidR="0033534A" w:rsidRPr="008D30D5">
        <w:rPr>
          <w:rtl/>
        </w:rPr>
        <w:t xml:space="preserve"> والتدريب المهني</w:t>
      </w:r>
      <w:r w:rsidR="0033534A" w:rsidRPr="008D30D5">
        <w:rPr>
          <w:rFonts w:hint="eastAsia"/>
          <w:rtl/>
        </w:rPr>
        <w:t>،</w:t>
      </w:r>
      <w:r w:rsidR="0033534A" w:rsidRPr="008D30D5">
        <w:rPr>
          <w:rtl/>
        </w:rPr>
        <w:t xml:space="preserve"> والتعليم في المدارس</w:t>
      </w:r>
      <w:r w:rsidR="0033534A" w:rsidRPr="008D30D5">
        <w:rPr>
          <w:rFonts w:hint="eastAsia"/>
          <w:rtl/>
        </w:rPr>
        <w:t>،</w:t>
      </w:r>
      <w:r w:rsidR="0033534A" w:rsidRPr="008D30D5">
        <w:rPr>
          <w:rtl/>
        </w:rPr>
        <w:t xml:space="preserve"> وتوفير السلع</w:t>
      </w:r>
      <w:r w:rsidR="0033534A" w:rsidRPr="008D30D5">
        <w:rPr>
          <w:rFonts w:hint="eastAsia"/>
          <w:rtl/>
        </w:rPr>
        <w:t>،</w:t>
      </w:r>
      <w:r w:rsidR="0033534A" w:rsidRPr="008D30D5">
        <w:rPr>
          <w:rtl/>
        </w:rPr>
        <w:t xml:space="preserve"> والمرافق</w:t>
      </w:r>
      <w:r w:rsidR="0033534A" w:rsidRPr="008D30D5">
        <w:rPr>
          <w:rFonts w:hint="eastAsia"/>
          <w:rtl/>
        </w:rPr>
        <w:t>،</w:t>
      </w:r>
      <w:r w:rsidR="0033534A" w:rsidRPr="008D30D5">
        <w:rPr>
          <w:rtl/>
        </w:rPr>
        <w:t xml:space="preserve"> والخدمات المتاحة للجمهور.</w:t>
      </w:r>
    </w:p>
    <w:p w:rsidR="0033534A" w:rsidRPr="008D30D5" w:rsidRDefault="0071602A" w:rsidP="0071602A">
      <w:pPr>
        <w:pStyle w:val="SingleTxtGA"/>
      </w:pPr>
      <w:r>
        <w:rPr>
          <w:rtl/>
        </w:rPr>
        <w:t>179</w:t>
      </w:r>
      <w:r w:rsidR="0033534A" w:rsidRPr="008D30D5">
        <w:rPr>
          <w:rtl/>
        </w:rPr>
        <w:t>-</w:t>
      </w:r>
      <w:r>
        <w:rPr>
          <w:rtl/>
        </w:rPr>
        <w:tab/>
      </w:r>
      <w:r w:rsidR="0033534A" w:rsidRPr="008D30D5">
        <w:rPr>
          <w:rtl/>
        </w:rPr>
        <w:t xml:space="preserve">وفي مجال القانون الإداري </w:t>
      </w:r>
      <w:r w:rsidR="0033534A" w:rsidRPr="008D30D5">
        <w:rPr>
          <w:rFonts w:hint="eastAsia"/>
          <w:rtl/>
        </w:rPr>
        <w:t>و</w:t>
      </w:r>
      <w:r w:rsidR="0033534A" w:rsidRPr="008D30D5">
        <w:rPr>
          <w:rtl/>
        </w:rPr>
        <w:t xml:space="preserve">المدني، </w:t>
      </w:r>
      <w:r w:rsidR="0033534A" w:rsidRPr="008D30D5">
        <w:rPr>
          <w:rFonts w:hint="eastAsia"/>
          <w:rtl/>
        </w:rPr>
        <w:t>ي</w:t>
      </w:r>
      <w:r w:rsidR="0033534A" w:rsidRPr="008D30D5">
        <w:rPr>
          <w:rtl/>
        </w:rPr>
        <w:t>عزز تنفيذ التوجيهات ذات الصلة الصادرة عن الاتحاد الأوروبي تشريعات مكافحة التمييز في النمسا. وقد اعتمدت الأقاليم (</w:t>
      </w:r>
      <w:r w:rsidR="0033534A" w:rsidRPr="008D30D5">
        <w:rPr>
          <w:rFonts w:hint="eastAsia"/>
          <w:rtl/>
        </w:rPr>
        <w:t>الولايات</w:t>
      </w:r>
      <w:r w:rsidR="0033534A" w:rsidRPr="008D30D5">
        <w:rPr>
          <w:rtl/>
        </w:rPr>
        <w:t xml:space="preserve">) </w:t>
      </w:r>
      <w:r w:rsidR="0033534A" w:rsidRPr="008D30D5">
        <w:rPr>
          <w:rFonts w:hint="eastAsia"/>
          <w:rtl/>
        </w:rPr>
        <w:t>قوانينها</w:t>
      </w:r>
      <w:r w:rsidR="0033534A" w:rsidRPr="008D30D5">
        <w:rPr>
          <w:rtl/>
        </w:rPr>
        <w:t xml:space="preserve"> </w:t>
      </w:r>
      <w:r w:rsidR="0033534A" w:rsidRPr="008D30D5">
        <w:rPr>
          <w:rFonts w:hint="eastAsia"/>
          <w:rtl/>
        </w:rPr>
        <w:t>الخاصة</w:t>
      </w:r>
      <w:r w:rsidR="0033534A" w:rsidRPr="008D30D5">
        <w:rPr>
          <w:rtl/>
        </w:rPr>
        <w:t xml:space="preserve"> </w:t>
      </w:r>
      <w:r w:rsidR="0033534A" w:rsidRPr="008D30D5">
        <w:rPr>
          <w:rFonts w:hint="eastAsia"/>
          <w:rtl/>
        </w:rPr>
        <w:t>بشأن</w:t>
      </w:r>
      <w:r w:rsidR="0033534A" w:rsidRPr="008D30D5">
        <w:rPr>
          <w:rtl/>
        </w:rPr>
        <w:t xml:space="preserve"> المساواة في المعاملة وعدم التمييز في مجالات اختصاصها، و</w:t>
      </w:r>
      <w:r w:rsidR="0033534A" w:rsidRPr="008D30D5">
        <w:rPr>
          <w:rFonts w:hint="eastAsia"/>
          <w:rtl/>
        </w:rPr>
        <w:t>هي</w:t>
      </w:r>
      <w:r w:rsidR="0033534A" w:rsidRPr="008D30D5">
        <w:rPr>
          <w:rtl/>
        </w:rPr>
        <w:t xml:space="preserve"> القوانين التي يتجاوز </w:t>
      </w:r>
      <w:r w:rsidR="0033534A" w:rsidRPr="008D30D5">
        <w:rPr>
          <w:rFonts w:hint="eastAsia"/>
          <w:rtl/>
        </w:rPr>
        <w:t>بعضها</w:t>
      </w:r>
      <w:r w:rsidR="0033534A" w:rsidRPr="008D30D5">
        <w:rPr>
          <w:rtl/>
        </w:rPr>
        <w:t xml:space="preserve"> نطاق حماية </w:t>
      </w:r>
      <w:r w:rsidR="0033534A" w:rsidRPr="008D30D5">
        <w:rPr>
          <w:rFonts w:hint="eastAsia"/>
          <w:rtl/>
        </w:rPr>
        <w:t>مكافحة</w:t>
      </w:r>
      <w:r w:rsidR="0033534A" w:rsidRPr="008D30D5">
        <w:rPr>
          <w:rtl/>
        </w:rPr>
        <w:t xml:space="preserve"> التمييز المكفول على المستوى الاتحادي. </w:t>
      </w:r>
    </w:p>
    <w:p w:rsidR="0033534A" w:rsidRPr="008D30D5" w:rsidRDefault="0071602A" w:rsidP="0071602A">
      <w:pPr>
        <w:pStyle w:val="SingleTxtGA"/>
      </w:pPr>
      <w:r>
        <w:rPr>
          <w:rtl/>
        </w:rPr>
        <w:t>180</w:t>
      </w:r>
      <w:r w:rsidR="0033534A" w:rsidRPr="008D30D5">
        <w:rPr>
          <w:rtl/>
        </w:rPr>
        <w:t>-</w:t>
      </w:r>
      <w:r>
        <w:rPr>
          <w:rtl/>
        </w:rPr>
        <w:tab/>
      </w:r>
      <w:r w:rsidR="0033534A" w:rsidRPr="008D30D5">
        <w:rPr>
          <w:rtl/>
        </w:rPr>
        <w:t xml:space="preserve">ويتمتع الأشخاص ذوو الإعاقة </w:t>
      </w:r>
      <w:r w:rsidR="0033534A" w:rsidRPr="008D30D5">
        <w:rPr>
          <w:rFonts w:hint="eastAsia"/>
          <w:rtl/>
        </w:rPr>
        <w:t>بالحماية</w:t>
      </w:r>
      <w:r w:rsidR="0033534A" w:rsidRPr="008D30D5">
        <w:rPr>
          <w:rtl/>
        </w:rPr>
        <w:t xml:space="preserve"> بفضل تشريع شامل لمكافحة التمييز. وينص </w:t>
      </w:r>
      <w:r w:rsidR="0033534A" w:rsidRPr="008D30D5">
        <w:rPr>
          <w:rFonts w:hint="eastAsia"/>
          <w:rtl/>
        </w:rPr>
        <w:t>ذلك</w:t>
      </w:r>
      <w:r w:rsidR="0033534A" w:rsidRPr="008D30D5">
        <w:rPr>
          <w:rtl/>
        </w:rPr>
        <w:t xml:space="preserve"> </w:t>
      </w:r>
      <w:r w:rsidR="0033534A" w:rsidRPr="008D30D5">
        <w:rPr>
          <w:rFonts w:hint="eastAsia"/>
          <w:rtl/>
        </w:rPr>
        <w:t>التشريع</w:t>
      </w:r>
      <w:r w:rsidR="0033534A" w:rsidRPr="008D30D5">
        <w:rPr>
          <w:rtl/>
        </w:rPr>
        <w:t xml:space="preserve"> على حظر التمييز في الحياة اليومية، </w:t>
      </w:r>
      <w:r w:rsidR="0033534A" w:rsidRPr="008D30D5">
        <w:rPr>
          <w:rFonts w:hint="eastAsia"/>
          <w:rtl/>
        </w:rPr>
        <w:t>وهو</w:t>
      </w:r>
      <w:r w:rsidR="0033534A" w:rsidRPr="008D30D5">
        <w:rPr>
          <w:rtl/>
        </w:rPr>
        <w:t xml:space="preserve"> </w:t>
      </w:r>
      <w:r w:rsidR="0033534A" w:rsidRPr="008D30D5">
        <w:rPr>
          <w:rFonts w:hint="eastAsia"/>
          <w:rtl/>
        </w:rPr>
        <w:t>ما</w:t>
      </w:r>
      <w:r w:rsidR="0033534A" w:rsidRPr="008D30D5">
        <w:rPr>
          <w:rtl/>
        </w:rPr>
        <w:t xml:space="preserve"> يشمل ال</w:t>
      </w:r>
      <w:r w:rsidR="0033534A" w:rsidRPr="008D30D5">
        <w:rPr>
          <w:rFonts w:hint="eastAsia"/>
          <w:rtl/>
        </w:rPr>
        <w:t>ح</w:t>
      </w:r>
      <w:r w:rsidR="0033534A" w:rsidRPr="008D30D5">
        <w:rPr>
          <w:rtl/>
        </w:rPr>
        <w:t xml:space="preserve">صول </w:t>
      </w:r>
      <w:r w:rsidR="0033534A" w:rsidRPr="008D30D5">
        <w:rPr>
          <w:rFonts w:hint="eastAsia"/>
          <w:rtl/>
        </w:rPr>
        <w:t>ع</w:t>
      </w:r>
      <w:r w:rsidR="0033534A" w:rsidRPr="008D30D5">
        <w:rPr>
          <w:rtl/>
        </w:rPr>
        <w:t>لى السلع والخدمات المتاحة للجمهور وبيئة العمل، فضل</w:t>
      </w:r>
      <w:r w:rsidR="00537B29">
        <w:rPr>
          <w:rtl/>
        </w:rPr>
        <w:t xml:space="preserve">اً </w:t>
      </w:r>
      <w:r w:rsidR="0033534A" w:rsidRPr="008D30D5">
        <w:rPr>
          <w:rtl/>
        </w:rPr>
        <w:t>عن مجال الإدارة التنفيذية الاتحادية. و</w:t>
      </w:r>
      <w:r w:rsidR="0033534A" w:rsidRPr="008D30D5">
        <w:rPr>
          <w:rFonts w:hint="eastAsia"/>
          <w:rtl/>
        </w:rPr>
        <w:t>ت</w:t>
      </w:r>
      <w:r w:rsidR="0033534A" w:rsidRPr="008D30D5">
        <w:rPr>
          <w:rtl/>
        </w:rPr>
        <w:t>صدر الولايات قوانين لمكافحة التمييز في مجالات اختصاصها.</w:t>
      </w:r>
    </w:p>
    <w:p w:rsidR="0033534A" w:rsidRPr="008D30D5" w:rsidRDefault="0071602A" w:rsidP="0071602A">
      <w:pPr>
        <w:pStyle w:val="SingleTxtGA"/>
      </w:pPr>
      <w:r>
        <w:rPr>
          <w:rtl/>
        </w:rPr>
        <w:t>181</w:t>
      </w:r>
      <w:r w:rsidR="0033534A" w:rsidRPr="008D30D5">
        <w:rPr>
          <w:rtl/>
        </w:rPr>
        <w:t>-</w:t>
      </w:r>
      <w:r>
        <w:rPr>
          <w:rtl/>
        </w:rPr>
        <w:tab/>
      </w:r>
      <w:r w:rsidR="0033534A" w:rsidRPr="008D30D5">
        <w:rPr>
          <w:rtl/>
        </w:rPr>
        <w:t xml:space="preserve">وفي 1 كانون الثاني/يناير 2010، بدأ سريان قانون الشراكة المسجلة. ويوفر هذا القانون للأزواج من نفس الجنس آلية رسمية </w:t>
      </w:r>
      <w:r w:rsidR="0033534A" w:rsidRPr="008D30D5">
        <w:rPr>
          <w:rFonts w:hint="eastAsia"/>
          <w:rtl/>
        </w:rPr>
        <w:t>للاعتراف</w:t>
      </w:r>
      <w:r w:rsidR="0033534A" w:rsidRPr="008D30D5">
        <w:rPr>
          <w:rtl/>
        </w:rPr>
        <w:t xml:space="preserve"> </w:t>
      </w:r>
      <w:r w:rsidR="0033534A" w:rsidRPr="008D30D5">
        <w:rPr>
          <w:rFonts w:hint="eastAsia"/>
          <w:rtl/>
        </w:rPr>
        <w:t>ب</w:t>
      </w:r>
      <w:r w:rsidR="0033534A" w:rsidRPr="008D30D5">
        <w:rPr>
          <w:rtl/>
        </w:rPr>
        <w:t>علاقاتهم وإعطائه</w:t>
      </w:r>
      <w:r w:rsidR="0033534A" w:rsidRPr="008D30D5">
        <w:rPr>
          <w:rFonts w:hint="eastAsia"/>
          <w:rtl/>
        </w:rPr>
        <w:t>ا</w:t>
      </w:r>
      <w:r w:rsidR="0033534A" w:rsidRPr="008D30D5">
        <w:rPr>
          <w:rtl/>
        </w:rPr>
        <w:t xml:space="preserve"> وضع</w:t>
      </w:r>
      <w:r w:rsidR="00537B29">
        <w:rPr>
          <w:rtl/>
        </w:rPr>
        <w:t xml:space="preserve">اً </w:t>
      </w:r>
      <w:r w:rsidR="0033534A" w:rsidRPr="008D30D5">
        <w:rPr>
          <w:rtl/>
        </w:rPr>
        <w:t>قانونيا</w:t>
      </w:r>
      <w:r w:rsidR="00537B29">
        <w:rPr>
          <w:rFonts w:hint="cs"/>
          <w:rtl/>
        </w:rPr>
        <w:t>ً</w:t>
      </w:r>
      <w:r w:rsidR="0033534A" w:rsidRPr="008D30D5">
        <w:rPr>
          <w:rtl/>
        </w:rPr>
        <w:t xml:space="preserve">. </w:t>
      </w:r>
      <w:r w:rsidR="0033534A" w:rsidRPr="008D30D5">
        <w:rPr>
          <w:rFonts w:hint="eastAsia"/>
          <w:rtl/>
        </w:rPr>
        <w:t>و</w:t>
      </w:r>
      <w:r w:rsidR="0033534A" w:rsidRPr="008D30D5">
        <w:rPr>
          <w:rtl/>
        </w:rPr>
        <w:t xml:space="preserve">القواعد المتعلقة بإنشاء شراكة مسجلة وآثارها </w:t>
      </w:r>
      <w:r w:rsidR="0033534A" w:rsidRPr="008D30D5">
        <w:rPr>
          <w:rFonts w:hint="eastAsia"/>
          <w:rtl/>
        </w:rPr>
        <w:t>وفسخها</w:t>
      </w:r>
      <w:r w:rsidR="0033534A" w:rsidRPr="008D30D5">
        <w:rPr>
          <w:rtl/>
        </w:rPr>
        <w:t xml:space="preserve"> </w:t>
      </w:r>
      <w:r w:rsidR="0033534A" w:rsidRPr="008D30D5">
        <w:rPr>
          <w:rFonts w:hint="eastAsia"/>
          <w:rtl/>
        </w:rPr>
        <w:t>تماثل</w:t>
      </w:r>
      <w:r w:rsidR="0033534A" w:rsidRPr="008D30D5">
        <w:rPr>
          <w:rtl/>
        </w:rPr>
        <w:t xml:space="preserve"> إلى حد كبير القواعد التي تنظم الزواج.</w:t>
      </w:r>
    </w:p>
    <w:p w:rsidR="0033534A" w:rsidRPr="008D30D5" w:rsidRDefault="0033534A" w:rsidP="0071602A">
      <w:pPr>
        <w:pStyle w:val="H23GA"/>
      </w:pPr>
      <w:r w:rsidRPr="008D30D5">
        <w:rPr>
          <w:rtl/>
        </w:rPr>
        <w:tab/>
      </w:r>
      <w:bookmarkStart w:id="130" w:name="_Toc495069128"/>
      <w:r w:rsidRPr="008D30D5">
        <w:rPr>
          <w:rFonts w:hint="eastAsia"/>
          <w:rtl/>
        </w:rPr>
        <w:t>ثانيا</w:t>
      </w:r>
      <w:r w:rsidR="0071602A">
        <w:rPr>
          <w:rFonts w:hint="cs"/>
          <w:rtl/>
        </w:rPr>
        <w:t>ً</w:t>
      </w:r>
      <w:r w:rsidRPr="008D30D5">
        <w:rPr>
          <w:rtl/>
        </w:rPr>
        <w:t>-</w:t>
      </w:r>
      <w:r w:rsidRPr="008D30D5">
        <w:rPr>
          <w:rtl/>
        </w:rPr>
        <w:tab/>
        <w:t>سبل الانتصاف الفعالة</w:t>
      </w:r>
      <w:bookmarkEnd w:id="130"/>
    </w:p>
    <w:p w:rsidR="0033534A" w:rsidRPr="008D30D5" w:rsidRDefault="0071602A" w:rsidP="0071602A">
      <w:pPr>
        <w:pStyle w:val="SingleTxtGA"/>
      </w:pPr>
      <w:r>
        <w:rPr>
          <w:rtl/>
        </w:rPr>
        <w:t>182</w:t>
      </w:r>
      <w:r w:rsidR="0033534A" w:rsidRPr="008D30D5">
        <w:rPr>
          <w:rtl/>
        </w:rPr>
        <w:t>-</w:t>
      </w:r>
      <w:r>
        <w:rPr>
          <w:rtl/>
        </w:rPr>
        <w:tab/>
      </w:r>
      <w:r w:rsidR="0033534A" w:rsidRPr="008D30D5">
        <w:rPr>
          <w:rtl/>
        </w:rPr>
        <w:t xml:space="preserve">تقوم لجنة المساواة في المعاملة، وأمين المظالم الاتحادي المعني بالإعاقة، وأمين المظالم المعني بالمساواة في المعاملة، والهيئات ذات الصلة في الولايات </w:t>
      </w:r>
      <w:r w:rsidR="0033534A" w:rsidRPr="008D30D5">
        <w:rPr>
          <w:rFonts w:hint="eastAsia"/>
          <w:rtl/>
        </w:rPr>
        <w:t>بتوفير</w:t>
      </w:r>
      <w:r w:rsidR="0033534A" w:rsidRPr="008D30D5">
        <w:rPr>
          <w:rtl/>
        </w:rPr>
        <w:t xml:space="preserve"> الحماية من التمييز في مجال العمالة والحصول على السلع والخدمات. </w:t>
      </w:r>
      <w:r w:rsidR="0033534A" w:rsidRPr="008D30D5">
        <w:rPr>
          <w:rFonts w:hint="eastAsia"/>
          <w:rtl/>
        </w:rPr>
        <w:t>ويجري</w:t>
      </w:r>
      <w:r w:rsidR="0033534A" w:rsidRPr="008D30D5">
        <w:rPr>
          <w:rtl/>
        </w:rPr>
        <w:t xml:space="preserve"> باستمرار </w:t>
      </w:r>
      <w:r w:rsidR="0033534A" w:rsidRPr="008D30D5">
        <w:rPr>
          <w:rFonts w:hint="eastAsia"/>
          <w:rtl/>
        </w:rPr>
        <w:t>ال</w:t>
      </w:r>
      <w:r w:rsidR="0033534A" w:rsidRPr="008D30D5">
        <w:rPr>
          <w:rtl/>
        </w:rPr>
        <w:t xml:space="preserve">توسع </w:t>
      </w:r>
      <w:r w:rsidR="0033534A" w:rsidRPr="008D30D5">
        <w:rPr>
          <w:rFonts w:hint="eastAsia"/>
          <w:rtl/>
        </w:rPr>
        <w:t>في</w:t>
      </w:r>
      <w:r w:rsidR="0033534A" w:rsidRPr="008D30D5">
        <w:rPr>
          <w:rtl/>
        </w:rPr>
        <w:t xml:space="preserve"> </w:t>
      </w:r>
      <w:r w:rsidR="0033534A" w:rsidRPr="008D30D5">
        <w:rPr>
          <w:rFonts w:hint="eastAsia"/>
          <w:rtl/>
        </w:rPr>
        <w:t>الجزاءات</w:t>
      </w:r>
      <w:r w:rsidR="0033534A" w:rsidRPr="008D30D5">
        <w:rPr>
          <w:rtl/>
        </w:rPr>
        <w:t xml:space="preserve"> المفروضة على جميع أشكال التمييز، و</w:t>
      </w:r>
      <w:r w:rsidR="0033534A" w:rsidRPr="008D30D5">
        <w:rPr>
          <w:rFonts w:hint="eastAsia"/>
          <w:rtl/>
        </w:rPr>
        <w:t>ت</w:t>
      </w:r>
      <w:r w:rsidR="0033534A" w:rsidRPr="008D30D5">
        <w:rPr>
          <w:rtl/>
        </w:rPr>
        <w:t>طبق</w:t>
      </w:r>
      <w:r w:rsidR="0033534A" w:rsidRPr="008D30D5">
        <w:rPr>
          <w:rFonts w:hint="eastAsia"/>
          <w:rtl/>
        </w:rPr>
        <w:t>ها</w:t>
      </w:r>
      <w:r w:rsidR="0033534A" w:rsidRPr="008D30D5">
        <w:rPr>
          <w:rtl/>
        </w:rPr>
        <w:t xml:space="preserve"> المحاكم النمساوية على الدوام. ويشمل ذلك التعويض عن الأضرار المادية وغير المادية. و</w:t>
      </w:r>
      <w:r w:rsidR="0033534A" w:rsidRPr="008D30D5">
        <w:rPr>
          <w:rFonts w:hint="eastAsia"/>
          <w:rtl/>
        </w:rPr>
        <w:t>ت</w:t>
      </w:r>
      <w:r w:rsidR="0033534A" w:rsidRPr="008D30D5">
        <w:rPr>
          <w:rtl/>
        </w:rPr>
        <w:t>سهم هذه الجهود في زيادة الوعي والحساسية العامة بشأن قضايا التمييز.</w:t>
      </w:r>
    </w:p>
    <w:p w:rsidR="0033534A" w:rsidRPr="008D30D5" w:rsidRDefault="0071602A" w:rsidP="0071602A">
      <w:pPr>
        <w:pStyle w:val="SingleTxtGA"/>
      </w:pPr>
      <w:r>
        <w:rPr>
          <w:rtl/>
        </w:rPr>
        <w:t>183</w:t>
      </w:r>
      <w:r w:rsidR="0033534A" w:rsidRPr="008D30D5">
        <w:rPr>
          <w:rtl/>
        </w:rPr>
        <w:t>-</w:t>
      </w:r>
      <w:r>
        <w:rPr>
          <w:rtl/>
        </w:rPr>
        <w:tab/>
      </w:r>
      <w:r w:rsidR="0033534A" w:rsidRPr="008D30D5">
        <w:rPr>
          <w:rtl/>
        </w:rPr>
        <w:t xml:space="preserve">ويجوز لضحايا التمييز من جانب الموظفين المكلفين بإنفاذ القوانين </w:t>
      </w:r>
      <w:r w:rsidR="0033534A" w:rsidRPr="008D30D5">
        <w:rPr>
          <w:rFonts w:hint="eastAsia"/>
          <w:rtl/>
        </w:rPr>
        <w:t>التقدم</w:t>
      </w:r>
      <w:r w:rsidR="0033534A" w:rsidRPr="008D30D5">
        <w:rPr>
          <w:rtl/>
        </w:rPr>
        <w:t xml:space="preserve"> </w:t>
      </w:r>
      <w:r w:rsidR="0033534A" w:rsidRPr="008D30D5">
        <w:rPr>
          <w:rFonts w:hint="eastAsia"/>
          <w:rtl/>
        </w:rPr>
        <w:t>بشكاوى</w:t>
      </w:r>
      <w:r w:rsidR="0033534A" w:rsidRPr="008D30D5">
        <w:rPr>
          <w:rtl/>
        </w:rPr>
        <w:t xml:space="preserve"> إلى المحاكم الإدارية الابتدائية. وتقي</w:t>
      </w:r>
      <w:r w:rsidR="0033534A" w:rsidRPr="008D30D5">
        <w:rPr>
          <w:rFonts w:hint="eastAsia"/>
          <w:rtl/>
        </w:rPr>
        <w:t>ِّ</w:t>
      </w:r>
      <w:r w:rsidR="0033534A" w:rsidRPr="008D30D5">
        <w:rPr>
          <w:rtl/>
        </w:rPr>
        <w:t xml:space="preserve">م هذه المحاكم </w:t>
      </w:r>
      <w:r w:rsidR="0033534A" w:rsidRPr="008D30D5">
        <w:rPr>
          <w:rFonts w:hint="eastAsia"/>
          <w:rtl/>
        </w:rPr>
        <w:t>مدى</w:t>
      </w:r>
      <w:r w:rsidR="0033534A" w:rsidRPr="008D30D5">
        <w:rPr>
          <w:rtl/>
        </w:rPr>
        <w:t xml:space="preserve"> </w:t>
      </w:r>
      <w:r w:rsidR="0033534A" w:rsidRPr="008D30D5">
        <w:rPr>
          <w:rFonts w:hint="eastAsia"/>
          <w:rtl/>
        </w:rPr>
        <w:t>قانونية</w:t>
      </w:r>
      <w:r w:rsidR="0033534A" w:rsidRPr="008D30D5">
        <w:rPr>
          <w:rtl/>
        </w:rPr>
        <w:t xml:space="preserve"> إجراءات الشرطة</w:t>
      </w:r>
      <w:r w:rsidR="0033534A" w:rsidRPr="008D30D5">
        <w:rPr>
          <w:rFonts w:hint="eastAsia"/>
          <w:rtl/>
        </w:rPr>
        <w:t>،</w:t>
      </w:r>
      <w:r w:rsidR="0033534A" w:rsidRPr="008D30D5">
        <w:rPr>
          <w:rtl/>
        </w:rPr>
        <w:t xml:space="preserve"> </w:t>
      </w:r>
      <w:r w:rsidR="0033534A" w:rsidRPr="008D30D5">
        <w:rPr>
          <w:rFonts w:hint="eastAsia"/>
          <w:rtl/>
        </w:rPr>
        <w:t>غير</w:t>
      </w:r>
      <w:r w:rsidR="0033534A" w:rsidRPr="008D30D5">
        <w:rPr>
          <w:rtl/>
        </w:rPr>
        <w:t xml:space="preserve"> </w:t>
      </w:r>
      <w:r w:rsidR="0033534A" w:rsidRPr="008D30D5">
        <w:rPr>
          <w:rFonts w:hint="eastAsia"/>
          <w:rtl/>
        </w:rPr>
        <w:t>أنها</w:t>
      </w:r>
      <w:r w:rsidR="0033534A" w:rsidRPr="008D30D5">
        <w:rPr>
          <w:rtl/>
        </w:rPr>
        <w:t xml:space="preserve"> </w:t>
      </w:r>
      <w:r w:rsidR="0033534A" w:rsidRPr="008D30D5">
        <w:rPr>
          <w:rFonts w:hint="eastAsia"/>
          <w:rtl/>
        </w:rPr>
        <w:t>ليست</w:t>
      </w:r>
      <w:r w:rsidR="0033534A" w:rsidRPr="008D30D5">
        <w:rPr>
          <w:rtl/>
        </w:rPr>
        <w:t xml:space="preserve"> مخولة بفرض جزاءات أو منح تعويض</w:t>
      </w:r>
      <w:r w:rsidR="0033534A" w:rsidRPr="008D30D5">
        <w:rPr>
          <w:rFonts w:hint="eastAsia"/>
          <w:rtl/>
        </w:rPr>
        <w:t>ات</w:t>
      </w:r>
      <w:r w:rsidR="0033534A" w:rsidRPr="008D30D5">
        <w:rPr>
          <w:rtl/>
        </w:rPr>
        <w:t>. أما التدابير التأديبية</w:t>
      </w:r>
      <w:r w:rsidR="0033534A" w:rsidRPr="008D30D5">
        <w:rPr>
          <w:rFonts w:hint="eastAsia"/>
          <w:rtl/>
        </w:rPr>
        <w:t>،</w:t>
      </w:r>
      <w:r w:rsidR="0033534A" w:rsidRPr="008D30D5">
        <w:rPr>
          <w:rtl/>
        </w:rPr>
        <w:t xml:space="preserve"> </w:t>
      </w:r>
      <w:r w:rsidR="0033534A" w:rsidRPr="008D30D5">
        <w:rPr>
          <w:rFonts w:hint="eastAsia"/>
          <w:rtl/>
        </w:rPr>
        <w:t>فيتخذها</w:t>
      </w:r>
      <w:r w:rsidR="0033534A" w:rsidRPr="008D30D5">
        <w:rPr>
          <w:rtl/>
        </w:rPr>
        <w:t xml:space="preserve"> رئيس </w:t>
      </w:r>
      <w:r w:rsidR="0033534A" w:rsidRPr="008D30D5">
        <w:rPr>
          <w:rFonts w:hint="eastAsia"/>
          <w:rtl/>
        </w:rPr>
        <w:t>الموظف</w:t>
      </w:r>
      <w:r w:rsidR="0033534A" w:rsidRPr="008D30D5">
        <w:rPr>
          <w:rtl/>
        </w:rPr>
        <w:t xml:space="preserve"> المعني و/أو لجنة تأديبية مستقلة. وإذا كان سوء سلوك الموظف المكلف بإنفاذ القوانين يشكل جريمة جنائية، </w:t>
      </w:r>
      <w:r w:rsidR="0033534A" w:rsidRPr="008D30D5">
        <w:rPr>
          <w:rFonts w:hint="eastAsia"/>
          <w:rtl/>
        </w:rPr>
        <w:t>فلا</w:t>
      </w:r>
      <w:r w:rsidR="0033534A" w:rsidRPr="008D30D5">
        <w:rPr>
          <w:rtl/>
        </w:rPr>
        <w:t xml:space="preserve"> </w:t>
      </w:r>
      <w:r w:rsidR="0033534A" w:rsidRPr="008D30D5">
        <w:rPr>
          <w:rFonts w:hint="eastAsia"/>
          <w:rtl/>
        </w:rPr>
        <w:t>بد</w:t>
      </w:r>
      <w:r w:rsidR="0033534A" w:rsidRPr="008D30D5">
        <w:rPr>
          <w:rtl/>
        </w:rPr>
        <w:t xml:space="preserve"> </w:t>
      </w:r>
      <w:r w:rsidR="0033534A" w:rsidRPr="008D30D5">
        <w:rPr>
          <w:rFonts w:hint="eastAsia"/>
          <w:rtl/>
        </w:rPr>
        <w:t>من</w:t>
      </w:r>
      <w:r w:rsidR="0033534A" w:rsidRPr="008D30D5">
        <w:rPr>
          <w:rtl/>
        </w:rPr>
        <w:t xml:space="preserve"> إبلاغ مكتب المدعي العام، </w:t>
      </w:r>
      <w:r w:rsidR="0033534A" w:rsidRPr="008D30D5">
        <w:rPr>
          <w:rFonts w:hint="eastAsia"/>
          <w:rtl/>
        </w:rPr>
        <w:t>الذي</w:t>
      </w:r>
      <w:r w:rsidR="0033534A" w:rsidRPr="008D30D5">
        <w:rPr>
          <w:rtl/>
        </w:rPr>
        <w:t xml:space="preserve"> </w:t>
      </w:r>
      <w:r w:rsidR="0033534A" w:rsidRPr="008D30D5">
        <w:rPr>
          <w:rFonts w:hint="eastAsia"/>
          <w:rtl/>
        </w:rPr>
        <w:t>يكون</w:t>
      </w:r>
      <w:r w:rsidR="0033534A" w:rsidRPr="008D30D5">
        <w:rPr>
          <w:rtl/>
        </w:rPr>
        <w:t xml:space="preserve"> ملزم</w:t>
      </w:r>
      <w:r w:rsidR="00537B29">
        <w:rPr>
          <w:rFonts w:hint="eastAsia"/>
          <w:rtl/>
        </w:rPr>
        <w:t xml:space="preserve">اً </w:t>
      </w:r>
      <w:r w:rsidR="0033534A" w:rsidRPr="008D30D5">
        <w:rPr>
          <w:rFonts w:hint="eastAsia"/>
          <w:rtl/>
        </w:rPr>
        <w:t>بفتح</w:t>
      </w:r>
      <w:r w:rsidR="0033534A" w:rsidRPr="008D30D5">
        <w:rPr>
          <w:rtl/>
        </w:rPr>
        <w:t xml:space="preserve"> تحقيق في الموضوع.</w:t>
      </w:r>
    </w:p>
    <w:p w:rsidR="0033534A" w:rsidRPr="008D30D5" w:rsidRDefault="0071602A" w:rsidP="00F817F4">
      <w:pPr>
        <w:pStyle w:val="SingleTxtGA"/>
      </w:pPr>
      <w:r>
        <w:rPr>
          <w:rtl/>
        </w:rPr>
        <w:t>184</w:t>
      </w:r>
      <w:r w:rsidR="0033534A" w:rsidRPr="008D30D5">
        <w:rPr>
          <w:rtl/>
        </w:rPr>
        <w:t>-</w:t>
      </w:r>
      <w:r>
        <w:rPr>
          <w:rtl/>
        </w:rPr>
        <w:tab/>
      </w:r>
      <w:r w:rsidR="0033534A" w:rsidRPr="008D30D5">
        <w:rPr>
          <w:rtl/>
        </w:rPr>
        <w:t xml:space="preserve">وفي هذا السياق، يشار إلى المعلومات </w:t>
      </w:r>
      <w:r w:rsidR="0033534A" w:rsidRPr="008D30D5">
        <w:rPr>
          <w:rFonts w:hint="eastAsia"/>
          <w:rtl/>
        </w:rPr>
        <w:t>الأكثر</w:t>
      </w:r>
      <w:r w:rsidR="0033534A" w:rsidRPr="008D30D5">
        <w:rPr>
          <w:rtl/>
        </w:rPr>
        <w:t xml:space="preserve"> </w:t>
      </w:r>
      <w:r w:rsidR="0033534A" w:rsidRPr="008D30D5">
        <w:rPr>
          <w:rFonts w:hint="eastAsia"/>
          <w:rtl/>
        </w:rPr>
        <w:t>تحديد</w:t>
      </w:r>
      <w:r w:rsidR="00537B29">
        <w:rPr>
          <w:rFonts w:hint="eastAsia"/>
          <w:rtl/>
        </w:rPr>
        <w:t xml:space="preserve">اً </w:t>
      </w:r>
      <w:r w:rsidR="0033534A" w:rsidRPr="008D30D5">
        <w:rPr>
          <w:rtl/>
        </w:rPr>
        <w:t xml:space="preserve">الواردة في الفرع </w:t>
      </w:r>
      <w:r w:rsidR="00F817F4">
        <w:rPr>
          <w:rFonts w:hint="cs"/>
          <w:rtl/>
        </w:rPr>
        <w:t>ثانياً</w:t>
      </w:r>
      <w:r w:rsidR="00F817F4">
        <w:rPr>
          <w:rtl/>
        </w:rPr>
        <w:t>-</w:t>
      </w:r>
      <w:r w:rsidR="0033534A" w:rsidRPr="008D30D5">
        <w:rPr>
          <w:rtl/>
        </w:rPr>
        <w:t xml:space="preserve">باء. وتستعرض المحكمة الدستورية </w:t>
      </w:r>
      <w:r w:rsidR="0033534A" w:rsidRPr="008D30D5">
        <w:rPr>
          <w:rFonts w:hint="eastAsia"/>
          <w:rtl/>
        </w:rPr>
        <w:t>مدى</w:t>
      </w:r>
      <w:r w:rsidR="0033534A" w:rsidRPr="008D30D5">
        <w:rPr>
          <w:rtl/>
        </w:rPr>
        <w:t xml:space="preserve"> تطابق القوانين والمعاهدات والأنظمة مع مبادئ المساواة وعدم التمييز المنصوص عليها في الدستور.</w:t>
      </w:r>
    </w:p>
    <w:p w:rsidR="0033534A" w:rsidRPr="008D30D5" w:rsidRDefault="0071602A" w:rsidP="00C154A4">
      <w:pPr>
        <w:pStyle w:val="H1GA"/>
        <w:spacing w:before="120"/>
      </w:pPr>
      <w:r>
        <w:rPr>
          <w:rtl/>
        </w:rPr>
        <w:lastRenderedPageBreak/>
        <w:tab/>
      </w:r>
      <w:bookmarkStart w:id="131" w:name="_Toc495069129"/>
      <w:r>
        <w:rPr>
          <w:rtl/>
        </w:rPr>
        <w:t>باء</w:t>
      </w:r>
      <w:r w:rsidR="0033534A" w:rsidRPr="008D30D5">
        <w:rPr>
          <w:rtl/>
        </w:rPr>
        <w:t>-</w:t>
      </w:r>
      <w:r w:rsidR="0033534A" w:rsidRPr="008D30D5">
        <w:rPr>
          <w:rtl/>
        </w:rPr>
        <w:tab/>
        <w:t>الأنشطة الحكومية</w:t>
      </w:r>
      <w:bookmarkEnd w:id="131"/>
    </w:p>
    <w:p w:rsidR="0033534A" w:rsidRPr="008D30D5" w:rsidRDefault="0071602A" w:rsidP="0071602A">
      <w:pPr>
        <w:pStyle w:val="SingleTxtGA"/>
      </w:pPr>
      <w:r>
        <w:rPr>
          <w:rtl/>
        </w:rPr>
        <w:t>185</w:t>
      </w:r>
      <w:r w:rsidR="0033534A" w:rsidRPr="008D30D5">
        <w:rPr>
          <w:rtl/>
        </w:rPr>
        <w:t>-</w:t>
      </w:r>
      <w:r>
        <w:rPr>
          <w:rtl/>
        </w:rPr>
        <w:tab/>
      </w:r>
      <w:r w:rsidR="0033534A" w:rsidRPr="008D30D5">
        <w:rPr>
          <w:rtl/>
        </w:rPr>
        <w:t>تتضمن القائمة التالية مجموعة غير حصرية من الأنشطة الحكومية الرامية إلى منع التمييز ضد الفئات الضعيفة في مختلف ميادين السياسة العامة.</w:t>
      </w:r>
    </w:p>
    <w:p w:rsidR="0033534A" w:rsidRPr="008D30D5" w:rsidRDefault="0033534A" w:rsidP="0071602A">
      <w:pPr>
        <w:pStyle w:val="H23GA"/>
      </w:pPr>
      <w:r w:rsidRPr="008D30D5">
        <w:rPr>
          <w:rtl/>
        </w:rPr>
        <w:tab/>
      </w:r>
      <w:bookmarkStart w:id="132" w:name="_Toc495069130"/>
      <w:r w:rsidRPr="008D30D5">
        <w:rPr>
          <w:rtl/>
        </w:rPr>
        <w:t>أولا</w:t>
      </w:r>
      <w:r w:rsidR="0071602A">
        <w:rPr>
          <w:rFonts w:hint="cs"/>
          <w:rtl/>
        </w:rPr>
        <w:t>ً</w:t>
      </w:r>
      <w:r w:rsidRPr="008D30D5">
        <w:rPr>
          <w:rtl/>
        </w:rPr>
        <w:t>-</w:t>
      </w:r>
      <w:r w:rsidRPr="008D30D5">
        <w:rPr>
          <w:rtl/>
        </w:rPr>
        <w:tab/>
        <w:t>حقوق المرأة والمساواة بين الجنسين</w:t>
      </w:r>
      <w:bookmarkEnd w:id="132"/>
    </w:p>
    <w:p w:rsidR="0033534A" w:rsidRPr="008D30D5" w:rsidRDefault="0071602A" w:rsidP="0071602A">
      <w:pPr>
        <w:pStyle w:val="SingleTxtGA"/>
      </w:pPr>
      <w:r>
        <w:rPr>
          <w:rtl/>
        </w:rPr>
        <w:t>186</w:t>
      </w:r>
      <w:r w:rsidR="0033534A" w:rsidRPr="008D30D5">
        <w:rPr>
          <w:rtl/>
        </w:rPr>
        <w:t>-</w:t>
      </w:r>
      <w:r>
        <w:rPr>
          <w:rtl/>
        </w:rPr>
        <w:tab/>
      </w:r>
      <w:r w:rsidR="0033534A" w:rsidRPr="008D30D5">
        <w:rPr>
          <w:rtl/>
        </w:rPr>
        <w:t xml:space="preserve">تتبع النمسا استراتيجية مزدوجة لتعزيز حقوق المرأة والمساواة بين الجنسين، </w:t>
      </w:r>
      <w:r w:rsidR="0033534A" w:rsidRPr="008D30D5">
        <w:rPr>
          <w:rFonts w:hint="eastAsia"/>
          <w:rtl/>
        </w:rPr>
        <w:t>تتمثل</w:t>
      </w:r>
      <w:r w:rsidR="0033534A" w:rsidRPr="008D30D5">
        <w:rPr>
          <w:rtl/>
        </w:rPr>
        <w:t xml:space="preserve"> </w:t>
      </w:r>
      <w:r w:rsidR="0033534A" w:rsidRPr="008D30D5">
        <w:rPr>
          <w:rFonts w:hint="eastAsia"/>
          <w:rtl/>
        </w:rPr>
        <w:t>في</w:t>
      </w:r>
      <w:r w:rsidR="0033534A" w:rsidRPr="008D30D5">
        <w:rPr>
          <w:rtl/>
        </w:rPr>
        <w:t xml:space="preserve"> التفاعل بين تعميم مراعاة المنظور الجنساني من ناحية، وتعزيز المرأة من جهة أخرى. وعلى الرغم من </w:t>
      </w:r>
      <w:r w:rsidR="0033534A" w:rsidRPr="008D30D5">
        <w:rPr>
          <w:rFonts w:hint="eastAsia"/>
          <w:rtl/>
        </w:rPr>
        <w:t>أوجه</w:t>
      </w:r>
      <w:r w:rsidR="0033534A" w:rsidRPr="008D30D5">
        <w:rPr>
          <w:rtl/>
        </w:rPr>
        <w:t xml:space="preserve"> التحسن الكبيرة التي طرأت على حالة النساء والفتيات والمساواة بين الجنسين في السنوات الأخيرة، لا تزال هناك فروق </w:t>
      </w:r>
      <w:r w:rsidR="0033534A" w:rsidRPr="008D30D5">
        <w:rPr>
          <w:rFonts w:hint="eastAsia"/>
          <w:rtl/>
        </w:rPr>
        <w:t>لا</w:t>
      </w:r>
      <w:r w:rsidR="0033534A" w:rsidRPr="008D30D5">
        <w:rPr>
          <w:rtl/>
        </w:rPr>
        <w:t xml:space="preserve"> </w:t>
      </w:r>
      <w:r w:rsidR="0033534A" w:rsidRPr="008D30D5">
        <w:rPr>
          <w:rFonts w:hint="eastAsia"/>
          <w:rtl/>
        </w:rPr>
        <w:t>يستهان</w:t>
      </w:r>
      <w:r w:rsidR="0033534A" w:rsidRPr="008D30D5">
        <w:rPr>
          <w:rtl/>
        </w:rPr>
        <w:t xml:space="preserve"> </w:t>
      </w:r>
      <w:r w:rsidR="0033534A" w:rsidRPr="008D30D5">
        <w:rPr>
          <w:rFonts w:hint="eastAsia"/>
          <w:rtl/>
        </w:rPr>
        <w:t>بها</w:t>
      </w:r>
      <w:r w:rsidR="0033534A" w:rsidRPr="008D30D5">
        <w:rPr>
          <w:rtl/>
        </w:rPr>
        <w:t xml:space="preserve"> </w:t>
      </w:r>
      <w:r w:rsidR="0033534A" w:rsidRPr="008D30D5">
        <w:rPr>
          <w:rFonts w:hint="eastAsia"/>
          <w:rtl/>
        </w:rPr>
        <w:t>في</w:t>
      </w:r>
      <w:r w:rsidR="0033534A" w:rsidRPr="008D30D5">
        <w:rPr>
          <w:rtl/>
        </w:rPr>
        <w:t xml:space="preserve"> </w:t>
      </w:r>
      <w:r w:rsidR="0033534A" w:rsidRPr="008D30D5">
        <w:rPr>
          <w:rFonts w:hint="eastAsia"/>
          <w:rtl/>
        </w:rPr>
        <w:t>ال</w:t>
      </w:r>
      <w:r w:rsidR="0033534A" w:rsidRPr="008D30D5">
        <w:rPr>
          <w:rtl/>
        </w:rPr>
        <w:t xml:space="preserve">دخل بين المرأة والرجل، </w:t>
      </w:r>
      <w:r w:rsidR="0033534A" w:rsidRPr="008D30D5">
        <w:rPr>
          <w:rFonts w:hint="eastAsia"/>
          <w:rtl/>
        </w:rPr>
        <w:t>فضل</w:t>
      </w:r>
      <w:r w:rsidR="00537B29">
        <w:rPr>
          <w:rFonts w:hint="eastAsia"/>
          <w:rtl/>
        </w:rPr>
        <w:t xml:space="preserve">اً </w:t>
      </w:r>
      <w:r w:rsidR="0033534A" w:rsidRPr="008D30D5">
        <w:rPr>
          <w:rFonts w:hint="eastAsia"/>
          <w:rtl/>
        </w:rPr>
        <w:t>عن</w:t>
      </w:r>
      <w:r w:rsidR="0033534A" w:rsidRPr="008D30D5">
        <w:rPr>
          <w:rtl/>
        </w:rPr>
        <w:t xml:space="preserve"> أوجه عدم المساواة في مجالات الحياة الأخرى.</w:t>
      </w:r>
    </w:p>
    <w:p w:rsidR="0033534A" w:rsidRPr="008D30D5" w:rsidRDefault="0071602A" w:rsidP="0071602A">
      <w:pPr>
        <w:pStyle w:val="SingleTxtGA"/>
      </w:pPr>
      <w:r>
        <w:rPr>
          <w:rtl/>
        </w:rPr>
        <w:t>187</w:t>
      </w:r>
      <w:r w:rsidR="0033534A" w:rsidRPr="008D30D5">
        <w:rPr>
          <w:rtl/>
        </w:rPr>
        <w:t>-</w:t>
      </w:r>
      <w:r>
        <w:rPr>
          <w:rtl/>
        </w:rPr>
        <w:tab/>
      </w:r>
      <w:r w:rsidR="0033534A" w:rsidRPr="008D30D5">
        <w:rPr>
          <w:rtl/>
        </w:rPr>
        <w:t xml:space="preserve">ولتحسين المساواة بين الجنسين في سوق العمل، </w:t>
      </w:r>
      <w:r w:rsidR="0033534A" w:rsidRPr="008D30D5">
        <w:rPr>
          <w:rFonts w:hint="eastAsia"/>
          <w:rtl/>
        </w:rPr>
        <w:t>جرى</w:t>
      </w:r>
      <w:r w:rsidR="0033534A" w:rsidRPr="008D30D5">
        <w:rPr>
          <w:rtl/>
        </w:rPr>
        <w:t xml:space="preserve"> </w:t>
      </w:r>
      <w:r w:rsidR="0033534A" w:rsidRPr="008D30D5">
        <w:rPr>
          <w:rFonts w:hint="eastAsia"/>
          <w:rtl/>
        </w:rPr>
        <w:t>و</w:t>
      </w:r>
      <w:r w:rsidR="0033534A" w:rsidRPr="008D30D5">
        <w:rPr>
          <w:rtl/>
        </w:rPr>
        <w:t>يجري تنفيذ العديد من التدابير والاستراتيجيات، مثل خطة العمل الوطنية للمساواة بين الجنسين في سوق العمل، فضل</w:t>
      </w:r>
      <w:r w:rsidR="00537B29">
        <w:rPr>
          <w:rtl/>
        </w:rPr>
        <w:t xml:space="preserve">اً </w:t>
      </w:r>
      <w:r w:rsidR="0033534A" w:rsidRPr="008D30D5">
        <w:rPr>
          <w:rtl/>
        </w:rPr>
        <w:t xml:space="preserve">عن المبادرات </w:t>
      </w:r>
      <w:r w:rsidR="0033534A" w:rsidRPr="008D30D5">
        <w:rPr>
          <w:rFonts w:hint="eastAsia"/>
          <w:rtl/>
        </w:rPr>
        <w:t>المستمرة</w:t>
      </w:r>
      <w:r w:rsidR="0033534A" w:rsidRPr="008D30D5">
        <w:rPr>
          <w:rtl/>
        </w:rPr>
        <w:t xml:space="preserve"> </w:t>
      </w:r>
      <w:r w:rsidR="0033534A" w:rsidRPr="008D30D5">
        <w:rPr>
          <w:rFonts w:hint="eastAsia"/>
          <w:rtl/>
        </w:rPr>
        <w:t>المتعلقة</w:t>
      </w:r>
      <w:r w:rsidR="0033534A" w:rsidRPr="008D30D5">
        <w:rPr>
          <w:rtl/>
        </w:rPr>
        <w:t xml:space="preserve"> </w:t>
      </w:r>
      <w:r w:rsidR="0033534A" w:rsidRPr="008D30D5">
        <w:rPr>
          <w:rFonts w:hint="eastAsia"/>
          <w:rtl/>
        </w:rPr>
        <w:t>ب</w:t>
      </w:r>
      <w:r w:rsidR="0033534A" w:rsidRPr="008D30D5">
        <w:rPr>
          <w:rtl/>
        </w:rPr>
        <w:t>أيام البنات</w:t>
      </w:r>
      <w:r w:rsidR="0033534A" w:rsidRPr="008D30D5">
        <w:rPr>
          <w:rFonts w:hint="eastAsia"/>
          <w:rtl/>
        </w:rPr>
        <w:t>،</w:t>
      </w:r>
      <w:r w:rsidR="0033534A" w:rsidRPr="008D30D5">
        <w:rPr>
          <w:rtl/>
        </w:rPr>
        <w:t xml:space="preserve"> و</w:t>
      </w:r>
      <w:r w:rsidR="0033534A" w:rsidRPr="008D30D5">
        <w:rPr>
          <w:rFonts w:hint="eastAsia"/>
          <w:rtl/>
        </w:rPr>
        <w:t>برنامج</w:t>
      </w:r>
      <w:r w:rsidR="0033534A" w:rsidRPr="008D30D5">
        <w:rPr>
          <w:rtl/>
        </w:rPr>
        <w:t xml:space="preserve"> </w:t>
      </w:r>
      <w:r w:rsidR="0033534A" w:rsidRPr="008D30D5">
        <w:t>meineTechnik.at</w:t>
      </w:r>
      <w:r w:rsidR="0033534A" w:rsidRPr="008D30D5">
        <w:rPr>
          <w:rtl/>
        </w:rPr>
        <w:t xml:space="preserve"> لتدريب النساء والفتيات </w:t>
      </w:r>
      <w:r w:rsidR="0033534A" w:rsidRPr="008D30D5">
        <w:rPr>
          <w:rFonts w:hint="eastAsia"/>
          <w:rtl/>
        </w:rPr>
        <w:t>في</w:t>
      </w:r>
      <w:r w:rsidR="0033534A" w:rsidRPr="008D30D5">
        <w:rPr>
          <w:rtl/>
        </w:rPr>
        <w:t xml:space="preserve"> مهن </w:t>
      </w:r>
      <w:r w:rsidR="0033534A" w:rsidRPr="008D30D5">
        <w:rPr>
          <w:rFonts w:hint="eastAsia"/>
          <w:rtl/>
        </w:rPr>
        <w:t>العلوم</w:t>
      </w:r>
      <w:r w:rsidR="0033534A" w:rsidRPr="008D30D5">
        <w:rPr>
          <w:rtl/>
        </w:rPr>
        <w:t xml:space="preserve"> </w:t>
      </w:r>
      <w:r w:rsidR="0033534A" w:rsidRPr="008D30D5">
        <w:rPr>
          <w:rFonts w:hint="eastAsia"/>
          <w:rtl/>
        </w:rPr>
        <w:t>والتكنولوجيا</w:t>
      </w:r>
      <w:r w:rsidR="0033534A" w:rsidRPr="008D30D5">
        <w:rPr>
          <w:rtl/>
        </w:rPr>
        <w:t xml:space="preserve"> </w:t>
      </w:r>
      <w:r w:rsidR="0033534A" w:rsidRPr="008D30D5">
        <w:rPr>
          <w:rFonts w:hint="eastAsia"/>
          <w:rtl/>
        </w:rPr>
        <w:t>والهندسة</w:t>
      </w:r>
      <w:r w:rsidR="0033534A" w:rsidRPr="008D30D5">
        <w:rPr>
          <w:rtl/>
        </w:rPr>
        <w:t xml:space="preserve"> </w:t>
      </w:r>
      <w:r w:rsidR="0033534A" w:rsidRPr="008D30D5">
        <w:rPr>
          <w:rFonts w:hint="eastAsia"/>
          <w:rtl/>
        </w:rPr>
        <w:t>والرياضيات</w:t>
      </w:r>
      <w:r w:rsidR="0033534A" w:rsidRPr="008D30D5">
        <w:rPr>
          <w:rtl/>
        </w:rPr>
        <w:t>. و</w:t>
      </w:r>
      <w:r w:rsidR="0033534A" w:rsidRPr="008D30D5">
        <w:rPr>
          <w:rFonts w:hint="eastAsia"/>
          <w:rtl/>
        </w:rPr>
        <w:t>ت</w:t>
      </w:r>
      <w:r w:rsidR="0033534A" w:rsidRPr="008D30D5">
        <w:rPr>
          <w:rtl/>
        </w:rPr>
        <w:t xml:space="preserve">هدف </w:t>
      </w:r>
      <w:r w:rsidR="0033534A" w:rsidRPr="008D30D5">
        <w:rPr>
          <w:rFonts w:hint="eastAsia"/>
          <w:rtl/>
        </w:rPr>
        <w:t>هذه</w:t>
      </w:r>
      <w:r w:rsidR="0033534A" w:rsidRPr="008D30D5">
        <w:rPr>
          <w:rtl/>
        </w:rPr>
        <w:t xml:space="preserve"> </w:t>
      </w:r>
      <w:r w:rsidR="0033534A" w:rsidRPr="008D30D5">
        <w:rPr>
          <w:rFonts w:hint="eastAsia"/>
          <w:rtl/>
        </w:rPr>
        <w:t>الجهود</w:t>
      </w:r>
      <w:r w:rsidR="0033534A" w:rsidRPr="008D30D5">
        <w:rPr>
          <w:rtl/>
        </w:rPr>
        <w:t xml:space="preserve"> </w:t>
      </w:r>
      <w:r w:rsidR="0033534A" w:rsidRPr="008D30D5">
        <w:rPr>
          <w:rFonts w:hint="eastAsia"/>
          <w:rtl/>
        </w:rPr>
        <w:t>المستمرة</w:t>
      </w:r>
      <w:r w:rsidR="0033534A" w:rsidRPr="008D30D5">
        <w:rPr>
          <w:rtl/>
        </w:rPr>
        <w:t xml:space="preserve"> إلى </w:t>
      </w:r>
      <w:r w:rsidR="0033534A" w:rsidRPr="008D30D5">
        <w:rPr>
          <w:rFonts w:hint="eastAsia"/>
          <w:rtl/>
        </w:rPr>
        <w:t>تضييق</w:t>
      </w:r>
      <w:r w:rsidR="0033534A" w:rsidRPr="008D30D5">
        <w:rPr>
          <w:rtl/>
        </w:rPr>
        <w:t xml:space="preserve"> الفجوة في الأجور بين</w:t>
      </w:r>
      <w:r w:rsidR="0033534A" w:rsidRPr="008D30D5">
        <w:rPr>
          <w:rFonts w:hint="eastAsia"/>
          <w:rtl/>
        </w:rPr>
        <w:t> </w:t>
      </w:r>
      <w:r w:rsidR="0033534A" w:rsidRPr="008D30D5">
        <w:rPr>
          <w:rtl/>
        </w:rPr>
        <w:t>الجنسين</w:t>
      </w:r>
      <w:r w:rsidR="0033534A" w:rsidRPr="008D30D5">
        <w:rPr>
          <w:rFonts w:hint="eastAsia"/>
          <w:rtl/>
        </w:rPr>
        <w:t>،</w:t>
      </w:r>
      <w:r w:rsidR="0033534A" w:rsidRPr="008D30D5">
        <w:rPr>
          <w:rtl/>
        </w:rPr>
        <w:t xml:space="preserve"> وتحسين الفرص الوظيفية فيما يتعلق بالوصول إلى مناصب صنع القرار والعودة </w:t>
      </w:r>
      <w:r w:rsidR="0033534A" w:rsidRPr="008D30D5">
        <w:rPr>
          <w:rFonts w:hint="eastAsia"/>
          <w:rtl/>
        </w:rPr>
        <w:t>إلى</w:t>
      </w:r>
      <w:r w:rsidR="0033534A" w:rsidRPr="008D30D5">
        <w:rPr>
          <w:rtl/>
        </w:rPr>
        <w:t xml:space="preserve"> العمل بعد الولادة.</w:t>
      </w:r>
    </w:p>
    <w:p w:rsidR="0033534A" w:rsidRPr="008D30D5" w:rsidRDefault="0071602A" w:rsidP="0071602A">
      <w:pPr>
        <w:pStyle w:val="SingleTxtGA"/>
      </w:pPr>
      <w:r>
        <w:rPr>
          <w:rtl/>
        </w:rPr>
        <w:t>188</w:t>
      </w:r>
      <w:r w:rsidR="0033534A" w:rsidRPr="008D30D5">
        <w:rPr>
          <w:rtl/>
        </w:rPr>
        <w:t>-</w:t>
      </w:r>
      <w:r>
        <w:rPr>
          <w:rtl/>
        </w:rPr>
        <w:tab/>
      </w:r>
      <w:r w:rsidR="0033534A" w:rsidRPr="008D30D5">
        <w:rPr>
          <w:rtl/>
        </w:rPr>
        <w:t>ويشكل العمل الجاري للجنة المساواة ف</w:t>
      </w:r>
      <w:r>
        <w:rPr>
          <w:rtl/>
        </w:rPr>
        <w:t>ي المعاملة (انظر الفقرتين 157 و</w:t>
      </w:r>
      <w:r w:rsidR="0033534A" w:rsidRPr="008D30D5">
        <w:rPr>
          <w:rtl/>
        </w:rPr>
        <w:t>182) ركن</w:t>
      </w:r>
      <w:r w:rsidR="00537B29">
        <w:rPr>
          <w:rtl/>
        </w:rPr>
        <w:t xml:space="preserve">اً </w:t>
      </w:r>
      <w:r w:rsidR="0033534A" w:rsidRPr="008D30D5">
        <w:rPr>
          <w:rtl/>
        </w:rPr>
        <w:t>هام</w:t>
      </w:r>
      <w:r w:rsidR="00537B29">
        <w:rPr>
          <w:rtl/>
        </w:rPr>
        <w:t xml:space="preserve">اً </w:t>
      </w:r>
      <w:r w:rsidR="0033534A" w:rsidRPr="008D30D5">
        <w:rPr>
          <w:rtl/>
        </w:rPr>
        <w:t>في دراسة وتنفيذ المساواة في المعاملة بين المرأة والرجل، ولا سيما في مجال العمل. وفي عام</w:t>
      </w:r>
      <w:r>
        <w:rPr>
          <w:rFonts w:hint="cs"/>
          <w:rtl/>
        </w:rPr>
        <w:t> </w:t>
      </w:r>
      <w:r w:rsidR="0033534A" w:rsidRPr="008D30D5">
        <w:rPr>
          <w:rtl/>
        </w:rPr>
        <w:t>2016، اك</w:t>
      </w:r>
      <w:r w:rsidR="0033534A" w:rsidRPr="008D30D5">
        <w:rPr>
          <w:rFonts w:hint="eastAsia"/>
          <w:rtl/>
        </w:rPr>
        <w:t>ت</w:t>
      </w:r>
      <w:r w:rsidR="0033534A" w:rsidRPr="008D30D5">
        <w:rPr>
          <w:rtl/>
        </w:rPr>
        <w:t xml:space="preserve">مل </w:t>
      </w:r>
      <w:r w:rsidR="0033534A" w:rsidRPr="008D30D5">
        <w:rPr>
          <w:rFonts w:hint="eastAsia"/>
          <w:rtl/>
        </w:rPr>
        <w:t>وضع</w:t>
      </w:r>
      <w:r w:rsidR="0033534A" w:rsidRPr="008D30D5">
        <w:rPr>
          <w:rtl/>
        </w:rPr>
        <w:t xml:space="preserve"> تقرير تقييم لصكوك قوانين المساواة. وسيؤدي هذا التقرير </w:t>
      </w:r>
      <w:r w:rsidR="0033534A" w:rsidRPr="008D30D5">
        <w:rPr>
          <w:rFonts w:hint="eastAsia"/>
          <w:rtl/>
        </w:rPr>
        <w:t>المتخصص</w:t>
      </w:r>
      <w:r w:rsidR="0033534A" w:rsidRPr="008D30D5">
        <w:rPr>
          <w:rtl/>
        </w:rPr>
        <w:t xml:space="preserve"> إلى زيادة تحسين تدابير إنفاذ المساواة في المعاملة والحماية من التمييز في القطاعين الخاص والعام.</w:t>
      </w:r>
    </w:p>
    <w:p w:rsidR="0033534A" w:rsidRPr="0071602A" w:rsidRDefault="0071602A" w:rsidP="0071602A">
      <w:pPr>
        <w:pStyle w:val="SingleTxtGA"/>
        <w:rPr>
          <w:spacing w:val="-2"/>
        </w:rPr>
      </w:pPr>
      <w:r w:rsidRPr="0071602A">
        <w:rPr>
          <w:spacing w:val="-2"/>
          <w:rtl/>
        </w:rPr>
        <w:t>189</w:t>
      </w:r>
      <w:r w:rsidR="0033534A" w:rsidRPr="0071602A">
        <w:rPr>
          <w:spacing w:val="-2"/>
          <w:rtl/>
        </w:rPr>
        <w:t>-</w:t>
      </w:r>
      <w:r w:rsidRPr="0071602A">
        <w:rPr>
          <w:spacing w:val="-2"/>
          <w:rtl/>
        </w:rPr>
        <w:tab/>
      </w:r>
      <w:r w:rsidR="0033534A" w:rsidRPr="0071602A">
        <w:rPr>
          <w:spacing w:val="-2"/>
          <w:rtl/>
        </w:rPr>
        <w:t>وبغية زيادة الحد من أوجه التفاوت الاجتماعي والاقتصادي وتعزيز حقوق المرأة في جميع مجالات الحياة، ب</w:t>
      </w:r>
      <w:r w:rsidR="0033534A" w:rsidRPr="0071602A">
        <w:rPr>
          <w:rFonts w:hint="eastAsia"/>
          <w:spacing w:val="-2"/>
          <w:rtl/>
        </w:rPr>
        <w:t>ُ</w:t>
      </w:r>
      <w:r w:rsidR="0033534A" w:rsidRPr="0071602A">
        <w:rPr>
          <w:spacing w:val="-2"/>
          <w:rtl/>
        </w:rPr>
        <w:t xml:space="preserve">ذلت جهود متواصلة لمكافحة العنف القائم على </w:t>
      </w:r>
      <w:r w:rsidR="0033534A" w:rsidRPr="0071602A">
        <w:rPr>
          <w:rFonts w:hint="eastAsia"/>
          <w:spacing w:val="-2"/>
          <w:rtl/>
        </w:rPr>
        <w:t>أساس</w:t>
      </w:r>
      <w:r w:rsidR="0033534A" w:rsidRPr="0071602A">
        <w:rPr>
          <w:spacing w:val="-2"/>
          <w:rtl/>
        </w:rPr>
        <w:t xml:space="preserve"> نوع الجنس، من خلال جملة أمور منها </w:t>
      </w:r>
      <w:r w:rsidR="0033534A" w:rsidRPr="0071602A">
        <w:rPr>
          <w:rFonts w:hint="eastAsia"/>
          <w:spacing w:val="-2"/>
          <w:rtl/>
        </w:rPr>
        <w:t>وضع</w:t>
      </w:r>
      <w:r w:rsidR="0033534A" w:rsidRPr="0071602A">
        <w:rPr>
          <w:spacing w:val="-2"/>
          <w:rtl/>
        </w:rPr>
        <w:t xml:space="preserve"> خطة عمل وطنية طموحة تغطي الفترة 2014-2016 لتنفيذ اتفاقية مجلس أوروبا </w:t>
      </w:r>
      <w:r w:rsidR="0033534A" w:rsidRPr="0071602A">
        <w:rPr>
          <w:rFonts w:hint="eastAsia"/>
          <w:spacing w:val="-2"/>
          <w:rtl/>
        </w:rPr>
        <w:t>ل</w:t>
      </w:r>
      <w:r w:rsidR="0033534A" w:rsidRPr="0071602A">
        <w:rPr>
          <w:spacing w:val="-2"/>
          <w:rtl/>
        </w:rPr>
        <w:t xml:space="preserve">منع ومكافحة العنف ضد المرأة والعنف </w:t>
      </w:r>
      <w:r w:rsidR="0033534A" w:rsidRPr="0071602A">
        <w:rPr>
          <w:rFonts w:hint="eastAsia"/>
          <w:spacing w:val="-2"/>
          <w:rtl/>
        </w:rPr>
        <w:t>العائلي</w:t>
      </w:r>
      <w:r w:rsidR="0033534A" w:rsidRPr="0071602A">
        <w:rPr>
          <w:spacing w:val="-2"/>
          <w:rtl/>
        </w:rPr>
        <w:t xml:space="preserve">. </w:t>
      </w:r>
      <w:r w:rsidR="0033534A" w:rsidRPr="0071602A">
        <w:rPr>
          <w:rFonts w:hint="eastAsia"/>
          <w:spacing w:val="-2"/>
          <w:rtl/>
        </w:rPr>
        <w:t>ولتعزيز</w:t>
      </w:r>
      <w:r w:rsidR="0033534A" w:rsidRPr="0071602A">
        <w:rPr>
          <w:spacing w:val="-2"/>
          <w:rtl/>
        </w:rPr>
        <w:t xml:space="preserve"> رصد تنفيذ الاتفاقية ومواصلة جمع البيانات </w:t>
      </w:r>
      <w:r w:rsidR="0033534A" w:rsidRPr="0071602A">
        <w:rPr>
          <w:rFonts w:hint="eastAsia"/>
          <w:spacing w:val="-2"/>
          <w:rtl/>
        </w:rPr>
        <w:t>المتوفرة</w:t>
      </w:r>
      <w:r w:rsidR="0033534A" w:rsidRPr="0071602A">
        <w:rPr>
          <w:spacing w:val="-2"/>
          <w:rtl/>
        </w:rPr>
        <w:t xml:space="preserve"> بشأن العنف ضد المرأة، أنشئ في عام 2016 مكتب التنسيق الوطني </w:t>
      </w:r>
      <w:r w:rsidR="0033534A" w:rsidRPr="0071602A">
        <w:rPr>
          <w:rFonts w:hint="eastAsia"/>
          <w:spacing w:val="-2"/>
          <w:rtl/>
        </w:rPr>
        <w:t>المعني</w:t>
      </w:r>
      <w:r w:rsidR="0033534A" w:rsidRPr="0071602A">
        <w:rPr>
          <w:spacing w:val="-2"/>
          <w:rtl/>
        </w:rPr>
        <w:t xml:space="preserve"> </w:t>
      </w:r>
      <w:r w:rsidR="0033534A" w:rsidRPr="0071602A">
        <w:rPr>
          <w:rFonts w:hint="eastAsia"/>
          <w:spacing w:val="-2"/>
          <w:rtl/>
        </w:rPr>
        <w:t>بمكافحة</w:t>
      </w:r>
      <w:r w:rsidR="0033534A" w:rsidRPr="0071602A">
        <w:rPr>
          <w:spacing w:val="-2"/>
          <w:rtl/>
        </w:rPr>
        <w:t xml:space="preserve"> </w:t>
      </w:r>
      <w:r w:rsidRPr="0071602A">
        <w:rPr>
          <w:rFonts w:hint="cs"/>
          <w:spacing w:val="-2"/>
          <w:rtl/>
        </w:rPr>
        <w:t>"</w:t>
      </w:r>
      <w:r w:rsidR="0033534A" w:rsidRPr="0071602A">
        <w:rPr>
          <w:spacing w:val="-2"/>
          <w:rtl/>
        </w:rPr>
        <w:t>العنف ضد المرأة</w:t>
      </w:r>
      <w:r w:rsidRPr="0071602A">
        <w:rPr>
          <w:rFonts w:hint="cs"/>
          <w:spacing w:val="-2"/>
          <w:rtl/>
        </w:rPr>
        <w:t>"</w:t>
      </w:r>
      <w:r w:rsidR="0033534A" w:rsidRPr="0071602A">
        <w:rPr>
          <w:spacing w:val="-2"/>
          <w:rtl/>
        </w:rPr>
        <w:t xml:space="preserve"> (</w:t>
      </w:r>
      <w:r w:rsidR="0033534A" w:rsidRPr="0071602A">
        <w:rPr>
          <w:spacing w:val="-2"/>
        </w:rPr>
        <w:t>www.coordination-vaw.gv.at</w:t>
      </w:r>
      <w:r w:rsidR="0033534A" w:rsidRPr="0071602A">
        <w:rPr>
          <w:spacing w:val="-2"/>
          <w:rtl/>
        </w:rPr>
        <w:t>). و</w:t>
      </w:r>
      <w:r w:rsidR="0033534A" w:rsidRPr="0071602A">
        <w:rPr>
          <w:rFonts w:hint="eastAsia"/>
          <w:spacing w:val="-2"/>
          <w:rtl/>
        </w:rPr>
        <w:t>تتبع</w:t>
      </w:r>
      <w:r w:rsidR="0033534A" w:rsidRPr="0071602A">
        <w:rPr>
          <w:spacing w:val="-2"/>
          <w:rtl/>
        </w:rPr>
        <w:t xml:space="preserve"> تشريع</w:t>
      </w:r>
      <w:r w:rsidR="0033534A" w:rsidRPr="0071602A">
        <w:rPr>
          <w:rFonts w:hint="eastAsia"/>
          <w:spacing w:val="-2"/>
          <w:rtl/>
        </w:rPr>
        <w:t>ات</w:t>
      </w:r>
      <w:r w:rsidR="0033534A" w:rsidRPr="0071602A">
        <w:rPr>
          <w:spacing w:val="-2"/>
          <w:rtl/>
        </w:rPr>
        <w:t xml:space="preserve"> مكافحة العنف العائلي، ال</w:t>
      </w:r>
      <w:r w:rsidR="0033534A" w:rsidRPr="0071602A">
        <w:rPr>
          <w:rFonts w:hint="eastAsia"/>
          <w:spacing w:val="-2"/>
          <w:rtl/>
        </w:rPr>
        <w:t>ت</w:t>
      </w:r>
      <w:r w:rsidR="0033534A" w:rsidRPr="0071602A">
        <w:rPr>
          <w:spacing w:val="-2"/>
          <w:rtl/>
        </w:rPr>
        <w:t xml:space="preserve">ي يجري </w:t>
      </w:r>
      <w:r w:rsidR="0033534A" w:rsidRPr="0071602A">
        <w:rPr>
          <w:rFonts w:hint="eastAsia"/>
          <w:spacing w:val="-2"/>
          <w:rtl/>
        </w:rPr>
        <w:t>تحديثها</w:t>
      </w:r>
      <w:r w:rsidR="0033534A" w:rsidRPr="0071602A">
        <w:rPr>
          <w:spacing w:val="-2"/>
          <w:rtl/>
        </w:rPr>
        <w:t xml:space="preserve"> بانتظام</w:t>
      </w:r>
      <w:r w:rsidR="0033534A" w:rsidRPr="0071602A">
        <w:rPr>
          <w:rFonts w:hint="eastAsia"/>
          <w:spacing w:val="-2"/>
          <w:rtl/>
        </w:rPr>
        <w:t>،</w:t>
      </w:r>
      <w:r w:rsidR="0033534A" w:rsidRPr="0071602A">
        <w:rPr>
          <w:spacing w:val="-2"/>
          <w:rtl/>
        </w:rPr>
        <w:t xml:space="preserve"> مبدأ </w:t>
      </w:r>
      <w:r w:rsidRPr="0071602A">
        <w:rPr>
          <w:rFonts w:hint="cs"/>
          <w:spacing w:val="-2"/>
          <w:rtl/>
        </w:rPr>
        <w:t>"</w:t>
      </w:r>
      <w:r w:rsidR="0033534A" w:rsidRPr="0071602A">
        <w:rPr>
          <w:spacing w:val="-2"/>
          <w:rtl/>
        </w:rPr>
        <w:t xml:space="preserve">كل من </w:t>
      </w:r>
      <w:r w:rsidR="0033534A" w:rsidRPr="0071602A">
        <w:rPr>
          <w:rFonts w:hint="eastAsia"/>
          <w:spacing w:val="-2"/>
          <w:rtl/>
        </w:rPr>
        <w:t>يخطئ</w:t>
      </w:r>
      <w:r w:rsidR="0033534A" w:rsidRPr="0071602A">
        <w:rPr>
          <w:spacing w:val="-2"/>
          <w:rtl/>
        </w:rPr>
        <w:t xml:space="preserve"> </w:t>
      </w:r>
      <w:r w:rsidR="0033534A" w:rsidRPr="0071602A">
        <w:rPr>
          <w:rFonts w:hint="eastAsia"/>
          <w:spacing w:val="-2"/>
          <w:rtl/>
        </w:rPr>
        <w:t>لا</w:t>
      </w:r>
      <w:r w:rsidR="0033534A" w:rsidRPr="0071602A">
        <w:rPr>
          <w:spacing w:val="-2"/>
          <w:rtl/>
        </w:rPr>
        <w:t xml:space="preserve"> </w:t>
      </w:r>
      <w:r w:rsidR="0033534A" w:rsidRPr="0071602A">
        <w:rPr>
          <w:rFonts w:hint="eastAsia"/>
          <w:spacing w:val="-2"/>
          <w:rtl/>
        </w:rPr>
        <w:t>بد</w:t>
      </w:r>
      <w:r w:rsidR="0033534A" w:rsidRPr="0071602A">
        <w:rPr>
          <w:spacing w:val="-2"/>
          <w:rtl/>
        </w:rPr>
        <w:t xml:space="preserve"> </w:t>
      </w:r>
      <w:r w:rsidR="0033534A" w:rsidRPr="0071602A">
        <w:rPr>
          <w:rFonts w:hint="eastAsia"/>
          <w:spacing w:val="-2"/>
          <w:rtl/>
        </w:rPr>
        <w:t>وأن</w:t>
      </w:r>
      <w:r w:rsidR="0033534A" w:rsidRPr="0071602A">
        <w:rPr>
          <w:spacing w:val="-2"/>
          <w:rtl/>
        </w:rPr>
        <w:t xml:space="preserve"> </w:t>
      </w:r>
      <w:r w:rsidR="0033534A" w:rsidRPr="0071602A">
        <w:rPr>
          <w:rFonts w:hint="eastAsia"/>
          <w:spacing w:val="-2"/>
          <w:rtl/>
        </w:rPr>
        <w:t>يرحل</w:t>
      </w:r>
      <w:r w:rsidRPr="0071602A">
        <w:rPr>
          <w:rFonts w:hint="cs"/>
          <w:spacing w:val="-2"/>
          <w:rtl/>
        </w:rPr>
        <w:t>"</w:t>
      </w:r>
      <w:r w:rsidR="0033534A" w:rsidRPr="0071602A">
        <w:rPr>
          <w:spacing w:val="-2"/>
          <w:rtl/>
        </w:rPr>
        <w:t xml:space="preserve">، </w:t>
      </w:r>
      <w:r w:rsidR="0033534A" w:rsidRPr="0071602A">
        <w:rPr>
          <w:rFonts w:hint="eastAsia"/>
          <w:spacing w:val="-2"/>
          <w:rtl/>
        </w:rPr>
        <w:t>وتتضمن</w:t>
      </w:r>
      <w:r w:rsidR="0033534A" w:rsidRPr="0071602A">
        <w:rPr>
          <w:spacing w:val="-2"/>
          <w:rtl/>
        </w:rPr>
        <w:t xml:space="preserve"> الشروط القانونية اللازمة لتوفير الحماية السريعة والفعالة لضحايا العنف العائلي.</w:t>
      </w:r>
    </w:p>
    <w:p w:rsidR="0033534A" w:rsidRPr="008D30D5" w:rsidRDefault="0033534A" w:rsidP="00EA054E">
      <w:pPr>
        <w:pStyle w:val="H23GA"/>
      </w:pPr>
      <w:r w:rsidRPr="008D30D5">
        <w:rPr>
          <w:rtl/>
        </w:rPr>
        <w:tab/>
      </w:r>
      <w:bookmarkStart w:id="133" w:name="_Toc495069131"/>
      <w:r w:rsidRPr="008D30D5">
        <w:rPr>
          <w:rFonts w:hint="eastAsia"/>
          <w:rtl/>
        </w:rPr>
        <w:t>ثانيا</w:t>
      </w:r>
      <w:r w:rsidR="00EA054E">
        <w:rPr>
          <w:rFonts w:hint="cs"/>
          <w:rtl/>
        </w:rPr>
        <w:t>ً</w:t>
      </w:r>
      <w:r w:rsidRPr="008D30D5">
        <w:rPr>
          <w:rtl/>
        </w:rPr>
        <w:t>-</w:t>
      </w:r>
      <w:r w:rsidRPr="008D30D5">
        <w:rPr>
          <w:rtl/>
        </w:rPr>
        <w:tab/>
        <w:t>حقوق الأشخاص ذوي الإعاقة</w:t>
      </w:r>
      <w:bookmarkEnd w:id="133"/>
    </w:p>
    <w:p w:rsidR="0033534A" w:rsidRPr="008D30D5" w:rsidRDefault="00EA054E" w:rsidP="00EA054E">
      <w:pPr>
        <w:pStyle w:val="SingleTxtGA"/>
      </w:pPr>
      <w:r>
        <w:rPr>
          <w:rtl/>
        </w:rPr>
        <w:t>190</w:t>
      </w:r>
      <w:r w:rsidR="0033534A" w:rsidRPr="008D30D5">
        <w:rPr>
          <w:rtl/>
        </w:rPr>
        <w:t>-</w:t>
      </w:r>
      <w:r>
        <w:rPr>
          <w:rtl/>
        </w:rPr>
        <w:tab/>
      </w:r>
      <w:r w:rsidR="0033534A" w:rsidRPr="008D30D5">
        <w:rPr>
          <w:rtl/>
        </w:rPr>
        <w:t xml:space="preserve">يتمتع الأشخاص ذوي الإعاقة </w:t>
      </w:r>
      <w:r w:rsidR="0033534A" w:rsidRPr="008D30D5">
        <w:rPr>
          <w:rFonts w:hint="eastAsia"/>
          <w:rtl/>
        </w:rPr>
        <w:t>على</w:t>
      </w:r>
      <w:r w:rsidR="0033534A" w:rsidRPr="008D30D5">
        <w:rPr>
          <w:rtl/>
        </w:rPr>
        <w:t xml:space="preserve"> </w:t>
      </w:r>
      <w:r w:rsidR="0033534A" w:rsidRPr="008D30D5">
        <w:rPr>
          <w:rFonts w:hint="eastAsia"/>
          <w:rtl/>
        </w:rPr>
        <w:t>قدم</w:t>
      </w:r>
      <w:r w:rsidR="0033534A" w:rsidRPr="008D30D5">
        <w:rPr>
          <w:rtl/>
        </w:rPr>
        <w:t xml:space="preserve"> </w:t>
      </w:r>
      <w:r w:rsidR="0033534A" w:rsidRPr="008D30D5">
        <w:rPr>
          <w:rFonts w:hint="eastAsia"/>
          <w:rtl/>
        </w:rPr>
        <w:t>المساواة</w:t>
      </w:r>
      <w:r w:rsidR="0033534A" w:rsidRPr="008D30D5">
        <w:rPr>
          <w:rtl/>
        </w:rPr>
        <w:t xml:space="preserve"> </w:t>
      </w:r>
      <w:r w:rsidR="0033534A" w:rsidRPr="008D30D5">
        <w:rPr>
          <w:rFonts w:hint="eastAsia"/>
          <w:rtl/>
        </w:rPr>
        <w:t>ب</w:t>
      </w:r>
      <w:r w:rsidR="0033534A" w:rsidRPr="008D30D5">
        <w:rPr>
          <w:rtl/>
        </w:rPr>
        <w:t xml:space="preserve">فرص الوصول إلى جميع التدابير المتاحة للباحثين عن عمل. </w:t>
      </w:r>
      <w:r w:rsidR="0033534A" w:rsidRPr="008D30D5">
        <w:rPr>
          <w:rFonts w:hint="eastAsia"/>
          <w:rtl/>
        </w:rPr>
        <w:t>وتُخصص</w:t>
      </w:r>
      <w:r w:rsidR="0033534A" w:rsidRPr="008D30D5">
        <w:rPr>
          <w:rtl/>
        </w:rPr>
        <w:t xml:space="preserve"> للأشخاص ذوي الإعاقة حصة </w:t>
      </w:r>
      <w:r w:rsidR="0033534A" w:rsidRPr="008D30D5">
        <w:rPr>
          <w:rFonts w:hint="eastAsia"/>
          <w:rtl/>
        </w:rPr>
        <w:t>في</w:t>
      </w:r>
      <w:r w:rsidR="0033534A" w:rsidRPr="008D30D5">
        <w:rPr>
          <w:rtl/>
        </w:rPr>
        <w:t xml:space="preserve"> فرص العمل تكفل إدماجهم في سوق العمل. </w:t>
      </w:r>
      <w:r w:rsidR="0033534A" w:rsidRPr="008D30D5">
        <w:rPr>
          <w:rFonts w:hint="eastAsia"/>
          <w:rtl/>
        </w:rPr>
        <w:t>ويتعين</w:t>
      </w:r>
      <w:r w:rsidR="0033534A" w:rsidRPr="008D30D5">
        <w:rPr>
          <w:rtl/>
        </w:rPr>
        <w:t xml:space="preserve"> على الشركات التي لا تستخدم أشخاص</w:t>
      </w:r>
      <w:r w:rsidR="00537B29">
        <w:rPr>
          <w:rtl/>
        </w:rPr>
        <w:t xml:space="preserve">اً </w:t>
      </w:r>
      <w:r w:rsidR="0033534A" w:rsidRPr="008D30D5">
        <w:rPr>
          <w:rFonts w:hint="eastAsia"/>
          <w:rtl/>
        </w:rPr>
        <w:t>من</w:t>
      </w:r>
      <w:r w:rsidR="0033534A" w:rsidRPr="008D30D5">
        <w:rPr>
          <w:rtl/>
        </w:rPr>
        <w:t xml:space="preserve"> ذوي </w:t>
      </w:r>
      <w:r w:rsidR="0033534A" w:rsidRPr="008D30D5">
        <w:rPr>
          <w:rFonts w:hint="eastAsia"/>
          <w:rtl/>
        </w:rPr>
        <w:t>ال</w:t>
      </w:r>
      <w:r w:rsidR="0033534A" w:rsidRPr="008D30D5">
        <w:rPr>
          <w:rtl/>
        </w:rPr>
        <w:t>إعاقة أن تدفع تعويض</w:t>
      </w:r>
      <w:r w:rsidR="00537B29">
        <w:rPr>
          <w:rtl/>
        </w:rPr>
        <w:t xml:space="preserve">اً </w:t>
      </w:r>
      <w:r w:rsidR="0033534A" w:rsidRPr="008D30D5">
        <w:rPr>
          <w:rFonts w:hint="eastAsia"/>
          <w:rtl/>
        </w:rPr>
        <w:t>إلى</w:t>
      </w:r>
      <w:r w:rsidR="0033534A" w:rsidRPr="008D30D5">
        <w:rPr>
          <w:rtl/>
        </w:rPr>
        <w:t xml:space="preserve"> صندوق ما. ويستخدم هذا الصندوق، </w:t>
      </w:r>
      <w:r w:rsidR="0033534A" w:rsidRPr="008D30D5">
        <w:rPr>
          <w:rFonts w:hint="eastAsia"/>
          <w:rtl/>
        </w:rPr>
        <w:t>الذي</w:t>
      </w:r>
      <w:r w:rsidR="0033534A" w:rsidRPr="008D30D5">
        <w:rPr>
          <w:rtl/>
        </w:rPr>
        <w:t xml:space="preserve"> يبلغ حجمه قرابة 175 مليون يورو، مع موارد من الميزانية الاتحادية والصندوق الاجتماعي الأوروبي، لتمويل مساهمات في تكاليف العمل و</w:t>
      </w:r>
      <w:r w:rsidR="0033534A" w:rsidRPr="008D30D5">
        <w:rPr>
          <w:rFonts w:hint="eastAsia"/>
          <w:rtl/>
        </w:rPr>
        <w:t>ال</w:t>
      </w:r>
      <w:r w:rsidR="0033534A" w:rsidRPr="008D30D5">
        <w:rPr>
          <w:rtl/>
        </w:rPr>
        <w:t xml:space="preserve">معدات </w:t>
      </w:r>
      <w:r w:rsidR="0033534A" w:rsidRPr="008D30D5">
        <w:rPr>
          <w:rFonts w:hint="eastAsia"/>
          <w:rtl/>
        </w:rPr>
        <w:t>والتعديلات</w:t>
      </w:r>
      <w:r w:rsidR="0033534A" w:rsidRPr="008D30D5">
        <w:rPr>
          <w:rtl/>
        </w:rPr>
        <w:t xml:space="preserve"> في مكان العمل، ومساعدة في مجال الإدماج، والدعم أثناء </w:t>
      </w:r>
      <w:r w:rsidR="0033534A" w:rsidRPr="008D30D5">
        <w:rPr>
          <w:rtl/>
        </w:rPr>
        <w:lastRenderedPageBreak/>
        <w:t xml:space="preserve">التدريب المهني، وإسداء المشورة بشأن الحياة المهنية بعد </w:t>
      </w:r>
      <w:r w:rsidR="0033534A" w:rsidRPr="008D30D5">
        <w:rPr>
          <w:rFonts w:hint="eastAsia"/>
          <w:rtl/>
        </w:rPr>
        <w:t>إكمال</w:t>
      </w:r>
      <w:r w:rsidR="0033534A" w:rsidRPr="008D30D5">
        <w:rPr>
          <w:rtl/>
        </w:rPr>
        <w:t xml:space="preserve"> الدراسة، و</w:t>
      </w:r>
      <w:r w:rsidR="0033534A" w:rsidRPr="008D30D5">
        <w:rPr>
          <w:rFonts w:hint="eastAsia"/>
          <w:rtl/>
        </w:rPr>
        <w:t>توفير</w:t>
      </w:r>
      <w:r w:rsidR="0033534A" w:rsidRPr="008D30D5">
        <w:rPr>
          <w:rtl/>
        </w:rPr>
        <w:t xml:space="preserve"> المساعدة الشخصية في العمل</w:t>
      </w:r>
      <w:r w:rsidR="0033534A" w:rsidRPr="008D30D5">
        <w:rPr>
          <w:rFonts w:hint="eastAsia"/>
          <w:rtl/>
        </w:rPr>
        <w:t>،</w:t>
      </w:r>
      <w:r w:rsidR="0033534A" w:rsidRPr="008D30D5">
        <w:rPr>
          <w:rtl/>
        </w:rPr>
        <w:t xml:space="preserve"> وغير ذلك من التدابير. </w:t>
      </w:r>
    </w:p>
    <w:p w:rsidR="0033534A" w:rsidRPr="00EA054E" w:rsidRDefault="00EA054E" w:rsidP="00EA054E">
      <w:pPr>
        <w:pStyle w:val="SingleTxtGA"/>
        <w:rPr>
          <w:spacing w:val="-2"/>
        </w:rPr>
      </w:pPr>
      <w:r w:rsidRPr="00EA054E">
        <w:rPr>
          <w:spacing w:val="-2"/>
          <w:rtl/>
        </w:rPr>
        <w:t>191</w:t>
      </w:r>
      <w:r w:rsidR="0033534A" w:rsidRPr="00EA054E">
        <w:rPr>
          <w:spacing w:val="-2"/>
          <w:rtl/>
        </w:rPr>
        <w:t>-</w:t>
      </w:r>
      <w:r w:rsidRPr="00EA054E">
        <w:rPr>
          <w:spacing w:val="-2"/>
          <w:rtl/>
        </w:rPr>
        <w:tab/>
        <w:t>وفي عامي 1993 و</w:t>
      </w:r>
      <w:r w:rsidR="0033534A" w:rsidRPr="00EA054E">
        <w:rPr>
          <w:spacing w:val="-2"/>
          <w:rtl/>
        </w:rPr>
        <w:t>1996</w:t>
      </w:r>
      <w:r w:rsidR="0033534A" w:rsidRPr="00EA054E">
        <w:rPr>
          <w:rFonts w:hint="eastAsia"/>
          <w:spacing w:val="-2"/>
          <w:rtl/>
        </w:rPr>
        <w:t>،</w:t>
      </w:r>
      <w:r w:rsidR="0033534A" w:rsidRPr="00EA054E">
        <w:rPr>
          <w:spacing w:val="-2"/>
          <w:rtl/>
        </w:rPr>
        <w:t xml:space="preserve"> </w:t>
      </w:r>
      <w:r w:rsidRPr="00EA054E">
        <w:rPr>
          <w:rFonts w:hint="cs"/>
          <w:spacing w:val="-2"/>
          <w:rtl/>
        </w:rPr>
        <w:t>أ</w:t>
      </w:r>
      <w:r w:rsidR="0033534A" w:rsidRPr="00EA054E">
        <w:rPr>
          <w:spacing w:val="-2"/>
          <w:rtl/>
        </w:rPr>
        <w:t xml:space="preserve">صبح القانون ينص على إدماج الأطفال ذوي </w:t>
      </w:r>
      <w:r w:rsidR="0033534A" w:rsidRPr="00EA054E">
        <w:rPr>
          <w:rFonts w:hint="eastAsia"/>
          <w:spacing w:val="-2"/>
          <w:rtl/>
        </w:rPr>
        <w:t>ال</w:t>
      </w:r>
      <w:r w:rsidR="0033534A" w:rsidRPr="00EA054E">
        <w:rPr>
          <w:spacing w:val="-2"/>
          <w:rtl/>
        </w:rPr>
        <w:t xml:space="preserve">إعاقة في المدارس الابتدائية والثانوية. وبناء على طلب الوالدين، يجوز للأطفال </w:t>
      </w:r>
      <w:r w:rsidR="0033534A" w:rsidRPr="00EA054E">
        <w:rPr>
          <w:rFonts w:hint="eastAsia"/>
          <w:spacing w:val="-2"/>
          <w:rtl/>
        </w:rPr>
        <w:t>الذين</w:t>
      </w:r>
      <w:r w:rsidR="0033534A" w:rsidRPr="00EA054E">
        <w:rPr>
          <w:spacing w:val="-2"/>
          <w:rtl/>
        </w:rPr>
        <w:t xml:space="preserve"> </w:t>
      </w:r>
      <w:r w:rsidR="0033534A" w:rsidRPr="00EA054E">
        <w:rPr>
          <w:rFonts w:hint="eastAsia"/>
          <w:spacing w:val="-2"/>
          <w:rtl/>
        </w:rPr>
        <w:t>يحتاجون</w:t>
      </w:r>
      <w:r w:rsidR="0033534A" w:rsidRPr="00EA054E">
        <w:rPr>
          <w:spacing w:val="-2"/>
          <w:rtl/>
        </w:rPr>
        <w:t xml:space="preserve"> إلى دعم تعليمي خاص إما أن يلتحقوا بمدرسة ل</w:t>
      </w:r>
      <w:r w:rsidR="0033534A" w:rsidRPr="00EA054E">
        <w:rPr>
          <w:rFonts w:hint="eastAsia"/>
          <w:spacing w:val="-2"/>
          <w:rtl/>
        </w:rPr>
        <w:t>ذوي</w:t>
      </w:r>
      <w:r w:rsidR="0033534A" w:rsidRPr="00EA054E">
        <w:rPr>
          <w:spacing w:val="-2"/>
          <w:rtl/>
        </w:rPr>
        <w:t xml:space="preserve"> </w:t>
      </w:r>
      <w:r w:rsidR="0033534A" w:rsidRPr="00EA054E">
        <w:rPr>
          <w:rFonts w:hint="eastAsia"/>
          <w:spacing w:val="-2"/>
          <w:rtl/>
        </w:rPr>
        <w:t>ا</w:t>
      </w:r>
      <w:r w:rsidR="0033534A" w:rsidRPr="00EA054E">
        <w:rPr>
          <w:spacing w:val="-2"/>
          <w:rtl/>
        </w:rPr>
        <w:t xml:space="preserve">لاحتياجات الخاصة أو أن يدرسوا في مدرسة عادية. </w:t>
      </w:r>
      <w:r w:rsidR="0033534A" w:rsidRPr="00EA054E">
        <w:rPr>
          <w:rFonts w:hint="eastAsia"/>
          <w:spacing w:val="-2"/>
          <w:rtl/>
        </w:rPr>
        <w:t>ويُنظَّم</w:t>
      </w:r>
      <w:r w:rsidR="0033534A" w:rsidRPr="00EA054E">
        <w:rPr>
          <w:spacing w:val="-2"/>
          <w:rtl/>
        </w:rPr>
        <w:t xml:space="preserve"> التعليم </w:t>
      </w:r>
      <w:r w:rsidR="0033534A" w:rsidRPr="00EA054E">
        <w:rPr>
          <w:rFonts w:hint="eastAsia"/>
          <w:spacing w:val="-2"/>
          <w:rtl/>
        </w:rPr>
        <w:t>الشامل</w:t>
      </w:r>
      <w:r w:rsidR="0033534A" w:rsidRPr="00EA054E">
        <w:rPr>
          <w:spacing w:val="-2"/>
          <w:rtl/>
        </w:rPr>
        <w:t xml:space="preserve"> </w:t>
      </w:r>
      <w:r w:rsidR="0033534A" w:rsidRPr="00EA054E">
        <w:rPr>
          <w:rFonts w:hint="eastAsia"/>
          <w:spacing w:val="-2"/>
          <w:rtl/>
        </w:rPr>
        <w:t>للجميع</w:t>
      </w:r>
      <w:r w:rsidR="0033534A" w:rsidRPr="00EA054E">
        <w:rPr>
          <w:spacing w:val="-2"/>
          <w:rtl/>
        </w:rPr>
        <w:t xml:space="preserve"> إما في فصول شاملة أو فردية. وعلى مدى عدة سنوات، تلقى أكثر من نصف جميع الأطفال الذين يحتاجون إلى دعم تعليمي خاص تعليم</w:t>
      </w:r>
      <w:r w:rsidR="00537B29">
        <w:rPr>
          <w:spacing w:val="-2"/>
          <w:rtl/>
        </w:rPr>
        <w:t xml:space="preserve">اً </w:t>
      </w:r>
      <w:r w:rsidR="0033534A" w:rsidRPr="00EA054E">
        <w:rPr>
          <w:spacing w:val="-2"/>
          <w:rtl/>
        </w:rPr>
        <w:t>شاملا</w:t>
      </w:r>
      <w:r w:rsidR="00537B29">
        <w:rPr>
          <w:rFonts w:hint="cs"/>
          <w:spacing w:val="-2"/>
          <w:rtl/>
        </w:rPr>
        <w:t>ً</w:t>
      </w:r>
      <w:r w:rsidR="0033534A" w:rsidRPr="00EA054E">
        <w:rPr>
          <w:spacing w:val="-2"/>
          <w:rtl/>
        </w:rPr>
        <w:t>. وقد س</w:t>
      </w:r>
      <w:r w:rsidR="0033534A" w:rsidRPr="00EA054E">
        <w:rPr>
          <w:rFonts w:hint="eastAsia"/>
          <w:spacing w:val="-2"/>
          <w:rtl/>
        </w:rPr>
        <w:t>ُ</w:t>
      </w:r>
      <w:r w:rsidR="0033534A" w:rsidRPr="00EA054E">
        <w:rPr>
          <w:spacing w:val="-2"/>
          <w:rtl/>
        </w:rPr>
        <w:t>نت أحكام قانونية خاصة لضمان تقديم المساعدة الشاملة للطلاب ذوي الإعاقة في المدارس الثانوية العليا. ويتحقق التدريب المهني الشامل عن طريق تمديد فترة التلمذة الصناعية لمدة سنة واحدة</w:t>
      </w:r>
      <w:r w:rsidR="0033534A" w:rsidRPr="00EA054E">
        <w:rPr>
          <w:rFonts w:hint="eastAsia"/>
          <w:spacing w:val="-2"/>
          <w:rtl/>
        </w:rPr>
        <w:t>،</w:t>
      </w:r>
      <w:r w:rsidR="0033534A" w:rsidRPr="00EA054E">
        <w:rPr>
          <w:spacing w:val="-2"/>
          <w:rtl/>
        </w:rPr>
        <w:t xml:space="preserve"> أو في حالات استثنائية سنتان و/أو في شكل </w:t>
      </w:r>
      <w:r w:rsidR="0033534A" w:rsidRPr="00EA054E">
        <w:rPr>
          <w:rFonts w:hint="eastAsia"/>
          <w:spacing w:val="-2"/>
          <w:rtl/>
        </w:rPr>
        <w:t>تأهيل</w:t>
      </w:r>
      <w:r w:rsidR="0033534A" w:rsidRPr="00EA054E">
        <w:rPr>
          <w:spacing w:val="-2"/>
          <w:rtl/>
        </w:rPr>
        <w:t xml:space="preserve"> جزئي </w:t>
      </w:r>
      <w:r w:rsidR="0033534A" w:rsidRPr="00EA054E">
        <w:rPr>
          <w:rFonts w:hint="eastAsia"/>
          <w:spacing w:val="-2"/>
          <w:rtl/>
        </w:rPr>
        <w:t>لحرفة</w:t>
      </w:r>
      <w:r w:rsidR="0033534A" w:rsidRPr="00EA054E">
        <w:rPr>
          <w:spacing w:val="-2"/>
          <w:rtl/>
        </w:rPr>
        <w:t xml:space="preserve"> م</w:t>
      </w:r>
      <w:r w:rsidR="0033534A" w:rsidRPr="00EA054E">
        <w:rPr>
          <w:rFonts w:hint="eastAsia"/>
          <w:spacing w:val="-2"/>
          <w:rtl/>
        </w:rPr>
        <w:t>ا</w:t>
      </w:r>
      <w:r w:rsidR="0033534A" w:rsidRPr="00EA054E">
        <w:rPr>
          <w:spacing w:val="-2"/>
          <w:rtl/>
        </w:rPr>
        <w:t xml:space="preserve">هرة </w:t>
      </w:r>
      <w:r w:rsidR="0033534A" w:rsidRPr="00EA054E">
        <w:rPr>
          <w:rFonts w:hint="eastAsia"/>
          <w:spacing w:val="-2"/>
          <w:rtl/>
        </w:rPr>
        <w:t>بعد</w:t>
      </w:r>
      <w:r w:rsidR="0033534A" w:rsidRPr="00EA054E">
        <w:rPr>
          <w:spacing w:val="-2"/>
          <w:rtl/>
        </w:rPr>
        <w:t xml:space="preserve"> تدريب يتراوح بين سنة </w:t>
      </w:r>
      <w:r w:rsidR="0033534A" w:rsidRPr="00EA054E">
        <w:rPr>
          <w:rFonts w:hint="eastAsia"/>
          <w:spacing w:val="-2"/>
          <w:rtl/>
        </w:rPr>
        <w:t>واحدة</w:t>
      </w:r>
      <w:r w:rsidR="0033534A" w:rsidRPr="00EA054E">
        <w:rPr>
          <w:spacing w:val="-2"/>
          <w:rtl/>
        </w:rPr>
        <w:t xml:space="preserve"> وثلاث سنوات. وينص قانون التدريب المهني على تخفيض ساعات العمل اليومية والأسبوعية العادية للمتدربين ذوي الإعاقة. </w:t>
      </w:r>
      <w:r w:rsidR="0033534A" w:rsidRPr="00EA054E">
        <w:rPr>
          <w:rFonts w:hint="eastAsia"/>
          <w:spacing w:val="-2"/>
          <w:rtl/>
        </w:rPr>
        <w:t>ويجري</w:t>
      </w:r>
      <w:r w:rsidR="0033534A" w:rsidRPr="00EA054E">
        <w:rPr>
          <w:spacing w:val="-2"/>
          <w:rtl/>
        </w:rPr>
        <w:t xml:space="preserve"> دعم الطلاب الجامعيين ذوي الإعاقة في جميع مجالات دراستهم من </w:t>
      </w:r>
      <w:r w:rsidR="0033534A" w:rsidRPr="00EA054E">
        <w:rPr>
          <w:rFonts w:hint="eastAsia"/>
          <w:spacing w:val="-2"/>
          <w:rtl/>
        </w:rPr>
        <w:t>خلال</w:t>
      </w:r>
      <w:r w:rsidR="0033534A" w:rsidRPr="00EA054E">
        <w:rPr>
          <w:spacing w:val="-2"/>
          <w:rtl/>
        </w:rPr>
        <w:t xml:space="preserve"> </w:t>
      </w:r>
      <w:r w:rsidR="0033534A" w:rsidRPr="00EA054E">
        <w:rPr>
          <w:rFonts w:hint="eastAsia"/>
          <w:spacing w:val="-2"/>
          <w:rtl/>
        </w:rPr>
        <w:t>موظفين</w:t>
      </w:r>
      <w:r w:rsidR="0033534A" w:rsidRPr="00EA054E">
        <w:rPr>
          <w:spacing w:val="-2"/>
          <w:rtl/>
        </w:rPr>
        <w:t xml:space="preserve"> </w:t>
      </w:r>
      <w:r w:rsidR="0033534A" w:rsidRPr="00EA054E">
        <w:rPr>
          <w:rFonts w:hint="eastAsia"/>
          <w:spacing w:val="-2"/>
          <w:rtl/>
        </w:rPr>
        <w:t>متخصصين</w:t>
      </w:r>
      <w:r w:rsidR="0033534A" w:rsidRPr="00EA054E">
        <w:rPr>
          <w:spacing w:val="-2"/>
          <w:rtl/>
        </w:rPr>
        <w:t xml:space="preserve"> </w:t>
      </w:r>
      <w:r w:rsidR="0033534A" w:rsidRPr="00EA054E">
        <w:rPr>
          <w:rFonts w:hint="eastAsia"/>
          <w:spacing w:val="-2"/>
          <w:rtl/>
        </w:rPr>
        <w:t>في</w:t>
      </w:r>
      <w:r w:rsidR="0033534A" w:rsidRPr="00EA054E">
        <w:rPr>
          <w:spacing w:val="-2"/>
          <w:rtl/>
        </w:rPr>
        <w:t xml:space="preserve"> </w:t>
      </w:r>
      <w:r w:rsidR="0033534A" w:rsidRPr="00EA054E">
        <w:rPr>
          <w:rFonts w:hint="eastAsia"/>
          <w:spacing w:val="-2"/>
          <w:rtl/>
        </w:rPr>
        <w:t>شؤون</w:t>
      </w:r>
      <w:r w:rsidR="0033534A" w:rsidRPr="00EA054E">
        <w:rPr>
          <w:spacing w:val="-2"/>
          <w:rtl/>
        </w:rPr>
        <w:t xml:space="preserve"> </w:t>
      </w:r>
      <w:r w:rsidR="0033534A" w:rsidRPr="00EA054E">
        <w:rPr>
          <w:rFonts w:hint="eastAsia"/>
          <w:spacing w:val="-2"/>
          <w:rtl/>
        </w:rPr>
        <w:t>ال</w:t>
      </w:r>
      <w:r w:rsidR="0033534A" w:rsidRPr="00EA054E">
        <w:rPr>
          <w:spacing w:val="-2"/>
          <w:rtl/>
        </w:rPr>
        <w:t>طلاب ذوي الإعاقة.</w:t>
      </w:r>
    </w:p>
    <w:p w:rsidR="0033534A" w:rsidRPr="008D30D5" w:rsidRDefault="0033534A" w:rsidP="00EA054E">
      <w:pPr>
        <w:pStyle w:val="H23GA"/>
      </w:pPr>
      <w:r w:rsidRPr="008D30D5">
        <w:rPr>
          <w:rtl/>
        </w:rPr>
        <w:tab/>
      </w:r>
      <w:bookmarkStart w:id="134" w:name="_Toc495069132"/>
      <w:r w:rsidRPr="008D30D5">
        <w:rPr>
          <w:rFonts w:hint="eastAsia"/>
          <w:rtl/>
        </w:rPr>
        <w:t>ثالثا</w:t>
      </w:r>
      <w:r w:rsidR="00EA054E">
        <w:rPr>
          <w:rFonts w:hint="cs"/>
          <w:rtl/>
        </w:rPr>
        <w:t>ً</w:t>
      </w:r>
      <w:r w:rsidRPr="008D30D5">
        <w:rPr>
          <w:rtl/>
        </w:rPr>
        <w:t>-</w:t>
      </w:r>
      <w:r w:rsidRPr="008D30D5">
        <w:rPr>
          <w:rtl/>
        </w:rPr>
        <w:tab/>
        <w:t xml:space="preserve">معالجة </w:t>
      </w:r>
      <w:r w:rsidRPr="008D30D5">
        <w:rPr>
          <w:rFonts w:hint="eastAsia"/>
          <w:rtl/>
        </w:rPr>
        <w:t>أوجه</w:t>
      </w:r>
      <w:r w:rsidRPr="008D30D5">
        <w:rPr>
          <w:rtl/>
        </w:rPr>
        <w:t xml:space="preserve"> التفاوت الاقتصادية والاجتماعية</w:t>
      </w:r>
      <w:bookmarkEnd w:id="134"/>
    </w:p>
    <w:p w:rsidR="0033534A" w:rsidRPr="008D30D5" w:rsidRDefault="00EA054E" w:rsidP="00EA054E">
      <w:pPr>
        <w:pStyle w:val="SingleTxtGA"/>
      </w:pPr>
      <w:r>
        <w:rPr>
          <w:rtl/>
        </w:rPr>
        <w:t>192</w:t>
      </w:r>
      <w:r w:rsidR="0033534A" w:rsidRPr="008D30D5">
        <w:rPr>
          <w:rtl/>
        </w:rPr>
        <w:t>-</w:t>
      </w:r>
      <w:r>
        <w:rPr>
          <w:rtl/>
        </w:rPr>
        <w:tab/>
      </w:r>
      <w:r w:rsidR="0033534A" w:rsidRPr="008D30D5">
        <w:rPr>
          <w:rtl/>
        </w:rPr>
        <w:t xml:space="preserve">لمواصلة تأمين الشبكة الاجتماعية الشاملة في أوقات </w:t>
      </w:r>
      <w:r w:rsidR="0033534A" w:rsidRPr="008D30D5">
        <w:rPr>
          <w:rFonts w:hint="eastAsia"/>
          <w:rtl/>
        </w:rPr>
        <w:t>المصاعب</w:t>
      </w:r>
      <w:r w:rsidR="0033534A" w:rsidRPr="008D30D5">
        <w:rPr>
          <w:rtl/>
        </w:rPr>
        <w:t xml:space="preserve"> </w:t>
      </w:r>
      <w:r w:rsidR="0033534A" w:rsidRPr="008D30D5">
        <w:rPr>
          <w:rFonts w:hint="eastAsia"/>
          <w:rtl/>
        </w:rPr>
        <w:t>ال</w:t>
      </w:r>
      <w:r w:rsidR="0033534A" w:rsidRPr="008D30D5">
        <w:rPr>
          <w:rtl/>
        </w:rPr>
        <w:t>اقتصادي</w:t>
      </w:r>
      <w:r w:rsidR="0033534A" w:rsidRPr="008D30D5">
        <w:rPr>
          <w:rFonts w:hint="eastAsia"/>
          <w:rtl/>
        </w:rPr>
        <w:t>ة</w:t>
      </w:r>
      <w:r w:rsidR="0033534A" w:rsidRPr="008D30D5">
        <w:rPr>
          <w:rtl/>
        </w:rPr>
        <w:t>، تتخذ الحكومة تدابير إصلاح محددة لتحقيق العمالة الكاملة ومكافحة الفقر.</w:t>
      </w:r>
    </w:p>
    <w:p w:rsidR="0033534A" w:rsidRPr="008D30D5" w:rsidRDefault="00EA054E" w:rsidP="00EA054E">
      <w:pPr>
        <w:pStyle w:val="SingleTxtGA"/>
      </w:pPr>
      <w:r>
        <w:rPr>
          <w:rtl/>
        </w:rPr>
        <w:t>193</w:t>
      </w:r>
      <w:r w:rsidR="0033534A" w:rsidRPr="008D30D5">
        <w:rPr>
          <w:rtl/>
        </w:rPr>
        <w:t>-</w:t>
      </w:r>
      <w:r>
        <w:rPr>
          <w:rtl/>
        </w:rPr>
        <w:tab/>
      </w:r>
      <w:r w:rsidR="0033534A" w:rsidRPr="008D30D5">
        <w:rPr>
          <w:rtl/>
        </w:rPr>
        <w:t xml:space="preserve">ويمثل تعزيز التعليم والتدريب وعمالة الشباب وإدماج الفئات المهمشة في سوق العمل مجالات ذات أولوية </w:t>
      </w:r>
      <w:r w:rsidR="0033534A" w:rsidRPr="008D30D5">
        <w:rPr>
          <w:rFonts w:hint="eastAsia"/>
          <w:rtl/>
        </w:rPr>
        <w:t>ل</w:t>
      </w:r>
      <w:r w:rsidR="0033534A" w:rsidRPr="008D30D5">
        <w:rPr>
          <w:rtl/>
        </w:rPr>
        <w:t>سياسة سوق العمل. وبالنيابة عن الحكومة، توفر دائرة التوظيف العامة في النمسا خدمات التوظيف والمشورة و</w:t>
      </w:r>
      <w:r w:rsidR="0033534A" w:rsidRPr="008D30D5">
        <w:rPr>
          <w:rFonts w:hint="eastAsia"/>
          <w:rtl/>
        </w:rPr>
        <w:t>الخدمات</w:t>
      </w:r>
      <w:r w:rsidR="0033534A" w:rsidRPr="008D30D5">
        <w:rPr>
          <w:rtl/>
        </w:rPr>
        <w:t xml:space="preserve"> </w:t>
      </w:r>
      <w:r w:rsidR="0033534A" w:rsidRPr="008D30D5">
        <w:rPr>
          <w:rFonts w:hint="eastAsia"/>
          <w:rtl/>
        </w:rPr>
        <w:t>المتعلقة</w:t>
      </w:r>
      <w:r w:rsidR="0033534A" w:rsidRPr="008D30D5">
        <w:rPr>
          <w:rtl/>
        </w:rPr>
        <w:t xml:space="preserve"> </w:t>
      </w:r>
      <w:r w:rsidR="0033534A" w:rsidRPr="008D30D5">
        <w:rPr>
          <w:rFonts w:hint="eastAsia"/>
          <w:rtl/>
        </w:rPr>
        <w:t>ب</w:t>
      </w:r>
      <w:r w:rsidR="0033534A" w:rsidRPr="008D30D5">
        <w:rPr>
          <w:rtl/>
        </w:rPr>
        <w:t xml:space="preserve">المؤهلات والدعم المالي، </w:t>
      </w:r>
      <w:r w:rsidR="0033534A" w:rsidRPr="008D30D5">
        <w:rPr>
          <w:rFonts w:hint="eastAsia"/>
          <w:rtl/>
        </w:rPr>
        <w:t>وت</w:t>
      </w:r>
      <w:r w:rsidR="0033534A" w:rsidRPr="008D30D5">
        <w:rPr>
          <w:rtl/>
        </w:rPr>
        <w:t>لعب بالتالي دور</w:t>
      </w:r>
      <w:r w:rsidR="00537B29">
        <w:rPr>
          <w:rtl/>
        </w:rPr>
        <w:t xml:space="preserve">اً </w:t>
      </w:r>
      <w:r w:rsidR="0033534A" w:rsidRPr="008D30D5">
        <w:rPr>
          <w:rtl/>
        </w:rPr>
        <w:t>أساسي</w:t>
      </w:r>
      <w:r w:rsidR="00537B29">
        <w:rPr>
          <w:rtl/>
        </w:rPr>
        <w:t xml:space="preserve">اً </w:t>
      </w:r>
      <w:r w:rsidR="0033534A" w:rsidRPr="008D30D5">
        <w:rPr>
          <w:rtl/>
        </w:rPr>
        <w:t>في منع البطالة والقضاء عليها في النمسا.</w:t>
      </w:r>
    </w:p>
    <w:p w:rsidR="0033534A" w:rsidRPr="008D30D5" w:rsidRDefault="00EA054E" w:rsidP="0033534A">
      <w:pPr>
        <w:pStyle w:val="SingleTxtGA"/>
      </w:pPr>
      <w:r>
        <w:rPr>
          <w:rtl/>
        </w:rPr>
        <w:t>194-</w:t>
      </w:r>
      <w:r w:rsidR="0033534A" w:rsidRPr="008D30D5">
        <w:rPr>
          <w:rtl/>
        </w:rPr>
        <w:tab/>
        <w:t>وتتاح للمهاجرين أيض</w:t>
      </w:r>
      <w:r w:rsidR="00537B29">
        <w:rPr>
          <w:rtl/>
        </w:rPr>
        <w:t xml:space="preserve">اً </w:t>
      </w:r>
      <w:r w:rsidR="0033534A" w:rsidRPr="008D30D5">
        <w:rPr>
          <w:rtl/>
        </w:rPr>
        <w:t xml:space="preserve">جميع الخدمات التي </w:t>
      </w:r>
      <w:r w:rsidR="0033534A" w:rsidRPr="008D30D5">
        <w:rPr>
          <w:rFonts w:hint="eastAsia"/>
          <w:rtl/>
        </w:rPr>
        <w:t>توفرها</w:t>
      </w:r>
      <w:r w:rsidR="0033534A" w:rsidRPr="008D30D5">
        <w:rPr>
          <w:rtl/>
        </w:rPr>
        <w:t xml:space="preserve"> دائرة التوظيف العامة. </w:t>
      </w:r>
      <w:r w:rsidR="0033534A" w:rsidRPr="008D30D5">
        <w:rPr>
          <w:rFonts w:hint="eastAsia"/>
          <w:rtl/>
        </w:rPr>
        <w:t>وتُنظَّم</w:t>
      </w:r>
      <w:r w:rsidR="0033534A" w:rsidRPr="008D30D5">
        <w:rPr>
          <w:rtl/>
        </w:rPr>
        <w:t xml:space="preserve"> دورات محددة مثل </w:t>
      </w:r>
      <w:r w:rsidR="0033534A" w:rsidRPr="008D30D5">
        <w:rPr>
          <w:rFonts w:hint="eastAsia"/>
          <w:rtl/>
        </w:rPr>
        <w:t>ال</w:t>
      </w:r>
      <w:r w:rsidR="0033534A" w:rsidRPr="008D30D5">
        <w:rPr>
          <w:rtl/>
        </w:rPr>
        <w:t xml:space="preserve">دورات </w:t>
      </w:r>
      <w:r w:rsidR="0033534A" w:rsidRPr="008D30D5">
        <w:rPr>
          <w:rFonts w:hint="eastAsia"/>
          <w:rtl/>
        </w:rPr>
        <w:t>ال</w:t>
      </w:r>
      <w:r w:rsidR="0033534A" w:rsidRPr="008D30D5">
        <w:rPr>
          <w:rtl/>
        </w:rPr>
        <w:t xml:space="preserve">توجيهية للأشخاص الذين </w:t>
      </w:r>
      <w:r w:rsidR="0033534A" w:rsidRPr="008D30D5">
        <w:rPr>
          <w:rFonts w:hint="eastAsia"/>
          <w:rtl/>
        </w:rPr>
        <w:t>لا</w:t>
      </w:r>
      <w:r w:rsidR="0033534A" w:rsidRPr="008D30D5">
        <w:rPr>
          <w:rtl/>
        </w:rPr>
        <w:t xml:space="preserve"> تكون الألمانية لغ</w:t>
      </w:r>
      <w:r w:rsidR="0033534A" w:rsidRPr="008D30D5">
        <w:rPr>
          <w:rFonts w:hint="eastAsia"/>
          <w:rtl/>
        </w:rPr>
        <w:t>تهم</w:t>
      </w:r>
      <w:r w:rsidR="0033534A" w:rsidRPr="008D30D5">
        <w:rPr>
          <w:rtl/>
        </w:rPr>
        <w:t xml:space="preserve"> الأم، </w:t>
      </w:r>
      <w:r w:rsidR="0033534A" w:rsidRPr="008D30D5">
        <w:rPr>
          <w:rFonts w:hint="eastAsia"/>
          <w:rtl/>
        </w:rPr>
        <w:t>أو</w:t>
      </w:r>
      <w:r w:rsidR="0033534A" w:rsidRPr="008D30D5">
        <w:rPr>
          <w:rtl/>
        </w:rPr>
        <w:t xml:space="preserve"> دورات </w:t>
      </w:r>
      <w:r w:rsidR="0033534A" w:rsidRPr="008D30D5">
        <w:rPr>
          <w:rFonts w:hint="eastAsia"/>
          <w:rtl/>
        </w:rPr>
        <w:t>ل</w:t>
      </w:r>
      <w:r w:rsidR="0033534A" w:rsidRPr="008D30D5">
        <w:rPr>
          <w:rtl/>
        </w:rPr>
        <w:t xml:space="preserve">تحسين فرص العمل </w:t>
      </w:r>
      <w:r w:rsidR="0033534A" w:rsidRPr="008D30D5">
        <w:rPr>
          <w:rFonts w:hint="eastAsia"/>
          <w:rtl/>
        </w:rPr>
        <w:t>ذات</w:t>
      </w:r>
      <w:r w:rsidR="0033534A" w:rsidRPr="008D30D5">
        <w:rPr>
          <w:rtl/>
        </w:rPr>
        <w:t xml:space="preserve"> </w:t>
      </w:r>
      <w:r w:rsidR="0033534A" w:rsidRPr="008D30D5">
        <w:rPr>
          <w:rFonts w:hint="eastAsia"/>
          <w:rtl/>
        </w:rPr>
        <w:t>التأهيل</w:t>
      </w:r>
      <w:r w:rsidR="0033534A" w:rsidRPr="008D30D5">
        <w:rPr>
          <w:rtl/>
        </w:rPr>
        <w:t xml:space="preserve"> </w:t>
      </w:r>
      <w:r w:rsidR="0033534A" w:rsidRPr="008D30D5">
        <w:rPr>
          <w:rFonts w:hint="eastAsia"/>
          <w:rtl/>
        </w:rPr>
        <w:t>ال</w:t>
      </w:r>
      <w:r w:rsidR="0033534A" w:rsidRPr="008D30D5">
        <w:rPr>
          <w:rtl/>
        </w:rPr>
        <w:t xml:space="preserve">أعلى، </w:t>
      </w:r>
      <w:r w:rsidR="0033534A" w:rsidRPr="008D30D5">
        <w:rPr>
          <w:rFonts w:hint="eastAsia"/>
          <w:rtl/>
        </w:rPr>
        <w:t>أو</w:t>
      </w:r>
      <w:r w:rsidR="0033534A" w:rsidRPr="008D30D5">
        <w:rPr>
          <w:rtl/>
        </w:rPr>
        <w:t xml:space="preserve"> المساعدة في طلبات العمل، أو دورات </w:t>
      </w:r>
      <w:r w:rsidR="0033534A" w:rsidRPr="008D30D5">
        <w:rPr>
          <w:rFonts w:hint="eastAsia"/>
          <w:rtl/>
        </w:rPr>
        <w:t>في</w:t>
      </w:r>
      <w:r w:rsidR="0033534A" w:rsidRPr="008D30D5">
        <w:rPr>
          <w:rtl/>
        </w:rPr>
        <w:t xml:space="preserve"> اللغة الألمانية </w:t>
      </w:r>
      <w:r w:rsidR="0033534A" w:rsidRPr="008D30D5">
        <w:rPr>
          <w:rFonts w:hint="eastAsia"/>
          <w:rtl/>
        </w:rPr>
        <w:t>ل</w:t>
      </w:r>
      <w:r w:rsidR="0033534A" w:rsidRPr="008D30D5">
        <w:rPr>
          <w:rtl/>
        </w:rPr>
        <w:t>تعز</w:t>
      </w:r>
      <w:r w:rsidR="0033534A" w:rsidRPr="008D30D5">
        <w:rPr>
          <w:rFonts w:hint="eastAsia"/>
          <w:rtl/>
        </w:rPr>
        <w:t>ي</w:t>
      </w:r>
      <w:r w:rsidR="0033534A" w:rsidRPr="008D30D5">
        <w:rPr>
          <w:rtl/>
        </w:rPr>
        <w:t xml:space="preserve">ز </w:t>
      </w:r>
      <w:r w:rsidR="0033534A" w:rsidRPr="008D30D5">
        <w:rPr>
          <w:rFonts w:hint="eastAsia"/>
          <w:rtl/>
        </w:rPr>
        <w:t>فرص</w:t>
      </w:r>
      <w:r w:rsidR="0033534A" w:rsidRPr="008D30D5">
        <w:rPr>
          <w:rtl/>
        </w:rPr>
        <w:t xml:space="preserve"> وصول المهاجرين إلى سوق العمل. وي</w:t>
      </w:r>
      <w:r w:rsidR="0033534A" w:rsidRPr="008D30D5">
        <w:rPr>
          <w:rFonts w:hint="eastAsia"/>
          <w:rtl/>
        </w:rPr>
        <w:t>ُ</w:t>
      </w:r>
      <w:r w:rsidR="0033534A" w:rsidRPr="008D30D5">
        <w:rPr>
          <w:rtl/>
        </w:rPr>
        <w:t xml:space="preserve">ولى اهتمام خاص للتعاون بين دائرة التوظيف العامة ومختلف المنظمات </w:t>
      </w:r>
      <w:r w:rsidR="0033534A" w:rsidRPr="008D30D5">
        <w:rPr>
          <w:rFonts w:hint="eastAsia"/>
          <w:rtl/>
        </w:rPr>
        <w:t>المعنية</w:t>
      </w:r>
      <w:r w:rsidR="0033534A" w:rsidRPr="008D30D5">
        <w:rPr>
          <w:rtl/>
        </w:rPr>
        <w:t xml:space="preserve"> </w:t>
      </w:r>
      <w:r w:rsidR="0033534A" w:rsidRPr="008D30D5">
        <w:rPr>
          <w:rFonts w:hint="eastAsia"/>
          <w:rtl/>
        </w:rPr>
        <w:t>با</w:t>
      </w:r>
      <w:r w:rsidR="0033534A" w:rsidRPr="008D30D5">
        <w:rPr>
          <w:rtl/>
        </w:rPr>
        <w:t xml:space="preserve">لمهاجرين. ولزيادة تحسين الاندماج في سوق العمل، بدأ في تموز/يوليه 2016 سريان قانون الاعتراف </w:t>
      </w:r>
      <w:r w:rsidR="0033534A" w:rsidRPr="008D30D5">
        <w:rPr>
          <w:rFonts w:hint="eastAsia"/>
          <w:rtl/>
        </w:rPr>
        <w:t>والتقييم</w:t>
      </w:r>
      <w:r w:rsidR="0033534A" w:rsidRPr="008D30D5">
        <w:rPr>
          <w:rtl/>
        </w:rPr>
        <w:t xml:space="preserve">. </w:t>
      </w:r>
    </w:p>
    <w:p w:rsidR="0033534A" w:rsidRPr="008D30D5" w:rsidRDefault="00EA054E" w:rsidP="00EA054E">
      <w:pPr>
        <w:pStyle w:val="SingleTxtGA"/>
      </w:pPr>
      <w:r>
        <w:rPr>
          <w:rtl/>
        </w:rPr>
        <w:t>195</w:t>
      </w:r>
      <w:r w:rsidR="0033534A" w:rsidRPr="008D30D5">
        <w:rPr>
          <w:rtl/>
        </w:rPr>
        <w:t>-</w:t>
      </w:r>
      <w:r>
        <w:rPr>
          <w:rtl/>
        </w:rPr>
        <w:tab/>
      </w:r>
      <w:r w:rsidR="0033534A" w:rsidRPr="008D30D5">
        <w:rPr>
          <w:rtl/>
        </w:rPr>
        <w:t>ويمثل تعزيز التضامن الاجتماعي ومكافحة الفقر أهداف</w:t>
      </w:r>
      <w:r w:rsidR="00537B29">
        <w:rPr>
          <w:rtl/>
        </w:rPr>
        <w:t xml:space="preserve">اً </w:t>
      </w:r>
      <w:r w:rsidR="0033534A" w:rsidRPr="008D30D5">
        <w:rPr>
          <w:rtl/>
        </w:rPr>
        <w:t xml:space="preserve">مركزية للحكومة في جميع مجالات السياسة العامة. وفي كانون الأول/ديسمبر 2010، تم إصلاح نظام المساعدة الاجتماعية النمساوي، وتم تنفيذ خطة الحد الأدنى للدخل </w:t>
      </w:r>
      <w:r w:rsidR="0033534A" w:rsidRPr="008D30D5">
        <w:rPr>
          <w:rFonts w:hint="eastAsia"/>
          <w:rtl/>
        </w:rPr>
        <w:t>الخاضعة</w:t>
      </w:r>
      <w:r w:rsidR="0033534A" w:rsidRPr="008D30D5">
        <w:rPr>
          <w:rtl/>
        </w:rPr>
        <w:t xml:space="preserve"> </w:t>
      </w:r>
      <w:r w:rsidR="0033534A" w:rsidRPr="008D30D5">
        <w:rPr>
          <w:rFonts w:hint="eastAsia"/>
          <w:rtl/>
        </w:rPr>
        <w:t>لا</w:t>
      </w:r>
      <w:r w:rsidR="0033534A" w:rsidRPr="008D30D5">
        <w:rPr>
          <w:rtl/>
        </w:rPr>
        <w:t>ختبار القدرات المادية من خلال اتفاق بين الاتحاد والولايات الاتحادية عمل</w:t>
      </w:r>
      <w:r w:rsidR="00537B29">
        <w:rPr>
          <w:rtl/>
        </w:rPr>
        <w:t>اً بالمادة 15</w:t>
      </w:r>
      <w:r w:rsidR="0033534A" w:rsidRPr="008D30D5">
        <w:rPr>
          <w:rtl/>
        </w:rPr>
        <w:t>(أ) من القانون الدستوري الاتحادي. وي</w:t>
      </w:r>
      <w:r w:rsidR="0033534A" w:rsidRPr="008D30D5">
        <w:rPr>
          <w:rFonts w:hint="eastAsia"/>
          <w:rtl/>
        </w:rPr>
        <w:t>ُ</w:t>
      </w:r>
      <w:r w:rsidR="0033534A" w:rsidRPr="008D30D5">
        <w:rPr>
          <w:rtl/>
        </w:rPr>
        <w:t xml:space="preserve">منح </w:t>
      </w:r>
      <w:r w:rsidR="0033534A" w:rsidRPr="008D30D5">
        <w:rPr>
          <w:rFonts w:hint="eastAsia"/>
          <w:rtl/>
        </w:rPr>
        <w:t>هذا</w:t>
      </w:r>
      <w:r w:rsidR="0033534A" w:rsidRPr="008D30D5">
        <w:rPr>
          <w:rtl/>
        </w:rPr>
        <w:t xml:space="preserve"> </w:t>
      </w:r>
      <w:r w:rsidR="0033534A" w:rsidRPr="008D30D5">
        <w:rPr>
          <w:rFonts w:hint="eastAsia"/>
          <w:rtl/>
        </w:rPr>
        <w:t>الدخل</w:t>
      </w:r>
      <w:r w:rsidR="0033534A" w:rsidRPr="008D30D5">
        <w:rPr>
          <w:rtl/>
        </w:rPr>
        <w:t xml:space="preserve"> </w:t>
      </w:r>
      <w:r w:rsidR="0033534A" w:rsidRPr="008D30D5">
        <w:rPr>
          <w:rFonts w:hint="eastAsia"/>
          <w:rtl/>
        </w:rPr>
        <w:t>الأدنى</w:t>
      </w:r>
      <w:r w:rsidR="0033534A" w:rsidRPr="008D30D5">
        <w:rPr>
          <w:rtl/>
        </w:rPr>
        <w:t xml:space="preserve"> للأشخاص الذين </w:t>
      </w:r>
      <w:r w:rsidR="0033534A" w:rsidRPr="008D30D5">
        <w:rPr>
          <w:rFonts w:hint="eastAsia"/>
          <w:rtl/>
        </w:rPr>
        <w:t>لا</w:t>
      </w:r>
      <w:r w:rsidR="0033534A" w:rsidRPr="008D30D5">
        <w:rPr>
          <w:rtl/>
        </w:rPr>
        <w:t xml:space="preserve"> </w:t>
      </w:r>
      <w:r w:rsidR="0033534A" w:rsidRPr="008D30D5">
        <w:rPr>
          <w:rFonts w:hint="eastAsia"/>
          <w:rtl/>
        </w:rPr>
        <w:t>يملكون</w:t>
      </w:r>
      <w:r w:rsidR="0033534A" w:rsidRPr="008D30D5">
        <w:rPr>
          <w:rtl/>
        </w:rPr>
        <w:t xml:space="preserve"> ما يكفي من </w:t>
      </w:r>
      <w:r w:rsidR="0033534A" w:rsidRPr="008D30D5">
        <w:rPr>
          <w:rFonts w:hint="eastAsia"/>
          <w:rtl/>
        </w:rPr>
        <w:t>القدرات</w:t>
      </w:r>
      <w:r w:rsidR="0033534A" w:rsidRPr="008D30D5">
        <w:rPr>
          <w:rtl/>
        </w:rPr>
        <w:t xml:space="preserve"> </w:t>
      </w:r>
      <w:r w:rsidR="0033534A" w:rsidRPr="008D30D5">
        <w:rPr>
          <w:rFonts w:hint="eastAsia"/>
          <w:rtl/>
        </w:rPr>
        <w:t>المادية</w:t>
      </w:r>
      <w:r w:rsidR="0033534A" w:rsidRPr="008D30D5">
        <w:rPr>
          <w:rtl/>
        </w:rPr>
        <w:t xml:space="preserve"> لتغطية نفقاتهم الخاصة وتكاليف </w:t>
      </w:r>
      <w:r w:rsidR="0033534A" w:rsidRPr="008D30D5">
        <w:rPr>
          <w:rFonts w:hint="eastAsia"/>
          <w:rtl/>
        </w:rPr>
        <w:t>معيشة</w:t>
      </w:r>
      <w:r w:rsidR="0033534A" w:rsidRPr="008D30D5">
        <w:rPr>
          <w:rtl/>
        </w:rPr>
        <w:t xml:space="preserve"> أقاربهم </w:t>
      </w:r>
      <w:r w:rsidR="0033534A" w:rsidRPr="008D30D5">
        <w:rPr>
          <w:rFonts w:hint="eastAsia"/>
          <w:rtl/>
        </w:rPr>
        <w:t>ب</w:t>
      </w:r>
      <w:r w:rsidR="0033534A" w:rsidRPr="008D30D5">
        <w:rPr>
          <w:rtl/>
        </w:rPr>
        <w:t>أنفسهم</w:t>
      </w:r>
      <w:r w:rsidR="0033534A" w:rsidRPr="008D30D5">
        <w:rPr>
          <w:rFonts w:hint="eastAsia"/>
          <w:rtl/>
        </w:rPr>
        <w:t>،</w:t>
      </w:r>
      <w:r w:rsidR="0033534A" w:rsidRPr="008D30D5">
        <w:rPr>
          <w:rtl/>
        </w:rPr>
        <w:t xml:space="preserve"> </w:t>
      </w:r>
      <w:r w:rsidR="0033534A" w:rsidRPr="008D30D5">
        <w:rPr>
          <w:rFonts w:hint="eastAsia"/>
          <w:rtl/>
        </w:rPr>
        <w:t>حيث</w:t>
      </w:r>
      <w:r w:rsidR="0033534A" w:rsidRPr="008D30D5">
        <w:rPr>
          <w:rtl/>
        </w:rPr>
        <w:t xml:space="preserve"> </w:t>
      </w:r>
      <w:r w:rsidR="0033534A" w:rsidRPr="008D30D5">
        <w:rPr>
          <w:rFonts w:hint="eastAsia"/>
          <w:rtl/>
        </w:rPr>
        <w:t>يحصلون</w:t>
      </w:r>
      <w:r w:rsidR="0033534A" w:rsidRPr="008D30D5">
        <w:rPr>
          <w:rtl/>
        </w:rPr>
        <w:t xml:space="preserve"> </w:t>
      </w:r>
      <w:r w:rsidR="0033534A" w:rsidRPr="008D30D5">
        <w:rPr>
          <w:rFonts w:hint="eastAsia"/>
          <w:rtl/>
        </w:rPr>
        <w:t>على</w:t>
      </w:r>
      <w:r w:rsidR="0033534A" w:rsidRPr="008D30D5">
        <w:rPr>
          <w:rtl/>
        </w:rPr>
        <w:t xml:space="preserve"> مبلغ مقطوع لضمان وسائل العيش والمعيشة (</w:t>
      </w:r>
      <w:r w:rsidR="0033534A" w:rsidRPr="008D30D5">
        <w:rPr>
          <w:rFonts w:hint="eastAsia"/>
          <w:rtl/>
        </w:rPr>
        <w:t>ب</w:t>
      </w:r>
      <w:r w:rsidR="0033534A" w:rsidRPr="008D30D5">
        <w:rPr>
          <w:rtl/>
        </w:rPr>
        <w:t xml:space="preserve">المعايير الدنيا) خارج </w:t>
      </w:r>
      <w:r w:rsidR="0033534A" w:rsidRPr="008D30D5">
        <w:rPr>
          <w:rFonts w:hint="eastAsia"/>
          <w:rtl/>
        </w:rPr>
        <w:t>دور</w:t>
      </w:r>
      <w:r w:rsidR="0033534A" w:rsidRPr="008D30D5">
        <w:rPr>
          <w:rtl/>
        </w:rPr>
        <w:t xml:space="preserve"> </w:t>
      </w:r>
      <w:r w:rsidR="0033534A" w:rsidRPr="008D30D5">
        <w:rPr>
          <w:rFonts w:hint="eastAsia"/>
          <w:rtl/>
        </w:rPr>
        <w:t>الرعاية</w:t>
      </w:r>
      <w:r w:rsidR="0033534A" w:rsidRPr="008D30D5">
        <w:rPr>
          <w:rtl/>
        </w:rPr>
        <w:t xml:space="preserve"> السكنية من جهة، و</w:t>
      </w:r>
      <w:r w:rsidR="0033534A" w:rsidRPr="008D30D5">
        <w:rPr>
          <w:rFonts w:hint="eastAsia"/>
          <w:rtl/>
        </w:rPr>
        <w:t>ضمان</w:t>
      </w:r>
      <w:r w:rsidR="0033534A" w:rsidRPr="008D30D5">
        <w:rPr>
          <w:rtl/>
        </w:rPr>
        <w:t xml:space="preserve"> الخدمات الصحية الضرورية في حالة المرض والحمل والولادة من جهة أخرى. </w:t>
      </w:r>
      <w:r w:rsidR="0033534A" w:rsidRPr="008D30D5">
        <w:rPr>
          <w:rFonts w:hint="eastAsia"/>
          <w:rtl/>
        </w:rPr>
        <w:t>و</w:t>
      </w:r>
      <w:r w:rsidR="0033534A" w:rsidRPr="008D30D5">
        <w:rPr>
          <w:rtl/>
        </w:rPr>
        <w:t>من حيث المبدأ</w:t>
      </w:r>
      <w:r w:rsidR="0033534A" w:rsidRPr="008D30D5">
        <w:rPr>
          <w:rFonts w:hint="eastAsia"/>
          <w:rtl/>
        </w:rPr>
        <w:t>،</w:t>
      </w:r>
      <w:r w:rsidR="0033534A" w:rsidRPr="008D30D5">
        <w:rPr>
          <w:rtl/>
        </w:rPr>
        <w:t xml:space="preserve"> ينطبق ذلك أيض</w:t>
      </w:r>
      <w:r w:rsidR="00537B29">
        <w:rPr>
          <w:rtl/>
        </w:rPr>
        <w:t xml:space="preserve">اً </w:t>
      </w:r>
      <w:r w:rsidR="0033534A" w:rsidRPr="008D30D5">
        <w:rPr>
          <w:rtl/>
        </w:rPr>
        <w:t xml:space="preserve">على الأشخاص الذين </w:t>
      </w:r>
      <w:r w:rsidR="0033534A" w:rsidRPr="008D30D5">
        <w:rPr>
          <w:rFonts w:hint="eastAsia"/>
          <w:rtl/>
        </w:rPr>
        <w:t>حصلوا</w:t>
      </w:r>
      <w:r w:rsidR="0033534A" w:rsidRPr="008D30D5">
        <w:rPr>
          <w:rtl/>
        </w:rPr>
        <w:t xml:space="preserve"> </w:t>
      </w:r>
      <w:r w:rsidR="0033534A" w:rsidRPr="008D30D5">
        <w:rPr>
          <w:rFonts w:hint="eastAsia"/>
          <w:rtl/>
        </w:rPr>
        <w:t>على</w:t>
      </w:r>
      <w:r w:rsidR="0033534A" w:rsidRPr="008D30D5">
        <w:rPr>
          <w:rtl/>
        </w:rPr>
        <w:t xml:space="preserve"> مركز اللاجئ أو </w:t>
      </w:r>
      <w:r w:rsidR="0033534A" w:rsidRPr="008D30D5">
        <w:rPr>
          <w:rFonts w:hint="eastAsia"/>
          <w:rtl/>
        </w:rPr>
        <w:t>مركز</w:t>
      </w:r>
      <w:r w:rsidR="0033534A" w:rsidRPr="008D30D5">
        <w:rPr>
          <w:rtl/>
        </w:rPr>
        <w:t xml:space="preserve"> الحماية الفرعية </w:t>
      </w:r>
      <w:r w:rsidR="0033534A" w:rsidRPr="008D30D5">
        <w:rPr>
          <w:rtl/>
        </w:rPr>
        <w:lastRenderedPageBreak/>
        <w:t xml:space="preserve">(المستفيدون من الحماية الدولية)، ولكن ليس على </w:t>
      </w:r>
      <w:r w:rsidR="0033534A" w:rsidRPr="008D30D5">
        <w:rPr>
          <w:rFonts w:hint="eastAsia"/>
          <w:rtl/>
        </w:rPr>
        <w:t>ملتمسي</w:t>
      </w:r>
      <w:r w:rsidR="0033534A" w:rsidRPr="008D30D5">
        <w:rPr>
          <w:rtl/>
        </w:rPr>
        <w:t xml:space="preserve"> اللجوء لأنهم يحصلون على مزايا عينية. ويستفيد من هذا التحسن بصفة رئيسية الآباء الوحيدون الذين يواجهون خطر الفقر بصفة خاصة. ويتمثل أحد الأهداف الأساسية لخطة الحد الأدنى للدخل الخاضعة لاختبار القدرات المادية في إعادة إدماج الفئات المهمشة في سوق العمل.</w:t>
      </w:r>
    </w:p>
    <w:p w:rsidR="0033534A" w:rsidRPr="008D30D5" w:rsidRDefault="0033534A" w:rsidP="00EA054E">
      <w:pPr>
        <w:pStyle w:val="H23GA"/>
      </w:pPr>
      <w:r w:rsidRPr="008D30D5">
        <w:rPr>
          <w:rtl/>
        </w:rPr>
        <w:tab/>
      </w:r>
      <w:bookmarkStart w:id="135" w:name="_Toc495069133"/>
      <w:r w:rsidRPr="008D30D5">
        <w:rPr>
          <w:rFonts w:hint="eastAsia"/>
          <w:rtl/>
        </w:rPr>
        <w:t>رابعا</w:t>
      </w:r>
      <w:r w:rsidR="00EA054E">
        <w:rPr>
          <w:rFonts w:hint="cs"/>
          <w:rtl/>
        </w:rPr>
        <w:t>ً</w:t>
      </w:r>
      <w:r w:rsidRPr="008D30D5">
        <w:rPr>
          <w:rtl/>
        </w:rPr>
        <w:t>-</w:t>
      </w:r>
      <w:r w:rsidRPr="008D30D5">
        <w:rPr>
          <w:rtl/>
        </w:rPr>
        <w:tab/>
        <w:t>التدابير التعليمية</w:t>
      </w:r>
      <w:bookmarkEnd w:id="135"/>
    </w:p>
    <w:p w:rsidR="0033534A" w:rsidRPr="008D30D5" w:rsidRDefault="00EA054E" w:rsidP="00EA054E">
      <w:pPr>
        <w:pStyle w:val="SingleTxtGA"/>
      </w:pPr>
      <w:r>
        <w:rPr>
          <w:rtl/>
        </w:rPr>
        <w:t>196</w:t>
      </w:r>
      <w:r w:rsidR="0033534A" w:rsidRPr="008D30D5">
        <w:rPr>
          <w:rtl/>
        </w:rPr>
        <w:t>-</w:t>
      </w:r>
      <w:r>
        <w:rPr>
          <w:rtl/>
        </w:rPr>
        <w:tab/>
      </w:r>
      <w:r w:rsidR="0033534A" w:rsidRPr="008D30D5">
        <w:rPr>
          <w:rtl/>
        </w:rPr>
        <w:t xml:space="preserve">تتمثل العناصر الأساسية لسياسة التعليم النمساوية </w:t>
      </w:r>
      <w:r w:rsidR="0033534A" w:rsidRPr="008D30D5">
        <w:rPr>
          <w:rFonts w:hint="eastAsia"/>
          <w:rtl/>
        </w:rPr>
        <w:t>في</w:t>
      </w:r>
      <w:r w:rsidR="0033534A" w:rsidRPr="008D30D5">
        <w:rPr>
          <w:rtl/>
        </w:rPr>
        <w:t xml:space="preserve"> </w:t>
      </w:r>
      <w:r w:rsidR="0033534A" w:rsidRPr="008D30D5">
        <w:rPr>
          <w:rFonts w:hint="eastAsia"/>
          <w:rtl/>
        </w:rPr>
        <w:t>توفير</w:t>
      </w:r>
      <w:r w:rsidR="0033534A" w:rsidRPr="008D30D5">
        <w:rPr>
          <w:rtl/>
        </w:rPr>
        <w:t xml:space="preserve"> التعليم والتدريب للجميع، وزيادة المعرفة والقدرات والمهارات، والاعتراف بالأداء الفردي، </w:t>
      </w:r>
      <w:r w:rsidR="0033534A" w:rsidRPr="008D30D5">
        <w:rPr>
          <w:rFonts w:hint="eastAsia"/>
          <w:rtl/>
        </w:rPr>
        <w:t>وتشجيع</w:t>
      </w:r>
      <w:r w:rsidR="0033534A" w:rsidRPr="008D30D5">
        <w:rPr>
          <w:rtl/>
        </w:rPr>
        <w:t xml:space="preserve"> </w:t>
      </w:r>
      <w:r w:rsidR="0033534A" w:rsidRPr="008D30D5">
        <w:rPr>
          <w:rFonts w:hint="eastAsia"/>
          <w:rtl/>
        </w:rPr>
        <w:t>التنشئة</w:t>
      </w:r>
      <w:r w:rsidR="0033534A" w:rsidRPr="008D30D5">
        <w:rPr>
          <w:rtl/>
        </w:rPr>
        <w:t xml:space="preserve"> الشخصي</w:t>
      </w:r>
      <w:r w:rsidR="0033534A" w:rsidRPr="008D30D5">
        <w:rPr>
          <w:rFonts w:hint="eastAsia"/>
          <w:rtl/>
        </w:rPr>
        <w:t>ة</w:t>
      </w:r>
      <w:r w:rsidR="0033534A" w:rsidRPr="008D30D5">
        <w:rPr>
          <w:rtl/>
        </w:rPr>
        <w:t xml:space="preserve"> الموج</w:t>
      </w:r>
      <w:r w:rsidR="0033534A" w:rsidRPr="008D30D5">
        <w:rPr>
          <w:rFonts w:hint="eastAsia"/>
          <w:rtl/>
        </w:rPr>
        <w:t>ه</w:t>
      </w:r>
      <w:r w:rsidR="0033534A" w:rsidRPr="008D30D5">
        <w:rPr>
          <w:rtl/>
        </w:rPr>
        <w:t xml:space="preserve">ة نحو القيم. ويعني التعليم </w:t>
      </w:r>
      <w:r w:rsidR="0033534A" w:rsidRPr="008D30D5">
        <w:rPr>
          <w:rFonts w:hint="eastAsia"/>
          <w:rtl/>
        </w:rPr>
        <w:t>تشجيع</w:t>
      </w:r>
      <w:r w:rsidR="0033534A" w:rsidRPr="008D30D5">
        <w:rPr>
          <w:rtl/>
        </w:rPr>
        <w:t xml:space="preserve"> الإبداع، والكفاءة الاجتماعية، والتفاهم بين الثقافات، والتسامح، والديمقراطية، ال</w:t>
      </w:r>
      <w:r w:rsidR="0033534A" w:rsidRPr="008D30D5">
        <w:rPr>
          <w:rFonts w:hint="eastAsia"/>
          <w:rtl/>
        </w:rPr>
        <w:t>ت</w:t>
      </w:r>
      <w:r w:rsidR="0033534A" w:rsidRPr="008D30D5">
        <w:rPr>
          <w:rtl/>
        </w:rPr>
        <w:t xml:space="preserve">ي </w:t>
      </w:r>
      <w:r w:rsidR="0033534A" w:rsidRPr="008D30D5">
        <w:rPr>
          <w:rFonts w:hint="eastAsia"/>
          <w:rtl/>
        </w:rPr>
        <w:t>يجري</w:t>
      </w:r>
      <w:r w:rsidR="0033534A" w:rsidRPr="008D30D5">
        <w:rPr>
          <w:rtl/>
        </w:rPr>
        <w:t xml:space="preserve"> </w:t>
      </w:r>
      <w:r w:rsidR="0033534A" w:rsidRPr="008D30D5">
        <w:rPr>
          <w:rFonts w:hint="eastAsia"/>
          <w:rtl/>
        </w:rPr>
        <w:t>تشجيعها</w:t>
      </w:r>
      <w:r w:rsidR="0033534A" w:rsidRPr="008D30D5">
        <w:rPr>
          <w:rtl/>
        </w:rPr>
        <w:t xml:space="preserve"> في المقام الأول </w:t>
      </w:r>
      <w:r w:rsidR="0033534A" w:rsidRPr="008D30D5">
        <w:rPr>
          <w:rFonts w:hint="eastAsia"/>
          <w:rtl/>
        </w:rPr>
        <w:t>من</w:t>
      </w:r>
      <w:r w:rsidR="0033534A" w:rsidRPr="008D30D5">
        <w:rPr>
          <w:rtl/>
        </w:rPr>
        <w:t xml:space="preserve"> </w:t>
      </w:r>
      <w:r w:rsidR="0033534A" w:rsidRPr="008D30D5">
        <w:rPr>
          <w:rFonts w:hint="eastAsia"/>
          <w:rtl/>
        </w:rPr>
        <w:t>خلال</w:t>
      </w:r>
      <w:r w:rsidR="0033534A" w:rsidRPr="008D30D5">
        <w:rPr>
          <w:rtl/>
        </w:rPr>
        <w:t xml:space="preserve"> </w:t>
      </w:r>
      <w:r w:rsidR="0033534A" w:rsidRPr="008D30D5">
        <w:rPr>
          <w:rFonts w:hint="eastAsia"/>
          <w:rtl/>
        </w:rPr>
        <w:t>التثقيف</w:t>
      </w:r>
      <w:r w:rsidR="0033534A" w:rsidRPr="008D30D5">
        <w:rPr>
          <w:rtl/>
        </w:rPr>
        <w:t xml:space="preserve"> السياسي. </w:t>
      </w:r>
      <w:r w:rsidR="0033534A" w:rsidRPr="008D30D5">
        <w:rPr>
          <w:rFonts w:hint="eastAsia"/>
          <w:rtl/>
        </w:rPr>
        <w:t>و</w:t>
      </w:r>
      <w:r w:rsidR="0033534A" w:rsidRPr="008D30D5">
        <w:rPr>
          <w:rtl/>
        </w:rPr>
        <w:t xml:space="preserve">يجب على المدارس الابتدائية والثانوية ضمان </w:t>
      </w:r>
      <w:r w:rsidR="0033534A" w:rsidRPr="008D30D5">
        <w:rPr>
          <w:rFonts w:hint="eastAsia"/>
          <w:rtl/>
        </w:rPr>
        <w:t>توفير</w:t>
      </w:r>
      <w:r w:rsidR="0033534A" w:rsidRPr="008D30D5">
        <w:rPr>
          <w:rtl/>
        </w:rPr>
        <w:t xml:space="preserve"> أعلى مستوى ممكن من التعليم للجميع. وينبغي أن يحصل الأطفال والشباب في النمسا على أفضل تعليم ممكن. وعلى أساس تكافؤ الفرص والمساواة بين الجنسين، </w:t>
      </w:r>
      <w:r w:rsidR="0033534A" w:rsidRPr="008D30D5">
        <w:rPr>
          <w:rFonts w:hint="eastAsia"/>
          <w:rtl/>
        </w:rPr>
        <w:t>يجب</w:t>
      </w:r>
      <w:r w:rsidR="0033534A" w:rsidRPr="008D30D5">
        <w:rPr>
          <w:rtl/>
        </w:rPr>
        <w:t xml:space="preserve"> على المدرسة أن تكفل </w:t>
      </w:r>
      <w:r w:rsidR="0033534A" w:rsidRPr="008D30D5">
        <w:rPr>
          <w:rFonts w:hint="eastAsia"/>
          <w:rtl/>
        </w:rPr>
        <w:t>التنشئة</w:t>
      </w:r>
      <w:r w:rsidR="0033534A" w:rsidRPr="008D30D5">
        <w:rPr>
          <w:rtl/>
        </w:rPr>
        <w:t xml:space="preserve"> غير التمييزية للأطفال ذوي الخلفيات الأسرية والأصول الثقافية المختلفة. </w:t>
      </w:r>
    </w:p>
    <w:p w:rsidR="0033534A" w:rsidRPr="008D30D5" w:rsidRDefault="00EA054E" w:rsidP="00EA054E">
      <w:pPr>
        <w:pStyle w:val="SingleTxtGA"/>
      </w:pPr>
      <w:r>
        <w:rPr>
          <w:rtl/>
        </w:rPr>
        <w:t>197</w:t>
      </w:r>
      <w:r w:rsidR="0033534A" w:rsidRPr="008D30D5">
        <w:rPr>
          <w:rtl/>
        </w:rPr>
        <w:t>-</w:t>
      </w:r>
      <w:r>
        <w:rPr>
          <w:rtl/>
        </w:rPr>
        <w:tab/>
      </w:r>
      <w:r w:rsidR="0033534A" w:rsidRPr="008D30D5">
        <w:rPr>
          <w:rtl/>
        </w:rPr>
        <w:t xml:space="preserve">واتخذت النمسا تدابير شاملة في ميدان تعليم الكبار </w:t>
      </w:r>
      <w:r w:rsidR="0033534A" w:rsidRPr="008D30D5">
        <w:rPr>
          <w:rFonts w:hint="eastAsia"/>
          <w:rtl/>
        </w:rPr>
        <w:t>لإعطاء</w:t>
      </w:r>
      <w:r w:rsidR="0033534A" w:rsidRPr="008D30D5">
        <w:rPr>
          <w:rtl/>
        </w:rPr>
        <w:t xml:space="preserve"> </w:t>
      </w:r>
      <w:r w:rsidR="0033534A" w:rsidRPr="008D30D5">
        <w:rPr>
          <w:rFonts w:hint="eastAsia"/>
          <w:rtl/>
        </w:rPr>
        <w:t>ا</w:t>
      </w:r>
      <w:r w:rsidR="0033534A" w:rsidRPr="008D30D5">
        <w:rPr>
          <w:rtl/>
        </w:rPr>
        <w:t xml:space="preserve">لناس فرصة ثانية للحصول على مؤهلات </w:t>
      </w:r>
      <w:r w:rsidR="0033534A" w:rsidRPr="008D30D5">
        <w:rPr>
          <w:rFonts w:hint="eastAsia"/>
          <w:rtl/>
        </w:rPr>
        <w:t>دراسية</w:t>
      </w:r>
      <w:r w:rsidR="0033534A" w:rsidRPr="008D30D5">
        <w:rPr>
          <w:rtl/>
        </w:rPr>
        <w:t>. وينصب التركيز أيض</w:t>
      </w:r>
      <w:r w:rsidR="00537B29">
        <w:rPr>
          <w:rtl/>
        </w:rPr>
        <w:t xml:space="preserve">اً </w:t>
      </w:r>
      <w:r w:rsidR="0033534A" w:rsidRPr="008D30D5">
        <w:rPr>
          <w:rtl/>
        </w:rPr>
        <w:t xml:space="preserve">على التعليم الأساسي للبالغين، </w:t>
      </w:r>
      <w:r w:rsidR="0033534A" w:rsidRPr="008D30D5">
        <w:rPr>
          <w:rFonts w:hint="eastAsia"/>
          <w:rtl/>
        </w:rPr>
        <w:t>وبخاصة</w:t>
      </w:r>
      <w:r w:rsidR="0033534A" w:rsidRPr="008D30D5">
        <w:rPr>
          <w:rtl/>
        </w:rPr>
        <w:t xml:space="preserve"> للمهاجرين، </w:t>
      </w:r>
      <w:r w:rsidR="0033534A" w:rsidRPr="008D30D5">
        <w:rPr>
          <w:rFonts w:hint="eastAsia"/>
          <w:rtl/>
        </w:rPr>
        <w:t>والحصول</w:t>
      </w:r>
      <w:r w:rsidR="0033534A" w:rsidRPr="008D30D5">
        <w:rPr>
          <w:rtl/>
        </w:rPr>
        <w:t xml:space="preserve"> </w:t>
      </w:r>
      <w:r w:rsidR="0033534A" w:rsidRPr="008D30D5">
        <w:rPr>
          <w:rFonts w:hint="eastAsia"/>
          <w:rtl/>
        </w:rPr>
        <w:t>على</w:t>
      </w:r>
      <w:r w:rsidR="0033534A" w:rsidRPr="008D30D5">
        <w:rPr>
          <w:rtl/>
        </w:rPr>
        <w:t xml:space="preserve"> المؤهلات الرئيسية لتحسين الفرص المهنية؛ </w:t>
      </w:r>
      <w:r w:rsidR="0033534A" w:rsidRPr="008D30D5">
        <w:rPr>
          <w:rFonts w:hint="eastAsia"/>
          <w:rtl/>
        </w:rPr>
        <w:t>وقد</w:t>
      </w:r>
      <w:r w:rsidR="0033534A" w:rsidRPr="008D30D5">
        <w:rPr>
          <w:rtl/>
        </w:rPr>
        <w:t xml:space="preserve"> أنشئت شبكة لتعزيز محو الأمية </w:t>
      </w:r>
      <w:r w:rsidR="0033534A" w:rsidRPr="008D30D5">
        <w:rPr>
          <w:rFonts w:hint="eastAsia"/>
          <w:rtl/>
        </w:rPr>
        <w:t>وإسداء</w:t>
      </w:r>
      <w:r w:rsidR="0033534A" w:rsidRPr="008D30D5">
        <w:rPr>
          <w:rtl/>
        </w:rPr>
        <w:t xml:space="preserve"> المشورة الفردية للمهاجرين.</w:t>
      </w:r>
    </w:p>
    <w:p w:rsidR="0033534A" w:rsidRPr="008D30D5" w:rsidRDefault="0033534A" w:rsidP="00EA054E">
      <w:pPr>
        <w:pStyle w:val="H23GA"/>
      </w:pPr>
      <w:r w:rsidRPr="008D30D5">
        <w:rPr>
          <w:rtl/>
        </w:rPr>
        <w:tab/>
      </w:r>
      <w:bookmarkStart w:id="136" w:name="_Toc495069134"/>
      <w:r w:rsidRPr="008D30D5">
        <w:rPr>
          <w:rtl/>
        </w:rPr>
        <w:t>خامسا</w:t>
      </w:r>
      <w:r w:rsidR="00EA054E">
        <w:rPr>
          <w:rFonts w:hint="cs"/>
          <w:rtl/>
        </w:rPr>
        <w:t>ً</w:t>
      </w:r>
      <w:r w:rsidRPr="008D30D5">
        <w:rPr>
          <w:rtl/>
        </w:rPr>
        <w:t>-</w:t>
      </w:r>
      <w:r w:rsidRPr="008D30D5">
        <w:rPr>
          <w:rtl/>
        </w:rPr>
        <w:tab/>
        <w:t>الرعاية الصحية</w:t>
      </w:r>
      <w:bookmarkEnd w:id="136"/>
    </w:p>
    <w:p w:rsidR="00C154A4" w:rsidRDefault="00EA054E" w:rsidP="00EA054E">
      <w:pPr>
        <w:pStyle w:val="SingleTxtGA"/>
      </w:pPr>
      <w:r>
        <w:rPr>
          <w:rtl/>
        </w:rPr>
        <w:t>198</w:t>
      </w:r>
      <w:r w:rsidR="0033534A" w:rsidRPr="008D30D5">
        <w:rPr>
          <w:rtl/>
        </w:rPr>
        <w:t>-</w:t>
      </w:r>
      <w:r>
        <w:rPr>
          <w:rtl/>
        </w:rPr>
        <w:tab/>
      </w:r>
      <w:r w:rsidR="0033534A" w:rsidRPr="008D30D5">
        <w:rPr>
          <w:rtl/>
        </w:rPr>
        <w:t>تلتزم الحكومة الاتحادية بنظام قوي للصحة العامة و</w:t>
      </w:r>
      <w:r w:rsidR="0033534A" w:rsidRPr="008D30D5">
        <w:rPr>
          <w:rFonts w:hint="eastAsia"/>
          <w:rtl/>
        </w:rPr>
        <w:t>ب</w:t>
      </w:r>
      <w:r w:rsidR="0033534A" w:rsidRPr="008D30D5">
        <w:rPr>
          <w:rtl/>
        </w:rPr>
        <w:t xml:space="preserve">ضمان </w:t>
      </w:r>
      <w:r w:rsidR="0033534A" w:rsidRPr="008D30D5">
        <w:rPr>
          <w:rFonts w:hint="eastAsia"/>
          <w:rtl/>
        </w:rPr>
        <w:t>ال</w:t>
      </w:r>
      <w:r w:rsidR="0033534A" w:rsidRPr="008D30D5">
        <w:rPr>
          <w:rtl/>
        </w:rPr>
        <w:t xml:space="preserve">رعاية </w:t>
      </w:r>
      <w:r w:rsidR="0033534A" w:rsidRPr="008D30D5">
        <w:rPr>
          <w:rFonts w:hint="eastAsia"/>
          <w:rtl/>
        </w:rPr>
        <w:t>ال</w:t>
      </w:r>
      <w:r w:rsidR="0033534A" w:rsidRPr="008D30D5">
        <w:rPr>
          <w:rtl/>
        </w:rPr>
        <w:t>طبية عالية الجودة للجميع في النمسا بصرف النظر عن الدخل</w:t>
      </w:r>
      <w:r w:rsidR="0033534A" w:rsidRPr="008D30D5">
        <w:rPr>
          <w:rFonts w:hint="eastAsia"/>
          <w:rtl/>
        </w:rPr>
        <w:t>،</w:t>
      </w:r>
      <w:r w:rsidR="0033534A" w:rsidRPr="008D30D5">
        <w:rPr>
          <w:rtl/>
        </w:rPr>
        <w:t xml:space="preserve"> أو السن</w:t>
      </w:r>
      <w:r w:rsidR="0033534A" w:rsidRPr="008D30D5">
        <w:rPr>
          <w:rFonts w:hint="eastAsia"/>
          <w:rtl/>
        </w:rPr>
        <w:t>،</w:t>
      </w:r>
      <w:r w:rsidR="0033534A" w:rsidRPr="008D30D5">
        <w:rPr>
          <w:rtl/>
        </w:rPr>
        <w:t xml:space="preserve"> أو الأصل</w:t>
      </w:r>
      <w:r w:rsidR="0033534A" w:rsidRPr="008D30D5">
        <w:rPr>
          <w:rFonts w:hint="eastAsia"/>
          <w:rtl/>
        </w:rPr>
        <w:t>،</w:t>
      </w:r>
      <w:r w:rsidR="0033534A" w:rsidRPr="008D30D5">
        <w:rPr>
          <w:rtl/>
        </w:rPr>
        <w:t xml:space="preserve"> أو الدين</w:t>
      </w:r>
      <w:r w:rsidR="0033534A" w:rsidRPr="008D30D5">
        <w:rPr>
          <w:rFonts w:hint="eastAsia"/>
          <w:rtl/>
        </w:rPr>
        <w:t>،</w:t>
      </w:r>
      <w:r w:rsidR="0033534A" w:rsidRPr="008D30D5">
        <w:rPr>
          <w:rtl/>
        </w:rPr>
        <w:t xml:space="preserve"> أو </w:t>
      </w:r>
      <w:r w:rsidR="0033534A" w:rsidRPr="008D30D5">
        <w:rPr>
          <w:rFonts w:hint="eastAsia"/>
          <w:rtl/>
        </w:rPr>
        <w:t>النوع،</w:t>
      </w:r>
      <w:r w:rsidR="0033534A" w:rsidRPr="008D30D5">
        <w:rPr>
          <w:rtl/>
        </w:rPr>
        <w:t xml:space="preserve"> أو اللغة</w:t>
      </w:r>
      <w:r w:rsidR="0033534A" w:rsidRPr="008D30D5">
        <w:rPr>
          <w:rFonts w:hint="eastAsia"/>
          <w:rtl/>
        </w:rPr>
        <w:t>،</w:t>
      </w:r>
      <w:r w:rsidR="0033534A" w:rsidRPr="008D30D5">
        <w:rPr>
          <w:rtl/>
        </w:rPr>
        <w:t xml:space="preserve"> أو اللون</w:t>
      </w:r>
      <w:r w:rsidR="0033534A" w:rsidRPr="008D30D5">
        <w:rPr>
          <w:rFonts w:hint="eastAsia"/>
          <w:rtl/>
        </w:rPr>
        <w:t>،</w:t>
      </w:r>
      <w:r w:rsidR="0033534A" w:rsidRPr="008D30D5">
        <w:rPr>
          <w:rtl/>
        </w:rPr>
        <w:t xml:space="preserve"> أو التوجه الجنسي أو السياسي</w:t>
      </w:r>
      <w:r w:rsidR="0033534A" w:rsidRPr="008D30D5">
        <w:rPr>
          <w:rFonts w:hint="eastAsia"/>
          <w:rtl/>
        </w:rPr>
        <w:t>،</w:t>
      </w:r>
      <w:r w:rsidR="0033534A" w:rsidRPr="008D30D5">
        <w:rPr>
          <w:rtl/>
        </w:rPr>
        <w:t xml:space="preserve"> أو الإعاقة</w:t>
      </w:r>
      <w:r w:rsidR="0033534A" w:rsidRPr="008D30D5">
        <w:rPr>
          <w:rFonts w:hint="eastAsia"/>
          <w:rtl/>
        </w:rPr>
        <w:t>،</w:t>
      </w:r>
      <w:r w:rsidR="0033534A" w:rsidRPr="008D30D5">
        <w:rPr>
          <w:rtl/>
        </w:rPr>
        <w:t xml:space="preserve"> أو الانتماء الاجتماعي. ولزيادة سلامة المرضى، تدعم الحكومة الاتحادية النمساوية مبادرة مشتركة بين الأطباء النمساويين وغيرهم من أخصائيي الرعاية الصحية من أجل تنفيذ نظام وطني للإبلاغ عن الأخطاء والتعلم </w:t>
      </w:r>
      <w:r w:rsidR="0033534A" w:rsidRPr="008D30D5">
        <w:rPr>
          <w:rFonts w:hint="eastAsia"/>
          <w:rtl/>
        </w:rPr>
        <w:t>في</w:t>
      </w:r>
      <w:r w:rsidR="0033534A" w:rsidRPr="008D30D5">
        <w:rPr>
          <w:rtl/>
        </w:rPr>
        <w:t xml:space="preserve"> </w:t>
      </w:r>
      <w:r w:rsidR="0033534A" w:rsidRPr="008D30D5">
        <w:rPr>
          <w:rFonts w:hint="eastAsia"/>
          <w:rtl/>
        </w:rPr>
        <w:t>منظومة</w:t>
      </w:r>
      <w:r w:rsidR="0033534A" w:rsidRPr="008D30D5">
        <w:rPr>
          <w:rtl/>
        </w:rPr>
        <w:t xml:space="preserve"> الرعاية الصحية النمساوي</w:t>
      </w:r>
      <w:r w:rsidR="0033534A" w:rsidRPr="008D30D5">
        <w:rPr>
          <w:rFonts w:hint="eastAsia"/>
          <w:rtl/>
        </w:rPr>
        <w:t>ة</w:t>
      </w:r>
      <w:r w:rsidR="0033534A" w:rsidRPr="008D30D5">
        <w:rPr>
          <w:rtl/>
        </w:rPr>
        <w:t xml:space="preserve">، </w:t>
      </w:r>
      <w:r w:rsidR="0033534A" w:rsidRPr="008D30D5">
        <w:rPr>
          <w:rFonts w:hint="eastAsia"/>
          <w:rtl/>
        </w:rPr>
        <w:t>وهو</w:t>
      </w:r>
      <w:r w:rsidR="0033534A" w:rsidRPr="008D30D5">
        <w:rPr>
          <w:rtl/>
        </w:rPr>
        <w:t xml:space="preserve"> النظام الذي أصبح متاح</w:t>
      </w:r>
      <w:r w:rsidR="00537B29">
        <w:rPr>
          <w:rtl/>
        </w:rPr>
        <w:t xml:space="preserve">اً </w:t>
      </w:r>
      <w:r w:rsidR="0033534A" w:rsidRPr="008D30D5">
        <w:rPr>
          <w:rtl/>
        </w:rPr>
        <w:t xml:space="preserve">للجمهور على </w:t>
      </w:r>
      <w:r w:rsidR="0033534A" w:rsidRPr="008D30D5">
        <w:rPr>
          <w:rFonts w:hint="eastAsia"/>
          <w:rtl/>
        </w:rPr>
        <w:t>شبكة</w:t>
      </w:r>
      <w:r w:rsidR="0033534A" w:rsidRPr="008D30D5">
        <w:rPr>
          <w:rtl/>
        </w:rPr>
        <w:t xml:space="preserve"> الإنترنت منذ تشرين الثاني/نوفمبر 2009.</w:t>
      </w:r>
    </w:p>
    <w:p w:rsidR="0033534A" w:rsidRPr="00C154A4" w:rsidRDefault="00EA054E" w:rsidP="00EA054E">
      <w:pPr>
        <w:pStyle w:val="SingleTxtGA"/>
        <w:rPr>
          <w:spacing w:val="-2"/>
        </w:rPr>
      </w:pPr>
      <w:r w:rsidRPr="00C154A4">
        <w:rPr>
          <w:spacing w:val="-2"/>
          <w:rtl/>
        </w:rPr>
        <w:t>199</w:t>
      </w:r>
      <w:r w:rsidR="0033534A" w:rsidRPr="00C154A4">
        <w:rPr>
          <w:spacing w:val="-2"/>
          <w:rtl/>
        </w:rPr>
        <w:t>-</w:t>
      </w:r>
      <w:r w:rsidRPr="00C154A4">
        <w:rPr>
          <w:spacing w:val="-2"/>
          <w:rtl/>
        </w:rPr>
        <w:tab/>
      </w:r>
      <w:r w:rsidR="0033534A" w:rsidRPr="00C154A4">
        <w:rPr>
          <w:spacing w:val="-2"/>
          <w:rtl/>
        </w:rPr>
        <w:t xml:space="preserve">وفي عام 2011، </w:t>
      </w:r>
      <w:r w:rsidR="0033534A" w:rsidRPr="00C154A4">
        <w:rPr>
          <w:rFonts w:hint="eastAsia"/>
          <w:spacing w:val="-2"/>
          <w:rtl/>
        </w:rPr>
        <w:t>قام</w:t>
      </w:r>
      <w:r w:rsidR="0033534A" w:rsidRPr="00C154A4">
        <w:rPr>
          <w:spacing w:val="-2"/>
          <w:rtl/>
        </w:rPr>
        <w:t xml:space="preserve"> جميع أصحاب المصلحة المعنيين </w:t>
      </w:r>
      <w:r w:rsidR="0033534A" w:rsidRPr="00C154A4">
        <w:rPr>
          <w:rFonts w:hint="eastAsia"/>
          <w:spacing w:val="-2"/>
          <w:rtl/>
        </w:rPr>
        <w:t>بصياغة</w:t>
      </w:r>
      <w:r w:rsidR="0033534A" w:rsidRPr="00C154A4">
        <w:rPr>
          <w:spacing w:val="-2"/>
          <w:rtl/>
        </w:rPr>
        <w:t xml:space="preserve"> 10 أهداف صحية في عملية واسعة وتشاركية (</w:t>
      </w:r>
      <w:r w:rsidR="0033534A" w:rsidRPr="00C154A4">
        <w:rPr>
          <w:rFonts w:hint="eastAsia"/>
          <w:spacing w:val="-2"/>
          <w:rtl/>
        </w:rPr>
        <w:t>شملت</w:t>
      </w:r>
      <w:r w:rsidR="0033534A" w:rsidRPr="00C154A4">
        <w:rPr>
          <w:spacing w:val="-2"/>
          <w:rtl/>
        </w:rPr>
        <w:t xml:space="preserve"> أكثر من 40 من المؤسسات ذات الصلة و</w:t>
      </w:r>
      <w:r w:rsidR="0033534A" w:rsidRPr="00C154A4">
        <w:rPr>
          <w:rFonts w:hint="eastAsia"/>
          <w:spacing w:val="-2"/>
          <w:rtl/>
        </w:rPr>
        <w:t>منظمات</w:t>
      </w:r>
      <w:r w:rsidR="0033534A" w:rsidRPr="00C154A4">
        <w:rPr>
          <w:spacing w:val="-2"/>
          <w:rtl/>
        </w:rPr>
        <w:t xml:space="preserve"> المجتمع المدني من أصحاب المصلحة). </w:t>
      </w:r>
      <w:r w:rsidR="0033534A" w:rsidRPr="00C154A4">
        <w:rPr>
          <w:rFonts w:hint="eastAsia"/>
          <w:spacing w:val="-2"/>
          <w:rtl/>
        </w:rPr>
        <w:t>و</w:t>
      </w:r>
      <w:r w:rsidR="0033534A" w:rsidRPr="00C154A4">
        <w:rPr>
          <w:spacing w:val="-2"/>
          <w:rtl/>
        </w:rPr>
        <w:t>في عام 2012</w:t>
      </w:r>
      <w:r w:rsidR="0033534A" w:rsidRPr="00C154A4">
        <w:rPr>
          <w:rFonts w:hint="eastAsia"/>
          <w:spacing w:val="-2"/>
          <w:rtl/>
        </w:rPr>
        <w:t>،</w:t>
      </w:r>
      <w:r w:rsidR="0033534A" w:rsidRPr="00C154A4">
        <w:rPr>
          <w:spacing w:val="-2"/>
          <w:rtl/>
        </w:rPr>
        <w:t xml:space="preserve"> </w:t>
      </w:r>
      <w:r w:rsidR="0033534A" w:rsidRPr="00C154A4">
        <w:rPr>
          <w:rFonts w:hint="eastAsia"/>
          <w:spacing w:val="-2"/>
          <w:rtl/>
        </w:rPr>
        <w:t>أقرت</w:t>
      </w:r>
      <w:r w:rsidR="0033534A" w:rsidRPr="00C154A4">
        <w:rPr>
          <w:spacing w:val="-2"/>
          <w:rtl/>
        </w:rPr>
        <w:t xml:space="preserve"> </w:t>
      </w:r>
      <w:r w:rsidR="0033534A" w:rsidRPr="00C154A4">
        <w:rPr>
          <w:rFonts w:hint="eastAsia"/>
          <w:spacing w:val="-2"/>
          <w:rtl/>
        </w:rPr>
        <w:t>ال</w:t>
      </w:r>
      <w:r w:rsidR="0033534A" w:rsidRPr="00C154A4">
        <w:rPr>
          <w:spacing w:val="-2"/>
          <w:rtl/>
        </w:rPr>
        <w:t>لجنة الصح</w:t>
      </w:r>
      <w:r w:rsidR="0033534A" w:rsidRPr="00C154A4">
        <w:rPr>
          <w:rFonts w:hint="eastAsia"/>
          <w:spacing w:val="-2"/>
          <w:rtl/>
        </w:rPr>
        <w:t>ي</w:t>
      </w:r>
      <w:r w:rsidR="0033534A" w:rsidRPr="00C154A4">
        <w:rPr>
          <w:spacing w:val="-2"/>
          <w:rtl/>
        </w:rPr>
        <w:t>ة الاتحادية هذه الأهداف. وفي عام 2013، أدرجت الحكومة الاتحادية الأهداف في برنامج عملها الحالي. وتهدف هذه الأهداف إلى إطالة أمد الحياة الصحية للسكان النمساويين على مدى السنوات العشرين المقبلة (حتى عام 2032)، بغض النظر عن مستوى التعليم</w:t>
      </w:r>
      <w:r w:rsidR="0033534A" w:rsidRPr="00C154A4">
        <w:rPr>
          <w:rFonts w:hint="eastAsia"/>
          <w:spacing w:val="-2"/>
          <w:rtl/>
        </w:rPr>
        <w:t>،</w:t>
      </w:r>
      <w:r w:rsidR="0033534A" w:rsidRPr="00C154A4">
        <w:rPr>
          <w:spacing w:val="-2"/>
          <w:rtl/>
        </w:rPr>
        <w:t xml:space="preserve"> أو الدخل</w:t>
      </w:r>
      <w:r w:rsidR="0033534A" w:rsidRPr="00C154A4">
        <w:rPr>
          <w:rFonts w:hint="eastAsia"/>
          <w:spacing w:val="-2"/>
          <w:rtl/>
        </w:rPr>
        <w:t>،</w:t>
      </w:r>
      <w:r w:rsidR="0033534A" w:rsidRPr="00C154A4">
        <w:rPr>
          <w:spacing w:val="-2"/>
          <w:rtl/>
        </w:rPr>
        <w:t xml:space="preserve"> أو ظروف المعيشة الشخصية.</w:t>
      </w:r>
    </w:p>
    <w:p w:rsidR="0033534A" w:rsidRPr="008D30D5" w:rsidRDefault="0033534A" w:rsidP="00EA054E">
      <w:pPr>
        <w:pStyle w:val="H23GA"/>
      </w:pPr>
      <w:r w:rsidRPr="008D30D5">
        <w:rPr>
          <w:rtl/>
        </w:rPr>
        <w:tab/>
      </w:r>
      <w:bookmarkStart w:id="137" w:name="_Toc495069135"/>
      <w:r w:rsidRPr="008D30D5">
        <w:rPr>
          <w:rtl/>
        </w:rPr>
        <w:t>سادس</w:t>
      </w:r>
      <w:r w:rsidRPr="008D30D5">
        <w:rPr>
          <w:rFonts w:hint="eastAsia"/>
          <w:rtl/>
        </w:rPr>
        <w:t>ا</w:t>
      </w:r>
      <w:r w:rsidR="00EA054E">
        <w:rPr>
          <w:rFonts w:hint="cs"/>
          <w:rtl/>
        </w:rPr>
        <w:t>ً</w:t>
      </w:r>
      <w:r w:rsidRPr="008D30D5">
        <w:rPr>
          <w:rtl/>
        </w:rPr>
        <w:t>-</w:t>
      </w:r>
      <w:r w:rsidRPr="008D30D5">
        <w:rPr>
          <w:rtl/>
        </w:rPr>
        <w:tab/>
        <w:t>الرعاية طويلة الأجل</w:t>
      </w:r>
      <w:bookmarkEnd w:id="137"/>
    </w:p>
    <w:p w:rsidR="0033534A" w:rsidRPr="008D30D5" w:rsidRDefault="00EA054E" w:rsidP="00EA054E">
      <w:pPr>
        <w:pStyle w:val="SingleTxtGA"/>
      </w:pPr>
      <w:r>
        <w:rPr>
          <w:rtl/>
        </w:rPr>
        <w:t>200</w:t>
      </w:r>
      <w:r w:rsidR="0033534A" w:rsidRPr="008D30D5">
        <w:rPr>
          <w:rtl/>
        </w:rPr>
        <w:t>-</w:t>
      </w:r>
      <w:r>
        <w:rPr>
          <w:rtl/>
        </w:rPr>
        <w:tab/>
      </w:r>
      <w:r w:rsidR="0033534A" w:rsidRPr="008D30D5">
        <w:rPr>
          <w:rtl/>
        </w:rPr>
        <w:t xml:space="preserve">في عام 1993، </w:t>
      </w:r>
      <w:r w:rsidR="0033534A" w:rsidRPr="008D30D5">
        <w:rPr>
          <w:rFonts w:hint="eastAsia"/>
          <w:rtl/>
        </w:rPr>
        <w:t>استحدثت</w:t>
      </w:r>
      <w:r w:rsidR="0033534A" w:rsidRPr="008D30D5">
        <w:rPr>
          <w:rtl/>
        </w:rPr>
        <w:t xml:space="preserve"> </w:t>
      </w:r>
      <w:r w:rsidR="0033534A" w:rsidRPr="008D30D5">
        <w:rPr>
          <w:rFonts w:hint="eastAsia"/>
          <w:rtl/>
        </w:rPr>
        <w:t>ال</w:t>
      </w:r>
      <w:r w:rsidR="0033534A" w:rsidRPr="008D30D5">
        <w:rPr>
          <w:rtl/>
        </w:rPr>
        <w:t xml:space="preserve">تغطية </w:t>
      </w:r>
      <w:r w:rsidR="0033534A" w:rsidRPr="008D30D5">
        <w:rPr>
          <w:rFonts w:hint="eastAsia"/>
          <w:rtl/>
        </w:rPr>
        <w:t>ال</w:t>
      </w:r>
      <w:r w:rsidR="0033534A" w:rsidRPr="008D30D5">
        <w:rPr>
          <w:rtl/>
        </w:rPr>
        <w:t>شاملة ل</w:t>
      </w:r>
      <w:r w:rsidR="0033534A" w:rsidRPr="008D30D5">
        <w:rPr>
          <w:rFonts w:hint="eastAsia"/>
          <w:rtl/>
        </w:rPr>
        <w:t>بدل</w:t>
      </w:r>
      <w:r w:rsidR="0033534A" w:rsidRPr="008D30D5">
        <w:rPr>
          <w:rtl/>
        </w:rPr>
        <w:t xml:space="preserve"> الرعاية طويلة الأجل الممولة من الضرائب لتمويل الرعاية طويلة الأجل. ويجمع نظام الرعاية الطويلة الأجل بين الاستحقاقات </w:t>
      </w:r>
      <w:r w:rsidR="0033534A" w:rsidRPr="008D30D5">
        <w:rPr>
          <w:rtl/>
        </w:rPr>
        <w:lastRenderedPageBreak/>
        <w:t xml:space="preserve">النقدية والعينية. وهو يتيح للأشخاص المحتاجين البقاء في منازلهم لأطول فترة ممكنة والعيش حياة مستقلة. وإذا لزم الأمر، يتم توفير الرعاية على مدار 24 ساعة في </w:t>
      </w:r>
      <w:r w:rsidR="0033534A" w:rsidRPr="008D30D5">
        <w:rPr>
          <w:rFonts w:hint="eastAsia"/>
          <w:rtl/>
        </w:rPr>
        <w:t>دور</w:t>
      </w:r>
      <w:r w:rsidR="0033534A" w:rsidRPr="008D30D5">
        <w:rPr>
          <w:rtl/>
        </w:rPr>
        <w:t xml:space="preserve"> خاصة.</w:t>
      </w:r>
    </w:p>
    <w:p w:rsidR="0033534A" w:rsidRPr="008D30D5" w:rsidRDefault="00EA054E" w:rsidP="00EA054E">
      <w:pPr>
        <w:pStyle w:val="SingleTxtGA"/>
      </w:pPr>
      <w:r>
        <w:rPr>
          <w:rtl/>
        </w:rPr>
        <w:t>201</w:t>
      </w:r>
      <w:r w:rsidR="0033534A" w:rsidRPr="008D30D5">
        <w:rPr>
          <w:rtl/>
        </w:rPr>
        <w:t>-</w:t>
      </w:r>
      <w:r>
        <w:rPr>
          <w:rtl/>
        </w:rPr>
        <w:tab/>
      </w:r>
      <w:r w:rsidR="0033534A" w:rsidRPr="008D30D5">
        <w:rPr>
          <w:rtl/>
        </w:rPr>
        <w:t>وهذ</w:t>
      </w:r>
      <w:r w:rsidR="0033534A" w:rsidRPr="008D30D5">
        <w:rPr>
          <w:rFonts w:hint="eastAsia"/>
          <w:rtl/>
        </w:rPr>
        <w:t>ا</w:t>
      </w:r>
      <w:r w:rsidR="0033534A" w:rsidRPr="008D30D5">
        <w:rPr>
          <w:rtl/>
        </w:rPr>
        <w:t xml:space="preserve"> البدل ه</w:t>
      </w:r>
      <w:r w:rsidR="0033534A" w:rsidRPr="008D30D5">
        <w:rPr>
          <w:rFonts w:hint="eastAsia"/>
          <w:rtl/>
        </w:rPr>
        <w:t>و</w:t>
      </w:r>
      <w:r w:rsidR="0033534A" w:rsidRPr="008D30D5">
        <w:rPr>
          <w:rtl/>
        </w:rPr>
        <w:t xml:space="preserve"> جوهر النظام</w:t>
      </w:r>
      <w:r w:rsidR="0033534A" w:rsidRPr="008D30D5">
        <w:rPr>
          <w:rFonts w:hint="eastAsia"/>
          <w:rtl/>
        </w:rPr>
        <w:t>،</w:t>
      </w:r>
      <w:r w:rsidR="0033534A" w:rsidRPr="008D30D5">
        <w:rPr>
          <w:rtl/>
        </w:rPr>
        <w:t xml:space="preserve"> </w:t>
      </w:r>
      <w:r w:rsidR="0033534A" w:rsidRPr="008D30D5">
        <w:rPr>
          <w:rFonts w:hint="eastAsia"/>
          <w:rtl/>
        </w:rPr>
        <w:t>ويتم</w:t>
      </w:r>
      <w:r w:rsidR="0033534A" w:rsidRPr="008D30D5">
        <w:rPr>
          <w:rtl/>
        </w:rPr>
        <w:t xml:space="preserve"> </w:t>
      </w:r>
      <w:r w:rsidR="0033534A" w:rsidRPr="008D30D5">
        <w:rPr>
          <w:rFonts w:hint="eastAsia"/>
          <w:rtl/>
        </w:rPr>
        <w:t>منحه</w:t>
      </w:r>
      <w:r w:rsidR="0033534A" w:rsidRPr="008D30D5">
        <w:rPr>
          <w:rtl/>
        </w:rPr>
        <w:t xml:space="preserve"> بغض النظر عن أسباب احتياجات الرعاية أو دخل الشخص المعني أو </w:t>
      </w:r>
      <w:r w:rsidR="0033534A" w:rsidRPr="008D30D5">
        <w:rPr>
          <w:rFonts w:hint="eastAsia"/>
          <w:rtl/>
        </w:rPr>
        <w:t>ال</w:t>
      </w:r>
      <w:r w:rsidR="0033534A" w:rsidRPr="008D30D5">
        <w:rPr>
          <w:rtl/>
        </w:rPr>
        <w:t>أصول التي يمتلكها. ويوفر هذا البدل تعويضات ثابتة عن التكاليف الإضافية الناجمة عن متطلبات الرعاية</w:t>
      </w:r>
      <w:r w:rsidR="0033534A" w:rsidRPr="008D30D5">
        <w:rPr>
          <w:rFonts w:hint="eastAsia"/>
          <w:rtl/>
        </w:rPr>
        <w:t>،</w:t>
      </w:r>
      <w:r w:rsidR="0033534A" w:rsidRPr="008D30D5">
        <w:rPr>
          <w:rtl/>
        </w:rPr>
        <w:t xml:space="preserve"> ويتم منحها على سبعة مستويات وفق</w:t>
      </w:r>
      <w:r w:rsidR="00537B29">
        <w:rPr>
          <w:rtl/>
        </w:rPr>
        <w:t xml:space="preserve">اً </w:t>
      </w:r>
      <w:r w:rsidR="0033534A" w:rsidRPr="008D30D5">
        <w:rPr>
          <w:rFonts w:hint="eastAsia"/>
          <w:rtl/>
        </w:rPr>
        <w:t>لدرجة</w:t>
      </w:r>
      <w:r w:rsidR="0033534A" w:rsidRPr="008D30D5">
        <w:rPr>
          <w:rtl/>
        </w:rPr>
        <w:t xml:space="preserve"> الرعاية المطلوبة، </w:t>
      </w:r>
      <w:r w:rsidR="0033534A" w:rsidRPr="008D30D5">
        <w:rPr>
          <w:rFonts w:hint="eastAsia"/>
          <w:rtl/>
        </w:rPr>
        <w:t>وهي</w:t>
      </w:r>
      <w:r w:rsidR="0033534A" w:rsidRPr="008D30D5">
        <w:rPr>
          <w:rtl/>
        </w:rPr>
        <w:t xml:space="preserve"> تتراوح بين 157.30 يورو (المستوى </w:t>
      </w:r>
      <w:r w:rsidR="0033534A" w:rsidRPr="008D30D5">
        <w:rPr>
          <w:rFonts w:hint="eastAsia"/>
          <w:rtl/>
        </w:rPr>
        <w:t>الاول</w:t>
      </w:r>
      <w:r w:rsidR="0033534A" w:rsidRPr="008D30D5">
        <w:rPr>
          <w:rtl/>
        </w:rPr>
        <w:t xml:space="preserve">) </w:t>
      </w:r>
      <w:r w:rsidR="0033534A" w:rsidRPr="008D30D5">
        <w:rPr>
          <w:rFonts w:hint="eastAsia"/>
          <w:rtl/>
        </w:rPr>
        <w:t>و</w:t>
      </w:r>
      <w:r w:rsidR="0033534A" w:rsidRPr="008D30D5">
        <w:rPr>
          <w:rtl/>
        </w:rPr>
        <w:t xml:space="preserve">688.90 1 يورو (المستوى </w:t>
      </w:r>
      <w:r w:rsidR="0033534A" w:rsidRPr="008D30D5">
        <w:rPr>
          <w:rFonts w:hint="eastAsia"/>
          <w:rtl/>
        </w:rPr>
        <w:t>السابع</w:t>
      </w:r>
      <w:r w:rsidR="0033534A" w:rsidRPr="008D30D5">
        <w:rPr>
          <w:rtl/>
        </w:rPr>
        <w:t xml:space="preserve">). وفي عام 2013، </w:t>
      </w:r>
      <w:r w:rsidR="0033534A" w:rsidRPr="008D30D5">
        <w:rPr>
          <w:rFonts w:hint="eastAsia"/>
          <w:rtl/>
        </w:rPr>
        <w:t>كان</w:t>
      </w:r>
      <w:r w:rsidR="0033534A" w:rsidRPr="008D30D5">
        <w:rPr>
          <w:rtl/>
        </w:rPr>
        <w:t xml:space="preserve"> حوالي 5 في المائة من سكان النمسا </w:t>
      </w:r>
      <w:r w:rsidR="0033534A" w:rsidRPr="008D30D5">
        <w:rPr>
          <w:rFonts w:hint="eastAsia"/>
          <w:rtl/>
        </w:rPr>
        <w:t>ي</w:t>
      </w:r>
      <w:r w:rsidR="0033534A" w:rsidRPr="008D30D5">
        <w:rPr>
          <w:rtl/>
        </w:rPr>
        <w:t>حصل</w:t>
      </w:r>
      <w:r w:rsidR="0033534A" w:rsidRPr="008D30D5">
        <w:rPr>
          <w:rFonts w:hint="eastAsia"/>
          <w:rtl/>
        </w:rPr>
        <w:t>ون</w:t>
      </w:r>
      <w:r w:rsidR="0033534A" w:rsidRPr="008D30D5">
        <w:rPr>
          <w:rtl/>
        </w:rPr>
        <w:t xml:space="preserve"> على هذا البدل.</w:t>
      </w:r>
    </w:p>
    <w:p w:rsidR="0033534A" w:rsidRPr="008D30D5" w:rsidRDefault="00EA054E" w:rsidP="00EA054E">
      <w:pPr>
        <w:pStyle w:val="SingleTxtGA"/>
      </w:pPr>
      <w:r>
        <w:rPr>
          <w:rtl/>
        </w:rPr>
        <w:t>202</w:t>
      </w:r>
      <w:r w:rsidR="0033534A" w:rsidRPr="008D30D5">
        <w:rPr>
          <w:rtl/>
        </w:rPr>
        <w:t>-</w:t>
      </w:r>
      <w:r>
        <w:rPr>
          <w:rtl/>
        </w:rPr>
        <w:tab/>
      </w:r>
      <w:r w:rsidR="0033534A" w:rsidRPr="008D30D5">
        <w:rPr>
          <w:rtl/>
        </w:rPr>
        <w:t>وفي عام 2011، بدأ العمل في صندوق الرعاية طويلة الأجل في النمسا. وتهدف المنح المقدمة من هذا الصندوق إلى ضمان توفر واستدام</w:t>
      </w:r>
      <w:r w:rsidR="0033534A" w:rsidRPr="008D30D5">
        <w:rPr>
          <w:rFonts w:hint="eastAsia"/>
          <w:rtl/>
        </w:rPr>
        <w:t>ة</w:t>
      </w:r>
      <w:r w:rsidR="0033534A" w:rsidRPr="008D30D5">
        <w:rPr>
          <w:rtl/>
        </w:rPr>
        <w:t xml:space="preserve"> خدمات الرعاية طويلة الأجل، التي توفرها </w:t>
      </w:r>
      <w:r w:rsidR="0033534A" w:rsidRPr="008D30D5">
        <w:rPr>
          <w:rFonts w:hint="eastAsia"/>
          <w:rtl/>
        </w:rPr>
        <w:t>الأقاليم</w:t>
      </w:r>
      <w:r w:rsidR="0033534A" w:rsidRPr="008D30D5">
        <w:rPr>
          <w:rtl/>
        </w:rPr>
        <w:t xml:space="preserve"> (</w:t>
      </w:r>
      <w:r w:rsidR="0033534A" w:rsidRPr="008D30D5">
        <w:rPr>
          <w:rFonts w:hint="eastAsia"/>
          <w:rtl/>
        </w:rPr>
        <w:t>الولايات</w:t>
      </w:r>
      <w:r w:rsidR="0033534A" w:rsidRPr="008D30D5">
        <w:rPr>
          <w:rtl/>
        </w:rPr>
        <w:t>) والبلديات بالتعاون مع المنظمات غير الهادفة للربح. ويضع صندوق الرعاية طويلة الأجل أولويات لتوسيع الخدمات المتنقلة على الصعيد الوطني</w:t>
      </w:r>
      <w:r w:rsidR="0033534A" w:rsidRPr="008D30D5">
        <w:rPr>
          <w:rFonts w:hint="eastAsia"/>
          <w:rtl/>
        </w:rPr>
        <w:t>،</w:t>
      </w:r>
      <w:r w:rsidR="0033534A" w:rsidRPr="008D30D5">
        <w:rPr>
          <w:rtl/>
        </w:rPr>
        <w:t xml:space="preserve"> ويستخدم أساس</w:t>
      </w:r>
      <w:r w:rsidR="00537B29">
        <w:rPr>
          <w:rtl/>
        </w:rPr>
        <w:t xml:space="preserve">اً </w:t>
      </w:r>
      <w:r w:rsidR="0033534A" w:rsidRPr="008D30D5">
        <w:rPr>
          <w:rtl/>
        </w:rPr>
        <w:t>للخدمات غير الثا</w:t>
      </w:r>
      <w:r>
        <w:rPr>
          <w:rtl/>
        </w:rPr>
        <w:t>بتة. وفي الفترة بين عامي 2011 و</w:t>
      </w:r>
      <w:r w:rsidR="0033534A" w:rsidRPr="008D30D5">
        <w:rPr>
          <w:rtl/>
        </w:rPr>
        <w:t>2016، تم تحويل ما مجموعه 1.335 مليار يورو لهذا الغرض (</w:t>
      </w:r>
      <w:r w:rsidR="0033534A" w:rsidRPr="008D30D5">
        <w:rPr>
          <w:rFonts w:hint="eastAsia"/>
          <w:rtl/>
        </w:rPr>
        <w:t>ثلثاها</w:t>
      </w:r>
      <w:r w:rsidR="0033534A" w:rsidRPr="008D30D5">
        <w:rPr>
          <w:rtl/>
        </w:rPr>
        <w:t xml:space="preserve"> </w:t>
      </w:r>
      <w:r w:rsidR="0033534A" w:rsidRPr="008D30D5">
        <w:rPr>
          <w:rFonts w:hint="eastAsia"/>
          <w:rtl/>
        </w:rPr>
        <w:t>من</w:t>
      </w:r>
      <w:r w:rsidR="0033534A" w:rsidRPr="008D30D5">
        <w:rPr>
          <w:rtl/>
        </w:rPr>
        <w:t xml:space="preserve"> الدولة الاتحادية و</w:t>
      </w:r>
      <w:r w:rsidR="0033534A" w:rsidRPr="008D30D5">
        <w:rPr>
          <w:rFonts w:hint="eastAsia"/>
          <w:rtl/>
        </w:rPr>
        <w:t>ثلثها</w:t>
      </w:r>
      <w:r w:rsidR="0033534A" w:rsidRPr="008D30D5">
        <w:rPr>
          <w:rtl/>
        </w:rPr>
        <w:t xml:space="preserve"> من الولايات والبلديات).</w:t>
      </w:r>
    </w:p>
    <w:p w:rsidR="0033534A" w:rsidRPr="008D30D5" w:rsidRDefault="00EA054E" w:rsidP="00EA054E">
      <w:pPr>
        <w:pStyle w:val="SingleTxtGA"/>
      </w:pPr>
      <w:r>
        <w:rPr>
          <w:rtl/>
        </w:rPr>
        <w:t>203</w:t>
      </w:r>
      <w:r w:rsidR="0033534A" w:rsidRPr="008D30D5">
        <w:rPr>
          <w:rtl/>
        </w:rPr>
        <w:t>-</w:t>
      </w:r>
      <w:r>
        <w:rPr>
          <w:rtl/>
        </w:rPr>
        <w:tab/>
      </w:r>
      <w:r w:rsidR="0033534A" w:rsidRPr="008D30D5">
        <w:rPr>
          <w:rtl/>
        </w:rPr>
        <w:t>واليوم، يتضمن نظام الرعاية طويلة الأجل أيض</w:t>
      </w:r>
      <w:r w:rsidR="00537B29">
        <w:rPr>
          <w:rtl/>
        </w:rPr>
        <w:t xml:space="preserve">اً </w:t>
      </w:r>
      <w:r w:rsidR="0033534A" w:rsidRPr="008D30D5">
        <w:rPr>
          <w:rFonts w:hint="eastAsia"/>
          <w:rtl/>
        </w:rPr>
        <w:t>منح</w:t>
      </w:r>
      <w:r w:rsidR="0033534A" w:rsidRPr="008D30D5">
        <w:rPr>
          <w:rtl/>
        </w:rPr>
        <w:t xml:space="preserve"> إعانة إجازة الرعاية لدعم مقدمي الرعاية الأسرية لتحسين </w:t>
      </w:r>
      <w:r w:rsidR="0033534A" w:rsidRPr="008D30D5">
        <w:rPr>
          <w:rFonts w:hint="eastAsia"/>
          <w:rtl/>
        </w:rPr>
        <w:t>ال</w:t>
      </w:r>
      <w:r w:rsidR="0033534A" w:rsidRPr="008D30D5">
        <w:rPr>
          <w:rtl/>
        </w:rPr>
        <w:t xml:space="preserve">تنسيق </w:t>
      </w:r>
      <w:r w:rsidR="0033534A" w:rsidRPr="008D30D5">
        <w:rPr>
          <w:rFonts w:hint="eastAsia"/>
          <w:rtl/>
        </w:rPr>
        <w:t>بين</w:t>
      </w:r>
      <w:r w:rsidR="0033534A" w:rsidRPr="008D30D5">
        <w:rPr>
          <w:rtl/>
        </w:rPr>
        <w:t xml:space="preserve"> العمل والرعاية عن طريق أخذ إجازة رعاية أو رعاية لبعض الوقت. </w:t>
      </w:r>
      <w:r w:rsidR="0033534A" w:rsidRPr="008D30D5">
        <w:rPr>
          <w:rFonts w:hint="eastAsia"/>
          <w:rtl/>
        </w:rPr>
        <w:t>و</w:t>
      </w:r>
      <w:r w:rsidR="0033534A" w:rsidRPr="008D30D5">
        <w:rPr>
          <w:rtl/>
        </w:rPr>
        <w:t>تعتمد إعانة إجازة الرعاية على دخل مقدم الطلب.</w:t>
      </w:r>
    </w:p>
    <w:p w:rsidR="0033534A" w:rsidRPr="008D30D5" w:rsidRDefault="0033534A" w:rsidP="00EA054E">
      <w:pPr>
        <w:pStyle w:val="H23GA"/>
      </w:pPr>
      <w:r w:rsidRPr="008D30D5">
        <w:rPr>
          <w:rtl/>
        </w:rPr>
        <w:tab/>
      </w:r>
      <w:bookmarkStart w:id="138" w:name="_Toc495069136"/>
      <w:r w:rsidRPr="008D30D5">
        <w:rPr>
          <w:rFonts w:hint="eastAsia"/>
          <w:rtl/>
        </w:rPr>
        <w:t>سابعا</w:t>
      </w:r>
      <w:r w:rsidR="00EA054E">
        <w:rPr>
          <w:rFonts w:hint="cs"/>
          <w:rtl/>
        </w:rPr>
        <w:t>ً</w:t>
      </w:r>
      <w:r w:rsidRPr="008D30D5">
        <w:rPr>
          <w:rtl/>
        </w:rPr>
        <w:t>-</w:t>
      </w:r>
      <w:r w:rsidRPr="008D30D5">
        <w:rPr>
          <w:rtl/>
        </w:rPr>
        <w:tab/>
      </w:r>
      <w:r w:rsidRPr="008D30D5">
        <w:rPr>
          <w:rFonts w:hint="eastAsia"/>
          <w:rtl/>
        </w:rPr>
        <w:t>الاندماج</w:t>
      </w:r>
      <w:bookmarkEnd w:id="138"/>
    </w:p>
    <w:p w:rsidR="0002697F" w:rsidRDefault="00EA054E" w:rsidP="00EA054E">
      <w:pPr>
        <w:pStyle w:val="SingleTxtGA"/>
        <w:rPr>
          <w:rtl/>
        </w:rPr>
      </w:pPr>
      <w:r>
        <w:rPr>
          <w:rtl/>
        </w:rPr>
        <w:t>204</w:t>
      </w:r>
      <w:r w:rsidR="0033534A" w:rsidRPr="008D30D5">
        <w:rPr>
          <w:rtl/>
        </w:rPr>
        <w:t>-</w:t>
      </w:r>
      <w:r>
        <w:rPr>
          <w:rtl/>
        </w:rPr>
        <w:tab/>
      </w:r>
      <w:r w:rsidR="0033534A" w:rsidRPr="008D30D5">
        <w:rPr>
          <w:rtl/>
        </w:rPr>
        <w:t xml:space="preserve">أنشئت </w:t>
      </w:r>
      <w:r w:rsidR="0033534A" w:rsidRPr="008D30D5">
        <w:rPr>
          <w:rFonts w:hint="eastAsia"/>
          <w:rtl/>
        </w:rPr>
        <w:t>ال</w:t>
      </w:r>
      <w:r w:rsidR="0033534A" w:rsidRPr="008D30D5">
        <w:rPr>
          <w:rtl/>
        </w:rPr>
        <w:t xml:space="preserve">أمانة </w:t>
      </w:r>
      <w:r w:rsidR="0033534A" w:rsidRPr="008D30D5">
        <w:rPr>
          <w:rFonts w:hint="eastAsia"/>
          <w:rtl/>
        </w:rPr>
        <w:t>الحكومية</w:t>
      </w:r>
      <w:r w:rsidR="0033534A" w:rsidRPr="008D30D5">
        <w:rPr>
          <w:rtl/>
        </w:rPr>
        <w:t xml:space="preserve"> المعنية بالتكامل في عام 2011</w:t>
      </w:r>
      <w:r w:rsidR="0033534A" w:rsidRPr="008D30D5">
        <w:rPr>
          <w:rFonts w:hint="eastAsia"/>
          <w:rtl/>
        </w:rPr>
        <w:t>،</w:t>
      </w:r>
      <w:r w:rsidR="0033534A" w:rsidRPr="008D30D5">
        <w:rPr>
          <w:rtl/>
        </w:rPr>
        <w:t xml:space="preserve"> وأد</w:t>
      </w:r>
      <w:r w:rsidR="0033534A" w:rsidRPr="008D30D5">
        <w:rPr>
          <w:rFonts w:hint="eastAsia"/>
          <w:rtl/>
        </w:rPr>
        <w:t>م</w:t>
      </w:r>
      <w:r w:rsidR="0033534A" w:rsidRPr="008D30D5">
        <w:rPr>
          <w:rtl/>
        </w:rPr>
        <w:t xml:space="preserve">جت في وزارة الخارجية في آذار/مارس 2014، </w:t>
      </w:r>
      <w:r w:rsidR="0033534A" w:rsidRPr="008D30D5">
        <w:rPr>
          <w:rFonts w:hint="eastAsia"/>
          <w:rtl/>
        </w:rPr>
        <w:t>وتم</w:t>
      </w:r>
      <w:r w:rsidR="0033534A" w:rsidRPr="008D30D5">
        <w:rPr>
          <w:rtl/>
        </w:rPr>
        <w:t xml:space="preserve"> </w:t>
      </w:r>
      <w:r w:rsidR="0033534A" w:rsidRPr="008D30D5">
        <w:rPr>
          <w:rFonts w:hint="eastAsia"/>
          <w:rtl/>
        </w:rPr>
        <w:t>تغيير</w:t>
      </w:r>
      <w:r w:rsidR="0033534A" w:rsidRPr="008D30D5">
        <w:rPr>
          <w:rtl/>
        </w:rPr>
        <w:t xml:space="preserve"> اسمها إلى الوزارة الاتحادية ل</w:t>
      </w:r>
      <w:r w:rsidR="0033534A" w:rsidRPr="008D30D5">
        <w:rPr>
          <w:rFonts w:hint="eastAsia"/>
          <w:rtl/>
        </w:rPr>
        <w:t>لشؤون</w:t>
      </w:r>
      <w:r w:rsidR="0033534A" w:rsidRPr="008D30D5">
        <w:rPr>
          <w:rtl/>
        </w:rPr>
        <w:t xml:space="preserve"> </w:t>
      </w:r>
      <w:r w:rsidR="0033534A" w:rsidRPr="008D30D5">
        <w:rPr>
          <w:rFonts w:hint="eastAsia"/>
          <w:rtl/>
        </w:rPr>
        <w:t>ال</w:t>
      </w:r>
      <w:r w:rsidR="0033534A" w:rsidRPr="008D30D5">
        <w:rPr>
          <w:rtl/>
        </w:rPr>
        <w:t>أوروب</w:t>
      </w:r>
      <w:r w:rsidR="0033534A" w:rsidRPr="008D30D5">
        <w:rPr>
          <w:rFonts w:hint="eastAsia"/>
          <w:rtl/>
        </w:rPr>
        <w:t>ية</w:t>
      </w:r>
      <w:r w:rsidR="0033534A" w:rsidRPr="008D30D5">
        <w:rPr>
          <w:rtl/>
        </w:rPr>
        <w:t xml:space="preserve"> </w:t>
      </w:r>
      <w:r w:rsidR="0033534A" w:rsidRPr="008D30D5">
        <w:rPr>
          <w:rFonts w:hint="eastAsia"/>
          <w:rtl/>
        </w:rPr>
        <w:t>والاندماج</w:t>
      </w:r>
      <w:r w:rsidR="0033534A" w:rsidRPr="008D30D5">
        <w:rPr>
          <w:rtl/>
        </w:rPr>
        <w:t xml:space="preserve"> والشؤون الخارجية، و</w:t>
      </w:r>
      <w:r w:rsidR="0033534A" w:rsidRPr="008D30D5">
        <w:rPr>
          <w:rFonts w:hint="eastAsia"/>
          <w:rtl/>
        </w:rPr>
        <w:t>أصبح</w:t>
      </w:r>
      <w:r w:rsidR="0033534A" w:rsidRPr="008D30D5">
        <w:rPr>
          <w:rtl/>
        </w:rPr>
        <w:t xml:space="preserve"> الاندماج بالتالي مسؤولية رئيسية </w:t>
      </w:r>
      <w:r w:rsidR="0033534A" w:rsidRPr="008D30D5">
        <w:rPr>
          <w:rFonts w:hint="eastAsia"/>
          <w:rtl/>
        </w:rPr>
        <w:t>من</w:t>
      </w:r>
      <w:r w:rsidR="0033534A" w:rsidRPr="008D30D5">
        <w:rPr>
          <w:rtl/>
        </w:rPr>
        <w:t xml:space="preserve"> </w:t>
      </w:r>
      <w:r w:rsidR="0033534A" w:rsidRPr="008D30D5">
        <w:rPr>
          <w:rFonts w:hint="eastAsia"/>
          <w:rtl/>
        </w:rPr>
        <w:t>مسؤوليات</w:t>
      </w:r>
      <w:r w:rsidR="0033534A" w:rsidRPr="008D30D5">
        <w:rPr>
          <w:rtl/>
        </w:rPr>
        <w:t xml:space="preserve"> الحكومة الاتحادية. وقد سه</w:t>
      </w:r>
      <w:r w:rsidR="0033534A" w:rsidRPr="008D30D5">
        <w:rPr>
          <w:rFonts w:hint="eastAsia"/>
          <w:rtl/>
        </w:rPr>
        <w:t>َّ</w:t>
      </w:r>
      <w:r w:rsidR="0033534A" w:rsidRPr="008D30D5">
        <w:rPr>
          <w:rtl/>
        </w:rPr>
        <w:t xml:space="preserve">ل ذلك </w:t>
      </w:r>
      <w:r w:rsidR="0033534A" w:rsidRPr="008D30D5">
        <w:rPr>
          <w:rFonts w:hint="eastAsia"/>
          <w:rtl/>
        </w:rPr>
        <w:t>الاستفادة</w:t>
      </w:r>
      <w:r w:rsidR="0033534A" w:rsidRPr="008D30D5">
        <w:rPr>
          <w:rtl/>
        </w:rPr>
        <w:t xml:space="preserve"> </w:t>
      </w:r>
      <w:r w:rsidR="0033534A" w:rsidRPr="008D30D5">
        <w:rPr>
          <w:rFonts w:hint="eastAsia"/>
          <w:rtl/>
        </w:rPr>
        <w:t>من</w:t>
      </w:r>
      <w:r w:rsidR="0033534A" w:rsidRPr="008D30D5">
        <w:rPr>
          <w:rtl/>
        </w:rPr>
        <w:t xml:space="preserve"> أوجه التآزر الجديدة</w:t>
      </w:r>
      <w:r w:rsidR="0033534A" w:rsidRPr="008D30D5">
        <w:rPr>
          <w:rFonts w:hint="eastAsia"/>
          <w:rtl/>
        </w:rPr>
        <w:t>،</w:t>
      </w:r>
      <w:r w:rsidR="0033534A" w:rsidRPr="008D30D5">
        <w:rPr>
          <w:rtl/>
        </w:rPr>
        <w:t xml:space="preserve"> ويبين كيف أصبح هذا الموضوع عنصر</w:t>
      </w:r>
      <w:r w:rsidR="00537B29">
        <w:rPr>
          <w:rtl/>
        </w:rPr>
        <w:t xml:space="preserve">اً </w:t>
      </w:r>
      <w:r w:rsidR="0033534A" w:rsidRPr="008D30D5">
        <w:rPr>
          <w:rtl/>
        </w:rPr>
        <w:t>اجتماعي</w:t>
      </w:r>
      <w:r w:rsidR="00537B29">
        <w:rPr>
          <w:rtl/>
        </w:rPr>
        <w:t xml:space="preserve">اً </w:t>
      </w:r>
      <w:r w:rsidR="0033534A" w:rsidRPr="008D30D5">
        <w:rPr>
          <w:rtl/>
        </w:rPr>
        <w:t>وسياسي</w:t>
      </w:r>
      <w:r w:rsidR="00537B29">
        <w:rPr>
          <w:rtl/>
        </w:rPr>
        <w:t xml:space="preserve">اً </w:t>
      </w:r>
      <w:r w:rsidR="0033534A" w:rsidRPr="008D30D5">
        <w:rPr>
          <w:rtl/>
        </w:rPr>
        <w:t>هام</w:t>
      </w:r>
      <w:r w:rsidR="00537B29">
        <w:rPr>
          <w:rtl/>
        </w:rPr>
        <w:t xml:space="preserve">اً </w:t>
      </w:r>
      <w:r w:rsidR="0033534A" w:rsidRPr="008D30D5">
        <w:rPr>
          <w:rtl/>
        </w:rPr>
        <w:t xml:space="preserve">في النمسا. ومنذ بدء </w:t>
      </w:r>
      <w:r w:rsidR="0033534A" w:rsidRPr="008D30D5">
        <w:rPr>
          <w:rFonts w:hint="eastAsia"/>
          <w:rtl/>
        </w:rPr>
        <w:t>سريان</w:t>
      </w:r>
      <w:r w:rsidR="0033534A" w:rsidRPr="008D30D5">
        <w:rPr>
          <w:rtl/>
        </w:rPr>
        <w:t xml:space="preserve"> خطة العمل الوطنية بشأن الاندماج في عام 2010، </w:t>
      </w:r>
      <w:r w:rsidR="0033534A" w:rsidRPr="008D30D5">
        <w:rPr>
          <w:rFonts w:hint="eastAsia"/>
          <w:rtl/>
        </w:rPr>
        <w:t>تم</w:t>
      </w:r>
      <w:r w:rsidR="0033534A" w:rsidRPr="008D30D5">
        <w:rPr>
          <w:rtl/>
        </w:rPr>
        <w:t xml:space="preserve"> </w:t>
      </w:r>
      <w:r w:rsidR="0033534A" w:rsidRPr="008D30D5">
        <w:rPr>
          <w:rFonts w:hint="eastAsia"/>
          <w:rtl/>
        </w:rPr>
        <w:t>إحراز</w:t>
      </w:r>
      <w:r w:rsidR="0033534A" w:rsidRPr="008D30D5">
        <w:rPr>
          <w:rtl/>
        </w:rPr>
        <w:t xml:space="preserve"> قدر كبير من التقدم بشأن موضوع الإدماج، من الناحيتين الهيكلية والجوهرية. </w:t>
      </w:r>
      <w:r w:rsidR="0033534A" w:rsidRPr="008D30D5">
        <w:rPr>
          <w:rFonts w:hint="eastAsia"/>
          <w:rtl/>
        </w:rPr>
        <w:t>ويجري</w:t>
      </w:r>
      <w:r w:rsidR="0033534A" w:rsidRPr="008D30D5">
        <w:rPr>
          <w:rtl/>
        </w:rPr>
        <w:t xml:space="preserve"> العمل منذ عام 2012 على مفهوم </w:t>
      </w:r>
      <w:r>
        <w:rPr>
          <w:rFonts w:hint="cs"/>
          <w:rtl/>
        </w:rPr>
        <w:t>"</w:t>
      </w:r>
      <w:r w:rsidR="0033534A" w:rsidRPr="008D30D5">
        <w:rPr>
          <w:rtl/>
        </w:rPr>
        <w:t>الاندماج منذ البداية الأولى</w:t>
      </w:r>
      <w:r>
        <w:rPr>
          <w:rFonts w:hint="cs"/>
          <w:rtl/>
        </w:rPr>
        <w:t>"</w:t>
      </w:r>
      <w:r w:rsidR="0033534A" w:rsidRPr="008D30D5">
        <w:rPr>
          <w:rtl/>
        </w:rPr>
        <w:t xml:space="preserve">. وقد أنشئ مجلس للخبراء ومجلس استشاري </w:t>
      </w:r>
      <w:r w:rsidR="0033534A" w:rsidRPr="008D30D5">
        <w:rPr>
          <w:rFonts w:hint="eastAsia"/>
          <w:rtl/>
        </w:rPr>
        <w:t>للاندماج</w:t>
      </w:r>
      <w:r w:rsidR="0033534A" w:rsidRPr="008D30D5">
        <w:rPr>
          <w:rtl/>
        </w:rPr>
        <w:t xml:space="preserve"> من أجل تقييم تدابير الاندماج الجارية ومواصلة تطويرها، كما </w:t>
      </w:r>
      <w:r w:rsidR="0033534A" w:rsidRPr="008D30D5">
        <w:rPr>
          <w:rFonts w:hint="eastAsia"/>
          <w:rtl/>
        </w:rPr>
        <w:t>يضم</w:t>
      </w:r>
      <w:r w:rsidR="0033534A" w:rsidRPr="008D30D5">
        <w:rPr>
          <w:rtl/>
        </w:rPr>
        <w:t xml:space="preserve"> </w:t>
      </w:r>
      <w:r w:rsidR="0033534A" w:rsidRPr="008D30D5">
        <w:rPr>
          <w:rFonts w:hint="eastAsia"/>
          <w:rtl/>
        </w:rPr>
        <w:t>المجلسان</w:t>
      </w:r>
      <w:r w:rsidR="0033534A" w:rsidRPr="008D30D5">
        <w:rPr>
          <w:rtl/>
        </w:rPr>
        <w:t xml:space="preserve"> ممثلين عن المجتمع المدني. ويمكن استخدام مؤشرات الاندماج </w:t>
      </w:r>
      <w:r w:rsidR="0033534A" w:rsidRPr="008D30D5">
        <w:rPr>
          <w:rFonts w:hint="eastAsia"/>
          <w:rtl/>
        </w:rPr>
        <w:t>الموضوعة</w:t>
      </w:r>
      <w:r w:rsidR="0033534A" w:rsidRPr="008D30D5">
        <w:rPr>
          <w:rtl/>
        </w:rPr>
        <w:t xml:space="preserve"> </w:t>
      </w:r>
      <w:r w:rsidR="0033534A" w:rsidRPr="008D30D5">
        <w:rPr>
          <w:rFonts w:hint="eastAsia"/>
          <w:rtl/>
        </w:rPr>
        <w:t>بصورة</w:t>
      </w:r>
      <w:r w:rsidR="0033534A" w:rsidRPr="008D30D5">
        <w:rPr>
          <w:rtl/>
        </w:rPr>
        <w:t xml:space="preserve"> علمي</w:t>
      </w:r>
      <w:r w:rsidR="0033534A" w:rsidRPr="008D30D5">
        <w:rPr>
          <w:rFonts w:hint="eastAsia"/>
          <w:rtl/>
        </w:rPr>
        <w:t>ة</w:t>
      </w:r>
      <w:r w:rsidR="0033534A" w:rsidRPr="008D30D5">
        <w:rPr>
          <w:rtl/>
        </w:rPr>
        <w:t xml:space="preserve"> لتحديد مدى نجاح عم</w:t>
      </w:r>
      <w:r w:rsidR="000D47A5">
        <w:rPr>
          <w:rtl/>
        </w:rPr>
        <w:t>لية الاندماج. وفي كانون الثاني/</w:t>
      </w:r>
      <w:r w:rsidR="0033534A" w:rsidRPr="008D30D5">
        <w:rPr>
          <w:rtl/>
        </w:rPr>
        <w:t>يناير</w:t>
      </w:r>
      <w:r w:rsidR="0033534A" w:rsidRPr="008D30D5">
        <w:rPr>
          <w:rFonts w:hint="eastAsia"/>
          <w:rtl/>
        </w:rPr>
        <w:t> </w:t>
      </w:r>
      <w:r w:rsidR="0033534A" w:rsidRPr="008D30D5">
        <w:rPr>
          <w:rtl/>
        </w:rPr>
        <w:t xml:space="preserve">2016، أصدرت الحكومة </w:t>
      </w:r>
      <w:r>
        <w:rPr>
          <w:rFonts w:hint="cs"/>
          <w:rtl/>
        </w:rPr>
        <w:t>"</w:t>
      </w:r>
      <w:r w:rsidR="0033534A" w:rsidRPr="008D30D5">
        <w:rPr>
          <w:rtl/>
        </w:rPr>
        <w:t xml:space="preserve">50 نقطة عمل - خطة لإدماج الأشخاص </w:t>
      </w:r>
      <w:r w:rsidR="0033534A" w:rsidRPr="008D30D5">
        <w:rPr>
          <w:rFonts w:hint="eastAsia"/>
          <w:rtl/>
        </w:rPr>
        <w:t>المتمتعين</w:t>
      </w:r>
      <w:r w:rsidR="0033534A" w:rsidRPr="008D30D5">
        <w:rPr>
          <w:rtl/>
        </w:rPr>
        <w:t xml:space="preserve"> ب</w:t>
      </w:r>
      <w:r w:rsidR="0033534A" w:rsidRPr="008D30D5">
        <w:rPr>
          <w:rFonts w:hint="eastAsia"/>
          <w:rtl/>
        </w:rPr>
        <w:t>حق</w:t>
      </w:r>
      <w:r w:rsidR="0033534A" w:rsidRPr="008D30D5">
        <w:rPr>
          <w:rtl/>
        </w:rPr>
        <w:t xml:space="preserve"> اللجوء أو</w:t>
      </w:r>
      <w:r w:rsidR="0033534A" w:rsidRPr="008D30D5">
        <w:rPr>
          <w:rFonts w:hint="eastAsia"/>
          <w:rtl/>
        </w:rPr>
        <w:t> </w:t>
      </w:r>
      <w:r w:rsidR="0033534A" w:rsidRPr="008D30D5">
        <w:rPr>
          <w:rtl/>
        </w:rPr>
        <w:t>الحماية الفرعية في النمسا</w:t>
      </w:r>
      <w:r>
        <w:rPr>
          <w:rFonts w:hint="cs"/>
          <w:rtl/>
        </w:rPr>
        <w:t>"</w:t>
      </w:r>
      <w:r w:rsidR="0033534A" w:rsidRPr="008D30D5">
        <w:rPr>
          <w:rtl/>
        </w:rPr>
        <w:t xml:space="preserve"> من أجل وضع شروط إطار اجتماعي </w:t>
      </w:r>
      <w:r w:rsidR="0033534A" w:rsidRPr="008D30D5">
        <w:rPr>
          <w:rFonts w:hint="eastAsia"/>
          <w:rtl/>
        </w:rPr>
        <w:t>ي</w:t>
      </w:r>
      <w:r w:rsidR="0033534A" w:rsidRPr="008D30D5">
        <w:rPr>
          <w:rtl/>
        </w:rPr>
        <w:t>مك</w:t>
      </w:r>
      <w:r w:rsidR="0033534A" w:rsidRPr="008D30D5">
        <w:rPr>
          <w:rFonts w:hint="eastAsia"/>
          <w:rtl/>
        </w:rPr>
        <w:t>ِّ</w:t>
      </w:r>
      <w:r w:rsidR="0033534A" w:rsidRPr="008D30D5">
        <w:rPr>
          <w:rtl/>
        </w:rPr>
        <w:t xml:space="preserve">ن من إدماج اللاجئين على أفضل وجه ممكن دون </w:t>
      </w:r>
      <w:r w:rsidR="0033534A" w:rsidRPr="008D30D5">
        <w:rPr>
          <w:rFonts w:hint="eastAsia"/>
          <w:rtl/>
        </w:rPr>
        <w:t>إعفائهم</w:t>
      </w:r>
      <w:r w:rsidR="0033534A" w:rsidRPr="008D30D5">
        <w:rPr>
          <w:rtl/>
        </w:rPr>
        <w:t xml:space="preserve"> من مسؤوليته</w:t>
      </w:r>
      <w:r w:rsidR="0033534A" w:rsidRPr="008D30D5">
        <w:rPr>
          <w:rFonts w:hint="eastAsia"/>
          <w:rtl/>
        </w:rPr>
        <w:t>م</w:t>
      </w:r>
      <w:r w:rsidR="0033534A" w:rsidRPr="008D30D5">
        <w:rPr>
          <w:rtl/>
        </w:rPr>
        <w:t xml:space="preserve"> عن بذل جهود </w:t>
      </w:r>
      <w:r w:rsidR="0033534A" w:rsidRPr="008D30D5">
        <w:rPr>
          <w:rFonts w:hint="eastAsia"/>
          <w:rtl/>
        </w:rPr>
        <w:t>ل</w:t>
      </w:r>
      <w:r w:rsidR="0033534A" w:rsidRPr="008D30D5">
        <w:rPr>
          <w:rtl/>
        </w:rPr>
        <w:t>لاندماج. وترد تفاصيل التدابير المتخذة وحالة التنفيذ بالتفصيل في تقارير الاندماج التي تنشر سنويا</w:t>
      </w:r>
      <w:r w:rsidR="00537B29">
        <w:rPr>
          <w:rFonts w:hint="cs"/>
          <w:rtl/>
        </w:rPr>
        <w:t>ً</w:t>
      </w:r>
      <w:r w:rsidR="0033534A" w:rsidRPr="008D30D5">
        <w:rPr>
          <w:rFonts w:hint="eastAsia"/>
          <w:rtl/>
        </w:rPr>
        <w:t>،</w:t>
      </w:r>
      <w:r>
        <w:rPr>
          <w:rtl/>
        </w:rPr>
        <w:t xml:space="preserve"> وهي متاحة للجمهور.</w:t>
      </w:r>
    </w:p>
    <w:p w:rsidR="00EA054E" w:rsidRPr="00EA054E" w:rsidRDefault="00EA054E" w:rsidP="00EA054E">
      <w:pPr>
        <w:spacing w:before="120"/>
        <w:jc w:val="center"/>
        <w:rPr>
          <w:u w:val="single"/>
        </w:rPr>
      </w:pPr>
      <w:r>
        <w:rPr>
          <w:u w:val="single"/>
          <w:rtl/>
        </w:rPr>
        <w:tab/>
      </w:r>
      <w:r>
        <w:rPr>
          <w:u w:val="single"/>
          <w:rtl/>
        </w:rPr>
        <w:tab/>
      </w:r>
      <w:r>
        <w:rPr>
          <w:u w:val="single"/>
          <w:rtl/>
        </w:rPr>
        <w:tab/>
      </w:r>
    </w:p>
    <w:sectPr w:rsidR="00EA054E" w:rsidRPr="00EA054E" w:rsidSect="0033534A">
      <w:headerReference w:type="even" r:id="rId31"/>
      <w:headerReference w:type="default" r:id="rId32"/>
      <w:footerReference w:type="even" r:id="rId33"/>
      <w:footerReference w:type="default" r:id="rId34"/>
      <w:endnotePr>
        <w:numFmt w:val="decimal"/>
      </w:endnotePr>
      <w:pgSz w:w="11906" w:h="16838"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4B" w:rsidRPr="002901D9" w:rsidRDefault="0058124B" w:rsidP="002901D9">
      <w:pPr>
        <w:spacing w:after="60" w:line="240" w:lineRule="auto"/>
        <w:rPr>
          <w:i/>
          <w:iCs/>
        </w:rPr>
      </w:pPr>
      <w:r>
        <w:rPr>
          <w:rFonts w:hint="cs"/>
          <w:i/>
          <w:iCs/>
          <w:rtl/>
        </w:rPr>
        <w:t>الحواشي</w:t>
      </w:r>
    </w:p>
  </w:endnote>
  <w:endnote w:type="continuationSeparator" w:id="0">
    <w:p w:rsidR="0058124B" w:rsidRDefault="0058124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E73797" w:rsidRDefault="0058124B" w:rsidP="00E73797">
    <w:pPr>
      <w:pStyle w:val="Footer"/>
      <w:tabs>
        <w:tab w:val="right" w:pos="9598"/>
      </w:tabs>
      <w:rPr>
        <w:sz w:val="17"/>
      </w:rPr>
    </w:pPr>
    <w:r>
      <w:rPr>
        <w:sz w:val="17"/>
      </w:rPr>
      <w:t>GE.17-15323</w:t>
    </w:r>
    <w:r>
      <w:rPr>
        <w:sz w:val="17"/>
      </w:rPr>
      <w:tab/>
    </w:r>
    <w:r w:rsidRPr="00E73797">
      <w:rPr>
        <w:b/>
        <w:sz w:val="18"/>
      </w:rPr>
      <w:fldChar w:fldCharType="begin"/>
    </w:r>
    <w:r w:rsidRPr="00E73797">
      <w:rPr>
        <w:b/>
        <w:sz w:val="18"/>
      </w:rPr>
      <w:instrText xml:space="preserve"> PAGE  \* MERGEFORMAT </w:instrText>
    </w:r>
    <w:r w:rsidRPr="00E73797">
      <w:rPr>
        <w:b/>
        <w:sz w:val="18"/>
      </w:rPr>
      <w:fldChar w:fldCharType="separate"/>
    </w:r>
    <w:r w:rsidR="00D0101D">
      <w:rPr>
        <w:b/>
        <w:noProof/>
        <w:sz w:val="18"/>
      </w:rPr>
      <w:t>6</w:t>
    </w:r>
    <w:r w:rsidRPr="00E73797">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33534A" w:rsidRDefault="0058124B" w:rsidP="0033534A">
    <w:pPr>
      <w:pStyle w:val="Footer"/>
      <w:tabs>
        <w:tab w:val="right" w:pos="9598"/>
      </w:tabs>
      <w:rPr>
        <w:b/>
        <w:sz w:val="18"/>
      </w:rPr>
    </w:pPr>
    <w:r>
      <w:rPr>
        <w:sz w:val="17"/>
      </w:rPr>
      <w:t>GE.17-15323</w:t>
    </w:r>
    <w:r>
      <w:rPr>
        <w:sz w:val="17"/>
        <w:rtl/>
      </w:rPr>
      <w:tab/>
    </w:r>
    <w:r w:rsidRPr="0033534A">
      <w:rPr>
        <w:b/>
        <w:sz w:val="18"/>
        <w:rtl/>
      </w:rPr>
      <w:fldChar w:fldCharType="begin"/>
    </w:r>
    <w:r w:rsidRPr="0033534A">
      <w:rPr>
        <w:b/>
        <w:sz w:val="18"/>
        <w:rtl/>
      </w:rPr>
      <w:instrText xml:space="preserve"> </w:instrText>
    </w:r>
    <w:r w:rsidRPr="0033534A">
      <w:rPr>
        <w:b/>
        <w:sz w:val="18"/>
      </w:rPr>
      <w:instrText>PAGE</w:instrText>
    </w:r>
    <w:r w:rsidRPr="0033534A">
      <w:rPr>
        <w:b/>
        <w:sz w:val="18"/>
        <w:rtl/>
      </w:rPr>
      <w:instrText xml:space="preserve">  \* </w:instrText>
    </w:r>
    <w:r w:rsidRPr="0033534A">
      <w:rPr>
        <w:b/>
        <w:sz w:val="18"/>
      </w:rPr>
      <w:instrText>MERGEFORMAT</w:instrText>
    </w:r>
    <w:r w:rsidRPr="0033534A">
      <w:rPr>
        <w:b/>
        <w:sz w:val="18"/>
        <w:rtl/>
      </w:rPr>
      <w:instrText xml:space="preserve"> </w:instrText>
    </w:r>
    <w:r w:rsidRPr="0033534A">
      <w:rPr>
        <w:b/>
        <w:sz w:val="18"/>
        <w:rtl/>
      </w:rPr>
      <w:fldChar w:fldCharType="separate"/>
    </w:r>
    <w:r w:rsidR="00D0101D">
      <w:rPr>
        <w:b/>
        <w:noProof/>
        <w:sz w:val="18"/>
      </w:rPr>
      <w:t>68</w:t>
    </w:r>
    <w:r w:rsidRPr="0033534A">
      <w:rPr>
        <w:b/>
        <w:sz w:val="18"/>
        <w:rt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33534A" w:rsidRDefault="0058124B" w:rsidP="0033534A">
    <w:pPr>
      <w:pStyle w:val="Footer"/>
      <w:tabs>
        <w:tab w:val="right" w:pos="9598"/>
      </w:tabs>
      <w:rPr>
        <w:b/>
        <w:sz w:val="18"/>
        <w:lang w:val="en-US"/>
      </w:rPr>
    </w:pPr>
    <w:r w:rsidRPr="0033534A">
      <w:rPr>
        <w:b/>
        <w:sz w:val="18"/>
        <w:rtl/>
      </w:rPr>
      <w:fldChar w:fldCharType="begin"/>
    </w:r>
    <w:r w:rsidRPr="0033534A">
      <w:rPr>
        <w:b/>
        <w:sz w:val="18"/>
        <w:rtl/>
      </w:rPr>
      <w:instrText xml:space="preserve"> </w:instrText>
    </w:r>
    <w:r w:rsidRPr="0033534A">
      <w:rPr>
        <w:b/>
        <w:sz w:val="18"/>
      </w:rPr>
      <w:instrText>PAGE</w:instrText>
    </w:r>
    <w:r w:rsidRPr="0033534A">
      <w:rPr>
        <w:b/>
        <w:sz w:val="18"/>
        <w:rtl/>
      </w:rPr>
      <w:instrText xml:space="preserve">  \* </w:instrText>
    </w:r>
    <w:r w:rsidRPr="0033534A">
      <w:rPr>
        <w:b/>
        <w:sz w:val="18"/>
      </w:rPr>
      <w:instrText>MERGEFORMAT</w:instrText>
    </w:r>
    <w:r w:rsidRPr="0033534A">
      <w:rPr>
        <w:b/>
        <w:sz w:val="18"/>
        <w:rtl/>
      </w:rPr>
      <w:instrText xml:space="preserve"> </w:instrText>
    </w:r>
    <w:r w:rsidRPr="0033534A">
      <w:rPr>
        <w:b/>
        <w:sz w:val="18"/>
        <w:rtl/>
      </w:rPr>
      <w:fldChar w:fldCharType="separate"/>
    </w:r>
    <w:r w:rsidR="00D0101D">
      <w:rPr>
        <w:b/>
        <w:noProof/>
        <w:sz w:val="18"/>
      </w:rPr>
      <w:t>69</w:t>
    </w:r>
    <w:r w:rsidRPr="0033534A">
      <w:rPr>
        <w:b/>
        <w:sz w:val="18"/>
        <w:rtl/>
      </w:rPr>
      <w:fldChar w:fldCharType="end"/>
    </w:r>
    <w:r>
      <w:rPr>
        <w:b/>
        <w:sz w:val="18"/>
        <w:lang w:val="en-US"/>
      </w:rPr>
      <w:tab/>
    </w:r>
    <w:r>
      <w:rPr>
        <w:sz w:val="17"/>
      </w:rPr>
      <w:t>GE.17-15323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E73797" w:rsidRDefault="0058124B" w:rsidP="006959B0">
    <w:pPr>
      <w:pStyle w:val="Footer"/>
      <w:tabs>
        <w:tab w:val="right" w:pos="9599"/>
      </w:tabs>
      <w:jc w:val="left"/>
      <w:rPr>
        <w:b/>
        <w:sz w:val="18"/>
        <w:lang w:val="en-US"/>
      </w:rPr>
    </w:pPr>
    <w:r w:rsidRPr="00E73797">
      <w:rPr>
        <w:b/>
        <w:sz w:val="18"/>
        <w:lang w:val="en-US"/>
      </w:rPr>
      <w:fldChar w:fldCharType="begin"/>
    </w:r>
    <w:r w:rsidRPr="00E73797">
      <w:rPr>
        <w:b/>
        <w:sz w:val="18"/>
        <w:lang w:val="en-US"/>
      </w:rPr>
      <w:instrText xml:space="preserve"> PAGE  \* MERGEFORMAT </w:instrText>
    </w:r>
    <w:r w:rsidRPr="00E73797">
      <w:rPr>
        <w:b/>
        <w:sz w:val="18"/>
        <w:lang w:val="en-US"/>
      </w:rPr>
      <w:fldChar w:fldCharType="separate"/>
    </w:r>
    <w:r w:rsidR="00D0101D">
      <w:rPr>
        <w:b/>
        <w:noProof/>
        <w:sz w:val="18"/>
        <w:lang w:val="en-US"/>
      </w:rPr>
      <w:t>7</w:t>
    </w:r>
    <w:r w:rsidRPr="00E73797">
      <w:rPr>
        <w:b/>
        <w:sz w:val="18"/>
        <w:lang w:val="en-US"/>
      </w:rPr>
      <w:fldChar w:fldCharType="end"/>
    </w:r>
    <w:r>
      <w:rPr>
        <w:b/>
        <w:sz w:val="18"/>
        <w:lang w:val="en-US"/>
      </w:rPr>
      <w:tab/>
    </w:r>
    <w:r>
      <w:rPr>
        <w:sz w:val="17"/>
        <w:lang w:val="en-US"/>
      </w:rPr>
      <w:t>GE.17-15323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Default="0058124B" w:rsidP="007C1295">
    <w:pPr>
      <w:pStyle w:val="Footer"/>
      <w:spacing w:before="360"/>
      <w:jc w:val="right"/>
      <w:rPr>
        <w:sz w:val="20"/>
        <w:szCs w:val="20"/>
      </w:rPr>
    </w:pPr>
    <w:r>
      <w:rPr>
        <w:sz w:val="20"/>
        <w:szCs w:val="20"/>
      </w:rPr>
      <w:t>GE.17-15323</w:t>
    </w:r>
    <w:r>
      <w:rPr>
        <w:noProof/>
        <w:lang w:val="en-US"/>
      </w:rPr>
      <w:drawing>
        <wp:anchor distT="0" distB="0" distL="114300" distR="114300" simplePos="0" relativeHeight="251556352"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16" name="Picture 16"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8124B" w:rsidRPr="00173B4E" w:rsidRDefault="0058124B" w:rsidP="00173B4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53689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4113BD" w:rsidRDefault="0058124B" w:rsidP="004113BD">
    <w:pPr>
      <w:pStyle w:val="Footer"/>
      <w:rPr>
        <w:lang w:val="en-US"/>
      </w:rPr>
    </w:pPr>
    <w:r>
      <w:rPr>
        <w:noProof/>
        <w:lang w:val="en-US"/>
      </w:rPr>
      <mc:AlternateContent>
        <mc:Choice Requires="wps">
          <w:drawing>
            <wp:anchor distT="0" distB="0" distL="114300" distR="114300" simplePos="0" relativeHeight="251673088" behindDoc="0" locked="1" layoutInCell="1" allowOverlap="1">
              <wp:simplePos x="0" y="0"/>
              <wp:positionH relativeFrom="page">
                <wp:posOffset>340360</wp:posOffset>
              </wp:positionH>
              <wp:positionV relativeFrom="page">
                <wp:posOffset>719455</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58124B" w:rsidRPr="00E73797" w:rsidRDefault="0058124B" w:rsidP="004113BD">
                          <w:pPr>
                            <w:pStyle w:val="Footer"/>
                            <w:tabs>
                              <w:tab w:val="right" w:pos="9598"/>
                            </w:tabs>
                            <w:rPr>
                              <w:sz w:val="17"/>
                            </w:rPr>
                          </w:pPr>
                          <w:r>
                            <w:rPr>
                              <w:sz w:val="17"/>
                            </w:rPr>
                            <w:t>GE.17-15323</w:t>
                          </w:r>
                          <w:r>
                            <w:rPr>
                              <w:sz w:val="17"/>
                            </w:rPr>
                            <w:tab/>
                          </w:r>
                          <w:r w:rsidRPr="00E73797">
                            <w:rPr>
                              <w:b/>
                              <w:sz w:val="18"/>
                            </w:rPr>
                            <w:fldChar w:fldCharType="begin"/>
                          </w:r>
                          <w:r w:rsidRPr="00E73797">
                            <w:rPr>
                              <w:b/>
                              <w:sz w:val="18"/>
                            </w:rPr>
                            <w:instrText xml:space="preserve"> PAGE  \* MERGEFORMAT </w:instrText>
                          </w:r>
                          <w:r w:rsidRPr="00E73797">
                            <w:rPr>
                              <w:b/>
                              <w:sz w:val="18"/>
                            </w:rPr>
                            <w:fldChar w:fldCharType="separate"/>
                          </w:r>
                          <w:r w:rsidR="00D0101D">
                            <w:rPr>
                              <w:b/>
                              <w:noProof/>
                              <w:sz w:val="18"/>
                            </w:rPr>
                            <w:t>8</w:t>
                          </w:r>
                          <w:r w:rsidRPr="00E73797">
                            <w:rPr>
                              <w:b/>
                              <w:sz w:val="18"/>
                            </w:rPr>
                            <w:fldChar w:fldCharType="end"/>
                          </w:r>
                        </w:p>
                        <w:p w:rsidR="0058124B" w:rsidRDefault="005812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6.8pt;margin-top:56.65pt;width:17.55pt;height:481.9pt;z-index:2516730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" fillcolor="white [3212]" stroked="f">
              <v:stroke joinstyle="round"/>
              <v:path arrowok="t"/>
              <v:textbox style="layout-flow:vertical" inset="0,0,0,0">
                <w:txbxContent>
                  <w:p w:rsidR="0058124B" w:rsidRPr="00E73797" w:rsidRDefault="0058124B" w:rsidP="004113BD">
                    <w:pPr>
                      <w:pStyle w:val="Footer"/>
                      <w:tabs>
                        <w:tab w:val="right" w:pos="9598"/>
                      </w:tabs>
                      <w:rPr>
                        <w:sz w:val="17"/>
                      </w:rPr>
                    </w:pPr>
                    <w:r>
                      <w:rPr>
                        <w:sz w:val="17"/>
                      </w:rPr>
                      <w:t>GE.17-15323</w:t>
                    </w:r>
                    <w:r>
                      <w:rPr>
                        <w:sz w:val="17"/>
                      </w:rPr>
                      <w:tab/>
                    </w:r>
                    <w:r w:rsidRPr="00E73797">
                      <w:rPr>
                        <w:b/>
                        <w:sz w:val="18"/>
                      </w:rPr>
                      <w:fldChar w:fldCharType="begin"/>
                    </w:r>
                    <w:r w:rsidRPr="00E73797">
                      <w:rPr>
                        <w:b/>
                        <w:sz w:val="18"/>
                      </w:rPr>
                      <w:instrText xml:space="preserve"> PAGE  \* MERGEFORMAT </w:instrText>
                    </w:r>
                    <w:r w:rsidRPr="00E73797">
                      <w:rPr>
                        <w:b/>
                        <w:sz w:val="18"/>
                      </w:rPr>
                      <w:fldChar w:fldCharType="separate"/>
                    </w:r>
                    <w:r w:rsidR="00D0101D">
                      <w:rPr>
                        <w:b/>
                        <w:noProof/>
                        <w:sz w:val="18"/>
                      </w:rPr>
                      <w:t>8</w:t>
                    </w:r>
                    <w:r w:rsidRPr="00E73797">
                      <w:rPr>
                        <w:b/>
                        <w:sz w:val="18"/>
                      </w:rPr>
                      <w:fldChar w:fldCharType="end"/>
                    </w:r>
                  </w:p>
                  <w:p w:rsidR="0058124B" w:rsidRDefault="0058124B"/>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235A12" w:rsidRDefault="0058124B" w:rsidP="00235A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E73797" w:rsidRDefault="0058124B" w:rsidP="001C3D1F">
    <w:pPr>
      <w:pStyle w:val="Footer"/>
      <w:tabs>
        <w:tab w:val="right" w:pos="9599"/>
      </w:tabs>
      <w:jc w:val="left"/>
      <w:rPr>
        <w:b/>
        <w:sz w:val="18"/>
        <w:lang w:val="en-US"/>
      </w:rPr>
    </w:pPr>
    <w:r>
      <w:rPr>
        <w:sz w:val="17"/>
        <w:lang w:val="en-US"/>
      </w:rPr>
      <w:t>GE.17-15323</w:t>
    </w:r>
  </w:p>
  <w:p w:rsidR="0058124B" w:rsidRPr="00E73797" w:rsidRDefault="0058124B" w:rsidP="001C3D1F">
    <w:pPr>
      <w:pStyle w:val="Footer"/>
      <w:tabs>
        <w:tab w:val="right" w:pos="9599"/>
      </w:tabs>
      <w:jc w:val="left"/>
      <w:rPr>
        <w:b/>
        <w:sz w:val="18"/>
        <w:lang w:val="en-US"/>
      </w:rPr>
    </w:pPr>
    <w:r>
      <w:rPr>
        <w:b/>
        <w:sz w:val="18"/>
        <w:lang w:val="en-US"/>
      </w:rPr>
      <w:tab/>
    </w:r>
    <w:r w:rsidRPr="00E73797">
      <w:rPr>
        <w:b/>
        <w:sz w:val="18"/>
        <w:lang w:val="en-US"/>
      </w:rPr>
      <w:fldChar w:fldCharType="begin"/>
    </w:r>
    <w:r w:rsidRPr="00E73797">
      <w:rPr>
        <w:b/>
        <w:sz w:val="18"/>
        <w:lang w:val="en-US"/>
      </w:rPr>
      <w:instrText xml:space="preserve"> PAGE  \* MERGEFORMAT </w:instrText>
    </w:r>
    <w:r w:rsidRPr="00E73797">
      <w:rPr>
        <w:b/>
        <w:sz w:val="18"/>
        <w:lang w:val="en-US"/>
      </w:rPr>
      <w:fldChar w:fldCharType="separate"/>
    </w:r>
    <w:r w:rsidR="00D0101D">
      <w:rPr>
        <w:b/>
        <w:noProof/>
        <w:sz w:val="18"/>
        <w:lang w:val="en-US"/>
      </w:rPr>
      <w:t>20</w:t>
    </w:r>
    <w:r w:rsidRPr="00E73797">
      <w:rPr>
        <w:b/>
        <w:sz w:val="18"/>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1C3D1F" w:rsidRDefault="0058124B" w:rsidP="001C3D1F">
    <w:pPr>
      <w:pStyle w:val="Footer"/>
      <w:tabs>
        <w:tab w:val="right" w:pos="9598"/>
      </w:tabs>
      <w:rPr>
        <w:b/>
        <w:sz w:val="18"/>
      </w:rPr>
    </w:pPr>
    <w:r w:rsidRPr="001C3D1F">
      <w:rPr>
        <w:b/>
        <w:sz w:val="18"/>
      </w:rPr>
      <w:fldChar w:fldCharType="begin"/>
    </w:r>
    <w:r w:rsidRPr="001C3D1F">
      <w:rPr>
        <w:b/>
        <w:sz w:val="18"/>
        <w:rtl/>
      </w:rPr>
      <w:instrText xml:space="preserve"> </w:instrText>
    </w:r>
    <w:r w:rsidRPr="001C3D1F">
      <w:rPr>
        <w:b/>
        <w:sz w:val="18"/>
      </w:rPr>
      <w:instrText>PAGE</w:instrText>
    </w:r>
    <w:r w:rsidRPr="001C3D1F">
      <w:rPr>
        <w:b/>
        <w:sz w:val="18"/>
        <w:rtl/>
      </w:rPr>
      <w:instrText xml:space="preserve">  \* </w:instrText>
    </w:r>
    <w:r w:rsidRPr="001C3D1F">
      <w:rPr>
        <w:b/>
        <w:sz w:val="18"/>
      </w:rPr>
      <w:instrText>MERGEFORMAT</w:instrText>
    </w:r>
    <w:r w:rsidRPr="001C3D1F">
      <w:rPr>
        <w:b/>
        <w:sz w:val="18"/>
        <w:rtl/>
      </w:rPr>
      <w:instrText xml:space="preserve"> </w:instrText>
    </w:r>
    <w:r w:rsidRPr="001C3D1F">
      <w:rPr>
        <w:b/>
        <w:sz w:val="18"/>
      </w:rPr>
      <w:fldChar w:fldCharType="separate"/>
    </w:r>
    <w:r w:rsidR="00D0101D">
      <w:rPr>
        <w:b/>
        <w:noProof/>
        <w:sz w:val="18"/>
      </w:rPr>
      <w:t>21</w:t>
    </w:r>
    <w:r w:rsidRPr="001C3D1F">
      <w:rPr>
        <w:b/>
        <w:sz w:val="18"/>
      </w:rPr>
      <w:fldChar w:fldCharType="end"/>
    </w:r>
    <w:r>
      <w:rPr>
        <w:b/>
        <w:sz w:val="18"/>
        <w:rtl/>
      </w:rPr>
      <w:tab/>
    </w:r>
    <w:r w:rsidRPr="001C3D1F">
      <w:rPr>
        <w:sz w:val="17"/>
      </w:rPr>
      <w:t>GE.17-15323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235A12" w:rsidRDefault="0058124B" w:rsidP="00235A1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27619B" w:rsidRDefault="0058124B" w:rsidP="0027619B">
    <w:pPr>
      <w:pStyle w:val="Footer"/>
      <w:rPr>
        <w:lang w:val="en-US"/>
      </w:rPr>
    </w:pPr>
    <w:r>
      <w:rPr>
        <w:noProof/>
        <w:lang w:val="en-US"/>
      </w:rPr>
      <mc:AlternateContent>
        <mc:Choice Requires="wps">
          <w:drawing>
            <wp:anchor distT="0" distB="0" distL="114300" distR="114300" simplePos="0" relativeHeight="251777536" behindDoc="0" locked="1" layoutInCell="1" allowOverlap="1">
              <wp:simplePos x="0" y="0"/>
              <wp:positionH relativeFrom="page">
                <wp:posOffset>338455</wp:posOffset>
              </wp:positionH>
              <wp:positionV relativeFrom="page">
                <wp:posOffset>719455</wp:posOffset>
              </wp:positionV>
              <wp:extent cx="222885" cy="612013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58124B" w:rsidRPr="001C3D1F" w:rsidRDefault="0058124B" w:rsidP="0027619B">
                          <w:pPr>
                            <w:pStyle w:val="Footer"/>
                            <w:tabs>
                              <w:tab w:val="right" w:pos="9598"/>
                            </w:tabs>
                            <w:rPr>
                              <w:b/>
                              <w:sz w:val="18"/>
                            </w:rPr>
                          </w:pPr>
                          <w:r w:rsidRPr="001C3D1F">
                            <w:rPr>
                              <w:b/>
                              <w:sz w:val="18"/>
                            </w:rPr>
                            <w:fldChar w:fldCharType="begin"/>
                          </w:r>
                          <w:r w:rsidRPr="001C3D1F">
                            <w:rPr>
                              <w:b/>
                              <w:sz w:val="18"/>
                              <w:rtl/>
                            </w:rPr>
                            <w:instrText xml:space="preserve"> </w:instrText>
                          </w:r>
                          <w:r w:rsidRPr="001C3D1F">
                            <w:rPr>
                              <w:b/>
                              <w:sz w:val="18"/>
                            </w:rPr>
                            <w:instrText>PAGE</w:instrText>
                          </w:r>
                          <w:r w:rsidRPr="001C3D1F">
                            <w:rPr>
                              <w:b/>
                              <w:sz w:val="18"/>
                              <w:rtl/>
                            </w:rPr>
                            <w:instrText xml:space="preserve">  \* </w:instrText>
                          </w:r>
                          <w:r w:rsidRPr="001C3D1F">
                            <w:rPr>
                              <w:b/>
                              <w:sz w:val="18"/>
                            </w:rPr>
                            <w:instrText>MERGEFORMAT</w:instrText>
                          </w:r>
                          <w:r w:rsidRPr="001C3D1F">
                            <w:rPr>
                              <w:b/>
                              <w:sz w:val="18"/>
                              <w:rtl/>
                            </w:rPr>
                            <w:instrText xml:space="preserve"> </w:instrText>
                          </w:r>
                          <w:r w:rsidRPr="001C3D1F">
                            <w:rPr>
                              <w:b/>
                              <w:sz w:val="18"/>
                            </w:rPr>
                            <w:fldChar w:fldCharType="separate"/>
                          </w:r>
                          <w:r w:rsidR="00D0101D">
                            <w:rPr>
                              <w:b/>
                              <w:noProof/>
                              <w:sz w:val="18"/>
                            </w:rPr>
                            <w:t>39</w:t>
                          </w:r>
                          <w:r w:rsidRPr="001C3D1F">
                            <w:rPr>
                              <w:b/>
                              <w:sz w:val="18"/>
                            </w:rPr>
                            <w:fldChar w:fldCharType="end"/>
                          </w:r>
                          <w:r>
                            <w:rPr>
                              <w:b/>
                              <w:sz w:val="18"/>
                              <w:rtl/>
                            </w:rPr>
                            <w:tab/>
                          </w:r>
                          <w:r w:rsidRPr="001C3D1F">
                            <w:rPr>
                              <w:sz w:val="17"/>
                            </w:rPr>
                            <w:t>GE.17-15323</w:t>
                          </w:r>
                        </w:p>
                        <w:p w:rsidR="0058124B" w:rsidRDefault="005812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34" type="#_x0000_t202" style="position:absolute;left:0;text-align:left;margin-left:26.65pt;margin-top:56.65pt;width:17.55pt;height:481.9pt;z-index:251777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" fillcolor="white [3212]" stroked="f">
              <v:stroke joinstyle="round"/>
              <v:path arrowok="t"/>
              <v:textbox style="layout-flow:vertical" inset="0,0,0,0">
                <w:txbxContent>
                  <w:p w:rsidR="0058124B" w:rsidRPr="001C3D1F" w:rsidRDefault="0058124B" w:rsidP="0027619B">
                    <w:pPr>
                      <w:pStyle w:val="Footer"/>
                      <w:tabs>
                        <w:tab w:val="right" w:pos="9598"/>
                      </w:tabs>
                      <w:rPr>
                        <w:b/>
                        <w:sz w:val="18"/>
                      </w:rPr>
                    </w:pPr>
                    <w:r w:rsidRPr="001C3D1F">
                      <w:rPr>
                        <w:b/>
                        <w:sz w:val="18"/>
                      </w:rPr>
                      <w:fldChar w:fldCharType="begin"/>
                    </w:r>
                    <w:r w:rsidRPr="001C3D1F">
                      <w:rPr>
                        <w:b/>
                        <w:sz w:val="18"/>
                        <w:rtl/>
                      </w:rPr>
                      <w:instrText xml:space="preserve"> </w:instrText>
                    </w:r>
                    <w:r w:rsidRPr="001C3D1F">
                      <w:rPr>
                        <w:b/>
                        <w:sz w:val="18"/>
                      </w:rPr>
                      <w:instrText>PAGE</w:instrText>
                    </w:r>
                    <w:r w:rsidRPr="001C3D1F">
                      <w:rPr>
                        <w:b/>
                        <w:sz w:val="18"/>
                        <w:rtl/>
                      </w:rPr>
                      <w:instrText xml:space="preserve">  \* </w:instrText>
                    </w:r>
                    <w:r w:rsidRPr="001C3D1F">
                      <w:rPr>
                        <w:b/>
                        <w:sz w:val="18"/>
                      </w:rPr>
                      <w:instrText>MERGEFORMAT</w:instrText>
                    </w:r>
                    <w:r w:rsidRPr="001C3D1F">
                      <w:rPr>
                        <w:b/>
                        <w:sz w:val="18"/>
                        <w:rtl/>
                      </w:rPr>
                      <w:instrText xml:space="preserve"> </w:instrText>
                    </w:r>
                    <w:r w:rsidRPr="001C3D1F">
                      <w:rPr>
                        <w:b/>
                        <w:sz w:val="18"/>
                      </w:rPr>
                      <w:fldChar w:fldCharType="separate"/>
                    </w:r>
                    <w:r w:rsidR="00D0101D">
                      <w:rPr>
                        <w:b/>
                        <w:noProof/>
                        <w:sz w:val="18"/>
                      </w:rPr>
                      <w:t>39</w:t>
                    </w:r>
                    <w:r w:rsidRPr="001C3D1F">
                      <w:rPr>
                        <w:b/>
                        <w:sz w:val="18"/>
                      </w:rPr>
                      <w:fldChar w:fldCharType="end"/>
                    </w:r>
                    <w:r>
                      <w:rPr>
                        <w:b/>
                        <w:sz w:val="18"/>
                        <w:rtl/>
                      </w:rPr>
                      <w:tab/>
                    </w:r>
                    <w:r w:rsidRPr="001C3D1F">
                      <w:rPr>
                        <w:sz w:val="17"/>
                      </w:rPr>
                      <w:t>GE.17-15323</w:t>
                    </w:r>
                  </w:p>
                  <w:p w:rsidR="0058124B" w:rsidRDefault="0058124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4B" w:rsidRDefault="0058124B" w:rsidP="00CB28F9">
      <w:pPr>
        <w:pStyle w:val="Footer"/>
        <w:bidi/>
        <w:spacing w:after="80" w:line="200" w:lineRule="exact"/>
        <w:ind w:left="680"/>
      </w:pPr>
      <w:r>
        <w:rPr>
          <w:rtl/>
        </w:rPr>
        <w:t>__________</w:t>
      </w:r>
    </w:p>
  </w:footnote>
  <w:footnote w:type="continuationSeparator" w:id="0">
    <w:p w:rsidR="0058124B" w:rsidRDefault="0058124B" w:rsidP="00656392">
      <w:pPr>
        <w:spacing w:line="240" w:lineRule="auto"/>
      </w:pPr>
      <w:r>
        <w:continuationSeparator/>
      </w:r>
    </w:p>
  </w:footnote>
  <w:footnote w:id="1">
    <w:p w:rsidR="0058124B" w:rsidRPr="00E73797" w:rsidRDefault="0058124B" w:rsidP="00E73797">
      <w:pPr>
        <w:pStyle w:val="FootnoteText1"/>
        <w:rPr>
          <w:rtl/>
        </w:rPr>
      </w:pPr>
      <w:r>
        <w:rPr>
          <w:rtl/>
        </w:rPr>
        <w:t>*</w:t>
      </w:r>
      <w:r>
        <w:rPr>
          <w:rtl/>
        </w:rPr>
        <w:tab/>
      </w:r>
      <w:r w:rsidRPr="008D30D5">
        <w:rPr>
          <w:rFonts w:hint="cs"/>
          <w:sz w:val="17"/>
          <w:szCs w:val="24"/>
          <w:rtl/>
        </w:rPr>
        <w:t xml:space="preserve">تصدر هذه الوثيقة </w:t>
      </w:r>
      <w:r w:rsidRPr="008D30D5">
        <w:rPr>
          <w:rFonts w:hint="eastAsia"/>
          <w:sz w:val="17"/>
          <w:szCs w:val="24"/>
          <w:rtl/>
        </w:rPr>
        <w:t>من</w:t>
      </w:r>
      <w:r w:rsidRPr="008D30D5">
        <w:rPr>
          <w:sz w:val="17"/>
          <w:szCs w:val="24"/>
          <w:rtl/>
        </w:rPr>
        <w:t xml:space="preserve"> </w:t>
      </w:r>
      <w:r w:rsidRPr="008D30D5">
        <w:rPr>
          <w:rFonts w:hint="eastAsia"/>
          <w:sz w:val="17"/>
          <w:szCs w:val="24"/>
          <w:rtl/>
        </w:rPr>
        <w:t>دون</w:t>
      </w:r>
      <w:r w:rsidRPr="008D30D5">
        <w:rPr>
          <w:sz w:val="17"/>
          <w:szCs w:val="24"/>
          <w:rtl/>
        </w:rPr>
        <w:t xml:space="preserve"> </w:t>
      </w:r>
      <w:r w:rsidRPr="008D30D5">
        <w:rPr>
          <w:rFonts w:hint="eastAsia"/>
          <w:sz w:val="17"/>
          <w:szCs w:val="24"/>
          <w:rtl/>
        </w:rPr>
        <w:t>تحرير</w:t>
      </w:r>
      <w:r w:rsidRPr="008D30D5">
        <w:rPr>
          <w:sz w:val="17"/>
          <w:szCs w:val="24"/>
          <w:rtl/>
        </w:rPr>
        <w:t xml:space="preserve"> </w:t>
      </w:r>
      <w:r w:rsidRPr="008D30D5">
        <w:rPr>
          <w:rFonts w:hint="eastAsia"/>
          <w:sz w:val="17"/>
          <w:szCs w:val="24"/>
          <w:rtl/>
        </w:rPr>
        <w:t>رسمي</w:t>
      </w:r>
      <w:r w:rsidRPr="008D30D5">
        <w:rPr>
          <w:sz w:val="17"/>
          <w:szCs w:val="24"/>
          <w:rtl/>
        </w:rPr>
        <w:t>.</w:t>
      </w:r>
    </w:p>
  </w:footnote>
  <w:footnote w:id="2">
    <w:p w:rsidR="0058124B" w:rsidRPr="00B1648F" w:rsidRDefault="0058124B" w:rsidP="004113BD">
      <w:pPr>
        <w:pStyle w:val="FootnoteText1"/>
      </w:pPr>
      <w:r w:rsidRPr="00B1648F">
        <w:rPr>
          <w:rtl/>
        </w:rPr>
        <w:t>(</w:t>
      </w:r>
      <w:r w:rsidRPr="00B1648F">
        <w:rPr>
          <w:rStyle w:val="FootnoteReference"/>
          <w:szCs w:val="26"/>
          <w:vertAlign w:val="baseline"/>
          <w:rtl/>
        </w:rPr>
        <w:footnoteRef/>
      </w:r>
      <w:r w:rsidRPr="00B1648F">
        <w:rPr>
          <w:rtl/>
        </w:rPr>
        <w:t>)</w:t>
      </w:r>
      <w:r w:rsidRPr="00B1648F">
        <w:rPr>
          <w:rtl/>
        </w:rPr>
        <w:tab/>
      </w:r>
      <w:r w:rsidRPr="00B1648F">
        <w:rPr>
          <w:rFonts w:hint="cs"/>
          <w:i/>
          <w:iCs/>
          <w:rtl/>
        </w:rPr>
        <w:t>المصدر</w:t>
      </w:r>
      <w:r w:rsidRPr="00B1648F">
        <w:rPr>
          <w:rFonts w:hint="cs"/>
          <w:rtl/>
        </w:rPr>
        <w:t>: المكتب النمساوي للإحصاء (تموز/يوليه 2016).</w:t>
      </w:r>
    </w:p>
  </w:footnote>
  <w:footnote w:id="3">
    <w:p w:rsidR="0058124B" w:rsidRPr="00B1648F" w:rsidRDefault="0058124B" w:rsidP="001C3D1F">
      <w:pPr>
        <w:pStyle w:val="FootnoteText1"/>
      </w:pPr>
      <w:r w:rsidRPr="00B1648F">
        <w:rPr>
          <w:rtl/>
        </w:rPr>
        <w:t>(</w:t>
      </w:r>
      <w:r w:rsidRPr="00B1648F">
        <w:rPr>
          <w:rStyle w:val="FootnoteReference"/>
          <w:szCs w:val="26"/>
          <w:vertAlign w:val="baseline"/>
          <w:rtl/>
        </w:rPr>
        <w:footnoteRef/>
      </w:r>
      <w:r w:rsidRPr="00B1648F">
        <w:rPr>
          <w:rtl/>
        </w:rPr>
        <w:t>)</w:t>
      </w:r>
      <w:r w:rsidRPr="00B1648F">
        <w:rPr>
          <w:rtl/>
        </w:rPr>
        <w:tab/>
      </w:r>
      <w:r w:rsidRPr="00B1648F">
        <w:rPr>
          <w:rFonts w:hint="cs"/>
          <w:i/>
          <w:iCs/>
          <w:rtl/>
        </w:rPr>
        <w:t>المصدر</w:t>
      </w:r>
      <w:r w:rsidRPr="00B1648F">
        <w:rPr>
          <w:rFonts w:hint="cs"/>
          <w:rtl/>
        </w:rPr>
        <w:t xml:space="preserve">: المكتب النمساوي للإحصاء. </w:t>
      </w:r>
    </w:p>
  </w:footnote>
  <w:footnote w:id="4">
    <w:p w:rsidR="0058124B" w:rsidRPr="00B1648F" w:rsidRDefault="0058124B" w:rsidP="00B1648F">
      <w:pPr>
        <w:pStyle w:val="FootnoteText1"/>
      </w:pPr>
      <w:r w:rsidRPr="00B1648F">
        <w:rPr>
          <w:rtl/>
        </w:rPr>
        <w:t>(</w:t>
      </w:r>
      <w:r w:rsidRPr="00B1648F">
        <w:rPr>
          <w:rStyle w:val="FootnoteReference"/>
          <w:szCs w:val="26"/>
          <w:vertAlign w:val="baseline"/>
          <w:rtl/>
        </w:rPr>
        <w:footnoteRef/>
      </w:r>
      <w:r w:rsidRPr="00B1648F">
        <w:rPr>
          <w:rtl/>
        </w:rPr>
        <w:t>)</w:t>
      </w:r>
      <w:r w:rsidRPr="00B1648F">
        <w:rPr>
          <w:rtl/>
        </w:rPr>
        <w:tab/>
      </w:r>
      <w:r w:rsidRPr="00B1648F">
        <w:rPr>
          <w:rFonts w:hint="cs"/>
          <w:i/>
          <w:iCs/>
          <w:rtl/>
        </w:rPr>
        <w:t>المصدر</w:t>
      </w:r>
      <w:r w:rsidRPr="00B1648F">
        <w:rPr>
          <w:rFonts w:hint="cs"/>
          <w:rtl/>
        </w:rPr>
        <w:t>: المكتب النمساوي للإحصاء.</w:t>
      </w:r>
    </w:p>
  </w:footnote>
  <w:footnote w:id="5">
    <w:p w:rsidR="0058124B" w:rsidRPr="00B1648F" w:rsidRDefault="0058124B" w:rsidP="00B1648F">
      <w:pPr>
        <w:pStyle w:val="FootnoteText1"/>
      </w:pPr>
      <w:r w:rsidRPr="00B1648F">
        <w:rPr>
          <w:rtl/>
        </w:rPr>
        <w:t>(</w:t>
      </w:r>
      <w:r w:rsidRPr="00B1648F">
        <w:rPr>
          <w:rStyle w:val="FootnoteReference"/>
          <w:szCs w:val="26"/>
          <w:vertAlign w:val="baseline"/>
          <w:rtl/>
        </w:rPr>
        <w:footnoteRef/>
      </w:r>
      <w:r w:rsidRPr="00B1648F">
        <w:rPr>
          <w:rtl/>
        </w:rPr>
        <w:t>)</w:t>
      </w:r>
      <w:r w:rsidRPr="00B1648F">
        <w:rPr>
          <w:rtl/>
        </w:rPr>
        <w:tab/>
      </w:r>
      <w:r w:rsidRPr="00B1648F">
        <w:rPr>
          <w:rFonts w:hint="cs"/>
          <w:i/>
          <w:iCs/>
          <w:rtl/>
        </w:rPr>
        <w:t>المصدر</w:t>
      </w:r>
      <w:r w:rsidRPr="00B1648F">
        <w:rPr>
          <w:rFonts w:hint="cs"/>
          <w:rtl/>
        </w:rPr>
        <w:t xml:space="preserve">: المكتب النمساوي للإحصاء. </w:t>
      </w:r>
    </w:p>
  </w:footnote>
  <w:footnote w:id="6">
    <w:p w:rsidR="0058124B" w:rsidRPr="00B1648F" w:rsidRDefault="0058124B" w:rsidP="00B1648F">
      <w:pPr>
        <w:pStyle w:val="FootnoteText1"/>
      </w:pPr>
      <w:r w:rsidRPr="00B1648F">
        <w:rPr>
          <w:rtl/>
        </w:rPr>
        <w:t>(</w:t>
      </w:r>
      <w:r w:rsidRPr="00B1648F">
        <w:rPr>
          <w:rStyle w:val="FootnoteReference"/>
          <w:szCs w:val="26"/>
          <w:vertAlign w:val="baseline"/>
          <w:rtl/>
        </w:rPr>
        <w:footnoteRef/>
      </w:r>
      <w:r w:rsidRPr="00B1648F">
        <w:rPr>
          <w:rtl/>
        </w:rPr>
        <w:t>)</w:t>
      </w:r>
      <w:r w:rsidRPr="00B1648F">
        <w:rPr>
          <w:rtl/>
        </w:rPr>
        <w:tab/>
      </w:r>
      <w:r w:rsidRPr="00B1648F">
        <w:rPr>
          <w:rFonts w:hint="cs"/>
          <w:i/>
          <w:iCs/>
          <w:rtl/>
        </w:rPr>
        <w:t>المصدر</w:t>
      </w:r>
      <w:r w:rsidRPr="00B1648F">
        <w:rPr>
          <w:rFonts w:hint="cs"/>
          <w:rtl/>
        </w:rPr>
        <w:t xml:space="preserve">: المكتب النمساوي للإحصاء.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E73797" w:rsidRDefault="0058124B" w:rsidP="00E73797">
    <w:pPr>
      <w:pStyle w:val="Header"/>
      <w:jc w:val="right"/>
    </w:pPr>
    <w:r w:rsidRPr="00E73797">
      <w:t>HRI/CORE/AUT/2017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33534A" w:rsidRDefault="0058124B" w:rsidP="0033534A">
    <w:pPr>
      <w:pStyle w:val="Header"/>
      <w:jc w:val="right"/>
    </w:pPr>
    <w:r>
      <w:t>HRI/CORE/AUT/2017</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27619B" w:rsidRDefault="0058124B" w:rsidP="0033534A">
    <w:pPr>
      <w:pStyle w:val="Header"/>
      <w:pBdr>
        <w:bottom w:val="single" w:sz="4" w:space="1" w:color="auto"/>
      </w:pBdr>
    </w:pPr>
    <w:r>
      <w:t>HRI/CORE/AUT/2017</w:t>
    </w:r>
    <w:r>
      <w:rPr>
        <w:noProof/>
      </w:rPr>
      <mc:AlternateContent>
        <mc:Choice Requires="wps">
          <w:drawing>
            <wp:anchor distT="0" distB="0" distL="114300" distR="114300" simplePos="0" relativeHeight="251615744" behindDoc="0" locked="0" layoutInCell="1" allowOverlap="1" wp14:anchorId="66A00CFF" wp14:editId="251F8D25">
              <wp:simplePos x="0" y="0"/>
              <wp:positionH relativeFrom="page">
                <wp:posOffset>9949019</wp:posOffset>
              </wp:positionH>
              <wp:positionV relativeFrom="margin">
                <wp:posOffset>0</wp:posOffset>
              </wp:positionV>
              <wp:extent cx="222885"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8124B" w:rsidRPr="001C3D1F" w:rsidRDefault="0058124B" w:rsidP="0027619B">
                          <w:pPr>
                            <w:pStyle w:val="Header"/>
                          </w:pPr>
                          <w:r>
                            <w:t>HRI/CORE/AUT/2017</w:t>
                          </w:r>
                        </w:p>
                        <w:p w:rsidR="0058124B" w:rsidRDefault="005812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00CFF" id="_x0000_t202" coordsize="21600,21600" o:spt="202" path="m,l,21600r21600,l21600,xe">
              <v:stroke joinstyle="miter"/>
              <v:path gradientshapeok="t" o:connecttype="rect"/>
            </v:shapetype>
            <v:shape id="Text Box 11" o:spid="_x0000_s1035" type="#_x0000_t202" style="position:absolute;left:0;text-align:left;margin-left:783.4pt;margin-top:0;width:17.55pt;height:481.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" fillcolor="#4f81bd [3204]" stroked="f">
              <v:fill opacity="0"/>
              <v:stroke joinstyle="round"/>
              <v:path arrowok="t"/>
              <v:textbox style="layout-flow:vertical" inset="0,0,0,0">
                <w:txbxContent>
                  <w:p w:rsidR="0058124B" w:rsidRPr="001C3D1F" w:rsidRDefault="0058124B" w:rsidP="0027619B">
                    <w:pPr>
                      <w:pStyle w:val="Header"/>
                    </w:pPr>
                    <w:r>
                      <w:t>HRI/CORE/AUT/2017</w:t>
                    </w:r>
                  </w:p>
                  <w:p w:rsidR="0058124B" w:rsidRDefault="0058124B"/>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E73797" w:rsidRDefault="0058124B" w:rsidP="00E73797">
    <w:pPr>
      <w:pStyle w:val="Header"/>
      <w:jc w:val="left"/>
    </w:pPr>
    <w:r w:rsidRPr="00E73797">
      <w:t>HRI/CORE/AUT/2017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4113BD" w:rsidRDefault="0058124B" w:rsidP="001C3D1F">
    <w:pPr>
      <w:pStyle w:val="Header"/>
      <w:pBdr>
        <w:bottom w:val="none" w:sz="0" w:space="0" w:color="auto"/>
      </w:pBdr>
    </w:pPr>
    <w:r>
      <w:rPr>
        <w:noProof/>
      </w:rPr>
      <mc:AlternateContent>
        <mc:Choice Requires="wps">
          <w:drawing>
            <wp:anchor distT="0" distB="0" distL="114300" distR="114300" simplePos="0" relativeHeight="251609600" behindDoc="0" locked="0" layoutInCell="1" allowOverlap="1">
              <wp:simplePos x="0" y="0"/>
              <wp:positionH relativeFrom="page">
                <wp:posOffset>9903299</wp:posOffset>
              </wp:positionH>
              <wp:positionV relativeFrom="margin">
                <wp:posOffset>0</wp:posOffset>
              </wp:positionV>
              <wp:extent cx="22288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8124B" w:rsidRPr="00E73797" w:rsidRDefault="0058124B" w:rsidP="004113BD">
                          <w:pPr>
                            <w:pStyle w:val="Header"/>
                            <w:jc w:val="right"/>
                          </w:pPr>
                          <w:r w:rsidRPr="00E73797">
                            <w:t>HRI/CORE/AUT/2017</w:t>
                          </w:r>
                        </w:p>
                        <w:p w:rsidR="0058124B" w:rsidRDefault="005812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79.8pt;margin-top:0;width:17.55pt;height:481.9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" fillcolor="#4f81bd [3204]" stroked="f">
              <v:fill opacity="0"/>
              <v:stroke joinstyle="round"/>
              <v:path arrowok="t"/>
              <v:textbox style="layout-flow:vertical" inset="0,0,0,0">
                <w:txbxContent>
                  <w:p w:rsidR="0058124B" w:rsidRPr="00E73797" w:rsidRDefault="0058124B" w:rsidP="004113BD">
                    <w:pPr>
                      <w:pStyle w:val="Header"/>
                      <w:jc w:val="right"/>
                    </w:pPr>
                    <w:r w:rsidRPr="00E73797">
                      <w:t>HRI/CORE/AUT/2017</w:t>
                    </w:r>
                  </w:p>
                  <w:p w:rsidR="0058124B" w:rsidRDefault="0058124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235A12" w:rsidRDefault="0058124B" w:rsidP="00235A12">
    <w:pPr>
      <w:pStyle w:val="Header"/>
      <w:pBdr>
        <w:bottom w:val="none" w:sz="0" w:space="0" w:color="auto"/>
      </w:pBdr>
    </w:pPr>
    <w:r>
      <w:rPr>
        <w:noProof/>
      </w:rPr>
      <mc:AlternateContent>
        <mc:Choice Requires="wps">
          <w:drawing>
            <wp:anchor distT="0" distB="0" distL="114300" distR="114300" simplePos="0" relativeHeight="251620864" behindDoc="0" locked="0" layoutInCell="1" allowOverlap="1" wp14:anchorId="69FCFD4E" wp14:editId="298E7AD2">
              <wp:simplePos x="0" y="0"/>
              <wp:positionH relativeFrom="page">
                <wp:posOffset>9952194</wp:posOffset>
              </wp:positionH>
              <wp:positionV relativeFrom="margin">
                <wp:posOffset>0</wp:posOffset>
              </wp:positionV>
              <wp:extent cx="222885" cy="6120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8124B" w:rsidRPr="00E73797" w:rsidRDefault="0058124B" w:rsidP="00235A12">
                          <w:pPr>
                            <w:pStyle w:val="Header"/>
                            <w:jc w:val="left"/>
                          </w:pPr>
                          <w:r w:rsidRPr="00E73797">
                            <w:t>HRI/CORE/AUT/2017</w:t>
                          </w:r>
                        </w:p>
                        <w:p w:rsidR="0058124B" w:rsidRDefault="0058124B" w:rsidP="00235A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CFD4E" id="_x0000_t202" coordsize="21600,21600" o:spt="202" path="m,l,21600r21600,l21600,xe">
              <v:stroke joinstyle="miter"/>
              <v:path gradientshapeok="t" o:connecttype="rect"/>
            </v:shapetype>
            <v:shape id="Text Box 15" o:spid="_x0000_s1027" type="#_x0000_t202" style="position:absolute;left:0;text-align:left;margin-left:783.65pt;margin-top:0;width:17.55pt;height:481.9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" fillcolor="#4f81bd [3204]" stroked="f">
              <v:fill opacity="0"/>
              <v:stroke joinstyle="round"/>
              <v:path arrowok="t"/>
              <v:textbox style="layout-flow:vertical" inset="0,0,0,0">
                <w:txbxContent>
                  <w:p w:rsidR="0058124B" w:rsidRPr="00E73797" w:rsidRDefault="0058124B" w:rsidP="00235A12">
                    <w:pPr>
                      <w:pStyle w:val="Header"/>
                      <w:jc w:val="left"/>
                    </w:pPr>
                    <w:r w:rsidRPr="00E73797">
                      <w:t>HRI/CORE/AUT/2017</w:t>
                    </w:r>
                  </w:p>
                  <w:p w:rsidR="0058124B" w:rsidRDefault="0058124B" w:rsidP="00235A12"/>
                </w:txbxContent>
              </v:textbox>
              <w10:wrap anchorx="page" anchory="margin"/>
            </v:shape>
          </w:pict>
        </mc:Fallback>
      </mc:AlternateContent>
    </w:r>
    <w:r>
      <w:rPr>
        <w:noProof/>
      </w:rPr>
      <mc:AlternateContent>
        <mc:Choice Requires="wps">
          <w:drawing>
            <wp:anchor distT="0" distB="0" distL="114300" distR="114300" simplePos="0" relativeHeight="251619840" behindDoc="0" locked="0" layoutInCell="0" allowOverlap="1" wp14:anchorId="349F1835" wp14:editId="5670790D">
              <wp:simplePos x="0" y="0"/>
              <wp:positionH relativeFrom="page">
                <wp:posOffset>251242</wp:posOffset>
              </wp:positionH>
              <wp:positionV relativeFrom="page">
                <wp:posOffset>718526</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24B" w:rsidRPr="00B23C7D" w:rsidRDefault="0058124B" w:rsidP="00235A12">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r>
                          <w:r w:rsidRPr="00235A12">
                            <w:rPr>
                              <w:sz w:val="17"/>
                              <w:szCs w:val="17"/>
                            </w:rPr>
                            <w:t>GE.17-15323</w:t>
                          </w:r>
                        </w:p>
                        <w:p w:rsidR="0058124B" w:rsidRDefault="0058124B" w:rsidP="00235A1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F1835" id="Text Box 14" o:spid="_x0000_s1028" type="#_x0000_t202" style="position:absolute;left:0;text-align:left;margin-left:19.8pt;margin-top:56.6pt;width:17pt;height:481.9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uHew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" o:allowincell="f" stroked="f">
              <v:textbox style="layout-flow:vertical" inset="0,0,0,0">
                <w:txbxContent>
                  <w:p w:rsidR="0058124B" w:rsidRPr="00B23C7D" w:rsidRDefault="0058124B" w:rsidP="00235A12">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r>
                    <w:r w:rsidRPr="00235A12">
                      <w:rPr>
                        <w:sz w:val="17"/>
                        <w:szCs w:val="17"/>
                      </w:rPr>
                      <w:t>GE.17-15323</w:t>
                    </w:r>
                  </w:p>
                  <w:p w:rsidR="0058124B" w:rsidRDefault="0058124B" w:rsidP="00235A12"/>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Default="005812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4113BD" w:rsidRDefault="0058124B" w:rsidP="001C3D1F">
    <w:pPr>
      <w:pStyle w:val="Header"/>
      <w:pBdr>
        <w:bottom w:val="single" w:sz="4" w:space="1" w:color="auto"/>
      </w:pBdr>
      <w:jc w:val="right"/>
    </w:pPr>
    <w:r>
      <w:t>HRI/CORE/AUT/2017</w:t>
    </w:r>
    <w:r>
      <w:rPr>
        <w:noProof/>
      </w:rPr>
      <mc:AlternateContent>
        <mc:Choice Requires="wps">
          <w:drawing>
            <wp:anchor distT="0" distB="0" distL="114300" distR="114300" simplePos="0" relativeHeight="251614720" behindDoc="0" locked="0" layoutInCell="1" allowOverlap="1" wp14:anchorId="439B425B" wp14:editId="364D62D1">
              <wp:simplePos x="0" y="0"/>
              <wp:positionH relativeFrom="page">
                <wp:posOffset>10248983</wp:posOffset>
              </wp:positionH>
              <wp:positionV relativeFrom="margin">
                <wp:posOffset>0</wp:posOffset>
              </wp:positionV>
              <wp:extent cx="222885"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8124B" w:rsidRPr="00E73797" w:rsidRDefault="0058124B" w:rsidP="004113BD">
                          <w:pPr>
                            <w:pStyle w:val="Header"/>
                            <w:jc w:val="right"/>
                          </w:pPr>
                          <w:r w:rsidRPr="00E73797">
                            <w:t>HRI/CORE/AUT/2017</w:t>
                          </w:r>
                        </w:p>
                        <w:p w:rsidR="0058124B" w:rsidRDefault="005812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B425B" id="_x0000_t202" coordsize="21600,21600" o:spt="202" path="m,l,21600r21600,l21600,xe">
              <v:stroke joinstyle="miter"/>
              <v:path gradientshapeok="t" o:connecttype="rect"/>
            </v:shapetype>
            <v:shape id="Text Box 6" o:spid="_x0000_s1030" type="#_x0000_t202" style="position:absolute;left:0;text-align:left;margin-left:807pt;margin-top:0;width:17.55pt;height:481.9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" fillcolor="#4f81bd [3204]" stroked="f">
              <v:fill opacity="0"/>
              <v:stroke joinstyle="round"/>
              <v:path arrowok="t"/>
              <v:textbox style="layout-flow:vertical" inset="0,0,0,0">
                <w:txbxContent>
                  <w:p w:rsidR="0058124B" w:rsidRPr="00E73797" w:rsidRDefault="0058124B" w:rsidP="004113BD">
                    <w:pPr>
                      <w:pStyle w:val="Header"/>
                      <w:jc w:val="right"/>
                    </w:pPr>
                    <w:r w:rsidRPr="00E73797">
                      <w:t>HRI/CORE/AUT/2017</w:t>
                    </w:r>
                  </w:p>
                  <w:p w:rsidR="0058124B" w:rsidRDefault="0058124B"/>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1C3D1F" w:rsidRDefault="0058124B" w:rsidP="001C3D1F">
    <w:pPr>
      <w:pStyle w:val="Header"/>
    </w:pPr>
    <w:r>
      <w:t>HRI/CORE/AUT/2017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4113BD" w:rsidRDefault="0058124B" w:rsidP="00235A12">
    <w:pPr>
      <w:pStyle w:val="Header"/>
      <w:pBdr>
        <w:bottom w:val="none" w:sz="0" w:space="0" w:color="auto"/>
      </w:pBdr>
      <w:jc w:val="right"/>
    </w:pPr>
    <w:r>
      <w:rPr>
        <w:noProof/>
      </w:rPr>
      <mc:AlternateContent>
        <mc:Choice Requires="wps">
          <w:drawing>
            <wp:anchor distT="0" distB="0" distL="114300" distR="114300" simplePos="0" relativeHeight="251617792" behindDoc="0" locked="0" layoutInCell="1" allowOverlap="1" wp14:anchorId="48CDCC10" wp14:editId="1A1A53F0">
              <wp:simplePos x="0" y="0"/>
              <wp:positionH relativeFrom="page">
                <wp:posOffset>9950289</wp:posOffset>
              </wp:positionH>
              <wp:positionV relativeFrom="margin">
                <wp:posOffset>0</wp:posOffset>
              </wp:positionV>
              <wp:extent cx="222885"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8124B" w:rsidRPr="00E73797" w:rsidRDefault="0058124B" w:rsidP="004113BD">
                          <w:pPr>
                            <w:pStyle w:val="Header"/>
                            <w:jc w:val="right"/>
                          </w:pPr>
                          <w:r w:rsidRPr="00E73797">
                            <w:t>HRI/CORE/AUT/2017</w:t>
                          </w:r>
                        </w:p>
                        <w:p w:rsidR="0058124B" w:rsidRDefault="005812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DCC10" id="_x0000_t202" coordsize="21600,21600" o:spt="202" path="m,l,21600r21600,l21600,xe">
              <v:stroke joinstyle="miter"/>
              <v:path gradientshapeok="t" o:connecttype="rect"/>
            </v:shapetype>
            <v:shape id="Text Box 13" o:spid="_x0000_s1031" type="#_x0000_t202" style="position:absolute;left:0;text-align:left;margin-left:783.5pt;margin-top:0;width:17.55pt;height:481.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" fillcolor="#4f81bd [3204]" stroked="f">
              <v:fill opacity="0"/>
              <v:stroke joinstyle="round"/>
              <v:path arrowok="t"/>
              <v:textbox style="layout-flow:vertical" inset="0,0,0,0">
                <w:txbxContent>
                  <w:p w:rsidR="0058124B" w:rsidRPr="00E73797" w:rsidRDefault="0058124B" w:rsidP="004113BD">
                    <w:pPr>
                      <w:pStyle w:val="Header"/>
                      <w:jc w:val="right"/>
                    </w:pPr>
                    <w:r w:rsidRPr="00E73797">
                      <w:t>HRI/CORE/AUT/2017</w:t>
                    </w:r>
                  </w:p>
                  <w:p w:rsidR="0058124B" w:rsidRDefault="0058124B"/>
                </w:txbxContent>
              </v:textbox>
              <w10:wrap anchorx="page" anchory="margin"/>
            </v:shape>
          </w:pict>
        </mc:Fallback>
      </mc:AlternateContent>
    </w:r>
    <w:r>
      <w:rPr>
        <w:noProof/>
      </w:rPr>
      <mc:AlternateContent>
        <mc:Choice Requires="wps">
          <w:drawing>
            <wp:anchor distT="0" distB="0" distL="114300" distR="114300" simplePos="0" relativeHeight="251618816" behindDoc="0" locked="0" layoutInCell="0" allowOverlap="1" wp14:anchorId="3F6769A9" wp14:editId="7D4D4139">
              <wp:simplePos x="0" y="0"/>
              <wp:positionH relativeFrom="page">
                <wp:posOffset>272131</wp:posOffset>
              </wp:positionH>
              <wp:positionV relativeFrom="page">
                <wp:posOffset>712318</wp:posOffset>
              </wp:positionV>
              <wp:extent cx="215900" cy="6120130"/>
              <wp:effectExtent l="0" t="0" r="0" b="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24B" w:rsidRPr="00B23C7D" w:rsidRDefault="0058124B" w:rsidP="00235A12">
                          <w:pPr>
                            <w:pStyle w:val="Footer"/>
                            <w:tabs>
                              <w:tab w:val="right" w:pos="9598"/>
                            </w:tabs>
                            <w:rPr>
                              <w:b/>
                              <w:sz w:val="18"/>
                            </w:rPr>
                          </w:pPr>
                          <w:r w:rsidRPr="00235A12">
                            <w:rPr>
                              <w:sz w:val="17"/>
                              <w:szCs w:val="17"/>
                            </w:rPr>
                            <w:t>GE.17-15323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58124B" w:rsidRDefault="0058124B" w:rsidP="00235A1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69A9" id="_x0000_s1032" type="#_x0000_t202" style="position:absolute;left:0;text-align:left;margin-left:21.45pt;margin-top:56.1pt;width:17pt;height:481.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7RTfQIAAAk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" o:allowincell="f" stroked="f">
              <v:textbox style="layout-flow:vertical" inset="0,0,0,0">
                <w:txbxContent>
                  <w:p w:rsidR="0058124B" w:rsidRPr="00B23C7D" w:rsidRDefault="0058124B" w:rsidP="00235A12">
                    <w:pPr>
                      <w:pStyle w:val="Footer"/>
                      <w:tabs>
                        <w:tab w:val="right" w:pos="9598"/>
                      </w:tabs>
                      <w:rPr>
                        <w:b/>
                        <w:sz w:val="18"/>
                      </w:rPr>
                    </w:pPr>
                    <w:r w:rsidRPr="00235A12">
                      <w:rPr>
                        <w:sz w:val="17"/>
                        <w:szCs w:val="17"/>
                      </w:rPr>
                      <w:t>GE.17-15323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58124B" w:rsidRDefault="0058124B" w:rsidP="00235A12"/>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B" w:rsidRPr="0027619B" w:rsidRDefault="0058124B" w:rsidP="0027619B">
    <w:pPr>
      <w:pStyle w:val="Header"/>
      <w:pBdr>
        <w:bottom w:val="none" w:sz="0" w:space="0" w:color="auto"/>
      </w:pBdr>
    </w:pPr>
    <w:r>
      <w:rPr>
        <w:noProof/>
      </w:rPr>
      <mc:AlternateContent>
        <mc:Choice Requires="wps">
          <w:drawing>
            <wp:anchor distT="0" distB="0" distL="114300" distR="114300" simplePos="0" relativeHeight="251725312" behindDoc="0" locked="0" layoutInCell="1" allowOverlap="1">
              <wp:simplePos x="0" y="0"/>
              <wp:positionH relativeFrom="page">
                <wp:posOffset>9949019</wp:posOffset>
              </wp:positionH>
              <wp:positionV relativeFrom="margin">
                <wp:posOffset>0</wp:posOffset>
              </wp:positionV>
              <wp:extent cx="222885"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8124B" w:rsidRPr="001C3D1F" w:rsidRDefault="0058124B" w:rsidP="0027619B">
                          <w:pPr>
                            <w:pStyle w:val="Header"/>
                          </w:pPr>
                          <w:r>
                            <w:t>HRI/CORE/AUT/2017</w:t>
                          </w:r>
                        </w:p>
                        <w:p w:rsidR="0058124B" w:rsidRDefault="005812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783.4pt;margin-top:0;width:17.55pt;height:481.9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Mf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" fillcolor="#4f81bd [3204]" stroked="f">
              <v:fill opacity="0"/>
              <v:stroke joinstyle="round"/>
              <v:path arrowok="t"/>
              <v:textbox style="layout-flow:vertical" inset="0,0,0,0">
                <w:txbxContent>
                  <w:p w:rsidR="0058124B" w:rsidRPr="001C3D1F" w:rsidRDefault="0058124B" w:rsidP="0027619B">
                    <w:pPr>
                      <w:pStyle w:val="Header"/>
                    </w:pPr>
                    <w:r>
                      <w:t>HRI/CORE/AUT/2017</w:t>
                    </w:r>
                  </w:p>
                  <w:p w:rsidR="0058124B" w:rsidRDefault="0058124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7E165D3"/>
    <w:multiLevelType w:val="hybridMultilevel"/>
    <w:tmpl w:val="1E90C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2"/>
  </w:num>
  <w:num w:numId="7">
    <w:abstractNumId w:val="10"/>
  </w:num>
  <w:num w:numId="8">
    <w:abstractNumId w:val="0"/>
  </w:num>
  <w:num w:numId="9">
    <w:abstractNumId w:val="4"/>
  </w:num>
  <w:num w:numId="10">
    <w:abstractNumId w:val="2"/>
  </w:num>
  <w:num w:numId="11">
    <w:abstractNumId w:val="10"/>
  </w:num>
  <w:num w:numId="12">
    <w:abstractNumId w:val="1"/>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96D2D"/>
    <w:rsid w:val="000076D5"/>
    <w:rsid w:val="0002697F"/>
    <w:rsid w:val="00043663"/>
    <w:rsid w:val="000505CF"/>
    <w:rsid w:val="00096FB0"/>
    <w:rsid w:val="000D47A5"/>
    <w:rsid w:val="000D701C"/>
    <w:rsid w:val="000E2A71"/>
    <w:rsid w:val="00160263"/>
    <w:rsid w:val="00170AA1"/>
    <w:rsid w:val="00173B4E"/>
    <w:rsid w:val="0017482F"/>
    <w:rsid w:val="00181F96"/>
    <w:rsid w:val="001A1371"/>
    <w:rsid w:val="001B346A"/>
    <w:rsid w:val="001C3D1F"/>
    <w:rsid w:val="001D0B89"/>
    <w:rsid w:val="001E1CAD"/>
    <w:rsid w:val="001E290D"/>
    <w:rsid w:val="002144FA"/>
    <w:rsid w:val="0023469A"/>
    <w:rsid w:val="00235A12"/>
    <w:rsid w:val="00243C8A"/>
    <w:rsid w:val="00254D3D"/>
    <w:rsid w:val="00267A0E"/>
    <w:rsid w:val="0027619B"/>
    <w:rsid w:val="002901D9"/>
    <w:rsid w:val="002976C2"/>
    <w:rsid w:val="003260FF"/>
    <w:rsid w:val="0033534A"/>
    <w:rsid w:val="003417ED"/>
    <w:rsid w:val="00343D95"/>
    <w:rsid w:val="00354CC2"/>
    <w:rsid w:val="00374341"/>
    <w:rsid w:val="003D1062"/>
    <w:rsid w:val="00401680"/>
    <w:rsid w:val="004113BD"/>
    <w:rsid w:val="00420D7B"/>
    <w:rsid w:val="00450B21"/>
    <w:rsid w:val="00453B63"/>
    <w:rsid w:val="00455780"/>
    <w:rsid w:val="004B0A1C"/>
    <w:rsid w:val="004B2224"/>
    <w:rsid w:val="004D298E"/>
    <w:rsid w:val="00523D52"/>
    <w:rsid w:val="005306AC"/>
    <w:rsid w:val="00537B29"/>
    <w:rsid w:val="0054472E"/>
    <w:rsid w:val="00545D0B"/>
    <w:rsid w:val="005662A9"/>
    <w:rsid w:val="0058124B"/>
    <w:rsid w:val="005827D4"/>
    <w:rsid w:val="0059622A"/>
    <w:rsid w:val="005A7871"/>
    <w:rsid w:val="005C0BA6"/>
    <w:rsid w:val="005C5049"/>
    <w:rsid w:val="005C5878"/>
    <w:rsid w:val="005C7319"/>
    <w:rsid w:val="005C7CEA"/>
    <w:rsid w:val="005D3C0B"/>
    <w:rsid w:val="005E5217"/>
    <w:rsid w:val="005F0FA4"/>
    <w:rsid w:val="005F30EE"/>
    <w:rsid w:val="005F4659"/>
    <w:rsid w:val="006039D3"/>
    <w:rsid w:val="0060473A"/>
    <w:rsid w:val="00656392"/>
    <w:rsid w:val="006658EF"/>
    <w:rsid w:val="0068781D"/>
    <w:rsid w:val="006959B0"/>
    <w:rsid w:val="00696D2D"/>
    <w:rsid w:val="006B3E27"/>
    <w:rsid w:val="006B6507"/>
    <w:rsid w:val="006C104C"/>
    <w:rsid w:val="006D7ABE"/>
    <w:rsid w:val="0071602A"/>
    <w:rsid w:val="00733704"/>
    <w:rsid w:val="0078071A"/>
    <w:rsid w:val="007822BC"/>
    <w:rsid w:val="007C1295"/>
    <w:rsid w:val="007C7B38"/>
    <w:rsid w:val="007E6776"/>
    <w:rsid w:val="00821495"/>
    <w:rsid w:val="00852A9A"/>
    <w:rsid w:val="008610FE"/>
    <w:rsid w:val="008739C4"/>
    <w:rsid w:val="00890BEA"/>
    <w:rsid w:val="008D18A0"/>
    <w:rsid w:val="008F3FE2"/>
    <w:rsid w:val="008F49E1"/>
    <w:rsid w:val="0090370F"/>
    <w:rsid w:val="00912F08"/>
    <w:rsid w:val="009269D2"/>
    <w:rsid w:val="00942135"/>
    <w:rsid w:val="009521B0"/>
    <w:rsid w:val="00994130"/>
    <w:rsid w:val="0099649E"/>
    <w:rsid w:val="009A7E9F"/>
    <w:rsid w:val="009E5018"/>
    <w:rsid w:val="009E6551"/>
    <w:rsid w:val="00A050A2"/>
    <w:rsid w:val="00A12B37"/>
    <w:rsid w:val="00A130A4"/>
    <w:rsid w:val="00AA29CE"/>
    <w:rsid w:val="00AB6758"/>
    <w:rsid w:val="00B073A4"/>
    <w:rsid w:val="00B07B9C"/>
    <w:rsid w:val="00B13763"/>
    <w:rsid w:val="00B1648F"/>
    <w:rsid w:val="00B477A4"/>
    <w:rsid w:val="00B54045"/>
    <w:rsid w:val="00C154A4"/>
    <w:rsid w:val="00C438D7"/>
    <w:rsid w:val="00C81B50"/>
    <w:rsid w:val="00C851FE"/>
    <w:rsid w:val="00CB28F9"/>
    <w:rsid w:val="00CD1801"/>
    <w:rsid w:val="00D0101D"/>
    <w:rsid w:val="00D10EF1"/>
    <w:rsid w:val="00D23141"/>
    <w:rsid w:val="00D40CEB"/>
    <w:rsid w:val="00D42810"/>
    <w:rsid w:val="00D6234B"/>
    <w:rsid w:val="00D914A7"/>
    <w:rsid w:val="00DD13C3"/>
    <w:rsid w:val="00DD596E"/>
    <w:rsid w:val="00DD621E"/>
    <w:rsid w:val="00DF0575"/>
    <w:rsid w:val="00E3775B"/>
    <w:rsid w:val="00E70E04"/>
    <w:rsid w:val="00E73797"/>
    <w:rsid w:val="00E76499"/>
    <w:rsid w:val="00EA054E"/>
    <w:rsid w:val="00EC05A7"/>
    <w:rsid w:val="00EC4B6B"/>
    <w:rsid w:val="00EF15CB"/>
    <w:rsid w:val="00EF1EE5"/>
    <w:rsid w:val="00F7111E"/>
    <w:rsid w:val="00F763B4"/>
    <w:rsid w:val="00F77D14"/>
    <w:rsid w:val="00F817F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61CF3F6-C2C7-40C0-87CA-076515AB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1371"/>
    <w:pPr>
      <w:spacing w:line="240" w:lineRule="auto"/>
    </w:pPr>
    <w:rPr>
      <w:szCs w:val="20"/>
    </w:rPr>
  </w:style>
  <w:style w:type="character" w:customStyle="1" w:styleId="FootnoteTextChar">
    <w:name w:val="Footnote Text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C5049"/>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1">
    <w:name w:val="_ H_1"/>
    <w:basedOn w:val="Normal"/>
    <w:next w:val="SingleTxt"/>
    <w:qFormat/>
    <w:rsid w:val="00E73797"/>
    <w:pPr>
      <w:keepNext/>
      <w:keepLines/>
      <w:spacing w:after="120" w:line="400" w:lineRule="exact"/>
      <w:outlineLvl w:val="0"/>
    </w:pPr>
    <w:rPr>
      <w:rFonts w:eastAsiaTheme="minorHAnsi"/>
      <w:b/>
      <w:bCs/>
      <w:kern w:val="14"/>
      <w:sz w:val="24"/>
      <w:szCs w:val="32"/>
    </w:rPr>
  </w:style>
  <w:style w:type="paragraph" w:customStyle="1" w:styleId="HCh">
    <w:name w:val="_ H _Ch"/>
    <w:basedOn w:val="H1"/>
    <w:next w:val="SingleTxt"/>
    <w:qFormat/>
    <w:rsid w:val="00E73797"/>
    <w:pPr>
      <w:spacing w:line="440" w:lineRule="exact"/>
    </w:pPr>
    <w:rPr>
      <w:spacing w:val="-2"/>
      <w:sz w:val="28"/>
      <w:szCs w:val="36"/>
    </w:rPr>
  </w:style>
  <w:style w:type="paragraph" w:customStyle="1" w:styleId="SingleTxt">
    <w:name w:val="__Single Txt"/>
    <w:basedOn w:val="Normal"/>
    <w:qFormat/>
    <w:rsid w:val="00E73797"/>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Theme="minorHAnsi"/>
      <w:kern w:val="14"/>
      <w:szCs w:val="28"/>
    </w:rPr>
  </w:style>
  <w:style w:type="paragraph" w:customStyle="1" w:styleId="H23">
    <w:name w:val="_ H_2/3"/>
    <w:basedOn w:val="H1"/>
    <w:next w:val="SingleTxt"/>
    <w:qFormat/>
    <w:rsid w:val="00E73797"/>
    <w:pPr>
      <w:suppressAutoHyphens/>
      <w:spacing w:line="360" w:lineRule="exact"/>
      <w:jc w:val="mediumKashida"/>
      <w:outlineLvl w:val="1"/>
    </w:pPr>
    <w:rPr>
      <w:spacing w:val="2"/>
      <w:sz w:val="20"/>
      <w:szCs w:val="28"/>
    </w:rPr>
  </w:style>
  <w:style w:type="character" w:styleId="CommentReference">
    <w:name w:val="annotation reference"/>
    <w:basedOn w:val="DefaultParagraphFont"/>
    <w:semiHidden/>
    <w:rsid w:val="001C3D1F"/>
    <w:rPr>
      <w:sz w:val="6"/>
      <w:szCs w:val="9"/>
    </w:rPr>
  </w:style>
  <w:style w:type="paragraph" w:customStyle="1" w:styleId="HM">
    <w:name w:val="_ H __M"/>
    <w:basedOn w:val="HCh"/>
    <w:next w:val="Normal"/>
    <w:qFormat/>
    <w:rsid w:val="001C3D1F"/>
    <w:pPr>
      <w:suppressAutoHyphens/>
      <w:spacing w:line="520" w:lineRule="exact"/>
    </w:pPr>
    <w:rPr>
      <w:spacing w:val="-3"/>
      <w:sz w:val="34"/>
      <w:szCs w:val="48"/>
    </w:rPr>
  </w:style>
  <w:style w:type="paragraph" w:customStyle="1" w:styleId="H4">
    <w:name w:val="_ H_4"/>
    <w:basedOn w:val="Normal"/>
    <w:next w:val="Normal"/>
    <w:qFormat/>
    <w:rsid w:val="001C3D1F"/>
    <w:pPr>
      <w:keepNext/>
      <w:keepLines/>
      <w:suppressAutoHyphens/>
      <w:spacing w:after="120" w:line="360" w:lineRule="exact"/>
      <w:outlineLvl w:val="3"/>
    </w:pPr>
    <w:rPr>
      <w:rFonts w:eastAsiaTheme="minorHAnsi"/>
      <w:i/>
      <w:iCs/>
      <w:kern w:val="14"/>
      <w:szCs w:val="28"/>
    </w:rPr>
  </w:style>
  <w:style w:type="paragraph" w:customStyle="1" w:styleId="H56">
    <w:name w:val="_ H_5/6"/>
    <w:basedOn w:val="Normal"/>
    <w:next w:val="Normal"/>
    <w:qFormat/>
    <w:rsid w:val="001C3D1F"/>
    <w:pPr>
      <w:keepNext/>
      <w:keepLines/>
      <w:suppressAutoHyphens/>
      <w:spacing w:after="120" w:line="360" w:lineRule="exact"/>
      <w:outlineLvl w:val="4"/>
    </w:pPr>
    <w:rPr>
      <w:rFonts w:eastAsiaTheme="minorHAnsi"/>
      <w:kern w:val="14"/>
      <w:szCs w:val="28"/>
    </w:rPr>
  </w:style>
  <w:style w:type="paragraph" w:customStyle="1" w:styleId="DualTxt">
    <w:name w:val="__Dual Txt"/>
    <w:basedOn w:val="Normal"/>
    <w:qFormat/>
    <w:rsid w:val="001C3D1F"/>
    <w:pPr>
      <w:keepNext/>
      <w:tabs>
        <w:tab w:val="left" w:pos="662"/>
        <w:tab w:val="left" w:pos="1325"/>
        <w:tab w:val="left" w:pos="1987"/>
        <w:tab w:val="left" w:pos="2650"/>
        <w:tab w:val="left" w:pos="3312"/>
        <w:tab w:val="left" w:pos="3974"/>
        <w:tab w:val="left" w:pos="4637"/>
      </w:tabs>
      <w:spacing w:after="120" w:line="360" w:lineRule="exact"/>
    </w:pPr>
    <w:rPr>
      <w:rFonts w:eastAsiaTheme="minorHAnsi"/>
      <w:kern w:val="14"/>
      <w:szCs w:val="28"/>
    </w:rPr>
  </w:style>
  <w:style w:type="paragraph" w:customStyle="1" w:styleId="JDualTxt">
    <w:name w:val="J__Dual Txt"/>
    <w:basedOn w:val="Normal"/>
    <w:qFormat/>
    <w:rsid w:val="001C3D1F"/>
    <w:pPr>
      <w:keepNext/>
      <w:tabs>
        <w:tab w:val="left" w:pos="475"/>
        <w:tab w:val="left" w:pos="950"/>
        <w:tab w:val="left" w:pos="1426"/>
        <w:tab w:val="left" w:pos="1901"/>
        <w:tab w:val="center" w:pos="2563"/>
        <w:tab w:val="right" w:pos="5040"/>
      </w:tabs>
      <w:spacing w:after="80" w:line="300" w:lineRule="exact"/>
    </w:pPr>
    <w:rPr>
      <w:rFonts w:eastAsiaTheme="minorHAnsi"/>
      <w:kern w:val="14"/>
      <w:sz w:val="17"/>
      <w:szCs w:val="26"/>
    </w:rPr>
  </w:style>
  <w:style w:type="paragraph" w:customStyle="1" w:styleId="JSingleTxt">
    <w:name w:val="J__Single Txt"/>
    <w:basedOn w:val="Normal"/>
    <w:qFormat/>
    <w:rsid w:val="001C3D1F"/>
    <w:pPr>
      <w:keepNext/>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kern w:val="14"/>
      <w:sz w:val="17"/>
      <w:szCs w:val="26"/>
    </w:rPr>
  </w:style>
  <w:style w:type="paragraph" w:customStyle="1" w:styleId="JCH">
    <w:name w:val="J_C_H"/>
    <w:basedOn w:val="JSingleTxt"/>
    <w:qFormat/>
    <w:rsid w:val="001C3D1F"/>
    <w:pPr>
      <w:spacing w:after="120" w:line="440" w:lineRule="exact"/>
      <w:jc w:val="center"/>
    </w:pPr>
    <w:rPr>
      <w:b/>
      <w:bCs/>
      <w:sz w:val="25"/>
      <w:szCs w:val="38"/>
    </w:rPr>
  </w:style>
  <w:style w:type="paragraph" w:customStyle="1" w:styleId="JH1">
    <w:name w:val="J_H_1"/>
    <w:basedOn w:val="JCH"/>
    <w:qFormat/>
    <w:rsid w:val="001C3D1F"/>
    <w:pPr>
      <w:spacing w:line="420" w:lineRule="exact"/>
    </w:pPr>
    <w:rPr>
      <w:sz w:val="23"/>
      <w:szCs w:val="34"/>
    </w:rPr>
  </w:style>
  <w:style w:type="paragraph" w:customStyle="1" w:styleId="JH2">
    <w:name w:val="J_H_2"/>
    <w:basedOn w:val="JH1"/>
    <w:qFormat/>
    <w:rsid w:val="001C3D1F"/>
    <w:pPr>
      <w:spacing w:line="400" w:lineRule="exact"/>
    </w:pPr>
    <w:rPr>
      <w:sz w:val="20"/>
      <w:szCs w:val="30"/>
    </w:rPr>
  </w:style>
  <w:style w:type="paragraph" w:customStyle="1" w:styleId="JSmall">
    <w:name w:val="J_Small"/>
    <w:basedOn w:val="JSingleTxt"/>
    <w:next w:val="JSingleTxt"/>
    <w:qFormat/>
    <w:rsid w:val="001C3D1F"/>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1C3D1F"/>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1C3D1F"/>
    <w:rPr>
      <w:sz w:val="14"/>
      <w:szCs w:val="16"/>
    </w:rPr>
  </w:style>
  <w:style w:type="paragraph" w:customStyle="1" w:styleId="SmallX">
    <w:name w:val="SmallX"/>
    <w:basedOn w:val="Small"/>
    <w:next w:val="Normal"/>
    <w:qFormat/>
    <w:rsid w:val="001C3D1F"/>
    <w:pPr>
      <w:spacing w:line="240" w:lineRule="exact"/>
    </w:pPr>
    <w:rPr>
      <w:spacing w:val="6"/>
      <w:w w:val="106"/>
      <w:sz w:val="14"/>
      <w:szCs w:val="21"/>
    </w:rPr>
  </w:style>
  <w:style w:type="paragraph" w:customStyle="1" w:styleId="XLarge">
    <w:name w:val="XLarge"/>
    <w:basedOn w:val="HM"/>
    <w:qFormat/>
    <w:rsid w:val="001C3D1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3D1F"/>
    <w:pPr>
      <w:spacing w:line="820" w:lineRule="exact"/>
    </w:pPr>
    <w:rPr>
      <w:spacing w:val="-8"/>
      <w:w w:val="96"/>
      <w:sz w:val="57"/>
      <w:szCs w:val="86"/>
    </w:rPr>
  </w:style>
  <w:style w:type="paragraph" w:customStyle="1" w:styleId="Distribution">
    <w:name w:val="Distribution"/>
    <w:basedOn w:val="Normal"/>
    <w:next w:val="Normal"/>
    <w:qFormat/>
    <w:rsid w:val="001C3D1F"/>
    <w:pPr>
      <w:tabs>
        <w:tab w:val="left" w:pos="662"/>
        <w:tab w:val="left" w:pos="1267"/>
        <w:tab w:val="left" w:pos="1987"/>
        <w:tab w:val="left" w:pos="2650"/>
      </w:tabs>
      <w:spacing w:line="240" w:lineRule="exact"/>
    </w:pPr>
    <w:rPr>
      <w:rFonts w:eastAsiaTheme="minorHAnsi"/>
      <w:kern w:val="14"/>
      <w:szCs w:val="28"/>
    </w:rPr>
  </w:style>
  <w:style w:type="paragraph" w:customStyle="1" w:styleId="Publication">
    <w:name w:val="Publication"/>
    <w:basedOn w:val="Normal"/>
    <w:next w:val="Normal"/>
    <w:qFormat/>
    <w:rsid w:val="001C3D1F"/>
    <w:pPr>
      <w:tabs>
        <w:tab w:val="left" w:pos="662"/>
        <w:tab w:val="left" w:pos="1267"/>
        <w:tab w:val="left" w:pos="1987"/>
        <w:tab w:val="left" w:pos="2650"/>
      </w:tabs>
      <w:spacing w:line="240" w:lineRule="exact"/>
    </w:pPr>
    <w:rPr>
      <w:rFonts w:eastAsiaTheme="minorHAnsi"/>
      <w:kern w:val="14"/>
      <w:szCs w:val="28"/>
    </w:rPr>
  </w:style>
  <w:style w:type="paragraph" w:customStyle="1" w:styleId="Original">
    <w:name w:val="Original"/>
    <w:basedOn w:val="Normal"/>
    <w:next w:val="Normal"/>
    <w:qFormat/>
    <w:rsid w:val="001C3D1F"/>
    <w:pPr>
      <w:tabs>
        <w:tab w:val="left" w:pos="662"/>
        <w:tab w:val="left" w:pos="1267"/>
        <w:tab w:val="left" w:pos="1987"/>
        <w:tab w:val="left" w:pos="2650"/>
      </w:tabs>
      <w:spacing w:line="240" w:lineRule="exact"/>
    </w:pPr>
    <w:rPr>
      <w:rFonts w:eastAsiaTheme="minorHAnsi"/>
      <w:kern w:val="14"/>
      <w:szCs w:val="28"/>
    </w:rPr>
  </w:style>
  <w:style w:type="paragraph" w:customStyle="1" w:styleId="ReleaseDate">
    <w:name w:val="Release Date"/>
    <w:next w:val="Footer"/>
    <w:qFormat/>
    <w:rsid w:val="001C3D1F"/>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1C3D1F"/>
    <w:pPr>
      <w:tabs>
        <w:tab w:val="left" w:pos="662"/>
        <w:tab w:val="left" w:pos="1267"/>
        <w:tab w:val="left" w:pos="1987"/>
        <w:tab w:val="left" w:pos="2650"/>
      </w:tabs>
      <w:ind w:left="663" w:hanging="663"/>
    </w:pPr>
  </w:style>
  <w:style w:type="paragraph" w:customStyle="1" w:styleId="Committee">
    <w:name w:val="Committee"/>
    <w:basedOn w:val="H1"/>
    <w:qFormat/>
    <w:rsid w:val="001C3D1F"/>
    <w:pPr>
      <w:tabs>
        <w:tab w:val="left" w:pos="662"/>
        <w:tab w:val="left" w:pos="1267"/>
        <w:tab w:val="left" w:pos="1987"/>
        <w:tab w:val="left" w:pos="2650"/>
      </w:tabs>
      <w:ind w:right="1264"/>
    </w:pPr>
  </w:style>
  <w:style w:type="paragraph" w:customStyle="1" w:styleId="AgendaItemNormal">
    <w:name w:val="Agenda_Item_Normal"/>
    <w:next w:val="Normal"/>
    <w:qFormat/>
    <w:rsid w:val="001C3D1F"/>
    <w:pPr>
      <w:spacing w:after="0" w:line="240" w:lineRule="exact"/>
      <w:jc w:val="lowKashida"/>
    </w:pPr>
    <w:rPr>
      <w:rFonts w:ascii="Times New Roman" w:eastAsiaTheme="minorHAnsi" w:hAnsi="Times New Roman" w:cs="Traditional Arabic"/>
      <w:w w:val="103"/>
      <w:kern w:val="14"/>
      <w:sz w:val="20"/>
      <w:szCs w:val="30"/>
    </w:rPr>
  </w:style>
  <w:style w:type="paragraph" w:customStyle="1" w:styleId="Sponsors">
    <w:name w:val="Sponsors"/>
    <w:basedOn w:val="H23"/>
    <w:qFormat/>
    <w:rsid w:val="001C3D1F"/>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1C3D1F"/>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paragraph" w:customStyle="1" w:styleId="TitleH1">
    <w:name w:val="Title_H1"/>
    <w:basedOn w:val="H1"/>
    <w:next w:val="SingleTxt"/>
    <w:qFormat/>
    <w:rsid w:val="001C3D1F"/>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1C3D1F"/>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uiPriority w:val="99"/>
    <w:rsid w:val="001C3D1F"/>
    <w:rPr>
      <w:color w:val="0000FF" w:themeColor="hyperlink"/>
      <w:u w:val="none"/>
    </w:rPr>
  </w:style>
  <w:style w:type="character" w:styleId="FollowedHyperlink">
    <w:name w:val="FollowedHyperlink"/>
    <w:basedOn w:val="DefaultParagraphFont"/>
    <w:rsid w:val="001C3D1F"/>
    <w:rPr>
      <w:color w:val="0000FF"/>
      <w:u w:val="none"/>
    </w:rPr>
  </w:style>
  <w:style w:type="paragraph" w:customStyle="1" w:styleId="Bullet1">
    <w:name w:val="Bullet 1"/>
    <w:basedOn w:val="Normal"/>
    <w:qFormat/>
    <w:rsid w:val="001C3D1F"/>
    <w:pPr>
      <w:numPr>
        <w:numId w:val="12"/>
      </w:numPr>
      <w:spacing w:after="120" w:line="360" w:lineRule="exact"/>
      <w:ind w:right="1264"/>
    </w:pPr>
    <w:rPr>
      <w:rFonts w:eastAsiaTheme="minorHAnsi"/>
      <w:kern w:val="14"/>
      <w:szCs w:val="28"/>
    </w:rPr>
  </w:style>
  <w:style w:type="paragraph" w:customStyle="1" w:styleId="Bullet2">
    <w:name w:val="Bullet 2"/>
    <w:basedOn w:val="Normal"/>
    <w:qFormat/>
    <w:rsid w:val="001C3D1F"/>
    <w:pPr>
      <w:numPr>
        <w:numId w:val="13"/>
      </w:numPr>
      <w:spacing w:after="120" w:line="360" w:lineRule="exact"/>
      <w:ind w:right="1264"/>
    </w:pPr>
    <w:rPr>
      <w:rFonts w:eastAsiaTheme="minorHAnsi"/>
      <w:kern w:val="14"/>
      <w:szCs w:val="28"/>
    </w:rPr>
  </w:style>
  <w:style w:type="paragraph" w:customStyle="1" w:styleId="Bullet3">
    <w:name w:val="Bullet 3"/>
    <w:basedOn w:val="SingleTxt"/>
    <w:qFormat/>
    <w:rsid w:val="001C3D1F"/>
    <w:pPr>
      <w:numPr>
        <w:numId w:val="14"/>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1C3D1F"/>
    <w:pPr>
      <w:spacing w:after="0" w:line="240" w:lineRule="exact"/>
      <w:ind w:left="0" w:right="0" w:firstLine="0"/>
      <w:outlineLvl w:val="1"/>
    </w:pPr>
    <w:rPr>
      <w:sz w:val="20"/>
    </w:rPr>
  </w:style>
  <w:style w:type="paragraph" w:styleId="CommentText">
    <w:name w:val="annotation text"/>
    <w:basedOn w:val="Normal"/>
    <w:link w:val="CommentTextChar"/>
    <w:rsid w:val="001C3D1F"/>
    <w:pPr>
      <w:spacing w:line="240" w:lineRule="auto"/>
    </w:pPr>
    <w:rPr>
      <w:rFonts w:eastAsiaTheme="minorHAnsi"/>
      <w:kern w:val="14"/>
      <w:szCs w:val="20"/>
    </w:rPr>
  </w:style>
  <w:style w:type="character" w:customStyle="1" w:styleId="CommentTextChar">
    <w:name w:val="Comment Text Char"/>
    <w:basedOn w:val="DefaultParagraphFont"/>
    <w:link w:val="CommentText"/>
    <w:rsid w:val="001C3D1F"/>
    <w:rPr>
      <w:rFonts w:ascii="Times New Roman" w:eastAsiaTheme="minorHAnsi" w:hAnsi="Times New Roman" w:cs="Traditional Arabic"/>
      <w:kern w:val="14"/>
      <w:sz w:val="20"/>
      <w:szCs w:val="20"/>
    </w:rPr>
  </w:style>
  <w:style w:type="paragraph" w:styleId="CommentSubject">
    <w:name w:val="annotation subject"/>
    <w:basedOn w:val="CommentText"/>
    <w:next w:val="CommentText"/>
    <w:link w:val="CommentSubjectChar"/>
    <w:rsid w:val="001C3D1F"/>
    <w:rPr>
      <w:b/>
      <w:bCs/>
    </w:rPr>
  </w:style>
  <w:style w:type="character" w:customStyle="1" w:styleId="CommentSubjectChar">
    <w:name w:val="Comment Subject Char"/>
    <w:basedOn w:val="CommentTextChar"/>
    <w:link w:val="CommentSubject"/>
    <w:rsid w:val="001C3D1F"/>
    <w:rPr>
      <w:rFonts w:ascii="Times New Roman" w:eastAsiaTheme="minorHAnsi" w:hAnsi="Times New Roman" w:cs="Traditional Arabic"/>
      <w:b/>
      <w:bCs/>
      <w:kern w:val="14"/>
      <w:sz w:val="20"/>
      <w:szCs w:val="20"/>
    </w:rPr>
  </w:style>
  <w:style w:type="character" w:customStyle="1" w:styleId="ardisplayelementtermtypeentrytermtypepreferredselectable">
    <w:name w:val="ar displayelement @*@termtype*@ @*@entry.termtype*@ preferred selectable"/>
    <w:basedOn w:val="DefaultParagraphFont"/>
    <w:rsid w:val="001C3D1F"/>
  </w:style>
  <w:style w:type="character" w:customStyle="1" w:styleId="preferredpull-righttextright">
    <w:name w:val="preferred  pull-right textright"/>
    <w:basedOn w:val="DefaultParagraphFont"/>
    <w:rsid w:val="001C3D1F"/>
  </w:style>
  <w:style w:type="paragraph" w:styleId="TOC1">
    <w:name w:val="toc 1"/>
    <w:basedOn w:val="Normal"/>
    <w:next w:val="Normal"/>
    <w:autoRedefine/>
    <w:uiPriority w:val="39"/>
    <w:unhideWhenUsed/>
    <w:rsid w:val="000D47A5"/>
    <w:pPr>
      <w:spacing w:after="100"/>
    </w:pPr>
  </w:style>
  <w:style w:type="paragraph" w:styleId="TOC2">
    <w:name w:val="toc 2"/>
    <w:basedOn w:val="Normal"/>
    <w:next w:val="Normal"/>
    <w:autoRedefine/>
    <w:uiPriority w:val="39"/>
    <w:unhideWhenUsed/>
    <w:rsid w:val="000D47A5"/>
    <w:pPr>
      <w:bidi w:val="0"/>
      <w:spacing w:after="100" w:line="259" w:lineRule="auto"/>
      <w:ind w:left="22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0D47A5"/>
    <w:pPr>
      <w:bidi w:val="0"/>
      <w:spacing w:after="100" w:line="259"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D47A5"/>
    <w:pPr>
      <w:bidi w:val="0"/>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D47A5"/>
    <w:pPr>
      <w:bidi w:val="0"/>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D47A5"/>
    <w:pPr>
      <w:bidi w:val="0"/>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D47A5"/>
    <w:pPr>
      <w:bidi w:val="0"/>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D47A5"/>
    <w:pPr>
      <w:bidi w:val="0"/>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D47A5"/>
    <w:pPr>
      <w:bidi w:val="0"/>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HELP.gv.at"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rf.at"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rtr.at"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USP.gv.at"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D762-C187-4114-B058-CCEC6723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69</Pages>
  <Words>21102</Words>
  <Characters>120287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HRI/CORE/AUT/2017</vt:lpstr>
    </vt:vector>
  </TitlesOfParts>
  <Company>DCM</Company>
  <LinksUpToDate>false</LinksUpToDate>
  <CharactersWithSpaces>141107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HRI/CORE/AUT/2017</dc:title>
  <dc:subject>GE. 1715323A</dc:subject>
  <dc:creator>IBAL34  - NY</dc:creator>
  <cp:keywords>ODS. 1725835</cp:keywords>
  <dc:description>Distr.: General_x000d_
Date: 5 September 2017_x000d_
Original: English</dc:description>
  <cp:lastModifiedBy>Admin</cp:lastModifiedBy>
  <cp:revision>2</cp:revision>
  <cp:lastPrinted>2017-10-09T06:50:00Z</cp:lastPrinted>
  <dcterms:created xsi:type="dcterms:W3CDTF">2017-10-13T13:56:00Z</dcterms:created>
  <dcterms:modified xsi:type="dcterms:W3CDTF">2017-10-13T13:56:00Z</dcterms:modified>
</cp:coreProperties>
</file>