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9" type="#_x0000_t202" style="position:absolute;margin-left:85.05pt;margin-top:704.65pt;width:198pt;height:19.85pt;z-index:1;mso-position-horizontal-relative:page" filled="f" stroked="f">
            <v:textbox inset="0,0,0,0">
              <w:txbxContent>
                <w:p w:rsidR="00000000" w:rsidRDefault="00000000">
                  <w:pPr>
                    <w:rPr>
                      <w:lang w:val="en-US"/>
                    </w:rPr>
                  </w:pPr>
                  <w:r>
                    <w:rPr>
                      <w:lang w:val="en-US"/>
                    </w:rPr>
                    <w:t>GE.03-</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43122</w:t>
                  </w:r>
                  <w:r>
                    <w:rPr>
                      <w:lang w:val="en-US"/>
                    </w:rPr>
                    <w:fldChar w:fldCharType="end"/>
                  </w:r>
                  <w:r>
                    <w:rPr>
                      <w:lang w:val="en-US"/>
                    </w:rPr>
                    <w:t xml:space="preserve">   (R)    250803    071003</w:t>
                  </w:r>
                </w:p>
              </w:txbxContent>
            </v:textbox>
            <w10:wrap anchorx="page"/>
            <w10:anchorlock/>
          </v:shape>
        </w:pict>
      </w:r>
    </w:p>
    <w:tbl>
      <w:tblPr>
        <w:tblW w:w="9639" w:type="dxa"/>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Pr>
          <w:p w:rsidR="00000000" w:rsidRDefault="00000000">
            <w:pPr>
              <w:tabs>
                <w:tab w:val="left" w:pos="567"/>
                <w:tab w:val="left" w:pos="1134"/>
                <w:tab w:val="left" w:pos="1701"/>
                <w:tab w:val="left" w:pos="2268"/>
                <w:tab w:val="left" w:pos="6237"/>
              </w:tabs>
              <w:spacing w:line="240" w:lineRule="auto"/>
              <w:rPr>
                <w:b/>
                <w:sz w:val="30"/>
              </w:rPr>
            </w:pPr>
            <w:r>
              <w:rPr>
                <w:b/>
                <w:sz w:val="30"/>
              </w:rPr>
              <w:t xml:space="preserve">ОРГАНИЗАЦИЯ </w:t>
            </w:r>
            <w:r>
              <w:rPr>
                <w:b/>
                <w:sz w:val="30"/>
              </w:rPr>
              <w:br/>
              <w:t>ОБЪЕДИНЕННЫХ НАЦИЙ</w:t>
            </w:r>
          </w:p>
          <w:p w:rsidR="00000000" w:rsidRDefault="00000000">
            <w:pPr>
              <w:tabs>
                <w:tab w:val="left" w:pos="567"/>
                <w:tab w:val="left" w:pos="1134"/>
                <w:tab w:val="left" w:pos="1701"/>
                <w:tab w:val="left" w:pos="2268"/>
                <w:tab w:val="left" w:pos="6237"/>
              </w:tabs>
              <w:suppressAutoHyphens/>
              <w:spacing w:line="216" w:lineRule="auto"/>
              <w:rPr>
                <w:b/>
                <w:sz w:val="20"/>
              </w:rPr>
            </w:pPr>
          </w:p>
        </w:tc>
        <w:tc>
          <w:tcPr>
            <w:tcW w:w="4458" w:type="dxa"/>
          </w:tcPr>
          <w:p w:rsidR="00000000" w:rsidRDefault="00000000">
            <w:pPr>
              <w:pStyle w:val="Heading7"/>
              <w:tabs>
                <w:tab w:val="clear" w:pos="4740"/>
                <w:tab w:val="left" w:pos="567"/>
                <w:tab w:val="left" w:pos="1134"/>
                <w:tab w:val="left" w:pos="1701"/>
                <w:tab w:val="left" w:pos="2268"/>
                <w:tab w:val="left" w:pos="6237"/>
              </w:tabs>
              <w:rPr>
                <w:rFonts w:ascii="Times New Roman" w:hAnsi="Times New Roman"/>
              </w:rPr>
            </w:pPr>
            <w:r>
              <w:rPr>
                <w:rFonts w:ascii="Times New Roman" w:hAnsi="Times New Roman"/>
              </w:rPr>
              <w:t>HRI</w:t>
            </w:r>
          </w:p>
        </w:tc>
      </w:tr>
    </w:tbl>
    <w:p w:rsidR="00000000" w:rsidRDefault="00000000">
      <w:pPr>
        <w:tabs>
          <w:tab w:val="left" w:pos="567"/>
          <w:tab w:val="left" w:pos="1134"/>
          <w:tab w:val="left" w:pos="1701"/>
          <w:tab w:val="left" w:pos="2268"/>
          <w:tab w:val="left" w:pos="6237"/>
        </w:tabs>
        <w:suppressAutoHyphens/>
        <w:spacing w:line="216" w:lineRule="auto"/>
        <w:rPr>
          <w:sz w:val="20"/>
        </w:rPr>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558"/>
        <w:gridCol w:w="4679"/>
        <w:gridCol w:w="3430"/>
      </w:tblGrid>
      <w:tr w:rsidR="00000000">
        <w:tblPrEx>
          <w:tblCellMar>
            <w:top w:w="0" w:type="dxa"/>
            <w:left w:w="0" w:type="dxa"/>
            <w:bottom w:w="0" w:type="dxa"/>
            <w:right w:w="0" w:type="dxa"/>
          </w:tblCellMar>
        </w:tblPrEx>
        <w:tc>
          <w:tcPr>
            <w:tcW w:w="1558" w:type="dxa"/>
          </w:tcPr>
          <w:bookmarkStart w:id="0" w:name="_MON_1113902187"/>
          <w:bookmarkEnd w:id="0"/>
          <w:p w:rsidR="00000000" w:rsidRDefault="00000000">
            <w:pPr>
              <w:tabs>
                <w:tab w:val="left" w:pos="567"/>
                <w:tab w:val="left" w:pos="1134"/>
                <w:tab w:val="left" w:pos="1701"/>
                <w:tab w:val="left" w:pos="2268"/>
                <w:tab w:val="left" w:pos="6237"/>
              </w:tabs>
              <w:suppressAutoHyphens/>
              <w:ind w:left="30" w:right="270"/>
              <w:rPr>
                <w:sz w:val="2"/>
              </w:rPr>
            </w:pPr>
            <w:r>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6" o:title=""/>
                </v:shape>
                <o:OLEObject Type="Embed" ProgID="Word.Picture.8" ShapeID="_x0000_i1025" DrawAspect="Content" ObjectID="_1395886497" r:id="rId7"/>
              </w:object>
            </w:r>
          </w:p>
          <w:p w:rsidR="00000000" w:rsidRDefault="00000000">
            <w:pPr>
              <w:pStyle w:val="a"/>
              <w:tabs>
                <w:tab w:val="left" w:pos="567"/>
                <w:tab w:val="left" w:pos="1134"/>
                <w:tab w:val="left" w:pos="1701"/>
                <w:tab w:val="left" w:pos="2268"/>
                <w:tab w:val="left" w:pos="6237"/>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567"/>
                <w:tab w:val="left" w:pos="1134"/>
                <w:tab w:val="left" w:pos="1701"/>
                <w:tab w:val="left" w:pos="2268"/>
                <w:tab w:val="left" w:pos="6237"/>
              </w:tabs>
              <w:suppressAutoHyphens/>
              <w:rPr>
                <w:sz w:val="20"/>
              </w:rPr>
            </w:pPr>
          </w:p>
        </w:tc>
        <w:tc>
          <w:tcPr>
            <w:tcW w:w="4679" w:type="dxa"/>
          </w:tcPr>
          <w:p w:rsidR="00000000" w:rsidRDefault="00000000">
            <w:pPr>
              <w:tabs>
                <w:tab w:val="left" w:pos="567"/>
                <w:tab w:val="left" w:pos="1134"/>
                <w:tab w:val="left" w:pos="1701"/>
                <w:tab w:val="left" w:pos="2268"/>
                <w:tab w:val="left" w:pos="6237"/>
              </w:tabs>
              <w:suppressAutoHyphens/>
              <w:ind w:right="283"/>
              <w:rPr>
                <w:b/>
              </w:rPr>
            </w:pPr>
            <w:r>
              <w:rPr>
                <w:b/>
                <w:sz w:val="36"/>
              </w:rPr>
              <w:t>М</w:t>
            </w:r>
            <w:r>
              <w:rPr>
                <w:b/>
                <w:smallCaps/>
                <w:sz w:val="29"/>
              </w:rPr>
              <w:t xml:space="preserve">ЕЖДУНАРОДНЫЕ </w:t>
            </w:r>
            <w:r>
              <w:rPr>
                <w:b/>
                <w:smallCaps/>
                <w:sz w:val="29"/>
              </w:rPr>
              <w:br/>
              <w:t xml:space="preserve">ДОГОВОРЫ ПО ПРАВАМ </w:t>
            </w:r>
            <w:r>
              <w:rPr>
                <w:b/>
                <w:smallCaps/>
                <w:sz w:val="29"/>
              </w:rPr>
              <w:br/>
              <w:t>ЧЕЛОВЕКА</w:t>
            </w:r>
          </w:p>
          <w:p w:rsidR="00000000" w:rsidRDefault="00000000">
            <w:pPr>
              <w:tabs>
                <w:tab w:val="left" w:pos="567"/>
                <w:tab w:val="left" w:pos="1134"/>
                <w:tab w:val="left" w:pos="1701"/>
                <w:tab w:val="left" w:pos="2268"/>
                <w:tab w:val="left" w:pos="6237"/>
              </w:tabs>
              <w:suppressAutoHyphens/>
              <w:ind w:right="283"/>
              <w:rPr>
                <w:sz w:val="20"/>
              </w:rPr>
            </w:pPr>
          </w:p>
        </w:tc>
        <w:tc>
          <w:tcPr>
            <w:tcW w:w="3430" w:type="dxa"/>
          </w:tcPr>
          <w:p w:rsidR="00000000" w:rsidRDefault="00000000">
            <w:pPr>
              <w:tabs>
                <w:tab w:val="left" w:pos="567"/>
                <w:tab w:val="left" w:pos="1134"/>
                <w:tab w:val="left" w:pos="1701"/>
                <w:tab w:val="left" w:pos="2268"/>
                <w:tab w:val="left" w:pos="6237"/>
              </w:tabs>
              <w:spacing w:line="216" w:lineRule="auto"/>
              <w:rPr>
                <w:sz w:val="22"/>
              </w:rPr>
            </w:pPr>
            <w:r>
              <w:rPr>
                <w:sz w:val="22"/>
                <w:lang w:val="en-US"/>
              </w:rPr>
              <w:t>Distr</w:t>
            </w:r>
            <w:r>
              <w:rPr>
                <w:sz w:val="22"/>
              </w:rPr>
              <w:t>.</w:t>
            </w:r>
          </w:p>
          <w:p w:rsidR="00000000" w:rsidRDefault="00000000">
            <w:pPr>
              <w:tabs>
                <w:tab w:val="left" w:pos="567"/>
                <w:tab w:val="left" w:pos="1134"/>
                <w:tab w:val="left" w:pos="1701"/>
                <w:tab w:val="left" w:pos="2268"/>
                <w:tab w:val="left" w:pos="6237"/>
              </w:tabs>
              <w:spacing w:line="216"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tabs>
                <w:tab w:val="left" w:pos="567"/>
                <w:tab w:val="left" w:pos="1134"/>
                <w:tab w:val="left" w:pos="1701"/>
                <w:tab w:val="left" w:pos="2268"/>
                <w:tab w:val="left" w:pos="6237"/>
              </w:tabs>
              <w:spacing w:line="216" w:lineRule="auto"/>
              <w:rPr>
                <w:sz w:val="22"/>
              </w:rPr>
            </w:pP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Pr>
                <w:sz w:val="22"/>
                <w:lang w:val="en-US"/>
              </w:rPr>
              <w:t>HRI/CORE/1/Add.71/Rev.2</w:t>
            </w:r>
            <w:r>
              <w:rPr>
                <w:sz w:val="22"/>
                <w:lang w:val="en-US"/>
              </w:rPr>
              <w:fldChar w:fldCharType="end"/>
            </w:r>
          </w:p>
          <w:p w:rsidR="00000000" w:rsidRDefault="00000000">
            <w:pPr>
              <w:tabs>
                <w:tab w:val="left" w:pos="567"/>
                <w:tab w:val="left" w:pos="1134"/>
                <w:tab w:val="left" w:pos="1701"/>
                <w:tab w:val="left" w:pos="2268"/>
                <w:tab w:val="left" w:pos="6237"/>
              </w:tabs>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Pr>
                <w:sz w:val="22"/>
                <w:lang w:val="en-US"/>
              </w:rPr>
              <w:fldChar w:fldCharType="separate"/>
            </w:r>
            <w:r>
              <w:rPr>
                <w:sz w:val="22"/>
                <w:lang w:val="en-US"/>
              </w:rPr>
              <w:t>18 July 2003</w:t>
            </w:r>
            <w:r>
              <w:rPr>
                <w:sz w:val="22"/>
                <w:lang w:val="en-US"/>
              </w:rPr>
              <w:fldChar w:fldCharType="end"/>
            </w:r>
          </w:p>
          <w:p w:rsidR="00000000" w:rsidRDefault="00000000">
            <w:pPr>
              <w:tabs>
                <w:tab w:val="left" w:pos="567"/>
                <w:tab w:val="left" w:pos="1134"/>
                <w:tab w:val="left" w:pos="1701"/>
                <w:tab w:val="left" w:pos="2268"/>
                <w:tab w:val="left" w:pos="6237"/>
              </w:tabs>
              <w:spacing w:line="216" w:lineRule="auto"/>
              <w:rPr>
                <w:sz w:val="22"/>
              </w:rPr>
            </w:pP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RUSSIAN</w:t>
            </w: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000000" w:rsidRDefault="00000000">
            <w:pPr>
              <w:tabs>
                <w:tab w:val="left" w:pos="567"/>
                <w:tab w:val="left" w:pos="1134"/>
                <w:tab w:val="left" w:pos="1701"/>
                <w:tab w:val="left" w:pos="2268"/>
                <w:tab w:val="left" w:pos="6237"/>
              </w:tabs>
              <w:spacing w:line="216" w:lineRule="auto"/>
            </w:pPr>
          </w:p>
          <w:p w:rsidR="00000000" w:rsidRDefault="00000000">
            <w:pPr>
              <w:tabs>
                <w:tab w:val="left" w:pos="567"/>
                <w:tab w:val="left" w:pos="1134"/>
                <w:tab w:val="left" w:pos="1701"/>
                <w:tab w:val="left" w:pos="2268"/>
                <w:tab w:val="left" w:pos="6237"/>
              </w:tabs>
              <w:suppressAutoHyphens/>
              <w:ind w:left="284"/>
              <w:rPr>
                <w:sz w:val="20"/>
              </w:rPr>
            </w:pPr>
          </w:p>
        </w:tc>
      </w:tr>
    </w:tbl>
    <w:p w:rsidR="00000000" w:rsidRDefault="00000000"/>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jc w:val="center"/>
      </w:pPr>
      <w:r>
        <w:t>БАЗОВЫЙ ДОКУМЕНТ, ЯВЛЯЮЩИЙСЯ СОСТАВНОЙ ЧАСТЬЮ ДОКЛАДА ГОСУДАРСТВ-УЧАСТНИКОВ</w:t>
      </w:r>
    </w:p>
    <w:p w:rsidR="00000000" w:rsidRDefault="00000000">
      <w:pPr>
        <w:jc w:val="center"/>
      </w:pPr>
    </w:p>
    <w:p w:rsidR="00000000" w:rsidRDefault="00000000">
      <w:pPr>
        <w:jc w:val="center"/>
      </w:pPr>
      <w:r>
        <w:t>ЧЕШСКАЯ РЕСПУБЛИКА</w:t>
      </w:r>
    </w:p>
    <w:p w:rsidR="00000000" w:rsidRDefault="00000000">
      <w:pPr>
        <w:jc w:val="center"/>
      </w:pPr>
    </w:p>
    <w:p w:rsidR="00000000" w:rsidRDefault="00000000">
      <w:pPr>
        <w:jc w:val="right"/>
      </w:pPr>
      <w:r>
        <w:t>[19 июня 2003 года]</w:t>
      </w:r>
    </w:p>
    <w:p w:rsidR="00000000" w:rsidRDefault="00000000">
      <w:pPr>
        <w:jc w:val="right"/>
        <w:rPr>
          <w:lang w:val="en-US"/>
        </w:rPr>
      </w:pPr>
    </w:p>
    <w:p w:rsidR="00000000" w:rsidRDefault="00000000">
      <w:pPr>
        <w:jc w:val="center"/>
      </w:pPr>
      <w:r>
        <w:br w:type="page"/>
        <w:t>СОДЕРЖАНИЕ</w:t>
      </w:r>
    </w:p>
    <w:p w:rsidR="00000000" w:rsidRDefault="00000000">
      <w:pPr>
        <w:jc w:val="center"/>
      </w:pPr>
    </w:p>
    <w:p w:rsidR="00000000" w:rsidRDefault="00000000">
      <w:pPr>
        <w:tabs>
          <w:tab w:val="clear" w:pos="6237"/>
          <w:tab w:val="left" w:pos="567"/>
          <w:tab w:val="left" w:pos="1134"/>
          <w:tab w:val="left" w:pos="1701"/>
          <w:tab w:val="left" w:pos="2268"/>
          <w:tab w:val="center" w:pos="7938"/>
          <w:tab w:val="center" w:pos="9072"/>
        </w:tabs>
      </w:pPr>
      <w:r>
        <w:tab/>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759"/>
        </w:tabs>
      </w:pPr>
    </w:p>
    <w:p w:rsidR="00000000" w:rsidRDefault="00000000">
      <w:pPr>
        <w:tabs>
          <w:tab w:val="clear" w:pos="1701"/>
          <w:tab w:val="clear" w:pos="2268"/>
          <w:tab w:val="clear" w:pos="6237"/>
          <w:tab w:val="decimal" w:pos="567"/>
          <w:tab w:val="left" w:pos="1134"/>
          <w:tab w:val="right" w:leader="dot" w:pos="7088"/>
          <w:tab w:val="center" w:pos="7938"/>
          <w:tab w:val="center" w:pos="9072"/>
        </w:tabs>
      </w:pPr>
      <w:r>
        <w:t xml:space="preserve">ВВЕДЕНИЕ </w:t>
      </w:r>
      <w:r>
        <w:tab/>
      </w:r>
      <w:r>
        <w:tab/>
        <w:t>1 - 4</w:t>
      </w:r>
      <w:r>
        <w:tab/>
        <w:t>2</w:t>
      </w:r>
    </w:p>
    <w:p w:rsidR="00000000" w:rsidRDefault="00000000">
      <w:pPr>
        <w:tabs>
          <w:tab w:val="clear" w:pos="1701"/>
          <w:tab w:val="clear" w:pos="2268"/>
          <w:tab w:val="clear" w:pos="6237"/>
          <w:tab w:val="decimal" w:pos="567"/>
          <w:tab w:val="left" w:pos="1134"/>
          <w:tab w:val="right" w:leader="dot" w:pos="7088"/>
          <w:tab w:val="center" w:pos="7938"/>
          <w:tab w:val="center" w:pos="9072"/>
        </w:tabs>
      </w:pPr>
    </w:p>
    <w:p w:rsidR="00000000" w:rsidRDefault="00000000">
      <w:pPr>
        <w:tabs>
          <w:tab w:val="clear" w:pos="1701"/>
          <w:tab w:val="clear" w:pos="2268"/>
          <w:tab w:val="clear" w:pos="6237"/>
          <w:tab w:val="decimal" w:pos="567"/>
          <w:tab w:val="left" w:pos="1134"/>
          <w:tab w:val="right" w:leader="dot" w:pos="7088"/>
          <w:tab w:val="center" w:pos="7938"/>
          <w:tab w:val="center" w:pos="9072"/>
        </w:tabs>
      </w:pPr>
      <w:r>
        <w:tab/>
        <w:t>I.</w:t>
      </w:r>
      <w:r>
        <w:tab/>
        <w:t xml:space="preserve">ТЕРРИТОРИЯ И НАСЕЛЕНИЕ </w:t>
      </w:r>
      <w:r>
        <w:tab/>
      </w:r>
      <w:r>
        <w:tab/>
        <w:t>5 - 9</w:t>
      </w:r>
      <w:r>
        <w:tab/>
        <w:t>4</w:t>
      </w:r>
    </w:p>
    <w:p w:rsidR="00000000" w:rsidRDefault="00000000">
      <w:pPr>
        <w:tabs>
          <w:tab w:val="clear" w:pos="1701"/>
          <w:tab w:val="clear" w:pos="2268"/>
          <w:tab w:val="clear" w:pos="6237"/>
          <w:tab w:val="decimal" w:pos="567"/>
          <w:tab w:val="left" w:pos="1134"/>
          <w:tab w:val="right" w:leader="dot" w:pos="7088"/>
          <w:tab w:val="center" w:pos="7938"/>
          <w:tab w:val="center" w:pos="9072"/>
        </w:tabs>
      </w:pPr>
    </w:p>
    <w:p w:rsidR="00000000" w:rsidRDefault="00000000">
      <w:pPr>
        <w:tabs>
          <w:tab w:val="clear" w:pos="1701"/>
          <w:tab w:val="clear" w:pos="2268"/>
          <w:tab w:val="clear" w:pos="6237"/>
          <w:tab w:val="decimal" w:pos="567"/>
          <w:tab w:val="left" w:pos="1134"/>
          <w:tab w:val="right" w:leader="dot" w:pos="7088"/>
          <w:tab w:val="center" w:pos="7938"/>
          <w:tab w:val="center" w:pos="9072"/>
        </w:tabs>
      </w:pPr>
      <w:r>
        <w:tab/>
        <w:t>II.</w:t>
      </w:r>
      <w:r>
        <w:tab/>
        <w:t xml:space="preserve">ОБЩЕПОЛИТИЧЕСКАЯ СТРУКТУРА </w:t>
      </w:r>
      <w:r>
        <w:tab/>
      </w:r>
      <w:r>
        <w:tab/>
        <w:t>10 - 30</w:t>
      </w:r>
      <w:r>
        <w:tab/>
        <w:t>6</w:t>
      </w:r>
    </w:p>
    <w:p w:rsidR="00000000" w:rsidRDefault="00000000">
      <w:pPr>
        <w:tabs>
          <w:tab w:val="clear" w:pos="1701"/>
          <w:tab w:val="clear" w:pos="2268"/>
          <w:tab w:val="clear" w:pos="6237"/>
          <w:tab w:val="decimal" w:pos="567"/>
          <w:tab w:val="left" w:pos="1134"/>
          <w:tab w:val="right" w:leader="dot" w:pos="7088"/>
          <w:tab w:val="center" w:pos="7938"/>
          <w:tab w:val="center" w:pos="9072"/>
        </w:tabs>
      </w:pPr>
    </w:p>
    <w:p w:rsidR="00000000" w:rsidRDefault="00000000">
      <w:pPr>
        <w:tabs>
          <w:tab w:val="clear" w:pos="1701"/>
          <w:tab w:val="clear" w:pos="2268"/>
          <w:tab w:val="clear" w:pos="6237"/>
          <w:tab w:val="decimal" w:pos="567"/>
          <w:tab w:val="left" w:pos="1134"/>
          <w:tab w:val="right" w:leader="dot" w:pos="7088"/>
          <w:tab w:val="center" w:pos="7938"/>
          <w:tab w:val="center" w:pos="9072"/>
        </w:tabs>
      </w:pPr>
      <w:r>
        <w:tab/>
        <w:t>III.</w:t>
      </w:r>
      <w:r>
        <w:tab/>
        <w:t>ОБЩАЯ ПРАВОВАЯ СИСТЕМА,</w:t>
      </w:r>
    </w:p>
    <w:p w:rsidR="00000000" w:rsidRDefault="00000000">
      <w:pPr>
        <w:tabs>
          <w:tab w:val="clear" w:pos="1701"/>
          <w:tab w:val="clear" w:pos="2268"/>
          <w:tab w:val="clear" w:pos="6237"/>
          <w:tab w:val="decimal" w:pos="567"/>
          <w:tab w:val="left" w:pos="1134"/>
          <w:tab w:val="right" w:leader="dot" w:pos="7088"/>
          <w:tab w:val="center" w:pos="7938"/>
          <w:tab w:val="center" w:pos="9072"/>
        </w:tabs>
      </w:pPr>
      <w:r>
        <w:tab/>
      </w:r>
      <w:r>
        <w:tab/>
        <w:t>ОБЕСПЕЧИВАЮЩАЯ ЗАЩИТУ ПРАВ</w:t>
      </w:r>
    </w:p>
    <w:p w:rsidR="00000000" w:rsidRDefault="00000000">
      <w:pPr>
        <w:tabs>
          <w:tab w:val="clear" w:pos="1701"/>
          <w:tab w:val="clear" w:pos="2268"/>
          <w:tab w:val="clear" w:pos="6237"/>
          <w:tab w:val="decimal" w:pos="567"/>
          <w:tab w:val="left" w:pos="1134"/>
          <w:tab w:val="right" w:leader="dot" w:pos="7088"/>
          <w:tab w:val="center" w:pos="7938"/>
          <w:tab w:val="center" w:pos="9072"/>
        </w:tabs>
      </w:pPr>
      <w:r>
        <w:tab/>
      </w:r>
      <w:r>
        <w:tab/>
        <w:t xml:space="preserve">ЧЕЛОВЕКА </w:t>
      </w:r>
      <w:r>
        <w:tab/>
      </w:r>
      <w:r>
        <w:tab/>
        <w:t>31 - 56</w:t>
      </w:r>
      <w:r>
        <w:tab/>
        <w:t>11</w:t>
      </w:r>
    </w:p>
    <w:p w:rsidR="00000000" w:rsidRDefault="00000000">
      <w:pPr>
        <w:tabs>
          <w:tab w:val="clear" w:pos="1701"/>
          <w:tab w:val="clear" w:pos="2268"/>
          <w:tab w:val="clear" w:pos="6237"/>
          <w:tab w:val="decimal" w:pos="567"/>
          <w:tab w:val="left" w:pos="1134"/>
          <w:tab w:val="right" w:leader="dot" w:pos="7088"/>
          <w:tab w:val="center" w:pos="7938"/>
          <w:tab w:val="center" w:pos="9072"/>
        </w:tabs>
      </w:pPr>
    </w:p>
    <w:p w:rsidR="00000000" w:rsidRDefault="00000000">
      <w:pPr>
        <w:tabs>
          <w:tab w:val="clear" w:pos="1701"/>
          <w:tab w:val="clear" w:pos="2268"/>
          <w:tab w:val="clear" w:pos="6237"/>
          <w:tab w:val="decimal" w:pos="567"/>
          <w:tab w:val="left" w:pos="1134"/>
          <w:tab w:val="right" w:leader="dot" w:pos="7088"/>
          <w:tab w:val="center" w:pos="7938"/>
          <w:tab w:val="center" w:pos="9072"/>
        </w:tabs>
      </w:pPr>
      <w:r>
        <w:tab/>
        <w:t>IV.</w:t>
      </w:r>
      <w:r>
        <w:tab/>
        <w:t xml:space="preserve">ИНФОРМАЦИЯ И ПРОПАГАНДА </w:t>
      </w:r>
      <w:r>
        <w:tab/>
      </w:r>
      <w:r>
        <w:tab/>
        <w:t>57 - 63</w:t>
      </w:r>
      <w:r>
        <w:tab/>
        <w:t>19</w:t>
      </w:r>
    </w:p>
    <w:p w:rsidR="00000000" w:rsidRDefault="00000000">
      <w:pPr>
        <w:tabs>
          <w:tab w:val="clear" w:pos="1701"/>
          <w:tab w:val="clear" w:pos="2268"/>
          <w:tab w:val="clear" w:pos="6237"/>
          <w:tab w:val="decimal" w:pos="567"/>
          <w:tab w:val="left" w:pos="1134"/>
          <w:tab w:val="right" w:leader="dot" w:pos="7088"/>
          <w:tab w:val="center" w:pos="7938"/>
          <w:tab w:val="center" w:pos="9072"/>
        </w:tabs>
      </w:pPr>
    </w:p>
    <w:p w:rsidR="00000000" w:rsidRDefault="00000000">
      <w:pPr>
        <w:tabs>
          <w:tab w:val="clear" w:pos="1701"/>
          <w:tab w:val="clear" w:pos="2268"/>
          <w:tab w:val="clear" w:pos="6237"/>
          <w:tab w:val="decimal" w:pos="567"/>
          <w:tab w:val="left" w:pos="1134"/>
          <w:tab w:val="right" w:leader="dot" w:pos="7750"/>
          <w:tab w:val="center" w:pos="8759"/>
        </w:tabs>
        <w:jc w:val="center"/>
      </w:pPr>
      <w:r>
        <w:rPr>
          <w:u w:val="single"/>
        </w:rPr>
        <w:br w:type="page"/>
        <w:t>Введение</w:t>
      </w:r>
    </w:p>
    <w:p w:rsidR="00000000" w:rsidRDefault="00000000">
      <w:pPr>
        <w:tabs>
          <w:tab w:val="clear" w:pos="1701"/>
          <w:tab w:val="clear" w:pos="2268"/>
          <w:tab w:val="clear" w:pos="6237"/>
          <w:tab w:val="decimal" w:pos="567"/>
          <w:tab w:val="left" w:pos="1134"/>
          <w:tab w:val="right" w:leader="dot" w:pos="7750"/>
          <w:tab w:val="center" w:pos="8759"/>
        </w:tabs>
        <w:jc w:val="center"/>
      </w:pPr>
    </w:p>
    <w:p w:rsidR="00000000" w:rsidRDefault="00000000">
      <w:pPr>
        <w:tabs>
          <w:tab w:val="clear" w:pos="567"/>
          <w:tab w:val="clear" w:pos="1701"/>
          <w:tab w:val="clear" w:pos="2268"/>
          <w:tab w:val="clear" w:pos="6237"/>
          <w:tab w:val="left" w:pos="561"/>
          <w:tab w:val="left" w:pos="1134"/>
          <w:tab w:val="left" w:pos="1683"/>
          <w:tab w:val="left" w:pos="2244"/>
        </w:tabs>
      </w:pPr>
      <w:r>
        <w:t>1.</w:t>
      </w:r>
      <w:r>
        <w:tab/>
        <w:t xml:space="preserve">Чешская Республика была образована 1 января 1993 года после разделения Чешской и Словацкой Федеративной Республики на два независимых суверенных государства - Чешскую Республику и Словакию.  Это разделение произошло на основе Конституционного закона № 542/1992 </w:t>
      </w:r>
      <w:r>
        <w:rPr>
          <w:lang w:val="en-US"/>
        </w:rPr>
        <w:t>Coll</w:t>
      </w:r>
      <w:r>
        <w:t xml:space="preserve">. о прекращении существования Чешской и Словацкой Федеративной Республики.  Конституция Чешской Республики была принята 16 декабря 1992 года, вступила в силу 1 января 1993 года и провозглашена Законом № 1/1993 </w:t>
      </w:r>
      <w:r>
        <w:rPr>
          <w:lang w:val="en-US"/>
        </w:rPr>
        <w:t>Coll</w:t>
      </w:r>
      <w:r>
        <w:t>. о Конституции Чешской Республики.  Конституция явилась первым конституционным законом суверенной Чешской Республики.</w:t>
      </w:r>
    </w:p>
    <w:p w:rsidR="00000000" w:rsidRDefault="00000000">
      <w:pPr>
        <w:tabs>
          <w:tab w:val="clear" w:pos="567"/>
          <w:tab w:val="clear" w:pos="1701"/>
          <w:tab w:val="clear" w:pos="2268"/>
          <w:tab w:val="clear" w:pos="6237"/>
          <w:tab w:val="left" w:pos="561"/>
          <w:tab w:val="left" w:pos="1134"/>
          <w:tab w:val="left" w:pos="1683"/>
          <w:tab w:val="left" w:pos="2244"/>
        </w:tabs>
      </w:pPr>
    </w:p>
    <w:p w:rsidR="00000000" w:rsidRDefault="00000000">
      <w:pPr>
        <w:tabs>
          <w:tab w:val="clear" w:pos="567"/>
          <w:tab w:val="clear" w:pos="1701"/>
          <w:tab w:val="clear" w:pos="2268"/>
          <w:tab w:val="clear" w:pos="6237"/>
          <w:tab w:val="left" w:pos="561"/>
          <w:tab w:val="left" w:pos="1134"/>
          <w:tab w:val="left" w:pos="1683"/>
          <w:tab w:val="left" w:pos="2244"/>
        </w:tabs>
      </w:pPr>
      <w:r>
        <w:t>2.</w:t>
      </w:r>
      <w:r>
        <w:tab/>
        <w:t xml:space="preserve">В соответствии с Конституционным законом № 4/1993 </w:t>
      </w:r>
      <w:r>
        <w:rPr>
          <w:lang w:val="en-US"/>
        </w:rPr>
        <w:t>Coll</w:t>
      </w:r>
      <w:r>
        <w:t>. о мерах, связанных с прекращением существования Чешской и Словацкой Федеративной Республики, Чешская Республика приняла на себя все международно-правовые обязательства Чешской и Словацкой Федеративной Республики в день прекращения ее существования, кроме обязательств, касающихся территории, на которую распространялся суверенитет Чешской и Словацкой Федеративной Республики, но не распространяется суверенитет Чешской Республики.  Закон вступил в силу 31 декабря 1992 года.</w:t>
      </w:r>
    </w:p>
    <w:p w:rsidR="00000000" w:rsidRDefault="00000000">
      <w:pPr>
        <w:tabs>
          <w:tab w:val="clear" w:pos="567"/>
          <w:tab w:val="clear" w:pos="1701"/>
          <w:tab w:val="clear" w:pos="2268"/>
          <w:tab w:val="clear" w:pos="6237"/>
          <w:tab w:val="left" w:pos="561"/>
          <w:tab w:val="left" w:pos="1134"/>
          <w:tab w:val="left" w:pos="1683"/>
          <w:tab w:val="left" w:pos="2244"/>
        </w:tabs>
      </w:pPr>
    </w:p>
    <w:p w:rsidR="00000000" w:rsidRDefault="00000000">
      <w:pPr>
        <w:tabs>
          <w:tab w:val="clear" w:pos="567"/>
          <w:tab w:val="clear" w:pos="1701"/>
          <w:tab w:val="clear" w:pos="2268"/>
          <w:tab w:val="clear" w:pos="6237"/>
          <w:tab w:val="left" w:pos="561"/>
          <w:tab w:val="left" w:pos="1134"/>
          <w:tab w:val="left" w:pos="1683"/>
          <w:tab w:val="left" w:pos="2244"/>
        </w:tabs>
      </w:pPr>
      <w:r>
        <w:t>3.</w:t>
      </w:r>
      <w:r>
        <w:tab/>
        <w:t>19 января 1993 года Чешская Республика стала членом Организации Объединенных Наций и правопреемником бывшего чехословацкого государства в отношении всех подписанных им международных договоров в области прав человека.  16 февраля 1993 года Чешская Республика в качестве правопреемника Чешской и Словацкой Федеративной Республики уведомила Генерального секретаря Организации Объединенных Наций о своем намерении стать стороной многосторонних международных договоров, участником которых была Чешская и Словацкая Федеративная Республика в день прекращения ее существования.</w:t>
      </w:r>
    </w:p>
    <w:p w:rsidR="00000000" w:rsidRDefault="00000000">
      <w:pPr>
        <w:tabs>
          <w:tab w:val="clear" w:pos="567"/>
          <w:tab w:val="clear" w:pos="1701"/>
          <w:tab w:val="clear" w:pos="2268"/>
          <w:tab w:val="clear" w:pos="6237"/>
          <w:tab w:val="left" w:pos="561"/>
          <w:tab w:val="left" w:pos="1134"/>
          <w:tab w:val="left" w:pos="1683"/>
          <w:tab w:val="left" w:pos="2244"/>
        </w:tabs>
      </w:pPr>
    </w:p>
    <w:p w:rsidR="00000000" w:rsidRDefault="00000000">
      <w:pPr>
        <w:tabs>
          <w:tab w:val="clear" w:pos="567"/>
          <w:tab w:val="clear" w:pos="1701"/>
          <w:tab w:val="clear" w:pos="2268"/>
          <w:tab w:val="clear" w:pos="6237"/>
          <w:tab w:val="left" w:pos="561"/>
          <w:tab w:val="left" w:pos="1134"/>
          <w:tab w:val="left" w:pos="1683"/>
          <w:tab w:val="left" w:pos="2244"/>
        </w:tabs>
      </w:pPr>
      <w:r>
        <w:t>4.</w:t>
      </w:r>
      <w:r>
        <w:tab/>
        <w:t>Чешская Республика является государством-участником большинства международно-правовых документов в области прав человека, а именно:  Международного пакта о гражданских и политических правах и факультативных протоколов к нему, Международного пакта об экономических, социальных и культурных правах, Международной конвенции по ликвидации всех форм расовой дискриминации, Конвенции по ликвидации всех форм дискриминации женщин и факультативных протоколов к ней, Конвенции против пыток и других видов жестокого, бесчеловечного или унижающего достоинство обращения или наказания, Конвенции по правам ребенка и Факультативного протокола, касающегося участия детей в вооруженных конфликтах.  Чешская Республика также подписала Факультативный протокол к Конвенции о правах ребенка, касающийся торговли детьми, детской проституции и детской порнографии и второй Факультативный протокол к Международному пакту о гражданских и политических правах, направленный на отмену смертной казни.  Чешская Республика предпринимает необходимые шаги по ратификации обоих Протоколов.</w:t>
      </w:r>
    </w:p>
    <w:p w:rsidR="00000000" w:rsidRDefault="00000000">
      <w:pPr>
        <w:tabs>
          <w:tab w:val="clear" w:pos="567"/>
          <w:tab w:val="clear" w:pos="1701"/>
          <w:tab w:val="clear" w:pos="2268"/>
          <w:tab w:val="clear" w:pos="6237"/>
          <w:tab w:val="left" w:pos="561"/>
          <w:tab w:val="left" w:pos="1134"/>
          <w:tab w:val="left" w:pos="1683"/>
          <w:tab w:val="left" w:pos="2244"/>
        </w:tabs>
        <w:spacing w:line="240" w:lineRule="auto"/>
      </w:pPr>
    </w:p>
    <w:p w:rsidR="00000000" w:rsidRDefault="00000000">
      <w:pPr>
        <w:tabs>
          <w:tab w:val="clear" w:pos="567"/>
          <w:tab w:val="clear" w:pos="1701"/>
          <w:tab w:val="clear" w:pos="2268"/>
          <w:tab w:val="clear" w:pos="6237"/>
          <w:tab w:val="left" w:pos="561"/>
          <w:tab w:val="left" w:pos="1134"/>
          <w:tab w:val="left" w:pos="1683"/>
          <w:tab w:val="left" w:pos="2244"/>
        </w:tabs>
        <w:jc w:val="center"/>
        <w:rPr>
          <w:b/>
          <w:bCs/>
        </w:rPr>
      </w:pPr>
      <w:r>
        <w:rPr>
          <w:b/>
          <w:bCs/>
        </w:rPr>
        <w:t>I.</w:t>
      </w:r>
      <w:r>
        <w:rPr>
          <w:b/>
          <w:bCs/>
        </w:rPr>
        <w:tab/>
        <w:t>ТЕРРИТОРИЯ И НАСЕЛЕНИЕ</w:t>
      </w:r>
    </w:p>
    <w:p w:rsidR="00000000" w:rsidRDefault="00000000">
      <w:pPr>
        <w:tabs>
          <w:tab w:val="clear" w:pos="567"/>
          <w:tab w:val="clear" w:pos="1701"/>
          <w:tab w:val="clear" w:pos="2268"/>
          <w:tab w:val="clear" w:pos="6237"/>
          <w:tab w:val="left" w:pos="561"/>
          <w:tab w:val="left" w:pos="1134"/>
          <w:tab w:val="left" w:pos="1683"/>
          <w:tab w:val="left" w:pos="2244"/>
        </w:tabs>
        <w:spacing w:line="240" w:lineRule="auto"/>
        <w:jc w:val="center"/>
        <w:rPr>
          <w:b/>
          <w:bCs/>
        </w:rPr>
      </w:pPr>
    </w:p>
    <w:p w:rsidR="00000000" w:rsidRDefault="00000000">
      <w:pPr>
        <w:tabs>
          <w:tab w:val="clear" w:pos="567"/>
          <w:tab w:val="clear" w:pos="1701"/>
          <w:tab w:val="clear" w:pos="2268"/>
          <w:tab w:val="clear" w:pos="6237"/>
          <w:tab w:val="left" w:pos="561"/>
          <w:tab w:val="left" w:pos="1134"/>
          <w:tab w:val="left" w:pos="1683"/>
          <w:tab w:val="left" w:pos="2244"/>
        </w:tabs>
      </w:pPr>
      <w:r>
        <w:t>5.</w:t>
      </w:r>
      <w:r>
        <w:tab/>
        <w:t>Чешская Республика является страной, не имеющей выхода к морю.  Она расположена в центре Европы и граничит с Германией, Польшей, Словакией и Австрией.  Столица Чешской Республики - город Прага.  Единицей национальной валюты является чешская крона.</w:t>
      </w:r>
    </w:p>
    <w:p w:rsidR="00000000" w:rsidRDefault="00000000">
      <w:pPr>
        <w:tabs>
          <w:tab w:val="clear" w:pos="567"/>
          <w:tab w:val="clear" w:pos="1701"/>
          <w:tab w:val="clear" w:pos="2268"/>
          <w:tab w:val="clear" w:pos="6237"/>
          <w:tab w:val="left" w:pos="561"/>
          <w:tab w:val="left" w:pos="1134"/>
          <w:tab w:val="left" w:pos="1683"/>
          <w:tab w:val="left" w:pos="2244"/>
        </w:tabs>
        <w:spacing w:line="240" w:lineRule="auto"/>
      </w:pPr>
    </w:p>
    <w:p w:rsidR="00000000" w:rsidRDefault="00000000">
      <w:pPr>
        <w:tabs>
          <w:tab w:val="clear" w:pos="567"/>
          <w:tab w:val="clear" w:pos="1701"/>
          <w:tab w:val="clear" w:pos="2268"/>
          <w:tab w:val="clear" w:pos="6237"/>
          <w:tab w:val="left" w:pos="561"/>
          <w:tab w:val="left" w:pos="1134"/>
          <w:tab w:val="left" w:pos="1683"/>
          <w:tab w:val="left" w:pos="2244"/>
        </w:tabs>
      </w:pPr>
      <w:r>
        <w:t>6.</w:t>
      </w:r>
      <w:r>
        <w:tab/>
        <w:t>На государственном гербе Чешской Республики изображен серебряный лев с двумя хвостами, с золотой короной и золотыми когтями на красном щите.  Национальный флаг представляет собой полотнище, разделенное по горизонтали на две части:  верхнюю - белую и нижнюю - красную, с синим треугольником у древка.</w:t>
      </w:r>
    </w:p>
    <w:p w:rsidR="00000000" w:rsidRDefault="00000000">
      <w:pPr>
        <w:tabs>
          <w:tab w:val="clear" w:pos="567"/>
          <w:tab w:val="clear" w:pos="1701"/>
          <w:tab w:val="clear" w:pos="2268"/>
          <w:tab w:val="clear" w:pos="6237"/>
          <w:tab w:val="left" w:pos="561"/>
          <w:tab w:val="left" w:pos="1134"/>
          <w:tab w:val="left" w:pos="1683"/>
          <w:tab w:val="left" w:pos="2244"/>
        </w:tabs>
        <w:spacing w:line="240" w:lineRule="auto"/>
      </w:pPr>
    </w:p>
    <w:p w:rsidR="00000000" w:rsidRDefault="00000000">
      <w:pPr>
        <w:tabs>
          <w:tab w:val="clear" w:pos="567"/>
          <w:tab w:val="clear" w:pos="1701"/>
          <w:tab w:val="clear" w:pos="2268"/>
          <w:tab w:val="clear" w:pos="6237"/>
          <w:tab w:val="left" w:pos="561"/>
          <w:tab w:val="left" w:pos="1134"/>
          <w:tab w:val="left" w:pos="1683"/>
          <w:tab w:val="left" w:pos="2244"/>
          <w:tab w:val="left" w:pos="3740"/>
        </w:tabs>
      </w:pPr>
      <w:r>
        <w:t>7.</w:t>
      </w:r>
      <w:r>
        <w:tab/>
        <w:t>Национальные праздники:</w:t>
      </w:r>
      <w:r>
        <w:tab/>
        <w:t>1 января - День независимости чешского государства;</w:t>
      </w:r>
    </w:p>
    <w:p w:rsidR="00000000" w:rsidRDefault="00000000">
      <w:pPr>
        <w:tabs>
          <w:tab w:val="clear" w:pos="567"/>
          <w:tab w:val="clear" w:pos="1701"/>
          <w:tab w:val="clear" w:pos="2268"/>
          <w:tab w:val="clear" w:pos="6237"/>
          <w:tab w:val="left" w:pos="561"/>
          <w:tab w:val="left" w:pos="1134"/>
          <w:tab w:val="left" w:pos="1683"/>
          <w:tab w:val="left" w:pos="2244"/>
          <w:tab w:val="left" w:pos="3740"/>
        </w:tabs>
      </w:pPr>
      <w:r>
        <w:tab/>
      </w:r>
      <w:r>
        <w:tab/>
      </w:r>
      <w:r>
        <w:tab/>
      </w:r>
      <w:r>
        <w:tab/>
      </w:r>
      <w:r>
        <w:tab/>
        <w:t>8 мая - День освобождения;</w:t>
      </w:r>
    </w:p>
    <w:p w:rsidR="00000000" w:rsidRDefault="00000000">
      <w:pPr>
        <w:tabs>
          <w:tab w:val="clear" w:pos="567"/>
          <w:tab w:val="clear" w:pos="1701"/>
          <w:tab w:val="clear" w:pos="2268"/>
          <w:tab w:val="clear" w:pos="6237"/>
          <w:tab w:val="left" w:pos="561"/>
          <w:tab w:val="left" w:pos="1134"/>
          <w:tab w:val="left" w:pos="1683"/>
          <w:tab w:val="left" w:pos="2244"/>
          <w:tab w:val="left" w:pos="3740"/>
        </w:tabs>
        <w:ind w:left="3740" w:hanging="3740"/>
      </w:pPr>
      <w:r>
        <w:tab/>
      </w:r>
      <w:r>
        <w:tab/>
      </w:r>
      <w:r>
        <w:tab/>
      </w:r>
      <w:r>
        <w:tab/>
      </w:r>
      <w:r>
        <w:tab/>
        <w:t>5 июля - День памяти святых равноапостольных Кирилла и Мефодия;</w:t>
      </w:r>
    </w:p>
    <w:p w:rsidR="00000000" w:rsidRDefault="00000000">
      <w:pPr>
        <w:tabs>
          <w:tab w:val="clear" w:pos="567"/>
          <w:tab w:val="clear" w:pos="1701"/>
          <w:tab w:val="clear" w:pos="2268"/>
          <w:tab w:val="clear" w:pos="6237"/>
          <w:tab w:val="left" w:pos="561"/>
          <w:tab w:val="left" w:pos="1134"/>
          <w:tab w:val="left" w:pos="1683"/>
          <w:tab w:val="left" w:pos="2244"/>
          <w:tab w:val="left" w:pos="3740"/>
        </w:tabs>
        <w:ind w:left="3740" w:hanging="3740"/>
      </w:pPr>
      <w:r>
        <w:tab/>
      </w:r>
      <w:r>
        <w:tab/>
      </w:r>
      <w:r>
        <w:tab/>
      </w:r>
      <w:r>
        <w:tab/>
      </w:r>
      <w:r>
        <w:tab/>
        <w:t>6 июля - День памяти Яна Гуса;</w:t>
      </w:r>
    </w:p>
    <w:p w:rsidR="00000000" w:rsidRDefault="00000000">
      <w:pPr>
        <w:tabs>
          <w:tab w:val="clear" w:pos="567"/>
          <w:tab w:val="clear" w:pos="1701"/>
          <w:tab w:val="clear" w:pos="2268"/>
          <w:tab w:val="clear" w:pos="6237"/>
          <w:tab w:val="left" w:pos="561"/>
          <w:tab w:val="left" w:pos="1134"/>
          <w:tab w:val="left" w:pos="1683"/>
          <w:tab w:val="left" w:pos="2244"/>
          <w:tab w:val="left" w:pos="3740"/>
        </w:tabs>
        <w:ind w:left="3740" w:hanging="3740"/>
      </w:pPr>
      <w:r>
        <w:tab/>
      </w:r>
      <w:r>
        <w:tab/>
      </w:r>
      <w:r>
        <w:tab/>
      </w:r>
      <w:r>
        <w:tab/>
      </w:r>
      <w:r>
        <w:tab/>
        <w:t>28 сентября - День чешской государственности;</w:t>
      </w:r>
    </w:p>
    <w:p w:rsidR="00000000" w:rsidRDefault="00000000">
      <w:pPr>
        <w:tabs>
          <w:tab w:val="clear" w:pos="567"/>
          <w:tab w:val="clear" w:pos="1701"/>
          <w:tab w:val="clear" w:pos="2268"/>
          <w:tab w:val="clear" w:pos="6237"/>
          <w:tab w:val="left" w:pos="561"/>
          <w:tab w:val="left" w:pos="1134"/>
          <w:tab w:val="left" w:pos="1683"/>
          <w:tab w:val="left" w:pos="2244"/>
          <w:tab w:val="left" w:pos="3740"/>
        </w:tabs>
        <w:ind w:left="3740" w:hanging="3740"/>
      </w:pPr>
      <w:r>
        <w:tab/>
      </w:r>
      <w:r>
        <w:tab/>
      </w:r>
      <w:r>
        <w:tab/>
      </w:r>
      <w:r>
        <w:tab/>
      </w:r>
      <w:r>
        <w:tab/>
        <w:t>28 октября - День независимости Чехословакии;</w:t>
      </w:r>
    </w:p>
    <w:p w:rsidR="00000000" w:rsidRDefault="00000000">
      <w:pPr>
        <w:tabs>
          <w:tab w:val="clear" w:pos="567"/>
          <w:tab w:val="clear" w:pos="1701"/>
          <w:tab w:val="clear" w:pos="2268"/>
          <w:tab w:val="clear" w:pos="6237"/>
          <w:tab w:val="left" w:pos="561"/>
          <w:tab w:val="left" w:pos="1134"/>
          <w:tab w:val="left" w:pos="1683"/>
          <w:tab w:val="left" w:pos="2244"/>
          <w:tab w:val="left" w:pos="3740"/>
        </w:tabs>
        <w:ind w:left="3740" w:hanging="3740"/>
      </w:pPr>
      <w:r>
        <w:tab/>
      </w:r>
      <w:r>
        <w:tab/>
      </w:r>
      <w:r>
        <w:tab/>
      </w:r>
      <w:r>
        <w:tab/>
      </w:r>
      <w:r>
        <w:tab/>
        <w:t>17 ноября - День борьбы за свободу и демократию.</w:t>
      </w:r>
    </w:p>
    <w:p w:rsidR="00000000" w:rsidRDefault="00000000">
      <w:pPr>
        <w:tabs>
          <w:tab w:val="clear" w:pos="567"/>
          <w:tab w:val="clear" w:pos="1701"/>
          <w:tab w:val="clear" w:pos="2268"/>
          <w:tab w:val="clear" w:pos="6237"/>
          <w:tab w:val="left" w:pos="561"/>
          <w:tab w:val="left" w:pos="1134"/>
          <w:tab w:val="left" w:pos="1683"/>
          <w:tab w:val="left" w:pos="2244"/>
          <w:tab w:val="left" w:pos="3740"/>
        </w:tabs>
        <w:spacing w:line="240" w:lineRule="auto"/>
      </w:pPr>
    </w:p>
    <w:p w:rsidR="00000000" w:rsidRDefault="00000000">
      <w:pPr>
        <w:tabs>
          <w:tab w:val="clear" w:pos="567"/>
          <w:tab w:val="clear" w:pos="1701"/>
          <w:tab w:val="clear" w:pos="2268"/>
          <w:tab w:val="clear" w:pos="6237"/>
          <w:tab w:val="left" w:pos="561"/>
          <w:tab w:val="left" w:pos="1134"/>
          <w:tab w:val="left" w:pos="1683"/>
          <w:tab w:val="left" w:pos="2244"/>
          <w:tab w:val="left" w:pos="3740"/>
        </w:tabs>
      </w:pPr>
      <w:r>
        <w:t>8.</w:t>
      </w:r>
      <w:r>
        <w:tab/>
        <w:t>Территория Чешской Республики разделена на 14 крупных самоуправляющихся областей, в состав которых входит более 6 200 самоуправляющихся административно-территориальных единиц (муниципалитетов).</w:t>
      </w:r>
    </w:p>
    <w:p w:rsidR="00000000" w:rsidRDefault="00000000">
      <w:pPr>
        <w:tabs>
          <w:tab w:val="clear" w:pos="567"/>
          <w:tab w:val="clear" w:pos="1701"/>
          <w:tab w:val="clear" w:pos="2268"/>
          <w:tab w:val="clear" w:pos="6237"/>
          <w:tab w:val="left" w:pos="561"/>
          <w:tab w:val="left" w:pos="1134"/>
          <w:tab w:val="left" w:pos="1683"/>
          <w:tab w:val="left" w:pos="2244"/>
          <w:tab w:val="left" w:pos="3740"/>
        </w:tabs>
        <w:spacing w:line="240" w:lineRule="auto"/>
      </w:pPr>
    </w:p>
    <w:p w:rsidR="00000000" w:rsidRDefault="00000000">
      <w:pPr>
        <w:tabs>
          <w:tab w:val="clear" w:pos="567"/>
          <w:tab w:val="clear" w:pos="1701"/>
          <w:tab w:val="clear" w:pos="2268"/>
          <w:tab w:val="clear" w:pos="6237"/>
          <w:tab w:val="left" w:pos="561"/>
          <w:tab w:val="left" w:pos="1134"/>
          <w:tab w:val="left" w:pos="1683"/>
          <w:tab w:val="left" w:pos="2244"/>
          <w:tab w:val="left" w:pos="3740"/>
        </w:tabs>
      </w:pPr>
      <w:r>
        <w:t>9.</w:t>
      </w:r>
      <w:r>
        <w:tab/>
        <w:t>В приведенной ниже таблице приводятся сведения по Чешской Республике по данным переписи 2001 года и из других статистических источников.</w:t>
      </w:r>
    </w:p>
    <w:p w:rsidR="00000000" w:rsidRDefault="00000000">
      <w:pPr>
        <w:tabs>
          <w:tab w:val="clear" w:pos="567"/>
          <w:tab w:val="clear" w:pos="1701"/>
          <w:tab w:val="clear" w:pos="2268"/>
          <w:tab w:val="clear" w:pos="6237"/>
          <w:tab w:val="left" w:pos="561"/>
          <w:tab w:val="left" w:pos="1134"/>
          <w:tab w:val="left" w:pos="1683"/>
          <w:tab w:val="left" w:pos="2244"/>
          <w:tab w:val="left" w:pos="3740"/>
        </w:tabs>
        <w:spacing w:line="240" w:lineRule="auto"/>
      </w:pPr>
    </w:p>
    <w:p w:rsidR="00000000" w:rsidRDefault="00000000">
      <w:pPr>
        <w:tabs>
          <w:tab w:val="clear" w:pos="567"/>
          <w:tab w:val="clear" w:pos="1701"/>
          <w:tab w:val="clear" w:pos="2268"/>
          <w:tab w:val="clear" w:pos="6237"/>
          <w:tab w:val="left" w:pos="561"/>
          <w:tab w:val="left" w:pos="1134"/>
          <w:tab w:val="left" w:pos="1683"/>
          <w:tab w:val="left" w:pos="2244"/>
          <w:tab w:val="left" w:pos="3740"/>
        </w:tabs>
      </w:pPr>
      <w:r>
        <w:t>Территория</w:t>
      </w:r>
      <w:r>
        <w:tab/>
      </w:r>
      <w:r>
        <w:tab/>
      </w:r>
      <w:r>
        <w:tab/>
        <w:t>78 866 кв. км</w:t>
      </w:r>
    </w:p>
    <w:p w:rsidR="00000000" w:rsidRDefault="00000000">
      <w:pPr>
        <w:pStyle w:val="FootnoteText"/>
        <w:tabs>
          <w:tab w:val="clear" w:pos="567"/>
          <w:tab w:val="clear" w:pos="1701"/>
          <w:tab w:val="clear" w:pos="2268"/>
          <w:tab w:val="clear" w:pos="6237"/>
          <w:tab w:val="left" w:pos="561"/>
          <w:tab w:val="left" w:pos="1134"/>
          <w:tab w:val="left" w:pos="1683"/>
          <w:tab w:val="left" w:pos="2244"/>
          <w:tab w:val="left" w:pos="2805"/>
          <w:tab w:val="left" w:pos="3740"/>
        </w:tabs>
        <w:spacing w:line="288" w:lineRule="auto"/>
      </w:pPr>
      <w:r>
        <w:t>Плотность населения</w:t>
      </w:r>
      <w:r>
        <w:tab/>
      </w:r>
      <w:r>
        <w:tab/>
      </w:r>
      <w:r>
        <w:tab/>
        <w:t>130 жителей на 1 кв. км</w:t>
      </w:r>
    </w:p>
    <w:p w:rsidR="00000000" w:rsidRDefault="00000000">
      <w:pPr>
        <w:tabs>
          <w:tab w:val="clear" w:pos="567"/>
          <w:tab w:val="clear" w:pos="1701"/>
          <w:tab w:val="clear" w:pos="2268"/>
          <w:tab w:val="clear" w:pos="6237"/>
          <w:tab w:val="left" w:pos="561"/>
          <w:tab w:val="left" w:pos="1134"/>
          <w:tab w:val="left" w:pos="1683"/>
          <w:tab w:val="left" w:pos="2244"/>
          <w:tab w:val="left" w:pos="2805"/>
          <w:tab w:val="left" w:pos="3740"/>
        </w:tabs>
      </w:pPr>
      <w:r>
        <w:t>Общая численность населения</w:t>
      </w:r>
      <w:r>
        <w:tab/>
        <w:t>10 230 060, из которых:</w:t>
      </w:r>
    </w:p>
    <w:p w:rsidR="00000000" w:rsidRDefault="00000000">
      <w:pPr>
        <w:tabs>
          <w:tab w:val="clear" w:pos="567"/>
          <w:tab w:val="clear" w:pos="1701"/>
          <w:tab w:val="clear" w:pos="2268"/>
          <w:tab w:val="clear" w:pos="6237"/>
          <w:tab w:val="left" w:pos="561"/>
          <w:tab w:val="left" w:pos="1134"/>
          <w:tab w:val="left" w:pos="1683"/>
          <w:tab w:val="left" w:pos="2244"/>
          <w:tab w:val="left" w:pos="2805"/>
          <w:tab w:val="left" w:pos="3366"/>
          <w:tab w:val="left" w:pos="3740"/>
        </w:tabs>
        <w:spacing w:line="240" w:lineRule="auto"/>
      </w:pPr>
    </w:p>
    <w:p w:rsidR="00000000" w:rsidRDefault="00000000">
      <w:pPr>
        <w:tabs>
          <w:tab w:val="clear" w:pos="567"/>
          <w:tab w:val="clear" w:pos="1134"/>
          <w:tab w:val="clear" w:pos="1701"/>
          <w:tab w:val="clear" w:pos="2268"/>
          <w:tab w:val="clear" w:pos="6237"/>
          <w:tab w:val="left" w:pos="561"/>
          <w:tab w:val="left" w:pos="3927"/>
          <w:tab w:val="left" w:pos="5236"/>
        </w:tabs>
      </w:pPr>
      <w:r>
        <w:tab/>
      </w:r>
      <w:r>
        <w:tab/>
        <w:t>женщин</w:t>
      </w:r>
      <w:r>
        <w:tab/>
        <w:t>5 247 989</w:t>
      </w:r>
    </w:p>
    <w:p w:rsidR="00000000" w:rsidRDefault="00000000">
      <w:pPr>
        <w:tabs>
          <w:tab w:val="clear" w:pos="567"/>
          <w:tab w:val="clear" w:pos="1134"/>
          <w:tab w:val="clear" w:pos="1701"/>
          <w:tab w:val="clear" w:pos="2268"/>
          <w:tab w:val="clear" w:pos="6237"/>
          <w:tab w:val="left" w:pos="561"/>
          <w:tab w:val="left" w:pos="3927"/>
          <w:tab w:val="left" w:pos="4862"/>
          <w:tab w:val="left" w:pos="6358"/>
        </w:tabs>
      </w:pPr>
      <w:r>
        <w:tab/>
      </w:r>
      <w:r>
        <w:tab/>
      </w:r>
      <w:r>
        <w:tab/>
        <w:t>незамужних</w:t>
      </w:r>
      <w:r>
        <w:tab/>
        <w:t>1 725 980</w:t>
      </w:r>
    </w:p>
    <w:p w:rsidR="00000000" w:rsidRDefault="00000000">
      <w:pPr>
        <w:tabs>
          <w:tab w:val="clear" w:pos="567"/>
          <w:tab w:val="clear" w:pos="1134"/>
          <w:tab w:val="clear" w:pos="1701"/>
          <w:tab w:val="clear" w:pos="2268"/>
          <w:tab w:val="clear" w:pos="6237"/>
          <w:tab w:val="left" w:pos="561"/>
          <w:tab w:val="left" w:pos="3927"/>
          <w:tab w:val="left" w:pos="4862"/>
          <w:tab w:val="left" w:pos="6358"/>
        </w:tabs>
      </w:pPr>
      <w:r>
        <w:tab/>
      </w:r>
      <w:r>
        <w:tab/>
      </w:r>
      <w:r>
        <w:tab/>
        <w:t>замужних</w:t>
      </w:r>
      <w:r>
        <w:tab/>
        <w:t>2 373 082</w:t>
      </w:r>
    </w:p>
    <w:p w:rsidR="00000000" w:rsidRDefault="00000000">
      <w:pPr>
        <w:tabs>
          <w:tab w:val="clear" w:pos="567"/>
          <w:tab w:val="clear" w:pos="1134"/>
          <w:tab w:val="clear" w:pos="1701"/>
          <w:tab w:val="clear" w:pos="2268"/>
          <w:tab w:val="clear" w:pos="6237"/>
          <w:tab w:val="left" w:pos="561"/>
          <w:tab w:val="left" w:pos="3927"/>
          <w:tab w:val="left" w:pos="4862"/>
          <w:tab w:val="left" w:pos="6358"/>
        </w:tabs>
      </w:pPr>
      <w:r>
        <w:tab/>
      </w:r>
      <w:r>
        <w:tab/>
      </w:r>
      <w:r>
        <w:tab/>
        <w:t>разведенных</w:t>
      </w:r>
      <w:r>
        <w:tab/>
        <w:t xml:space="preserve">   459 512</w:t>
      </w:r>
    </w:p>
    <w:p w:rsidR="00000000" w:rsidRDefault="00000000">
      <w:pPr>
        <w:tabs>
          <w:tab w:val="clear" w:pos="567"/>
          <w:tab w:val="clear" w:pos="1134"/>
          <w:tab w:val="clear" w:pos="1701"/>
          <w:tab w:val="clear" w:pos="2268"/>
          <w:tab w:val="clear" w:pos="6237"/>
          <w:tab w:val="left" w:pos="561"/>
          <w:tab w:val="left" w:pos="3927"/>
          <w:tab w:val="left" w:pos="4862"/>
          <w:tab w:val="left" w:pos="6358"/>
        </w:tabs>
      </w:pPr>
      <w:r>
        <w:tab/>
      </w:r>
      <w:r>
        <w:tab/>
      </w:r>
      <w:r>
        <w:tab/>
        <w:t>вдов</w:t>
      </w:r>
      <w:r>
        <w:tab/>
        <w:t xml:space="preserve">   662 558</w:t>
      </w:r>
    </w:p>
    <w:p w:rsidR="00000000" w:rsidRDefault="00000000">
      <w:pPr>
        <w:pStyle w:val="FootnoteText"/>
        <w:tabs>
          <w:tab w:val="clear" w:pos="567"/>
          <w:tab w:val="clear" w:pos="1134"/>
          <w:tab w:val="clear" w:pos="1701"/>
          <w:tab w:val="clear" w:pos="2268"/>
          <w:tab w:val="clear" w:pos="6237"/>
          <w:tab w:val="left" w:pos="561"/>
          <w:tab w:val="left" w:pos="3927"/>
          <w:tab w:val="left" w:pos="5387"/>
          <w:tab w:val="left" w:pos="6358"/>
        </w:tabs>
        <w:spacing w:line="288" w:lineRule="auto"/>
      </w:pPr>
      <w:r>
        <w:br w:type="page"/>
      </w:r>
      <w:r>
        <w:tab/>
      </w:r>
      <w:r>
        <w:tab/>
        <w:t>мужчин</w:t>
      </w:r>
      <w:r>
        <w:tab/>
        <w:t>4 982 071</w:t>
      </w:r>
    </w:p>
    <w:p w:rsidR="00000000" w:rsidRDefault="00000000">
      <w:pPr>
        <w:tabs>
          <w:tab w:val="clear" w:pos="567"/>
          <w:tab w:val="clear" w:pos="1134"/>
          <w:tab w:val="clear" w:pos="1701"/>
          <w:tab w:val="clear" w:pos="2268"/>
          <w:tab w:val="clear" w:pos="6237"/>
          <w:tab w:val="left" w:pos="561"/>
          <w:tab w:val="left" w:pos="5049"/>
        </w:tabs>
      </w:pPr>
      <w:r>
        <w:tab/>
      </w:r>
      <w:r>
        <w:tab/>
        <w:t>неженатых</w:t>
      </w:r>
      <w:r>
        <w:tab/>
        <w:t>2 107 595</w:t>
      </w:r>
    </w:p>
    <w:p w:rsidR="00000000" w:rsidRDefault="00000000">
      <w:pPr>
        <w:tabs>
          <w:tab w:val="clear" w:pos="567"/>
          <w:tab w:val="clear" w:pos="1134"/>
          <w:tab w:val="clear" w:pos="1701"/>
          <w:tab w:val="clear" w:pos="2268"/>
          <w:tab w:val="clear" w:pos="6237"/>
          <w:tab w:val="left" w:pos="561"/>
          <w:tab w:val="left" w:pos="5049"/>
        </w:tabs>
      </w:pPr>
      <w:r>
        <w:tab/>
      </w:r>
      <w:r>
        <w:tab/>
        <w:t>женатых</w:t>
      </w:r>
      <w:r>
        <w:tab/>
        <w:t>2 370 573</w:t>
      </w:r>
    </w:p>
    <w:p w:rsidR="00000000" w:rsidRDefault="00000000">
      <w:pPr>
        <w:tabs>
          <w:tab w:val="clear" w:pos="567"/>
          <w:tab w:val="clear" w:pos="1134"/>
          <w:tab w:val="clear" w:pos="1701"/>
          <w:tab w:val="clear" w:pos="2268"/>
          <w:tab w:val="clear" w:pos="6237"/>
          <w:tab w:val="left" w:pos="561"/>
          <w:tab w:val="left" w:pos="5049"/>
        </w:tabs>
      </w:pPr>
      <w:r>
        <w:tab/>
      </w:r>
      <w:r>
        <w:tab/>
        <w:t>разведенных</w:t>
      </w:r>
      <w:r>
        <w:tab/>
        <w:t xml:space="preserve">   352 080</w:t>
      </w:r>
    </w:p>
    <w:p w:rsidR="00000000" w:rsidRDefault="00000000">
      <w:pPr>
        <w:tabs>
          <w:tab w:val="clear" w:pos="567"/>
          <w:tab w:val="clear" w:pos="1134"/>
          <w:tab w:val="clear" w:pos="1701"/>
          <w:tab w:val="clear" w:pos="2268"/>
          <w:tab w:val="clear" w:pos="6237"/>
          <w:tab w:val="left" w:pos="561"/>
          <w:tab w:val="left" w:pos="5049"/>
        </w:tabs>
      </w:pPr>
      <w:r>
        <w:tab/>
      </w:r>
      <w:r>
        <w:tab/>
        <w:t>вдовцов</w:t>
      </w:r>
      <w:r>
        <w:tab/>
        <w:t xml:space="preserve">   122 066</w:t>
      </w:r>
    </w:p>
    <w:p w:rsidR="00000000" w:rsidRDefault="00000000">
      <w:pPr>
        <w:tabs>
          <w:tab w:val="clear" w:pos="567"/>
          <w:tab w:val="clear" w:pos="1134"/>
          <w:tab w:val="clear" w:pos="1701"/>
          <w:tab w:val="clear" w:pos="2268"/>
          <w:tab w:val="clear" w:pos="6237"/>
          <w:tab w:val="left" w:pos="561"/>
          <w:tab w:val="left" w:pos="5049"/>
        </w:tabs>
      </w:pPr>
    </w:p>
    <w:p w:rsidR="00000000" w:rsidRDefault="00000000">
      <w:pPr>
        <w:tabs>
          <w:tab w:val="clear" w:pos="567"/>
          <w:tab w:val="clear" w:pos="1134"/>
          <w:tab w:val="clear" w:pos="1701"/>
          <w:tab w:val="clear" w:pos="2268"/>
          <w:tab w:val="clear" w:pos="6237"/>
          <w:tab w:val="left" w:pos="561"/>
          <w:tab w:val="left" w:pos="3366"/>
          <w:tab w:val="left" w:pos="5049"/>
        </w:tabs>
      </w:pPr>
      <w:r>
        <w:t>Возраст</w:t>
      </w:r>
      <w:r>
        <w:tab/>
        <w:t>до 14 лет</w:t>
      </w:r>
      <w:r>
        <w:tab/>
        <w:t>1 672 593  (16,2%)</w:t>
      </w:r>
    </w:p>
    <w:p w:rsidR="00000000" w:rsidRDefault="00000000">
      <w:pPr>
        <w:tabs>
          <w:tab w:val="clear" w:pos="567"/>
          <w:tab w:val="clear" w:pos="1134"/>
          <w:tab w:val="clear" w:pos="1701"/>
          <w:tab w:val="clear" w:pos="2268"/>
          <w:tab w:val="clear" w:pos="6237"/>
          <w:tab w:val="left" w:pos="561"/>
          <w:tab w:val="left" w:pos="3366"/>
          <w:tab w:val="left" w:pos="5049"/>
        </w:tabs>
      </w:pPr>
      <w:r>
        <w:tab/>
      </w:r>
      <w:r>
        <w:tab/>
        <w:t>от 14 до 64 лет</w:t>
      </w:r>
      <w:r>
        <w:tab/>
        <w:t>7 206 488 (70,0%)</w:t>
      </w:r>
    </w:p>
    <w:p w:rsidR="00000000" w:rsidRDefault="00000000">
      <w:pPr>
        <w:tabs>
          <w:tab w:val="clear" w:pos="567"/>
          <w:tab w:val="clear" w:pos="1134"/>
          <w:tab w:val="clear" w:pos="1701"/>
          <w:tab w:val="clear" w:pos="2268"/>
          <w:tab w:val="clear" w:pos="6237"/>
          <w:tab w:val="left" w:pos="561"/>
          <w:tab w:val="left" w:pos="3366"/>
          <w:tab w:val="left" w:pos="5049"/>
        </w:tabs>
      </w:pPr>
      <w:r>
        <w:tab/>
      </w:r>
      <w:r>
        <w:tab/>
        <w:t>свыше 65 лет</w:t>
      </w:r>
      <w:r>
        <w:tab/>
        <w:t>1 416 236 (13/8%)</w:t>
      </w:r>
    </w:p>
    <w:p w:rsidR="00000000" w:rsidRDefault="00000000">
      <w:pPr>
        <w:tabs>
          <w:tab w:val="clear" w:pos="567"/>
          <w:tab w:val="clear" w:pos="1134"/>
          <w:tab w:val="clear" w:pos="1701"/>
          <w:tab w:val="clear" w:pos="2268"/>
          <w:tab w:val="clear" w:pos="6237"/>
          <w:tab w:val="left" w:pos="561"/>
          <w:tab w:val="left" w:pos="3366"/>
          <w:tab w:val="left" w:pos="5049"/>
        </w:tabs>
      </w:pPr>
    </w:p>
    <w:p w:rsidR="00000000" w:rsidRDefault="00000000">
      <w:pPr>
        <w:tabs>
          <w:tab w:val="clear" w:pos="567"/>
          <w:tab w:val="clear" w:pos="1134"/>
          <w:tab w:val="clear" w:pos="1701"/>
          <w:tab w:val="clear" w:pos="2268"/>
          <w:tab w:val="clear" w:pos="6237"/>
          <w:tab w:val="left" w:pos="561"/>
          <w:tab w:val="left" w:pos="3366"/>
          <w:tab w:val="left" w:pos="5049"/>
        </w:tabs>
      </w:pPr>
      <w:r>
        <w:t>Продолжительность жизни</w:t>
      </w:r>
      <w:r>
        <w:tab/>
        <w:t>75,3 года (72,1 год для мужчин и</w:t>
      </w:r>
    </w:p>
    <w:p w:rsidR="00000000" w:rsidRDefault="00000000">
      <w:pPr>
        <w:tabs>
          <w:tab w:val="clear" w:pos="567"/>
          <w:tab w:val="clear" w:pos="1134"/>
          <w:tab w:val="clear" w:pos="1701"/>
          <w:tab w:val="clear" w:pos="2268"/>
          <w:tab w:val="clear" w:pos="6237"/>
          <w:tab w:val="left" w:pos="561"/>
          <w:tab w:val="left" w:pos="3366"/>
          <w:tab w:val="left" w:pos="4488"/>
          <w:tab w:val="left" w:pos="5049"/>
        </w:tabs>
      </w:pPr>
      <w:r>
        <w:tab/>
      </w:r>
      <w:r>
        <w:tab/>
      </w:r>
      <w:r>
        <w:tab/>
        <w:t>78,5 года для женщин)</w:t>
      </w:r>
    </w:p>
    <w:p w:rsidR="00000000" w:rsidRDefault="00000000">
      <w:pPr>
        <w:tabs>
          <w:tab w:val="clear" w:pos="567"/>
          <w:tab w:val="clear" w:pos="1134"/>
          <w:tab w:val="clear" w:pos="1701"/>
          <w:tab w:val="clear" w:pos="2268"/>
          <w:tab w:val="clear" w:pos="6237"/>
          <w:tab w:val="left" w:pos="561"/>
          <w:tab w:val="left" w:pos="3366"/>
          <w:tab w:val="left" w:pos="4488"/>
          <w:tab w:val="left" w:pos="5049"/>
        </w:tabs>
      </w:pPr>
    </w:p>
    <w:p w:rsidR="00000000" w:rsidRDefault="00000000">
      <w:pPr>
        <w:tabs>
          <w:tab w:val="clear" w:pos="567"/>
          <w:tab w:val="clear" w:pos="1134"/>
          <w:tab w:val="clear" w:pos="1701"/>
          <w:tab w:val="clear" w:pos="2268"/>
          <w:tab w:val="clear" w:pos="6237"/>
          <w:tab w:val="left" w:pos="561"/>
          <w:tab w:val="left" w:pos="3366"/>
          <w:tab w:val="left" w:pos="4488"/>
          <w:tab w:val="left" w:pos="5049"/>
        </w:tabs>
      </w:pPr>
      <w:r>
        <w:t>Рождаемость</w:t>
      </w:r>
      <w:r>
        <w:tab/>
        <w:t xml:space="preserve">  90 978;</w:t>
      </w:r>
    </w:p>
    <w:p w:rsidR="00000000" w:rsidRDefault="00000000">
      <w:pPr>
        <w:tabs>
          <w:tab w:val="clear" w:pos="567"/>
          <w:tab w:val="clear" w:pos="1134"/>
          <w:tab w:val="clear" w:pos="1701"/>
          <w:tab w:val="clear" w:pos="2268"/>
          <w:tab w:val="clear" w:pos="6237"/>
          <w:tab w:val="left" w:pos="561"/>
          <w:tab w:val="left" w:pos="3366"/>
          <w:tab w:val="left" w:pos="4488"/>
          <w:tab w:val="left" w:pos="5049"/>
        </w:tabs>
      </w:pPr>
      <w:r>
        <w:t>Смертность</w:t>
      </w:r>
      <w:r>
        <w:tab/>
        <w:t>107 755;</w:t>
      </w:r>
    </w:p>
    <w:p w:rsidR="00000000" w:rsidRDefault="00000000">
      <w:pPr>
        <w:tabs>
          <w:tab w:val="clear" w:pos="567"/>
          <w:tab w:val="clear" w:pos="1134"/>
          <w:tab w:val="clear" w:pos="1701"/>
          <w:tab w:val="clear" w:pos="2268"/>
          <w:tab w:val="clear" w:pos="6237"/>
          <w:tab w:val="left" w:pos="561"/>
          <w:tab w:val="left" w:pos="3366"/>
          <w:tab w:val="left" w:pos="4488"/>
          <w:tab w:val="left" w:pos="5049"/>
        </w:tabs>
      </w:pPr>
      <w:r>
        <w:t>Прирост населения</w:t>
      </w:r>
      <w:r>
        <w:tab/>
        <w:t>-1,7 (на 1 000 человек населения)</w:t>
      </w:r>
    </w:p>
    <w:p w:rsidR="00000000" w:rsidRDefault="00000000">
      <w:pPr>
        <w:tabs>
          <w:tab w:val="clear" w:pos="567"/>
          <w:tab w:val="clear" w:pos="1134"/>
          <w:tab w:val="clear" w:pos="1701"/>
          <w:tab w:val="clear" w:pos="2268"/>
          <w:tab w:val="clear" w:pos="6237"/>
          <w:tab w:val="left" w:pos="561"/>
          <w:tab w:val="left" w:pos="3366"/>
          <w:tab w:val="left" w:pos="4488"/>
          <w:tab w:val="left" w:pos="5049"/>
        </w:tabs>
      </w:pPr>
      <w:r>
        <w:t>Преждевременное</w:t>
      </w:r>
    </w:p>
    <w:p w:rsidR="00000000" w:rsidRDefault="00000000">
      <w:pPr>
        <w:tabs>
          <w:tab w:val="clear" w:pos="567"/>
          <w:tab w:val="clear" w:pos="1134"/>
          <w:tab w:val="clear" w:pos="1701"/>
          <w:tab w:val="clear" w:pos="2268"/>
          <w:tab w:val="clear" w:pos="6237"/>
          <w:tab w:val="left" w:pos="561"/>
          <w:tab w:val="left" w:pos="3366"/>
          <w:tab w:val="left" w:pos="4488"/>
          <w:tab w:val="left" w:pos="5049"/>
        </w:tabs>
      </w:pPr>
      <w:r>
        <w:t>прекращение беременности</w:t>
      </w:r>
      <w:r>
        <w:tab/>
        <w:t xml:space="preserve">  45 057, из которых</w:t>
      </w:r>
      <w:r>
        <w:tab/>
        <w:t>32 528 искусственных абортов</w:t>
      </w:r>
    </w:p>
    <w:p w:rsidR="00000000" w:rsidRDefault="00000000">
      <w:pPr>
        <w:tabs>
          <w:tab w:val="clear" w:pos="567"/>
          <w:tab w:val="clear" w:pos="1134"/>
          <w:tab w:val="clear" w:pos="1701"/>
          <w:tab w:val="clear" w:pos="2268"/>
          <w:tab w:val="clear" w:pos="6237"/>
          <w:tab w:val="left" w:pos="561"/>
          <w:tab w:val="left" w:pos="3366"/>
          <w:tab w:val="left" w:pos="4488"/>
          <w:tab w:val="left" w:pos="5049"/>
          <w:tab w:val="left" w:pos="5610"/>
        </w:tabs>
      </w:pPr>
      <w:r>
        <w:tab/>
      </w:r>
      <w:r>
        <w:tab/>
      </w:r>
      <w:r>
        <w:tab/>
      </w:r>
      <w:r>
        <w:tab/>
      </w:r>
      <w:r>
        <w:tab/>
        <w:t>11 116 преждевременных родов</w:t>
      </w:r>
    </w:p>
    <w:p w:rsidR="00000000" w:rsidRDefault="00000000">
      <w:pPr>
        <w:tabs>
          <w:tab w:val="clear" w:pos="567"/>
          <w:tab w:val="clear" w:pos="1134"/>
          <w:tab w:val="clear" w:pos="1701"/>
          <w:tab w:val="clear" w:pos="2268"/>
          <w:tab w:val="clear" w:pos="6237"/>
          <w:tab w:val="left" w:pos="561"/>
          <w:tab w:val="left" w:pos="3366"/>
          <w:tab w:val="left" w:pos="4488"/>
          <w:tab w:val="left" w:pos="5049"/>
          <w:tab w:val="left" w:pos="5610"/>
        </w:tabs>
      </w:pPr>
    </w:p>
    <w:p w:rsidR="00000000" w:rsidRDefault="00000000">
      <w:pPr>
        <w:tabs>
          <w:tab w:val="clear" w:pos="567"/>
          <w:tab w:val="clear" w:pos="1134"/>
          <w:tab w:val="clear" w:pos="1701"/>
          <w:tab w:val="clear" w:pos="2268"/>
          <w:tab w:val="clear" w:pos="6237"/>
          <w:tab w:val="left" w:pos="561"/>
          <w:tab w:val="left" w:pos="3366"/>
          <w:tab w:val="left" w:pos="4488"/>
          <w:tab w:val="left" w:pos="5049"/>
          <w:tab w:val="left" w:pos="5610"/>
        </w:tabs>
      </w:pPr>
      <w:r>
        <w:t>Детская смертность</w:t>
      </w:r>
      <w:r>
        <w:tab/>
        <w:t>4,0 (в возрасте до 1 года на 1 000 живорождений)</w:t>
      </w:r>
    </w:p>
    <w:p w:rsidR="00000000" w:rsidRDefault="00000000">
      <w:pPr>
        <w:tabs>
          <w:tab w:val="clear" w:pos="567"/>
          <w:tab w:val="clear" w:pos="1134"/>
          <w:tab w:val="clear" w:pos="1701"/>
          <w:tab w:val="clear" w:pos="2268"/>
          <w:tab w:val="clear" w:pos="6237"/>
          <w:tab w:val="left" w:pos="561"/>
          <w:tab w:val="left" w:pos="3366"/>
          <w:tab w:val="left" w:pos="4488"/>
          <w:tab w:val="left" w:pos="5049"/>
          <w:tab w:val="left" w:pos="5610"/>
        </w:tabs>
      </w:pPr>
      <w:r>
        <w:t>Смертность новорожденных</w:t>
      </w:r>
      <w:r>
        <w:tab/>
        <w:t>2,3 (в возрасте до 28 дней на 1 000 живорождений)</w:t>
      </w:r>
    </w:p>
    <w:p w:rsidR="00000000" w:rsidRDefault="00000000">
      <w:pPr>
        <w:tabs>
          <w:tab w:val="clear" w:pos="567"/>
          <w:tab w:val="clear" w:pos="1134"/>
          <w:tab w:val="clear" w:pos="1701"/>
          <w:tab w:val="clear" w:pos="2268"/>
          <w:tab w:val="clear" w:pos="6237"/>
          <w:tab w:val="left" w:pos="561"/>
          <w:tab w:val="left" w:pos="3366"/>
          <w:tab w:val="left" w:pos="4488"/>
          <w:tab w:val="left" w:pos="5049"/>
          <w:tab w:val="left" w:pos="5610"/>
        </w:tabs>
      </w:pPr>
    </w:p>
    <w:p w:rsidR="00000000" w:rsidRDefault="00000000">
      <w:pPr>
        <w:tabs>
          <w:tab w:val="clear" w:pos="567"/>
          <w:tab w:val="clear" w:pos="1134"/>
          <w:tab w:val="clear" w:pos="1701"/>
          <w:tab w:val="clear" w:pos="2268"/>
          <w:tab w:val="clear" w:pos="6237"/>
          <w:tab w:val="left" w:pos="561"/>
          <w:tab w:val="left" w:pos="3366"/>
          <w:tab w:val="left" w:pos="4488"/>
          <w:tab w:val="left" w:pos="5049"/>
          <w:tab w:val="left" w:pos="5610"/>
        </w:tabs>
      </w:pPr>
      <w:r>
        <w:t>Брачность</w:t>
      </w:r>
      <w:r>
        <w:tab/>
        <w:t>5,1 (на 1 000 человек)</w:t>
      </w:r>
    </w:p>
    <w:p w:rsidR="00000000" w:rsidRDefault="00000000">
      <w:pPr>
        <w:tabs>
          <w:tab w:val="clear" w:pos="567"/>
          <w:tab w:val="clear" w:pos="1134"/>
          <w:tab w:val="clear" w:pos="1701"/>
          <w:tab w:val="clear" w:pos="2268"/>
          <w:tab w:val="clear" w:pos="6237"/>
          <w:tab w:val="left" w:pos="561"/>
          <w:tab w:val="left" w:pos="3366"/>
          <w:tab w:val="left" w:pos="4488"/>
          <w:tab w:val="left" w:pos="5049"/>
          <w:tab w:val="left" w:pos="5610"/>
        </w:tabs>
      </w:pPr>
      <w:r>
        <w:t>Разводы</w:t>
      </w:r>
      <w:r>
        <w:tab/>
        <w:t>60,3 (на 100 браков)</w:t>
      </w:r>
    </w:p>
    <w:p w:rsidR="00000000" w:rsidRDefault="00000000">
      <w:pPr>
        <w:tabs>
          <w:tab w:val="clear" w:pos="567"/>
          <w:tab w:val="clear" w:pos="1134"/>
          <w:tab w:val="clear" w:pos="1701"/>
          <w:tab w:val="clear" w:pos="2268"/>
          <w:tab w:val="clear" w:pos="6237"/>
          <w:tab w:val="left" w:pos="561"/>
          <w:tab w:val="left" w:pos="3366"/>
          <w:tab w:val="left" w:pos="4488"/>
          <w:tab w:val="left" w:pos="5049"/>
          <w:tab w:val="left" w:pos="5610"/>
        </w:tabs>
      </w:pPr>
    </w:p>
    <w:p w:rsidR="00000000" w:rsidRDefault="00000000">
      <w:pPr>
        <w:tabs>
          <w:tab w:val="clear" w:pos="567"/>
          <w:tab w:val="clear" w:pos="1134"/>
          <w:tab w:val="clear" w:pos="1701"/>
          <w:tab w:val="clear" w:pos="2268"/>
          <w:tab w:val="clear" w:pos="6237"/>
          <w:tab w:val="left" w:pos="561"/>
          <w:tab w:val="left" w:pos="3366"/>
          <w:tab w:val="left" w:pos="4488"/>
          <w:tab w:val="left" w:pos="5049"/>
          <w:tab w:val="left" w:pos="5610"/>
        </w:tabs>
      </w:pPr>
      <w:r>
        <w:t>Структура населения</w:t>
      </w:r>
    </w:p>
    <w:p w:rsidR="00000000" w:rsidRDefault="00000000">
      <w:pPr>
        <w:tabs>
          <w:tab w:val="clear" w:pos="567"/>
          <w:tab w:val="clear" w:pos="1134"/>
          <w:tab w:val="clear" w:pos="1701"/>
          <w:tab w:val="clear" w:pos="2268"/>
          <w:tab w:val="clear" w:pos="6237"/>
          <w:tab w:val="left" w:pos="561"/>
          <w:tab w:val="left" w:pos="3366"/>
          <w:tab w:val="left" w:pos="5423"/>
          <w:tab w:val="left" w:pos="6919"/>
        </w:tabs>
      </w:pPr>
      <w:r>
        <w:t>по национальности:</w:t>
      </w:r>
      <w:r>
        <w:tab/>
        <w:t>чехи</w:t>
      </w:r>
      <w:r>
        <w:tab/>
        <w:t>9 249 777</w:t>
      </w:r>
      <w:r>
        <w:tab/>
        <w:t>(90,4%)</w:t>
      </w:r>
    </w:p>
    <w:p w:rsidR="00000000" w:rsidRDefault="00000000">
      <w:pPr>
        <w:tabs>
          <w:tab w:val="clear" w:pos="567"/>
          <w:tab w:val="clear" w:pos="1134"/>
          <w:tab w:val="clear" w:pos="1701"/>
          <w:tab w:val="clear" w:pos="2268"/>
          <w:tab w:val="clear" w:pos="6237"/>
          <w:tab w:val="left" w:pos="561"/>
          <w:tab w:val="left" w:pos="3366"/>
          <w:tab w:val="left" w:pos="5423"/>
          <w:tab w:val="left" w:pos="6919"/>
        </w:tabs>
      </w:pPr>
      <w:r>
        <w:tab/>
      </w:r>
      <w:r>
        <w:tab/>
        <w:t>мораване</w:t>
      </w:r>
      <w:r>
        <w:tab/>
        <w:t xml:space="preserve">   380 474</w:t>
      </w:r>
      <w:r>
        <w:tab/>
        <w:t>(3,7)</w:t>
      </w:r>
    </w:p>
    <w:p w:rsidR="00000000" w:rsidRDefault="00000000">
      <w:pPr>
        <w:tabs>
          <w:tab w:val="clear" w:pos="567"/>
          <w:tab w:val="clear" w:pos="1134"/>
          <w:tab w:val="clear" w:pos="1701"/>
          <w:tab w:val="clear" w:pos="2268"/>
          <w:tab w:val="clear" w:pos="6237"/>
          <w:tab w:val="left" w:pos="561"/>
          <w:tab w:val="left" w:pos="3366"/>
          <w:tab w:val="left" w:pos="5423"/>
          <w:tab w:val="left" w:pos="6919"/>
        </w:tabs>
      </w:pPr>
      <w:r>
        <w:tab/>
      </w:r>
      <w:r>
        <w:tab/>
        <w:t>словаки</w:t>
      </w:r>
      <w:r>
        <w:tab/>
        <w:t xml:space="preserve">   193 190</w:t>
      </w:r>
      <w:r>
        <w:tab/>
        <w:t>(1,9%)</w:t>
      </w:r>
    </w:p>
    <w:p w:rsidR="00000000" w:rsidRDefault="00000000">
      <w:pPr>
        <w:tabs>
          <w:tab w:val="clear" w:pos="567"/>
          <w:tab w:val="clear" w:pos="1134"/>
          <w:tab w:val="clear" w:pos="1701"/>
          <w:tab w:val="clear" w:pos="2268"/>
          <w:tab w:val="clear" w:pos="6237"/>
          <w:tab w:val="left" w:pos="561"/>
          <w:tab w:val="left" w:pos="3366"/>
          <w:tab w:val="left" w:pos="5423"/>
          <w:tab w:val="left" w:pos="6919"/>
        </w:tabs>
      </w:pPr>
      <w:r>
        <w:tab/>
      </w:r>
      <w:r>
        <w:tab/>
        <w:t>поляки</w:t>
      </w:r>
      <w:r>
        <w:tab/>
        <w:t xml:space="preserve">    51 968</w:t>
      </w:r>
      <w:r>
        <w:tab/>
        <w:t>(0,5%)</w:t>
      </w:r>
    </w:p>
    <w:p w:rsidR="00000000" w:rsidRDefault="00000000">
      <w:pPr>
        <w:tabs>
          <w:tab w:val="clear" w:pos="567"/>
          <w:tab w:val="clear" w:pos="1134"/>
          <w:tab w:val="clear" w:pos="1701"/>
          <w:tab w:val="clear" w:pos="2268"/>
          <w:tab w:val="clear" w:pos="6237"/>
          <w:tab w:val="left" w:pos="561"/>
          <w:tab w:val="left" w:pos="3366"/>
          <w:tab w:val="left" w:pos="5423"/>
          <w:tab w:val="left" w:pos="6919"/>
        </w:tabs>
      </w:pPr>
      <w:r>
        <w:tab/>
      </w:r>
      <w:r>
        <w:tab/>
        <w:t>немцы</w:t>
      </w:r>
      <w:r>
        <w:tab/>
        <w:t xml:space="preserve">    39 106</w:t>
      </w:r>
      <w:r>
        <w:tab/>
        <w:t>(0,4%)</w:t>
      </w:r>
    </w:p>
    <w:p w:rsidR="00000000" w:rsidRDefault="00000000">
      <w:pPr>
        <w:tabs>
          <w:tab w:val="clear" w:pos="567"/>
          <w:tab w:val="clear" w:pos="1134"/>
          <w:tab w:val="clear" w:pos="1701"/>
          <w:tab w:val="clear" w:pos="2268"/>
          <w:tab w:val="clear" w:pos="6237"/>
          <w:tab w:val="left" w:pos="561"/>
          <w:tab w:val="left" w:pos="3366"/>
          <w:tab w:val="left" w:pos="5423"/>
          <w:tab w:val="left" w:pos="6919"/>
        </w:tabs>
      </w:pPr>
      <w:r>
        <w:tab/>
      </w:r>
      <w:r>
        <w:tab/>
        <w:t>украинцы</w:t>
      </w:r>
      <w:r>
        <w:tab/>
        <w:t xml:space="preserve">    22 112</w:t>
      </w:r>
      <w:r>
        <w:tab/>
        <w:t>(0,2%)</w:t>
      </w:r>
    </w:p>
    <w:p w:rsidR="00000000" w:rsidRDefault="00000000">
      <w:pPr>
        <w:tabs>
          <w:tab w:val="clear" w:pos="567"/>
          <w:tab w:val="clear" w:pos="1134"/>
          <w:tab w:val="clear" w:pos="1701"/>
          <w:tab w:val="clear" w:pos="2268"/>
          <w:tab w:val="clear" w:pos="6237"/>
          <w:tab w:val="left" w:pos="561"/>
          <w:tab w:val="left" w:pos="3366"/>
          <w:tab w:val="left" w:pos="5423"/>
          <w:tab w:val="left" w:pos="6919"/>
        </w:tabs>
      </w:pPr>
      <w:r>
        <w:tab/>
      </w:r>
      <w:r>
        <w:tab/>
        <w:t>вьетнамцы</w:t>
      </w:r>
      <w:r>
        <w:tab/>
        <w:t xml:space="preserve">   17 462</w:t>
      </w:r>
      <w:r>
        <w:tab/>
        <w:t>(0,2%)</w:t>
      </w:r>
    </w:p>
    <w:p w:rsidR="00000000" w:rsidRDefault="00000000">
      <w:pPr>
        <w:tabs>
          <w:tab w:val="clear" w:pos="567"/>
          <w:tab w:val="clear" w:pos="1134"/>
          <w:tab w:val="clear" w:pos="1701"/>
          <w:tab w:val="clear" w:pos="2268"/>
          <w:tab w:val="clear" w:pos="6237"/>
          <w:tab w:val="left" w:pos="561"/>
          <w:tab w:val="left" w:pos="3366"/>
          <w:tab w:val="left" w:pos="5423"/>
          <w:tab w:val="left" w:pos="6919"/>
        </w:tabs>
      </w:pPr>
      <w:r>
        <w:tab/>
      </w:r>
      <w:r>
        <w:tab/>
        <w:t>венгры</w:t>
      </w:r>
      <w:r>
        <w:tab/>
        <w:t xml:space="preserve">    14 672</w:t>
      </w:r>
      <w:r>
        <w:tab/>
        <w:t>(0,1%)</w:t>
      </w:r>
    </w:p>
    <w:p w:rsidR="00000000" w:rsidRDefault="00000000">
      <w:pPr>
        <w:tabs>
          <w:tab w:val="clear" w:pos="567"/>
          <w:tab w:val="clear" w:pos="1134"/>
          <w:tab w:val="clear" w:pos="1701"/>
          <w:tab w:val="clear" w:pos="2268"/>
          <w:tab w:val="clear" w:pos="6237"/>
          <w:tab w:val="left" w:pos="561"/>
          <w:tab w:val="left" w:pos="3366"/>
          <w:tab w:val="left" w:pos="5423"/>
          <w:tab w:val="left" w:pos="6919"/>
        </w:tabs>
      </w:pPr>
      <w:r>
        <w:tab/>
      </w:r>
      <w:r>
        <w:tab/>
        <w:t>русские</w:t>
      </w:r>
      <w:r>
        <w:tab/>
        <w:t xml:space="preserve">    12 369</w:t>
      </w:r>
      <w:r>
        <w:tab/>
        <w:t>(0,1%)</w:t>
      </w:r>
    </w:p>
    <w:p w:rsidR="00000000" w:rsidRDefault="00000000">
      <w:pPr>
        <w:tabs>
          <w:tab w:val="clear" w:pos="567"/>
          <w:tab w:val="clear" w:pos="1134"/>
          <w:tab w:val="clear" w:pos="1701"/>
          <w:tab w:val="clear" w:pos="2268"/>
          <w:tab w:val="clear" w:pos="6237"/>
          <w:tab w:val="left" w:pos="561"/>
          <w:tab w:val="left" w:pos="3366"/>
          <w:tab w:val="left" w:pos="5423"/>
          <w:tab w:val="left" w:pos="6919"/>
        </w:tabs>
      </w:pPr>
      <w:r>
        <w:tab/>
      </w:r>
      <w:r>
        <w:tab/>
        <w:t>румыны</w:t>
      </w:r>
      <w:r>
        <w:tab/>
        <w:t xml:space="preserve">    11 746</w:t>
      </w:r>
      <w:r>
        <w:tab/>
        <w:t>(0,1%)</w:t>
      </w:r>
    </w:p>
    <w:p w:rsidR="00000000" w:rsidRDefault="00000000">
      <w:pPr>
        <w:tabs>
          <w:tab w:val="clear" w:pos="567"/>
          <w:tab w:val="clear" w:pos="1134"/>
          <w:tab w:val="clear" w:pos="1701"/>
          <w:tab w:val="clear" w:pos="2268"/>
          <w:tab w:val="clear" w:pos="6237"/>
          <w:tab w:val="left" w:pos="561"/>
          <w:tab w:val="left" w:pos="3366"/>
          <w:tab w:val="left" w:pos="5423"/>
          <w:tab w:val="left" w:pos="6919"/>
        </w:tabs>
      </w:pPr>
      <w:r>
        <w:tab/>
      </w:r>
      <w:r>
        <w:tab/>
        <w:t>силезцы</w:t>
      </w:r>
      <w:r>
        <w:tab/>
        <w:t xml:space="preserve">    10 878</w:t>
      </w:r>
      <w:r>
        <w:tab/>
        <w:t>(0,1%)</w:t>
      </w:r>
    </w:p>
    <w:p w:rsidR="00000000" w:rsidRDefault="00000000">
      <w:pPr>
        <w:tabs>
          <w:tab w:val="left" w:pos="567"/>
          <w:tab w:val="left" w:pos="1134"/>
          <w:tab w:val="left" w:pos="1701"/>
          <w:tab w:val="left" w:pos="2268"/>
          <w:tab w:val="left" w:pos="6237"/>
        </w:tabs>
      </w:pPr>
    </w:p>
    <w:p w:rsidR="00000000" w:rsidRDefault="00000000">
      <w:r>
        <w:t>Состав населения по гражданству:</w:t>
      </w:r>
    </w:p>
    <w:p w:rsidR="00000000" w:rsidRDefault="00000000"/>
    <w:tbl>
      <w:tblPr>
        <w:tblW w:w="0" w:type="auto"/>
        <w:tblLook w:val="0000" w:firstRow="0" w:lastRow="0" w:firstColumn="0" w:lastColumn="0" w:noHBand="0" w:noVBand="0"/>
      </w:tblPr>
      <w:tblGrid>
        <w:gridCol w:w="3189"/>
        <w:gridCol w:w="3190"/>
        <w:gridCol w:w="3191"/>
      </w:tblGrid>
      <w:tr w:rsidR="00000000">
        <w:tblPrEx>
          <w:tblCellMar>
            <w:top w:w="0" w:type="dxa"/>
            <w:bottom w:w="0" w:type="dxa"/>
          </w:tblCellMar>
        </w:tblPrEx>
        <w:tc>
          <w:tcPr>
            <w:tcW w:w="3190" w:type="dxa"/>
          </w:tcPr>
          <w:p w:rsidR="00000000" w:rsidRDefault="00000000">
            <w:r>
              <w:t>Чешская Республика</w:t>
            </w:r>
          </w:p>
        </w:tc>
        <w:tc>
          <w:tcPr>
            <w:tcW w:w="3190" w:type="dxa"/>
          </w:tcPr>
          <w:p w:rsidR="00000000" w:rsidRDefault="00000000">
            <w:pPr>
              <w:tabs>
                <w:tab w:val="clear" w:pos="2268"/>
              </w:tabs>
              <w:jc w:val="right"/>
            </w:pPr>
            <w:r>
              <w:t>10 080 507 жителей</w:t>
            </w:r>
          </w:p>
        </w:tc>
        <w:tc>
          <w:tcPr>
            <w:tcW w:w="3191" w:type="dxa"/>
          </w:tcPr>
          <w:p w:rsidR="00000000" w:rsidRDefault="00000000">
            <w:pPr>
              <w:tabs>
                <w:tab w:val="clear" w:pos="2268"/>
              </w:tabs>
              <w:jc w:val="right"/>
            </w:pPr>
            <w:r>
              <w:t>(98,5%)</w:t>
            </w:r>
          </w:p>
        </w:tc>
      </w:tr>
      <w:tr w:rsidR="00000000">
        <w:tblPrEx>
          <w:tblCellMar>
            <w:top w:w="0" w:type="dxa"/>
            <w:bottom w:w="0" w:type="dxa"/>
          </w:tblCellMar>
        </w:tblPrEx>
        <w:tc>
          <w:tcPr>
            <w:tcW w:w="3190" w:type="dxa"/>
          </w:tcPr>
          <w:p w:rsidR="00000000" w:rsidRDefault="00000000">
            <w:r>
              <w:t>Словакия</w:t>
            </w:r>
          </w:p>
        </w:tc>
        <w:tc>
          <w:tcPr>
            <w:tcW w:w="3190" w:type="dxa"/>
          </w:tcPr>
          <w:p w:rsidR="00000000" w:rsidRDefault="00000000">
            <w:pPr>
              <w:tabs>
                <w:tab w:val="clear" w:pos="2268"/>
              </w:tabs>
              <w:jc w:val="right"/>
            </w:pPr>
            <w:r>
              <w:t>24 201</w:t>
            </w:r>
          </w:p>
        </w:tc>
        <w:tc>
          <w:tcPr>
            <w:tcW w:w="3191" w:type="dxa"/>
          </w:tcPr>
          <w:p w:rsidR="00000000" w:rsidRDefault="00000000">
            <w:pPr>
              <w:tabs>
                <w:tab w:val="clear" w:pos="2268"/>
              </w:tabs>
              <w:jc w:val="right"/>
            </w:pPr>
            <w:r>
              <w:t>(0,2%)</w:t>
            </w:r>
          </w:p>
        </w:tc>
      </w:tr>
      <w:tr w:rsidR="00000000">
        <w:tblPrEx>
          <w:tblCellMar>
            <w:top w:w="0" w:type="dxa"/>
            <w:bottom w:w="0" w:type="dxa"/>
          </w:tblCellMar>
        </w:tblPrEx>
        <w:tc>
          <w:tcPr>
            <w:tcW w:w="3190" w:type="dxa"/>
          </w:tcPr>
          <w:p w:rsidR="00000000" w:rsidRDefault="00000000">
            <w:r>
              <w:t>Украина</w:t>
            </w:r>
          </w:p>
        </w:tc>
        <w:tc>
          <w:tcPr>
            <w:tcW w:w="3190" w:type="dxa"/>
          </w:tcPr>
          <w:p w:rsidR="00000000" w:rsidRDefault="00000000">
            <w:pPr>
              <w:tabs>
                <w:tab w:val="clear" w:pos="2268"/>
              </w:tabs>
              <w:jc w:val="right"/>
            </w:pPr>
            <w:r>
              <w:t>20 628</w:t>
            </w:r>
          </w:p>
        </w:tc>
        <w:tc>
          <w:tcPr>
            <w:tcW w:w="3191" w:type="dxa"/>
          </w:tcPr>
          <w:p w:rsidR="00000000" w:rsidRDefault="00000000">
            <w:pPr>
              <w:tabs>
                <w:tab w:val="clear" w:pos="2268"/>
              </w:tabs>
              <w:jc w:val="right"/>
            </w:pPr>
            <w:r>
              <w:t>(0,2%)</w:t>
            </w:r>
          </w:p>
        </w:tc>
      </w:tr>
      <w:tr w:rsidR="00000000">
        <w:tblPrEx>
          <w:tblCellMar>
            <w:top w:w="0" w:type="dxa"/>
            <w:bottom w:w="0" w:type="dxa"/>
          </w:tblCellMar>
        </w:tblPrEx>
        <w:tc>
          <w:tcPr>
            <w:tcW w:w="3190" w:type="dxa"/>
          </w:tcPr>
          <w:p w:rsidR="00000000" w:rsidRDefault="00000000">
            <w:r>
              <w:t>Вьетнам</w:t>
            </w:r>
          </w:p>
        </w:tc>
        <w:tc>
          <w:tcPr>
            <w:tcW w:w="3190" w:type="dxa"/>
          </w:tcPr>
          <w:p w:rsidR="00000000" w:rsidRDefault="00000000">
            <w:pPr>
              <w:tabs>
                <w:tab w:val="clear" w:pos="2268"/>
              </w:tabs>
              <w:jc w:val="right"/>
            </w:pPr>
            <w:r>
              <w:t>18 210</w:t>
            </w:r>
          </w:p>
        </w:tc>
        <w:tc>
          <w:tcPr>
            <w:tcW w:w="3191" w:type="dxa"/>
          </w:tcPr>
          <w:p w:rsidR="00000000" w:rsidRDefault="00000000">
            <w:pPr>
              <w:tabs>
                <w:tab w:val="clear" w:pos="2268"/>
              </w:tabs>
              <w:jc w:val="right"/>
            </w:pPr>
            <w:r>
              <w:t>(0,2%)</w:t>
            </w:r>
          </w:p>
        </w:tc>
      </w:tr>
      <w:tr w:rsidR="00000000">
        <w:tblPrEx>
          <w:tblCellMar>
            <w:top w:w="0" w:type="dxa"/>
            <w:bottom w:w="0" w:type="dxa"/>
          </w:tblCellMar>
        </w:tblPrEx>
        <w:tc>
          <w:tcPr>
            <w:tcW w:w="3190" w:type="dxa"/>
          </w:tcPr>
          <w:p w:rsidR="00000000" w:rsidRDefault="00000000">
            <w:r>
              <w:t>Польша</w:t>
            </w:r>
          </w:p>
        </w:tc>
        <w:tc>
          <w:tcPr>
            <w:tcW w:w="3190" w:type="dxa"/>
          </w:tcPr>
          <w:p w:rsidR="00000000" w:rsidRDefault="00000000">
            <w:pPr>
              <w:tabs>
                <w:tab w:val="clear" w:pos="2268"/>
              </w:tabs>
              <w:jc w:val="right"/>
            </w:pPr>
            <w:r>
              <w:t>13 350</w:t>
            </w:r>
          </w:p>
        </w:tc>
        <w:tc>
          <w:tcPr>
            <w:tcW w:w="3191" w:type="dxa"/>
          </w:tcPr>
          <w:p w:rsidR="00000000" w:rsidRDefault="00000000">
            <w:pPr>
              <w:tabs>
                <w:tab w:val="clear" w:pos="2268"/>
              </w:tabs>
              <w:jc w:val="right"/>
            </w:pPr>
            <w:r>
              <w:t>(0,1%)</w:t>
            </w:r>
          </w:p>
        </w:tc>
      </w:tr>
      <w:tr w:rsidR="00000000">
        <w:tblPrEx>
          <w:tblCellMar>
            <w:top w:w="0" w:type="dxa"/>
            <w:bottom w:w="0" w:type="dxa"/>
          </w:tblCellMar>
        </w:tblPrEx>
        <w:tc>
          <w:tcPr>
            <w:tcW w:w="3190" w:type="dxa"/>
          </w:tcPr>
          <w:p w:rsidR="00000000" w:rsidRDefault="00000000">
            <w:r>
              <w:t>Россия</w:t>
            </w:r>
          </w:p>
        </w:tc>
        <w:tc>
          <w:tcPr>
            <w:tcW w:w="3190" w:type="dxa"/>
          </w:tcPr>
          <w:p w:rsidR="00000000" w:rsidRDefault="00000000">
            <w:pPr>
              <w:tabs>
                <w:tab w:val="clear" w:pos="2268"/>
              </w:tabs>
              <w:jc w:val="right"/>
            </w:pPr>
            <w:r>
              <w:t>7 696</w:t>
            </w:r>
          </w:p>
        </w:tc>
        <w:tc>
          <w:tcPr>
            <w:tcW w:w="3191" w:type="dxa"/>
          </w:tcPr>
          <w:p w:rsidR="00000000" w:rsidRDefault="00000000">
            <w:pPr>
              <w:tabs>
                <w:tab w:val="clear" w:pos="2268"/>
              </w:tabs>
              <w:jc w:val="right"/>
            </w:pPr>
            <w:r>
              <w:t>(0,1%)</w:t>
            </w:r>
          </w:p>
        </w:tc>
      </w:tr>
    </w:tbl>
    <w:p w:rsidR="00000000" w:rsidRDefault="00000000">
      <w:pPr>
        <w:rPr>
          <w:lang w:val="en-US"/>
        </w:rPr>
      </w:pPr>
    </w:p>
    <w:p w:rsidR="00000000" w:rsidRDefault="00000000">
      <w:pPr>
        <w:rPr>
          <w:lang w:val="en-US"/>
        </w:rPr>
      </w:pPr>
      <w:r>
        <w:t>Распределение населения по религиозным группам:</w:t>
      </w:r>
    </w:p>
    <w:p w:rsidR="00000000" w:rsidRDefault="00000000">
      <w:pPr>
        <w:rPr>
          <w:lang w:val="en-US"/>
        </w:rPr>
      </w:pPr>
    </w:p>
    <w:tbl>
      <w:tblPr>
        <w:tblW w:w="0" w:type="auto"/>
        <w:tblLook w:val="0000" w:firstRow="0" w:lastRow="0" w:firstColumn="0" w:lastColumn="0" w:noHBand="0" w:noVBand="0"/>
      </w:tblPr>
      <w:tblGrid>
        <w:gridCol w:w="5519"/>
        <w:gridCol w:w="2613"/>
        <w:gridCol w:w="1438"/>
      </w:tblGrid>
      <w:tr w:rsidR="00000000">
        <w:tblPrEx>
          <w:tblCellMar>
            <w:top w:w="0" w:type="dxa"/>
            <w:bottom w:w="0" w:type="dxa"/>
          </w:tblCellMar>
        </w:tblPrEx>
        <w:tc>
          <w:tcPr>
            <w:tcW w:w="5520" w:type="dxa"/>
          </w:tcPr>
          <w:p w:rsidR="00000000" w:rsidRDefault="00000000">
            <w:r>
              <w:t>не относящиеся к какому-либо вероисповеданию</w:t>
            </w:r>
          </w:p>
        </w:tc>
        <w:tc>
          <w:tcPr>
            <w:tcW w:w="2613" w:type="dxa"/>
            <w:vAlign w:val="bottom"/>
          </w:tcPr>
          <w:p w:rsidR="00000000" w:rsidRDefault="00000000">
            <w:pPr>
              <w:tabs>
                <w:tab w:val="clear" w:pos="2268"/>
              </w:tabs>
              <w:jc w:val="right"/>
            </w:pPr>
            <w:r>
              <w:t>5 999 047 жителей</w:t>
            </w:r>
          </w:p>
        </w:tc>
        <w:tc>
          <w:tcPr>
            <w:tcW w:w="1438" w:type="dxa"/>
            <w:vAlign w:val="bottom"/>
          </w:tcPr>
          <w:p w:rsidR="00000000" w:rsidRDefault="00000000">
            <w:pPr>
              <w:tabs>
                <w:tab w:val="clear" w:pos="2268"/>
              </w:tabs>
              <w:jc w:val="right"/>
            </w:pPr>
            <w:r>
              <w:t>(58,3%)</w:t>
            </w:r>
          </w:p>
        </w:tc>
      </w:tr>
      <w:tr w:rsidR="00000000">
        <w:tblPrEx>
          <w:tblCellMar>
            <w:top w:w="0" w:type="dxa"/>
            <w:bottom w:w="0" w:type="dxa"/>
          </w:tblCellMar>
        </w:tblPrEx>
        <w:tc>
          <w:tcPr>
            <w:tcW w:w="5520" w:type="dxa"/>
          </w:tcPr>
          <w:p w:rsidR="00000000" w:rsidRDefault="00000000">
            <w:pPr>
              <w:pStyle w:val="FootnoteText"/>
              <w:tabs>
                <w:tab w:val="left" w:pos="426"/>
              </w:tabs>
              <w:spacing w:line="288" w:lineRule="auto"/>
            </w:pPr>
            <w:r>
              <w:tab/>
              <w:t>Римская католическая церковь</w:t>
            </w:r>
          </w:p>
        </w:tc>
        <w:tc>
          <w:tcPr>
            <w:tcW w:w="2613" w:type="dxa"/>
          </w:tcPr>
          <w:p w:rsidR="00000000" w:rsidRDefault="00000000">
            <w:pPr>
              <w:tabs>
                <w:tab w:val="clear" w:pos="2268"/>
              </w:tabs>
              <w:jc w:val="right"/>
            </w:pPr>
            <w:r>
              <w:t>2 709 957</w:t>
            </w:r>
          </w:p>
        </w:tc>
        <w:tc>
          <w:tcPr>
            <w:tcW w:w="1438" w:type="dxa"/>
          </w:tcPr>
          <w:p w:rsidR="00000000" w:rsidRDefault="00000000">
            <w:pPr>
              <w:tabs>
                <w:tab w:val="clear" w:pos="2268"/>
              </w:tabs>
              <w:jc w:val="right"/>
            </w:pPr>
            <w:r>
              <w:t>(26,3)</w:t>
            </w:r>
          </w:p>
        </w:tc>
      </w:tr>
      <w:tr w:rsidR="00000000">
        <w:tblPrEx>
          <w:tblCellMar>
            <w:top w:w="0" w:type="dxa"/>
            <w:bottom w:w="0" w:type="dxa"/>
          </w:tblCellMar>
        </w:tblPrEx>
        <w:tc>
          <w:tcPr>
            <w:tcW w:w="5520" w:type="dxa"/>
          </w:tcPr>
          <w:p w:rsidR="00000000" w:rsidRDefault="00000000">
            <w:pPr>
              <w:tabs>
                <w:tab w:val="left" w:pos="426"/>
              </w:tabs>
            </w:pPr>
            <w:r>
              <w:tab/>
              <w:t>Чехословацкая евангелическая церковь</w:t>
            </w:r>
          </w:p>
        </w:tc>
        <w:tc>
          <w:tcPr>
            <w:tcW w:w="2613" w:type="dxa"/>
          </w:tcPr>
          <w:p w:rsidR="00000000" w:rsidRDefault="00000000">
            <w:pPr>
              <w:tabs>
                <w:tab w:val="clear" w:pos="2268"/>
              </w:tabs>
              <w:jc w:val="right"/>
            </w:pPr>
            <w:r>
              <w:t>137 070</w:t>
            </w:r>
          </w:p>
        </w:tc>
        <w:tc>
          <w:tcPr>
            <w:tcW w:w="1438" w:type="dxa"/>
          </w:tcPr>
          <w:p w:rsidR="00000000" w:rsidRDefault="00000000">
            <w:pPr>
              <w:tabs>
                <w:tab w:val="clear" w:pos="2268"/>
              </w:tabs>
              <w:jc w:val="right"/>
            </w:pPr>
            <w:r>
              <w:t>(1,3%)</w:t>
            </w:r>
          </w:p>
        </w:tc>
      </w:tr>
      <w:tr w:rsidR="00000000">
        <w:tblPrEx>
          <w:tblCellMar>
            <w:top w:w="0" w:type="dxa"/>
            <w:bottom w:w="0" w:type="dxa"/>
          </w:tblCellMar>
        </w:tblPrEx>
        <w:tc>
          <w:tcPr>
            <w:tcW w:w="5520" w:type="dxa"/>
          </w:tcPr>
          <w:p w:rsidR="00000000" w:rsidRDefault="00000000">
            <w:pPr>
              <w:tabs>
                <w:tab w:val="left" w:pos="426"/>
              </w:tabs>
            </w:pPr>
            <w:r>
              <w:tab/>
              <w:t>Чехословацкая гуситская церковь</w:t>
            </w:r>
          </w:p>
        </w:tc>
        <w:tc>
          <w:tcPr>
            <w:tcW w:w="2613" w:type="dxa"/>
          </w:tcPr>
          <w:p w:rsidR="00000000" w:rsidRDefault="00000000">
            <w:pPr>
              <w:tabs>
                <w:tab w:val="clear" w:pos="2268"/>
              </w:tabs>
              <w:jc w:val="right"/>
            </w:pPr>
            <w:r>
              <w:t>96 352</w:t>
            </w:r>
          </w:p>
        </w:tc>
        <w:tc>
          <w:tcPr>
            <w:tcW w:w="1438" w:type="dxa"/>
          </w:tcPr>
          <w:p w:rsidR="00000000" w:rsidRDefault="00000000">
            <w:pPr>
              <w:tabs>
                <w:tab w:val="clear" w:pos="2268"/>
              </w:tabs>
              <w:jc w:val="right"/>
            </w:pPr>
            <w:r>
              <w:t>(0,9%)</w:t>
            </w:r>
          </w:p>
        </w:tc>
      </w:tr>
      <w:tr w:rsidR="00000000">
        <w:tblPrEx>
          <w:tblCellMar>
            <w:top w:w="0" w:type="dxa"/>
            <w:bottom w:w="0" w:type="dxa"/>
          </w:tblCellMar>
        </w:tblPrEx>
        <w:tc>
          <w:tcPr>
            <w:tcW w:w="5520" w:type="dxa"/>
          </w:tcPr>
          <w:p w:rsidR="00000000" w:rsidRDefault="00000000">
            <w:pPr>
              <w:tabs>
                <w:tab w:val="left" w:pos="426"/>
              </w:tabs>
            </w:pPr>
            <w:r>
              <w:tab/>
              <w:t>Религиозное общество свидетелей Иеговы</w:t>
            </w:r>
          </w:p>
        </w:tc>
        <w:tc>
          <w:tcPr>
            <w:tcW w:w="2613" w:type="dxa"/>
          </w:tcPr>
          <w:p w:rsidR="00000000" w:rsidRDefault="00000000">
            <w:pPr>
              <w:tabs>
                <w:tab w:val="clear" w:pos="2268"/>
              </w:tabs>
              <w:jc w:val="right"/>
            </w:pPr>
            <w:r>
              <w:t>23 162</w:t>
            </w:r>
          </w:p>
        </w:tc>
        <w:tc>
          <w:tcPr>
            <w:tcW w:w="1438" w:type="dxa"/>
          </w:tcPr>
          <w:p w:rsidR="00000000" w:rsidRDefault="00000000">
            <w:pPr>
              <w:tabs>
                <w:tab w:val="clear" w:pos="2268"/>
              </w:tabs>
              <w:jc w:val="right"/>
            </w:pPr>
            <w:r>
              <w:t>(0,2%)</w:t>
            </w:r>
          </w:p>
        </w:tc>
      </w:tr>
      <w:tr w:rsidR="00000000">
        <w:tblPrEx>
          <w:tblCellMar>
            <w:top w:w="0" w:type="dxa"/>
            <w:bottom w:w="0" w:type="dxa"/>
          </w:tblCellMar>
        </w:tblPrEx>
        <w:tc>
          <w:tcPr>
            <w:tcW w:w="5520" w:type="dxa"/>
          </w:tcPr>
          <w:p w:rsidR="00000000" w:rsidRDefault="00000000">
            <w:pPr>
              <w:tabs>
                <w:tab w:val="left" w:pos="426"/>
              </w:tabs>
            </w:pPr>
            <w:r>
              <w:tab/>
              <w:t>Чешская православная церковь</w:t>
            </w:r>
          </w:p>
        </w:tc>
        <w:tc>
          <w:tcPr>
            <w:tcW w:w="2613" w:type="dxa"/>
          </w:tcPr>
          <w:p w:rsidR="00000000" w:rsidRDefault="00000000">
            <w:pPr>
              <w:tabs>
                <w:tab w:val="clear" w:pos="2268"/>
              </w:tabs>
              <w:jc w:val="right"/>
            </w:pPr>
            <w:r>
              <w:t>22 968</w:t>
            </w:r>
          </w:p>
        </w:tc>
        <w:tc>
          <w:tcPr>
            <w:tcW w:w="1438" w:type="dxa"/>
          </w:tcPr>
          <w:p w:rsidR="00000000" w:rsidRDefault="00000000">
            <w:pPr>
              <w:tabs>
                <w:tab w:val="clear" w:pos="2268"/>
              </w:tabs>
              <w:jc w:val="right"/>
            </w:pPr>
            <w:r>
              <w:t>(0,2%)</w:t>
            </w:r>
          </w:p>
        </w:tc>
      </w:tr>
    </w:tbl>
    <w:p w:rsidR="00000000" w:rsidRDefault="00000000"/>
    <w:tbl>
      <w:tblPr>
        <w:tblW w:w="0" w:type="auto"/>
        <w:tblLook w:val="0000" w:firstRow="0" w:lastRow="0" w:firstColumn="0" w:lastColumn="0" w:noHBand="0" w:noVBand="0"/>
      </w:tblPr>
      <w:tblGrid>
        <w:gridCol w:w="4034"/>
        <w:gridCol w:w="2618"/>
        <w:gridCol w:w="2918"/>
      </w:tblGrid>
      <w:tr w:rsidR="00000000">
        <w:tblPrEx>
          <w:tblCellMar>
            <w:top w:w="0" w:type="dxa"/>
            <w:bottom w:w="0" w:type="dxa"/>
          </w:tblCellMar>
        </w:tblPrEx>
        <w:tc>
          <w:tcPr>
            <w:tcW w:w="4035" w:type="dxa"/>
          </w:tcPr>
          <w:p w:rsidR="00000000" w:rsidRDefault="00000000">
            <w:pPr>
              <w:tabs>
                <w:tab w:val="left" w:pos="187"/>
              </w:tabs>
            </w:pPr>
            <w:r>
              <w:t>Самодеятельное население</w:t>
            </w:r>
          </w:p>
        </w:tc>
        <w:tc>
          <w:tcPr>
            <w:tcW w:w="2618" w:type="dxa"/>
          </w:tcPr>
          <w:p w:rsidR="00000000" w:rsidRDefault="00000000">
            <w:pPr>
              <w:tabs>
                <w:tab w:val="clear" w:pos="2268"/>
              </w:tabs>
              <w:jc w:val="right"/>
            </w:pPr>
            <w:r>
              <w:t>4 633 280 жителей</w:t>
            </w:r>
          </w:p>
        </w:tc>
        <w:tc>
          <w:tcPr>
            <w:tcW w:w="2918" w:type="dxa"/>
          </w:tcPr>
          <w:p w:rsidR="00000000" w:rsidRDefault="00000000">
            <w:pPr>
              <w:tabs>
                <w:tab w:val="clear" w:pos="2268"/>
              </w:tabs>
              <w:jc w:val="right"/>
            </w:pPr>
            <w:r>
              <w:t>(45,0% всего населения)</w:t>
            </w:r>
          </w:p>
        </w:tc>
      </w:tr>
      <w:tr w:rsidR="00000000">
        <w:tblPrEx>
          <w:tblCellMar>
            <w:top w:w="0" w:type="dxa"/>
            <w:bottom w:w="0" w:type="dxa"/>
          </w:tblCellMar>
        </w:tblPrEx>
        <w:tc>
          <w:tcPr>
            <w:tcW w:w="4035" w:type="dxa"/>
          </w:tcPr>
          <w:p w:rsidR="00000000" w:rsidRDefault="00000000">
            <w:pPr>
              <w:pStyle w:val="FootnoteText"/>
              <w:spacing w:line="288" w:lineRule="auto"/>
            </w:pPr>
            <w:r>
              <w:tab/>
              <w:t>из которых</w:t>
            </w:r>
          </w:p>
        </w:tc>
        <w:tc>
          <w:tcPr>
            <w:tcW w:w="2618" w:type="dxa"/>
          </w:tcPr>
          <w:p w:rsidR="00000000" w:rsidRDefault="00000000">
            <w:pPr>
              <w:tabs>
                <w:tab w:val="clear" w:pos="2268"/>
              </w:tabs>
              <w:jc w:val="right"/>
            </w:pPr>
            <w:r>
              <w:t>женщин</w:t>
            </w:r>
          </w:p>
        </w:tc>
        <w:tc>
          <w:tcPr>
            <w:tcW w:w="2918" w:type="dxa"/>
          </w:tcPr>
          <w:p w:rsidR="00000000" w:rsidRDefault="00000000">
            <w:pPr>
              <w:tabs>
                <w:tab w:val="clear" w:pos="2268"/>
              </w:tabs>
              <w:jc w:val="right"/>
            </w:pPr>
            <w:r>
              <w:t>44,7%</w:t>
            </w:r>
          </w:p>
        </w:tc>
      </w:tr>
      <w:tr w:rsidR="00000000">
        <w:tblPrEx>
          <w:tblCellMar>
            <w:top w:w="0" w:type="dxa"/>
            <w:bottom w:w="0" w:type="dxa"/>
          </w:tblCellMar>
        </w:tblPrEx>
        <w:tc>
          <w:tcPr>
            <w:tcW w:w="4035" w:type="dxa"/>
          </w:tcPr>
          <w:p w:rsidR="00000000" w:rsidRDefault="00000000">
            <w:pPr>
              <w:tabs>
                <w:tab w:val="left" w:pos="187"/>
              </w:tabs>
            </w:pPr>
          </w:p>
        </w:tc>
        <w:tc>
          <w:tcPr>
            <w:tcW w:w="2618" w:type="dxa"/>
          </w:tcPr>
          <w:p w:rsidR="00000000" w:rsidRDefault="00000000">
            <w:pPr>
              <w:tabs>
                <w:tab w:val="clear" w:pos="2268"/>
              </w:tabs>
              <w:jc w:val="right"/>
            </w:pPr>
            <w:r>
              <w:t>мужчин</w:t>
            </w:r>
          </w:p>
        </w:tc>
        <w:tc>
          <w:tcPr>
            <w:tcW w:w="2918" w:type="dxa"/>
          </w:tcPr>
          <w:p w:rsidR="00000000" w:rsidRDefault="00000000">
            <w:pPr>
              <w:tabs>
                <w:tab w:val="clear" w:pos="2268"/>
              </w:tabs>
              <w:jc w:val="right"/>
            </w:pPr>
            <w:r>
              <w:t>55,3%</w:t>
            </w:r>
          </w:p>
        </w:tc>
      </w:tr>
    </w:tbl>
    <w:p w:rsidR="00000000" w:rsidRDefault="00000000"/>
    <w:tbl>
      <w:tblPr>
        <w:tblW w:w="0" w:type="auto"/>
        <w:tblLook w:val="0000" w:firstRow="0" w:lastRow="0" w:firstColumn="0" w:lastColumn="0" w:noHBand="0" w:noVBand="0"/>
      </w:tblPr>
      <w:tblGrid>
        <w:gridCol w:w="5519"/>
        <w:gridCol w:w="4051"/>
      </w:tblGrid>
      <w:tr w:rsidR="00000000">
        <w:tblPrEx>
          <w:tblCellMar>
            <w:top w:w="0" w:type="dxa"/>
            <w:bottom w:w="0" w:type="dxa"/>
          </w:tblCellMar>
        </w:tblPrEx>
        <w:trPr>
          <w:cantSplit/>
        </w:trPr>
        <w:tc>
          <w:tcPr>
            <w:tcW w:w="5520" w:type="dxa"/>
          </w:tcPr>
          <w:p w:rsidR="00000000" w:rsidRDefault="00000000">
            <w:pPr>
              <w:tabs>
                <w:tab w:val="left" w:pos="187"/>
              </w:tabs>
            </w:pPr>
            <w:r>
              <w:t>Внутренний валовый продукт</w:t>
            </w:r>
          </w:p>
        </w:tc>
        <w:tc>
          <w:tcPr>
            <w:tcW w:w="4051" w:type="dxa"/>
          </w:tcPr>
          <w:p w:rsidR="00000000" w:rsidRDefault="00000000">
            <w:pPr>
              <w:tabs>
                <w:tab w:val="clear" w:pos="2268"/>
              </w:tabs>
            </w:pPr>
            <w:r>
              <w:t xml:space="preserve">51,4 млрд. долл. США (за 2000 год) </w:t>
            </w:r>
          </w:p>
        </w:tc>
      </w:tr>
      <w:tr w:rsidR="00000000">
        <w:tblPrEx>
          <w:tblCellMar>
            <w:top w:w="0" w:type="dxa"/>
            <w:bottom w:w="0" w:type="dxa"/>
          </w:tblCellMar>
        </w:tblPrEx>
        <w:trPr>
          <w:cantSplit/>
        </w:trPr>
        <w:tc>
          <w:tcPr>
            <w:tcW w:w="5520" w:type="dxa"/>
          </w:tcPr>
          <w:p w:rsidR="00000000" w:rsidRDefault="00000000">
            <w:pPr>
              <w:tabs>
                <w:tab w:val="left" w:pos="187"/>
              </w:tabs>
            </w:pPr>
            <w:r>
              <w:t>Внутренний валовый продукт на душу населения</w:t>
            </w:r>
          </w:p>
        </w:tc>
        <w:tc>
          <w:tcPr>
            <w:tcW w:w="4051" w:type="dxa"/>
          </w:tcPr>
          <w:p w:rsidR="00000000" w:rsidRDefault="00000000">
            <w:pPr>
              <w:tabs>
                <w:tab w:val="clear" w:pos="2268"/>
              </w:tabs>
            </w:pPr>
            <w:r>
              <w:t>5,007 долл. США (за 2000 год)</w:t>
            </w:r>
          </w:p>
        </w:tc>
      </w:tr>
      <w:tr w:rsidR="00000000">
        <w:tblPrEx>
          <w:tblCellMar>
            <w:top w:w="0" w:type="dxa"/>
            <w:bottom w:w="0" w:type="dxa"/>
          </w:tblCellMar>
        </w:tblPrEx>
        <w:trPr>
          <w:cantSplit/>
        </w:trPr>
        <w:tc>
          <w:tcPr>
            <w:tcW w:w="5520" w:type="dxa"/>
          </w:tcPr>
          <w:p w:rsidR="00000000" w:rsidRDefault="00000000">
            <w:pPr>
              <w:tabs>
                <w:tab w:val="left" w:pos="187"/>
              </w:tabs>
            </w:pPr>
            <w:r>
              <w:t>Уровень инфляции</w:t>
            </w:r>
          </w:p>
        </w:tc>
        <w:tc>
          <w:tcPr>
            <w:tcW w:w="4051" w:type="dxa"/>
          </w:tcPr>
          <w:p w:rsidR="00000000" w:rsidRDefault="00000000">
            <w:pPr>
              <w:tabs>
                <w:tab w:val="clear" w:pos="2268"/>
              </w:tabs>
            </w:pPr>
            <w:r>
              <w:t>4,7% (увеличение индексов среднегодовых цен на потребительские товары в 2002 году)</w:t>
            </w:r>
          </w:p>
        </w:tc>
      </w:tr>
      <w:tr w:rsidR="00000000">
        <w:tblPrEx>
          <w:tblCellMar>
            <w:top w:w="0" w:type="dxa"/>
            <w:bottom w:w="0" w:type="dxa"/>
          </w:tblCellMar>
        </w:tblPrEx>
        <w:trPr>
          <w:cantSplit/>
        </w:trPr>
        <w:tc>
          <w:tcPr>
            <w:tcW w:w="5520" w:type="dxa"/>
          </w:tcPr>
          <w:p w:rsidR="00000000" w:rsidRDefault="00000000">
            <w:pPr>
              <w:tabs>
                <w:tab w:val="left" w:pos="187"/>
              </w:tabs>
            </w:pPr>
            <w:r>
              <w:t>Доля безработных</w:t>
            </w:r>
          </w:p>
        </w:tc>
        <w:tc>
          <w:tcPr>
            <w:tcW w:w="4051" w:type="dxa"/>
          </w:tcPr>
          <w:p w:rsidR="00000000" w:rsidRDefault="00000000">
            <w:pPr>
              <w:tabs>
                <w:tab w:val="clear" w:pos="2268"/>
              </w:tabs>
            </w:pPr>
            <w:r>
              <w:t>примерно 9% в 2002 году</w:t>
            </w:r>
          </w:p>
        </w:tc>
      </w:tr>
    </w:tbl>
    <w:p w:rsidR="00000000" w:rsidRDefault="00000000">
      <w:pPr>
        <w:jc w:val="center"/>
        <w:rPr>
          <w:b/>
          <w:bCs/>
        </w:rPr>
      </w:pPr>
    </w:p>
    <w:p w:rsidR="00000000" w:rsidRDefault="00000000">
      <w:pPr>
        <w:jc w:val="center"/>
        <w:rPr>
          <w:b/>
          <w:bCs/>
        </w:rPr>
      </w:pPr>
      <w:r>
        <w:rPr>
          <w:b/>
          <w:bCs/>
        </w:rPr>
        <w:t>II.</w:t>
      </w:r>
      <w:r>
        <w:rPr>
          <w:b/>
          <w:bCs/>
        </w:rPr>
        <w:tab/>
        <w:t>ОБЩЕПОЛИТИЧЕСКАЯ СТРУКТУРА</w:t>
      </w:r>
    </w:p>
    <w:p w:rsidR="00000000" w:rsidRDefault="00000000">
      <w:pPr>
        <w:jc w:val="center"/>
        <w:rPr>
          <w:b/>
          <w:bCs/>
        </w:rPr>
      </w:pPr>
    </w:p>
    <w:p w:rsidR="00000000" w:rsidRDefault="00000000">
      <w:r>
        <w:t>10.</w:t>
      </w:r>
      <w:r>
        <w:tab/>
        <w:t>В соответствии с Законом № 1/193 Coll. о Конституции Чешской Республики (далее "Конституция") Чешская Республика является суверенным, единым и демократическим правовым государством, основанным на принципах уважения прав и свобод человека и гражданина.  Не допускается изменения основных атрибутов демократического правового государства.  Законы и правовые акты не могут истолковываться как позволяющие кому бы то ни было подрывать или ликвидировать демократические устои государства.  Вся государственная власть принадлежит народу, который осуществляет ее через посредство органов законодательной, исполнительной и судебной власти.  Каждый гражданин может делать все, что не запрещено законом, и никто не может быть принужден делать то, к чему закон не обязывает.</w:t>
      </w:r>
    </w:p>
    <w:p w:rsidR="00000000" w:rsidRDefault="00000000"/>
    <w:p w:rsidR="00000000" w:rsidRDefault="00000000">
      <w:r>
        <w:t>11.</w:t>
      </w:r>
      <w:r>
        <w:tab/>
        <w:t>Конституционная система Чешской Республики состоит из Конституции, Хартии основных прав и свобод, конституционных законов, принятых в соответствии с Конституцией, и конституционных законов, принятых Национальной ассамблеей Чехословацкой Республики, Федеральной ассамблеей Чехословацкой Социалистической Республики и Национальным советом Чехии по вопросам границ Чешской Республики, а также конституционного законодательства Чешского национального совета, принятого после 6 июня 1992 года.</w:t>
      </w:r>
    </w:p>
    <w:p w:rsidR="00000000" w:rsidRDefault="00000000"/>
    <w:p w:rsidR="00000000" w:rsidRDefault="00000000">
      <w:pPr>
        <w:jc w:val="center"/>
        <w:rPr>
          <w:b/>
          <w:bCs/>
        </w:rPr>
      </w:pPr>
      <w:r>
        <w:rPr>
          <w:b/>
          <w:bCs/>
        </w:rPr>
        <w:t>А.</w:t>
      </w:r>
      <w:r>
        <w:rPr>
          <w:b/>
          <w:bCs/>
        </w:rPr>
        <w:tab/>
        <w:t>ЗАКОНОДАТЕЛЬНАЯ ВЛАСТЬ</w:t>
      </w:r>
    </w:p>
    <w:p w:rsidR="00000000" w:rsidRDefault="00000000">
      <w:pPr>
        <w:jc w:val="center"/>
        <w:rPr>
          <w:b/>
          <w:bCs/>
        </w:rPr>
      </w:pPr>
    </w:p>
    <w:p w:rsidR="00000000" w:rsidRDefault="00000000">
      <w:r>
        <w:t>12.</w:t>
      </w:r>
      <w:r>
        <w:tab/>
        <w:t>Законодательная власть в Чешской Республике принадлежит Парламенту.  Парламент состоит из двух палат - Палаты депутатов и Сената.  В состав Палаты депутатов входят 200 депутатов, избираемых на четыре года.  В состав Сената входят 81 сенатор, избираемых на шесть лет.  Выборы в Палату депутатов и в Сенат проводятся на основе всеобщего, равного и прямого избирательного права при тайном голосовании.  Выборы в Палату депутатов проводятся в соответствии с принципом пропорционального представительства, в то время как выборы в Сенат основываются на принципе мажоритарной системы.  Правом голоса обладает каждый гражданин Чешской Республики, достигший возраста 18 лет.  Каждый гражданин Чешской Республики, имеющий право голоса и достигший возраста 21 года, может быть избран в Палату депутатов.  Каждый гражданин Чешской Республики, имеющий право голоса и достигший возраста 40 лет, может быть избран в Сенат.</w:t>
      </w:r>
    </w:p>
    <w:p w:rsidR="00000000" w:rsidRDefault="00000000"/>
    <w:p w:rsidR="00000000" w:rsidRDefault="00000000">
      <w:r>
        <w:t>13.</w:t>
      </w:r>
      <w:r>
        <w:tab/>
        <w:t>Правом законодательной инициативы в Палате депутатов пользуются депутаты, группы депутатов, Сенат, Правительство и региональные советы.  Правительство имеет право высказывать свое мнение по всем законопроектам.  Принятый Палатой депутатов законопроект передается в Сенат.  Закон, принятый Парламентом, передается на рассмотрение президента Республики, который может возвратить его в Палату депутатов.  В этом случае Палата депутатов проводит повторное голосование по возвращенному законопроекту.  Принятый закон подписывают председатель Палаты депутатов, президент Республики и председатель правительства.  Принятый закон вступает в силу со дня его опубликования.</w:t>
      </w:r>
    </w:p>
    <w:p w:rsidR="00000000" w:rsidRDefault="00000000"/>
    <w:p w:rsidR="00000000" w:rsidRDefault="00000000">
      <w:r>
        <w:t>14.</w:t>
      </w:r>
      <w:r>
        <w:tab/>
        <w:t>Проект закона о государственном бюджете и проект закона об исполнении  государственного бюджета вносится Правительством в Палату депутатов.  Полномочия по принятию данных законопроектов принадлежат исключительно Палате депутатов.</w:t>
      </w:r>
    </w:p>
    <w:p w:rsidR="00000000" w:rsidRDefault="00000000"/>
    <w:p w:rsidR="00000000" w:rsidRDefault="00000000">
      <w:r>
        <w:t>15.</w:t>
      </w:r>
      <w:r>
        <w:tab/>
        <w:t xml:space="preserve">Палата депутатов может создавать комиссии по установлению фактов в случаях, представляющих общественный интерес. </w:t>
      </w:r>
    </w:p>
    <w:p w:rsidR="00000000" w:rsidRDefault="00000000"/>
    <w:p w:rsidR="00000000" w:rsidRDefault="00000000">
      <w:pPr>
        <w:jc w:val="center"/>
        <w:rPr>
          <w:b/>
          <w:bCs/>
        </w:rPr>
      </w:pPr>
      <w:r>
        <w:rPr>
          <w:b/>
          <w:bCs/>
        </w:rPr>
        <w:t>В.</w:t>
      </w:r>
      <w:r>
        <w:rPr>
          <w:b/>
          <w:bCs/>
        </w:rPr>
        <w:tab/>
        <w:t>ИСПОЛНИТЕЛЬНАЯ ВЛАСТЬ</w:t>
      </w:r>
    </w:p>
    <w:p w:rsidR="00000000" w:rsidRDefault="00000000">
      <w:pPr>
        <w:jc w:val="center"/>
        <w:rPr>
          <w:b/>
          <w:bCs/>
        </w:rPr>
      </w:pPr>
    </w:p>
    <w:p w:rsidR="00000000" w:rsidRDefault="00000000">
      <w:pPr>
        <w:jc w:val="center"/>
      </w:pPr>
      <w:r>
        <w:rPr>
          <w:b/>
          <w:bCs/>
        </w:rPr>
        <w:t>1.</w:t>
      </w:r>
      <w:r>
        <w:rPr>
          <w:b/>
          <w:bCs/>
        </w:rPr>
        <w:tab/>
        <w:t>ПРЕЗИДЕНТ</w:t>
      </w:r>
    </w:p>
    <w:p w:rsidR="00000000" w:rsidRDefault="00000000">
      <w:pPr>
        <w:jc w:val="center"/>
      </w:pPr>
    </w:p>
    <w:p w:rsidR="00000000" w:rsidRDefault="00000000">
      <w:r>
        <w:t>16.</w:t>
      </w:r>
      <w:r>
        <w:tab/>
        <w:t>Главой государства является президент Республики, избираемый парламентом на совместном заседании обеих палат.  Президент Республики избирается на пять лет, и никто не может быть избран на эту должность более двух раз подряд.  Президентом Республики может быть избран любой гражданин, обладающий правом голоса и достигший возраста 40 лет.</w:t>
      </w:r>
    </w:p>
    <w:p w:rsidR="00000000" w:rsidRDefault="00000000"/>
    <w:p w:rsidR="00000000" w:rsidRDefault="00000000">
      <w:r>
        <w:t>17.</w:t>
      </w:r>
      <w:r>
        <w:tab/>
        <w:t>Президент Республики:</w:t>
      </w:r>
    </w:p>
    <w:p w:rsidR="00000000" w:rsidRDefault="00000000"/>
    <w:p w:rsidR="00000000" w:rsidRDefault="00000000">
      <w:r>
        <w:tab/>
        <w:t>а)</w:t>
      </w:r>
      <w:r>
        <w:tab/>
        <w:t>представляет государство во внешних сношениях;</w:t>
      </w:r>
    </w:p>
    <w:p w:rsidR="00000000" w:rsidRDefault="00000000"/>
    <w:p w:rsidR="00000000" w:rsidRDefault="00000000">
      <w:r>
        <w:tab/>
        <w:t>b)</w:t>
      </w:r>
      <w:r>
        <w:tab/>
        <w:t>заключает и ратифицирует международные договоры;</w:t>
      </w:r>
    </w:p>
    <w:p w:rsidR="00000000" w:rsidRDefault="00000000"/>
    <w:p w:rsidR="00000000" w:rsidRDefault="00000000">
      <w:pPr>
        <w:tabs>
          <w:tab w:val="left" w:pos="6719"/>
        </w:tabs>
      </w:pPr>
      <w:r>
        <w:tab/>
        <w:t>с)</w:t>
      </w:r>
      <w:r>
        <w:tab/>
        <w:t>является верховным главнокомандующим вооруженными силами;</w:t>
      </w:r>
    </w:p>
    <w:p w:rsidR="00000000" w:rsidRDefault="00000000">
      <w:pPr>
        <w:tabs>
          <w:tab w:val="left" w:pos="6719"/>
        </w:tabs>
      </w:pPr>
    </w:p>
    <w:p w:rsidR="00000000" w:rsidRDefault="00000000">
      <w:pPr>
        <w:tabs>
          <w:tab w:val="left" w:pos="6719"/>
        </w:tabs>
      </w:pPr>
      <w:r>
        <w:tab/>
        <w:t>d)</w:t>
      </w:r>
      <w:r>
        <w:tab/>
        <w:t>назначает и отзывает председателя и других членов правительства и принимает их отставку, отзывает правительство и принимает его отставку;</w:t>
      </w:r>
    </w:p>
    <w:p w:rsidR="00000000" w:rsidRDefault="00000000">
      <w:pPr>
        <w:tabs>
          <w:tab w:val="left" w:pos="6719"/>
        </w:tabs>
      </w:pPr>
    </w:p>
    <w:p w:rsidR="00000000" w:rsidRDefault="00000000">
      <w:pPr>
        <w:tabs>
          <w:tab w:val="left" w:pos="6719"/>
        </w:tabs>
      </w:pPr>
      <w:r>
        <w:tab/>
        <w:t>е)</w:t>
      </w:r>
      <w:r>
        <w:tab/>
        <w:t>назначает судей Конституционного суда;</w:t>
      </w:r>
    </w:p>
    <w:p w:rsidR="00000000" w:rsidRDefault="00000000">
      <w:pPr>
        <w:tabs>
          <w:tab w:val="left" w:pos="6719"/>
        </w:tabs>
      </w:pPr>
    </w:p>
    <w:p w:rsidR="00000000" w:rsidRDefault="00000000">
      <w:pPr>
        <w:tabs>
          <w:tab w:val="left" w:pos="6719"/>
        </w:tabs>
      </w:pPr>
      <w:r>
        <w:tab/>
        <w:t>f)</w:t>
      </w:r>
      <w:r>
        <w:tab/>
        <w:t>назначает президента и вице-президента Верховного контрольного управления;</w:t>
      </w:r>
    </w:p>
    <w:p w:rsidR="00000000" w:rsidRDefault="00000000">
      <w:pPr>
        <w:tabs>
          <w:tab w:val="left" w:pos="6719"/>
        </w:tabs>
      </w:pPr>
    </w:p>
    <w:p w:rsidR="00000000" w:rsidRDefault="00000000">
      <w:pPr>
        <w:tabs>
          <w:tab w:val="left" w:pos="6719"/>
        </w:tabs>
      </w:pPr>
      <w:r>
        <w:tab/>
        <w:t>g)</w:t>
      </w:r>
      <w:r>
        <w:tab/>
        <w:t>назначает членов правления Чешского национального банка.</w:t>
      </w:r>
    </w:p>
    <w:p w:rsidR="00000000" w:rsidRDefault="00000000">
      <w:pPr>
        <w:tabs>
          <w:tab w:val="left" w:pos="6719"/>
        </w:tabs>
      </w:pPr>
    </w:p>
    <w:p w:rsidR="00000000" w:rsidRDefault="00000000">
      <w:pPr>
        <w:tabs>
          <w:tab w:val="left" w:pos="6719"/>
        </w:tabs>
        <w:jc w:val="center"/>
        <w:rPr>
          <w:b/>
          <w:bCs/>
        </w:rPr>
      </w:pPr>
      <w:r>
        <w:rPr>
          <w:b/>
          <w:bCs/>
        </w:rPr>
        <w:t>2.</w:t>
      </w:r>
      <w:r>
        <w:rPr>
          <w:b/>
          <w:bCs/>
        </w:rPr>
        <w:tab/>
        <w:t>ПРАВИТЕЛЬСТВО</w:t>
      </w:r>
    </w:p>
    <w:p w:rsidR="00000000" w:rsidRDefault="00000000">
      <w:pPr>
        <w:tabs>
          <w:tab w:val="left" w:pos="6719"/>
        </w:tabs>
        <w:jc w:val="center"/>
        <w:rPr>
          <w:b/>
          <w:bCs/>
        </w:rPr>
      </w:pPr>
    </w:p>
    <w:p w:rsidR="00000000" w:rsidRDefault="00000000">
      <w:pPr>
        <w:tabs>
          <w:tab w:val="left" w:pos="6719"/>
        </w:tabs>
      </w:pPr>
      <w:r>
        <w:t>18.</w:t>
      </w:r>
      <w:r>
        <w:tab/>
        <w:t>Высшим органом исполнительной власти является правительство, состоящее из председателя правительства, заместителей председателя правительства и министров.  Правительство ответственно перед Палатой депутатов.  Президент Республики назначает председателя правительства и, по его предложению, - других членов правительства.  Правительство правомочно ставить перед Палатой депутатов вопрос о вотуме доверия.</w:t>
      </w:r>
    </w:p>
    <w:p w:rsidR="00000000" w:rsidRDefault="00000000">
      <w:pPr>
        <w:tabs>
          <w:tab w:val="left" w:pos="6719"/>
        </w:tabs>
      </w:pPr>
    </w:p>
    <w:p w:rsidR="00000000" w:rsidRDefault="00000000">
      <w:pPr>
        <w:tabs>
          <w:tab w:val="left" w:pos="6719"/>
        </w:tabs>
      </w:pPr>
      <w:r>
        <w:t>19.</w:t>
      </w:r>
      <w:r>
        <w:tab/>
        <w:t>Правительство Чешской Республики включает в настоящее время четырех заместителей председателя правительства:  заместитель председателя и министр внутренних дел;  заместитель председателя, министр юстиции и председатель правительственного Законодательного совета;  заместитель председателя и министр иностранных дел;  заместитель председателя по вопросам научных исследований и разработок, правам человека и людским ресурсам.</w:t>
      </w:r>
    </w:p>
    <w:p w:rsidR="00000000" w:rsidRDefault="00000000">
      <w:pPr>
        <w:tabs>
          <w:tab w:val="left" w:pos="6719"/>
        </w:tabs>
      </w:pPr>
    </w:p>
    <w:p w:rsidR="00000000" w:rsidRDefault="00000000">
      <w:pPr>
        <w:tabs>
          <w:tab w:val="left" w:pos="6719"/>
        </w:tabs>
      </w:pPr>
      <w:r>
        <w:t>20.</w:t>
      </w:r>
      <w:r>
        <w:tab/>
        <w:t>Председатель правительства подает заявление об отставке президенту Республики, а остальные члены правительства подают заявление об отставке президенту Республики через председателя правительства.  Председатель правительства организует деятельность правительства, руководит его заседаниями и выступает от его имени.</w:t>
      </w:r>
    </w:p>
    <w:p w:rsidR="00000000" w:rsidRDefault="00000000">
      <w:pPr>
        <w:tabs>
          <w:tab w:val="left" w:pos="6719"/>
        </w:tabs>
      </w:pPr>
    </w:p>
    <w:p w:rsidR="00000000" w:rsidRDefault="00000000">
      <w:pPr>
        <w:tabs>
          <w:tab w:val="left" w:pos="6719"/>
        </w:tabs>
      </w:pPr>
      <w:r>
        <w:t>21.</w:t>
      </w:r>
      <w:r>
        <w:tab/>
        <w:t>Правительство принимает коллегиальные решения.  Для принятия правительством какого-либо решения требуется согласие абсолютного большинства его членов.  Во исполнение закона и в его пределах правительство имеет право издавать постановления.  Министерства и другие административные учреждения, а также органы территориального самоуправления могут издавать правовые акты на основе законов и в соответствии с ними, если это разрешено законодательством.</w:t>
      </w:r>
    </w:p>
    <w:p w:rsidR="00000000" w:rsidRDefault="00000000">
      <w:pPr>
        <w:tabs>
          <w:tab w:val="left" w:pos="6719"/>
        </w:tabs>
      </w:pPr>
    </w:p>
    <w:p w:rsidR="00000000" w:rsidRDefault="00000000">
      <w:pPr>
        <w:tabs>
          <w:tab w:val="left" w:pos="6719"/>
        </w:tabs>
        <w:jc w:val="center"/>
        <w:rPr>
          <w:b/>
          <w:bCs/>
        </w:rPr>
      </w:pPr>
      <w:r>
        <w:rPr>
          <w:b/>
          <w:bCs/>
        </w:rPr>
        <w:t>С.</w:t>
      </w:r>
      <w:r>
        <w:rPr>
          <w:b/>
          <w:bCs/>
        </w:rPr>
        <w:tab/>
        <w:t>СУДЕБНАЯ ВЛАСТЬ</w:t>
      </w:r>
    </w:p>
    <w:p w:rsidR="00000000" w:rsidRDefault="00000000">
      <w:pPr>
        <w:tabs>
          <w:tab w:val="left" w:pos="6719"/>
        </w:tabs>
        <w:jc w:val="center"/>
        <w:rPr>
          <w:b/>
          <w:bCs/>
        </w:rPr>
      </w:pPr>
    </w:p>
    <w:p w:rsidR="00000000" w:rsidRDefault="00000000">
      <w:pPr>
        <w:tabs>
          <w:tab w:val="left" w:pos="6719"/>
        </w:tabs>
        <w:jc w:val="center"/>
        <w:rPr>
          <w:b/>
          <w:bCs/>
        </w:rPr>
      </w:pPr>
      <w:r>
        <w:rPr>
          <w:b/>
          <w:bCs/>
        </w:rPr>
        <w:t>1.</w:t>
      </w:r>
      <w:r>
        <w:rPr>
          <w:b/>
          <w:bCs/>
        </w:rPr>
        <w:tab/>
        <w:t>СУДЫ</w:t>
      </w:r>
    </w:p>
    <w:p w:rsidR="00000000" w:rsidRDefault="00000000">
      <w:pPr>
        <w:tabs>
          <w:tab w:val="left" w:pos="6719"/>
        </w:tabs>
        <w:jc w:val="center"/>
        <w:rPr>
          <w:b/>
          <w:bCs/>
        </w:rPr>
      </w:pPr>
    </w:p>
    <w:p w:rsidR="00000000" w:rsidRDefault="00000000">
      <w:pPr>
        <w:tabs>
          <w:tab w:val="left" w:pos="6719"/>
        </w:tabs>
      </w:pPr>
      <w:r>
        <w:t>22.</w:t>
      </w:r>
      <w:r>
        <w:tab/>
        <w:t>Судебную власть осуществляют от имени государства независимые суды.  Судьи при исполнении своих обязанностей независимы, и никто не может вмешиваться в беспристрастное осуществление ими своих обязанностей.  Задача судов состоит прежде всего в обеспечении охраны прав в установленном законом порядке.  Вину и наказание за преступление может определить только суд.</w:t>
      </w:r>
    </w:p>
    <w:p w:rsidR="00000000" w:rsidRDefault="00000000">
      <w:pPr>
        <w:tabs>
          <w:tab w:val="left" w:pos="6719"/>
        </w:tabs>
      </w:pPr>
    </w:p>
    <w:p w:rsidR="00000000" w:rsidRDefault="00000000">
      <w:pPr>
        <w:tabs>
          <w:tab w:val="left" w:pos="6719"/>
        </w:tabs>
      </w:pPr>
      <w:r>
        <w:t>23.</w:t>
      </w:r>
      <w:r>
        <w:tab/>
        <w:t>В судебную систему входит Верховный суд, Верховный административный суд, высшие, областные и районные суды.  Верховный суд является высшей инстанцией по делам, отнесенным к компетенции судов, за исключением дел, входящих в компетенцию Конституционного суда и Верховного административного суда.</w:t>
      </w:r>
    </w:p>
    <w:p w:rsidR="00000000" w:rsidRDefault="00000000"/>
    <w:p w:rsidR="00000000" w:rsidRDefault="00000000">
      <w:r>
        <w:t>24.</w:t>
      </w:r>
      <w:r>
        <w:tab/>
        <w:t>Судьи назначаются президентом Республики на неограниченный срок из числа чешских граждан с безупречной репутацией, имеющих высшее юридическое образование.  При вынесении решения судья обязан руководствоваться законом и международными договорами, являющимися частью национального правопорядка.  Судья имеет право устанавливать соответствие любого правового акта закону или международному договору, стороной которого является Чешская Республика.  Все стороны спора пользуются в суде равными правами.  Производство в судах является устным, а заседания открытыми, кроме случаев, предусмотренных законом.  Приговоры всегда объявляются на открытых заседаниях.</w:t>
      </w:r>
    </w:p>
    <w:p w:rsidR="00000000" w:rsidRDefault="00000000"/>
    <w:p w:rsidR="00000000" w:rsidRDefault="00000000">
      <w:pPr>
        <w:jc w:val="center"/>
        <w:rPr>
          <w:b/>
          <w:bCs/>
        </w:rPr>
      </w:pPr>
      <w:r>
        <w:rPr>
          <w:b/>
          <w:bCs/>
        </w:rPr>
        <w:t>С.</w:t>
      </w:r>
      <w:r>
        <w:rPr>
          <w:b/>
          <w:bCs/>
        </w:rPr>
        <w:tab/>
        <w:t>КОНСТИТУЦИОННЫЙ СУД</w:t>
      </w:r>
    </w:p>
    <w:p w:rsidR="00000000" w:rsidRDefault="00000000">
      <w:pPr>
        <w:jc w:val="center"/>
        <w:rPr>
          <w:b/>
          <w:bCs/>
        </w:rPr>
      </w:pPr>
    </w:p>
    <w:p w:rsidR="00000000" w:rsidRDefault="00000000">
      <w:r>
        <w:t>25.</w:t>
      </w:r>
      <w:r>
        <w:tab/>
        <w:t>Конституционный суд является судебным органом, ответственным за защиту конституционного строя.  В его состав входят 15 судей, назначаемых на срок в 10 лет.  Судьи Конституционного суда назначаются президентом Республики с согласия Сената.  Судьями Конституционного суда назначаются только чешские граждане, обладающие безупречной репутацией, которые имеют высшее юридическое образование и не менее чем 10-летний стаж работы по юридической специальности.</w:t>
      </w:r>
    </w:p>
    <w:p w:rsidR="00000000" w:rsidRDefault="00000000"/>
    <w:p w:rsidR="00000000" w:rsidRDefault="00000000">
      <w:r>
        <w:t>26.</w:t>
      </w:r>
      <w:r>
        <w:tab/>
        <w:t>Конституционный суд принимает, в частности, решения:</w:t>
      </w:r>
    </w:p>
    <w:p w:rsidR="00000000" w:rsidRDefault="00000000"/>
    <w:p w:rsidR="00000000" w:rsidRDefault="00000000">
      <w:r>
        <w:tab/>
        <w:t>а)</w:t>
      </w:r>
      <w:r>
        <w:tab/>
        <w:t>о полной или частичной отмене правовых актов в случае их противоречия нормам конституционного права;</w:t>
      </w:r>
    </w:p>
    <w:p w:rsidR="00000000" w:rsidRDefault="00000000"/>
    <w:p w:rsidR="00000000" w:rsidRDefault="00000000">
      <w:r>
        <w:tab/>
      </w:r>
      <w:r>
        <w:rPr>
          <w:lang w:val="en-US"/>
        </w:rPr>
        <w:t>b</w:t>
      </w:r>
      <w:r>
        <w:t>)</w:t>
      </w:r>
      <w:r>
        <w:tab/>
        <w:t>об отмене законов, подзаконных актов или же их отдельных положений в случае их несоответствия нормам конституционного права или закону;</w:t>
      </w:r>
    </w:p>
    <w:p w:rsidR="00000000" w:rsidRDefault="00000000"/>
    <w:p w:rsidR="00000000" w:rsidRDefault="00000000">
      <w:r>
        <w:tab/>
        <w:t>с)</w:t>
      </w:r>
      <w:r>
        <w:tab/>
        <w:t>по конституционным жалобам органов территориального самоуправления на противоправное вмешательство государства;</w:t>
      </w:r>
    </w:p>
    <w:p w:rsidR="00000000" w:rsidRDefault="00000000"/>
    <w:p w:rsidR="00000000" w:rsidRDefault="00000000">
      <w:r>
        <w:tab/>
      </w:r>
      <w:r>
        <w:rPr>
          <w:lang w:val="en-US"/>
        </w:rPr>
        <w:t>d</w:t>
      </w:r>
      <w:r>
        <w:t>)</w:t>
      </w:r>
      <w:r>
        <w:tab/>
        <w:t>по конституционным жалобам на окончательное решение или иное действие органов власти, нарушающее основные права и свободы, закрепленные в Конституции;</w:t>
      </w:r>
    </w:p>
    <w:p w:rsidR="00000000" w:rsidRDefault="00000000"/>
    <w:p w:rsidR="00000000" w:rsidRDefault="00000000">
      <w:r>
        <w:tab/>
        <w:t>е)</w:t>
      </w:r>
      <w:r>
        <w:tab/>
        <w:t>о мерах по исполнению обязательного для Чешской Республики решения международного судебного органа, если такое решение не может быть исполнено иным способом;</w:t>
      </w:r>
    </w:p>
    <w:p w:rsidR="00000000" w:rsidRDefault="00000000"/>
    <w:p w:rsidR="00000000" w:rsidRDefault="00000000">
      <w:r>
        <w:tab/>
      </w:r>
      <w:r>
        <w:rPr>
          <w:lang w:val="en-US"/>
        </w:rPr>
        <w:t>f</w:t>
      </w:r>
      <w:r>
        <w:t>)</w:t>
      </w:r>
      <w:r>
        <w:tab/>
        <w:t>об обоснованности роспуска политической партии или других решений, касающихся деятельности политической партии, с точки зрения конституционного права и других правовых актов;</w:t>
      </w:r>
    </w:p>
    <w:p w:rsidR="00000000" w:rsidRDefault="00000000"/>
    <w:p w:rsidR="00000000" w:rsidRDefault="00000000">
      <w:r>
        <w:tab/>
      </w:r>
      <w:r>
        <w:rPr>
          <w:lang w:val="en-US"/>
        </w:rPr>
        <w:t>g</w:t>
      </w:r>
      <w:r>
        <w:t>)</w:t>
      </w:r>
      <w:r>
        <w:tab/>
        <w:t>по спорам о компетенции государственных органов и органов территориального самоуправления, кроме случаев, когда в соответствии с законом эти споры относятся к юрисдикции иного органа;</w:t>
      </w:r>
    </w:p>
    <w:p w:rsidR="00000000" w:rsidRDefault="00000000"/>
    <w:p w:rsidR="00000000" w:rsidRDefault="00000000">
      <w:r>
        <w:tab/>
      </w:r>
      <w:r>
        <w:rPr>
          <w:lang w:val="en-US"/>
        </w:rPr>
        <w:t>h</w:t>
      </w:r>
      <w:r>
        <w:t>)</w:t>
      </w:r>
      <w:r>
        <w:tab/>
        <w:t>о соответствии международного договора конституционному порядку;  данное решение должно предшествовать ратификации международного договора.  Договор не может быть ратифицирован до того, как Конституционный суд не вынесет свое решение.</w:t>
      </w:r>
    </w:p>
    <w:p w:rsidR="00000000" w:rsidRDefault="00000000"/>
    <w:p w:rsidR="00000000" w:rsidRDefault="00000000">
      <w:r>
        <w:t>27.</w:t>
      </w:r>
      <w:r>
        <w:tab/>
        <w:t>При вынесении решения судьи Конституционного суда руководствуются исключительным конституционным правом, Законом об учреждении Конституционного суда и процедурой Конституционного суда.  Решение Конституционного суда подлежит исполнению с момента его опубликования в установленном законом порядке, кроме случаев, когда Конституционный суд принимает иное решение.  Решения Конституционного суда обязательны для всех органов и граждан.  Решения Конституционного суда о том, что международный договор противоречит конституционному порядку, влечет за собой приостановление ратификации договора на период вплоть до устранения данного противоречия.</w:t>
      </w:r>
    </w:p>
    <w:p w:rsidR="00000000" w:rsidRDefault="00000000"/>
    <w:p w:rsidR="00000000" w:rsidRDefault="00000000">
      <w:pPr>
        <w:jc w:val="center"/>
        <w:rPr>
          <w:b/>
          <w:bCs/>
        </w:rPr>
      </w:pPr>
      <w:r>
        <w:rPr>
          <w:b/>
          <w:bCs/>
          <w:lang w:val="en-US"/>
        </w:rPr>
        <w:t>D</w:t>
      </w:r>
      <w:r>
        <w:rPr>
          <w:b/>
          <w:bCs/>
        </w:rPr>
        <w:t>.</w:t>
      </w:r>
      <w:r>
        <w:rPr>
          <w:b/>
          <w:bCs/>
        </w:rPr>
        <w:tab/>
        <w:t>ДРУГИЕ ВАЖНЫЕ ГОСУДАРСТВЕННЫЕ ИНСТИТУТЫ</w:t>
      </w:r>
    </w:p>
    <w:p w:rsidR="00000000" w:rsidRDefault="00000000">
      <w:pPr>
        <w:jc w:val="center"/>
        <w:rPr>
          <w:b/>
          <w:bCs/>
        </w:rPr>
      </w:pPr>
    </w:p>
    <w:p w:rsidR="00000000" w:rsidRDefault="00000000">
      <w:r>
        <w:t>28.</w:t>
      </w:r>
      <w:r>
        <w:tab/>
        <w:t>Прокуратура поддерживает обвинение по уголовным делам и выполняет другие обязанности, установленные законом.  Генеральный прокурор назначается правительством по предложению министра юстиции.</w:t>
      </w:r>
    </w:p>
    <w:p w:rsidR="00000000" w:rsidRDefault="00000000"/>
    <w:p w:rsidR="00000000" w:rsidRDefault="00000000">
      <w:r>
        <w:t>29.</w:t>
      </w:r>
      <w:r>
        <w:tab/>
        <w:t>Верховное контрольное управление является независимым органом, который осуществляет контроль за управлением государственным имуществом и использованием средств государственного бюджета отдельными министерствами и другими органами управления, а также физическими и юридическими лицами.  Президент и вице-президент Верховного контрольного управления назначаются президентом Республики по предложению Палаты депутатов.</w:t>
      </w:r>
    </w:p>
    <w:p w:rsidR="00000000" w:rsidRDefault="00000000"/>
    <w:p w:rsidR="00000000" w:rsidRDefault="00000000">
      <w:r>
        <w:t>30.</w:t>
      </w:r>
      <w:r>
        <w:tab/>
        <w:t>Чешский национальный банк является центральным государственным банком.  Его основная функция заключается в обеспечении стабильности цен;  вмешательство в его деятельность допускается лишь в пределах, предусмотренных законом.</w:t>
      </w:r>
    </w:p>
    <w:p w:rsidR="00000000" w:rsidRDefault="00000000"/>
    <w:p w:rsidR="00000000" w:rsidRDefault="00000000">
      <w:pPr>
        <w:ind w:left="567" w:hanging="567"/>
        <w:jc w:val="center"/>
        <w:rPr>
          <w:b/>
          <w:bCs/>
        </w:rPr>
      </w:pPr>
      <w:r>
        <w:rPr>
          <w:b/>
          <w:bCs/>
          <w:lang w:val="en-US"/>
        </w:rPr>
        <w:t>III</w:t>
      </w:r>
      <w:r>
        <w:rPr>
          <w:b/>
          <w:bCs/>
        </w:rPr>
        <w:t>.</w:t>
      </w:r>
      <w:r>
        <w:rPr>
          <w:b/>
          <w:bCs/>
        </w:rPr>
        <w:tab/>
        <w:t>ОБЩАЯ ПРАВОВАЯ СИСТЕМА, ОБЕСПЕЧИВАЮЩАЯ</w:t>
      </w:r>
    </w:p>
    <w:p w:rsidR="00000000" w:rsidRDefault="00000000">
      <w:pPr>
        <w:ind w:left="567" w:hanging="567"/>
        <w:jc w:val="center"/>
        <w:rPr>
          <w:b/>
          <w:bCs/>
        </w:rPr>
      </w:pPr>
      <w:r>
        <w:rPr>
          <w:b/>
          <w:bCs/>
        </w:rPr>
        <w:t>ЗАЩИТУ ПРАВ ЧЕЛОВЕКА</w:t>
      </w:r>
    </w:p>
    <w:p w:rsidR="00000000" w:rsidRDefault="00000000">
      <w:pPr>
        <w:rPr>
          <w:b/>
          <w:bCs/>
        </w:rPr>
      </w:pPr>
    </w:p>
    <w:p w:rsidR="00000000" w:rsidRDefault="00000000">
      <w:r>
        <w:t>31.</w:t>
      </w:r>
      <w:r>
        <w:tab/>
        <w:t xml:space="preserve">Права человека и основные свободы защищены в Чешской Республике на самом высоком (т.е. конституционном) уровне.  Защита прав человека и основных свобод предусмотрена в Хартии основных прав и свобод (далее "Хартия"), обнародованной в форме Закона № 2/1993 </w:t>
      </w:r>
      <w:r>
        <w:rPr>
          <w:lang w:val="en-US"/>
        </w:rPr>
        <w:t>Coll</w:t>
      </w:r>
      <w:r>
        <w:t>., и международными договорами по основным правам и свободам, участником которых является Чешская Республика.</w:t>
      </w:r>
    </w:p>
    <w:p w:rsidR="00000000" w:rsidRDefault="00000000"/>
    <w:p w:rsidR="00000000" w:rsidRDefault="00000000">
      <w:pPr>
        <w:jc w:val="center"/>
        <w:rPr>
          <w:b/>
          <w:bCs/>
        </w:rPr>
      </w:pPr>
      <w:r>
        <w:rPr>
          <w:b/>
          <w:bCs/>
        </w:rPr>
        <w:t>А.</w:t>
      </w:r>
      <w:r>
        <w:rPr>
          <w:b/>
          <w:bCs/>
        </w:rPr>
        <w:tab/>
        <w:t>ХАРТИЯ ОСНОВНЫХ ПРАВ И СВОБОД</w:t>
      </w:r>
    </w:p>
    <w:p w:rsidR="00000000" w:rsidRDefault="00000000">
      <w:pPr>
        <w:jc w:val="center"/>
        <w:rPr>
          <w:b/>
          <w:bCs/>
        </w:rPr>
      </w:pPr>
    </w:p>
    <w:p w:rsidR="00000000" w:rsidRDefault="00000000">
      <w:r>
        <w:t>32.</w:t>
      </w:r>
      <w:r>
        <w:tab/>
        <w:t>Хартия содержит руководящие принципы в отношении защиты прав человека.  Все люди свободны и равны в своем достоинстве и правах.  Основные права и свободы являются неотъемлемыми, неотчуждаемыми, не имеют сроков давности и не могут быть отменены.  Государственный строй основывается на демократических ценностях и не может быть связан с какой-либо одной идеологией или вероисповеданием.  Государственную власть можно осуществлять лишь в рамках закона и в установленном законом порядке.  Каждый гражданин может делать все, что не запрещено законом, и никто не может быть принужден делать то, к чему закон не обязывает.  Основные права и свободы гарантируются всем независимо от пола, расы, цвета кожи, языка, вероисповедания и религии, политических и иных взглядов, национального или социального происхождения, принадлежности к национальному или этническому меньшинству, имущественного положения, рода или иных обстоятельств.  Обязанности могут возлагаться только на основании закона и в предусмотренных законом пределах при непременном условии соблюдения основных прав и свобод.</w:t>
      </w:r>
    </w:p>
    <w:p w:rsidR="00000000" w:rsidRDefault="00000000"/>
    <w:p w:rsidR="00000000" w:rsidRDefault="00000000">
      <w:r>
        <w:t>33.</w:t>
      </w:r>
      <w:r>
        <w:tab/>
        <w:t xml:space="preserve">Глава </w:t>
      </w:r>
      <w:r>
        <w:rPr>
          <w:lang w:val="en-US"/>
        </w:rPr>
        <w:t>II</w:t>
      </w:r>
      <w:r>
        <w:t xml:space="preserve"> Хартии излагает основные права и свободы и политические права.  Она гарантирует право на жизнь и запрещает смертную казнь, гарантирует личную свободу и определяет возможные случаи ее ограничения.  Ею охраняется человеческое достоинство, неприкосновенность частной жизни, честь, право собственности, свобода передвижения и выбора места жительства, свобода мысли и религиозных убеждений.  Запрещается принудительный труд и нарушение неприкосновенности жилища, охраняется тайна переписки.  В числе политических прав в главе </w:t>
      </w:r>
      <w:r>
        <w:rPr>
          <w:lang w:val="en-US"/>
        </w:rPr>
        <w:t>II</w:t>
      </w:r>
      <w:r>
        <w:t xml:space="preserve"> гарантируется свобода слова, запрещается цензура, устанавливается обязанность государственной власти предоставлять информацию о своей деятельности, гарантируются право на подачу петиций, право собраний и объединений, независимость политических партий от государства и право голоса.</w:t>
      </w:r>
    </w:p>
    <w:p w:rsidR="00000000" w:rsidRDefault="00000000"/>
    <w:p w:rsidR="00000000" w:rsidRDefault="00000000">
      <w:r>
        <w:t>34.</w:t>
      </w:r>
      <w:r>
        <w:tab/>
        <w:t xml:space="preserve">Глава </w:t>
      </w:r>
      <w:r>
        <w:rPr>
          <w:lang w:val="en-US"/>
        </w:rPr>
        <w:t>III</w:t>
      </w:r>
      <w:r>
        <w:t xml:space="preserve"> Хартии закрепляет права национальных и этнических меньшинств.  Принадлежность к какому-либо национальному или этническому меньшинству не должна влечь неблагоприятные последствия.  Всем представителям меньшинств гарантируются право на развитие собственной культуры, право на образование на своем родном языке, право использования родного языка во всех официальных инстанциях и право на участие в решении вопросов, относящимся к меньшинствам.</w:t>
      </w:r>
    </w:p>
    <w:p w:rsidR="00000000" w:rsidRDefault="00000000"/>
    <w:p w:rsidR="00000000" w:rsidRDefault="00000000">
      <w:r>
        <w:t>35.</w:t>
      </w:r>
      <w:r>
        <w:tab/>
        <w:t xml:space="preserve">В числе экономических, социальных и культурных прав в главе </w:t>
      </w:r>
      <w:r>
        <w:rPr>
          <w:lang w:val="en-US"/>
        </w:rPr>
        <w:t>IV</w:t>
      </w:r>
      <w:r>
        <w:t xml:space="preserve"> Хартии закреплены право на труд, право на выбор профессии, занятие предпринимательской деятельностью, право на создание профессионального союза и участие в нем, право на забастовку, право на вознаграждение за труд и право на удовлетворительные условия труда.  В этой главе предусматривается защита инвалидов в области трудовых отношений и гарантируются право на социальные пособия по старости, при утрате трудоспособности и в случае потери кормильца и право на охрану здоровья и бесплатное медицинское обслуживание.  Главой </w:t>
      </w:r>
      <w:r>
        <w:rPr>
          <w:lang w:val="en-US"/>
        </w:rPr>
        <w:t>IV</w:t>
      </w:r>
      <w:r>
        <w:t xml:space="preserve"> предусматривается особая защита семьи, детей, молодежи, право на образование (бесплатное начальное и среднее образование и, в зависимости от средств гражданина и имеющихся у общества возможностей, высшее), а также право на благоприятную окружающую среду.</w:t>
      </w:r>
    </w:p>
    <w:p w:rsidR="00000000" w:rsidRDefault="00000000"/>
    <w:p w:rsidR="00000000" w:rsidRDefault="00000000">
      <w:r>
        <w:t>36.</w:t>
      </w:r>
      <w:r>
        <w:tab/>
        <w:t xml:space="preserve">Глава </w:t>
      </w:r>
      <w:r>
        <w:rPr>
          <w:lang w:val="en-US"/>
        </w:rPr>
        <w:t>V</w:t>
      </w:r>
      <w:r>
        <w:t xml:space="preserve"> Хартии посвящена праву на судебную и иную правовую защиту и содержит следующие руководящие принципы в отношении права на судебную защиту:  каждый гражданин может отстаивать свои права в независимом и беспристрастном суде, каждый гражданин, утверждающий, что его права были ущемлены решением государственного органа, может, кроме случаев, предусмотренных законом, обжаловать законность такого решения в суде.  Из компетенции суда не может быть исключена проверка решений, затрагивающих основные права и свободы, предусмотренные Хартией;  каждый гражданин имеет право на возмещение вреда, причиненного ему незаконным решением суда, иным органом государственной власти или управления либо неправильной официальной процедурой.</w:t>
      </w:r>
    </w:p>
    <w:p w:rsidR="00000000" w:rsidRDefault="00000000"/>
    <w:p w:rsidR="00000000" w:rsidRDefault="00000000">
      <w:r>
        <w:t>37.</w:t>
      </w:r>
      <w:r>
        <w:tab/>
        <w:t xml:space="preserve">Глава </w:t>
      </w:r>
      <w:r>
        <w:rPr>
          <w:lang w:val="en-US"/>
        </w:rPr>
        <w:t>V</w:t>
      </w:r>
      <w:r>
        <w:t xml:space="preserve"> содержит перечень руководящих принципов в отношении справедливого судебного разбирательства.  Каждый гражданин имеет право не отвечать на вопросы, если его показания могут быть использованы для уголовного преследования его самого или его родственников.  Каждый гражданин имеет право на правовую помощь в судах и в других органах государственной власти и управления с момента начала разбирательства.  Все стороны разбирательства имеют равные права.  Никому не может быть отказано в рассмотрении его дела надлежащим судьей.  Каждый гражданин имеет право на рассмотрение его дела на открытых заседаниях без излишней волокиты и в его присутствии, а также право высказывать свое мнение о всех представленных доказательствах.</w:t>
      </w:r>
    </w:p>
    <w:p w:rsidR="00000000" w:rsidRDefault="00000000"/>
    <w:p w:rsidR="00000000" w:rsidRDefault="00000000">
      <w:r>
        <w:t>38.</w:t>
      </w:r>
      <w:r>
        <w:tab/>
        <w:t xml:space="preserve">Отдельный раздел главы </w:t>
      </w:r>
      <w:r>
        <w:rPr>
          <w:lang w:val="en-US"/>
        </w:rPr>
        <w:t>V</w:t>
      </w:r>
      <w:r>
        <w:t xml:space="preserve"> Хартии посвящен принципам уголовного права, которые более широко раскрыты в Уголовном и в Уголовно-процессуальном кодексах.  Только закон определяет, какое деяние является преступлением и какое наказание либо иное ограничение в правах или имуществе может быть назначено за его совершение.  Только судом устанавливается виновность и определяется наказание за преступления.  Любое лицо, в отношении которого ведется уголовное производство, считается невиновным, пока его вина не будет доказана в суде.  Обвиняемый имеет право защищать себя самостоятельно и получить для этого соответствующие возможности и необходимое время или же воспользоваться помощью адвоката.  При отсутствии у обвиняемого защитника в тех случаях, когда в соответствии с законом наличие защитника обязательно, защитник назначается судом.  Законом определены случаи, в которых обвиняемый имеет право на бесплатную помощь защитника.  Наказуемость деяния определяется и наказание за него назначается в соответствии с законом, действующим во время совершения деяния.  Закон, принятый позднее, применяется, если он более благоприятен для лица, совершившего деяние.</w:t>
      </w:r>
    </w:p>
    <w:p w:rsidR="00000000" w:rsidRDefault="00000000"/>
    <w:p w:rsidR="00000000" w:rsidRDefault="00000000">
      <w:r>
        <w:t>39.</w:t>
      </w:r>
      <w:r>
        <w:tab/>
        <w:t>Статья 43 Хартии предусматривает, что Чешская Республика предоставляет убежище иностранцам, которые подвергаются преследованиям за осуществление политических прав и свобод.  В убежище может быть отказано тому, кто действовал вопреки основным правам и свободам человека.</w:t>
      </w:r>
    </w:p>
    <w:p w:rsidR="00000000" w:rsidRDefault="00000000"/>
    <w:p w:rsidR="00000000" w:rsidRDefault="00000000">
      <w:pPr>
        <w:jc w:val="center"/>
        <w:rPr>
          <w:b/>
          <w:bCs/>
        </w:rPr>
      </w:pPr>
      <w:r>
        <w:rPr>
          <w:b/>
          <w:bCs/>
        </w:rPr>
        <w:t>В.</w:t>
      </w:r>
      <w:r>
        <w:rPr>
          <w:b/>
          <w:bCs/>
        </w:rPr>
        <w:tab/>
        <w:t>МЕЖДУНАРОДНЫЕ ДОГОВОРЫ О ПРАВАХ ЧЕЛОВЕКА</w:t>
      </w:r>
    </w:p>
    <w:p w:rsidR="00000000" w:rsidRDefault="00000000">
      <w:pPr>
        <w:jc w:val="center"/>
        <w:rPr>
          <w:b/>
          <w:bCs/>
        </w:rPr>
      </w:pPr>
    </w:p>
    <w:p w:rsidR="00000000" w:rsidRDefault="00000000">
      <w:r>
        <w:t>40.</w:t>
      </w:r>
      <w:r>
        <w:tab/>
        <w:t>Статья 10 Конституции предусматривает, что международные договоры имеют преимущество перед внутренним законодательством Чешской Республики.  Обнародованные международные договоры, которые ратифицированы парламентом и имеют для Чешской Республики обязательную силу, являются составной частью национального законодательства.  В случае коллизии между международным договором и внутренним правом применяется международный договор.  Граждане Чешской Республики имеют, таким образом, право на реализацию своих прав, вытекающих непосредственно из ратифицированных международных договоров, а государственные органы обязаны соблюдать и защищать эти права.  Для ратификации международных договоров, касающихся прав и обязанностей лиц, необходимо одобрение обеих палат парламента.</w:t>
      </w:r>
    </w:p>
    <w:p w:rsidR="00000000" w:rsidRDefault="00000000"/>
    <w:p w:rsidR="00000000" w:rsidRDefault="00000000">
      <w:pPr>
        <w:jc w:val="center"/>
        <w:rPr>
          <w:b/>
          <w:bCs/>
        </w:rPr>
      </w:pPr>
      <w:r>
        <w:rPr>
          <w:b/>
          <w:bCs/>
        </w:rPr>
        <w:t>С.</w:t>
      </w:r>
      <w:r>
        <w:rPr>
          <w:b/>
          <w:bCs/>
        </w:rPr>
        <w:tab/>
        <w:t xml:space="preserve">ОРГАНЫ, ОБЛАДАЮЩИЕ ПОЛНОМОЧИЯМИ </w:t>
      </w:r>
    </w:p>
    <w:p w:rsidR="00000000" w:rsidRDefault="00000000">
      <w:pPr>
        <w:jc w:val="center"/>
        <w:rPr>
          <w:b/>
          <w:bCs/>
        </w:rPr>
      </w:pPr>
      <w:r>
        <w:rPr>
          <w:b/>
          <w:bCs/>
        </w:rPr>
        <w:t>ПО ЗАЩИТЕ ПРАВ ЧЕЛОВЕКА</w:t>
      </w:r>
    </w:p>
    <w:p w:rsidR="00000000" w:rsidRDefault="00000000">
      <w:pPr>
        <w:jc w:val="center"/>
        <w:rPr>
          <w:b/>
          <w:bCs/>
        </w:rPr>
      </w:pPr>
    </w:p>
    <w:p w:rsidR="00000000" w:rsidRDefault="00000000">
      <w:pPr>
        <w:jc w:val="center"/>
        <w:rPr>
          <w:b/>
          <w:bCs/>
        </w:rPr>
      </w:pPr>
      <w:r>
        <w:rPr>
          <w:b/>
          <w:bCs/>
        </w:rPr>
        <w:t>1.</w:t>
      </w:r>
      <w:r>
        <w:rPr>
          <w:b/>
          <w:bCs/>
        </w:rPr>
        <w:tab/>
        <w:t>МЕЖДУНАРОДНЫЕ ОРГАНЫ</w:t>
      </w:r>
    </w:p>
    <w:p w:rsidR="00000000" w:rsidRDefault="00000000">
      <w:pPr>
        <w:jc w:val="center"/>
        <w:rPr>
          <w:b/>
          <w:bCs/>
        </w:rPr>
      </w:pPr>
    </w:p>
    <w:p w:rsidR="00000000" w:rsidRDefault="00000000">
      <w:r>
        <w:t>41.</w:t>
      </w:r>
      <w:r>
        <w:tab/>
        <w:t>Любое лицо, находящееся под юрисдикцией Чешской Республики, может обратиться с жалобой/сообщением о нарушении прав человека в международные органы, уполномоченные рассматривать также жалобы/обращения в соответствии с договором, участником которого является Чешская Республика.  Жалоба может быть подана только после того, как исчерпаны все внутренние средства правовой защиты.  Жалоба может быть подана в Европейский суд по правам человека, направлена в Комитет по правам человека, Комитет против пыток, Комитет по ликвидации расовой дискриминации или же в Комитет по ликвидации дискриминации женщин.</w:t>
      </w:r>
    </w:p>
    <w:p w:rsidR="00000000" w:rsidRDefault="00000000"/>
    <w:p w:rsidR="00000000" w:rsidRDefault="00000000">
      <w:pPr>
        <w:jc w:val="center"/>
        <w:rPr>
          <w:b/>
          <w:bCs/>
        </w:rPr>
      </w:pPr>
      <w:r>
        <w:rPr>
          <w:b/>
          <w:bCs/>
        </w:rPr>
        <w:t>2.</w:t>
      </w:r>
      <w:r>
        <w:rPr>
          <w:b/>
          <w:bCs/>
        </w:rPr>
        <w:tab/>
        <w:t>КОНСТИТУЦИОННЫЙ СУД</w:t>
      </w:r>
    </w:p>
    <w:p w:rsidR="00000000" w:rsidRDefault="00000000">
      <w:pPr>
        <w:jc w:val="center"/>
        <w:rPr>
          <w:b/>
          <w:bCs/>
        </w:rPr>
      </w:pPr>
    </w:p>
    <w:p w:rsidR="00000000" w:rsidRDefault="00000000">
      <w:r>
        <w:t>42.</w:t>
      </w:r>
      <w:r>
        <w:tab/>
        <w:t xml:space="preserve">Высшим органом судебной власти, имеющим полномочия по обеспечению охраны прав человека в Чешской Республике, является Конституционный суд.  Компетенция Конституционного суда установлена в главе </w:t>
      </w:r>
      <w:r>
        <w:rPr>
          <w:lang w:val="en-US"/>
        </w:rPr>
        <w:t>IV</w:t>
      </w:r>
      <w:r>
        <w:t xml:space="preserve"> Конституции и дополнительно определена в Законе о Конституционном суде № 182/1993 </w:t>
      </w:r>
      <w:r>
        <w:rPr>
          <w:lang w:val="en-US"/>
        </w:rPr>
        <w:t>Coll</w:t>
      </w:r>
      <w:r>
        <w:t>.  Конституционный суд принимает решения в порядке общего конституционного надзора (отменяющие законы и другие правовые акты или их отдельные положения) и в порядке конкретного конституционного надзора.  В этом случае решение выносится на основе конституционных жалоб, поданных тем или иным органом территориального самоуправления на незаконное вмешательство со стороны государства или же на неконституционность решений о роспуске политических партий.</w:t>
      </w:r>
    </w:p>
    <w:p w:rsidR="00000000" w:rsidRDefault="00000000"/>
    <w:p w:rsidR="00000000" w:rsidRDefault="00000000">
      <w:r>
        <w:t>43.</w:t>
      </w:r>
      <w:r>
        <w:tab/>
        <w:t>Любое лицо имеет право подать жалобу, считая, что его или ее гарантированные Конституцией основные права и свободы были ущемлены в результате решения, принятого в ходе разбирательства, стороной которого он или она являются, или же действия органа государственной власти.  Конституционный суд уполномочен принимать решения при выполнении ряда условий.  Обжалуемое решение или акт органа государственной власти должны быть действительными и окончательными;  решение должно быть вынесено в ходе судебного, административного или иного разбирательства;  обжалуемый акт должен быть актом органа государственной власти, а права и свободы, в связи с нарушениями которых подана жалоба, должны быть гарантированы Конституцией.  Конституционный суд принимает решение по обоснованным конституционным жалобам путем вынесения постановления, которое публикуется в сборнике постановлений и решений Конституционного суда.  Конституционный суд может отменить решение органа государственной власти или запретить дальнейшее вмешательство со стороны этого органа.  Решение Конституционного суда является обязательным.</w:t>
      </w:r>
    </w:p>
    <w:p w:rsidR="00000000" w:rsidRDefault="00000000"/>
    <w:p w:rsidR="00000000" w:rsidRDefault="00000000">
      <w:r>
        <w:t>44.</w:t>
      </w:r>
      <w:r>
        <w:tab/>
        <w:t>Жалоба на неконституционность может сопровождаться ходатайством об отмене закона, правового акта или их отдельных положений в тех случаях, когда подача жалобы на неконституционность вытекает из применения такого акта при условии, что податель жалобы утверждает, что этот акт не согласуется с нормами конституционного права или законом.</w:t>
      </w:r>
    </w:p>
    <w:p w:rsidR="00000000" w:rsidRDefault="00000000"/>
    <w:p w:rsidR="00000000" w:rsidRDefault="00000000">
      <w:r>
        <w:t>45.</w:t>
      </w:r>
      <w:r>
        <w:tab/>
        <w:t>По предложению правительства Конституционный суд принимает решение об отмене правового акта в тех случаях, когда международный суд выносит на основе полученной им жалобы постановление о факте нарушения гарантированного Конституцией права или свободы при условии, что нарушение вытекает из применения такого акта.</w:t>
      </w:r>
    </w:p>
    <w:p w:rsidR="00000000" w:rsidRDefault="00000000"/>
    <w:p w:rsidR="00000000" w:rsidRDefault="00000000">
      <w:r>
        <w:t>46.</w:t>
      </w:r>
      <w:r>
        <w:tab/>
        <w:t>Конституционный суд выносит решения в соответствии с общепризнанными демократическими принципами судебной процедуры (открытые заседания, беспристрастность и независимость судей, равенство всех сторон и т.д.).</w:t>
      </w:r>
    </w:p>
    <w:p w:rsidR="00000000" w:rsidRDefault="00000000"/>
    <w:p w:rsidR="00000000" w:rsidRDefault="00000000">
      <w:pPr>
        <w:jc w:val="center"/>
        <w:rPr>
          <w:b/>
          <w:bCs/>
        </w:rPr>
      </w:pPr>
      <w:r>
        <w:rPr>
          <w:b/>
          <w:bCs/>
        </w:rPr>
        <w:t>3.</w:t>
      </w:r>
      <w:r>
        <w:rPr>
          <w:b/>
          <w:bCs/>
        </w:rPr>
        <w:tab/>
        <w:t>СУДЫ</w:t>
      </w:r>
    </w:p>
    <w:p w:rsidR="00000000" w:rsidRDefault="00000000">
      <w:pPr>
        <w:jc w:val="center"/>
        <w:rPr>
          <w:b/>
          <w:bCs/>
        </w:rPr>
      </w:pPr>
    </w:p>
    <w:p w:rsidR="00000000" w:rsidRDefault="00000000">
      <w:r>
        <w:t>47.</w:t>
      </w:r>
      <w:r>
        <w:tab/>
        <w:t xml:space="preserve">Руководящие принципы демократического осуществления судебной власти изложены в главе </w:t>
      </w:r>
      <w:r>
        <w:rPr>
          <w:lang w:val="en-US"/>
        </w:rPr>
        <w:t>V</w:t>
      </w:r>
      <w:r>
        <w:t xml:space="preserve"> Конституции, в которой также определяется судоустройство в Чешской Республике.  Глава </w:t>
      </w:r>
      <w:r>
        <w:rPr>
          <w:lang w:val="en-US"/>
        </w:rPr>
        <w:t>V</w:t>
      </w:r>
      <w:r>
        <w:t xml:space="preserve"> Хартии содержит дополнительные принципы.  Детальным образом этот вопрос регулируется Законом № 335/1991 </w:t>
      </w:r>
      <w:r>
        <w:rPr>
          <w:lang w:val="en-US"/>
        </w:rPr>
        <w:t>Coll</w:t>
      </w:r>
      <w:r>
        <w:t xml:space="preserve">. о судьях и судах и Законом № 412/1991 </w:t>
      </w:r>
      <w:r>
        <w:rPr>
          <w:lang w:val="en-US"/>
        </w:rPr>
        <w:t>Coll</w:t>
      </w:r>
      <w:r>
        <w:t>. о дисциплинарной ответственности судей (см. пункты 22-24, 38 и 39).</w:t>
      </w:r>
    </w:p>
    <w:p w:rsidR="00000000" w:rsidRDefault="00000000"/>
    <w:p w:rsidR="00000000" w:rsidRDefault="00000000">
      <w:pPr>
        <w:jc w:val="center"/>
        <w:rPr>
          <w:b/>
          <w:bCs/>
        </w:rPr>
      </w:pPr>
      <w:r>
        <w:rPr>
          <w:b/>
          <w:bCs/>
        </w:rPr>
        <w:t>4.</w:t>
      </w:r>
      <w:r>
        <w:rPr>
          <w:b/>
          <w:bCs/>
        </w:rPr>
        <w:tab/>
        <w:t>ГОСУДАРСТВЕННЫЙ ЗАЩИТНИК ПРАВ - ОМБУДСМЕН</w:t>
      </w:r>
    </w:p>
    <w:p w:rsidR="00000000" w:rsidRDefault="00000000">
      <w:pPr>
        <w:jc w:val="center"/>
        <w:rPr>
          <w:b/>
          <w:bCs/>
        </w:rPr>
      </w:pPr>
    </w:p>
    <w:p w:rsidR="00000000" w:rsidRDefault="00000000">
      <w:r>
        <w:t>48.</w:t>
      </w:r>
      <w:r>
        <w:tab/>
        <w:t xml:space="preserve">Компетенция государственного защитника прав (омбудсмена) регулируется Законом № 349/1999 </w:t>
      </w:r>
      <w:r>
        <w:rPr>
          <w:lang w:val="en-US"/>
        </w:rPr>
        <w:t>Coll</w:t>
      </w:r>
      <w:r>
        <w:t>. об омбудсмене.  Его полномочия включают защиту лиц от действия или бездействия органов власти и других учреждений в тех случаях, когда такое действие или бездействие не согласуется с законом и принципами демократического правового государства и управления, и защиту основных прав и свобод.</w:t>
      </w:r>
    </w:p>
    <w:p w:rsidR="00000000" w:rsidRDefault="00000000"/>
    <w:p w:rsidR="00000000" w:rsidRDefault="00000000">
      <w:r>
        <w:t>49.</w:t>
      </w:r>
      <w:r>
        <w:tab/>
        <w:t>Компетенция омбудсмена распространяется на министерства и другие органы управления, имеющие общенациональные полномочия, подчиненные им органы управления, Чешский национальный банк в тех случаях, когда он действует в качестве органа управления, муниципалитеты, территориальные органы, осуществляющие функции государственного управления, и, если законом не предусмотрено иного, на полицию, вооруженные силы и тюремные власти и учреждения, используемые для содержания под стражей, тюремного заключения, дисциплинарного воздействия и изоляции.  Компетенция омбудсмена не распространяется на парламент, президента Республики, правительство, Верховное контрольное управление, разведывательную службу Чешской Республики, органы уголовного расследования, государственную прокуратуру и суды.</w:t>
      </w:r>
    </w:p>
    <w:p w:rsidR="00000000" w:rsidRDefault="00000000"/>
    <w:p w:rsidR="00000000" w:rsidRDefault="00000000">
      <w:r>
        <w:t>50.</w:t>
      </w:r>
      <w:r>
        <w:tab/>
        <w:t xml:space="preserve">Омбудсмен избирается Палатой депутатов на шесть лет и не более чем на два срока подряд.  Любое лицо, которое может быть избрано в Сенат, может быть избрано омбудсменом.  </w:t>
      </w:r>
    </w:p>
    <w:p w:rsidR="00000000" w:rsidRDefault="00000000"/>
    <w:p w:rsidR="00000000" w:rsidRDefault="00000000">
      <w:r>
        <w:t>51.</w:t>
      </w:r>
      <w:r>
        <w:tab/>
        <w:t xml:space="preserve">Омбудсмен действует в интересах защиты прав физических или юридических лиц на основе ходатайства, направляемого депутату, сенатору или парламенту, которое передается омбудсмену, или по своей собственной инициативе.  Омбудсмен имеет право с ведома руководителей органов государственной власти входить во все помещения, где эти органы расположены, и проводить расследование без предварительного уведомления.  Государственные органы власти обязаны по просьбе омбудсмена оказывать ему необходимое содействие.  Если в результате проведенного омбудсменом расследования выявлено нарушение правовой нормы, а соответствующие власти не устраняют это нарушение в течение 30 дней, омбудсмен доводит до сведения властей и подателя жалобы свое окончательное заключение, частью которого являются предлагаемые им меры по устранению нарушения.  В течение 30 дней со дня направления окончательного заключения власти обязаны информировать омбудсмена о принятых ими мерах.  Омбудсмен может информировать вышестоящие органы и правительство о результатах расследования и имеет право рекомендовать опубликование правового или подзаконного акта, внесение в него поправок или же его отмену.  </w:t>
      </w:r>
    </w:p>
    <w:p w:rsidR="00000000" w:rsidRDefault="00000000"/>
    <w:p w:rsidR="00000000" w:rsidRDefault="00000000">
      <w:pPr>
        <w:jc w:val="center"/>
        <w:rPr>
          <w:b/>
          <w:bCs/>
        </w:rPr>
      </w:pPr>
      <w:r>
        <w:rPr>
          <w:b/>
          <w:bCs/>
          <w:lang w:val="en-US"/>
        </w:rPr>
        <w:t>D</w:t>
      </w:r>
      <w:r>
        <w:rPr>
          <w:b/>
          <w:bCs/>
        </w:rPr>
        <w:t>.</w:t>
      </w:r>
      <w:r>
        <w:rPr>
          <w:b/>
          <w:bCs/>
        </w:rPr>
        <w:tab/>
        <w:t>ДРУГИЕ ОРГАНЫ, ОБЛАДАЮЩИЕ ПОЛНОМОЧИЯМИ В ОБЛАСТИ ЗАЩИТЫ ПРАВ ЧЕЛОВЕКА</w:t>
      </w:r>
    </w:p>
    <w:p w:rsidR="00000000" w:rsidRDefault="00000000">
      <w:pPr>
        <w:jc w:val="center"/>
        <w:rPr>
          <w:b/>
          <w:bCs/>
        </w:rPr>
      </w:pPr>
    </w:p>
    <w:p w:rsidR="00000000" w:rsidRDefault="00000000">
      <w:pPr>
        <w:ind w:left="567" w:hanging="567"/>
        <w:jc w:val="center"/>
        <w:rPr>
          <w:b/>
          <w:bCs/>
        </w:rPr>
      </w:pPr>
      <w:r>
        <w:rPr>
          <w:b/>
          <w:bCs/>
        </w:rPr>
        <w:t>1.</w:t>
      </w:r>
      <w:r>
        <w:rPr>
          <w:b/>
          <w:bCs/>
        </w:rPr>
        <w:tab/>
        <w:t>СОВЕТ ПРАВИТЕЛЬСТВА ЧЕШСКОЙ РЕСПУБЛИКИ</w:t>
      </w:r>
    </w:p>
    <w:p w:rsidR="00000000" w:rsidRDefault="00000000">
      <w:pPr>
        <w:ind w:left="567" w:hanging="567"/>
        <w:jc w:val="center"/>
        <w:rPr>
          <w:b/>
          <w:bCs/>
        </w:rPr>
      </w:pPr>
      <w:r>
        <w:rPr>
          <w:b/>
          <w:bCs/>
        </w:rPr>
        <w:t>ПО ПРАВАМ ЧЕЛОВЕКА</w:t>
      </w:r>
    </w:p>
    <w:p w:rsidR="00000000" w:rsidRDefault="00000000">
      <w:pPr>
        <w:ind w:left="567" w:hanging="567"/>
        <w:rPr>
          <w:b/>
          <w:bCs/>
        </w:rPr>
      </w:pPr>
    </w:p>
    <w:p w:rsidR="00000000" w:rsidRDefault="00000000">
      <w:r>
        <w:t>52.</w:t>
      </w:r>
      <w:r>
        <w:tab/>
        <w:t>Совет, учрежденный в 1998 году в соответствии с постановлением правительства № 809/98, является консультативным органом по вопросам защиты прав человека и основных свобод лиц, находящихся под юрисдикцией Чешской Республики.  Совет осуществляет контроль за соблюдением Конституции, Хартии и иных правовых норм, касающихся защиты и уважения прав человека.  Совет также следит за выполнением Чешской Республикой международных обязательств в области прав человека, особенно тех, которые вытекают из следующих международных договоров:</w:t>
      </w:r>
    </w:p>
    <w:p w:rsidR="00000000" w:rsidRDefault="00000000"/>
    <w:p w:rsidR="00000000" w:rsidRDefault="00000000">
      <w:r>
        <w:tab/>
        <w:t>Международный пакт по гражданским и политическим правам;</w:t>
      </w:r>
    </w:p>
    <w:p w:rsidR="00000000" w:rsidRDefault="00000000"/>
    <w:p w:rsidR="00000000" w:rsidRDefault="00000000">
      <w:r>
        <w:tab/>
        <w:t>Международный пакт по экономическим, социальным и культурным правам;</w:t>
      </w:r>
    </w:p>
    <w:p w:rsidR="00000000" w:rsidRDefault="00000000"/>
    <w:p w:rsidR="00000000" w:rsidRDefault="00000000">
      <w:r>
        <w:tab/>
        <w:t>Европейская конвенция по защите прав человека и основных свобод;</w:t>
      </w:r>
    </w:p>
    <w:p w:rsidR="00000000" w:rsidRDefault="00000000"/>
    <w:p w:rsidR="00000000" w:rsidRDefault="00000000">
      <w:r>
        <w:tab/>
        <w:t>Международный пакт о ликвидации всех форм расовой дискриминации;</w:t>
      </w:r>
    </w:p>
    <w:p w:rsidR="00000000" w:rsidRDefault="00000000"/>
    <w:p w:rsidR="00000000" w:rsidRDefault="00000000">
      <w:r>
        <w:tab/>
        <w:t>Конвенция о правах ребенка;</w:t>
      </w:r>
    </w:p>
    <w:p w:rsidR="00000000" w:rsidRDefault="00000000"/>
    <w:p w:rsidR="00000000" w:rsidRDefault="00000000">
      <w:r>
        <w:tab/>
        <w:t>Конвенция о ликвидации всех форм дискриминации женщин;</w:t>
      </w:r>
    </w:p>
    <w:p w:rsidR="00000000" w:rsidRDefault="00000000"/>
    <w:p w:rsidR="00000000" w:rsidRDefault="00000000">
      <w:pPr>
        <w:ind w:left="567" w:hanging="567"/>
      </w:pPr>
      <w:r>
        <w:tab/>
        <w:t>Конвенция против пыток и других видов жесткого, бесчеловечного или унижающего достоинство обращения или наказания;</w:t>
      </w:r>
    </w:p>
    <w:p w:rsidR="00000000" w:rsidRDefault="00000000">
      <w:pPr>
        <w:ind w:left="567" w:hanging="567"/>
      </w:pPr>
    </w:p>
    <w:p w:rsidR="00000000" w:rsidRDefault="00000000">
      <w:pPr>
        <w:ind w:left="567" w:hanging="567"/>
      </w:pPr>
      <w:r>
        <w:tab/>
        <w:t>Рамочная конвенция о защите национальных меньшинств.</w:t>
      </w:r>
    </w:p>
    <w:p w:rsidR="00000000" w:rsidRDefault="00000000">
      <w:pPr>
        <w:ind w:left="567" w:hanging="567"/>
      </w:pPr>
    </w:p>
    <w:p w:rsidR="00000000" w:rsidRDefault="00000000">
      <w:pPr>
        <w:tabs>
          <w:tab w:val="clear" w:pos="567"/>
          <w:tab w:val="left" w:pos="561"/>
        </w:tabs>
      </w:pPr>
      <w:r>
        <w:t>53.</w:t>
      </w:r>
      <w:r>
        <w:tab/>
        <w:t xml:space="preserve">В рамках Совета созданы специализированные отделы и рабочие группы по вопросам, относящимся к его деятельности.  В настоящее время существуют следующие отделы:  </w:t>
      </w:r>
    </w:p>
    <w:p w:rsidR="00000000" w:rsidRDefault="00000000">
      <w:pPr>
        <w:tabs>
          <w:tab w:val="clear" w:pos="567"/>
          <w:tab w:val="left" w:pos="561"/>
        </w:tabs>
      </w:pPr>
    </w:p>
    <w:p w:rsidR="00000000" w:rsidRDefault="00000000">
      <w:pPr>
        <w:tabs>
          <w:tab w:val="clear" w:pos="567"/>
          <w:tab w:val="left" w:pos="561"/>
        </w:tabs>
      </w:pPr>
      <w:r>
        <w:tab/>
        <w:t>-</w:t>
      </w:r>
      <w:r>
        <w:tab/>
        <w:t>Отдел гражданских и политических прав;</w:t>
      </w:r>
    </w:p>
    <w:p w:rsidR="00000000" w:rsidRDefault="00000000">
      <w:pPr>
        <w:tabs>
          <w:tab w:val="clear" w:pos="567"/>
          <w:tab w:val="left" w:pos="561"/>
        </w:tabs>
      </w:pPr>
    </w:p>
    <w:p w:rsidR="00000000" w:rsidRDefault="00000000">
      <w:pPr>
        <w:tabs>
          <w:tab w:val="clear" w:pos="567"/>
          <w:tab w:val="left" w:pos="561"/>
        </w:tabs>
      </w:pPr>
      <w:r>
        <w:tab/>
        <w:t>-</w:t>
      </w:r>
      <w:r>
        <w:tab/>
        <w:t>Отдел по борьбе с проявлениями расизма;</w:t>
      </w:r>
    </w:p>
    <w:p w:rsidR="00000000" w:rsidRDefault="00000000">
      <w:pPr>
        <w:tabs>
          <w:tab w:val="clear" w:pos="567"/>
          <w:tab w:val="left" w:pos="561"/>
        </w:tabs>
      </w:pPr>
    </w:p>
    <w:p w:rsidR="00000000" w:rsidRDefault="00000000">
      <w:pPr>
        <w:tabs>
          <w:tab w:val="clear" w:pos="567"/>
          <w:tab w:val="left" w:pos="561"/>
        </w:tabs>
      </w:pPr>
      <w:r>
        <w:tab/>
        <w:t>-</w:t>
      </w:r>
      <w:r>
        <w:tab/>
        <w:t>Отдел образования в области прав человека;</w:t>
      </w:r>
    </w:p>
    <w:p w:rsidR="00000000" w:rsidRDefault="00000000">
      <w:pPr>
        <w:tabs>
          <w:tab w:val="clear" w:pos="567"/>
          <w:tab w:val="left" w:pos="561"/>
        </w:tabs>
      </w:pPr>
    </w:p>
    <w:p w:rsidR="00000000" w:rsidRDefault="00000000">
      <w:pPr>
        <w:tabs>
          <w:tab w:val="clear" w:pos="567"/>
          <w:tab w:val="left" w:pos="561"/>
        </w:tabs>
      </w:pPr>
      <w:r>
        <w:tab/>
        <w:t>-</w:t>
      </w:r>
      <w:r>
        <w:tab/>
        <w:t>Отдел экономических, социальных и культурных прав;</w:t>
      </w:r>
    </w:p>
    <w:p w:rsidR="00000000" w:rsidRDefault="00000000">
      <w:pPr>
        <w:tabs>
          <w:tab w:val="clear" w:pos="567"/>
          <w:tab w:val="left" w:pos="561"/>
        </w:tabs>
      </w:pPr>
    </w:p>
    <w:p w:rsidR="00000000" w:rsidRDefault="00000000">
      <w:pPr>
        <w:tabs>
          <w:tab w:val="clear" w:pos="567"/>
          <w:tab w:val="left" w:pos="561"/>
        </w:tabs>
      </w:pPr>
      <w:r>
        <w:tab/>
        <w:t>-</w:t>
      </w:r>
      <w:r>
        <w:tab/>
        <w:t>Отдел прав ребенка;</w:t>
      </w:r>
    </w:p>
    <w:p w:rsidR="00000000" w:rsidRDefault="00000000">
      <w:pPr>
        <w:tabs>
          <w:tab w:val="clear" w:pos="567"/>
          <w:tab w:val="left" w:pos="561"/>
        </w:tabs>
      </w:pPr>
    </w:p>
    <w:p w:rsidR="00000000" w:rsidRDefault="00000000">
      <w:pPr>
        <w:tabs>
          <w:tab w:val="clear" w:pos="567"/>
          <w:tab w:val="left" w:pos="561"/>
        </w:tabs>
      </w:pPr>
      <w:r>
        <w:tab/>
        <w:t>-</w:t>
      </w:r>
      <w:r>
        <w:tab/>
        <w:t>Отдел по вопросу равных возможностей для мужчин и женщин;</w:t>
      </w:r>
    </w:p>
    <w:p w:rsidR="00000000" w:rsidRDefault="00000000">
      <w:pPr>
        <w:tabs>
          <w:tab w:val="clear" w:pos="567"/>
          <w:tab w:val="left" w:pos="561"/>
        </w:tabs>
      </w:pPr>
    </w:p>
    <w:p w:rsidR="00000000" w:rsidRDefault="00000000">
      <w:pPr>
        <w:tabs>
          <w:tab w:val="clear" w:pos="567"/>
          <w:tab w:val="left" w:pos="561"/>
        </w:tabs>
      </w:pPr>
      <w:r>
        <w:tab/>
        <w:t>-</w:t>
      </w:r>
      <w:r>
        <w:tab/>
        <w:t>Отдел по правам иностранных граждан;</w:t>
      </w:r>
    </w:p>
    <w:p w:rsidR="00000000" w:rsidRDefault="00000000">
      <w:pPr>
        <w:tabs>
          <w:tab w:val="clear" w:pos="567"/>
          <w:tab w:val="left" w:pos="561"/>
        </w:tabs>
      </w:pPr>
    </w:p>
    <w:p w:rsidR="00000000" w:rsidRDefault="00000000">
      <w:pPr>
        <w:tabs>
          <w:tab w:val="clear" w:pos="567"/>
          <w:tab w:val="left" w:pos="561"/>
        </w:tabs>
        <w:ind w:left="1134" w:hanging="1134"/>
      </w:pPr>
      <w:r>
        <w:tab/>
        <w:t>-</w:t>
      </w:r>
      <w:r>
        <w:tab/>
        <w:t>Отдел по борьбе с пытками и другими видами жестокого, бесчеловечного или унижающего достоинство обращения или наказания.</w:t>
      </w:r>
    </w:p>
    <w:p w:rsidR="00000000" w:rsidRDefault="00000000">
      <w:pPr>
        <w:tabs>
          <w:tab w:val="clear" w:pos="567"/>
          <w:tab w:val="left" w:pos="561"/>
        </w:tabs>
        <w:ind w:left="1134" w:hanging="1134"/>
      </w:pPr>
    </w:p>
    <w:p w:rsidR="00000000" w:rsidRDefault="00000000">
      <w:pPr>
        <w:tabs>
          <w:tab w:val="clear" w:pos="567"/>
          <w:tab w:val="left" w:pos="561"/>
        </w:tabs>
        <w:ind w:left="561" w:hanging="561"/>
        <w:jc w:val="center"/>
        <w:rPr>
          <w:b/>
          <w:bCs/>
        </w:rPr>
      </w:pPr>
      <w:r>
        <w:rPr>
          <w:b/>
          <w:bCs/>
        </w:rPr>
        <w:t>2.</w:t>
      </w:r>
      <w:r>
        <w:rPr>
          <w:b/>
          <w:bCs/>
        </w:rPr>
        <w:tab/>
        <w:t>ПРАВИТЕЛЬСТВЕННЫЙ СОВЕТ ПО ДЕЛАМ НАЦИОНАЛЬНЫХ МЕНЬШИНСТВ</w:t>
      </w:r>
    </w:p>
    <w:p w:rsidR="00000000" w:rsidRDefault="00000000">
      <w:pPr>
        <w:tabs>
          <w:tab w:val="clear" w:pos="567"/>
          <w:tab w:val="left" w:pos="561"/>
        </w:tabs>
        <w:ind w:left="561" w:hanging="561"/>
        <w:rPr>
          <w:b/>
          <w:bCs/>
        </w:rPr>
      </w:pPr>
    </w:p>
    <w:p w:rsidR="00000000" w:rsidRDefault="00000000">
      <w:r>
        <w:t>54.</w:t>
      </w:r>
      <w:r>
        <w:tab/>
        <w:t xml:space="preserve">Совет учрежден в соответствии с Законом № 273/2001 </w:t>
      </w:r>
      <w:r>
        <w:rPr>
          <w:lang w:val="en-US"/>
        </w:rPr>
        <w:t>Coll</w:t>
      </w:r>
      <w:r>
        <w:t xml:space="preserve">. о правах национальных меньшинств и является консультативным органом правительства по вопросам, относящимся к национальным меньшинствам и к лицам из числа национальных меньшинств.  Председателем Совета является один из членов правительства.  Членами Совета являются представители национальных меньшинств и органов государственной власти;  не менее половины членов Совета являются представителями национальных меньшинств, назначенными ассоциациями национальных меньшинств. </w:t>
      </w:r>
    </w:p>
    <w:p w:rsidR="00000000" w:rsidRDefault="00000000"/>
    <w:p w:rsidR="00000000" w:rsidRDefault="00000000">
      <w:r>
        <w:t>55.</w:t>
      </w:r>
      <w:r>
        <w:tab/>
        <w:t>Полномочия Совета включают координацию предпринимаемых правительством мер в области прав национальных меньшинств в Чешской Республике, анализ законопроектов, постановлений правительства и мер в области прав национальных меньшинств до их вынесения в правительство, подготовка для правительства кратких докладов по положению в области национального вопроса в Чешской Республике и разработка рекомендаций, направленных на удовлетворение нужд и потребностей национальных меньшинств, особенно в области образования, искусства, средств массовой информации и использовании родного языка.</w:t>
      </w:r>
    </w:p>
    <w:p w:rsidR="00000000" w:rsidRDefault="00000000"/>
    <w:p w:rsidR="00000000" w:rsidRDefault="00000000">
      <w:pPr>
        <w:jc w:val="center"/>
        <w:rPr>
          <w:b/>
          <w:bCs/>
        </w:rPr>
      </w:pPr>
      <w:r>
        <w:rPr>
          <w:b/>
          <w:bCs/>
        </w:rPr>
        <w:t>3.</w:t>
      </w:r>
      <w:r>
        <w:rPr>
          <w:b/>
          <w:bCs/>
        </w:rPr>
        <w:tab/>
        <w:t>ПРАВИТЕЛЬСТВЕННЫЙ КОМИТЕТ ПО ДЕЛАМ ИНВАЛИДОВ</w:t>
      </w:r>
    </w:p>
    <w:p w:rsidR="00000000" w:rsidRDefault="00000000">
      <w:pPr>
        <w:rPr>
          <w:b/>
          <w:bCs/>
        </w:rPr>
      </w:pPr>
    </w:p>
    <w:p w:rsidR="00000000" w:rsidRDefault="00000000">
      <w:r>
        <w:t>56.</w:t>
      </w:r>
      <w:r>
        <w:tab/>
        <w:t>Комитет является консультативным и координирующим органом, который готовит для правительства предложения по вопросам, относящимся к положению инвалидов в Чешской Республике.  Основной задачей Комитета является разработка законодательных мер для удовлетворения нужд и потребностей инвалидов.</w:t>
      </w:r>
    </w:p>
    <w:p w:rsidR="00000000" w:rsidRDefault="00000000"/>
    <w:p w:rsidR="00000000" w:rsidRDefault="00000000">
      <w:pPr>
        <w:jc w:val="center"/>
        <w:rPr>
          <w:b/>
          <w:bCs/>
        </w:rPr>
      </w:pPr>
      <w:r>
        <w:rPr>
          <w:b/>
          <w:bCs/>
        </w:rPr>
        <w:t>IV.</w:t>
      </w:r>
      <w:r>
        <w:rPr>
          <w:b/>
          <w:bCs/>
        </w:rPr>
        <w:tab/>
        <w:t>ИНФОРМАЦИЯ И ПРОПАГАНДА</w:t>
      </w:r>
    </w:p>
    <w:p w:rsidR="00000000" w:rsidRDefault="00000000">
      <w:pPr>
        <w:jc w:val="center"/>
        <w:rPr>
          <w:b/>
          <w:bCs/>
        </w:rPr>
      </w:pPr>
    </w:p>
    <w:p w:rsidR="00000000" w:rsidRDefault="00000000">
      <w:r>
        <w:t>57.</w:t>
      </w:r>
      <w:r>
        <w:tab/>
        <w:t xml:space="preserve">Основным источником информации о действующем в Чешской Республике законодательстве являются Сборник законов и Сборник международных договоров, публикуемые в соответствии с Законом 309/1999 </w:t>
      </w:r>
      <w:r>
        <w:rPr>
          <w:lang w:val="en-US"/>
        </w:rPr>
        <w:t>Coll</w:t>
      </w:r>
      <w:r>
        <w:t>.  В соответствии с законом в Сборнике публикуются следующие правовые акты:  конституционные законы, законы и правовые акты Сената, постановления правительства, подзаконные акты, принимаемые министерствами и другими центральными органами и Чешским национальным банком, решения Конституционного суда, указы президента Республики, решения палат парламента и решения правительства в тех случаях, когда это предусмотрено отдельным законом, или же в случаях, когда эти органы принимают решения об их опубликовании.  Правовые акты вступают в силу со дня их обнародования в Сборнике законов, который публикуется министерством внутренних дел.</w:t>
      </w:r>
    </w:p>
    <w:p w:rsidR="00000000" w:rsidRDefault="00000000"/>
    <w:p w:rsidR="00000000" w:rsidRDefault="00000000">
      <w:r>
        <w:t>58.</w:t>
      </w:r>
      <w:r>
        <w:tab/>
        <w:t>В Сборнике международных договоров по представлению министерства иностранных дел публикуются следующие документы:  действующие международные договоры, участником которых является Чешская Республика, уведомления о прекращении действия международных договоров, а также обязательные для Чешской Республики решения, принимаемые международными органами и международными организациями.  Международные договоры публикуются в Сборнике на языке или языках оригинала наряду с их переводом на чешский язык.  Публикацию Сборника международных договоров осуществляет министерство внутренних дел.</w:t>
      </w:r>
    </w:p>
    <w:p w:rsidR="00000000" w:rsidRDefault="00000000"/>
    <w:p w:rsidR="00000000" w:rsidRDefault="00000000">
      <w:r>
        <w:t>59.</w:t>
      </w:r>
      <w:r>
        <w:tab/>
        <w:t xml:space="preserve">Региональные органы власти и муниципалитеты обязаны предоставлять любому лицу, которое того пожелает, возможность знакомиться с содержанием Сборника законов и Сборника международных договоров в течение рабочего времени.  </w:t>
      </w:r>
    </w:p>
    <w:p w:rsidR="00000000" w:rsidRDefault="00000000"/>
    <w:p w:rsidR="00000000" w:rsidRDefault="00000000">
      <w:r>
        <w:t>60.</w:t>
      </w:r>
      <w:r>
        <w:tab/>
        <w:t xml:space="preserve">Законом № 106/1999 </w:t>
      </w:r>
      <w:r>
        <w:rPr>
          <w:lang w:val="en-US"/>
        </w:rPr>
        <w:t>Coll</w:t>
      </w:r>
      <w:r>
        <w:t xml:space="preserve">. о свободном доступе к информации регулируются условия осуществления права на свободный доступ к информации и определяются основные требования в области ее предоставления.  В соответствии с законом органы государственной власти, органы территориального самоуправления и государственные финансовые учреждения обязаны представлять информацию о своей деятельности.  Эта информация предоставляется ими по запросу или же путем опубликования информационных материалов.  Отказ в предоставлении запрошенной информации может быть обжалован в судебном порядке.  </w:t>
      </w:r>
    </w:p>
    <w:p w:rsidR="00000000" w:rsidRDefault="00000000"/>
    <w:p w:rsidR="00000000" w:rsidRDefault="00000000">
      <w:r>
        <w:t>61.</w:t>
      </w:r>
      <w:r>
        <w:tab/>
        <w:t>С 1947 года в Праге действует Информационный центр Организации Объединенных Наций, являющийся частью ее всемирной сети информационных центров.  Основной задачей Центра является предоставление информации о деятельности системы Организации Объединенных Наций в целом.  Информационный центр выполняет также функцию официального представительства Организации Объединенных Наций в Чешской Республике.  Центр выпускает бюллетени и пресс-релизы, поддерживает контакты со средствами массовой информации, неправительственными организациями и государственными и образовательными учреждениями путем проведения пресс-конференций, семинаров, организации лекций по всем аспектам деятельности Организации Объединенных Наций, выставок и просмотров кинофильмов, предоставляет информацию и техническую поддержку для проектов в области международных отношений, образования и защиты меньшинств, при нем действует аудио- и видеобиблиотека, а также публичная библиотека, фонды которой насчитывают более 12 000 публикаций, документов и периодических изданий Организации Объединенных Наций.</w:t>
      </w:r>
    </w:p>
    <w:p w:rsidR="00000000" w:rsidRDefault="00000000"/>
    <w:p w:rsidR="00000000" w:rsidRDefault="00000000">
      <w:r>
        <w:t>62.</w:t>
      </w:r>
      <w:r>
        <w:tab/>
        <w:t>При пражском Карловском университете функционирует Европейский информационный центр.  Центр оказывает содействие в проведении научных исследований, преподавании и изучении вопросов европейской интеграции в Карловском и других университетах, путем предоставления документов и информации о деятельности Европейского союза и Совета Европы.  Он осуществляет деятельность в области образования, в первую очередь по вопросам прав человека, демократии и европейской проблематики, организует семинары, конференции и другие мероприятия.  В Центре существует три департамента:  Департамент по вопросам Европейского союза, Департамент по вопросам Совета Европы и Департамент по вопросам образования в области прав человека.</w:t>
      </w:r>
    </w:p>
    <w:p w:rsidR="00000000" w:rsidRDefault="00000000"/>
    <w:p w:rsidR="00000000" w:rsidRDefault="00000000">
      <w:r>
        <w:t>63.</w:t>
      </w:r>
      <w:r>
        <w:tab/>
        <w:t>Информацию о последних событиях в области прав человека можно также найти на вебсайте министерства иностранных дел или аппарата правительства Чешской Республики.</w:t>
      </w:r>
    </w:p>
    <w:p w:rsidR="00000000" w:rsidRDefault="00000000"/>
    <w:p w:rsidR="00000000" w:rsidRDefault="00000000"/>
    <w:p w:rsidR="00000000" w:rsidRDefault="00000000"/>
    <w:p w:rsidR="00000000" w:rsidRDefault="00000000">
      <w:pPr>
        <w:jc w:val="center"/>
      </w:pPr>
      <w:r>
        <w:t>-------</w:t>
      </w:r>
    </w:p>
    <w:sectPr w:rsidR="00000000">
      <w:headerReference w:type="even" r:id="rId8"/>
      <w:headerReference w:type="default" r:id="rId9"/>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lang w:val="en-US"/>
      </w:rPr>
      <w:t>HRI/CORE/1/Add.71/Rev.2</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rsidR="00000000" w:rsidRDefault="00000000">
    <w:pPr>
      <w:pStyle w:val="Header"/>
      <w:spacing w:line="240" w:lineRule="auto"/>
      <w:rPr>
        <w:rStyle w:val="PageNumber"/>
        <w:lang w:val="en-US"/>
      </w:rPr>
    </w:pPr>
  </w:p>
  <w:p w:rsidR="00000000" w:rsidRDefault="00000000">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8306"/>
        <w:tab w:val="left" w:pos="6379"/>
      </w:tabs>
      <w:spacing w:line="240" w:lineRule="auto"/>
      <w:rPr>
        <w:lang w:val="en-US"/>
      </w:rPr>
    </w:pPr>
    <w:r>
      <w:rPr>
        <w:lang w:val="en-US"/>
      </w:rPr>
      <w:tab/>
    </w:r>
    <w:r>
      <w:rPr>
        <w:lang w:val="en-US"/>
      </w:rPr>
      <w:tab/>
      <w:t>HRI/CORE/1/Add.71/Rev.2</w:t>
    </w:r>
  </w:p>
  <w:p w:rsidR="00000000" w:rsidRDefault="00000000">
    <w:pPr>
      <w:pStyle w:val="Header"/>
      <w:tabs>
        <w:tab w:val="clear" w:pos="8306"/>
        <w:tab w:val="left" w:pos="6379"/>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rsidR="00000000" w:rsidRDefault="00000000">
    <w:pPr>
      <w:pStyle w:val="Header"/>
      <w:tabs>
        <w:tab w:val="clear" w:pos="8306"/>
        <w:tab w:val="left" w:pos="6237"/>
        <w:tab w:val="left" w:pos="6379"/>
      </w:tabs>
      <w:spacing w:line="240" w:lineRule="auto"/>
      <w:rPr>
        <w:rStyle w:val="PageNumber"/>
        <w:lang w:val="en-US"/>
      </w:rPr>
    </w:pPr>
  </w:p>
  <w:p w:rsidR="00000000" w:rsidRDefault="00000000">
    <w:pPr>
      <w:pStyle w:val="Header"/>
      <w:tabs>
        <w:tab w:val="clear" w:pos="8306"/>
        <w:tab w:val="left" w:pos="6237"/>
        <w:tab w:val="left" w:pos="6379"/>
      </w:tabs>
      <w:spacing w:line="240" w:lineRule="aut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1</Pages>
  <Words>5638</Words>
  <Characters>32141</Characters>
  <Application>Microsoft Office Word</Application>
  <DocSecurity>4</DocSecurity>
  <Lines>267</Lines>
  <Paragraphs>64</Paragraphs>
  <ScaleCrop>false</ScaleCrop>
  <HeadingPairs>
    <vt:vector size="2" baseType="variant">
      <vt:variant>
        <vt:lpstr>Название</vt:lpstr>
      </vt:variant>
      <vt:variant>
        <vt:i4>1</vt:i4>
      </vt:variant>
    </vt:vector>
  </HeadingPairs>
  <TitlesOfParts>
    <vt:vector size="1" baseType="lpstr">
      <vt:lpstr>0343122.doc</vt:lpstr>
    </vt:vector>
  </TitlesOfParts>
  <Company> </Company>
  <LinksUpToDate>false</LinksUpToDate>
  <CharactersWithSpaces>39471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0343122.doc</dc:title>
  <dc:subject>Zouravlev</dc:subject>
  <dc:creator>TDm</dc:creator>
  <cp:keywords/>
  <dc:description/>
  <cp:lastModifiedBy>Dmitrieva</cp:lastModifiedBy>
  <cp:revision>3</cp:revision>
  <cp:lastPrinted>2003-10-07T08:10:00Z</cp:lastPrinted>
  <dcterms:created xsi:type="dcterms:W3CDTF">2003-10-07T08:10:00Z</dcterms:created>
  <dcterms:modified xsi:type="dcterms:W3CDTF">2003-10-07T08:11:00Z</dcterms:modified>
</cp:coreProperties>
</file>